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1.</w:t>
      </w:r>
      <w:r w:rsidRPr="00F55814">
        <w:rPr>
          <w:rFonts w:ascii="Times New Roman" w:hAnsi="Times New Roman"/>
          <w:sz w:val="28"/>
          <w:szCs w:val="28"/>
        </w:rPr>
        <w:tab/>
        <w:t>Архитектура сети SWIFT.</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2.</w:t>
      </w:r>
      <w:r w:rsidRPr="00F55814">
        <w:rPr>
          <w:rFonts w:ascii="Times New Roman" w:hAnsi="Times New Roman"/>
          <w:sz w:val="28"/>
          <w:szCs w:val="28"/>
        </w:rPr>
        <w:tab/>
        <w:t>Безопасность SWIFT.</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3.</w:t>
      </w:r>
      <w:r w:rsidRPr="00F55814">
        <w:rPr>
          <w:rFonts w:ascii="Times New Roman" w:hAnsi="Times New Roman"/>
          <w:sz w:val="28"/>
          <w:szCs w:val="28"/>
        </w:rPr>
        <w:tab/>
        <w:t>Бизнес-процессы коммерческого банка.</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4.</w:t>
      </w:r>
      <w:r w:rsidRPr="00F55814">
        <w:rPr>
          <w:rFonts w:ascii="Times New Roman" w:hAnsi="Times New Roman"/>
          <w:sz w:val="28"/>
          <w:szCs w:val="28"/>
        </w:rPr>
        <w:tab/>
        <w:t xml:space="preserve">Виды и приемы обеспечения безопасности современных банковских технологий. </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5.</w:t>
      </w:r>
      <w:r w:rsidRPr="00F55814">
        <w:rPr>
          <w:rFonts w:ascii="Times New Roman" w:hAnsi="Times New Roman"/>
          <w:sz w:val="28"/>
          <w:szCs w:val="28"/>
        </w:rPr>
        <w:tab/>
        <w:t>Влияние современных банковских технологий на повышение конкурентоспособности российской банковской системы.</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6.</w:t>
      </w:r>
      <w:r w:rsidRPr="00F55814">
        <w:rPr>
          <w:rFonts w:ascii="Times New Roman" w:hAnsi="Times New Roman"/>
          <w:sz w:val="28"/>
          <w:szCs w:val="28"/>
        </w:rPr>
        <w:tab/>
        <w:t>Возможные мошенничества при использовании банковских карт.</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7.</w:t>
      </w:r>
      <w:r w:rsidRPr="00F55814">
        <w:rPr>
          <w:rFonts w:ascii="Times New Roman" w:hAnsi="Times New Roman"/>
          <w:sz w:val="28"/>
          <w:szCs w:val="28"/>
        </w:rPr>
        <w:tab/>
        <w:t>Выбор технологической платформы автоматизированной банковской системы.</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8.</w:t>
      </w:r>
      <w:r w:rsidRPr="00F55814">
        <w:rPr>
          <w:rFonts w:ascii="Times New Roman" w:hAnsi="Times New Roman"/>
          <w:sz w:val="28"/>
          <w:szCs w:val="28"/>
        </w:rPr>
        <w:tab/>
        <w:t>Жизненный цикл банковской технологии.</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9.</w:t>
      </w:r>
      <w:r w:rsidRPr="00F55814">
        <w:rPr>
          <w:rFonts w:ascii="Times New Roman" w:hAnsi="Times New Roman"/>
          <w:sz w:val="28"/>
          <w:szCs w:val="28"/>
        </w:rPr>
        <w:tab/>
        <w:t>Инновационные решения в сфере современных банковских технологий.</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10.</w:t>
      </w:r>
      <w:r w:rsidRPr="00F55814">
        <w:rPr>
          <w:rFonts w:ascii="Times New Roman" w:hAnsi="Times New Roman"/>
          <w:sz w:val="28"/>
          <w:szCs w:val="28"/>
        </w:rPr>
        <w:tab/>
        <w:t xml:space="preserve">Информационное обеспечение современных банковских технологий. </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11.</w:t>
      </w:r>
      <w:r w:rsidRPr="00F55814">
        <w:rPr>
          <w:rFonts w:ascii="Times New Roman" w:hAnsi="Times New Roman"/>
          <w:sz w:val="28"/>
          <w:szCs w:val="28"/>
        </w:rPr>
        <w:tab/>
        <w:t>Информационные потоки в системах расчетов с использованием магнитных карт.</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12.</w:t>
      </w:r>
      <w:r w:rsidRPr="00F55814">
        <w:rPr>
          <w:rFonts w:ascii="Times New Roman" w:hAnsi="Times New Roman"/>
          <w:sz w:val="28"/>
          <w:szCs w:val="28"/>
        </w:rPr>
        <w:tab/>
        <w:t>Информационные потоки в системах расчетов с использованием смарт- карт.</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13.</w:t>
      </w:r>
      <w:r w:rsidRPr="00F55814">
        <w:rPr>
          <w:rFonts w:ascii="Times New Roman" w:hAnsi="Times New Roman"/>
          <w:sz w:val="28"/>
          <w:szCs w:val="28"/>
        </w:rPr>
        <w:tab/>
        <w:t>Классификация пластиковых карт.</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14.</w:t>
      </w:r>
      <w:r w:rsidRPr="00F55814">
        <w:rPr>
          <w:rFonts w:ascii="Times New Roman" w:hAnsi="Times New Roman"/>
          <w:sz w:val="28"/>
          <w:szCs w:val="28"/>
        </w:rPr>
        <w:tab/>
        <w:t>Классификация технологий электронного банкинга.</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15.</w:t>
      </w:r>
      <w:r w:rsidRPr="00F55814">
        <w:rPr>
          <w:rFonts w:ascii="Times New Roman" w:hAnsi="Times New Roman"/>
          <w:sz w:val="28"/>
          <w:szCs w:val="28"/>
        </w:rPr>
        <w:tab/>
        <w:t>Классификация угроз безопасности в системах автоматизации банковской деятельности.</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16.</w:t>
      </w:r>
      <w:r w:rsidRPr="00F55814">
        <w:rPr>
          <w:rFonts w:ascii="Times New Roman" w:hAnsi="Times New Roman"/>
          <w:sz w:val="28"/>
          <w:szCs w:val="28"/>
        </w:rPr>
        <w:tab/>
        <w:t xml:space="preserve">Надежность автоматизированных банковских систем. </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17.</w:t>
      </w:r>
      <w:r w:rsidRPr="00F55814">
        <w:rPr>
          <w:rFonts w:ascii="Times New Roman" w:hAnsi="Times New Roman"/>
          <w:sz w:val="28"/>
          <w:szCs w:val="28"/>
        </w:rPr>
        <w:tab/>
        <w:t>Недостатки компьютерных банковских систем.</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18.</w:t>
      </w:r>
      <w:r w:rsidRPr="00F55814">
        <w:rPr>
          <w:rFonts w:ascii="Times New Roman" w:hAnsi="Times New Roman"/>
          <w:sz w:val="28"/>
          <w:szCs w:val="28"/>
        </w:rPr>
        <w:tab/>
        <w:t xml:space="preserve">Новые виды услуг, оказываемые с использованием ЭВМ </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19.</w:t>
      </w:r>
      <w:r w:rsidRPr="00F55814">
        <w:rPr>
          <w:rFonts w:ascii="Times New Roman" w:hAnsi="Times New Roman"/>
          <w:sz w:val="28"/>
          <w:szCs w:val="28"/>
        </w:rPr>
        <w:tab/>
        <w:t xml:space="preserve">Новые тенденции в развитии банковских технологий. </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20.</w:t>
      </w:r>
      <w:r w:rsidRPr="00F55814">
        <w:rPr>
          <w:rFonts w:ascii="Times New Roman" w:hAnsi="Times New Roman"/>
          <w:sz w:val="28"/>
          <w:szCs w:val="28"/>
        </w:rPr>
        <w:tab/>
        <w:t>Общие правила работы с кредитной карточкой.</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21.</w:t>
      </w:r>
      <w:r w:rsidRPr="00F55814">
        <w:rPr>
          <w:rFonts w:ascii="Times New Roman" w:hAnsi="Times New Roman"/>
          <w:sz w:val="28"/>
          <w:szCs w:val="28"/>
        </w:rPr>
        <w:tab/>
        <w:t xml:space="preserve">Организация дистанционного банковского обслуживания с помощью банкоматов. </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22.</w:t>
      </w:r>
      <w:r w:rsidRPr="00F55814">
        <w:rPr>
          <w:rFonts w:ascii="Times New Roman" w:hAnsi="Times New Roman"/>
          <w:sz w:val="28"/>
          <w:szCs w:val="28"/>
        </w:rPr>
        <w:tab/>
        <w:t>Организация дистанционного обслуживания клиентов с помощью банкоматов.</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23.</w:t>
      </w:r>
      <w:r w:rsidRPr="00F55814">
        <w:rPr>
          <w:rFonts w:ascii="Times New Roman" w:hAnsi="Times New Roman"/>
          <w:sz w:val="28"/>
          <w:szCs w:val="28"/>
        </w:rPr>
        <w:tab/>
        <w:t>Основные типы смарт-карт.</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24.</w:t>
      </w:r>
      <w:r w:rsidRPr="00F55814">
        <w:rPr>
          <w:rFonts w:ascii="Times New Roman" w:hAnsi="Times New Roman"/>
          <w:sz w:val="28"/>
          <w:szCs w:val="28"/>
        </w:rPr>
        <w:tab/>
        <w:t>Основные участники системы карточных расчетов, их права и обязанности.</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25.</w:t>
      </w:r>
      <w:r w:rsidRPr="00F55814">
        <w:rPr>
          <w:rFonts w:ascii="Times New Roman" w:hAnsi="Times New Roman"/>
          <w:sz w:val="28"/>
          <w:szCs w:val="28"/>
        </w:rPr>
        <w:tab/>
        <w:t>Особенности российского рынка технологий банковских карт.</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26.</w:t>
      </w:r>
      <w:r w:rsidRPr="00F55814">
        <w:rPr>
          <w:rFonts w:ascii="Times New Roman" w:hAnsi="Times New Roman"/>
          <w:sz w:val="28"/>
          <w:szCs w:val="28"/>
        </w:rPr>
        <w:tab/>
        <w:t xml:space="preserve">Оценка прибыльности операций с кредитными картами.  </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27.</w:t>
      </w:r>
      <w:r w:rsidRPr="00F55814">
        <w:rPr>
          <w:rFonts w:ascii="Times New Roman" w:hAnsi="Times New Roman"/>
          <w:sz w:val="28"/>
          <w:szCs w:val="28"/>
        </w:rPr>
        <w:tab/>
        <w:t>Поколения банковских автоматизированных систем.</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28.</w:t>
      </w:r>
      <w:r w:rsidRPr="00F55814">
        <w:rPr>
          <w:rFonts w:ascii="Times New Roman" w:hAnsi="Times New Roman"/>
          <w:sz w:val="28"/>
          <w:szCs w:val="28"/>
        </w:rPr>
        <w:tab/>
        <w:t>Политика безопасности. Технология построения систем защиты.</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29.</w:t>
      </w:r>
      <w:r w:rsidRPr="00F55814">
        <w:rPr>
          <w:rFonts w:ascii="Times New Roman" w:hAnsi="Times New Roman"/>
          <w:sz w:val="28"/>
          <w:szCs w:val="28"/>
        </w:rPr>
        <w:tab/>
        <w:t>Понятие и виды электронных денег</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30.</w:t>
      </w:r>
      <w:r w:rsidRPr="00F55814">
        <w:rPr>
          <w:rFonts w:ascii="Times New Roman" w:hAnsi="Times New Roman"/>
          <w:sz w:val="28"/>
          <w:szCs w:val="28"/>
        </w:rPr>
        <w:tab/>
        <w:t>Понятие и специфика технологий электронного банкинга.</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31.</w:t>
      </w:r>
      <w:r w:rsidRPr="00F55814">
        <w:rPr>
          <w:rFonts w:ascii="Times New Roman" w:hAnsi="Times New Roman"/>
          <w:sz w:val="28"/>
          <w:szCs w:val="28"/>
        </w:rPr>
        <w:tab/>
        <w:t>Понятие процессного подхода в управление. Бизнес-процессы коммерческого банка.</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32.</w:t>
      </w:r>
      <w:r w:rsidRPr="00F55814">
        <w:rPr>
          <w:rFonts w:ascii="Times New Roman" w:hAnsi="Times New Roman"/>
          <w:sz w:val="28"/>
          <w:szCs w:val="28"/>
        </w:rPr>
        <w:tab/>
        <w:t>Преимущества “безбумажной” технологии обработки информации.</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33.</w:t>
      </w:r>
      <w:r w:rsidRPr="00F55814">
        <w:rPr>
          <w:rFonts w:ascii="Times New Roman" w:hAnsi="Times New Roman"/>
          <w:sz w:val="28"/>
          <w:szCs w:val="28"/>
        </w:rPr>
        <w:tab/>
        <w:t>Преимущества и недостатки кредитных карт.</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34.</w:t>
      </w:r>
      <w:r w:rsidRPr="00F55814">
        <w:rPr>
          <w:rFonts w:ascii="Times New Roman" w:hAnsi="Times New Roman"/>
          <w:sz w:val="28"/>
          <w:szCs w:val="28"/>
        </w:rPr>
        <w:tab/>
        <w:t xml:space="preserve">Преимущества и недостатки различных технологий дистанционного обслуживания с позиции банка и клиента.  </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35.</w:t>
      </w:r>
      <w:r w:rsidRPr="00F55814">
        <w:rPr>
          <w:rFonts w:ascii="Times New Roman" w:hAnsi="Times New Roman"/>
          <w:sz w:val="28"/>
          <w:szCs w:val="28"/>
        </w:rPr>
        <w:tab/>
        <w:t>Преимущества и недостатки системы SWIFT.</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36.</w:t>
      </w:r>
      <w:r w:rsidRPr="00F55814">
        <w:rPr>
          <w:rFonts w:ascii="Times New Roman" w:hAnsi="Times New Roman"/>
          <w:sz w:val="28"/>
          <w:szCs w:val="28"/>
        </w:rPr>
        <w:tab/>
        <w:t>Прикладное программное обеспечение, используемое в банках.</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37.</w:t>
      </w:r>
      <w:r w:rsidRPr="00F55814">
        <w:rPr>
          <w:rFonts w:ascii="Times New Roman" w:hAnsi="Times New Roman"/>
          <w:sz w:val="28"/>
          <w:szCs w:val="28"/>
        </w:rPr>
        <w:tab/>
        <w:t>Принципы информатизации банка.</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38.</w:t>
      </w:r>
      <w:r w:rsidRPr="00F55814">
        <w:rPr>
          <w:rFonts w:ascii="Times New Roman" w:hAnsi="Times New Roman"/>
          <w:sz w:val="28"/>
          <w:szCs w:val="28"/>
        </w:rPr>
        <w:tab/>
        <w:t xml:space="preserve">Проблемы внедрения банковских технологий дистанционного обслуживания клиентов. </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lastRenderedPageBreak/>
        <w:t>39.</w:t>
      </w:r>
      <w:r w:rsidRPr="00F55814">
        <w:rPr>
          <w:rFonts w:ascii="Times New Roman" w:hAnsi="Times New Roman"/>
          <w:sz w:val="28"/>
          <w:szCs w:val="28"/>
        </w:rPr>
        <w:tab/>
        <w:t xml:space="preserve">Проблемы внедрения современных банковских технологий в деятельность российских кредитных организаций. </w:t>
      </w:r>
    </w:p>
    <w:p w:rsidR="001D69A0"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40.</w:t>
      </w:r>
      <w:r w:rsidRPr="00F55814">
        <w:rPr>
          <w:rFonts w:ascii="Times New Roman" w:hAnsi="Times New Roman"/>
          <w:sz w:val="28"/>
          <w:szCs w:val="28"/>
        </w:rPr>
        <w:tab/>
        <w:t>Развитие Интернет-банкинга в России и за рубежом</w:t>
      </w:r>
    </w:p>
    <w:p w:rsidR="001D69A0" w:rsidRPr="00F55814" w:rsidRDefault="001D69A0" w:rsidP="001D69A0">
      <w:pPr>
        <w:spacing w:line="240" w:lineRule="auto"/>
        <w:jc w:val="both"/>
        <w:rPr>
          <w:rFonts w:ascii="Times New Roman" w:hAnsi="Times New Roman"/>
          <w:sz w:val="28"/>
          <w:szCs w:val="28"/>
        </w:rPr>
      </w:pPr>
      <w:r>
        <w:rPr>
          <w:rFonts w:ascii="Times New Roman" w:hAnsi="Times New Roman"/>
          <w:sz w:val="28"/>
          <w:szCs w:val="28"/>
        </w:rPr>
        <w:t xml:space="preserve">41. </w:t>
      </w:r>
      <w:r w:rsidRPr="00F55814">
        <w:rPr>
          <w:rFonts w:ascii="Times New Roman" w:hAnsi="Times New Roman"/>
          <w:sz w:val="28"/>
          <w:szCs w:val="28"/>
        </w:rPr>
        <w:t xml:space="preserve"> Риски, возникающие при обработке платежей по магнитным картам</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4</w:t>
      </w:r>
      <w:r>
        <w:rPr>
          <w:rFonts w:ascii="Times New Roman" w:hAnsi="Times New Roman"/>
          <w:sz w:val="28"/>
          <w:szCs w:val="28"/>
        </w:rPr>
        <w:t>2</w:t>
      </w:r>
      <w:r w:rsidRPr="00F55814">
        <w:rPr>
          <w:rFonts w:ascii="Times New Roman" w:hAnsi="Times New Roman"/>
          <w:sz w:val="28"/>
          <w:szCs w:val="28"/>
        </w:rPr>
        <w:t>.</w:t>
      </w:r>
      <w:r w:rsidRPr="00F55814">
        <w:rPr>
          <w:rFonts w:ascii="Times New Roman" w:hAnsi="Times New Roman"/>
          <w:sz w:val="28"/>
          <w:szCs w:val="28"/>
        </w:rPr>
        <w:tab/>
        <w:t>Риски, возникающие при обработке платежей по смарт-картам.</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4</w:t>
      </w:r>
      <w:r>
        <w:rPr>
          <w:rFonts w:ascii="Times New Roman" w:hAnsi="Times New Roman"/>
          <w:sz w:val="28"/>
          <w:szCs w:val="28"/>
        </w:rPr>
        <w:t>3</w:t>
      </w:r>
      <w:r w:rsidRPr="00F55814">
        <w:rPr>
          <w:rFonts w:ascii="Times New Roman" w:hAnsi="Times New Roman"/>
          <w:sz w:val="28"/>
          <w:szCs w:val="28"/>
        </w:rPr>
        <w:t>.</w:t>
      </w:r>
      <w:r w:rsidRPr="00F55814">
        <w:rPr>
          <w:rFonts w:ascii="Times New Roman" w:hAnsi="Times New Roman"/>
          <w:sz w:val="28"/>
          <w:szCs w:val="28"/>
        </w:rPr>
        <w:tab/>
        <w:t xml:space="preserve"> «Розничные» банковские электронные услуги.</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4</w:t>
      </w:r>
      <w:r>
        <w:rPr>
          <w:rFonts w:ascii="Times New Roman" w:hAnsi="Times New Roman"/>
          <w:sz w:val="28"/>
          <w:szCs w:val="28"/>
        </w:rPr>
        <w:t>4</w:t>
      </w:r>
      <w:r w:rsidRPr="00F55814">
        <w:rPr>
          <w:rFonts w:ascii="Times New Roman" w:hAnsi="Times New Roman"/>
          <w:sz w:val="28"/>
          <w:szCs w:val="28"/>
        </w:rPr>
        <w:t>.</w:t>
      </w:r>
      <w:r w:rsidRPr="00F55814">
        <w:rPr>
          <w:rFonts w:ascii="Times New Roman" w:hAnsi="Times New Roman"/>
          <w:sz w:val="28"/>
          <w:szCs w:val="28"/>
        </w:rPr>
        <w:tab/>
        <w:t>Роль аутсорсинга при внедрении современных банковских технологий.</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4</w:t>
      </w:r>
      <w:r>
        <w:rPr>
          <w:rFonts w:ascii="Times New Roman" w:hAnsi="Times New Roman"/>
          <w:sz w:val="28"/>
          <w:szCs w:val="28"/>
        </w:rPr>
        <w:t>5</w:t>
      </w:r>
      <w:r w:rsidRPr="00F55814">
        <w:rPr>
          <w:rFonts w:ascii="Times New Roman" w:hAnsi="Times New Roman"/>
          <w:sz w:val="28"/>
          <w:szCs w:val="28"/>
        </w:rPr>
        <w:t>.</w:t>
      </w:r>
      <w:r w:rsidRPr="00F55814">
        <w:rPr>
          <w:rFonts w:ascii="Times New Roman" w:hAnsi="Times New Roman"/>
          <w:sz w:val="28"/>
          <w:szCs w:val="28"/>
        </w:rPr>
        <w:tab/>
        <w:t>Системные факторы банковских рисков при внедрении электронного банкинга.</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4</w:t>
      </w:r>
      <w:r>
        <w:rPr>
          <w:rFonts w:ascii="Times New Roman" w:hAnsi="Times New Roman"/>
          <w:sz w:val="28"/>
          <w:szCs w:val="28"/>
        </w:rPr>
        <w:t>6</w:t>
      </w:r>
      <w:r w:rsidRPr="00F55814">
        <w:rPr>
          <w:rFonts w:ascii="Times New Roman" w:hAnsi="Times New Roman"/>
          <w:sz w:val="28"/>
          <w:szCs w:val="28"/>
        </w:rPr>
        <w:t>.</w:t>
      </w:r>
      <w:r w:rsidRPr="00F55814">
        <w:rPr>
          <w:rFonts w:ascii="Times New Roman" w:hAnsi="Times New Roman"/>
          <w:sz w:val="28"/>
          <w:szCs w:val="28"/>
        </w:rPr>
        <w:tab/>
        <w:t>Системы банковских телекоммуникаций.</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4</w:t>
      </w:r>
      <w:r>
        <w:rPr>
          <w:rFonts w:ascii="Times New Roman" w:hAnsi="Times New Roman"/>
          <w:sz w:val="28"/>
          <w:szCs w:val="28"/>
        </w:rPr>
        <w:t>7</w:t>
      </w:r>
      <w:r w:rsidRPr="00F55814">
        <w:rPr>
          <w:rFonts w:ascii="Times New Roman" w:hAnsi="Times New Roman"/>
          <w:sz w:val="28"/>
          <w:szCs w:val="28"/>
        </w:rPr>
        <w:t>.</w:t>
      </w:r>
      <w:r w:rsidRPr="00F55814">
        <w:rPr>
          <w:rFonts w:ascii="Times New Roman" w:hAnsi="Times New Roman"/>
          <w:sz w:val="28"/>
          <w:szCs w:val="28"/>
        </w:rPr>
        <w:tab/>
        <w:t>Современные способы идентификации клиентуры банка.</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4</w:t>
      </w:r>
      <w:r>
        <w:rPr>
          <w:rFonts w:ascii="Times New Roman" w:hAnsi="Times New Roman"/>
          <w:sz w:val="28"/>
          <w:szCs w:val="28"/>
        </w:rPr>
        <w:t>8</w:t>
      </w:r>
      <w:r w:rsidRPr="00F55814">
        <w:rPr>
          <w:rFonts w:ascii="Times New Roman" w:hAnsi="Times New Roman"/>
          <w:sz w:val="28"/>
          <w:szCs w:val="28"/>
        </w:rPr>
        <w:t>.</w:t>
      </w:r>
      <w:r w:rsidRPr="00F55814">
        <w:rPr>
          <w:rFonts w:ascii="Times New Roman" w:hAnsi="Times New Roman"/>
          <w:sz w:val="28"/>
          <w:szCs w:val="28"/>
        </w:rPr>
        <w:tab/>
        <w:t>Современные технологии обработки наличных денег.</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4</w:t>
      </w:r>
      <w:r>
        <w:rPr>
          <w:rFonts w:ascii="Times New Roman" w:hAnsi="Times New Roman"/>
          <w:sz w:val="28"/>
          <w:szCs w:val="28"/>
        </w:rPr>
        <w:t>9</w:t>
      </w:r>
      <w:r w:rsidRPr="00F55814">
        <w:rPr>
          <w:rFonts w:ascii="Times New Roman" w:hAnsi="Times New Roman"/>
          <w:sz w:val="28"/>
          <w:szCs w:val="28"/>
        </w:rPr>
        <w:t>.</w:t>
      </w:r>
      <w:r w:rsidRPr="00F55814">
        <w:rPr>
          <w:rFonts w:ascii="Times New Roman" w:hAnsi="Times New Roman"/>
          <w:sz w:val="28"/>
          <w:szCs w:val="28"/>
        </w:rPr>
        <w:tab/>
        <w:t>Современный инструментарий управления знаниями и корпоративной эффективностью кредитной организации.</w:t>
      </w:r>
    </w:p>
    <w:p w:rsidR="001D69A0" w:rsidRPr="00F55814" w:rsidRDefault="001D69A0" w:rsidP="001D69A0">
      <w:pPr>
        <w:spacing w:line="240" w:lineRule="auto"/>
        <w:jc w:val="both"/>
        <w:rPr>
          <w:rFonts w:ascii="Times New Roman" w:hAnsi="Times New Roman"/>
          <w:sz w:val="28"/>
          <w:szCs w:val="28"/>
        </w:rPr>
      </w:pPr>
      <w:r>
        <w:rPr>
          <w:rFonts w:ascii="Times New Roman" w:hAnsi="Times New Roman"/>
          <w:sz w:val="28"/>
          <w:szCs w:val="28"/>
        </w:rPr>
        <w:t>50</w:t>
      </w:r>
      <w:r w:rsidRPr="00F55814">
        <w:rPr>
          <w:rFonts w:ascii="Times New Roman" w:hAnsi="Times New Roman"/>
          <w:sz w:val="28"/>
          <w:szCs w:val="28"/>
        </w:rPr>
        <w:t>.</w:t>
      </w:r>
      <w:r w:rsidRPr="00F55814">
        <w:rPr>
          <w:rFonts w:ascii="Times New Roman" w:hAnsi="Times New Roman"/>
          <w:sz w:val="28"/>
          <w:szCs w:val="28"/>
        </w:rPr>
        <w:tab/>
        <w:t xml:space="preserve">Сравнительная характеристика магнитных и смарт-карт.   </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5</w:t>
      </w:r>
      <w:r>
        <w:rPr>
          <w:rFonts w:ascii="Times New Roman" w:hAnsi="Times New Roman"/>
          <w:sz w:val="28"/>
          <w:szCs w:val="28"/>
        </w:rPr>
        <w:t>1</w:t>
      </w:r>
      <w:r w:rsidRPr="00F55814">
        <w:rPr>
          <w:rFonts w:ascii="Times New Roman" w:hAnsi="Times New Roman"/>
          <w:sz w:val="28"/>
          <w:szCs w:val="28"/>
        </w:rPr>
        <w:t>.</w:t>
      </w:r>
      <w:r w:rsidRPr="00F55814">
        <w:rPr>
          <w:rFonts w:ascii="Times New Roman" w:hAnsi="Times New Roman"/>
          <w:sz w:val="28"/>
          <w:szCs w:val="28"/>
        </w:rPr>
        <w:tab/>
        <w:t>Структура доходов и расходов банка-эмитента и банка-эквайрера.</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5</w:t>
      </w:r>
      <w:r>
        <w:rPr>
          <w:rFonts w:ascii="Times New Roman" w:hAnsi="Times New Roman"/>
          <w:sz w:val="28"/>
          <w:szCs w:val="28"/>
        </w:rPr>
        <w:t>2</w:t>
      </w:r>
      <w:r w:rsidRPr="00F55814">
        <w:rPr>
          <w:rFonts w:ascii="Times New Roman" w:hAnsi="Times New Roman"/>
          <w:sz w:val="28"/>
          <w:szCs w:val="28"/>
        </w:rPr>
        <w:t>.</w:t>
      </w:r>
      <w:r w:rsidRPr="00F55814">
        <w:rPr>
          <w:rFonts w:ascii="Times New Roman" w:hAnsi="Times New Roman"/>
          <w:sz w:val="28"/>
          <w:szCs w:val="28"/>
        </w:rPr>
        <w:tab/>
        <w:t xml:space="preserve">Сущность и роль банковских технологий в современных условиях </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5</w:t>
      </w:r>
      <w:r>
        <w:rPr>
          <w:rFonts w:ascii="Times New Roman" w:hAnsi="Times New Roman"/>
          <w:sz w:val="28"/>
          <w:szCs w:val="28"/>
        </w:rPr>
        <w:t>3</w:t>
      </w:r>
      <w:r w:rsidRPr="00F55814">
        <w:rPr>
          <w:rFonts w:ascii="Times New Roman" w:hAnsi="Times New Roman"/>
          <w:sz w:val="28"/>
          <w:szCs w:val="28"/>
        </w:rPr>
        <w:t>.</w:t>
      </w:r>
      <w:r w:rsidRPr="00F55814">
        <w:rPr>
          <w:rFonts w:ascii="Times New Roman" w:hAnsi="Times New Roman"/>
          <w:sz w:val="28"/>
          <w:szCs w:val="28"/>
        </w:rPr>
        <w:tab/>
        <w:t xml:space="preserve">Типовая структура автоматизированной банковской системы. </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5</w:t>
      </w:r>
      <w:r>
        <w:rPr>
          <w:rFonts w:ascii="Times New Roman" w:hAnsi="Times New Roman"/>
          <w:sz w:val="28"/>
          <w:szCs w:val="28"/>
        </w:rPr>
        <w:t>4</w:t>
      </w:r>
      <w:r w:rsidRPr="00F55814">
        <w:rPr>
          <w:rFonts w:ascii="Times New Roman" w:hAnsi="Times New Roman"/>
          <w:sz w:val="28"/>
          <w:szCs w:val="28"/>
        </w:rPr>
        <w:t>.</w:t>
      </w:r>
      <w:r w:rsidRPr="00F55814">
        <w:rPr>
          <w:rFonts w:ascii="Times New Roman" w:hAnsi="Times New Roman"/>
          <w:sz w:val="28"/>
          <w:szCs w:val="28"/>
        </w:rPr>
        <w:tab/>
        <w:t xml:space="preserve">Требования, которым должна удовлетворять автоматизированная банковская система. </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5</w:t>
      </w:r>
      <w:r>
        <w:rPr>
          <w:rFonts w:ascii="Times New Roman" w:hAnsi="Times New Roman"/>
          <w:sz w:val="28"/>
          <w:szCs w:val="28"/>
        </w:rPr>
        <w:t>5</w:t>
      </w:r>
      <w:r w:rsidRPr="00F55814">
        <w:rPr>
          <w:rFonts w:ascii="Times New Roman" w:hAnsi="Times New Roman"/>
          <w:sz w:val="28"/>
          <w:szCs w:val="28"/>
        </w:rPr>
        <w:t>.</w:t>
      </w:r>
      <w:r w:rsidRPr="00F55814">
        <w:rPr>
          <w:rFonts w:ascii="Times New Roman" w:hAnsi="Times New Roman"/>
          <w:sz w:val="28"/>
          <w:szCs w:val="28"/>
        </w:rPr>
        <w:tab/>
        <w:t>Требования, предъявляемые к смарт-картам, используемым для безналичных расчетов.</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5</w:t>
      </w:r>
      <w:r>
        <w:rPr>
          <w:rFonts w:ascii="Times New Roman" w:hAnsi="Times New Roman"/>
          <w:sz w:val="28"/>
          <w:szCs w:val="28"/>
        </w:rPr>
        <w:t>6</w:t>
      </w:r>
      <w:r w:rsidRPr="00F55814">
        <w:rPr>
          <w:rFonts w:ascii="Times New Roman" w:hAnsi="Times New Roman"/>
          <w:sz w:val="28"/>
          <w:szCs w:val="28"/>
        </w:rPr>
        <w:t>.</w:t>
      </w:r>
      <w:r w:rsidRPr="00F55814">
        <w:rPr>
          <w:rFonts w:ascii="Times New Roman" w:hAnsi="Times New Roman"/>
          <w:sz w:val="28"/>
          <w:szCs w:val="28"/>
        </w:rPr>
        <w:tab/>
        <w:t>Условия развития банковских электронных услуг в России.</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5</w:t>
      </w:r>
      <w:r>
        <w:rPr>
          <w:rFonts w:ascii="Times New Roman" w:hAnsi="Times New Roman"/>
          <w:sz w:val="28"/>
          <w:szCs w:val="28"/>
        </w:rPr>
        <w:t>7</w:t>
      </w:r>
      <w:r w:rsidRPr="00F55814">
        <w:rPr>
          <w:rFonts w:ascii="Times New Roman" w:hAnsi="Times New Roman"/>
          <w:sz w:val="28"/>
          <w:szCs w:val="28"/>
        </w:rPr>
        <w:t>.</w:t>
      </w:r>
      <w:r w:rsidRPr="00F55814">
        <w:rPr>
          <w:rFonts w:ascii="Times New Roman" w:hAnsi="Times New Roman"/>
          <w:sz w:val="28"/>
          <w:szCs w:val="28"/>
        </w:rPr>
        <w:tab/>
        <w:t>Условия успешного внедрения современных банковских технологий в России.</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5</w:t>
      </w:r>
      <w:r>
        <w:rPr>
          <w:rFonts w:ascii="Times New Roman" w:hAnsi="Times New Roman"/>
          <w:sz w:val="28"/>
          <w:szCs w:val="28"/>
        </w:rPr>
        <w:t>8</w:t>
      </w:r>
      <w:r w:rsidRPr="00F55814">
        <w:rPr>
          <w:rFonts w:ascii="Times New Roman" w:hAnsi="Times New Roman"/>
          <w:sz w:val="28"/>
          <w:szCs w:val="28"/>
        </w:rPr>
        <w:t>.</w:t>
      </w:r>
      <w:r w:rsidRPr="00F55814">
        <w:rPr>
          <w:rFonts w:ascii="Times New Roman" w:hAnsi="Times New Roman"/>
          <w:sz w:val="28"/>
          <w:szCs w:val="28"/>
        </w:rPr>
        <w:tab/>
        <w:t xml:space="preserve">Факторы, влияющие на продвижение дистанционного банковского обслуживания. </w:t>
      </w:r>
    </w:p>
    <w:p w:rsidR="001D69A0" w:rsidRPr="00F55814"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5</w:t>
      </w:r>
      <w:r>
        <w:rPr>
          <w:rFonts w:ascii="Times New Roman" w:hAnsi="Times New Roman"/>
          <w:sz w:val="28"/>
          <w:szCs w:val="28"/>
        </w:rPr>
        <w:t>9</w:t>
      </w:r>
      <w:r w:rsidRPr="00F55814">
        <w:rPr>
          <w:rFonts w:ascii="Times New Roman" w:hAnsi="Times New Roman"/>
          <w:sz w:val="28"/>
          <w:szCs w:val="28"/>
        </w:rPr>
        <w:t>.</w:t>
      </w:r>
      <w:r w:rsidRPr="00F55814">
        <w:rPr>
          <w:rFonts w:ascii="Times New Roman" w:hAnsi="Times New Roman"/>
          <w:sz w:val="28"/>
          <w:szCs w:val="28"/>
        </w:rPr>
        <w:tab/>
        <w:t>Характеристика наиболее распространенных угроз безопасности компьютерных систем.</w:t>
      </w:r>
    </w:p>
    <w:p w:rsidR="001D69A0" w:rsidRPr="00F55814" w:rsidRDefault="001D69A0" w:rsidP="001D69A0">
      <w:pPr>
        <w:spacing w:line="240" w:lineRule="auto"/>
        <w:jc w:val="both"/>
        <w:rPr>
          <w:rFonts w:ascii="Times New Roman" w:hAnsi="Times New Roman"/>
          <w:sz w:val="28"/>
          <w:szCs w:val="28"/>
        </w:rPr>
      </w:pPr>
      <w:r>
        <w:rPr>
          <w:rFonts w:ascii="Times New Roman" w:hAnsi="Times New Roman"/>
          <w:sz w:val="28"/>
          <w:szCs w:val="28"/>
        </w:rPr>
        <w:t>60</w:t>
      </w:r>
      <w:r w:rsidRPr="00F55814">
        <w:rPr>
          <w:rFonts w:ascii="Times New Roman" w:hAnsi="Times New Roman"/>
          <w:sz w:val="28"/>
          <w:szCs w:val="28"/>
        </w:rPr>
        <w:t>.</w:t>
      </w:r>
      <w:r w:rsidRPr="00F55814">
        <w:rPr>
          <w:rFonts w:ascii="Times New Roman" w:hAnsi="Times New Roman"/>
          <w:sz w:val="28"/>
          <w:szCs w:val="28"/>
        </w:rPr>
        <w:tab/>
        <w:t>Цели автоматизации банка.</w:t>
      </w:r>
    </w:p>
    <w:p w:rsidR="001D69A0" w:rsidRPr="00D930A8" w:rsidRDefault="001D69A0" w:rsidP="001D69A0">
      <w:pPr>
        <w:spacing w:line="240" w:lineRule="auto"/>
        <w:jc w:val="both"/>
        <w:rPr>
          <w:rFonts w:ascii="Times New Roman" w:hAnsi="Times New Roman"/>
          <w:sz w:val="28"/>
          <w:szCs w:val="28"/>
        </w:rPr>
      </w:pPr>
      <w:r w:rsidRPr="00F55814">
        <w:rPr>
          <w:rFonts w:ascii="Times New Roman" w:hAnsi="Times New Roman"/>
          <w:sz w:val="28"/>
          <w:szCs w:val="28"/>
        </w:rPr>
        <w:t>6</w:t>
      </w:r>
      <w:r>
        <w:rPr>
          <w:rFonts w:ascii="Times New Roman" w:hAnsi="Times New Roman"/>
          <w:sz w:val="28"/>
          <w:szCs w:val="28"/>
        </w:rPr>
        <w:t>1</w:t>
      </w:r>
      <w:r w:rsidRPr="00F55814">
        <w:rPr>
          <w:rFonts w:ascii="Times New Roman" w:hAnsi="Times New Roman"/>
          <w:sz w:val="28"/>
          <w:szCs w:val="28"/>
        </w:rPr>
        <w:t>.</w:t>
      </w:r>
      <w:r w:rsidRPr="00F55814">
        <w:rPr>
          <w:rFonts w:ascii="Times New Roman" w:hAnsi="Times New Roman"/>
          <w:sz w:val="28"/>
          <w:szCs w:val="28"/>
        </w:rPr>
        <w:tab/>
        <w:t>Электронные платежи в банковской системе России.</w:t>
      </w:r>
    </w:p>
    <w:p w:rsidR="001D69A0" w:rsidRDefault="001D69A0" w:rsidP="001D69A0">
      <w:bookmarkStart w:id="0" w:name="_GoBack"/>
      <w:bookmarkEnd w:id="0"/>
    </w:p>
    <w:p w:rsidR="00606960" w:rsidRPr="00C117C3" w:rsidRDefault="00606960"/>
    <w:p w:rsidR="001D69A0" w:rsidRPr="00C117C3" w:rsidRDefault="001D69A0"/>
    <w:p w:rsidR="001D69A0" w:rsidRPr="00C117C3" w:rsidRDefault="001D69A0"/>
    <w:p w:rsidR="001D69A0" w:rsidRPr="00C117C3" w:rsidRDefault="001D69A0"/>
    <w:p w:rsidR="001D69A0" w:rsidRPr="00C117C3" w:rsidRDefault="001D69A0"/>
    <w:p w:rsidR="001D69A0" w:rsidRPr="00C117C3" w:rsidRDefault="001D69A0"/>
    <w:p w:rsidR="001D69A0" w:rsidRPr="00C117C3" w:rsidRDefault="001D69A0"/>
    <w:p w:rsidR="001D69A0" w:rsidRPr="00C117C3" w:rsidRDefault="001D69A0"/>
    <w:p w:rsidR="001D69A0" w:rsidRPr="00C117C3" w:rsidRDefault="001D69A0"/>
    <w:p w:rsidR="001D69A0" w:rsidRPr="00C117C3" w:rsidRDefault="001D69A0"/>
    <w:p w:rsidR="001D69A0" w:rsidRPr="00C117C3" w:rsidRDefault="001D69A0"/>
    <w:p w:rsidR="001D69A0" w:rsidRPr="00C117C3" w:rsidRDefault="001D69A0"/>
    <w:p w:rsidR="001D69A0" w:rsidRPr="00C117C3" w:rsidRDefault="001D69A0"/>
    <w:p w:rsidR="001D69A0" w:rsidRPr="00C117C3" w:rsidRDefault="001D69A0"/>
    <w:p w:rsidR="001D69A0" w:rsidRPr="00C117C3" w:rsidRDefault="001D69A0"/>
    <w:p w:rsidR="001D69A0" w:rsidRPr="00C117C3" w:rsidRDefault="001D69A0"/>
    <w:p w:rsidR="00C117C3" w:rsidRPr="00C117C3" w:rsidRDefault="00C117C3"/>
    <w:p w:rsidR="00672E2A" w:rsidRPr="00672E2A" w:rsidRDefault="00672E2A" w:rsidP="00672E2A">
      <w:pPr>
        <w:spacing w:line="360" w:lineRule="auto"/>
        <w:jc w:val="both"/>
        <w:rPr>
          <w:rFonts w:ascii="Times New Roman" w:hAnsi="Times New Roman"/>
          <w:b/>
          <w:sz w:val="32"/>
          <w:szCs w:val="28"/>
        </w:rPr>
      </w:pPr>
      <w:r w:rsidRPr="00672E2A">
        <w:rPr>
          <w:rFonts w:ascii="Times New Roman" w:hAnsi="Times New Roman"/>
          <w:b/>
          <w:sz w:val="32"/>
          <w:szCs w:val="28"/>
        </w:rPr>
        <w:lastRenderedPageBreak/>
        <w:t>1. Архитектура сети SWIFT.</w:t>
      </w:r>
    </w:p>
    <w:p w:rsidR="00672E2A" w:rsidRPr="00BA5646" w:rsidRDefault="00672E2A" w:rsidP="00BA5646">
      <w:pPr>
        <w:spacing w:line="240" w:lineRule="auto"/>
        <w:ind w:firstLine="567"/>
        <w:rPr>
          <w:rFonts w:ascii="Times New Roman" w:hAnsi="Times New Roman"/>
          <w:sz w:val="28"/>
          <w:szCs w:val="28"/>
        </w:rPr>
      </w:pPr>
      <w:r w:rsidRPr="00672E2A">
        <w:rPr>
          <w:rFonts w:ascii="Times New Roman" w:hAnsi="Times New Roman"/>
          <w:b/>
          <w:sz w:val="28"/>
          <w:szCs w:val="28"/>
        </w:rPr>
        <w:t>Сеть SWIFT</w:t>
      </w:r>
      <w:r w:rsidRPr="001635A3">
        <w:rPr>
          <w:rFonts w:ascii="Times New Roman" w:hAnsi="Times New Roman"/>
          <w:sz w:val="28"/>
          <w:szCs w:val="28"/>
        </w:rPr>
        <w:t xml:space="preserve"> - это система передачи данных, которая заменяет такие традиционные средства межбанковской коммутации, как почта, телеграф, телекс. С технической точки зрения она представляет собой международную сеть телекоммуникаций, которая позволяет финансовым организациям из разных стран подключаться к сети с использованием компьютеров и терминалов различных типов для передачи банковской и финансовой информации.</w:t>
      </w:r>
      <w:r w:rsidRPr="001635A3">
        <w:rPr>
          <w:rFonts w:ascii="Times New Roman" w:hAnsi="Times New Roman"/>
          <w:sz w:val="28"/>
          <w:szCs w:val="28"/>
        </w:rPr>
        <w:br/>
      </w:r>
      <w:r w:rsidRPr="00672E2A">
        <w:rPr>
          <w:rFonts w:ascii="Times New Roman" w:hAnsi="Times New Roman"/>
          <w:b/>
          <w:sz w:val="28"/>
          <w:szCs w:val="28"/>
        </w:rPr>
        <w:t>К сети SWIFT входят:</w:t>
      </w:r>
      <w:r w:rsidRPr="001635A3">
        <w:rPr>
          <w:rFonts w:ascii="Times New Roman" w:hAnsi="Times New Roman"/>
          <w:sz w:val="28"/>
          <w:szCs w:val="28"/>
        </w:rPr>
        <w:t> </w:t>
      </w:r>
      <w:r w:rsidRPr="001635A3">
        <w:rPr>
          <w:rFonts w:ascii="Times New Roman" w:hAnsi="Times New Roman"/>
          <w:sz w:val="28"/>
          <w:szCs w:val="28"/>
        </w:rPr>
        <w:br/>
        <w:t>- Два операционных центра (Operation Center - ОРС) в США и Нидерландах </w:t>
      </w:r>
      <w:r w:rsidRPr="001635A3">
        <w:rPr>
          <w:rFonts w:ascii="Times New Roman" w:hAnsi="Times New Roman"/>
          <w:sz w:val="28"/>
          <w:szCs w:val="28"/>
        </w:rPr>
        <w:br/>
        <w:t>- Пять активных сетей (Active System - ASM) в США и Нидерландах </w:t>
      </w:r>
      <w:r w:rsidRPr="001635A3">
        <w:rPr>
          <w:rFonts w:ascii="Times New Roman" w:hAnsi="Times New Roman"/>
          <w:sz w:val="28"/>
          <w:szCs w:val="28"/>
        </w:rPr>
        <w:br/>
        <w:t>- Региональные процессоры (Regional Processor - RGP) в разных странах; </w:t>
      </w:r>
      <w:r w:rsidRPr="001635A3">
        <w:rPr>
          <w:rFonts w:ascii="Times New Roman" w:hAnsi="Times New Roman"/>
          <w:sz w:val="28"/>
          <w:szCs w:val="28"/>
        </w:rPr>
        <w:br/>
        <w:t>- Каналы связи общего пользования (Public Switched Telephone Network - PSTN) и специального назначения (Leased line-LL). </w:t>
      </w:r>
      <w:r w:rsidRPr="001635A3">
        <w:rPr>
          <w:rFonts w:ascii="Times New Roman" w:hAnsi="Times New Roman"/>
          <w:sz w:val="28"/>
          <w:szCs w:val="28"/>
        </w:rPr>
        <w:br/>
      </w:r>
      <w:r w:rsidRPr="00672E2A">
        <w:rPr>
          <w:rFonts w:ascii="Times New Roman" w:hAnsi="Times New Roman"/>
          <w:sz w:val="28"/>
          <w:szCs w:val="28"/>
        </w:rPr>
        <w:t xml:space="preserve">          </w:t>
      </w:r>
      <w:r w:rsidRPr="001635A3">
        <w:rPr>
          <w:rFonts w:ascii="Times New Roman" w:hAnsi="Times New Roman"/>
          <w:sz w:val="28"/>
          <w:szCs w:val="28"/>
        </w:rPr>
        <w:t>В операционных центрах проводится круглосуточный контроль технических средств и программного обеспечения, работающих в сети, собирается диагностическая информация, контролируются восстановительные пр</w:t>
      </w:r>
      <w:r>
        <w:rPr>
          <w:rFonts w:ascii="Times New Roman" w:hAnsi="Times New Roman"/>
          <w:sz w:val="28"/>
          <w:szCs w:val="28"/>
        </w:rPr>
        <w:t>оцессы после нарушений в режиме работы.</w:t>
      </w:r>
      <w:r w:rsidRPr="001635A3">
        <w:rPr>
          <w:rFonts w:ascii="Times New Roman" w:hAnsi="Times New Roman"/>
          <w:sz w:val="28"/>
          <w:szCs w:val="28"/>
        </w:rPr>
        <w:br/>
      </w:r>
      <w:r w:rsidRPr="00672E2A">
        <w:rPr>
          <w:rFonts w:ascii="Times New Roman" w:hAnsi="Times New Roman"/>
          <w:sz w:val="28"/>
          <w:szCs w:val="28"/>
        </w:rPr>
        <w:t xml:space="preserve">              </w:t>
      </w:r>
      <w:r w:rsidRPr="001635A3">
        <w:rPr>
          <w:rFonts w:ascii="Times New Roman" w:hAnsi="Times New Roman"/>
          <w:sz w:val="28"/>
          <w:szCs w:val="28"/>
        </w:rPr>
        <w:t>Активные системы представляют собой мощные ЭВМ, которые принимают сообщения от банков-отправителей, проверяют их на соответствие стандартам SWIFT и затем отправляют банкам-получателям. Активная система, в свою очередь, соединена с региональным процессором, который выполняет роль концентратора сообщений для всех и от всех банков, расположенных на территории данной страны. Обычно в каждой стране устанавливается один региональный процессор. Однако, если к системе SWIFT в данной стране подключено значительное количество банков, то устанавливается несколько процессо</w:t>
      </w:r>
      <w:r>
        <w:rPr>
          <w:rFonts w:ascii="Times New Roman" w:hAnsi="Times New Roman"/>
          <w:sz w:val="28"/>
          <w:szCs w:val="28"/>
        </w:rPr>
        <w:t>ров, как, например, в ФРГ, США.</w:t>
      </w:r>
      <w:r w:rsidRPr="001635A3">
        <w:rPr>
          <w:rFonts w:ascii="Times New Roman" w:hAnsi="Times New Roman"/>
          <w:sz w:val="28"/>
          <w:szCs w:val="28"/>
        </w:rPr>
        <w:br/>
      </w:r>
      <w:r w:rsidRPr="00672E2A">
        <w:rPr>
          <w:rFonts w:ascii="Times New Roman" w:hAnsi="Times New Roman"/>
          <w:sz w:val="28"/>
          <w:szCs w:val="28"/>
        </w:rPr>
        <w:t xml:space="preserve">            </w:t>
      </w:r>
      <w:r w:rsidRPr="001635A3">
        <w:rPr>
          <w:rFonts w:ascii="Times New Roman" w:hAnsi="Times New Roman"/>
          <w:sz w:val="28"/>
          <w:szCs w:val="28"/>
        </w:rPr>
        <w:t>На современном этапе сеть SWIFT совершенствует свою архитектуру для перехода к SWIFT II.SWIFT предоставляет своим членам и пользователям не только глобальную сеть, но и обслу</w:t>
      </w:r>
      <w:r>
        <w:rPr>
          <w:rFonts w:ascii="Times New Roman" w:hAnsi="Times New Roman"/>
          <w:sz w:val="28"/>
          <w:szCs w:val="28"/>
        </w:rPr>
        <w:t>живание и поддержку ее роботоспособ</w:t>
      </w:r>
      <w:r w:rsidRPr="001635A3">
        <w:rPr>
          <w:rFonts w:ascii="Times New Roman" w:hAnsi="Times New Roman"/>
          <w:sz w:val="28"/>
          <w:szCs w:val="28"/>
        </w:rPr>
        <w:t>ности</w:t>
      </w:r>
      <w:r>
        <w:rPr>
          <w:rFonts w:ascii="Times New Roman" w:hAnsi="Times New Roman"/>
          <w:sz w:val="28"/>
          <w:szCs w:val="28"/>
        </w:rPr>
        <w:t xml:space="preserve"> в</w:t>
      </w:r>
      <w:r w:rsidRPr="001635A3">
        <w:rPr>
          <w:rFonts w:ascii="Times New Roman" w:hAnsi="Times New Roman"/>
          <w:sz w:val="28"/>
          <w:szCs w:val="28"/>
        </w:rPr>
        <w:t xml:space="preserve"> течение 24 часов 7 дней в неделю. Сообщения, передаваемые по сети SWIFT, последовательно проходят следующие </w:t>
      </w:r>
      <w:r w:rsidRPr="00672E2A">
        <w:rPr>
          <w:rFonts w:ascii="Times New Roman" w:hAnsi="Times New Roman"/>
          <w:sz w:val="28"/>
          <w:szCs w:val="28"/>
          <w:u w:val="single"/>
        </w:rPr>
        <w:t>архитектурные уровни и оборудование</w:t>
      </w:r>
      <w:r w:rsidRPr="001635A3">
        <w:rPr>
          <w:rFonts w:ascii="Times New Roman" w:hAnsi="Times New Roman"/>
          <w:sz w:val="28"/>
          <w:szCs w:val="28"/>
        </w:rPr>
        <w:t>: </w:t>
      </w:r>
      <w:r w:rsidRPr="001635A3">
        <w:rPr>
          <w:rFonts w:ascii="Times New Roman" w:hAnsi="Times New Roman"/>
          <w:sz w:val="28"/>
          <w:szCs w:val="28"/>
        </w:rPr>
        <w:br/>
        <w:t>- Терминал банка-отправителя </w:t>
      </w:r>
      <w:r w:rsidRPr="001635A3">
        <w:rPr>
          <w:rFonts w:ascii="Times New Roman" w:hAnsi="Times New Roman"/>
          <w:sz w:val="28"/>
          <w:szCs w:val="28"/>
        </w:rPr>
        <w:br/>
        <w:t>- Национальные каналы связи; </w:t>
      </w:r>
      <w:r w:rsidRPr="001635A3">
        <w:rPr>
          <w:rFonts w:ascii="Times New Roman" w:hAnsi="Times New Roman"/>
          <w:sz w:val="28"/>
          <w:szCs w:val="28"/>
        </w:rPr>
        <w:br/>
        <w:t>- Региональный процессор SWIFT; </w:t>
      </w:r>
      <w:r w:rsidRPr="001635A3">
        <w:rPr>
          <w:rFonts w:ascii="Times New Roman" w:hAnsi="Times New Roman"/>
          <w:sz w:val="28"/>
          <w:szCs w:val="28"/>
        </w:rPr>
        <w:br/>
        <w:t>- Устройство шифрования информации; </w:t>
      </w:r>
      <w:r w:rsidRPr="001635A3">
        <w:rPr>
          <w:rFonts w:ascii="Times New Roman" w:hAnsi="Times New Roman"/>
          <w:sz w:val="28"/>
          <w:szCs w:val="28"/>
        </w:rPr>
        <w:br/>
        <w:t>- Международный канал связи; </w:t>
      </w:r>
      <w:r w:rsidRPr="001635A3">
        <w:rPr>
          <w:rFonts w:ascii="Times New Roman" w:hAnsi="Times New Roman"/>
          <w:sz w:val="28"/>
          <w:szCs w:val="28"/>
        </w:rPr>
        <w:br/>
        <w:t>- Устройство дешифрования информации; </w:t>
      </w:r>
      <w:r w:rsidRPr="001635A3">
        <w:rPr>
          <w:rFonts w:ascii="Times New Roman" w:hAnsi="Times New Roman"/>
          <w:sz w:val="28"/>
          <w:szCs w:val="28"/>
        </w:rPr>
        <w:br/>
        <w:t>- Процессор передачи данных </w:t>
      </w:r>
      <w:r w:rsidRPr="001635A3">
        <w:rPr>
          <w:rFonts w:ascii="Times New Roman" w:hAnsi="Times New Roman"/>
          <w:sz w:val="28"/>
          <w:szCs w:val="28"/>
        </w:rPr>
        <w:br/>
        <w:t>- Обрабатывающий центр SWIFT; </w:t>
      </w:r>
      <w:r w:rsidRPr="001635A3">
        <w:rPr>
          <w:rFonts w:ascii="Times New Roman" w:hAnsi="Times New Roman"/>
          <w:sz w:val="28"/>
          <w:szCs w:val="28"/>
        </w:rPr>
        <w:br/>
        <w:t>- Процессор передачи данных </w:t>
      </w:r>
      <w:r w:rsidRPr="001635A3">
        <w:rPr>
          <w:rFonts w:ascii="Times New Roman" w:hAnsi="Times New Roman"/>
          <w:sz w:val="28"/>
          <w:szCs w:val="28"/>
        </w:rPr>
        <w:br/>
        <w:t>- Устройство шифрования информации; </w:t>
      </w:r>
      <w:r w:rsidRPr="001635A3">
        <w:rPr>
          <w:rFonts w:ascii="Times New Roman" w:hAnsi="Times New Roman"/>
          <w:sz w:val="28"/>
          <w:szCs w:val="28"/>
        </w:rPr>
        <w:br/>
        <w:t>- Международный канал связи; </w:t>
      </w:r>
      <w:r w:rsidRPr="001635A3">
        <w:rPr>
          <w:rFonts w:ascii="Times New Roman" w:hAnsi="Times New Roman"/>
          <w:sz w:val="28"/>
          <w:szCs w:val="28"/>
        </w:rPr>
        <w:br/>
        <w:t>- Устройство дешифрования информации; </w:t>
      </w:r>
      <w:r w:rsidRPr="001635A3">
        <w:rPr>
          <w:rFonts w:ascii="Times New Roman" w:hAnsi="Times New Roman"/>
          <w:sz w:val="28"/>
          <w:szCs w:val="28"/>
        </w:rPr>
        <w:br/>
        <w:t>- Региональный процессор SWIFT; </w:t>
      </w:r>
      <w:r w:rsidRPr="001635A3">
        <w:rPr>
          <w:rFonts w:ascii="Times New Roman" w:hAnsi="Times New Roman"/>
          <w:sz w:val="28"/>
          <w:szCs w:val="28"/>
        </w:rPr>
        <w:br/>
        <w:t>- Национальные каналы связи; </w:t>
      </w:r>
      <w:r w:rsidRPr="001635A3">
        <w:rPr>
          <w:rFonts w:ascii="Times New Roman" w:hAnsi="Times New Roman"/>
          <w:sz w:val="28"/>
          <w:szCs w:val="28"/>
        </w:rPr>
        <w:br/>
        <w:t>- Терминал банка-</w:t>
      </w:r>
      <w:r>
        <w:rPr>
          <w:rFonts w:ascii="Times New Roman" w:hAnsi="Times New Roman"/>
          <w:sz w:val="28"/>
          <w:szCs w:val="28"/>
        </w:rPr>
        <w:t>получателя</w:t>
      </w:r>
      <w:r w:rsidRPr="001635A3">
        <w:rPr>
          <w:rFonts w:ascii="Times New Roman" w:hAnsi="Times New Roman"/>
          <w:sz w:val="28"/>
          <w:szCs w:val="28"/>
        </w:rPr>
        <w:t>.</w:t>
      </w:r>
      <w:r w:rsidRPr="001635A3">
        <w:rPr>
          <w:rFonts w:ascii="Times New Roman" w:hAnsi="Times New Roman"/>
          <w:sz w:val="28"/>
          <w:szCs w:val="28"/>
        </w:rPr>
        <w:br/>
      </w:r>
    </w:p>
    <w:p w:rsidR="00672E2A" w:rsidRDefault="00672E2A" w:rsidP="00672E2A">
      <w:pPr>
        <w:rPr>
          <w:rFonts w:ascii="Times New Roman" w:hAnsi="Times New Roman"/>
          <w:b/>
          <w:sz w:val="28"/>
          <w:szCs w:val="28"/>
        </w:rPr>
      </w:pPr>
      <w:r w:rsidRPr="001635A3">
        <w:rPr>
          <w:rFonts w:ascii="Times New Roman" w:hAnsi="Times New Roman"/>
          <w:b/>
          <w:sz w:val="28"/>
          <w:szCs w:val="28"/>
        </w:rPr>
        <w:lastRenderedPageBreak/>
        <w:t>2. Безопасность SWIFT.</w:t>
      </w:r>
    </w:p>
    <w:p w:rsidR="0080158E" w:rsidRPr="0080158E" w:rsidRDefault="0080158E" w:rsidP="0080158E">
      <w:pPr>
        <w:spacing w:line="240" w:lineRule="auto"/>
        <w:ind w:firstLine="567"/>
        <w:jc w:val="both"/>
        <w:rPr>
          <w:rFonts w:ascii="Times New Roman" w:hAnsi="Times New Roman"/>
          <w:sz w:val="28"/>
          <w:szCs w:val="28"/>
        </w:rPr>
      </w:pPr>
      <w:r w:rsidRPr="0080158E">
        <w:rPr>
          <w:rFonts w:ascii="Times New Roman" w:hAnsi="Times New Roman"/>
          <w:i/>
          <w:iCs/>
          <w:color w:val="000000"/>
          <w:sz w:val="28"/>
          <w:szCs w:val="28"/>
        </w:rPr>
        <w:t>SWIFT</w:t>
      </w:r>
      <w:r w:rsidRPr="0080158E">
        <w:rPr>
          <w:rStyle w:val="apple-converted-space"/>
          <w:rFonts w:ascii="Times New Roman" w:hAnsi="Times New Roman"/>
          <w:i/>
          <w:iCs/>
          <w:color w:val="000000"/>
          <w:sz w:val="28"/>
          <w:szCs w:val="28"/>
        </w:rPr>
        <w:t> </w:t>
      </w:r>
      <w:r w:rsidRPr="0080158E">
        <w:rPr>
          <w:rFonts w:ascii="Times New Roman" w:hAnsi="Times New Roman"/>
          <w:i/>
          <w:iCs/>
          <w:color w:val="000000"/>
          <w:sz w:val="28"/>
          <w:szCs w:val="28"/>
        </w:rPr>
        <w:t>(Societyfor</w:t>
      </w:r>
      <w:r w:rsidRPr="0080158E">
        <w:rPr>
          <w:rStyle w:val="apple-converted-space"/>
          <w:rFonts w:ascii="Times New Roman" w:hAnsi="Times New Roman"/>
          <w:i/>
          <w:iCs/>
          <w:color w:val="000000"/>
          <w:sz w:val="28"/>
          <w:szCs w:val="28"/>
        </w:rPr>
        <w:t> </w:t>
      </w:r>
      <w:r w:rsidRPr="0080158E">
        <w:rPr>
          <w:rFonts w:ascii="Times New Roman" w:hAnsi="Times New Roman"/>
          <w:i/>
          <w:iCs/>
          <w:color w:val="000000"/>
          <w:sz w:val="28"/>
          <w:szCs w:val="28"/>
        </w:rPr>
        <w:t>World-Wide</w:t>
      </w:r>
      <w:r w:rsidRPr="0080158E">
        <w:rPr>
          <w:rStyle w:val="apple-converted-space"/>
          <w:rFonts w:ascii="Times New Roman" w:hAnsi="Times New Roman"/>
          <w:i/>
          <w:iCs/>
          <w:color w:val="000000"/>
          <w:sz w:val="28"/>
          <w:szCs w:val="28"/>
        </w:rPr>
        <w:t> </w:t>
      </w:r>
      <w:r w:rsidRPr="0080158E">
        <w:rPr>
          <w:rFonts w:ascii="Times New Roman" w:hAnsi="Times New Roman"/>
          <w:i/>
          <w:iCs/>
          <w:color w:val="000000"/>
          <w:sz w:val="28"/>
          <w:szCs w:val="28"/>
        </w:rPr>
        <w:t>Interbank</w:t>
      </w:r>
      <w:r w:rsidRPr="0080158E">
        <w:rPr>
          <w:rStyle w:val="apple-converted-space"/>
          <w:rFonts w:ascii="Times New Roman" w:hAnsi="Times New Roman"/>
          <w:i/>
          <w:iCs/>
          <w:color w:val="000000"/>
          <w:sz w:val="28"/>
          <w:szCs w:val="28"/>
        </w:rPr>
        <w:t> </w:t>
      </w:r>
      <w:r w:rsidRPr="0080158E">
        <w:rPr>
          <w:rFonts w:ascii="Times New Roman" w:hAnsi="Times New Roman"/>
          <w:i/>
          <w:iCs/>
          <w:color w:val="000000"/>
          <w:sz w:val="28"/>
          <w:szCs w:val="28"/>
        </w:rPr>
        <w:t>Financial</w:t>
      </w:r>
      <w:r w:rsidRPr="0080158E">
        <w:rPr>
          <w:rStyle w:val="apple-converted-space"/>
          <w:rFonts w:ascii="Times New Roman" w:hAnsi="Times New Roman"/>
          <w:i/>
          <w:iCs/>
          <w:color w:val="000000"/>
          <w:sz w:val="28"/>
          <w:szCs w:val="28"/>
        </w:rPr>
        <w:t> </w:t>
      </w:r>
      <w:r w:rsidRPr="0080158E">
        <w:rPr>
          <w:rFonts w:ascii="Times New Roman" w:hAnsi="Times New Roman"/>
          <w:i/>
          <w:iCs/>
          <w:color w:val="000000"/>
          <w:sz w:val="28"/>
          <w:szCs w:val="28"/>
        </w:rPr>
        <w:t>Telecommunications)</w:t>
      </w:r>
      <w:r w:rsidRPr="0080158E">
        <w:rPr>
          <w:rStyle w:val="apple-converted-space"/>
          <w:rFonts w:ascii="Times New Roman" w:hAnsi="Times New Roman"/>
          <w:i/>
          <w:iCs/>
          <w:color w:val="000000"/>
          <w:sz w:val="28"/>
          <w:szCs w:val="28"/>
        </w:rPr>
        <w:t> </w:t>
      </w:r>
      <w:r w:rsidRPr="0080158E">
        <w:rPr>
          <w:rFonts w:ascii="Times New Roman" w:hAnsi="Times New Roman"/>
          <w:i/>
          <w:iCs/>
          <w:color w:val="000000"/>
          <w:sz w:val="28"/>
          <w:szCs w:val="28"/>
        </w:rPr>
        <w:t>–</w:t>
      </w:r>
      <w:r w:rsidRPr="0080158E">
        <w:rPr>
          <w:rStyle w:val="apple-converted-space"/>
          <w:rFonts w:ascii="Times New Roman" w:hAnsi="Times New Roman"/>
          <w:i/>
          <w:iCs/>
          <w:color w:val="000000"/>
          <w:sz w:val="28"/>
          <w:szCs w:val="28"/>
        </w:rPr>
        <w:t> </w:t>
      </w:r>
      <w:r w:rsidRPr="0080158E">
        <w:rPr>
          <w:rFonts w:ascii="Times New Roman" w:hAnsi="Times New Roman"/>
          <w:color w:val="000000"/>
          <w:sz w:val="28"/>
          <w:szCs w:val="28"/>
        </w:rPr>
        <w:t>Сообщество всемирных межбанковских финансовых телекоммуникаций – является ведущей международной организацией в сфере финансовых телекоммуникаций. Основными направлениями деятельности</w:t>
      </w:r>
      <w:r w:rsidRPr="0080158E">
        <w:rPr>
          <w:rStyle w:val="apple-converted-space"/>
          <w:rFonts w:ascii="Times New Roman" w:hAnsi="Times New Roman"/>
          <w:color w:val="000000"/>
          <w:sz w:val="28"/>
          <w:szCs w:val="28"/>
        </w:rPr>
        <w:t> </w:t>
      </w:r>
      <w:r w:rsidRPr="0080158E">
        <w:rPr>
          <w:rFonts w:ascii="Times New Roman" w:hAnsi="Times New Roman"/>
          <w:i/>
          <w:iCs/>
          <w:color w:val="000000"/>
          <w:sz w:val="28"/>
          <w:szCs w:val="28"/>
        </w:rPr>
        <w:t>SWIFT</w:t>
      </w:r>
      <w:r w:rsidRPr="0080158E">
        <w:rPr>
          <w:rStyle w:val="apple-converted-space"/>
          <w:rFonts w:ascii="Times New Roman" w:hAnsi="Times New Roman"/>
          <w:i/>
          <w:iCs/>
          <w:color w:val="000000"/>
          <w:sz w:val="28"/>
          <w:szCs w:val="28"/>
        </w:rPr>
        <w:t> </w:t>
      </w:r>
      <w:r w:rsidRPr="0080158E">
        <w:rPr>
          <w:rFonts w:ascii="Times New Roman" w:hAnsi="Times New Roman"/>
          <w:color w:val="000000"/>
          <w:sz w:val="28"/>
          <w:szCs w:val="28"/>
        </w:rPr>
        <w:t>являются предоставление оперативного, надежного, эффективного, конфиденциального и защищенного от несанкционированного доступа телекоммуникационного обслуживания для банков и проведение работ по стандартизации форм и методов обмена финансовой информацией.</w:t>
      </w:r>
    </w:p>
    <w:p w:rsidR="0080158E" w:rsidRPr="0080158E" w:rsidRDefault="0080158E" w:rsidP="0080158E">
      <w:pPr>
        <w:spacing w:line="240" w:lineRule="auto"/>
        <w:ind w:firstLine="567"/>
        <w:jc w:val="both"/>
        <w:rPr>
          <w:rFonts w:ascii="Times New Roman" w:hAnsi="Times New Roman"/>
          <w:sz w:val="28"/>
          <w:szCs w:val="28"/>
        </w:rPr>
      </w:pPr>
    </w:p>
    <w:p w:rsidR="00672E2A" w:rsidRPr="00D65A05" w:rsidRDefault="00672E2A" w:rsidP="0080158E">
      <w:pPr>
        <w:spacing w:line="240" w:lineRule="auto"/>
        <w:ind w:firstLine="567"/>
        <w:jc w:val="both"/>
        <w:rPr>
          <w:rFonts w:ascii="Times New Roman" w:hAnsi="Times New Roman"/>
          <w:sz w:val="28"/>
          <w:szCs w:val="28"/>
        </w:rPr>
      </w:pPr>
      <w:r w:rsidRPr="00D65A05">
        <w:rPr>
          <w:rFonts w:ascii="Times New Roman" w:hAnsi="Times New Roman"/>
          <w:sz w:val="28"/>
          <w:szCs w:val="28"/>
        </w:rPr>
        <w:t xml:space="preserve">Безопасность передачи, то есть защита  от  фальсификаций, потерь и оставления  без ответа платежных поручений  и финансовых  сообщений существенно повышается  благодаря представленной  системе.  Помимо  программ по  обеспечению  безопасности,  применяемых  в  вычислительных   центрах   и концентраторах SWIFT ( контроль за доступом, контроль   машинных  залов),  в систему встроены  некоторые специальные меры по обеспечению  безопасности  , которые  гарантируют   ее  большую  степень  по  сравнению  в   традиционным платежным балансом. В частности к ним относятся:       = проверка разрешенного пользования системным терминам в  начале  и  в         конце самой системы;       = автоматическая нумерация всех  входящих  и  выходящих  сообщений   в         предписанном  порядке,  порядок   нумерации   контролируется   самой         системой;       = автоматическая передача сообщений между двумя  банками   посредством         установления взаимосвязи по индивидуальному ключу;       = автоматическая проверка информации в банке -получателя.       Защита  линий  связи  операционными  центрами  SWIFT  и  национальными региональными процессорами, за  счет  использования  специальных  кодирующий устройств на основе генераторов случайных чисел,  которые  делают  сообщения недоступными  для посторонних лиц.      </w:t>
      </w:r>
    </w:p>
    <w:p w:rsidR="00672E2A" w:rsidRPr="009C19AB" w:rsidRDefault="00672E2A" w:rsidP="0080158E">
      <w:pPr>
        <w:shd w:val="clear" w:color="auto" w:fill="FFFFFF"/>
        <w:spacing w:line="240" w:lineRule="auto"/>
        <w:ind w:firstLine="567"/>
        <w:jc w:val="both"/>
        <w:rPr>
          <w:rFonts w:ascii="Times New Roman" w:eastAsia="MS Mincho" w:hAnsi="Times New Roman"/>
          <w:color w:val="000000"/>
          <w:sz w:val="28"/>
          <w:szCs w:val="28"/>
          <w:lang w:eastAsia="ru-RU"/>
        </w:rPr>
      </w:pPr>
      <w:r w:rsidRPr="009C19AB">
        <w:rPr>
          <w:rFonts w:ascii="Times New Roman" w:eastAsia="MS Mincho" w:hAnsi="Times New Roman"/>
          <w:color w:val="000000"/>
          <w:sz w:val="28"/>
          <w:szCs w:val="28"/>
          <w:lang w:eastAsia="ru-RU"/>
        </w:rPr>
        <w:t>Все вопросы, связанные с безопасностью в системе S.W.I.F.T. II, условно можно разделить на следующие разделы:</w:t>
      </w:r>
    </w:p>
    <w:p w:rsidR="00672E2A" w:rsidRPr="009C19AB" w:rsidRDefault="00672E2A" w:rsidP="00202C4B">
      <w:pPr>
        <w:numPr>
          <w:ilvl w:val="0"/>
          <w:numId w:val="40"/>
        </w:numPr>
        <w:shd w:val="clear" w:color="auto" w:fill="FFFFFF"/>
        <w:spacing w:line="240" w:lineRule="auto"/>
        <w:ind w:firstLine="567"/>
        <w:jc w:val="both"/>
        <w:rPr>
          <w:rFonts w:ascii="Times New Roman" w:hAnsi="Times New Roman"/>
          <w:color w:val="000000"/>
          <w:sz w:val="28"/>
          <w:szCs w:val="28"/>
          <w:lang w:eastAsia="ru-RU"/>
        </w:rPr>
      </w:pPr>
      <w:r w:rsidRPr="009C19AB">
        <w:rPr>
          <w:rFonts w:ascii="Times New Roman" w:hAnsi="Times New Roman"/>
          <w:color w:val="000000"/>
          <w:sz w:val="28"/>
          <w:szCs w:val="28"/>
          <w:lang w:eastAsia="ru-RU"/>
        </w:rPr>
        <w:t>Физическая безопасность</w:t>
      </w:r>
    </w:p>
    <w:p w:rsidR="00672E2A" w:rsidRPr="009C19AB" w:rsidRDefault="00672E2A" w:rsidP="00202C4B">
      <w:pPr>
        <w:numPr>
          <w:ilvl w:val="0"/>
          <w:numId w:val="40"/>
        </w:numPr>
        <w:shd w:val="clear" w:color="auto" w:fill="FFFFFF"/>
        <w:spacing w:line="240" w:lineRule="auto"/>
        <w:ind w:firstLine="567"/>
        <w:jc w:val="both"/>
        <w:rPr>
          <w:rFonts w:ascii="Times New Roman" w:hAnsi="Times New Roman"/>
          <w:color w:val="000000"/>
          <w:sz w:val="28"/>
          <w:szCs w:val="28"/>
          <w:lang w:eastAsia="ru-RU"/>
        </w:rPr>
      </w:pPr>
      <w:r w:rsidRPr="009C19AB">
        <w:rPr>
          <w:rFonts w:ascii="Times New Roman" w:hAnsi="Times New Roman"/>
          <w:color w:val="000000"/>
          <w:sz w:val="28"/>
          <w:szCs w:val="28"/>
          <w:lang w:eastAsia="ru-RU"/>
        </w:rPr>
        <w:t>Безопасность логического доступа к системе S.W.I.F.T. II</w:t>
      </w:r>
    </w:p>
    <w:p w:rsidR="00672E2A" w:rsidRPr="009C19AB" w:rsidRDefault="00672E2A" w:rsidP="00202C4B">
      <w:pPr>
        <w:numPr>
          <w:ilvl w:val="0"/>
          <w:numId w:val="40"/>
        </w:numPr>
        <w:shd w:val="clear" w:color="auto" w:fill="FFFFFF"/>
        <w:spacing w:line="240" w:lineRule="auto"/>
        <w:ind w:firstLine="567"/>
        <w:jc w:val="both"/>
        <w:rPr>
          <w:rFonts w:ascii="Times New Roman" w:hAnsi="Times New Roman"/>
          <w:color w:val="000000"/>
          <w:sz w:val="28"/>
          <w:szCs w:val="28"/>
          <w:lang w:eastAsia="ru-RU"/>
        </w:rPr>
      </w:pPr>
      <w:r w:rsidRPr="009C19AB">
        <w:rPr>
          <w:rFonts w:ascii="Times New Roman" w:hAnsi="Times New Roman"/>
          <w:color w:val="000000"/>
          <w:sz w:val="28"/>
          <w:szCs w:val="28"/>
          <w:lang w:eastAsia="ru-RU"/>
        </w:rPr>
        <w:t>Обеспечение безопасности сообщений, передаваемых и хранимых в системе</w:t>
      </w:r>
    </w:p>
    <w:p w:rsidR="00672E2A" w:rsidRPr="009C19AB" w:rsidRDefault="00672E2A" w:rsidP="00202C4B">
      <w:pPr>
        <w:numPr>
          <w:ilvl w:val="0"/>
          <w:numId w:val="40"/>
        </w:numPr>
        <w:shd w:val="clear" w:color="auto" w:fill="FFFFFF"/>
        <w:spacing w:line="240" w:lineRule="auto"/>
        <w:ind w:firstLine="567"/>
        <w:jc w:val="both"/>
        <w:rPr>
          <w:rFonts w:ascii="Times New Roman" w:hAnsi="Times New Roman"/>
          <w:color w:val="000000"/>
          <w:sz w:val="28"/>
          <w:szCs w:val="28"/>
          <w:lang w:eastAsia="ru-RU"/>
        </w:rPr>
      </w:pPr>
      <w:r w:rsidRPr="009C19AB">
        <w:rPr>
          <w:rFonts w:ascii="Times New Roman" w:hAnsi="Times New Roman"/>
          <w:color w:val="000000"/>
          <w:sz w:val="28"/>
          <w:szCs w:val="28"/>
          <w:lang w:eastAsia="ru-RU"/>
        </w:rPr>
        <w:t>Безопасность обмена сообщениями пользователь-пользователь</w:t>
      </w:r>
    </w:p>
    <w:p w:rsidR="00672E2A" w:rsidRPr="009C19AB" w:rsidRDefault="00672E2A" w:rsidP="0080158E">
      <w:pPr>
        <w:shd w:val="clear" w:color="auto" w:fill="FFFFFF"/>
        <w:spacing w:line="240" w:lineRule="auto"/>
        <w:ind w:firstLine="567"/>
        <w:jc w:val="both"/>
        <w:rPr>
          <w:rFonts w:ascii="Times New Roman" w:eastAsia="MS Mincho" w:hAnsi="Times New Roman"/>
          <w:color w:val="000000"/>
          <w:sz w:val="28"/>
          <w:szCs w:val="28"/>
          <w:lang w:eastAsia="ru-RU"/>
        </w:rPr>
      </w:pPr>
      <w:r w:rsidRPr="009C19AB">
        <w:rPr>
          <w:rFonts w:ascii="Times New Roman" w:eastAsia="MS Mincho" w:hAnsi="Times New Roman"/>
          <w:color w:val="000000"/>
          <w:sz w:val="28"/>
          <w:szCs w:val="28"/>
          <w:lang w:eastAsia="ru-RU"/>
        </w:rPr>
        <w:t>Средства безопасности, обеспечиваемые системой S.W.I.F.T. II состоят из:</w:t>
      </w:r>
    </w:p>
    <w:p w:rsidR="00672E2A" w:rsidRPr="009C19AB" w:rsidRDefault="00672E2A" w:rsidP="00202C4B">
      <w:pPr>
        <w:numPr>
          <w:ilvl w:val="0"/>
          <w:numId w:val="41"/>
        </w:numPr>
        <w:shd w:val="clear" w:color="auto" w:fill="FFFFFF"/>
        <w:spacing w:line="240" w:lineRule="auto"/>
        <w:ind w:firstLine="567"/>
        <w:jc w:val="both"/>
        <w:rPr>
          <w:rFonts w:ascii="Times New Roman" w:hAnsi="Times New Roman"/>
          <w:color w:val="000000"/>
          <w:sz w:val="28"/>
          <w:szCs w:val="28"/>
          <w:lang w:eastAsia="ru-RU"/>
        </w:rPr>
      </w:pPr>
      <w:r w:rsidRPr="009C19AB">
        <w:rPr>
          <w:rFonts w:ascii="Times New Roman" w:hAnsi="Times New Roman"/>
          <w:color w:val="000000"/>
          <w:sz w:val="28"/>
          <w:szCs w:val="28"/>
          <w:lang w:eastAsia="ru-RU"/>
        </w:rPr>
        <w:t>процедуры входа в систему</w:t>
      </w:r>
    </w:p>
    <w:p w:rsidR="00672E2A" w:rsidRPr="009C19AB" w:rsidRDefault="00672E2A" w:rsidP="00202C4B">
      <w:pPr>
        <w:numPr>
          <w:ilvl w:val="0"/>
          <w:numId w:val="41"/>
        </w:numPr>
        <w:shd w:val="clear" w:color="auto" w:fill="FFFFFF"/>
        <w:spacing w:line="240" w:lineRule="auto"/>
        <w:ind w:firstLine="567"/>
        <w:jc w:val="both"/>
        <w:rPr>
          <w:rFonts w:ascii="Times New Roman" w:hAnsi="Times New Roman"/>
          <w:color w:val="000000"/>
          <w:sz w:val="28"/>
          <w:szCs w:val="28"/>
          <w:lang w:eastAsia="ru-RU"/>
        </w:rPr>
      </w:pPr>
      <w:r w:rsidRPr="009C19AB">
        <w:rPr>
          <w:rFonts w:ascii="Times New Roman" w:hAnsi="Times New Roman"/>
          <w:color w:val="000000"/>
          <w:sz w:val="28"/>
          <w:szCs w:val="28"/>
          <w:lang w:eastAsia="ru-RU"/>
        </w:rPr>
        <w:t>процедуры выбора приложения</w:t>
      </w:r>
    </w:p>
    <w:p w:rsidR="00672E2A" w:rsidRPr="009C19AB" w:rsidRDefault="00672E2A" w:rsidP="00202C4B">
      <w:pPr>
        <w:numPr>
          <w:ilvl w:val="0"/>
          <w:numId w:val="41"/>
        </w:numPr>
        <w:shd w:val="clear" w:color="auto" w:fill="FFFFFF"/>
        <w:spacing w:line="240" w:lineRule="auto"/>
        <w:ind w:firstLine="567"/>
        <w:jc w:val="both"/>
        <w:rPr>
          <w:rFonts w:ascii="Times New Roman" w:hAnsi="Times New Roman"/>
          <w:color w:val="000000"/>
          <w:sz w:val="28"/>
          <w:szCs w:val="28"/>
          <w:lang w:eastAsia="ru-RU"/>
        </w:rPr>
      </w:pPr>
      <w:r w:rsidRPr="009C19AB">
        <w:rPr>
          <w:rFonts w:ascii="Times New Roman" w:hAnsi="Times New Roman"/>
          <w:color w:val="000000"/>
          <w:sz w:val="28"/>
          <w:szCs w:val="28"/>
          <w:lang w:eastAsia="ru-RU"/>
        </w:rPr>
        <w:t>нумерации сообщений</w:t>
      </w:r>
    </w:p>
    <w:p w:rsidR="00672E2A" w:rsidRPr="009C19AB" w:rsidRDefault="00672E2A" w:rsidP="00202C4B">
      <w:pPr>
        <w:numPr>
          <w:ilvl w:val="0"/>
          <w:numId w:val="41"/>
        </w:numPr>
        <w:shd w:val="clear" w:color="auto" w:fill="FFFFFF"/>
        <w:spacing w:line="240" w:lineRule="auto"/>
        <w:ind w:firstLine="567"/>
        <w:jc w:val="both"/>
        <w:rPr>
          <w:rFonts w:ascii="Times New Roman" w:hAnsi="Times New Roman"/>
          <w:color w:val="000000"/>
          <w:sz w:val="28"/>
          <w:szCs w:val="28"/>
          <w:lang w:eastAsia="ru-RU"/>
        </w:rPr>
      </w:pPr>
      <w:r w:rsidRPr="009C19AB">
        <w:rPr>
          <w:rFonts w:ascii="Times New Roman" w:hAnsi="Times New Roman"/>
          <w:color w:val="000000"/>
          <w:sz w:val="28"/>
          <w:szCs w:val="28"/>
          <w:lang w:eastAsia="ru-RU"/>
        </w:rPr>
        <w:t>проверки ошибок передачи</w:t>
      </w:r>
    </w:p>
    <w:p w:rsidR="00672E2A" w:rsidRPr="009C19AB" w:rsidRDefault="00672E2A" w:rsidP="00202C4B">
      <w:pPr>
        <w:numPr>
          <w:ilvl w:val="0"/>
          <w:numId w:val="41"/>
        </w:numPr>
        <w:shd w:val="clear" w:color="auto" w:fill="FFFFFF"/>
        <w:spacing w:line="240" w:lineRule="auto"/>
        <w:ind w:firstLine="567"/>
        <w:jc w:val="both"/>
        <w:rPr>
          <w:rFonts w:ascii="Times New Roman" w:hAnsi="Times New Roman"/>
          <w:color w:val="000000"/>
          <w:sz w:val="28"/>
          <w:szCs w:val="28"/>
          <w:lang w:eastAsia="ru-RU"/>
        </w:rPr>
      </w:pPr>
      <w:r w:rsidRPr="009C19AB">
        <w:rPr>
          <w:rFonts w:ascii="Times New Roman" w:hAnsi="Times New Roman"/>
          <w:color w:val="000000"/>
          <w:sz w:val="28"/>
          <w:szCs w:val="28"/>
          <w:lang w:eastAsia="ru-RU"/>
        </w:rPr>
        <w:t>криптозащиты сообщения находящегося в сети S.W.I.F.T. II</w:t>
      </w:r>
    </w:p>
    <w:p w:rsidR="00672E2A" w:rsidRPr="009C19AB" w:rsidRDefault="00672E2A" w:rsidP="00202C4B">
      <w:pPr>
        <w:numPr>
          <w:ilvl w:val="0"/>
          <w:numId w:val="41"/>
        </w:numPr>
        <w:shd w:val="clear" w:color="auto" w:fill="FFFFFF"/>
        <w:spacing w:line="240" w:lineRule="auto"/>
        <w:ind w:firstLine="567"/>
        <w:jc w:val="both"/>
        <w:rPr>
          <w:rFonts w:ascii="Times New Roman" w:hAnsi="Times New Roman"/>
          <w:color w:val="000000"/>
          <w:sz w:val="28"/>
          <w:szCs w:val="28"/>
          <w:lang w:eastAsia="ru-RU"/>
        </w:rPr>
      </w:pPr>
      <w:r w:rsidRPr="009C19AB">
        <w:rPr>
          <w:rFonts w:ascii="Times New Roman" w:hAnsi="Times New Roman"/>
          <w:color w:val="000000"/>
          <w:sz w:val="28"/>
          <w:szCs w:val="28"/>
          <w:lang w:eastAsia="ru-RU"/>
        </w:rPr>
        <w:t>контроля доступа к сообщениям в SAP-ах, региональных процессорах, коммутационных процессорах, центрах управления системой</w:t>
      </w:r>
    </w:p>
    <w:p w:rsidR="00672E2A" w:rsidRPr="009C19AB" w:rsidRDefault="00672E2A" w:rsidP="0080158E">
      <w:pPr>
        <w:shd w:val="clear" w:color="auto" w:fill="FFFFFF"/>
        <w:spacing w:line="240" w:lineRule="auto"/>
        <w:ind w:firstLine="567"/>
        <w:jc w:val="both"/>
        <w:rPr>
          <w:rFonts w:ascii="Times New Roman" w:eastAsia="MS Mincho" w:hAnsi="Times New Roman"/>
          <w:color w:val="000000"/>
          <w:sz w:val="28"/>
          <w:szCs w:val="28"/>
          <w:lang w:eastAsia="ru-RU"/>
        </w:rPr>
      </w:pPr>
      <w:r w:rsidRPr="009C19AB">
        <w:rPr>
          <w:rFonts w:ascii="Times New Roman" w:eastAsia="MS Mincho" w:hAnsi="Times New Roman"/>
          <w:color w:val="000000"/>
          <w:sz w:val="28"/>
          <w:szCs w:val="28"/>
          <w:u w:val="single"/>
          <w:lang w:eastAsia="ru-RU"/>
        </w:rPr>
        <w:t>Физическая безопасность</w:t>
      </w:r>
    </w:p>
    <w:p w:rsidR="00672E2A" w:rsidRDefault="00672E2A" w:rsidP="0080158E">
      <w:pPr>
        <w:shd w:val="clear" w:color="auto" w:fill="FFFFFF"/>
        <w:spacing w:line="240" w:lineRule="auto"/>
        <w:ind w:firstLine="567"/>
        <w:jc w:val="both"/>
        <w:rPr>
          <w:rFonts w:ascii="Times New Roman" w:eastAsia="MS Mincho" w:hAnsi="Times New Roman"/>
          <w:color w:val="000000"/>
          <w:sz w:val="28"/>
          <w:szCs w:val="28"/>
          <w:lang w:eastAsia="ru-RU"/>
        </w:rPr>
      </w:pPr>
      <w:r w:rsidRPr="009C19AB">
        <w:rPr>
          <w:rFonts w:ascii="Times New Roman" w:eastAsia="MS Mincho" w:hAnsi="Times New Roman"/>
          <w:color w:val="000000"/>
          <w:sz w:val="28"/>
          <w:szCs w:val="28"/>
          <w:lang w:eastAsia="ru-RU"/>
        </w:rPr>
        <w:t xml:space="preserve">Осуществляется на основе разграничения и контроля доступа ко всем операционным и административным узлам S.W.I.F.T. II путем использования электронных средств и средств обнаружения несанкционированного доступа. </w:t>
      </w:r>
      <w:r w:rsidRPr="009C19AB">
        <w:rPr>
          <w:rFonts w:ascii="Times New Roman" w:eastAsia="MS Mincho" w:hAnsi="Times New Roman"/>
          <w:color w:val="000000"/>
          <w:sz w:val="28"/>
          <w:szCs w:val="28"/>
          <w:lang w:eastAsia="ru-RU"/>
        </w:rPr>
        <w:lastRenderedPageBreak/>
        <w:t xml:space="preserve">Применяется также дистанционное управление для узлов S.W.I.F.T. II, которые управляются автоматически. </w:t>
      </w:r>
    </w:p>
    <w:p w:rsidR="00672E2A" w:rsidRPr="009C19AB" w:rsidRDefault="00672E2A" w:rsidP="0080158E">
      <w:pPr>
        <w:shd w:val="clear" w:color="auto" w:fill="FFFFFF"/>
        <w:spacing w:line="240" w:lineRule="auto"/>
        <w:ind w:firstLine="567"/>
        <w:jc w:val="both"/>
        <w:rPr>
          <w:rFonts w:ascii="Times New Roman" w:eastAsia="MS Mincho" w:hAnsi="Times New Roman"/>
          <w:color w:val="000000"/>
          <w:sz w:val="28"/>
          <w:szCs w:val="28"/>
          <w:lang w:eastAsia="ru-RU"/>
        </w:rPr>
      </w:pPr>
      <w:r w:rsidRPr="009C19AB">
        <w:rPr>
          <w:rFonts w:ascii="Times New Roman" w:eastAsia="MS Mincho" w:hAnsi="Times New Roman"/>
          <w:color w:val="000000"/>
          <w:sz w:val="28"/>
          <w:szCs w:val="28"/>
          <w:u w:val="single"/>
          <w:lang w:eastAsia="ru-RU"/>
        </w:rPr>
        <w:t>Безопасность логического доступа к системе S.W.I.F.T. II</w:t>
      </w:r>
    </w:p>
    <w:p w:rsidR="00672E2A" w:rsidRPr="009C19AB" w:rsidRDefault="00672E2A" w:rsidP="0080158E">
      <w:pPr>
        <w:shd w:val="clear" w:color="auto" w:fill="FFFFFF"/>
        <w:spacing w:line="240" w:lineRule="auto"/>
        <w:ind w:firstLine="567"/>
        <w:jc w:val="both"/>
        <w:rPr>
          <w:rFonts w:ascii="Times New Roman" w:eastAsia="MS Mincho" w:hAnsi="Times New Roman"/>
          <w:color w:val="000000"/>
          <w:sz w:val="28"/>
          <w:szCs w:val="28"/>
          <w:lang w:eastAsia="ru-RU"/>
        </w:rPr>
      </w:pPr>
      <w:r>
        <w:rPr>
          <w:rFonts w:ascii="Times New Roman" w:eastAsia="MS Mincho" w:hAnsi="Times New Roman"/>
          <w:color w:val="000000"/>
          <w:sz w:val="28"/>
          <w:szCs w:val="28"/>
          <w:lang w:eastAsia="ru-RU"/>
        </w:rPr>
        <w:t>Н</w:t>
      </w:r>
      <w:r w:rsidRPr="009C19AB">
        <w:rPr>
          <w:rFonts w:ascii="Times New Roman" w:eastAsia="MS Mincho" w:hAnsi="Times New Roman"/>
          <w:color w:val="000000"/>
          <w:sz w:val="28"/>
          <w:szCs w:val="28"/>
          <w:lang w:eastAsia="ru-RU"/>
        </w:rPr>
        <w:t>азначаются уникальные таблицы безопасности для процедур LOGIN и SELECT (выбор финансового приложения – FIN), которые представляют собой последовательности ключей в табличном виде. Каждый ключ в таблице может использоваться только один раз и связан с последовательными номерами процедур, использующими эти ключи. Эти таблицы формируются и отсылаются пользователю до их подключения к системе S.W.I.F.T. II на основе запроса на их использование, причем новые таблицы безопасности создаются сразу после высылки очередных таблиц и пересылаются пользователю только по мере необходимости.</w:t>
      </w:r>
    </w:p>
    <w:p w:rsidR="00672E2A" w:rsidRPr="009C19AB" w:rsidRDefault="00672E2A" w:rsidP="0080158E">
      <w:pPr>
        <w:shd w:val="clear" w:color="auto" w:fill="FFFFFF"/>
        <w:spacing w:line="240" w:lineRule="auto"/>
        <w:ind w:firstLine="567"/>
        <w:jc w:val="both"/>
        <w:rPr>
          <w:rFonts w:ascii="Times New Roman" w:eastAsia="MS Mincho" w:hAnsi="Times New Roman"/>
          <w:color w:val="000000"/>
          <w:sz w:val="28"/>
          <w:szCs w:val="28"/>
          <w:lang w:eastAsia="ru-RU"/>
        </w:rPr>
      </w:pPr>
      <w:r w:rsidRPr="009C19AB">
        <w:rPr>
          <w:rFonts w:ascii="Times New Roman" w:eastAsia="MS Mincho" w:hAnsi="Times New Roman"/>
          <w:color w:val="000000"/>
          <w:sz w:val="28"/>
          <w:szCs w:val="28"/>
          <w:u w:val="single"/>
          <w:lang w:eastAsia="ru-RU"/>
        </w:rPr>
        <w:t>Обеспечение безопасности сообщений, передаваемых и хранимых в системе</w:t>
      </w:r>
    </w:p>
    <w:p w:rsidR="00672E2A" w:rsidRPr="009C19AB" w:rsidRDefault="00672E2A" w:rsidP="0080158E">
      <w:pPr>
        <w:shd w:val="clear" w:color="auto" w:fill="FFFFFF"/>
        <w:spacing w:line="240" w:lineRule="auto"/>
        <w:ind w:firstLine="567"/>
        <w:jc w:val="both"/>
        <w:rPr>
          <w:rFonts w:ascii="Times New Roman" w:eastAsia="MS Mincho" w:hAnsi="Times New Roman"/>
          <w:color w:val="000000"/>
          <w:sz w:val="28"/>
          <w:szCs w:val="28"/>
          <w:lang w:eastAsia="ru-RU"/>
        </w:rPr>
      </w:pPr>
      <w:r w:rsidRPr="009C19AB">
        <w:rPr>
          <w:rFonts w:ascii="Times New Roman" w:eastAsia="MS Mincho" w:hAnsi="Times New Roman"/>
          <w:color w:val="000000"/>
          <w:sz w:val="28"/>
          <w:szCs w:val="28"/>
          <w:lang w:eastAsia="ru-RU"/>
        </w:rPr>
        <w:t>Безопасность обмена сообщениями в системе S.W.I.F.T. II состоит из следующих основополагающих пунктов:</w:t>
      </w:r>
    </w:p>
    <w:p w:rsidR="00672E2A" w:rsidRPr="009C19AB" w:rsidRDefault="00672E2A" w:rsidP="00202C4B">
      <w:pPr>
        <w:numPr>
          <w:ilvl w:val="0"/>
          <w:numId w:val="42"/>
        </w:numPr>
        <w:shd w:val="clear" w:color="auto" w:fill="FFFFFF"/>
        <w:spacing w:line="240" w:lineRule="auto"/>
        <w:ind w:firstLine="567"/>
        <w:jc w:val="both"/>
        <w:rPr>
          <w:rFonts w:ascii="Times New Roman" w:hAnsi="Times New Roman"/>
          <w:color w:val="000000"/>
          <w:sz w:val="28"/>
          <w:szCs w:val="28"/>
          <w:lang w:eastAsia="ru-RU"/>
        </w:rPr>
      </w:pPr>
      <w:r w:rsidRPr="009C19AB">
        <w:rPr>
          <w:rFonts w:ascii="Times New Roman" w:hAnsi="Times New Roman"/>
          <w:color w:val="000000"/>
          <w:sz w:val="28"/>
          <w:szCs w:val="28"/>
          <w:lang w:eastAsia="ru-RU"/>
        </w:rPr>
        <w:t>обеспечение безопасности передачи</w:t>
      </w:r>
    </w:p>
    <w:p w:rsidR="00672E2A" w:rsidRPr="009C19AB" w:rsidRDefault="00672E2A" w:rsidP="00202C4B">
      <w:pPr>
        <w:numPr>
          <w:ilvl w:val="0"/>
          <w:numId w:val="42"/>
        </w:numPr>
        <w:shd w:val="clear" w:color="auto" w:fill="FFFFFF"/>
        <w:spacing w:line="240" w:lineRule="auto"/>
        <w:ind w:firstLine="567"/>
        <w:jc w:val="both"/>
        <w:rPr>
          <w:rFonts w:ascii="Times New Roman" w:hAnsi="Times New Roman"/>
          <w:color w:val="000000"/>
          <w:sz w:val="28"/>
          <w:szCs w:val="28"/>
          <w:lang w:eastAsia="ru-RU"/>
        </w:rPr>
      </w:pPr>
      <w:r w:rsidRPr="009C19AB">
        <w:rPr>
          <w:rFonts w:ascii="Times New Roman" w:hAnsi="Times New Roman"/>
          <w:color w:val="000000"/>
          <w:sz w:val="28"/>
          <w:szCs w:val="28"/>
          <w:lang w:eastAsia="ru-RU"/>
        </w:rPr>
        <w:t>проверка сообщений</w:t>
      </w:r>
    </w:p>
    <w:p w:rsidR="00672E2A" w:rsidRPr="009C19AB" w:rsidRDefault="00672E2A" w:rsidP="00202C4B">
      <w:pPr>
        <w:numPr>
          <w:ilvl w:val="0"/>
          <w:numId w:val="42"/>
        </w:numPr>
        <w:shd w:val="clear" w:color="auto" w:fill="FFFFFF"/>
        <w:spacing w:line="240" w:lineRule="auto"/>
        <w:ind w:firstLine="567"/>
        <w:jc w:val="both"/>
        <w:rPr>
          <w:rFonts w:ascii="Times New Roman" w:hAnsi="Times New Roman"/>
          <w:color w:val="000000"/>
          <w:sz w:val="28"/>
          <w:szCs w:val="28"/>
          <w:lang w:eastAsia="ru-RU"/>
        </w:rPr>
      </w:pPr>
      <w:r w:rsidRPr="009C19AB">
        <w:rPr>
          <w:rFonts w:ascii="Times New Roman" w:hAnsi="Times New Roman"/>
          <w:color w:val="000000"/>
          <w:sz w:val="28"/>
          <w:szCs w:val="28"/>
          <w:lang w:eastAsia="ru-RU"/>
        </w:rPr>
        <w:t>обеспечение безопасности доставки</w:t>
      </w:r>
    </w:p>
    <w:p w:rsidR="00672E2A" w:rsidRPr="009C19AB" w:rsidRDefault="00672E2A" w:rsidP="0080158E">
      <w:pPr>
        <w:shd w:val="clear" w:color="auto" w:fill="FFFFFF"/>
        <w:spacing w:line="240" w:lineRule="auto"/>
        <w:ind w:firstLine="567"/>
        <w:jc w:val="both"/>
        <w:rPr>
          <w:rFonts w:ascii="Times New Roman" w:eastAsia="MS Mincho" w:hAnsi="Times New Roman"/>
          <w:color w:val="000000"/>
          <w:sz w:val="28"/>
          <w:szCs w:val="28"/>
          <w:lang w:eastAsia="ru-RU"/>
        </w:rPr>
      </w:pPr>
      <w:r w:rsidRPr="009C19AB">
        <w:rPr>
          <w:rFonts w:ascii="Times New Roman" w:eastAsia="MS Mincho" w:hAnsi="Times New Roman"/>
          <w:color w:val="000000"/>
          <w:sz w:val="28"/>
          <w:szCs w:val="28"/>
          <w:lang w:eastAsia="ru-RU"/>
        </w:rPr>
        <w:t>В частности, учитывая, что сеть защищена от несанкционированного доступа, поток сообщений при передаче и хранении должен иметь защиту от:</w:t>
      </w:r>
    </w:p>
    <w:p w:rsidR="00672E2A" w:rsidRPr="009C19AB" w:rsidRDefault="00672E2A" w:rsidP="00202C4B">
      <w:pPr>
        <w:numPr>
          <w:ilvl w:val="0"/>
          <w:numId w:val="43"/>
        </w:numPr>
        <w:shd w:val="clear" w:color="auto" w:fill="FFFFFF"/>
        <w:spacing w:line="240" w:lineRule="auto"/>
        <w:ind w:firstLine="567"/>
        <w:jc w:val="both"/>
        <w:rPr>
          <w:rFonts w:ascii="Times New Roman" w:hAnsi="Times New Roman"/>
          <w:color w:val="000000"/>
          <w:sz w:val="28"/>
          <w:szCs w:val="28"/>
          <w:lang w:eastAsia="ru-RU"/>
        </w:rPr>
      </w:pPr>
      <w:r w:rsidRPr="009C19AB">
        <w:rPr>
          <w:rFonts w:ascii="Times New Roman" w:hAnsi="Times New Roman"/>
          <w:color w:val="000000"/>
          <w:sz w:val="28"/>
          <w:szCs w:val="28"/>
          <w:lang w:eastAsia="ru-RU"/>
        </w:rPr>
        <w:t>утраты, подтверждения, ошибочной доставки или задержки сообщений</w:t>
      </w:r>
    </w:p>
    <w:p w:rsidR="00672E2A" w:rsidRPr="009C19AB" w:rsidRDefault="00672E2A" w:rsidP="00202C4B">
      <w:pPr>
        <w:numPr>
          <w:ilvl w:val="0"/>
          <w:numId w:val="43"/>
        </w:numPr>
        <w:shd w:val="clear" w:color="auto" w:fill="FFFFFF"/>
        <w:spacing w:line="240" w:lineRule="auto"/>
        <w:ind w:firstLine="567"/>
        <w:jc w:val="both"/>
        <w:rPr>
          <w:rFonts w:ascii="Times New Roman" w:hAnsi="Times New Roman"/>
          <w:color w:val="000000"/>
          <w:sz w:val="28"/>
          <w:szCs w:val="28"/>
          <w:lang w:eastAsia="ru-RU"/>
        </w:rPr>
      </w:pPr>
      <w:r w:rsidRPr="009C19AB">
        <w:rPr>
          <w:rFonts w:ascii="Times New Roman" w:hAnsi="Times New Roman"/>
          <w:color w:val="000000"/>
          <w:sz w:val="28"/>
          <w:szCs w:val="28"/>
          <w:lang w:eastAsia="ru-RU"/>
        </w:rPr>
        <w:t>ошибок при передаче и хранении</w:t>
      </w:r>
    </w:p>
    <w:p w:rsidR="00672E2A" w:rsidRPr="009C19AB" w:rsidRDefault="00672E2A" w:rsidP="00202C4B">
      <w:pPr>
        <w:numPr>
          <w:ilvl w:val="0"/>
          <w:numId w:val="43"/>
        </w:numPr>
        <w:shd w:val="clear" w:color="auto" w:fill="FFFFFF"/>
        <w:spacing w:line="240" w:lineRule="auto"/>
        <w:ind w:firstLine="567"/>
        <w:jc w:val="both"/>
        <w:rPr>
          <w:rFonts w:ascii="Times New Roman" w:hAnsi="Times New Roman"/>
          <w:color w:val="000000"/>
          <w:sz w:val="28"/>
          <w:szCs w:val="28"/>
          <w:lang w:eastAsia="ru-RU"/>
        </w:rPr>
      </w:pPr>
      <w:r w:rsidRPr="009C19AB">
        <w:rPr>
          <w:rFonts w:ascii="Times New Roman" w:hAnsi="Times New Roman"/>
          <w:color w:val="000000"/>
          <w:sz w:val="28"/>
          <w:szCs w:val="28"/>
          <w:lang w:eastAsia="ru-RU"/>
        </w:rPr>
        <w:t>утраты конфиденциальности</w:t>
      </w:r>
    </w:p>
    <w:p w:rsidR="00672E2A" w:rsidRPr="009C19AB" w:rsidRDefault="00672E2A" w:rsidP="00202C4B">
      <w:pPr>
        <w:numPr>
          <w:ilvl w:val="0"/>
          <w:numId w:val="43"/>
        </w:numPr>
        <w:shd w:val="clear" w:color="auto" w:fill="FFFFFF"/>
        <w:spacing w:line="240" w:lineRule="auto"/>
        <w:ind w:firstLine="567"/>
        <w:jc w:val="both"/>
        <w:rPr>
          <w:rFonts w:ascii="Times New Roman" w:hAnsi="Times New Roman"/>
          <w:color w:val="000000"/>
          <w:sz w:val="28"/>
          <w:szCs w:val="28"/>
          <w:lang w:eastAsia="ru-RU"/>
        </w:rPr>
      </w:pPr>
      <w:r w:rsidRPr="009C19AB">
        <w:rPr>
          <w:rFonts w:ascii="Times New Roman" w:hAnsi="Times New Roman"/>
          <w:color w:val="000000"/>
          <w:sz w:val="28"/>
          <w:szCs w:val="28"/>
          <w:lang w:eastAsia="ru-RU"/>
        </w:rPr>
        <w:t>внесения в сообщение ложных изменений</w:t>
      </w:r>
    </w:p>
    <w:p w:rsidR="00672E2A" w:rsidRPr="009C19AB" w:rsidRDefault="00672E2A" w:rsidP="0080158E">
      <w:pPr>
        <w:shd w:val="clear" w:color="auto" w:fill="FFFFFF"/>
        <w:spacing w:line="240" w:lineRule="auto"/>
        <w:ind w:firstLine="567"/>
        <w:jc w:val="both"/>
        <w:rPr>
          <w:rFonts w:ascii="Times New Roman" w:eastAsia="MS Mincho" w:hAnsi="Times New Roman"/>
          <w:color w:val="000000"/>
          <w:sz w:val="28"/>
          <w:szCs w:val="28"/>
          <w:lang w:eastAsia="ru-RU"/>
        </w:rPr>
      </w:pPr>
      <w:r w:rsidRPr="009C19AB">
        <w:rPr>
          <w:rFonts w:ascii="Times New Roman" w:eastAsia="MS Mincho" w:hAnsi="Times New Roman"/>
          <w:color w:val="000000"/>
          <w:sz w:val="28"/>
          <w:szCs w:val="28"/>
          <w:u w:val="single"/>
          <w:lang w:eastAsia="ru-RU"/>
        </w:rPr>
        <w:t>Безопасность обмена сообщениями пользователь-пользователь</w:t>
      </w:r>
    </w:p>
    <w:p w:rsidR="00672E2A" w:rsidRPr="009C19AB" w:rsidRDefault="00672E2A" w:rsidP="0080158E">
      <w:pPr>
        <w:shd w:val="clear" w:color="auto" w:fill="FFFFFF"/>
        <w:spacing w:line="240" w:lineRule="auto"/>
        <w:ind w:firstLine="567"/>
        <w:jc w:val="both"/>
        <w:rPr>
          <w:rFonts w:ascii="Times New Roman" w:eastAsia="MS Mincho" w:hAnsi="Times New Roman"/>
          <w:color w:val="000000"/>
          <w:sz w:val="28"/>
          <w:szCs w:val="28"/>
          <w:lang w:eastAsia="ru-RU"/>
        </w:rPr>
      </w:pPr>
      <w:r w:rsidRPr="009C19AB">
        <w:rPr>
          <w:rFonts w:ascii="Times New Roman" w:eastAsia="MS Mincho" w:hAnsi="Times New Roman"/>
          <w:color w:val="000000"/>
          <w:sz w:val="28"/>
          <w:szCs w:val="28"/>
          <w:lang w:eastAsia="ru-RU"/>
        </w:rPr>
        <w:t>При обмене сообщениями между пользователями для обеспечения конфиденциальности и подлинности, а также для контроля за целостностью сообщений система S.W.I.F.T. II рекомендует использовать алгоритм проверки достоверности. Проверка достоверности – важная часть системы обеспечения безопасности S.W.I.F.T. II, она основывается на обмене между пользователями ключами и проверке того, что результат проверки достоверности был представлен в определенных типах сообщений.</w:t>
      </w:r>
    </w:p>
    <w:p w:rsidR="00672E2A" w:rsidRPr="001635A3" w:rsidRDefault="00672E2A" w:rsidP="00672E2A">
      <w:pPr>
        <w:ind w:firstLine="567"/>
        <w:jc w:val="both"/>
        <w:rPr>
          <w:rFonts w:ascii="Times New Roman" w:hAnsi="Times New Roman"/>
          <w:b/>
          <w:sz w:val="28"/>
          <w:szCs w:val="28"/>
        </w:rPr>
      </w:pPr>
    </w:p>
    <w:p w:rsidR="00672E2A" w:rsidRPr="00672E2A" w:rsidRDefault="00672E2A" w:rsidP="00672E2A">
      <w:pPr>
        <w:pStyle w:val="ac"/>
        <w:ind w:firstLine="567"/>
        <w:jc w:val="both"/>
        <w:rPr>
          <w:rFonts w:ascii="Times New Roman" w:hAnsi="Times New Roman" w:cs="Times New Roman"/>
          <w:b/>
          <w:sz w:val="28"/>
        </w:rPr>
      </w:pPr>
    </w:p>
    <w:p w:rsidR="00672E2A" w:rsidRPr="00672E2A" w:rsidRDefault="00672E2A" w:rsidP="00672E2A">
      <w:pPr>
        <w:pStyle w:val="ac"/>
        <w:ind w:firstLine="567"/>
        <w:jc w:val="both"/>
        <w:rPr>
          <w:rFonts w:ascii="Times New Roman" w:hAnsi="Times New Roman" w:cs="Times New Roman"/>
          <w:b/>
          <w:sz w:val="28"/>
        </w:rPr>
      </w:pPr>
    </w:p>
    <w:p w:rsidR="00672E2A" w:rsidRPr="00672E2A" w:rsidRDefault="00672E2A" w:rsidP="00672E2A">
      <w:pPr>
        <w:pStyle w:val="ac"/>
        <w:ind w:firstLine="567"/>
        <w:jc w:val="both"/>
        <w:rPr>
          <w:rFonts w:ascii="Times New Roman" w:hAnsi="Times New Roman" w:cs="Times New Roman"/>
          <w:b/>
          <w:sz w:val="28"/>
        </w:rPr>
      </w:pPr>
    </w:p>
    <w:p w:rsidR="00672E2A" w:rsidRPr="00672E2A" w:rsidRDefault="00672E2A" w:rsidP="00672E2A">
      <w:pPr>
        <w:pStyle w:val="ac"/>
        <w:ind w:firstLine="567"/>
        <w:jc w:val="both"/>
        <w:rPr>
          <w:rFonts w:ascii="Times New Roman" w:hAnsi="Times New Roman" w:cs="Times New Roman"/>
          <w:b/>
          <w:sz w:val="28"/>
        </w:rPr>
      </w:pPr>
    </w:p>
    <w:p w:rsidR="00672E2A" w:rsidRPr="00672E2A" w:rsidRDefault="00672E2A" w:rsidP="00672E2A">
      <w:pPr>
        <w:pStyle w:val="ac"/>
        <w:ind w:firstLine="567"/>
        <w:jc w:val="both"/>
        <w:rPr>
          <w:rFonts w:ascii="Times New Roman" w:hAnsi="Times New Roman" w:cs="Times New Roman"/>
          <w:b/>
          <w:sz w:val="28"/>
        </w:rPr>
      </w:pPr>
    </w:p>
    <w:p w:rsidR="00672E2A" w:rsidRPr="00672E2A" w:rsidRDefault="00672E2A" w:rsidP="00672E2A">
      <w:pPr>
        <w:pStyle w:val="ac"/>
        <w:ind w:firstLine="567"/>
        <w:jc w:val="both"/>
        <w:rPr>
          <w:rFonts w:ascii="Times New Roman" w:hAnsi="Times New Roman" w:cs="Times New Roman"/>
          <w:b/>
          <w:sz w:val="28"/>
        </w:rPr>
      </w:pPr>
    </w:p>
    <w:p w:rsidR="00672E2A" w:rsidRPr="00672E2A" w:rsidRDefault="00672E2A" w:rsidP="00C117C3">
      <w:pPr>
        <w:pStyle w:val="ac"/>
        <w:ind w:firstLine="567"/>
        <w:jc w:val="both"/>
        <w:rPr>
          <w:rFonts w:ascii="Times New Roman" w:hAnsi="Times New Roman" w:cs="Times New Roman"/>
          <w:b/>
          <w:sz w:val="28"/>
        </w:rPr>
      </w:pPr>
    </w:p>
    <w:p w:rsidR="00672E2A" w:rsidRPr="00672E2A" w:rsidRDefault="00672E2A" w:rsidP="00C117C3">
      <w:pPr>
        <w:pStyle w:val="ac"/>
        <w:ind w:firstLine="567"/>
        <w:jc w:val="both"/>
        <w:rPr>
          <w:rFonts w:ascii="Times New Roman" w:hAnsi="Times New Roman" w:cs="Times New Roman"/>
          <w:b/>
          <w:sz w:val="28"/>
        </w:rPr>
      </w:pPr>
    </w:p>
    <w:p w:rsidR="00672E2A" w:rsidRPr="00B17E17" w:rsidRDefault="00672E2A" w:rsidP="00672E2A">
      <w:pPr>
        <w:pStyle w:val="ac"/>
        <w:jc w:val="both"/>
        <w:rPr>
          <w:rFonts w:ascii="Times New Roman" w:hAnsi="Times New Roman" w:cs="Times New Roman"/>
          <w:b/>
          <w:sz w:val="28"/>
        </w:rPr>
      </w:pPr>
    </w:p>
    <w:p w:rsidR="0080158E" w:rsidRPr="00B17E17" w:rsidRDefault="0080158E" w:rsidP="00672E2A">
      <w:pPr>
        <w:pStyle w:val="ac"/>
        <w:jc w:val="both"/>
        <w:rPr>
          <w:rFonts w:ascii="Times New Roman" w:hAnsi="Times New Roman" w:cs="Times New Roman"/>
          <w:b/>
          <w:sz w:val="28"/>
        </w:rPr>
      </w:pPr>
    </w:p>
    <w:p w:rsidR="0080158E" w:rsidRPr="00B17E17" w:rsidRDefault="0080158E" w:rsidP="00672E2A">
      <w:pPr>
        <w:pStyle w:val="ac"/>
        <w:jc w:val="both"/>
        <w:rPr>
          <w:rFonts w:ascii="Times New Roman" w:hAnsi="Times New Roman" w:cs="Times New Roman"/>
          <w:b/>
          <w:sz w:val="28"/>
        </w:rPr>
      </w:pPr>
    </w:p>
    <w:p w:rsidR="0080158E" w:rsidRPr="00B17E17" w:rsidRDefault="0080158E" w:rsidP="00672E2A">
      <w:pPr>
        <w:pStyle w:val="ac"/>
        <w:jc w:val="both"/>
        <w:rPr>
          <w:rFonts w:ascii="Times New Roman" w:hAnsi="Times New Roman" w:cs="Times New Roman"/>
          <w:b/>
          <w:sz w:val="28"/>
        </w:rPr>
      </w:pPr>
    </w:p>
    <w:p w:rsidR="0080158E" w:rsidRPr="00B17E17" w:rsidRDefault="0080158E" w:rsidP="00672E2A">
      <w:pPr>
        <w:pStyle w:val="ac"/>
        <w:jc w:val="both"/>
        <w:rPr>
          <w:rFonts w:ascii="Times New Roman" w:hAnsi="Times New Roman" w:cs="Times New Roman"/>
          <w:b/>
          <w:sz w:val="28"/>
        </w:rPr>
      </w:pPr>
    </w:p>
    <w:p w:rsidR="0080158E" w:rsidRPr="00B17E17" w:rsidRDefault="0080158E" w:rsidP="00672E2A">
      <w:pPr>
        <w:pStyle w:val="ac"/>
        <w:jc w:val="both"/>
        <w:rPr>
          <w:rFonts w:ascii="Times New Roman" w:hAnsi="Times New Roman" w:cs="Times New Roman"/>
          <w:b/>
          <w:sz w:val="28"/>
        </w:rPr>
      </w:pPr>
    </w:p>
    <w:p w:rsidR="0080158E" w:rsidRPr="00B17E17" w:rsidRDefault="0080158E" w:rsidP="00672E2A">
      <w:pPr>
        <w:pStyle w:val="ac"/>
        <w:jc w:val="both"/>
        <w:rPr>
          <w:rFonts w:ascii="Times New Roman" w:hAnsi="Times New Roman" w:cs="Times New Roman"/>
          <w:b/>
          <w:sz w:val="28"/>
        </w:rPr>
      </w:pPr>
    </w:p>
    <w:p w:rsidR="00C117C3" w:rsidRPr="00C117C3" w:rsidRDefault="00C117C3" w:rsidP="00C117C3">
      <w:pPr>
        <w:pStyle w:val="ac"/>
        <w:ind w:firstLine="567"/>
        <w:jc w:val="both"/>
        <w:rPr>
          <w:rFonts w:ascii="Times New Roman" w:hAnsi="Times New Roman" w:cs="Times New Roman"/>
          <w:b/>
          <w:sz w:val="28"/>
        </w:rPr>
      </w:pPr>
      <w:r w:rsidRPr="00C117C3">
        <w:rPr>
          <w:rFonts w:ascii="Times New Roman" w:hAnsi="Times New Roman" w:cs="Times New Roman"/>
          <w:b/>
          <w:sz w:val="28"/>
        </w:rPr>
        <w:lastRenderedPageBreak/>
        <w:t>3. Бизнес-процессы коммерческого банка</w:t>
      </w:r>
    </w:p>
    <w:p w:rsidR="00C117C3" w:rsidRPr="00C117C3" w:rsidRDefault="00C117C3" w:rsidP="00C117C3">
      <w:pPr>
        <w:pStyle w:val="ac"/>
        <w:ind w:firstLine="567"/>
        <w:jc w:val="both"/>
        <w:rPr>
          <w:rFonts w:ascii="Times New Roman" w:hAnsi="Times New Roman" w:cs="Times New Roman"/>
          <w:sz w:val="28"/>
        </w:rPr>
      </w:pPr>
      <w:r w:rsidRPr="00C117C3">
        <w:rPr>
          <w:rFonts w:ascii="Times New Roman" w:hAnsi="Times New Roman" w:cs="Times New Roman"/>
          <w:sz w:val="28"/>
        </w:rPr>
        <w:t>Описание бизнес-процессов прямым образом влияет на операционную и стратегическую эффективность коммерческого банка, в итоге от этого зависят показатели прибыльности.</w:t>
      </w:r>
    </w:p>
    <w:p w:rsidR="00C117C3" w:rsidRPr="00C117C3" w:rsidRDefault="00C117C3" w:rsidP="00C117C3">
      <w:pPr>
        <w:pStyle w:val="ac"/>
        <w:ind w:firstLine="567"/>
        <w:jc w:val="both"/>
        <w:rPr>
          <w:rFonts w:ascii="Times New Roman" w:hAnsi="Times New Roman" w:cs="Times New Roman"/>
          <w:sz w:val="28"/>
        </w:rPr>
      </w:pPr>
      <w:r w:rsidRPr="00C117C3">
        <w:rPr>
          <w:rFonts w:ascii="Times New Roman" w:hAnsi="Times New Roman" w:cs="Times New Roman"/>
          <w:sz w:val="28"/>
        </w:rPr>
        <w:t>Методики организации проекта по описанию бизнес-процессов.Эти методики задают последовательность этапов проекта, состав этапов, правила взаимодействия участников проекта.</w:t>
      </w:r>
    </w:p>
    <w:p w:rsidR="00C117C3" w:rsidRPr="00C117C3" w:rsidRDefault="00C117C3" w:rsidP="00C117C3">
      <w:pPr>
        <w:pStyle w:val="ac"/>
        <w:ind w:firstLine="567"/>
        <w:jc w:val="both"/>
        <w:rPr>
          <w:rFonts w:ascii="Times New Roman" w:hAnsi="Times New Roman" w:cs="Times New Roman"/>
          <w:sz w:val="28"/>
        </w:rPr>
      </w:pPr>
      <w:r w:rsidRPr="00C117C3">
        <w:rPr>
          <w:rFonts w:ascii="Times New Roman" w:hAnsi="Times New Roman" w:cs="Times New Roman"/>
          <w:sz w:val="28"/>
        </w:rPr>
        <w:t>Методики графического описания бизнес-процессов.</w:t>
      </w:r>
      <w:r w:rsidR="00281080" w:rsidRPr="00281080">
        <w:rPr>
          <w:rFonts w:ascii="Times New Roman" w:hAnsi="Times New Roman" w:cs="Times New Roman"/>
          <w:sz w:val="28"/>
        </w:rPr>
        <w:t xml:space="preserve"> </w:t>
      </w:r>
      <w:r w:rsidRPr="00C117C3">
        <w:rPr>
          <w:rFonts w:ascii="Times New Roman" w:hAnsi="Times New Roman" w:cs="Times New Roman"/>
          <w:sz w:val="28"/>
        </w:rPr>
        <w:t>Данные методики содержат набор графических объектов и правил их использования при разработке диаграмм бизнес-процессов.</w:t>
      </w:r>
    </w:p>
    <w:p w:rsidR="00C117C3" w:rsidRPr="00C117C3" w:rsidRDefault="00C117C3" w:rsidP="00C117C3">
      <w:pPr>
        <w:pStyle w:val="ac"/>
        <w:ind w:firstLine="567"/>
        <w:jc w:val="both"/>
        <w:rPr>
          <w:rFonts w:ascii="Times New Roman" w:hAnsi="Times New Roman" w:cs="Times New Roman"/>
          <w:sz w:val="28"/>
        </w:rPr>
      </w:pPr>
      <w:r w:rsidRPr="00C117C3">
        <w:rPr>
          <w:rFonts w:ascii="Times New Roman" w:hAnsi="Times New Roman" w:cs="Times New Roman"/>
          <w:sz w:val="28"/>
        </w:rPr>
        <w:t>Рассмотрим методики организации проекта по описанию бизнес-процессов.</w:t>
      </w:r>
    </w:p>
    <w:p w:rsidR="00C117C3" w:rsidRPr="00C117C3" w:rsidRDefault="00C117C3" w:rsidP="00C117C3">
      <w:pPr>
        <w:pStyle w:val="ac"/>
        <w:ind w:firstLine="567"/>
        <w:jc w:val="both"/>
        <w:rPr>
          <w:rFonts w:ascii="Times New Roman" w:hAnsi="Times New Roman" w:cs="Times New Roman"/>
          <w:sz w:val="28"/>
        </w:rPr>
      </w:pPr>
      <w:r w:rsidRPr="00C117C3">
        <w:rPr>
          <w:rFonts w:ascii="Times New Roman" w:hAnsi="Times New Roman" w:cs="Times New Roman"/>
          <w:b/>
          <w:sz w:val="28"/>
        </w:rPr>
        <w:t>1. Через дерево бизнес-процессов</w:t>
      </w:r>
      <w:r w:rsidRPr="00C117C3">
        <w:rPr>
          <w:rFonts w:ascii="Times New Roman" w:hAnsi="Times New Roman" w:cs="Times New Roman"/>
          <w:sz w:val="28"/>
        </w:rPr>
        <w:t>.</w:t>
      </w:r>
    </w:p>
    <w:p w:rsidR="00C117C3" w:rsidRPr="00C117C3" w:rsidRDefault="00C117C3" w:rsidP="00C117C3">
      <w:pPr>
        <w:pStyle w:val="ac"/>
        <w:ind w:firstLine="567"/>
        <w:jc w:val="both"/>
        <w:rPr>
          <w:rFonts w:ascii="Times New Roman" w:hAnsi="Times New Roman" w:cs="Times New Roman"/>
          <w:sz w:val="28"/>
        </w:rPr>
      </w:pPr>
      <w:r w:rsidRPr="00C117C3">
        <w:rPr>
          <w:rFonts w:ascii="Times New Roman" w:hAnsi="Times New Roman" w:cs="Times New Roman"/>
          <w:sz w:val="28"/>
        </w:rPr>
        <w:t>Сначала разрабатывается иерархическая структура (дерево) бизнес-процессов банка.</w:t>
      </w:r>
      <w:r w:rsidR="00281080" w:rsidRPr="00281080">
        <w:rPr>
          <w:rFonts w:ascii="Times New Roman" w:hAnsi="Times New Roman" w:cs="Times New Roman"/>
          <w:sz w:val="28"/>
        </w:rPr>
        <w:t xml:space="preserve"> </w:t>
      </w:r>
      <w:r w:rsidRPr="00C117C3">
        <w:rPr>
          <w:rFonts w:ascii="Times New Roman" w:hAnsi="Times New Roman" w:cs="Times New Roman"/>
          <w:sz w:val="28"/>
        </w:rPr>
        <w:t>Затем из этого дерева берутся бизнес-процессы 1-го уровня и детально описываются.</w:t>
      </w:r>
      <w:r w:rsidR="00281080" w:rsidRPr="00281080">
        <w:rPr>
          <w:rFonts w:ascii="Times New Roman" w:hAnsi="Times New Roman" w:cs="Times New Roman"/>
          <w:sz w:val="28"/>
        </w:rPr>
        <w:t xml:space="preserve"> </w:t>
      </w:r>
      <w:r w:rsidRPr="00C117C3">
        <w:rPr>
          <w:rFonts w:ascii="Times New Roman" w:hAnsi="Times New Roman" w:cs="Times New Roman"/>
          <w:sz w:val="28"/>
        </w:rPr>
        <w:t>Описывается деятельность владельца бизнес-процесса, и в дополнение описывается деятельность всех участников бизнес-процесса.</w:t>
      </w:r>
    </w:p>
    <w:p w:rsidR="00C117C3" w:rsidRPr="00C117C3" w:rsidRDefault="00C117C3" w:rsidP="00C117C3">
      <w:pPr>
        <w:pStyle w:val="ac"/>
        <w:ind w:firstLine="567"/>
        <w:jc w:val="both"/>
        <w:rPr>
          <w:rFonts w:ascii="Times New Roman" w:hAnsi="Times New Roman" w:cs="Times New Roman"/>
          <w:sz w:val="28"/>
        </w:rPr>
      </w:pPr>
      <w:r w:rsidRPr="00C117C3">
        <w:rPr>
          <w:rFonts w:ascii="Times New Roman" w:hAnsi="Times New Roman" w:cs="Times New Roman"/>
          <w:b/>
          <w:sz w:val="28"/>
        </w:rPr>
        <w:t>2. Через отделы</w:t>
      </w:r>
      <w:r w:rsidRPr="00C117C3">
        <w:rPr>
          <w:rFonts w:ascii="Times New Roman" w:hAnsi="Times New Roman" w:cs="Times New Roman"/>
          <w:sz w:val="28"/>
        </w:rPr>
        <w:t>.</w:t>
      </w:r>
    </w:p>
    <w:p w:rsidR="00C117C3" w:rsidRPr="00C117C3" w:rsidRDefault="00C117C3" w:rsidP="00C117C3">
      <w:pPr>
        <w:pStyle w:val="ac"/>
        <w:ind w:firstLine="567"/>
        <w:jc w:val="both"/>
        <w:rPr>
          <w:rFonts w:ascii="Times New Roman" w:hAnsi="Times New Roman" w:cs="Times New Roman"/>
          <w:sz w:val="28"/>
        </w:rPr>
      </w:pPr>
      <w:r w:rsidRPr="00C117C3">
        <w:rPr>
          <w:rFonts w:ascii="Times New Roman" w:hAnsi="Times New Roman" w:cs="Times New Roman"/>
          <w:sz w:val="28"/>
        </w:rPr>
        <w:t>Сначала описывается оргструктура банка.Затем из оргструктуры выбираются отделы, описывается деятельность отделов в рамках разных бизнес-процессов.В заключение все схемы одного бизнес-процесса от разных отделов сводятся в единую схему.</w:t>
      </w:r>
    </w:p>
    <w:p w:rsidR="00C117C3" w:rsidRPr="00C117C3" w:rsidRDefault="00C117C3" w:rsidP="00C117C3">
      <w:pPr>
        <w:pStyle w:val="ac"/>
        <w:ind w:firstLine="567"/>
        <w:jc w:val="both"/>
        <w:rPr>
          <w:rFonts w:ascii="Times New Roman" w:hAnsi="Times New Roman" w:cs="Times New Roman"/>
          <w:sz w:val="28"/>
        </w:rPr>
      </w:pPr>
      <w:r w:rsidRPr="00C117C3">
        <w:rPr>
          <w:rFonts w:ascii="Times New Roman" w:hAnsi="Times New Roman" w:cs="Times New Roman"/>
          <w:sz w:val="28"/>
        </w:rPr>
        <w:t xml:space="preserve">Перечислим самые распространенные методики, с помощью которых можно описывать бизнес-процессы: </w:t>
      </w:r>
      <w:r w:rsidRPr="00C117C3">
        <w:rPr>
          <w:rFonts w:ascii="Times New Roman" w:hAnsi="Times New Roman" w:cs="Times New Roman"/>
          <w:sz w:val="28"/>
          <w:lang w:val="en-US"/>
        </w:rPr>
        <w:t>IDEF</w:t>
      </w:r>
      <w:r w:rsidRPr="00C117C3">
        <w:rPr>
          <w:rFonts w:ascii="Times New Roman" w:hAnsi="Times New Roman" w:cs="Times New Roman"/>
          <w:sz w:val="28"/>
        </w:rPr>
        <w:t xml:space="preserve">0, </w:t>
      </w:r>
      <w:r w:rsidRPr="00C117C3">
        <w:rPr>
          <w:rFonts w:ascii="Times New Roman" w:hAnsi="Times New Roman" w:cs="Times New Roman"/>
          <w:sz w:val="28"/>
          <w:lang w:val="en-US"/>
        </w:rPr>
        <w:t>IDEF</w:t>
      </w:r>
      <w:r w:rsidRPr="00C117C3">
        <w:rPr>
          <w:rFonts w:ascii="Times New Roman" w:hAnsi="Times New Roman" w:cs="Times New Roman"/>
          <w:sz w:val="28"/>
        </w:rPr>
        <w:t xml:space="preserve">3, </w:t>
      </w:r>
      <w:r w:rsidRPr="00C117C3">
        <w:rPr>
          <w:rFonts w:ascii="Times New Roman" w:hAnsi="Times New Roman" w:cs="Times New Roman"/>
          <w:sz w:val="28"/>
          <w:lang w:val="en-US"/>
        </w:rPr>
        <w:t>DFD</w:t>
      </w:r>
      <w:r w:rsidRPr="00C117C3">
        <w:rPr>
          <w:rFonts w:ascii="Times New Roman" w:hAnsi="Times New Roman" w:cs="Times New Roman"/>
          <w:sz w:val="28"/>
        </w:rPr>
        <w:t xml:space="preserve">, </w:t>
      </w:r>
      <w:r w:rsidRPr="00C117C3">
        <w:rPr>
          <w:rFonts w:ascii="Times New Roman" w:hAnsi="Times New Roman" w:cs="Times New Roman"/>
          <w:sz w:val="28"/>
          <w:lang w:val="en-US"/>
        </w:rPr>
        <w:t>ARIS</w:t>
      </w:r>
      <w:r w:rsidRPr="00C117C3">
        <w:rPr>
          <w:rFonts w:ascii="Times New Roman" w:hAnsi="Times New Roman" w:cs="Times New Roman"/>
          <w:sz w:val="28"/>
        </w:rPr>
        <w:t xml:space="preserve">, </w:t>
      </w:r>
      <w:r w:rsidRPr="00C117C3">
        <w:rPr>
          <w:rFonts w:ascii="Times New Roman" w:hAnsi="Times New Roman" w:cs="Times New Roman"/>
          <w:sz w:val="28"/>
          <w:lang w:val="en-US"/>
        </w:rPr>
        <w:t>UML</w:t>
      </w:r>
      <w:r w:rsidRPr="00C117C3">
        <w:rPr>
          <w:rFonts w:ascii="Times New Roman" w:hAnsi="Times New Roman" w:cs="Times New Roman"/>
          <w:sz w:val="28"/>
        </w:rPr>
        <w:t>. Подробно останавливаться на описаниях методик не стоит, поскольку данной информации достаточно в открытых источниках.</w:t>
      </w:r>
    </w:p>
    <w:p w:rsidR="00C117C3" w:rsidRPr="00C117C3" w:rsidRDefault="00C117C3" w:rsidP="00C117C3">
      <w:pPr>
        <w:pStyle w:val="ac"/>
        <w:ind w:firstLine="567"/>
        <w:jc w:val="both"/>
        <w:rPr>
          <w:rFonts w:ascii="Times New Roman" w:hAnsi="Times New Roman" w:cs="Times New Roman"/>
          <w:sz w:val="28"/>
        </w:rPr>
      </w:pPr>
      <w:r w:rsidRPr="00C117C3">
        <w:rPr>
          <w:rFonts w:ascii="Times New Roman" w:hAnsi="Times New Roman" w:cs="Times New Roman"/>
          <w:b/>
          <w:bCs/>
          <w:sz w:val="28"/>
        </w:rPr>
        <w:t>Инструменты для описания бизнес-процессов</w:t>
      </w:r>
    </w:p>
    <w:p w:rsidR="00C117C3" w:rsidRPr="00C117C3" w:rsidRDefault="00C117C3" w:rsidP="00C117C3">
      <w:pPr>
        <w:pStyle w:val="ac"/>
        <w:ind w:firstLine="567"/>
        <w:jc w:val="both"/>
        <w:rPr>
          <w:rFonts w:ascii="Times New Roman" w:hAnsi="Times New Roman" w:cs="Times New Roman"/>
          <w:sz w:val="28"/>
        </w:rPr>
      </w:pPr>
      <w:r w:rsidRPr="00C117C3">
        <w:rPr>
          <w:rFonts w:ascii="Times New Roman" w:hAnsi="Times New Roman" w:cs="Times New Roman"/>
          <w:sz w:val="28"/>
        </w:rPr>
        <w:t xml:space="preserve">На сегодняшний день на рынке существуют следующие профессиональные программные продукты, предназначенные для автоматизации описания бизнес-процессов: </w:t>
      </w:r>
      <w:r w:rsidRPr="00C117C3">
        <w:rPr>
          <w:rFonts w:ascii="Times New Roman" w:hAnsi="Times New Roman" w:cs="Times New Roman"/>
          <w:sz w:val="28"/>
          <w:lang w:val="en-US"/>
        </w:rPr>
        <w:t>ARIS</w:t>
      </w:r>
      <w:r w:rsidRPr="00C117C3">
        <w:rPr>
          <w:rFonts w:ascii="Times New Roman" w:hAnsi="Times New Roman" w:cs="Times New Roman"/>
          <w:sz w:val="28"/>
        </w:rPr>
        <w:t xml:space="preserve">, Бизнес-Студио, </w:t>
      </w:r>
      <w:r w:rsidRPr="00C117C3">
        <w:rPr>
          <w:rFonts w:ascii="Times New Roman" w:hAnsi="Times New Roman" w:cs="Times New Roman"/>
          <w:sz w:val="28"/>
          <w:lang w:val="en-US"/>
        </w:rPr>
        <w:t>AllFusion</w:t>
      </w:r>
      <w:r w:rsidRPr="00C117C3">
        <w:rPr>
          <w:rFonts w:ascii="Times New Roman" w:hAnsi="Times New Roman" w:cs="Times New Roman"/>
          <w:sz w:val="28"/>
        </w:rPr>
        <w:t xml:space="preserve"> </w:t>
      </w:r>
      <w:r w:rsidRPr="00C117C3">
        <w:rPr>
          <w:rFonts w:ascii="Times New Roman" w:hAnsi="Times New Roman" w:cs="Times New Roman"/>
          <w:sz w:val="28"/>
          <w:lang w:val="en-US"/>
        </w:rPr>
        <w:t>Process</w:t>
      </w:r>
      <w:r w:rsidRPr="00C117C3">
        <w:rPr>
          <w:rFonts w:ascii="Times New Roman" w:hAnsi="Times New Roman" w:cs="Times New Roman"/>
          <w:sz w:val="28"/>
        </w:rPr>
        <w:t xml:space="preserve"> </w:t>
      </w:r>
      <w:r w:rsidRPr="00C117C3">
        <w:rPr>
          <w:rFonts w:ascii="Times New Roman" w:hAnsi="Times New Roman" w:cs="Times New Roman"/>
          <w:sz w:val="28"/>
          <w:lang w:val="en-US"/>
        </w:rPr>
        <w:t>Modeler</w:t>
      </w:r>
      <w:r w:rsidRPr="00C117C3">
        <w:rPr>
          <w:rFonts w:ascii="Times New Roman" w:hAnsi="Times New Roman" w:cs="Times New Roman"/>
          <w:sz w:val="28"/>
        </w:rPr>
        <w:t xml:space="preserve">, </w:t>
      </w:r>
      <w:r w:rsidRPr="00C117C3">
        <w:rPr>
          <w:rFonts w:ascii="Times New Roman" w:hAnsi="Times New Roman" w:cs="Times New Roman"/>
          <w:sz w:val="28"/>
          <w:lang w:val="en-US"/>
        </w:rPr>
        <w:t>MS</w:t>
      </w:r>
      <w:r w:rsidRPr="00C117C3">
        <w:rPr>
          <w:rFonts w:ascii="Times New Roman" w:hAnsi="Times New Roman" w:cs="Times New Roman"/>
          <w:sz w:val="28"/>
        </w:rPr>
        <w:t xml:space="preserve"> </w:t>
      </w:r>
      <w:r w:rsidRPr="00C117C3">
        <w:rPr>
          <w:rFonts w:ascii="Times New Roman" w:hAnsi="Times New Roman" w:cs="Times New Roman"/>
          <w:sz w:val="28"/>
          <w:lang w:val="en-US"/>
        </w:rPr>
        <w:t>Visio</w:t>
      </w:r>
      <w:r w:rsidRPr="00C117C3">
        <w:rPr>
          <w:rFonts w:ascii="Times New Roman" w:hAnsi="Times New Roman" w:cs="Times New Roman"/>
          <w:sz w:val="28"/>
        </w:rPr>
        <w:t xml:space="preserve">, </w:t>
      </w:r>
      <w:r w:rsidRPr="00C117C3">
        <w:rPr>
          <w:rFonts w:ascii="Times New Roman" w:hAnsi="Times New Roman" w:cs="Times New Roman"/>
          <w:sz w:val="28"/>
          <w:lang w:val="en-US"/>
        </w:rPr>
        <w:t>QPR</w:t>
      </w:r>
      <w:r w:rsidRPr="00C117C3">
        <w:rPr>
          <w:rFonts w:ascii="Times New Roman" w:hAnsi="Times New Roman" w:cs="Times New Roman"/>
          <w:sz w:val="28"/>
        </w:rPr>
        <w:t xml:space="preserve"> и др. Они отличаются функционалом, схемами ценообразования.</w:t>
      </w:r>
    </w:p>
    <w:p w:rsidR="00C117C3" w:rsidRPr="00C117C3" w:rsidRDefault="00C117C3" w:rsidP="00C117C3">
      <w:pPr>
        <w:pStyle w:val="ac"/>
        <w:ind w:firstLine="567"/>
        <w:jc w:val="both"/>
        <w:rPr>
          <w:rFonts w:ascii="Times New Roman" w:hAnsi="Times New Roman" w:cs="Times New Roman"/>
          <w:sz w:val="28"/>
        </w:rPr>
      </w:pPr>
      <w:r w:rsidRPr="00C117C3">
        <w:rPr>
          <w:rFonts w:ascii="Times New Roman" w:hAnsi="Times New Roman" w:cs="Times New Roman"/>
          <w:sz w:val="28"/>
        </w:rPr>
        <w:t>Выделим функции данных программных продуктов, которые наиболее существенны для банков:</w:t>
      </w:r>
    </w:p>
    <w:p w:rsidR="00C117C3" w:rsidRPr="00C117C3" w:rsidRDefault="00C117C3" w:rsidP="00C117C3">
      <w:pPr>
        <w:pStyle w:val="ac"/>
        <w:ind w:firstLine="567"/>
        <w:jc w:val="both"/>
        <w:rPr>
          <w:rFonts w:ascii="Times New Roman" w:hAnsi="Times New Roman" w:cs="Times New Roman"/>
          <w:sz w:val="28"/>
        </w:rPr>
      </w:pPr>
      <w:r w:rsidRPr="00C117C3">
        <w:rPr>
          <w:rFonts w:ascii="Times New Roman" w:hAnsi="Times New Roman" w:cs="Times New Roman"/>
          <w:sz w:val="28"/>
        </w:rPr>
        <w:t>— автоматизированное формирование регламентирующей документации на основе диаграмм бизнес-процессов;</w:t>
      </w:r>
    </w:p>
    <w:p w:rsidR="00C117C3" w:rsidRPr="00C117C3" w:rsidRDefault="00C117C3" w:rsidP="00C117C3">
      <w:pPr>
        <w:pStyle w:val="ac"/>
        <w:ind w:firstLine="567"/>
        <w:jc w:val="both"/>
        <w:rPr>
          <w:rFonts w:ascii="Times New Roman" w:hAnsi="Times New Roman" w:cs="Times New Roman"/>
          <w:sz w:val="28"/>
        </w:rPr>
      </w:pPr>
      <w:r w:rsidRPr="00C117C3">
        <w:rPr>
          <w:rFonts w:ascii="Times New Roman" w:hAnsi="Times New Roman" w:cs="Times New Roman"/>
          <w:sz w:val="28"/>
        </w:rPr>
        <w:t>— аналитические функции (ФСА-анализ и др.);</w:t>
      </w:r>
    </w:p>
    <w:p w:rsidR="00C117C3" w:rsidRPr="00C117C3" w:rsidRDefault="00C117C3" w:rsidP="00C117C3">
      <w:pPr>
        <w:pStyle w:val="ac"/>
        <w:ind w:firstLine="567"/>
        <w:jc w:val="both"/>
        <w:rPr>
          <w:rFonts w:ascii="Times New Roman" w:hAnsi="Times New Roman" w:cs="Times New Roman"/>
          <w:sz w:val="28"/>
        </w:rPr>
      </w:pPr>
      <w:r w:rsidRPr="00C117C3">
        <w:rPr>
          <w:rFonts w:ascii="Times New Roman" w:hAnsi="Times New Roman" w:cs="Times New Roman"/>
          <w:sz w:val="28"/>
        </w:rPr>
        <w:t>— сетевая работа;</w:t>
      </w:r>
    </w:p>
    <w:p w:rsidR="00C117C3" w:rsidRPr="00C117C3" w:rsidRDefault="00C117C3" w:rsidP="00C117C3">
      <w:pPr>
        <w:pStyle w:val="ac"/>
        <w:ind w:firstLine="567"/>
        <w:jc w:val="both"/>
        <w:rPr>
          <w:rFonts w:ascii="Times New Roman" w:hAnsi="Times New Roman" w:cs="Times New Roman"/>
          <w:sz w:val="28"/>
        </w:rPr>
      </w:pPr>
      <w:r w:rsidRPr="00C117C3">
        <w:rPr>
          <w:rFonts w:ascii="Times New Roman" w:hAnsi="Times New Roman" w:cs="Times New Roman"/>
          <w:sz w:val="28"/>
        </w:rPr>
        <w:t>— защита информации и распределение доступа;</w:t>
      </w:r>
    </w:p>
    <w:p w:rsidR="00C117C3" w:rsidRPr="00C117C3" w:rsidRDefault="00C117C3" w:rsidP="00C117C3">
      <w:pPr>
        <w:pStyle w:val="ac"/>
        <w:ind w:firstLine="567"/>
        <w:jc w:val="both"/>
        <w:rPr>
          <w:rFonts w:ascii="Times New Roman" w:hAnsi="Times New Roman" w:cs="Times New Roman"/>
          <w:sz w:val="28"/>
        </w:rPr>
      </w:pPr>
      <w:r w:rsidRPr="00C117C3">
        <w:rPr>
          <w:rFonts w:ascii="Times New Roman" w:hAnsi="Times New Roman" w:cs="Times New Roman"/>
          <w:sz w:val="28"/>
        </w:rPr>
        <w:t xml:space="preserve">— публикация бизнес-моделей в </w:t>
      </w:r>
      <w:r w:rsidRPr="00C117C3">
        <w:rPr>
          <w:rFonts w:ascii="Times New Roman" w:hAnsi="Times New Roman" w:cs="Times New Roman"/>
          <w:sz w:val="28"/>
          <w:lang w:val="en-US"/>
        </w:rPr>
        <w:t>WEB</w:t>
      </w:r>
      <w:r w:rsidRPr="00C117C3">
        <w:rPr>
          <w:rFonts w:ascii="Times New Roman" w:hAnsi="Times New Roman" w:cs="Times New Roman"/>
          <w:sz w:val="28"/>
        </w:rPr>
        <w:t>.</w:t>
      </w:r>
    </w:p>
    <w:p w:rsidR="00C117C3" w:rsidRPr="00C117C3" w:rsidRDefault="00C117C3" w:rsidP="00C117C3">
      <w:pPr>
        <w:pStyle w:val="ac"/>
        <w:ind w:firstLine="567"/>
        <w:jc w:val="both"/>
        <w:rPr>
          <w:rFonts w:ascii="Times New Roman" w:hAnsi="Times New Roman" w:cs="Times New Roman"/>
          <w:sz w:val="28"/>
        </w:rPr>
      </w:pPr>
      <w:r w:rsidRPr="00C117C3">
        <w:rPr>
          <w:rFonts w:ascii="Times New Roman" w:hAnsi="Times New Roman" w:cs="Times New Roman"/>
          <w:sz w:val="28"/>
        </w:rPr>
        <w:t>Сравнительному анализу программных продуктов бизнес-моделирования посвящено достаточно много материалов в открытом доступе.</w:t>
      </w:r>
    </w:p>
    <w:p w:rsidR="00C117C3" w:rsidRPr="00C117C3" w:rsidRDefault="00C117C3" w:rsidP="00C117C3">
      <w:pPr>
        <w:pStyle w:val="ac"/>
        <w:ind w:firstLine="567"/>
        <w:jc w:val="both"/>
        <w:rPr>
          <w:rFonts w:ascii="Times New Roman" w:hAnsi="Times New Roman" w:cs="Times New Roman"/>
          <w:sz w:val="28"/>
        </w:rPr>
      </w:pPr>
      <w:r w:rsidRPr="00C117C3">
        <w:rPr>
          <w:rFonts w:ascii="Times New Roman" w:hAnsi="Times New Roman" w:cs="Times New Roman"/>
          <w:b/>
          <w:bCs/>
          <w:sz w:val="28"/>
        </w:rPr>
        <w:t>Методика описания (структуризации) бизнес-процессов банка</w:t>
      </w:r>
    </w:p>
    <w:p w:rsidR="00C117C3" w:rsidRPr="00C117C3" w:rsidRDefault="00C117C3" w:rsidP="00C117C3">
      <w:pPr>
        <w:pStyle w:val="ac"/>
        <w:ind w:firstLine="567"/>
        <w:jc w:val="both"/>
        <w:rPr>
          <w:rFonts w:ascii="Times New Roman" w:hAnsi="Times New Roman" w:cs="Times New Roman"/>
          <w:sz w:val="28"/>
        </w:rPr>
      </w:pPr>
      <w:r w:rsidRPr="00C117C3">
        <w:rPr>
          <w:rFonts w:ascii="Times New Roman" w:hAnsi="Times New Roman" w:cs="Times New Roman"/>
          <w:sz w:val="28"/>
        </w:rPr>
        <w:t>Приведем основные этапы проекта описания бизнес-процессов банка и дадим их детальное описание1.Схематичное изображение этапов приведено на рисунке 2.</w:t>
      </w:r>
    </w:p>
    <w:p w:rsidR="00C117C3" w:rsidRPr="00C117C3" w:rsidRDefault="00C117C3" w:rsidP="00C117C3">
      <w:pPr>
        <w:pStyle w:val="ac"/>
        <w:ind w:firstLine="567"/>
        <w:jc w:val="both"/>
        <w:rPr>
          <w:rFonts w:ascii="Times New Roman" w:hAnsi="Times New Roman" w:cs="Times New Roman"/>
          <w:sz w:val="28"/>
        </w:rPr>
      </w:pPr>
      <w:r w:rsidRPr="00C117C3">
        <w:rPr>
          <w:rFonts w:ascii="Times New Roman" w:hAnsi="Times New Roman" w:cs="Times New Roman"/>
          <w:b/>
          <w:bCs/>
          <w:sz w:val="28"/>
        </w:rPr>
        <w:t>1. Определение целей и задач описания бизнес-процессов, основных требований</w:t>
      </w:r>
    </w:p>
    <w:p w:rsidR="00C117C3" w:rsidRPr="00C117C3" w:rsidRDefault="00C117C3" w:rsidP="00C117C3">
      <w:pPr>
        <w:pStyle w:val="ac"/>
        <w:ind w:firstLine="567"/>
        <w:jc w:val="both"/>
        <w:rPr>
          <w:rFonts w:ascii="Times New Roman" w:hAnsi="Times New Roman" w:cs="Times New Roman"/>
          <w:sz w:val="28"/>
        </w:rPr>
      </w:pPr>
    </w:p>
    <w:p w:rsidR="00C117C3" w:rsidRPr="000E01C6" w:rsidRDefault="00C117C3" w:rsidP="00C117C3">
      <w:pPr>
        <w:spacing w:line="240" w:lineRule="auto"/>
        <w:jc w:val="both"/>
        <w:rPr>
          <w:rFonts w:ascii="Times New Roman" w:hAnsi="Times New Roman"/>
          <w:b/>
          <w:sz w:val="28"/>
          <w:lang w:val="en-US"/>
        </w:rPr>
      </w:pPr>
    </w:p>
    <w:p w:rsidR="00C117C3" w:rsidRPr="00C117C3" w:rsidRDefault="00C117C3" w:rsidP="00C117C3">
      <w:pPr>
        <w:spacing w:line="240" w:lineRule="auto"/>
        <w:jc w:val="both"/>
        <w:rPr>
          <w:rFonts w:ascii="Times New Roman" w:hAnsi="Times New Roman"/>
          <w:b/>
          <w:sz w:val="28"/>
        </w:rPr>
      </w:pPr>
    </w:p>
    <w:p w:rsidR="00F823F8" w:rsidRPr="00F823F8" w:rsidRDefault="00F823F8" w:rsidP="00F823F8">
      <w:pPr>
        <w:pStyle w:val="ac"/>
        <w:ind w:firstLine="567"/>
        <w:rPr>
          <w:rFonts w:ascii="Times New Roman" w:hAnsi="Times New Roman" w:cs="Times New Roman"/>
          <w:sz w:val="28"/>
          <w:szCs w:val="28"/>
        </w:rPr>
      </w:pPr>
      <w:r w:rsidRPr="00F823F8">
        <w:rPr>
          <w:rFonts w:ascii="Times New Roman" w:hAnsi="Times New Roman" w:cs="Times New Roman"/>
          <w:sz w:val="28"/>
          <w:szCs w:val="28"/>
        </w:rPr>
        <w:lastRenderedPageBreak/>
        <w:t>Данный этап выполняется топ-менеджерами банка, которые заинтересованы в описании (структуризации) бизнес-процессов, осознают важность проекта и будут принимать активное участие в его реализации.</w:t>
      </w:r>
    </w:p>
    <w:p w:rsidR="00F823F8" w:rsidRPr="00F823F8" w:rsidRDefault="00F823F8" w:rsidP="00F823F8">
      <w:pPr>
        <w:pStyle w:val="ac"/>
        <w:ind w:firstLine="567"/>
        <w:rPr>
          <w:rFonts w:ascii="Times New Roman" w:hAnsi="Times New Roman" w:cs="Times New Roman"/>
          <w:sz w:val="28"/>
          <w:szCs w:val="28"/>
        </w:rPr>
      </w:pPr>
      <w:r w:rsidRPr="00F823F8">
        <w:rPr>
          <w:rFonts w:ascii="Times New Roman" w:hAnsi="Times New Roman" w:cs="Times New Roman"/>
          <w:sz w:val="28"/>
          <w:szCs w:val="28"/>
        </w:rPr>
        <w:t>Результат этапа: документ с зафиксированными целями, задачами и требованиями к описанию бизнес-процессов.</w:t>
      </w:r>
    </w:p>
    <w:p w:rsidR="00F823F8" w:rsidRPr="00F823F8" w:rsidRDefault="00F823F8" w:rsidP="00F823F8">
      <w:pPr>
        <w:pStyle w:val="ac"/>
        <w:ind w:firstLine="567"/>
        <w:rPr>
          <w:rFonts w:ascii="Times New Roman" w:hAnsi="Times New Roman" w:cs="Times New Roman"/>
          <w:b/>
          <w:sz w:val="28"/>
          <w:szCs w:val="28"/>
        </w:rPr>
      </w:pPr>
      <w:r w:rsidRPr="00F823F8">
        <w:rPr>
          <w:rFonts w:ascii="Times New Roman" w:hAnsi="Times New Roman" w:cs="Times New Roman"/>
          <w:b/>
          <w:sz w:val="28"/>
          <w:szCs w:val="28"/>
        </w:rPr>
        <w:t>2. Создание рабочей группы по описанию бизнес-процессов</w:t>
      </w:r>
    </w:p>
    <w:p w:rsidR="00F823F8" w:rsidRPr="00F823F8" w:rsidRDefault="00F823F8" w:rsidP="00F823F8">
      <w:pPr>
        <w:pStyle w:val="ac"/>
        <w:ind w:firstLine="567"/>
        <w:rPr>
          <w:rFonts w:ascii="Times New Roman" w:hAnsi="Times New Roman" w:cs="Times New Roman"/>
          <w:sz w:val="28"/>
          <w:szCs w:val="28"/>
        </w:rPr>
      </w:pPr>
      <w:r w:rsidRPr="00F823F8">
        <w:rPr>
          <w:rFonts w:ascii="Times New Roman" w:hAnsi="Times New Roman" w:cs="Times New Roman"/>
          <w:sz w:val="28"/>
          <w:szCs w:val="28"/>
        </w:rPr>
        <w:t>Рабочаягруппаможетсостоятьизсотрудниковбанкалибоизвнешнихконсультантов. Оба данных варианта были описаны выше. Обязательнодолжныбытьназначеныединоличныйруководительрабочейгруппы и его заместители.</w:t>
      </w:r>
    </w:p>
    <w:p w:rsidR="00F823F8" w:rsidRPr="00F823F8" w:rsidRDefault="00F823F8" w:rsidP="00F823F8">
      <w:pPr>
        <w:pStyle w:val="ac"/>
        <w:ind w:firstLine="567"/>
        <w:rPr>
          <w:rFonts w:ascii="Times New Roman" w:hAnsi="Times New Roman" w:cs="Times New Roman"/>
          <w:sz w:val="28"/>
          <w:szCs w:val="28"/>
        </w:rPr>
      </w:pPr>
      <w:r w:rsidRPr="00F823F8">
        <w:rPr>
          <w:rFonts w:ascii="Times New Roman" w:hAnsi="Times New Roman" w:cs="Times New Roman"/>
          <w:sz w:val="28"/>
          <w:szCs w:val="28"/>
        </w:rPr>
        <w:t>Результат этапа: перечень компетентных сотрудников с закрепленными за ними обязанностями по описанию бизнес-процессов, соответствующие приказы и распоряжения по банку.</w:t>
      </w:r>
    </w:p>
    <w:p w:rsidR="00F823F8" w:rsidRPr="00F823F8" w:rsidRDefault="00F823F8" w:rsidP="00F823F8">
      <w:pPr>
        <w:pStyle w:val="ac"/>
        <w:ind w:firstLine="567"/>
        <w:rPr>
          <w:rFonts w:ascii="Times New Roman" w:hAnsi="Times New Roman" w:cs="Times New Roman"/>
          <w:b/>
          <w:sz w:val="28"/>
          <w:szCs w:val="28"/>
        </w:rPr>
      </w:pPr>
      <w:r w:rsidRPr="00F823F8">
        <w:rPr>
          <w:rFonts w:ascii="Times New Roman" w:hAnsi="Times New Roman" w:cs="Times New Roman"/>
          <w:b/>
          <w:sz w:val="28"/>
          <w:szCs w:val="28"/>
        </w:rPr>
        <w:t>3. Разработка соглашения по бизнес-моделированию, выбор и приобретение программного продукта бизнес-моделирования</w:t>
      </w:r>
    </w:p>
    <w:p w:rsidR="00F823F8" w:rsidRPr="00F823F8" w:rsidRDefault="00F823F8" w:rsidP="00F823F8">
      <w:pPr>
        <w:pStyle w:val="ac"/>
        <w:ind w:firstLine="567"/>
        <w:rPr>
          <w:rFonts w:ascii="Times New Roman" w:hAnsi="Times New Roman" w:cs="Times New Roman"/>
          <w:sz w:val="28"/>
          <w:szCs w:val="28"/>
        </w:rPr>
      </w:pPr>
      <w:r w:rsidRPr="00F823F8">
        <w:rPr>
          <w:rFonts w:ascii="Times New Roman" w:hAnsi="Times New Roman" w:cs="Times New Roman"/>
          <w:sz w:val="28"/>
          <w:szCs w:val="28"/>
        </w:rPr>
        <w:t>Прежде чем приступить к реализации любого проекта по описанию бизнес-процессов, следует определиться с методическим и технологическим обеспечением проекта.</w:t>
      </w:r>
    </w:p>
    <w:p w:rsidR="00F823F8" w:rsidRPr="00F823F8" w:rsidRDefault="00F823F8" w:rsidP="00F823F8">
      <w:pPr>
        <w:pStyle w:val="ac"/>
        <w:ind w:firstLine="567"/>
        <w:rPr>
          <w:rFonts w:ascii="Times New Roman" w:hAnsi="Times New Roman" w:cs="Times New Roman"/>
          <w:sz w:val="28"/>
          <w:szCs w:val="28"/>
        </w:rPr>
      </w:pPr>
      <w:r w:rsidRPr="00F823F8">
        <w:rPr>
          <w:rFonts w:ascii="Times New Roman" w:hAnsi="Times New Roman" w:cs="Times New Roman"/>
          <w:sz w:val="28"/>
          <w:szCs w:val="28"/>
        </w:rPr>
        <w:t>Под технологическим обеспечением в данном случае понимаются программные продукты бизнес-моделирования, которым был посвящен один из предыдущих разделов. Важно не только правильно выбрать программный продукт, но и правильно его установить на рабочие компьютеры, изучить методическую документацию и руководства.</w:t>
      </w:r>
    </w:p>
    <w:p w:rsidR="00F823F8" w:rsidRPr="003744AF" w:rsidRDefault="00F823F8" w:rsidP="00F823F8">
      <w:pPr>
        <w:pStyle w:val="ac"/>
        <w:ind w:firstLine="567"/>
        <w:jc w:val="both"/>
        <w:rPr>
          <w:rFonts w:ascii="Times New Roman" w:hAnsi="Times New Roman" w:cs="Times New Roman"/>
          <w:sz w:val="28"/>
          <w:szCs w:val="28"/>
        </w:rPr>
      </w:pPr>
    </w:p>
    <w:p w:rsidR="00C117C3" w:rsidRPr="00C117C3" w:rsidRDefault="00C117C3" w:rsidP="00F823F8">
      <w:pPr>
        <w:spacing w:line="240" w:lineRule="auto"/>
        <w:ind w:firstLine="567"/>
        <w:jc w:val="both"/>
        <w:rPr>
          <w:rFonts w:ascii="Times New Roman" w:hAnsi="Times New Roman"/>
          <w:b/>
          <w:sz w:val="28"/>
        </w:rPr>
      </w:pPr>
    </w:p>
    <w:p w:rsidR="00C117C3" w:rsidRPr="00C117C3" w:rsidRDefault="00C117C3" w:rsidP="00C117C3">
      <w:pPr>
        <w:spacing w:line="240" w:lineRule="auto"/>
        <w:jc w:val="both"/>
        <w:rPr>
          <w:rFonts w:ascii="Times New Roman" w:hAnsi="Times New Roman"/>
          <w:b/>
          <w:sz w:val="28"/>
        </w:rPr>
      </w:pPr>
    </w:p>
    <w:p w:rsidR="00C117C3" w:rsidRPr="00C117C3" w:rsidRDefault="00C117C3" w:rsidP="00C117C3">
      <w:pPr>
        <w:spacing w:line="240" w:lineRule="auto"/>
        <w:jc w:val="both"/>
        <w:rPr>
          <w:rFonts w:ascii="Times New Roman" w:hAnsi="Times New Roman"/>
          <w:b/>
          <w:sz w:val="28"/>
        </w:rPr>
      </w:pPr>
    </w:p>
    <w:p w:rsidR="00C117C3" w:rsidRPr="00C117C3" w:rsidRDefault="00C117C3" w:rsidP="00C117C3">
      <w:pPr>
        <w:spacing w:line="240" w:lineRule="auto"/>
        <w:jc w:val="both"/>
        <w:rPr>
          <w:rFonts w:ascii="Times New Roman" w:hAnsi="Times New Roman"/>
          <w:b/>
          <w:sz w:val="28"/>
        </w:rPr>
      </w:pPr>
    </w:p>
    <w:p w:rsidR="00C117C3" w:rsidRDefault="00C117C3" w:rsidP="00C117C3">
      <w:pPr>
        <w:spacing w:line="240" w:lineRule="auto"/>
        <w:jc w:val="both"/>
        <w:rPr>
          <w:rFonts w:ascii="Times New Roman" w:hAnsi="Times New Roman"/>
          <w:b/>
          <w:sz w:val="28"/>
          <w:lang w:val="en-US"/>
        </w:rPr>
      </w:pPr>
    </w:p>
    <w:p w:rsidR="00F823F8" w:rsidRDefault="00F823F8" w:rsidP="00C117C3">
      <w:pPr>
        <w:spacing w:line="240" w:lineRule="auto"/>
        <w:jc w:val="both"/>
        <w:rPr>
          <w:rFonts w:ascii="Times New Roman" w:hAnsi="Times New Roman"/>
          <w:b/>
          <w:sz w:val="28"/>
          <w:lang w:val="en-US"/>
        </w:rPr>
      </w:pPr>
    </w:p>
    <w:p w:rsidR="00F823F8" w:rsidRDefault="00F823F8" w:rsidP="00C117C3">
      <w:pPr>
        <w:spacing w:line="240" w:lineRule="auto"/>
        <w:jc w:val="both"/>
        <w:rPr>
          <w:rFonts w:ascii="Times New Roman" w:hAnsi="Times New Roman"/>
          <w:b/>
          <w:sz w:val="28"/>
          <w:lang w:val="en-US"/>
        </w:rPr>
      </w:pPr>
    </w:p>
    <w:p w:rsidR="00F823F8" w:rsidRDefault="00F823F8" w:rsidP="00C117C3">
      <w:pPr>
        <w:spacing w:line="240" w:lineRule="auto"/>
        <w:jc w:val="both"/>
        <w:rPr>
          <w:rFonts w:ascii="Times New Roman" w:hAnsi="Times New Roman"/>
          <w:b/>
          <w:sz w:val="28"/>
          <w:lang w:val="en-US"/>
        </w:rPr>
      </w:pPr>
    </w:p>
    <w:p w:rsidR="00F823F8" w:rsidRDefault="00F823F8" w:rsidP="00C117C3">
      <w:pPr>
        <w:spacing w:line="240" w:lineRule="auto"/>
        <w:jc w:val="both"/>
        <w:rPr>
          <w:rFonts w:ascii="Times New Roman" w:hAnsi="Times New Roman"/>
          <w:b/>
          <w:sz w:val="28"/>
          <w:lang w:val="en-US"/>
        </w:rPr>
      </w:pPr>
    </w:p>
    <w:p w:rsidR="00F823F8" w:rsidRDefault="00F823F8" w:rsidP="00C117C3">
      <w:pPr>
        <w:spacing w:line="240" w:lineRule="auto"/>
        <w:jc w:val="both"/>
        <w:rPr>
          <w:rFonts w:ascii="Times New Roman" w:hAnsi="Times New Roman"/>
          <w:b/>
          <w:sz w:val="28"/>
          <w:lang w:val="en-US"/>
        </w:rPr>
      </w:pPr>
    </w:p>
    <w:p w:rsidR="00F823F8" w:rsidRDefault="00F823F8" w:rsidP="00C117C3">
      <w:pPr>
        <w:spacing w:line="240" w:lineRule="auto"/>
        <w:jc w:val="both"/>
        <w:rPr>
          <w:rFonts w:ascii="Times New Roman" w:hAnsi="Times New Roman"/>
          <w:b/>
          <w:sz w:val="28"/>
          <w:lang w:val="en-US"/>
        </w:rPr>
      </w:pPr>
    </w:p>
    <w:p w:rsidR="00F823F8" w:rsidRDefault="00F823F8" w:rsidP="00C117C3">
      <w:pPr>
        <w:spacing w:line="240" w:lineRule="auto"/>
        <w:jc w:val="both"/>
        <w:rPr>
          <w:rFonts w:ascii="Times New Roman" w:hAnsi="Times New Roman"/>
          <w:b/>
          <w:sz w:val="28"/>
          <w:lang w:val="en-US"/>
        </w:rPr>
      </w:pPr>
    </w:p>
    <w:p w:rsidR="00F823F8" w:rsidRDefault="00F823F8" w:rsidP="00C117C3">
      <w:pPr>
        <w:spacing w:line="240" w:lineRule="auto"/>
        <w:jc w:val="both"/>
        <w:rPr>
          <w:rFonts w:ascii="Times New Roman" w:hAnsi="Times New Roman"/>
          <w:b/>
          <w:sz w:val="28"/>
          <w:lang w:val="en-US"/>
        </w:rPr>
      </w:pPr>
    </w:p>
    <w:p w:rsidR="00F823F8" w:rsidRDefault="00F823F8" w:rsidP="00C117C3">
      <w:pPr>
        <w:spacing w:line="240" w:lineRule="auto"/>
        <w:jc w:val="both"/>
        <w:rPr>
          <w:rFonts w:ascii="Times New Roman" w:hAnsi="Times New Roman"/>
          <w:b/>
          <w:sz w:val="28"/>
          <w:lang w:val="en-US"/>
        </w:rPr>
      </w:pPr>
    </w:p>
    <w:p w:rsidR="00F823F8" w:rsidRDefault="00F823F8" w:rsidP="00C117C3">
      <w:pPr>
        <w:spacing w:line="240" w:lineRule="auto"/>
        <w:jc w:val="both"/>
        <w:rPr>
          <w:rFonts w:ascii="Times New Roman" w:hAnsi="Times New Roman"/>
          <w:b/>
          <w:sz w:val="28"/>
          <w:lang w:val="en-US"/>
        </w:rPr>
      </w:pPr>
    </w:p>
    <w:p w:rsidR="00F823F8" w:rsidRDefault="00F823F8" w:rsidP="00C117C3">
      <w:pPr>
        <w:spacing w:line="240" w:lineRule="auto"/>
        <w:jc w:val="both"/>
        <w:rPr>
          <w:rFonts w:ascii="Times New Roman" w:hAnsi="Times New Roman"/>
          <w:b/>
          <w:sz w:val="28"/>
          <w:lang w:val="en-US"/>
        </w:rPr>
      </w:pPr>
    </w:p>
    <w:p w:rsidR="00F823F8" w:rsidRDefault="00F823F8" w:rsidP="00C117C3">
      <w:pPr>
        <w:spacing w:line="240" w:lineRule="auto"/>
        <w:jc w:val="both"/>
        <w:rPr>
          <w:rFonts w:ascii="Times New Roman" w:hAnsi="Times New Roman"/>
          <w:b/>
          <w:sz w:val="28"/>
          <w:lang w:val="en-US"/>
        </w:rPr>
      </w:pPr>
    </w:p>
    <w:p w:rsidR="00F823F8" w:rsidRDefault="00F823F8" w:rsidP="00C117C3">
      <w:pPr>
        <w:spacing w:line="240" w:lineRule="auto"/>
        <w:jc w:val="both"/>
        <w:rPr>
          <w:rFonts w:ascii="Times New Roman" w:hAnsi="Times New Roman"/>
          <w:b/>
          <w:sz w:val="28"/>
          <w:lang w:val="en-US"/>
        </w:rPr>
      </w:pPr>
    </w:p>
    <w:p w:rsidR="00F823F8" w:rsidRDefault="00F823F8" w:rsidP="00C117C3">
      <w:pPr>
        <w:spacing w:line="240" w:lineRule="auto"/>
        <w:jc w:val="both"/>
        <w:rPr>
          <w:rFonts w:ascii="Times New Roman" w:hAnsi="Times New Roman"/>
          <w:b/>
          <w:sz w:val="28"/>
          <w:lang w:val="en-US"/>
        </w:rPr>
      </w:pPr>
    </w:p>
    <w:p w:rsidR="00F823F8" w:rsidRDefault="00F823F8" w:rsidP="00C117C3">
      <w:pPr>
        <w:spacing w:line="240" w:lineRule="auto"/>
        <w:jc w:val="both"/>
        <w:rPr>
          <w:rFonts w:ascii="Times New Roman" w:hAnsi="Times New Roman"/>
          <w:b/>
          <w:sz w:val="28"/>
          <w:lang w:val="en-US"/>
        </w:rPr>
      </w:pPr>
    </w:p>
    <w:p w:rsidR="00F823F8" w:rsidRPr="00F823F8" w:rsidRDefault="00F823F8" w:rsidP="00C117C3">
      <w:pPr>
        <w:spacing w:line="240" w:lineRule="auto"/>
        <w:jc w:val="both"/>
        <w:rPr>
          <w:rFonts w:ascii="Times New Roman" w:hAnsi="Times New Roman"/>
          <w:b/>
          <w:sz w:val="28"/>
          <w:lang w:val="en-US"/>
        </w:rPr>
      </w:pPr>
    </w:p>
    <w:p w:rsidR="00C117C3" w:rsidRPr="00672E2A" w:rsidRDefault="00C117C3" w:rsidP="00C117C3">
      <w:pPr>
        <w:spacing w:line="240" w:lineRule="auto"/>
        <w:jc w:val="both"/>
        <w:rPr>
          <w:rFonts w:ascii="Times New Roman" w:hAnsi="Times New Roman"/>
          <w:b/>
          <w:sz w:val="32"/>
        </w:rPr>
      </w:pPr>
    </w:p>
    <w:p w:rsidR="00C117C3" w:rsidRPr="00C117C3" w:rsidRDefault="00C117C3" w:rsidP="00C117C3">
      <w:pPr>
        <w:spacing w:line="240" w:lineRule="auto"/>
        <w:jc w:val="both"/>
        <w:rPr>
          <w:rFonts w:ascii="Times New Roman" w:hAnsi="Times New Roman"/>
          <w:b/>
          <w:sz w:val="32"/>
          <w:szCs w:val="28"/>
        </w:rPr>
      </w:pPr>
      <w:r w:rsidRPr="00C117C3">
        <w:rPr>
          <w:rFonts w:ascii="Times New Roman" w:hAnsi="Times New Roman"/>
          <w:b/>
          <w:sz w:val="32"/>
          <w:szCs w:val="28"/>
        </w:rPr>
        <w:lastRenderedPageBreak/>
        <w:t>4.</w:t>
      </w:r>
      <w:r w:rsidRPr="00C117C3">
        <w:rPr>
          <w:rFonts w:ascii="Times New Roman" w:hAnsi="Times New Roman"/>
          <w:b/>
          <w:sz w:val="32"/>
          <w:szCs w:val="28"/>
        </w:rPr>
        <w:tab/>
        <w:t xml:space="preserve">Виды и приемы обеспечения безопасности современных банковских технологий. </w:t>
      </w:r>
    </w:p>
    <w:p w:rsidR="00C117C3" w:rsidRPr="00C117C3" w:rsidRDefault="00C117C3" w:rsidP="00C117C3">
      <w:pPr>
        <w:spacing w:line="240" w:lineRule="auto"/>
        <w:ind w:firstLine="540"/>
        <w:jc w:val="both"/>
        <w:rPr>
          <w:rFonts w:ascii="Times New Roman" w:hAnsi="Times New Roman"/>
          <w:sz w:val="28"/>
          <w:szCs w:val="28"/>
        </w:rPr>
      </w:pPr>
      <w:r w:rsidRPr="00C117C3">
        <w:rPr>
          <w:rFonts w:ascii="Times New Roman" w:hAnsi="Times New Roman"/>
          <w:sz w:val="28"/>
          <w:szCs w:val="28"/>
        </w:rPr>
        <w:t>Для рассмотрения вопроса безопасности современных банковских технологий необходимо дать следующие определения.</w:t>
      </w:r>
      <w:r w:rsidR="00281080" w:rsidRPr="00281080">
        <w:rPr>
          <w:rFonts w:ascii="Times New Roman" w:hAnsi="Times New Roman"/>
          <w:sz w:val="28"/>
          <w:szCs w:val="28"/>
        </w:rPr>
        <w:t xml:space="preserve"> </w:t>
      </w:r>
      <w:r w:rsidRPr="00C117C3">
        <w:rPr>
          <w:rFonts w:ascii="Times New Roman" w:hAnsi="Times New Roman"/>
          <w:b/>
          <w:sz w:val="28"/>
          <w:szCs w:val="28"/>
        </w:rPr>
        <w:t>Информационная безопасность банка</w:t>
      </w:r>
      <w:r w:rsidRPr="00C117C3">
        <w:rPr>
          <w:rFonts w:ascii="Times New Roman" w:hAnsi="Times New Roman"/>
          <w:sz w:val="28"/>
          <w:szCs w:val="28"/>
        </w:rPr>
        <w:t xml:space="preserve"> - это защищенность информации, которой располагает банк (банковской тайны, тайны вкладов, банковских операций и пр.) от несанкционированного доступа, разрушения, модификации, раскрытия третьим лицам и задержек при поступлении. </w:t>
      </w:r>
      <w:r w:rsidRPr="00C117C3">
        <w:rPr>
          <w:rFonts w:ascii="Times New Roman" w:hAnsi="Times New Roman"/>
          <w:b/>
          <w:sz w:val="28"/>
          <w:szCs w:val="28"/>
        </w:rPr>
        <w:t>Безопасность информации (данных) банка</w:t>
      </w:r>
      <w:r w:rsidRPr="00C117C3">
        <w:rPr>
          <w:rFonts w:ascii="Times New Roman" w:hAnsi="Times New Roman"/>
          <w:sz w:val="28"/>
          <w:szCs w:val="28"/>
        </w:rPr>
        <w:t xml:space="preserve"> – это техническая, программная и физическая защита информации (данных) от внутренней и внешней опасности. Защита информации (данных) банка – это деятельность по обеспечению безопасности информации (данных).</w:t>
      </w:r>
    </w:p>
    <w:p w:rsidR="00C117C3" w:rsidRPr="00C117C3" w:rsidRDefault="00C117C3" w:rsidP="00C117C3">
      <w:pPr>
        <w:spacing w:line="240" w:lineRule="auto"/>
        <w:ind w:firstLine="540"/>
        <w:jc w:val="both"/>
        <w:rPr>
          <w:rFonts w:ascii="Times New Roman" w:hAnsi="Times New Roman"/>
          <w:sz w:val="28"/>
          <w:szCs w:val="28"/>
        </w:rPr>
      </w:pPr>
      <w:r w:rsidRPr="00C117C3">
        <w:rPr>
          <w:rFonts w:ascii="Times New Roman" w:hAnsi="Times New Roman"/>
          <w:sz w:val="28"/>
          <w:szCs w:val="28"/>
        </w:rPr>
        <w:t xml:space="preserve">Защите подлежит информация, содержащаяся в объектах защиты и относящаяся к одной из категорий конфиденциальности информации. Объектами защиты в платежной системе являются: документированная информация; информационные ресурсы, технологии и системы; права пользователей на получение безопасных информационных услуг. </w:t>
      </w:r>
    </w:p>
    <w:p w:rsidR="00C117C3" w:rsidRPr="00C117C3" w:rsidRDefault="00C117C3" w:rsidP="00C117C3">
      <w:pPr>
        <w:spacing w:line="240" w:lineRule="auto"/>
        <w:ind w:firstLine="540"/>
        <w:jc w:val="both"/>
        <w:rPr>
          <w:rFonts w:ascii="Times New Roman" w:hAnsi="Times New Roman"/>
          <w:sz w:val="28"/>
          <w:szCs w:val="28"/>
        </w:rPr>
      </w:pPr>
      <w:r w:rsidRPr="00C117C3">
        <w:rPr>
          <w:rFonts w:ascii="Times New Roman" w:hAnsi="Times New Roman"/>
          <w:sz w:val="28"/>
          <w:szCs w:val="28"/>
        </w:rPr>
        <w:t>Исходными условиями создания полноценной системы банковской безопасности должны быть четкие представления о сущности, структуре целей обеспечения безопасности, о вытекающих из этих целей практических задачах, о видах банковских угроз и их источниках, а также о мерах противодействия.</w:t>
      </w:r>
    </w:p>
    <w:p w:rsidR="00C117C3" w:rsidRPr="00C117C3" w:rsidRDefault="00C117C3" w:rsidP="00C117C3">
      <w:pPr>
        <w:spacing w:line="240" w:lineRule="auto"/>
        <w:ind w:firstLine="540"/>
        <w:jc w:val="both"/>
        <w:rPr>
          <w:rFonts w:ascii="Times New Roman" w:hAnsi="Times New Roman"/>
          <w:sz w:val="28"/>
          <w:szCs w:val="28"/>
        </w:rPr>
      </w:pPr>
      <w:r w:rsidRPr="00C117C3">
        <w:rPr>
          <w:rFonts w:ascii="Times New Roman" w:hAnsi="Times New Roman"/>
          <w:sz w:val="28"/>
          <w:szCs w:val="28"/>
        </w:rPr>
        <w:t xml:space="preserve">Проблема безопасности для банка распадается на три компонента: предотвращение, обнаружение и реагирование </w:t>
      </w:r>
    </w:p>
    <w:p w:rsidR="00C117C3" w:rsidRPr="00C117C3" w:rsidRDefault="00C117C3" w:rsidP="00C117C3">
      <w:pPr>
        <w:spacing w:line="240" w:lineRule="auto"/>
        <w:ind w:firstLine="540"/>
        <w:jc w:val="both"/>
        <w:rPr>
          <w:rFonts w:ascii="Times New Roman" w:hAnsi="Times New Roman"/>
          <w:sz w:val="28"/>
          <w:szCs w:val="28"/>
        </w:rPr>
      </w:pPr>
      <w:r w:rsidRPr="00C117C3">
        <w:rPr>
          <w:rFonts w:ascii="Times New Roman" w:hAnsi="Times New Roman"/>
          <w:sz w:val="28"/>
          <w:szCs w:val="28"/>
        </w:rPr>
        <w:t xml:space="preserve">Для </w:t>
      </w:r>
      <w:r w:rsidRPr="00C117C3">
        <w:rPr>
          <w:rFonts w:ascii="Times New Roman" w:hAnsi="Times New Roman"/>
          <w:b/>
          <w:sz w:val="28"/>
          <w:szCs w:val="28"/>
        </w:rPr>
        <w:t>предотвращени</w:t>
      </w:r>
      <w:r w:rsidRPr="00C117C3">
        <w:rPr>
          <w:rFonts w:ascii="Times New Roman" w:hAnsi="Times New Roman"/>
          <w:sz w:val="28"/>
          <w:szCs w:val="28"/>
        </w:rPr>
        <w:t xml:space="preserve">я хакерских атак на веб-сайтах в банках используются проверенные технологии: безопасные соединения, технологии шифрования и виртуальные частные сети. Кроме того, применяются биометрические технологии, использующие уникальные характеристики человеческого организма, включая отпечатки пальцев, радужную оболочку глаза и фонетические особенности голоса. Предотвращение атак на компьютерную сеть предусматривает их имитацию для поиска уязвимых мест и проверки средств защиты. </w:t>
      </w:r>
    </w:p>
    <w:p w:rsidR="00C117C3" w:rsidRPr="00C117C3" w:rsidRDefault="00C117C3" w:rsidP="00C117C3">
      <w:pPr>
        <w:spacing w:line="240" w:lineRule="auto"/>
        <w:ind w:firstLine="540"/>
        <w:jc w:val="both"/>
        <w:rPr>
          <w:rFonts w:ascii="Times New Roman" w:hAnsi="Times New Roman"/>
          <w:sz w:val="28"/>
          <w:szCs w:val="28"/>
        </w:rPr>
      </w:pPr>
      <w:r w:rsidRPr="00C117C3">
        <w:rPr>
          <w:rFonts w:ascii="Times New Roman" w:hAnsi="Times New Roman"/>
          <w:b/>
          <w:sz w:val="28"/>
          <w:szCs w:val="28"/>
        </w:rPr>
        <w:t>Обнаружение</w:t>
      </w:r>
      <w:r w:rsidRPr="00C117C3">
        <w:rPr>
          <w:rFonts w:ascii="Times New Roman" w:hAnsi="Times New Roman"/>
          <w:sz w:val="28"/>
          <w:szCs w:val="28"/>
        </w:rPr>
        <w:t xml:space="preserve"> их включает постоянный мониторинг систем, причем иногда для этого привлекаются внешние фирмы.</w:t>
      </w:r>
    </w:p>
    <w:p w:rsidR="00C117C3" w:rsidRPr="00C117C3" w:rsidRDefault="00C117C3" w:rsidP="00C117C3">
      <w:pPr>
        <w:spacing w:line="240" w:lineRule="auto"/>
        <w:ind w:firstLine="540"/>
        <w:jc w:val="both"/>
        <w:rPr>
          <w:rFonts w:ascii="Times New Roman" w:hAnsi="Times New Roman"/>
          <w:sz w:val="28"/>
          <w:szCs w:val="28"/>
        </w:rPr>
      </w:pPr>
      <w:r w:rsidRPr="00C117C3">
        <w:rPr>
          <w:rFonts w:ascii="Times New Roman" w:hAnsi="Times New Roman"/>
          <w:sz w:val="28"/>
          <w:szCs w:val="28"/>
        </w:rPr>
        <w:t xml:space="preserve"> </w:t>
      </w:r>
      <w:r w:rsidRPr="00C117C3">
        <w:rPr>
          <w:rFonts w:ascii="Times New Roman" w:hAnsi="Times New Roman"/>
          <w:b/>
          <w:sz w:val="28"/>
          <w:szCs w:val="28"/>
        </w:rPr>
        <w:t>Для реагирования</w:t>
      </w:r>
      <w:r w:rsidRPr="00C117C3">
        <w:rPr>
          <w:rFonts w:ascii="Times New Roman" w:hAnsi="Times New Roman"/>
          <w:sz w:val="28"/>
          <w:szCs w:val="28"/>
        </w:rPr>
        <w:t xml:space="preserve"> на проблемы безопасности банки создают силы быстрого реагирования, которые оценивают чрезвычайные происшествия и обеспечивают скоординированную реакцию.</w:t>
      </w:r>
    </w:p>
    <w:p w:rsidR="00C117C3" w:rsidRPr="00C117C3" w:rsidRDefault="00C117C3" w:rsidP="00C117C3">
      <w:pPr>
        <w:spacing w:line="240" w:lineRule="auto"/>
        <w:ind w:firstLine="540"/>
        <w:jc w:val="both"/>
        <w:rPr>
          <w:rFonts w:ascii="Times New Roman" w:hAnsi="Times New Roman"/>
          <w:sz w:val="28"/>
          <w:szCs w:val="28"/>
        </w:rPr>
      </w:pPr>
      <w:r w:rsidRPr="00C117C3">
        <w:rPr>
          <w:rFonts w:ascii="Times New Roman" w:hAnsi="Times New Roman"/>
          <w:sz w:val="28"/>
          <w:szCs w:val="28"/>
        </w:rPr>
        <w:t xml:space="preserve">Организация информационной безопасности начинается с политики информационной безопасности – внутреннего документа, содержащего в себе основные принципы такой безопасности банка, используемые защитные механизмы и правила их эксплуатации. </w:t>
      </w:r>
    </w:p>
    <w:p w:rsidR="00C117C3" w:rsidRPr="00C117C3" w:rsidRDefault="00C117C3" w:rsidP="00C117C3">
      <w:pPr>
        <w:spacing w:line="240" w:lineRule="auto"/>
        <w:ind w:firstLine="540"/>
        <w:jc w:val="both"/>
        <w:rPr>
          <w:rFonts w:ascii="Times New Roman" w:hAnsi="Times New Roman"/>
          <w:b/>
          <w:sz w:val="28"/>
          <w:szCs w:val="28"/>
        </w:rPr>
      </w:pPr>
      <w:r w:rsidRPr="00C117C3">
        <w:rPr>
          <w:rFonts w:ascii="Times New Roman" w:hAnsi="Times New Roman"/>
          <w:b/>
          <w:sz w:val="28"/>
          <w:szCs w:val="28"/>
        </w:rPr>
        <w:t>Политика информационной безопасности должна быть регламентировна.</w:t>
      </w:r>
    </w:p>
    <w:p w:rsidR="00C117C3" w:rsidRPr="00C117C3" w:rsidRDefault="00C117C3" w:rsidP="00C117C3">
      <w:pPr>
        <w:spacing w:line="240" w:lineRule="auto"/>
        <w:ind w:firstLine="540"/>
        <w:jc w:val="both"/>
        <w:rPr>
          <w:rFonts w:ascii="Times New Roman" w:hAnsi="Times New Roman"/>
          <w:sz w:val="28"/>
          <w:szCs w:val="28"/>
        </w:rPr>
      </w:pPr>
      <w:r w:rsidRPr="00C117C3">
        <w:rPr>
          <w:rFonts w:ascii="Times New Roman" w:hAnsi="Times New Roman"/>
          <w:sz w:val="28"/>
          <w:szCs w:val="28"/>
        </w:rPr>
        <w:t>Хранение информации должно осуществляться на отдельно стоящих специализированных серверах, разграниченных по функциональному назначению и изолированных от доступа к ним всех пользователей</w:t>
      </w:r>
    </w:p>
    <w:p w:rsidR="00C117C3" w:rsidRPr="00C117C3" w:rsidRDefault="00C117C3" w:rsidP="00C117C3">
      <w:pPr>
        <w:spacing w:line="240" w:lineRule="auto"/>
        <w:ind w:firstLine="540"/>
        <w:jc w:val="both"/>
        <w:rPr>
          <w:rFonts w:ascii="Times New Roman" w:hAnsi="Times New Roman"/>
          <w:sz w:val="28"/>
          <w:szCs w:val="28"/>
        </w:rPr>
      </w:pPr>
      <w:r w:rsidRPr="00C117C3">
        <w:rPr>
          <w:rFonts w:ascii="Times New Roman" w:hAnsi="Times New Roman"/>
          <w:b/>
          <w:sz w:val="28"/>
          <w:szCs w:val="28"/>
        </w:rPr>
        <w:t>Для идентификации пользователя</w:t>
      </w:r>
      <w:r w:rsidRPr="00C117C3">
        <w:rPr>
          <w:rFonts w:ascii="Times New Roman" w:hAnsi="Times New Roman"/>
          <w:sz w:val="28"/>
          <w:szCs w:val="28"/>
        </w:rPr>
        <w:t xml:space="preserve"> в банке необходимо использовать парольную защиту, предоставляющую персональные права на доступ к информации банка.</w:t>
      </w:r>
    </w:p>
    <w:p w:rsidR="00C117C3" w:rsidRPr="00C117C3" w:rsidRDefault="00C117C3" w:rsidP="00C117C3">
      <w:pPr>
        <w:spacing w:line="240" w:lineRule="auto"/>
        <w:ind w:firstLine="540"/>
        <w:jc w:val="both"/>
        <w:rPr>
          <w:rFonts w:ascii="Times New Roman" w:hAnsi="Times New Roman"/>
          <w:sz w:val="28"/>
          <w:szCs w:val="28"/>
        </w:rPr>
      </w:pPr>
      <w:r w:rsidRPr="00C117C3">
        <w:rPr>
          <w:rFonts w:ascii="Times New Roman" w:hAnsi="Times New Roman"/>
          <w:b/>
          <w:sz w:val="28"/>
          <w:szCs w:val="28"/>
        </w:rPr>
        <w:t>Для защиты от вирусных атак</w:t>
      </w:r>
      <w:r w:rsidRPr="00C117C3">
        <w:rPr>
          <w:rFonts w:ascii="Times New Roman" w:hAnsi="Times New Roman"/>
          <w:sz w:val="28"/>
          <w:szCs w:val="28"/>
        </w:rPr>
        <w:t xml:space="preserve">, преднамеренного заражения компьютеров различного рода вирусами, банки обеспечиваются антивирусными программами с постоянно обновляемой базой. </w:t>
      </w:r>
    </w:p>
    <w:p w:rsidR="00C117C3" w:rsidRPr="00C117C3" w:rsidRDefault="00C117C3" w:rsidP="00C117C3">
      <w:pPr>
        <w:spacing w:line="240" w:lineRule="auto"/>
        <w:ind w:firstLine="540"/>
        <w:jc w:val="both"/>
        <w:rPr>
          <w:rFonts w:ascii="Times New Roman" w:hAnsi="Times New Roman"/>
          <w:sz w:val="28"/>
          <w:szCs w:val="28"/>
        </w:rPr>
      </w:pPr>
      <w:r w:rsidRPr="00C117C3">
        <w:rPr>
          <w:rFonts w:ascii="Times New Roman" w:hAnsi="Times New Roman"/>
          <w:sz w:val="28"/>
          <w:szCs w:val="28"/>
        </w:rPr>
        <w:lastRenderedPageBreak/>
        <w:t>Для обмена информации банки обеспечиваются различными каналами связи с соответствующими степенями защиты</w:t>
      </w:r>
      <w:r w:rsidRPr="00C117C3">
        <w:rPr>
          <w:rFonts w:ascii="Times New Roman" w:hAnsi="Times New Roman"/>
          <w:b/>
          <w:sz w:val="28"/>
          <w:szCs w:val="28"/>
        </w:rPr>
        <w:t>, шифрования информации.</w:t>
      </w:r>
    </w:p>
    <w:p w:rsidR="00C117C3" w:rsidRPr="00C117C3" w:rsidRDefault="00C117C3" w:rsidP="00C117C3">
      <w:pPr>
        <w:spacing w:line="240" w:lineRule="auto"/>
        <w:ind w:firstLine="540"/>
        <w:jc w:val="both"/>
        <w:rPr>
          <w:rFonts w:ascii="Times New Roman" w:hAnsi="Times New Roman"/>
          <w:sz w:val="28"/>
          <w:szCs w:val="28"/>
        </w:rPr>
      </w:pPr>
      <w:r w:rsidRPr="00C117C3">
        <w:rPr>
          <w:rFonts w:ascii="Times New Roman" w:hAnsi="Times New Roman"/>
          <w:sz w:val="28"/>
          <w:szCs w:val="28"/>
        </w:rPr>
        <w:t>Системы связи состоят из офисной мини-АТС, программирование и настройка соединений должны производиться с соблюдением норм конфиденциальности, протоколы переговоров постоянно должны контролироваться на предмет несанкционированных телефонных контактов.</w:t>
      </w:r>
    </w:p>
    <w:p w:rsidR="00C117C3" w:rsidRPr="00C117C3" w:rsidRDefault="00C117C3" w:rsidP="00C117C3">
      <w:pPr>
        <w:spacing w:line="240" w:lineRule="auto"/>
        <w:ind w:firstLine="540"/>
        <w:jc w:val="both"/>
        <w:rPr>
          <w:rFonts w:ascii="Times New Roman" w:hAnsi="Times New Roman"/>
          <w:b/>
          <w:sz w:val="28"/>
          <w:szCs w:val="28"/>
        </w:rPr>
      </w:pPr>
      <w:r w:rsidRPr="00C117C3">
        <w:rPr>
          <w:rFonts w:ascii="Times New Roman" w:hAnsi="Times New Roman"/>
          <w:b/>
          <w:sz w:val="28"/>
          <w:szCs w:val="28"/>
        </w:rPr>
        <w:t xml:space="preserve">Основу соблюдения режима доступа к банковской информации составляют следующие способы обеспечения защищенности банковской информации от несанкционированного доступа и неправомерного использования: </w:t>
      </w:r>
    </w:p>
    <w:p w:rsidR="00C117C3" w:rsidRPr="00C117C3" w:rsidRDefault="00C117C3" w:rsidP="00C117C3">
      <w:pPr>
        <w:spacing w:line="240" w:lineRule="auto"/>
        <w:ind w:firstLine="540"/>
        <w:jc w:val="both"/>
        <w:rPr>
          <w:rFonts w:ascii="Times New Roman" w:hAnsi="Times New Roman"/>
          <w:b/>
          <w:sz w:val="28"/>
          <w:szCs w:val="28"/>
        </w:rPr>
      </w:pPr>
      <w:r w:rsidRPr="00C117C3">
        <w:rPr>
          <w:rFonts w:ascii="Times New Roman" w:hAnsi="Times New Roman"/>
          <w:b/>
          <w:sz w:val="28"/>
          <w:szCs w:val="28"/>
        </w:rPr>
        <w:t>разграничение и контроль прав доступа к информации;</w:t>
      </w:r>
    </w:p>
    <w:p w:rsidR="00C117C3" w:rsidRPr="00C117C3" w:rsidRDefault="00C117C3" w:rsidP="00C117C3">
      <w:pPr>
        <w:spacing w:line="240" w:lineRule="auto"/>
        <w:ind w:firstLine="540"/>
        <w:jc w:val="both"/>
        <w:rPr>
          <w:rFonts w:ascii="Times New Roman" w:hAnsi="Times New Roman"/>
          <w:b/>
          <w:sz w:val="28"/>
          <w:szCs w:val="28"/>
        </w:rPr>
      </w:pPr>
      <w:r w:rsidRPr="00C117C3">
        <w:rPr>
          <w:rFonts w:ascii="Times New Roman" w:hAnsi="Times New Roman"/>
          <w:b/>
          <w:sz w:val="28"/>
          <w:szCs w:val="28"/>
        </w:rPr>
        <w:t xml:space="preserve"> учет входящей и исходящей информации; </w:t>
      </w:r>
    </w:p>
    <w:p w:rsidR="00C117C3" w:rsidRPr="00C117C3" w:rsidRDefault="00C117C3" w:rsidP="00C117C3">
      <w:pPr>
        <w:spacing w:line="240" w:lineRule="auto"/>
        <w:ind w:firstLine="540"/>
        <w:jc w:val="both"/>
        <w:rPr>
          <w:rFonts w:ascii="Times New Roman" w:hAnsi="Times New Roman"/>
          <w:b/>
          <w:sz w:val="28"/>
          <w:szCs w:val="28"/>
        </w:rPr>
      </w:pPr>
      <w:r w:rsidRPr="00C117C3">
        <w:rPr>
          <w:rFonts w:ascii="Times New Roman" w:hAnsi="Times New Roman"/>
          <w:b/>
          <w:sz w:val="28"/>
          <w:szCs w:val="28"/>
        </w:rPr>
        <w:t xml:space="preserve">криптографирование входящих и исходящих потоков информации. </w:t>
      </w:r>
    </w:p>
    <w:p w:rsidR="00C117C3" w:rsidRPr="00C117C3" w:rsidRDefault="00C117C3" w:rsidP="00C117C3">
      <w:pPr>
        <w:spacing w:line="240" w:lineRule="auto"/>
        <w:ind w:firstLine="540"/>
        <w:jc w:val="both"/>
        <w:rPr>
          <w:rFonts w:ascii="Times New Roman" w:hAnsi="Times New Roman"/>
          <w:sz w:val="28"/>
          <w:szCs w:val="28"/>
        </w:rPr>
      </w:pPr>
      <w:r w:rsidRPr="00C117C3">
        <w:rPr>
          <w:rFonts w:ascii="Times New Roman" w:hAnsi="Times New Roman"/>
          <w:sz w:val="28"/>
          <w:szCs w:val="28"/>
        </w:rPr>
        <w:t xml:space="preserve">Система </w:t>
      </w:r>
      <w:r w:rsidRPr="00C117C3">
        <w:rPr>
          <w:rFonts w:ascii="Times New Roman" w:hAnsi="Times New Roman"/>
          <w:b/>
          <w:sz w:val="28"/>
          <w:szCs w:val="28"/>
        </w:rPr>
        <w:t>разграничения</w:t>
      </w:r>
      <w:r w:rsidRPr="00C117C3">
        <w:rPr>
          <w:rFonts w:ascii="Times New Roman" w:hAnsi="Times New Roman"/>
          <w:sz w:val="28"/>
          <w:szCs w:val="28"/>
        </w:rPr>
        <w:t xml:space="preserve"> доступа предназначена для предоставления каждому сотруднику и должностному лицу банка только тех данных и прав, которые ему необходимы для работы и ограждения информации от несанкционированного доступа. </w:t>
      </w:r>
    </w:p>
    <w:p w:rsidR="00C117C3" w:rsidRPr="00C117C3" w:rsidRDefault="00C117C3" w:rsidP="00C117C3">
      <w:pPr>
        <w:spacing w:line="240" w:lineRule="auto"/>
        <w:ind w:firstLine="540"/>
        <w:jc w:val="both"/>
        <w:rPr>
          <w:rFonts w:ascii="Times New Roman" w:hAnsi="Times New Roman"/>
          <w:sz w:val="28"/>
          <w:szCs w:val="28"/>
        </w:rPr>
      </w:pPr>
      <w:r w:rsidRPr="00C117C3">
        <w:rPr>
          <w:rFonts w:ascii="Times New Roman" w:hAnsi="Times New Roman"/>
          <w:sz w:val="28"/>
          <w:szCs w:val="28"/>
        </w:rPr>
        <w:t xml:space="preserve">Для </w:t>
      </w:r>
      <w:r w:rsidRPr="00C117C3">
        <w:rPr>
          <w:rFonts w:ascii="Times New Roman" w:hAnsi="Times New Roman"/>
          <w:b/>
          <w:sz w:val="28"/>
          <w:szCs w:val="28"/>
        </w:rPr>
        <w:t>защиты информации</w:t>
      </w:r>
      <w:r w:rsidRPr="00C117C3">
        <w:rPr>
          <w:rFonts w:ascii="Times New Roman" w:hAnsi="Times New Roman"/>
          <w:sz w:val="28"/>
          <w:szCs w:val="28"/>
        </w:rPr>
        <w:t xml:space="preserve"> от несанкционированного доступа применяется система паролей и разграничения доступа к автоматизированной банковской системе на основе средств, заложенных в используемые операционные системы и аппаратные средства.</w:t>
      </w:r>
    </w:p>
    <w:p w:rsidR="00C117C3" w:rsidRPr="00C117C3" w:rsidRDefault="00C117C3" w:rsidP="00C117C3">
      <w:pPr>
        <w:spacing w:line="240" w:lineRule="auto"/>
        <w:ind w:firstLine="540"/>
        <w:jc w:val="both"/>
        <w:rPr>
          <w:rFonts w:ascii="Times New Roman" w:hAnsi="Times New Roman"/>
          <w:sz w:val="28"/>
          <w:szCs w:val="28"/>
        </w:rPr>
      </w:pPr>
      <w:r w:rsidRPr="00C117C3">
        <w:rPr>
          <w:rFonts w:ascii="Times New Roman" w:hAnsi="Times New Roman"/>
          <w:sz w:val="28"/>
          <w:szCs w:val="28"/>
        </w:rPr>
        <w:t xml:space="preserve">После регистрации в системе сотрудник или должностное лицо Банка работают с помощью специализированного программного обеспечения, позволяющего им выполнять только допустимый набор действий. </w:t>
      </w:r>
    </w:p>
    <w:p w:rsidR="00C117C3" w:rsidRPr="00C117C3" w:rsidRDefault="00C117C3" w:rsidP="00C117C3">
      <w:pPr>
        <w:spacing w:line="240" w:lineRule="auto"/>
        <w:ind w:firstLine="540"/>
        <w:jc w:val="both"/>
        <w:rPr>
          <w:rFonts w:ascii="Times New Roman" w:hAnsi="Times New Roman"/>
          <w:sz w:val="28"/>
          <w:szCs w:val="28"/>
        </w:rPr>
      </w:pPr>
      <w:r w:rsidRPr="00C117C3">
        <w:rPr>
          <w:rFonts w:ascii="Times New Roman" w:hAnsi="Times New Roman"/>
          <w:b/>
          <w:sz w:val="28"/>
          <w:szCs w:val="28"/>
        </w:rPr>
        <w:t>Учет входящей и исходящей документированной информации</w:t>
      </w:r>
      <w:r w:rsidRPr="00C117C3">
        <w:rPr>
          <w:rFonts w:ascii="Times New Roman" w:hAnsi="Times New Roman"/>
          <w:sz w:val="28"/>
          <w:szCs w:val="28"/>
        </w:rPr>
        <w:t>, позволяет разграничивать конфиденциальную информацию от иной банковской информации. Информация, заявленная отправителем или получателем как конфиденциальная, учитывается отдельно от иной банковской информации.</w:t>
      </w:r>
    </w:p>
    <w:p w:rsidR="00C117C3" w:rsidRPr="00C117C3" w:rsidRDefault="00C117C3" w:rsidP="00C117C3">
      <w:pPr>
        <w:spacing w:line="240" w:lineRule="auto"/>
        <w:ind w:firstLine="540"/>
        <w:jc w:val="both"/>
        <w:rPr>
          <w:rFonts w:ascii="Times New Roman" w:hAnsi="Times New Roman"/>
          <w:sz w:val="28"/>
          <w:szCs w:val="28"/>
        </w:rPr>
      </w:pPr>
      <w:r w:rsidRPr="00C117C3">
        <w:rPr>
          <w:rFonts w:ascii="Times New Roman" w:hAnsi="Times New Roman"/>
          <w:b/>
          <w:sz w:val="28"/>
          <w:szCs w:val="28"/>
        </w:rPr>
        <w:t>Криптографирование входящих и исходящих потоков информации</w:t>
      </w:r>
      <w:r w:rsidRPr="00C117C3">
        <w:rPr>
          <w:rFonts w:ascii="Times New Roman" w:hAnsi="Times New Roman"/>
          <w:sz w:val="28"/>
          <w:szCs w:val="28"/>
        </w:rPr>
        <w:t xml:space="preserve"> является дополнительным способом обеспечения защищенности информации от несанкционированного доступа.</w:t>
      </w:r>
    </w:p>
    <w:p w:rsidR="00C117C3" w:rsidRPr="00C117C3" w:rsidRDefault="00C117C3" w:rsidP="00C117C3">
      <w:pPr>
        <w:spacing w:line="240" w:lineRule="auto"/>
        <w:ind w:firstLine="540"/>
        <w:jc w:val="both"/>
        <w:rPr>
          <w:rFonts w:ascii="Times New Roman" w:hAnsi="Times New Roman"/>
          <w:sz w:val="28"/>
          <w:szCs w:val="28"/>
        </w:rPr>
      </w:pPr>
      <w:r w:rsidRPr="00C117C3">
        <w:rPr>
          <w:rFonts w:ascii="Times New Roman" w:hAnsi="Times New Roman"/>
          <w:sz w:val="28"/>
          <w:szCs w:val="28"/>
        </w:rPr>
        <w:t xml:space="preserve">Преступные посягательства на порядок функционирования банка включены в гл. 23 УК РФ «Преступления против интересов службы в коммерческих и иных организациях». Также, законодательно установлены штрафные санкции при нарушениях связанных с собиранием, разглашением, похищением информации содержащую банковскую тайну. </w:t>
      </w:r>
    </w:p>
    <w:p w:rsidR="00C117C3" w:rsidRPr="00481820" w:rsidRDefault="00C117C3" w:rsidP="00C117C3">
      <w:pPr>
        <w:spacing w:line="360" w:lineRule="auto"/>
        <w:jc w:val="both"/>
        <w:rPr>
          <w:rFonts w:ascii="Times New Roman" w:hAnsi="Times New Roman"/>
          <w:sz w:val="24"/>
          <w:szCs w:val="24"/>
        </w:rPr>
      </w:pPr>
    </w:p>
    <w:p w:rsidR="00C117C3" w:rsidRPr="00C117C3" w:rsidRDefault="00C117C3" w:rsidP="00C117C3">
      <w:pPr>
        <w:spacing w:line="240" w:lineRule="auto"/>
        <w:jc w:val="both"/>
        <w:rPr>
          <w:rFonts w:ascii="Times New Roman" w:hAnsi="Times New Roman"/>
          <w:b/>
          <w:sz w:val="28"/>
        </w:rPr>
      </w:pPr>
    </w:p>
    <w:p w:rsidR="00C117C3" w:rsidRPr="00C117C3" w:rsidRDefault="00C117C3" w:rsidP="00C117C3">
      <w:pPr>
        <w:spacing w:line="240" w:lineRule="auto"/>
        <w:jc w:val="both"/>
        <w:rPr>
          <w:rFonts w:ascii="Times New Roman" w:hAnsi="Times New Roman"/>
          <w:b/>
          <w:sz w:val="28"/>
        </w:rPr>
      </w:pPr>
    </w:p>
    <w:p w:rsidR="00C117C3" w:rsidRPr="00C117C3" w:rsidRDefault="00C117C3" w:rsidP="00C117C3">
      <w:pPr>
        <w:spacing w:line="240" w:lineRule="auto"/>
        <w:jc w:val="both"/>
        <w:rPr>
          <w:rFonts w:ascii="Times New Roman" w:hAnsi="Times New Roman"/>
          <w:b/>
          <w:sz w:val="28"/>
        </w:rPr>
      </w:pPr>
    </w:p>
    <w:p w:rsidR="00C117C3" w:rsidRPr="00C117C3" w:rsidRDefault="00C117C3" w:rsidP="00C117C3">
      <w:pPr>
        <w:spacing w:line="240" w:lineRule="auto"/>
        <w:jc w:val="both"/>
        <w:rPr>
          <w:rFonts w:ascii="Times New Roman" w:hAnsi="Times New Roman"/>
          <w:b/>
          <w:sz w:val="28"/>
        </w:rPr>
      </w:pPr>
    </w:p>
    <w:p w:rsidR="00C117C3" w:rsidRPr="00C117C3" w:rsidRDefault="00C117C3" w:rsidP="00C117C3">
      <w:pPr>
        <w:spacing w:line="240" w:lineRule="auto"/>
        <w:jc w:val="both"/>
        <w:rPr>
          <w:rFonts w:ascii="Times New Roman" w:hAnsi="Times New Roman"/>
          <w:b/>
          <w:sz w:val="28"/>
        </w:rPr>
      </w:pPr>
    </w:p>
    <w:p w:rsidR="00C117C3" w:rsidRPr="00C117C3" w:rsidRDefault="00C117C3" w:rsidP="00C117C3">
      <w:pPr>
        <w:spacing w:line="240" w:lineRule="auto"/>
        <w:jc w:val="both"/>
        <w:rPr>
          <w:rFonts w:ascii="Times New Roman" w:hAnsi="Times New Roman"/>
          <w:b/>
          <w:sz w:val="28"/>
        </w:rPr>
      </w:pPr>
    </w:p>
    <w:p w:rsidR="00C117C3" w:rsidRPr="00C117C3" w:rsidRDefault="00C117C3" w:rsidP="00C117C3">
      <w:pPr>
        <w:spacing w:line="240" w:lineRule="auto"/>
        <w:jc w:val="both"/>
        <w:rPr>
          <w:rFonts w:ascii="Times New Roman" w:hAnsi="Times New Roman"/>
          <w:b/>
          <w:sz w:val="28"/>
        </w:rPr>
      </w:pPr>
    </w:p>
    <w:p w:rsidR="00C117C3" w:rsidRPr="00C117C3" w:rsidRDefault="00C117C3" w:rsidP="00C117C3">
      <w:pPr>
        <w:spacing w:line="240" w:lineRule="auto"/>
        <w:jc w:val="both"/>
        <w:rPr>
          <w:rFonts w:ascii="Times New Roman" w:hAnsi="Times New Roman"/>
          <w:b/>
          <w:sz w:val="28"/>
        </w:rPr>
      </w:pPr>
    </w:p>
    <w:p w:rsidR="00C117C3" w:rsidRPr="00C117C3" w:rsidRDefault="00C117C3" w:rsidP="00C117C3">
      <w:pPr>
        <w:spacing w:line="240" w:lineRule="auto"/>
        <w:jc w:val="both"/>
        <w:rPr>
          <w:rFonts w:ascii="Times New Roman" w:hAnsi="Times New Roman"/>
          <w:b/>
          <w:sz w:val="28"/>
        </w:rPr>
      </w:pPr>
    </w:p>
    <w:p w:rsidR="00C117C3" w:rsidRPr="00C117C3" w:rsidRDefault="00C117C3" w:rsidP="00C117C3">
      <w:pPr>
        <w:spacing w:line="240" w:lineRule="auto"/>
        <w:jc w:val="both"/>
        <w:rPr>
          <w:rFonts w:ascii="Times New Roman" w:hAnsi="Times New Roman"/>
          <w:b/>
          <w:sz w:val="28"/>
        </w:rPr>
      </w:pPr>
    </w:p>
    <w:p w:rsidR="00C117C3" w:rsidRPr="00C117C3" w:rsidRDefault="00C117C3" w:rsidP="00C117C3">
      <w:pPr>
        <w:spacing w:line="240" w:lineRule="auto"/>
        <w:jc w:val="both"/>
        <w:rPr>
          <w:rFonts w:ascii="Times New Roman" w:hAnsi="Times New Roman"/>
          <w:b/>
          <w:sz w:val="28"/>
        </w:rPr>
      </w:pPr>
    </w:p>
    <w:p w:rsidR="00C117C3" w:rsidRPr="00C117C3" w:rsidRDefault="00C117C3" w:rsidP="00C117C3">
      <w:pPr>
        <w:spacing w:line="240" w:lineRule="auto"/>
        <w:jc w:val="both"/>
        <w:rPr>
          <w:rFonts w:ascii="Times New Roman" w:hAnsi="Times New Roman"/>
          <w:b/>
          <w:sz w:val="32"/>
        </w:rPr>
      </w:pPr>
      <w:r w:rsidRPr="00C117C3">
        <w:rPr>
          <w:rFonts w:ascii="Times New Roman" w:hAnsi="Times New Roman"/>
          <w:b/>
          <w:sz w:val="32"/>
        </w:rPr>
        <w:lastRenderedPageBreak/>
        <w:t>5.Влияние современных банковских технологий на повышение конкурентоспособности российской банковской системы.</w:t>
      </w:r>
    </w:p>
    <w:p w:rsidR="00C117C3" w:rsidRPr="00C117C3" w:rsidRDefault="00C117C3" w:rsidP="00C117C3">
      <w:pPr>
        <w:jc w:val="both"/>
        <w:rPr>
          <w:rFonts w:ascii="Times New Roman" w:hAnsi="Times New Roman"/>
          <w:sz w:val="28"/>
        </w:rPr>
      </w:pPr>
    </w:p>
    <w:p w:rsidR="00C117C3" w:rsidRPr="00C117C3" w:rsidRDefault="00C117C3" w:rsidP="00C117C3">
      <w:pPr>
        <w:spacing w:line="240" w:lineRule="auto"/>
        <w:jc w:val="both"/>
        <w:rPr>
          <w:rFonts w:ascii="Times New Roman" w:hAnsi="Times New Roman"/>
          <w:sz w:val="28"/>
          <w:szCs w:val="26"/>
        </w:rPr>
      </w:pPr>
      <w:r w:rsidRPr="00C117C3">
        <w:rPr>
          <w:rFonts w:ascii="Times New Roman" w:hAnsi="Times New Roman"/>
          <w:sz w:val="28"/>
        </w:rPr>
        <w:tab/>
      </w:r>
      <w:r w:rsidRPr="00C117C3">
        <w:rPr>
          <w:rFonts w:ascii="Times New Roman" w:hAnsi="Times New Roman"/>
          <w:sz w:val="28"/>
          <w:szCs w:val="26"/>
        </w:rPr>
        <w:t>Одной из основных задач, стоящих перед российской банковской системой на современном этапе развития, является повышение ее конкурентоспособности. Увеличение ресурсной базы банка, рост его капитализации как путем размещения новых выпусков акций, так и путем слияния с другими ведут не только к повышению масштабов его деятельности, но и к возможности реализации более крупных проектов, к быстрейшей материализации конкурентных преимуществ. Именно поэтому сегодня в российской банковской системе происходят столь явно выраженные интеграционные процессы – банки укрупняются, происходит их объединение или поглощение.</w:t>
      </w:r>
    </w:p>
    <w:p w:rsidR="00C117C3" w:rsidRPr="00C117C3" w:rsidRDefault="00C117C3" w:rsidP="00C117C3">
      <w:pPr>
        <w:spacing w:line="240" w:lineRule="auto"/>
        <w:jc w:val="both"/>
        <w:rPr>
          <w:rFonts w:ascii="Times New Roman" w:hAnsi="Times New Roman"/>
          <w:sz w:val="28"/>
          <w:szCs w:val="26"/>
        </w:rPr>
      </w:pPr>
      <w:r w:rsidRPr="00C117C3">
        <w:rPr>
          <w:rFonts w:ascii="Times New Roman" w:hAnsi="Times New Roman"/>
          <w:sz w:val="28"/>
          <w:szCs w:val="26"/>
        </w:rPr>
        <w:tab/>
        <w:t>Эти процессы способствуют и повышению роли информационных технологий в банковской сфере. Для любого банка одним из ключевых факторов успеха на рынке является использование современных информационных технологий, которые оказывают непосредственное влияние на его бизнес, однако для крупного учреждения этот вопрос приобретает особое значение и имеет свои особенности, которые не всегда в полной мере учитываются. В ряде таких кредитных организаций можно увидеть целый "зоопарк" информационных систем, способы использования которых не всегда оптимальны. Современные информационные технологии – это не только технические и программные средства, которые используются в процессе обслуживания клиента, но и наличие технологий их интеграции, технологических документов, регламентов, алгоритмов поведения персонала.</w:t>
      </w:r>
    </w:p>
    <w:p w:rsidR="00C117C3" w:rsidRPr="00C117C3" w:rsidRDefault="00C117C3" w:rsidP="00C117C3">
      <w:pPr>
        <w:spacing w:line="240" w:lineRule="auto"/>
        <w:jc w:val="both"/>
        <w:rPr>
          <w:rFonts w:ascii="Times New Roman" w:hAnsi="Times New Roman"/>
          <w:sz w:val="28"/>
          <w:szCs w:val="26"/>
        </w:rPr>
      </w:pPr>
      <w:r w:rsidRPr="00C117C3">
        <w:rPr>
          <w:rFonts w:ascii="Times New Roman" w:hAnsi="Times New Roman"/>
          <w:sz w:val="28"/>
          <w:szCs w:val="26"/>
        </w:rPr>
        <w:tab/>
        <w:t>Кредитная организация, решая задачу повышения собственной конкурентоспособности, должна перейти на качественно новый уровень развития. Как отмечается в Стратегии повышения конкурентоспособности банковской системы РФ, разработанной Ассоциацией российских банков, для этого необходимо обеспечить перестройку внутрибанковских процессов и усовершенствовать подходы к построению систем корпоративного и внутреннего контроля, управления рисками. Сложно представить себе, как банк сможет произвести такую перестройку, не используя в полной мере современные информационные системы и технологии. Охват широкого круга данных, их централизованное накопление и последующий анализ на основе использования современных технологий автоматизации является основой эффективной системы внутреннего контроля, снижает риски проведения банковских операций.</w:t>
      </w:r>
    </w:p>
    <w:p w:rsidR="00C117C3" w:rsidRPr="00C117C3" w:rsidRDefault="00C117C3" w:rsidP="00C117C3">
      <w:pPr>
        <w:spacing w:line="240" w:lineRule="auto"/>
        <w:jc w:val="both"/>
        <w:rPr>
          <w:rFonts w:ascii="Times New Roman" w:hAnsi="Times New Roman"/>
          <w:sz w:val="28"/>
          <w:szCs w:val="26"/>
        </w:rPr>
      </w:pPr>
      <w:r w:rsidRPr="00C117C3">
        <w:rPr>
          <w:rFonts w:ascii="Times New Roman" w:hAnsi="Times New Roman"/>
          <w:sz w:val="28"/>
          <w:szCs w:val="26"/>
        </w:rPr>
        <w:tab/>
        <w:t xml:space="preserve">Известно, что фактором, увеличивающим конкурентоспособность банка, является улучшение показателей рентабельности его деятельности. Один из путей решения данной задачи – уменьшить расходы на составление отчетности. Количество отчетных форм, по каждой из которых существуют жесткие сроки их представления в Банк России и другие контролирующие органы, постоянно растет, их получением в крупном банке, как правило, занимается одно или несколько штатных подразделений. На текущий момент увеличилось не только количество отчетных форм, но и ужесточились сроки их предоставления. Например, сегодня банк обязан осуществлять расчет нормативов, включая величину собственного капитала, на ежедневной основе. По подсчетам АРБ, каждый банк обязан предоставить только Банку России более четырех тысяч отчетов в год по 84 </w:t>
      </w:r>
      <w:r w:rsidRPr="00C117C3">
        <w:rPr>
          <w:rFonts w:ascii="Times New Roman" w:hAnsi="Times New Roman"/>
          <w:sz w:val="28"/>
          <w:szCs w:val="26"/>
        </w:rPr>
        <w:lastRenderedPageBreak/>
        <w:t>формам. При наличии в банке территориально распределенной организационной структуры, проблема подготовки отчетности дополнительно усложняется. Сбор и обработка информации для подготовки консолидированной отчетности – это типичная задача, которую необходимо решить каждому многофилиальному банку</w:t>
      </w:r>
    </w:p>
    <w:p w:rsidR="00C117C3" w:rsidRPr="00C117C3" w:rsidRDefault="00C117C3" w:rsidP="00C117C3">
      <w:pPr>
        <w:spacing w:line="240" w:lineRule="auto"/>
        <w:jc w:val="both"/>
        <w:rPr>
          <w:rFonts w:ascii="Times New Roman" w:hAnsi="Times New Roman"/>
          <w:sz w:val="28"/>
          <w:szCs w:val="26"/>
        </w:rPr>
      </w:pPr>
      <w:r w:rsidRPr="00C117C3">
        <w:rPr>
          <w:rFonts w:ascii="Times New Roman" w:hAnsi="Times New Roman"/>
          <w:sz w:val="28"/>
          <w:szCs w:val="26"/>
        </w:rPr>
        <w:tab/>
        <w:t>Важным фактором развития бизнеса является использование унифицированных технологий предоставления услуги клиенту независимо от того, каким подразделением банка она предоставляется. Это наиболее эффективно позволяет удовлетворить потребности крупных корпоративных клиентов, а также обеспечить обслуживание массового сегмента розничных клиентов. Использование интегрированной системы позволяет организовать работу по принципу "сквозного обслуживания", когда клиент, обращаясь в любой офис банка, имеет возможность воспользоваться одним и тем же набором услуг, и по принципу "единого окна", когда все виды услуг могут быть оказаны в комплексе. Это является важным конкурентным преимуществом для банка.</w:t>
      </w:r>
    </w:p>
    <w:p w:rsidR="00C117C3" w:rsidRPr="00672E2A" w:rsidRDefault="00C117C3" w:rsidP="00C117C3">
      <w:pPr>
        <w:spacing w:line="360" w:lineRule="auto"/>
        <w:jc w:val="both"/>
        <w:rPr>
          <w:rFonts w:ascii="Times New Roman" w:hAnsi="Times New Roman"/>
          <w:b/>
          <w:sz w:val="28"/>
          <w:szCs w:val="26"/>
        </w:rPr>
      </w:pPr>
    </w:p>
    <w:p w:rsidR="00C117C3" w:rsidRPr="00672E2A" w:rsidRDefault="00C117C3" w:rsidP="00C117C3">
      <w:pPr>
        <w:spacing w:line="360" w:lineRule="auto"/>
        <w:jc w:val="both"/>
        <w:rPr>
          <w:rFonts w:ascii="Times New Roman" w:hAnsi="Times New Roman"/>
          <w:b/>
          <w:sz w:val="28"/>
          <w:szCs w:val="26"/>
        </w:rPr>
      </w:pPr>
    </w:p>
    <w:p w:rsidR="00C117C3" w:rsidRPr="00672E2A" w:rsidRDefault="00C117C3" w:rsidP="00C117C3">
      <w:pPr>
        <w:spacing w:line="360" w:lineRule="auto"/>
        <w:jc w:val="both"/>
        <w:rPr>
          <w:rFonts w:ascii="Times New Roman" w:hAnsi="Times New Roman"/>
          <w:b/>
          <w:sz w:val="32"/>
          <w:szCs w:val="28"/>
        </w:rPr>
      </w:pPr>
    </w:p>
    <w:p w:rsidR="00C117C3" w:rsidRPr="00672E2A" w:rsidRDefault="00C117C3" w:rsidP="00C117C3">
      <w:pPr>
        <w:spacing w:line="360" w:lineRule="auto"/>
        <w:jc w:val="both"/>
        <w:rPr>
          <w:rFonts w:ascii="Times New Roman" w:hAnsi="Times New Roman"/>
          <w:b/>
          <w:sz w:val="32"/>
          <w:szCs w:val="28"/>
        </w:rPr>
      </w:pPr>
    </w:p>
    <w:p w:rsidR="00C117C3" w:rsidRPr="00672E2A" w:rsidRDefault="00C117C3" w:rsidP="00C117C3">
      <w:pPr>
        <w:spacing w:line="360" w:lineRule="auto"/>
        <w:jc w:val="both"/>
        <w:rPr>
          <w:rFonts w:ascii="Times New Roman" w:hAnsi="Times New Roman"/>
          <w:b/>
          <w:sz w:val="32"/>
          <w:szCs w:val="28"/>
        </w:rPr>
      </w:pPr>
    </w:p>
    <w:p w:rsidR="00C117C3" w:rsidRPr="00672E2A" w:rsidRDefault="00C117C3" w:rsidP="00C117C3">
      <w:pPr>
        <w:spacing w:line="360" w:lineRule="auto"/>
        <w:jc w:val="both"/>
        <w:rPr>
          <w:rFonts w:ascii="Times New Roman" w:hAnsi="Times New Roman"/>
          <w:b/>
          <w:sz w:val="32"/>
          <w:szCs w:val="28"/>
        </w:rPr>
      </w:pPr>
    </w:p>
    <w:p w:rsidR="00C117C3" w:rsidRPr="00672E2A" w:rsidRDefault="00C117C3" w:rsidP="00C117C3">
      <w:pPr>
        <w:spacing w:line="360" w:lineRule="auto"/>
        <w:jc w:val="both"/>
        <w:rPr>
          <w:rFonts w:ascii="Times New Roman" w:hAnsi="Times New Roman"/>
          <w:b/>
          <w:sz w:val="32"/>
          <w:szCs w:val="28"/>
        </w:rPr>
      </w:pPr>
    </w:p>
    <w:p w:rsidR="00C117C3" w:rsidRPr="00672E2A" w:rsidRDefault="00C117C3" w:rsidP="00C117C3">
      <w:pPr>
        <w:spacing w:line="360" w:lineRule="auto"/>
        <w:jc w:val="both"/>
        <w:rPr>
          <w:rFonts w:ascii="Times New Roman" w:hAnsi="Times New Roman"/>
          <w:b/>
          <w:sz w:val="32"/>
          <w:szCs w:val="28"/>
        </w:rPr>
      </w:pPr>
    </w:p>
    <w:p w:rsidR="00C117C3" w:rsidRPr="00672E2A" w:rsidRDefault="00C117C3" w:rsidP="00C117C3">
      <w:pPr>
        <w:spacing w:line="360" w:lineRule="auto"/>
        <w:jc w:val="both"/>
        <w:rPr>
          <w:rFonts w:ascii="Times New Roman" w:hAnsi="Times New Roman"/>
          <w:b/>
          <w:sz w:val="32"/>
          <w:szCs w:val="28"/>
        </w:rPr>
      </w:pPr>
    </w:p>
    <w:p w:rsidR="00C117C3" w:rsidRPr="00672E2A" w:rsidRDefault="00C117C3" w:rsidP="00C117C3">
      <w:pPr>
        <w:spacing w:line="360" w:lineRule="auto"/>
        <w:jc w:val="both"/>
        <w:rPr>
          <w:rFonts w:ascii="Times New Roman" w:hAnsi="Times New Roman"/>
          <w:b/>
          <w:sz w:val="32"/>
          <w:szCs w:val="28"/>
        </w:rPr>
      </w:pPr>
    </w:p>
    <w:p w:rsidR="00C117C3" w:rsidRPr="00672E2A" w:rsidRDefault="00C117C3" w:rsidP="00C117C3">
      <w:pPr>
        <w:spacing w:line="360" w:lineRule="auto"/>
        <w:jc w:val="both"/>
        <w:rPr>
          <w:rFonts w:ascii="Times New Roman" w:hAnsi="Times New Roman"/>
          <w:b/>
          <w:sz w:val="32"/>
          <w:szCs w:val="28"/>
        </w:rPr>
      </w:pPr>
    </w:p>
    <w:p w:rsidR="00C117C3" w:rsidRPr="00672E2A" w:rsidRDefault="00C117C3" w:rsidP="00C117C3">
      <w:pPr>
        <w:spacing w:line="360" w:lineRule="auto"/>
        <w:jc w:val="both"/>
        <w:rPr>
          <w:rFonts w:ascii="Times New Roman" w:hAnsi="Times New Roman"/>
          <w:b/>
          <w:sz w:val="32"/>
          <w:szCs w:val="28"/>
        </w:rPr>
      </w:pPr>
    </w:p>
    <w:p w:rsidR="00C117C3" w:rsidRPr="00672E2A" w:rsidRDefault="00C117C3" w:rsidP="00C117C3">
      <w:pPr>
        <w:spacing w:line="360" w:lineRule="auto"/>
        <w:jc w:val="both"/>
        <w:rPr>
          <w:rFonts w:ascii="Times New Roman" w:hAnsi="Times New Roman"/>
          <w:b/>
          <w:sz w:val="32"/>
          <w:szCs w:val="28"/>
        </w:rPr>
      </w:pPr>
    </w:p>
    <w:p w:rsidR="00C117C3" w:rsidRPr="00672E2A" w:rsidRDefault="00C117C3" w:rsidP="00C117C3">
      <w:pPr>
        <w:spacing w:line="360" w:lineRule="auto"/>
        <w:jc w:val="both"/>
        <w:rPr>
          <w:rFonts w:ascii="Times New Roman" w:hAnsi="Times New Roman"/>
          <w:b/>
          <w:sz w:val="32"/>
          <w:szCs w:val="28"/>
        </w:rPr>
      </w:pPr>
    </w:p>
    <w:p w:rsidR="00C117C3" w:rsidRPr="00672E2A" w:rsidRDefault="00C117C3" w:rsidP="00C117C3">
      <w:pPr>
        <w:spacing w:line="360" w:lineRule="auto"/>
        <w:jc w:val="both"/>
        <w:rPr>
          <w:rFonts w:ascii="Times New Roman" w:hAnsi="Times New Roman"/>
          <w:b/>
          <w:sz w:val="32"/>
          <w:szCs w:val="28"/>
        </w:rPr>
      </w:pPr>
    </w:p>
    <w:p w:rsidR="00C117C3" w:rsidRPr="00672E2A" w:rsidRDefault="00C117C3" w:rsidP="00C117C3">
      <w:pPr>
        <w:spacing w:line="360" w:lineRule="auto"/>
        <w:jc w:val="both"/>
        <w:rPr>
          <w:rFonts w:ascii="Times New Roman" w:hAnsi="Times New Roman"/>
          <w:b/>
          <w:sz w:val="32"/>
          <w:szCs w:val="28"/>
        </w:rPr>
      </w:pPr>
    </w:p>
    <w:p w:rsidR="00C117C3" w:rsidRPr="00672E2A" w:rsidRDefault="00C117C3" w:rsidP="00C117C3">
      <w:pPr>
        <w:spacing w:line="360" w:lineRule="auto"/>
        <w:jc w:val="both"/>
        <w:rPr>
          <w:rFonts w:ascii="Times New Roman" w:hAnsi="Times New Roman"/>
          <w:b/>
          <w:sz w:val="32"/>
          <w:szCs w:val="28"/>
        </w:rPr>
      </w:pPr>
    </w:p>
    <w:p w:rsidR="00C117C3" w:rsidRPr="00672E2A" w:rsidRDefault="00C117C3" w:rsidP="00C117C3">
      <w:pPr>
        <w:spacing w:line="360" w:lineRule="auto"/>
        <w:jc w:val="both"/>
        <w:rPr>
          <w:rFonts w:ascii="Times New Roman" w:hAnsi="Times New Roman"/>
          <w:b/>
          <w:sz w:val="32"/>
          <w:szCs w:val="28"/>
        </w:rPr>
      </w:pPr>
    </w:p>
    <w:p w:rsidR="00C117C3" w:rsidRPr="00672E2A" w:rsidRDefault="00C117C3" w:rsidP="00C117C3">
      <w:pPr>
        <w:spacing w:line="360" w:lineRule="auto"/>
        <w:jc w:val="both"/>
        <w:rPr>
          <w:rFonts w:ascii="Times New Roman" w:hAnsi="Times New Roman"/>
          <w:b/>
          <w:sz w:val="32"/>
          <w:szCs w:val="28"/>
        </w:rPr>
      </w:pPr>
    </w:p>
    <w:p w:rsidR="00C117C3" w:rsidRPr="00672E2A" w:rsidRDefault="00C117C3" w:rsidP="00C117C3">
      <w:pPr>
        <w:spacing w:line="360" w:lineRule="auto"/>
        <w:jc w:val="both"/>
        <w:rPr>
          <w:rFonts w:ascii="Times New Roman" w:hAnsi="Times New Roman"/>
          <w:b/>
          <w:sz w:val="32"/>
          <w:szCs w:val="28"/>
        </w:rPr>
      </w:pPr>
    </w:p>
    <w:p w:rsidR="00C117C3" w:rsidRPr="00C117C3" w:rsidRDefault="00C117C3" w:rsidP="00C117C3">
      <w:pPr>
        <w:spacing w:line="360" w:lineRule="auto"/>
        <w:jc w:val="both"/>
        <w:rPr>
          <w:rFonts w:ascii="Times New Roman" w:hAnsi="Times New Roman"/>
          <w:sz w:val="32"/>
          <w:szCs w:val="28"/>
        </w:rPr>
      </w:pPr>
      <w:r w:rsidRPr="00C117C3">
        <w:rPr>
          <w:rFonts w:ascii="Times New Roman" w:hAnsi="Times New Roman"/>
          <w:b/>
          <w:sz w:val="32"/>
          <w:szCs w:val="28"/>
        </w:rPr>
        <w:lastRenderedPageBreak/>
        <w:t>6. Возможные мошенничества при использовании банковских карт</w:t>
      </w:r>
    </w:p>
    <w:p w:rsidR="00C117C3" w:rsidRPr="00C117C3" w:rsidRDefault="00C117C3" w:rsidP="00C117C3">
      <w:pPr>
        <w:spacing w:line="240" w:lineRule="auto"/>
        <w:ind w:left="-284" w:firstLine="568"/>
        <w:jc w:val="both"/>
        <w:rPr>
          <w:rFonts w:ascii="Times New Roman" w:hAnsi="Times New Roman"/>
          <w:sz w:val="26"/>
          <w:szCs w:val="26"/>
        </w:rPr>
      </w:pPr>
      <w:r w:rsidRPr="00C117C3">
        <w:rPr>
          <w:rFonts w:ascii="Times New Roman" w:hAnsi="Times New Roman"/>
          <w:sz w:val="26"/>
          <w:szCs w:val="26"/>
        </w:rPr>
        <w:t>Кардинг как транснациональный бизнес. Бизнес на изготовлении и использовании поддельных пластиковых карточек приобрел в последние годы транснациональный характер. Лидерство здесь удерживает Юго-Восточная Азия, откуда осуществляется большинство операций. Активно действующие "филиалы" преступных сообществ есть в Испании, Италии и Великобритании.</w:t>
      </w:r>
    </w:p>
    <w:p w:rsidR="00C117C3" w:rsidRPr="00C117C3" w:rsidRDefault="00C117C3" w:rsidP="00C117C3">
      <w:pPr>
        <w:spacing w:line="240" w:lineRule="auto"/>
        <w:ind w:left="-284" w:firstLine="568"/>
        <w:jc w:val="both"/>
        <w:rPr>
          <w:rFonts w:ascii="Times New Roman" w:hAnsi="Times New Roman"/>
          <w:sz w:val="26"/>
          <w:szCs w:val="26"/>
        </w:rPr>
      </w:pPr>
      <w:r w:rsidRPr="00C117C3">
        <w:rPr>
          <w:rFonts w:ascii="Times New Roman" w:hAnsi="Times New Roman"/>
          <w:sz w:val="26"/>
          <w:szCs w:val="26"/>
        </w:rPr>
        <w:t>изготавливают высококачественные дубликаты карточек, которые как на азиатском, так и на европейском рынках до сих пор использовались для приобретения высококачественных товаров практически без какого-либо риска. Необходимые для изготовления дубликатов данные (номера карточек, даты прекращения их действия, имя держателя и т. п.) преступники, как правило, получают через служащих предприятий торговли и сервиса, а качество подделок столь высоко, что мошенникам удается их использовать, не вступая в сговор с кассирами.</w:t>
      </w:r>
    </w:p>
    <w:p w:rsidR="00C117C3" w:rsidRPr="00C117C3" w:rsidRDefault="00C117C3" w:rsidP="00C117C3">
      <w:pPr>
        <w:spacing w:line="240" w:lineRule="auto"/>
        <w:ind w:left="-284" w:firstLine="568"/>
        <w:jc w:val="both"/>
        <w:rPr>
          <w:rFonts w:ascii="Times New Roman" w:hAnsi="Times New Roman"/>
          <w:sz w:val="26"/>
          <w:szCs w:val="26"/>
        </w:rPr>
      </w:pPr>
      <w:r w:rsidRPr="00C117C3">
        <w:rPr>
          <w:rFonts w:ascii="Times New Roman" w:hAnsi="Times New Roman"/>
          <w:sz w:val="26"/>
          <w:szCs w:val="26"/>
        </w:rPr>
        <w:t>Преступления, совершаемые с использованием  банковских карт, могут быть объединены  в следующие категории:</w:t>
      </w:r>
    </w:p>
    <w:p w:rsidR="00C117C3" w:rsidRPr="00C117C3" w:rsidRDefault="00C117C3" w:rsidP="00202C4B">
      <w:pPr>
        <w:pStyle w:val="a8"/>
        <w:numPr>
          <w:ilvl w:val="0"/>
          <w:numId w:val="27"/>
        </w:numPr>
        <w:ind w:left="-284" w:firstLine="568"/>
        <w:jc w:val="both"/>
        <w:rPr>
          <w:rFonts w:ascii="Times New Roman" w:hAnsi="Times New Roman"/>
          <w:sz w:val="26"/>
          <w:szCs w:val="26"/>
        </w:rPr>
      </w:pPr>
      <w:r w:rsidRPr="00C117C3">
        <w:rPr>
          <w:rFonts w:ascii="Times New Roman" w:hAnsi="Times New Roman"/>
          <w:sz w:val="26"/>
          <w:szCs w:val="26"/>
        </w:rPr>
        <w:t>злоупотребления с подлинными банковскими картами;</w:t>
      </w:r>
    </w:p>
    <w:p w:rsidR="00C117C3" w:rsidRPr="00C117C3" w:rsidRDefault="00C117C3" w:rsidP="00202C4B">
      <w:pPr>
        <w:pStyle w:val="a8"/>
        <w:numPr>
          <w:ilvl w:val="0"/>
          <w:numId w:val="27"/>
        </w:numPr>
        <w:ind w:left="-284" w:firstLine="568"/>
        <w:jc w:val="both"/>
        <w:rPr>
          <w:rFonts w:ascii="Times New Roman" w:hAnsi="Times New Roman"/>
          <w:sz w:val="26"/>
          <w:szCs w:val="26"/>
        </w:rPr>
      </w:pPr>
      <w:r w:rsidRPr="00C117C3">
        <w:rPr>
          <w:rFonts w:ascii="Times New Roman" w:hAnsi="Times New Roman"/>
          <w:sz w:val="26"/>
          <w:szCs w:val="26"/>
        </w:rPr>
        <w:t>изготовление поддельных банковских карт;</w:t>
      </w:r>
    </w:p>
    <w:p w:rsidR="00C117C3" w:rsidRPr="00C117C3" w:rsidRDefault="00C117C3" w:rsidP="00202C4B">
      <w:pPr>
        <w:pStyle w:val="a8"/>
        <w:numPr>
          <w:ilvl w:val="0"/>
          <w:numId w:val="27"/>
        </w:numPr>
        <w:ind w:left="-284" w:firstLine="568"/>
        <w:jc w:val="both"/>
        <w:rPr>
          <w:rFonts w:ascii="Times New Roman" w:hAnsi="Times New Roman"/>
          <w:sz w:val="26"/>
          <w:szCs w:val="26"/>
        </w:rPr>
      </w:pPr>
      <w:r w:rsidRPr="00C117C3">
        <w:rPr>
          <w:rFonts w:ascii="Times New Roman" w:hAnsi="Times New Roman"/>
          <w:sz w:val="26"/>
          <w:szCs w:val="26"/>
        </w:rPr>
        <w:t>сбыт поддельных банковских карт;</w:t>
      </w:r>
    </w:p>
    <w:p w:rsidR="00C117C3" w:rsidRPr="00C117C3" w:rsidRDefault="00C117C3" w:rsidP="00202C4B">
      <w:pPr>
        <w:pStyle w:val="a8"/>
        <w:numPr>
          <w:ilvl w:val="0"/>
          <w:numId w:val="27"/>
        </w:numPr>
        <w:ind w:left="-284" w:firstLine="568"/>
        <w:jc w:val="both"/>
        <w:rPr>
          <w:rFonts w:ascii="Times New Roman" w:hAnsi="Times New Roman"/>
          <w:sz w:val="26"/>
          <w:szCs w:val="26"/>
        </w:rPr>
      </w:pPr>
      <w:r w:rsidRPr="00C117C3">
        <w:rPr>
          <w:rFonts w:ascii="Times New Roman" w:hAnsi="Times New Roman"/>
          <w:sz w:val="26"/>
          <w:szCs w:val="26"/>
        </w:rPr>
        <w:t>злоупотребления с товарными чеками (слипами);</w:t>
      </w:r>
    </w:p>
    <w:p w:rsidR="00C117C3" w:rsidRPr="00C117C3" w:rsidRDefault="00C117C3" w:rsidP="00202C4B">
      <w:pPr>
        <w:pStyle w:val="a8"/>
        <w:numPr>
          <w:ilvl w:val="0"/>
          <w:numId w:val="27"/>
        </w:numPr>
        <w:ind w:left="-284" w:firstLine="568"/>
        <w:jc w:val="both"/>
        <w:rPr>
          <w:rFonts w:ascii="Times New Roman" w:hAnsi="Times New Roman"/>
          <w:sz w:val="26"/>
          <w:szCs w:val="26"/>
        </w:rPr>
      </w:pPr>
      <w:r w:rsidRPr="00C117C3">
        <w:rPr>
          <w:rFonts w:ascii="Times New Roman" w:hAnsi="Times New Roman"/>
          <w:sz w:val="26"/>
          <w:szCs w:val="26"/>
        </w:rPr>
        <w:t xml:space="preserve">использование поддельных банковских карт. </w:t>
      </w:r>
    </w:p>
    <w:p w:rsidR="00C117C3" w:rsidRPr="00C117C3" w:rsidRDefault="00C117C3" w:rsidP="00C117C3">
      <w:pPr>
        <w:spacing w:line="240" w:lineRule="auto"/>
        <w:ind w:left="-284" w:firstLine="568"/>
        <w:jc w:val="both"/>
        <w:rPr>
          <w:rFonts w:ascii="Times New Roman" w:hAnsi="Times New Roman"/>
          <w:sz w:val="26"/>
          <w:szCs w:val="26"/>
        </w:rPr>
      </w:pPr>
      <w:r w:rsidRPr="00C117C3">
        <w:rPr>
          <w:rFonts w:ascii="Times New Roman" w:hAnsi="Times New Roman"/>
          <w:sz w:val="26"/>
          <w:szCs w:val="26"/>
        </w:rPr>
        <w:t>Ложное заявление о краже или  потере банковской карты. Преступление  совершает, как правило, законным владельцем карты. Последний подает в банк соответствующее заявление. Как правило, пока процессинговый центр включит номер соответствующей карточки в стоп-лист и известит торговые точки, проходит несколько дней. За это время ее владелец старается провести максимально возможное число операций, а затем выставляет претензии банку.</w:t>
      </w:r>
    </w:p>
    <w:p w:rsidR="00C117C3" w:rsidRPr="00C117C3" w:rsidRDefault="00C117C3" w:rsidP="00C117C3">
      <w:pPr>
        <w:spacing w:line="240" w:lineRule="auto"/>
        <w:ind w:left="-284" w:firstLine="568"/>
        <w:jc w:val="both"/>
        <w:rPr>
          <w:rFonts w:ascii="Times New Roman" w:hAnsi="Times New Roman"/>
          <w:sz w:val="26"/>
          <w:szCs w:val="26"/>
        </w:rPr>
      </w:pPr>
      <w:r w:rsidRPr="00C117C3">
        <w:rPr>
          <w:rFonts w:ascii="Times New Roman" w:hAnsi="Times New Roman"/>
          <w:sz w:val="26"/>
          <w:szCs w:val="26"/>
        </w:rPr>
        <w:t>Хищение денежных средств  под прикрытием фиктивных  предприятий и  с использованием корпоративных банковских карт.</w:t>
      </w:r>
    </w:p>
    <w:p w:rsidR="00C117C3" w:rsidRPr="00C117C3" w:rsidRDefault="00C117C3" w:rsidP="00C117C3">
      <w:pPr>
        <w:spacing w:line="240" w:lineRule="auto"/>
        <w:ind w:left="-284" w:firstLine="568"/>
        <w:jc w:val="both"/>
        <w:rPr>
          <w:rFonts w:ascii="Times New Roman" w:hAnsi="Times New Roman"/>
          <w:sz w:val="26"/>
          <w:szCs w:val="26"/>
        </w:rPr>
      </w:pPr>
      <w:r w:rsidRPr="00C117C3">
        <w:rPr>
          <w:rFonts w:ascii="Times New Roman" w:hAnsi="Times New Roman"/>
          <w:sz w:val="26"/>
          <w:szCs w:val="26"/>
        </w:rPr>
        <w:t>Часто используемый преступниками  прием - изъятие на время из  поля зрения клиента его карту  и снятие с нее оттиска. При  этом используется простое в  изготовлении приспособление. Выплаченные банками деньги из банкомата или за фактически не производившиеся сделки похищаются.</w:t>
      </w:r>
    </w:p>
    <w:p w:rsidR="00C117C3" w:rsidRPr="00C117C3" w:rsidRDefault="00C117C3" w:rsidP="00C117C3">
      <w:pPr>
        <w:spacing w:line="240" w:lineRule="auto"/>
        <w:ind w:left="-284" w:firstLine="568"/>
        <w:jc w:val="both"/>
        <w:rPr>
          <w:rFonts w:ascii="Times New Roman" w:hAnsi="Times New Roman"/>
          <w:sz w:val="26"/>
          <w:szCs w:val="26"/>
        </w:rPr>
      </w:pPr>
      <w:r w:rsidRPr="00C117C3">
        <w:rPr>
          <w:rFonts w:ascii="Times New Roman" w:hAnsi="Times New Roman"/>
          <w:sz w:val="26"/>
          <w:szCs w:val="26"/>
        </w:rPr>
        <w:t xml:space="preserve">Разновидностью  преступлений с "белым пластиком" является подделка преступниками полученных в результате неосторожности держателей карточек реквизитов этих карточек в  случае карточек с магнитной полосой или перехват этих реквизитов и PIN-кодов в случае микропроцессорных карточек и их использования для снятия денег через банкоматы. </w:t>
      </w:r>
    </w:p>
    <w:p w:rsidR="00C117C3" w:rsidRPr="00C117C3" w:rsidRDefault="00C117C3" w:rsidP="00C117C3">
      <w:pPr>
        <w:spacing w:line="240" w:lineRule="auto"/>
        <w:ind w:left="-284" w:firstLine="568"/>
        <w:jc w:val="both"/>
        <w:rPr>
          <w:rFonts w:ascii="Times New Roman" w:hAnsi="Times New Roman"/>
          <w:sz w:val="26"/>
          <w:szCs w:val="26"/>
        </w:rPr>
      </w:pPr>
      <w:r w:rsidRPr="00C117C3">
        <w:rPr>
          <w:rFonts w:ascii="Times New Roman" w:hAnsi="Times New Roman"/>
          <w:sz w:val="26"/>
          <w:szCs w:val="26"/>
        </w:rPr>
        <w:t>Пример.</w:t>
      </w:r>
    </w:p>
    <w:p w:rsidR="00C117C3" w:rsidRPr="00C117C3" w:rsidRDefault="00C117C3" w:rsidP="00C117C3">
      <w:pPr>
        <w:spacing w:line="240" w:lineRule="auto"/>
        <w:ind w:left="-284" w:firstLine="568"/>
        <w:jc w:val="both"/>
        <w:rPr>
          <w:rFonts w:ascii="Times New Roman" w:hAnsi="Times New Roman"/>
          <w:sz w:val="26"/>
          <w:szCs w:val="26"/>
        </w:rPr>
      </w:pPr>
      <w:r w:rsidRPr="00C117C3">
        <w:rPr>
          <w:rFonts w:ascii="Times New Roman" w:hAnsi="Times New Roman"/>
          <w:sz w:val="26"/>
          <w:szCs w:val="26"/>
        </w:rPr>
        <w:t xml:space="preserve">Частичная подделка. Ее целью является удаление с подлинной карты отмеченных там данных и внесение новых. Частичная подделка включает, как правило, следующие стадии: </w:t>
      </w:r>
    </w:p>
    <w:p w:rsidR="00C117C3" w:rsidRPr="00C117C3" w:rsidRDefault="00C117C3" w:rsidP="00C117C3">
      <w:pPr>
        <w:spacing w:line="240" w:lineRule="auto"/>
        <w:ind w:left="-284" w:firstLine="568"/>
        <w:jc w:val="both"/>
        <w:rPr>
          <w:rFonts w:ascii="Times New Roman" w:hAnsi="Times New Roman"/>
          <w:sz w:val="26"/>
          <w:szCs w:val="26"/>
        </w:rPr>
      </w:pPr>
      <w:r w:rsidRPr="00C117C3">
        <w:rPr>
          <w:rFonts w:ascii="Times New Roman" w:hAnsi="Times New Roman"/>
          <w:sz w:val="26"/>
          <w:szCs w:val="26"/>
        </w:rPr>
        <w:t>получение настоящей карты в солидном банке путем внесения на вновь открытый счет минимально необходимой суммы;</w:t>
      </w:r>
    </w:p>
    <w:p w:rsidR="00C117C3" w:rsidRPr="00C117C3" w:rsidRDefault="00C117C3" w:rsidP="00C117C3">
      <w:pPr>
        <w:spacing w:line="240" w:lineRule="auto"/>
        <w:ind w:left="-284" w:firstLine="568"/>
        <w:jc w:val="both"/>
        <w:rPr>
          <w:rFonts w:ascii="Times New Roman" w:hAnsi="Times New Roman"/>
          <w:sz w:val="26"/>
          <w:szCs w:val="26"/>
        </w:rPr>
      </w:pPr>
      <w:r w:rsidRPr="00C117C3">
        <w:rPr>
          <w:rFonts w:ascii="Times New Roman" w:hAnsi="Times New Roman"/>
          <w:sz w:val="26"/>
          <w:szCs w:val="26"/>
        </w:rPr>
        <w:t>добывание информации о владельце солидного счета;</w:t>
      </w:r>
    </w:p>
    <w:p w:rsidR="00C117C3" w:rsidRPr="00C117C3" w:rsidRDefault="00C117C3" w:rsidP="00C117C3">
      <w:pPr>
        <w:spacing w:line="240" w:lineRule="auto"/>
        <w:ind w:left="-284" w:firstLine="568"/>
        <w:jc w:val="both"/>
        <w:rPr>
          <w:rFonts w:ascii="Times New Roman" w:hAnsi="Times New Roman"/>
          <w:sz w:val="26"/>
          <w:szCs w:val="26"/>
        </w:rPr>
      </w:pPr>
      <w:r w:rsidRPr="00C117C3">
        <w:rPr>
          <w:rFonts w:ascii="Times New Roman" w:hAnsi="Times New Roman"/>
          <w:sz w:val="26"/>
          <w:szCs w:val="26"/>
        </w:rPr>
        <w:t xml:space="preserve">собственно подделка карты на основе полученных данных: замазывание образца подписи или наклеивание нового подписного поля, используя обычную клеящую бумагу; </w:t>
      </w:r>
    </w:p>
    <w:p w:rsidR="00C117C3" w:rsidRPr="00C117C3" w:rsidRDefault="00C117C3" w:rsidP="00C117C3">
      <w:pPr>
        <w:spacing w:line="240" w:lineRule="auto"/>
        <w:ind w:left="-284" w:firstLine="568"/>
        <w:jc w:val="both"/>
        <w:rPr>
          <w:rFonts w:ascii="Times New Roman" w:hAnsi="Times New Roman"/>
          <w:sz w:val="28"/>
          <w:szCs w:val="28"/>
        </w:rPr>
      </w:pPr>
    </w:p>
    <w:p w:rsidR="00C117C3" w:rsidRPr="00FA0639" w:rsidRDefault="00C117C3" w:rsidP="00C117C3">
      <w:pPr>
        <w:spacing w:line="240" w:lineRule="auto"/>
        <w:ind w:left="-284" w:firstLine="568"/>
        <w:jc w:val="both"/>
        <w:rPr>
          <w:rFonts w:ascii="Times New Roman" w:hAnsi="Times New Roman"/>
          <w:sz w:val="20"/>
          <w:szCs w:val="20"/>
        </w:rPr>
      </w:pPr>
    </w:p>
    <w:p w:rsidR="00C117C3" w:rsidRPr="00C117C3" w:rsidRDefault="00C117C3" w:rsidP="00C117C3">
      <w:pPr>
        <w:ind w:left="-284" w:firstLine="568"/>
      </w:pPr>
    </w:p>
    <w:p w:rsidR="00C117C3" w:rsidRPr="00C117C3" w:rsidRDefault="00C117C3" w:rsidP="00C117C3">
      <w:pPr>
        <w:ind w:left="-284" w:firstLine="568"/>
      </w:pPr>
    </w:p>
    <w:p w:rsidR="00C117C3" w:rsidRPr="00C117C3" w:rsidRDefault="00C117C3"/>
    <w:p w:rsidR="00C117C3" w:rsidRPr="00672E2A" w:rsidRDefault="00C117C3"/>
    <w:p w:rsidR="00C117C3" w:rsidRPr="00C117C3" w:rsidRDefault="00C117C3" w:rsidP="00C117C3">
      <w:pPr>
        <w:spacing w:line="240" w:lineRule="auto"/>
        <w:jc w:val="both"/>
        <w:rPr>
          <w:rFonts w:ascii="Times New Roman" w:hAnsi="Times New Roman"/>
          <w:b/>
          <w:sz w:val="28"/>
        </w:rPr>
      </w:pPr>
      <w:r w:rsidRPr="00C117C3">
        <w:rPr>
          <w:rFonts w:ascii="Times New Roman" w:hAnsi="Times New Roman"/>
          <w:b/>
          <w:sz w:val="28"/>
        </w:rPr>
        <w:lastRenderedPageBreak/>
        <w:t>7.</w:t>
      </w:r>
      <w:r w:rsidRPr="00C117C3">
        <w:rPr>
          <w:rFonts w:ascii="Times New Roman" w:hAnsi="Times New Roman"/>
          <w:b/>
          <w:sz w:val="28"/>
        </w:rPr>
        <w:tab/>
        <w:t>Выбор технологической платформы автоматизированной банковской системы.</w:t>
      </w:r>
    </w:p>
    <w:p w:rsidR="00C117C3" w:rsidRPr="00C117C3" w:rsidRDefault="00C117C3" w:rsidP="00C117C3">
      <w:pPr>
        <w:jc w:val="both"/>
        <w:rPr>
          <w:rFonts w:ascii="Times New Roman" w:hAnsi="Times New Roman"/>
          <w:sz w:val="28"/>
        </w:rPr>
      </w:pPr>
      <w:r w:rsidRPr="00C117C3">
        <w:rPr>
          <w:rFonts w:ascii="Times New Roman" w:hAnsi="Times New Roman"/>
          <w:sz w:val="28"/>
        </w:rPr>
        <w:tab/>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ab/>
        <w:t>Выбор и внедрение АБС – одна из главных предпосылок успешной деятельности банка на рынке. Новая АБС приобретается либо для нового банка, либо когда прежнюю уже невозможно использовать. Если банку важна дешевизна системы, то его благополучие находится под серьезной угрозой. На рынке надо найти АБС, приемлемую по критерию стоимость–эффективность.</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ab/>
        <w:t>Технологическая платформа АБС -вся совокупность аппаратных средств,  сетевых и телекоммуникационных  устройств  и  протоколов,  ОС  и  СУБД,  на  которых функционирует АБ.</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 xml:space="preserve">      Неправильный выбор платформы,  особенно  для  многофилиальных  банков,</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может привести к очень дорогостоящим и непредсказуемым последствиям.</w:t>
      </w:r>
    </w:p>
    <w:p w:rsidR="00C117C3" w:rsidRPr="00C117C3" w:rsidRDefault="00C117C3" w:rsidP="00C117C3">
      <w:pPr>
        <w:spacing w:line="240" w:lineRule="auto"/>
        <w:jc w:val="both"/>
        <w:rPr>
          <w:rFonts w:ascii="Times New Roman" w:hAnsi="Times New Roman"/>
          <w:b/>
          <w:sz w:val="28"/>
        </w:rPr>
      </w:pPr>
      <w:r w:rsidRPr="00C117C3">
        <w:rPr>
          <w:rFonts w:ascii="Times New Roman" w:hAnsi="Times New Roman"/>
          <w:sz w:val="28"/>
        </w:rPr>
        <w:tab/>
      </w:r>
      <w:r w:rsidRPr="00C117C3">
        <w:rPr>
          <w:rFonts w:ascii="Times New Roman" w:hAnsi="Times New Roman"/>
          <w:b/>
          <w:sz w:val="28"/>
        </w:rPr>
        <w:t>Аппаратная платформа.</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 xml:space="preserve">      Исходя из принципа развития, банковская система не  должна  навязывать</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выбор аппаратных и системных средств. Этот  выбор  должен  осуществляться  с</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учетом критериев,  не  связанных  с  прикладным  ПО.  Следует  учитывать,  в</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частности, достаточную  производительность  при  минимальной  цене,  наличие</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технического  обслуживания,  гарантии,  квалификацию   и   опыт   персонала,</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количество    одновременно    работающих    пользователей,    развитие     и</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масштабируемость аппаратных средств, их надежность и т.п.</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 xml:space="preserve">      При выборе платформы следует, прежде всего, определить реальное  число</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пользователей,   которые   должны    быть    одновременно    подключены    к</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многопользовательской системе.</w:t>
      </w:r>
    </w:p>
    <w:p w:rsidR="00C117C3" w:rsidRPr="00672E2A" w:rsidRDefault="00C117C3" w:rsidP="00C117C3">
      <w:pPr>
        <w:spacing w:line="240" w:lineRule="auto"/>
        <w:jc w:val="both"/>
        <w:rPr>
          <w:rFonts w:ascii="Times New Roman" w:hAnsi="Times New Roman"/>
          <w:b/>
          <w:sz w:val="40"/>
          <w:szCs w:val="32"/>
        </w:rPr>
      </w:pPr>
    </w:p>
    <w:p w:rsidR="00C117C3" w:rsidRPr="00672E2A" w:rsidRDefault="00C117C3" w:rsidP="001D69A0">
      <w:pPr>
        <w:spacing w:line="240" w:lineRule="auto"/>
        <w:jc w:val="both"/>
        <w:rPr>
          <w:rFonts w:ascii="Times New Roman" w:hAnsi="Times New Roman"/>
          <w:b/>
          <w:sz w:val="32"/>
          <w:szCs w:val="32"/>
        </w:rPr>
      </w:pPr>
    </w:p>
    <w:p w:rsidR="00C117C3" w:rsidRPr="00672E2A" w:rsidRDefault="00C117C3" w:rsidP="001D69A0">
      <w:pPr>
        <w:spacing w:line="240" w:lineRule="auto"/>
        <w:jc w:val="both"/>
        <w:rPr>
          <w:rFonts w:ascii="Times New Roman" w:hAnsi="Times New Roman"/>
          <w:b/>
          <w:sz w:val="32"/>
          <w:szCs w:val="32"/>
        </w:rPr>
      </w:pPr>
    </w:p>
    <w:p w:rsidR="00C117C3" w:rsidRPr="00672E2A" w:rsidRDefault="00C117C3" w:rsidP="001D69A0">
      <w:pPr>
        <w:spacing w:line="240" w:lineRule="auto"/>
        <w:jc w:val="both"/>
        <w:rPr>
          <w:rFonts w:ascii="Times New Roman" w:hAnsi="Times New Roman"/>
          <w:b/>
          <w:sz w:val="32"/>
          <w:szCs w:val="32"/>
        </w:rPr>
      </w:pPr>
    </w:p>
    <w:p w:rsidR="00C117C3" w:rsidRPr="00672E2A" w:rsidRDefault="00C117C3" w:rsidP="001D69A0">
      <w:pPr>
        <w:spacing w:line="240" w:lineRule="auto"/>
        <w:jc w:val="both"/>
        <w:rPr>
          <w:rFonts w:ascii="Times New Roman" w:hAnsi="Times New Roman"/>
          <w:b/>
          <w:sz w:val="32"/>
          <w:szCs w:val="32"/>
        </w:rPr>
      </w:pPr>
    </w:p>
    <w:p w:rsidR="00C117C3" w:rsidRPr="00672E2A" w:rsidRDefault="00C117C3" w:rsidP="001D69A0">
      <w:pPr>
        <w:spacing w:line="240" w:lineRule="auto"/>
        <w:jc w:val="both"/>
        <w:rPr>
          <w:rFonts w:ascii="Times New Roman" w:hAnsi="Times New Roman"/>
          <w:b/>
          <w:sz w:val="32"/>
          <w:szCs w:val="32"/>
        </w:rPr>
      </w:pPr>
    </w:p>
    <w:p w:rsidR="00C117C3" w:rsidRPr="00672E2A" w:rsidRDefault="00C117C3" w:rsidP="001D69A0">
      <w:pPr>
        <w:spacing w:line="240" w:lineRule="auto"/>
        <w:jc w:val="both"/>
        <w:rPr>
          <w:rFonts w:ascii="Times New Roman" w:hAnsi="Times New Roman"/>
          <w:b/>
          <w:sz w:val="32"/>
          <w:szCs w:val="32"/>
        </w:rPr>
      </w:pPr>
    </w:p>
    <w:p w:rsidR="00C117C3" w:rsidRPr="00672E2A" w:rsidRDefault="00C117C3" w:rsidP="001D69A0">
      <w:pPr>
        <w:spacing w:line="240" w:lineRule="auto"/>
        <w:jc w:val="both"/>
        <w:rPr>
          <w:rFonts w:ascii="Times New Roman" w:hAnsi="Times New Roman"/>
          <w:b/>
          <w:sz w:val="32"/>
          <w:szCs w:val="32"/>
        </w:rPr>
      </w:pPr>
    </w:p>
    <w:p w:rsidR="00C117C3" w:rsidRPr="00672E2A" w:rsidRDefault="00C117C3" w:rsidP="001D69A0">
      <w:pPr>
        <w:spacing w:line="240" w:lineRule="auto"/>
        <w:jc w:val="both"/>
        <w:rPr>
          <w:rFonts w:ascii="Times New Roman" w:hAnsi="Times New Roman"/>
          <w:b/>
          <w:sz w:val="32"/>
          <w:szCs w:val="32"/>
        </w:rPr>
      </w:pPr>
    </w:p>
    <w:p w:rsidR="00C117C3" w:rsidRPr="00672E2A" w:rsidRDefault="00C117C3" w:rsidP="001D69A0">
      <w:pPr>
        <w:spacing w:line="240" w:lineRule="auto"/>
        <w:jc w:val="both"/>
        <w:rPr>
          <w:rFonts w:ascii="Times New Roman" w:hAnsi="Times New Roman"/>
          <w:b/>
          <w:sz w:val="32"/>
          <w:szCs w:val="32"/>
        </w:rPr>
      </w:pPr>
    </w:p>
    <w:p w:rsidR="00C117C3" w:rsidRPr="00672E2A" w:rsidRDefault="00C117C3" w:rsidP="001D69A0">
      <w:pPr>
        <w:spacing w:line="240" w:lineRule="auto"/>
        <w:jc w:val="both"/>
        <w:rPr>
          <w:rFonts w:ascii="Times New Roman" w:hAnsi="Times New Roman"/>
          <w:b/>
          <w:sz w:val="32"/>
          <w:szCs w:val="32"/>
        </w:rPr>
      </w:pPr>
    </w:p>
    <w:p w:rsidR="00C117C3" w:rsidRPr="00672E2A" w:rsidRDefault="00C117C3" w:rsidP="001D69A0">
      <w:pPr>
        <w:spacing w:line="240" w:lineRule="auto"/>
        <w:jc w:val="both"/>
        <w:rPr>
          <w:rFonts w:ascii="Times New Roman" w:hAnsi="Times New Roman"/>
          <w:b/>
          <w:sz w:val="32"/>
          <w:szCs w:val="32"/>
        </w:rPr>
      </w:pPr>
    </w:p>
    <w:p w:rsidR="00C117C3" w:rsidRPr="00672E2A" w:rsidRDefault="00C117C3" w:rsidP="001D69A0">
      <w:pPr>
        <w:spacing w:line="240" w:lineRule="auto"/>
        <w:jc w:val="both"/>
        <w:rPr>
          <w:rFonts w:ascii="Times New Roman" w:hAnsi="Times New Roman"/>
          <w:b/>
          <w:sz w:val="32"/>
          <w:szCs w:val="32"/>
        </w:rPr>
      </w:pPr>
    </w:p>
    <w:p w:rsidR="00C117C3" w:rsidRPr="00672E2A" w:rsidRDefault="00C117C3" w:rsidP="001D69A0">
      <w:pPr>
        <w:spacing w:line="240" w:lineRule="auto"/>
        <w:jc w:val="both"/>
        <w:rPr>
          <w:rFonts w:ascii="Times New Roman" w:hAnsi="Times New Roman"/>
          <w:b/>
          <w:sz w:val="32"/>
          <w:szCs w:val="32"/>
        </w:rPr>
      </w:pPr>
    </w:p>
    <w:p w:rsidR="00C117C3" w:rsidRPr="00672E2A" w:rsidRDefault="00C117C3" w:rsidP="001D69A0">
      <w:pPr>
        <w:spacing w:line="240" w:lineRule="auto"/>
        <w:jc w:val="both"/>
        <w:rPr>
          <w:rFonts w:ascii="Times New Roman" w:hAnsi="Times New Roman"/>
          <w:b/>
          <w:sz w:val="32"/>
          <w:szCs w:val="32"/>
        </w:rPr>
      </w:pPr>
    </w:p>
    <w:p w:rsidR="00C117C3" w:rsidRPr="00672E2A" w:rsidRDefault="00C117C3" w:rsidP="001D69A0">
      <w:pPr>
        <w:spacing w:line="240" w:lineRule="auto"/>
        <w:jc w:val="both"/>
        <w:rPr>
          <w:rFonts w:ascii="Times New Roman" w:hAnsi="Times New Roman"/>
          <w:b/>
          <w:sz w:val="32"/>
          <w:szCs w:val="32"/>
        </w:rPr>
      </w:pPr>
    </w:p>
    <w:p w:rsidR="00C117C3" w:rsidRPr="00672E2A" w:rsidRDefault="00C117C3" w:rsidP="001D69A0">
      <w:pPr>
        <w:spacing w:line="240" w:lineRule="auto"/>
        <w:jc w:val="both"/>
        <w:rPr>
          <w:rFonts w:ascii="Times New Roman" w:hAnsi="Times New Roman"/>
          <w:b/>
          <w:sz w:val="32"/>
          <w:szCs w:val="32"/>
        </w:rPr>
      </w:pPr>
    </w:p>
    <w:p w:rsidR="00C117C3" w:rsidRPr="00672E2A" w:rsidRDefault="00C117C3" w:rsidP="001D69A0">
      <w:pPr>
        <w:spacing w:line="240" w:lineRule="auto"/>
        <w:jc w:val="both"/>
        <w:rPr>
          <w:rFonts w:ascii="Times New Roman" w:hAnsi="Times New Roman"/>
          <w:b/>
          <w:sz w:val="32"/>
          <w:szCs w:val="32"/>
        </w:rPr>
      </w:pPr>
    </w:p>
    <w:p w:rsidR="00C117C3" w:rsidRPr="00672E2A" w:rsidRDefault="00C117C3" w:rsidP="001D69A0">
      <w:pPr>
        <w:spacing w:line="240" w:lineRule="auto"/>
        <w:jc w:val="both"/>
        <w:rPr>
          <w:rFonts w:ascii="Times New Roman" w:hAnsi="Times New Roman"/>
          <w:b/>
          <w:sz w:val="32"/>
          <w:szCs w:val="32"/>
        </w:rPr>
      </w:pPr>
    </w:p>
    <w:p w:rsidR="00C117C3" w:rsidRPr="00672E2A" w:rsidRDefault="00C117C3" w:rsidP="001D69A0">
      <w:pPr>
        <w:spacing w:line="240" w:lineRule="auto"/>
        <w:jc w:val="both"/>
        <w:rPr>
          <w:rFonts w:ascii="Times New Roman" w:hAnsi="Times New Roman"/>
          <w:b/>
          <w:sz w:val="32"/>
          <w:szCs w:val="32"/>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32"/>
          <w:szCs w:val="32"/>
        </w:rPr>
      </w:pPr>
      <w:r w:rsidRPr="00C117C3">
        <w:rPr>
          <w:rFonts w:ascii="Times New Roman" w:hAnsi="Times New Roman"/>
          <w:b/>
          <w:sz w:val="32"/>
          <w:szCs w:val="32"/>
        </w:rPr>
        <w:lastRenderedPageBreak/>
        <w:t>8.  Жизненный цикл банковской технологии.</w:t>
      </w:r>
    </w:p>
    <w:p w:rsidR="00C117C3" w:rsidRPr="00672E2A" w:rsidRDefault="00C117C3" w:rsidP="00C117C3">
      <w:pPr>
        <w:spacing w:line="240" w:lineRule="auto"/>
        <w:jc w:val="both"/>
        <w:rPr>
          <w:rFonts w:ascii="Times New Roman" w:hAnsi="Times New Roman"/>
          <w:b/>
          <w:sz w:val="26"/>
          <w:szCs w:val="26"/>
        </w:rPr>
      </w:pPr>
    </w:p>
    <w:tbl>
      <w:tblPr>
        <w:tblW w:w="5000" w:type="pct"/>
        <w:tblCellSpacing w:w="22" w:type="dxa"/>
        <w:tblCellMar>
          <w:left w:w="0" w:type="dxa"/>
          <w:right w:w="0" w:type="dxa"/>
        </w:tblCellMar>
        <w:tblLook w:val="04A0"/>
      </w:tblPr>
      <w:tblGrid>
        <w:gridCol w:w="10151"/>
      </w:tblGrid>
      <w:tr w:rsidR="0080158E" w:rsidRPr="0080158E" w:rsidTr="00621BC1">
        <w:trPr>
          <w:tblCellSpacing w:w="22" w:type="dxa"/>
        </w:trPr>
        <w:tc>
          <w:tcPr>
            <w:tcW w:w="0" w:type="auto"/>
            <w:vAlign w:val="center"/>
            <w:hideMark/>
          </w:tcPr>
          <w:p w:rsidR="0080158E" w:rsidRPr="0080158E" w:rsidRDefault="0080158E" w:rsidP="00C22149">
            <w:pPr>
              <w:spacing w:line="240" w:lineRule="auto"/>
              <w:ind w:firstLine="405"/>
              <w:jc w:val="both"/>
              <w:rPr>
                <w:rFonts w:ascii="Times New Roman" w:hAnsi="Times New Roman"/>
                <w:color w:val="000000"/>
                <w:sz w:val="28"/>
                <w:szCs w:val="24"/>
                <w:lang w:eastAsia="ru-RU"/>
              </w:rPr>
            </w:pPr>
            <w:r w:rsidRPr="0080158E">
              <w:rPr>
                <w:rFonts w:ascii="Times New Roman" w:hAnsi="Times New Roman"/>
                <w:color w:val="000000"/>
                <w:sz w:val="28"/>
                <w:szCs w:val="24"/>
                <w:lang w:eastAsia="ru-RU"/>
              </w:rPr>
              <w:t>Под </w:t>
            </w:r>
            <w:r w:rsidRPr="0080158E">
              <w:rPr>
                <w:rFonts w:ascii="Times New Roman" w:hAnsi="Times New Roman"/>
                <w:b/>
                <w:bCs/>
                <w:color w:val="000000"/>
                <w:sz w:val="28"/>
                <w:szCs w:val="24"/>
                <w:lang w:eastAsia="ru-RU"/>
              </w:rPr>
              <w:t>информационной технологией </w:t>
            </w:r>
            <w:r w:rsidRPr="0080158E">
              <w:rPr>
                <w:rFonts w:ascii="Times New Roman" w:hAnsi="Times New Roman"/>
                <w:color w:val="000000"/>
                <w:sz w:val="28"/>
                <w:szCs w:val="24"/>
                <w:lang w:eastAsia="ru-RU"/>
              </w:rPr>
              <w:t>(ИТ) понимается система методов и способов сбора, накопления, хранения, поиска и обработки информации на основе применения средств вычислительной техники.</w:t>
            </w:r>
          </w:p>
          <w:p w:rsidR="0080158E" w:rsidRPr="0080158E" w:rsidRDefault="0080158E" w:rsidP="00C22149">
            <w:pPr>
              <w:spacing w:line="240" w:lineRule="auto"/>
              <w:ind w:firstLine="405"/>
              <w:jc w:val="both"/>
              <w:rPr>
                <w:rFonts w:ascii="Times New Roman" w:hAnsi="Times New Roman"/>
                <w:color w:val="000000"/>
                <w:sz w:val="28"/>
                <w:szCs w:val="24"/>
                <w:lang w:eastAsia="ru-RU"/>
              </w:rPr>
            </w:pPr>
            <w:r w:rsidRPr="0080158E">
              <w:rPr>
                <w:rFonts w:ascii="Times New Roman" w:hAnsi="Times New Roman"/>
                <w:color w:val="000000"/>
                <w:sz w:val="28"/>
                <w:szCs w:val="24"/>
                <w:lang w:eastAsia="ru-RU"/>
              </w:rPr>
              <w:t>Информационная технология, так же как и любой товар или жизненный фактор, который потребляется не сразу, а частями, имеет присущий ей </w:t>
            </w:r>
            <w:r w:rsidRPr="0080158E">
              <w:rPr>
                <w:rFonts w:ascii="Times New Roman" w:hAnsi="Times New Roman"/>
                <w:iCs/>
                <w:color w:val="000000"/>
                <w:sz w:val="28"/>
                <w:szCs w:val="24"/>
                <w:lang w:eastAsia="ru-RU"/>
              </w:rPr>
              <w:t>жизненный </w:t>
            </w:r>
            <w:r w:rsidRPr="0080158E">
              <w:rPr>
                <w:rFonts w:ascii="Times New Roman" w:hAnsi="Times New Roman"/>
                <w:b/>
                <w:bCs/>
                <w:iCs/>
                <w:color w:val="000000"/>
                <w:sz w:val="28"/>
                <w:szCs w:val="24"/>
                <w:lang w:eastAsia="ru-RU"/>
              </w:rPr>
              <w:t>цикл</w:t>
            </w:r>
            <w:r w:rsidRPr="0080158E">
              <w:rPr>
                <w:rFonts w:ascii="Times New Roman" w:hAnsi="Times New Roman"/>
                <w:color w:val="000000"/>
                <w:sz w:val="28"/>
                <w:szCs w:val="24"/>
                <w:lang w:eastAsia="ru-RU"/>
              </w:rPr>
              <w:t>(рис. 2.1). В течение жизненного цикла объем использования технологии и спрос на нее изменяются. Обычно выделяют </w:t>
            </w:r>
            <w:r w:rsidRPr="0080158E">
              <w:rPr>
                <w:rFonts w:ascii="Times New Roman" w:hAnsi="Times New Roman"/>
                <w:iCs/>
                <w:color w:val="000000"/>
                <w:sz w:val="28"/>
                <w:szCs w:val="24"/>
                <w:lang w:eastAsia="ru-RU"/>
              </w:rPr>
              <w:t>пять периодов жизненного цикла. </w:t>
            </w:r>
            <w:r w:rsidRPr="0080158E">
              <w:rPr>
                <w:rFonts w:ascii="Times New Roman" w:hAnsi="Times New Roman"/>
                <w:color w:val="000000"/>
                <w:sz w:val="28"/>
                <w:szCs w:val="24"/>
                <w:lang w:eastAsia="ru-RU"/>
              </w:rPr>
              <w:t>Первый период – </w:t>
            </w:r>
            <w:r w:rsidRPr="0080158E">
              <w:rPr>
                <w:rFonts w:ascii="Times New Roman" w:hAnsi="Times New Roman"/>
                <w:b/>
                <w:bCs/>
                <w:iCs/>
                <w:color w:val="000000"/>
                <w:sz w:val="28"/>
                <w:szCs w:val="24"/>
                <w:lang w:eastAsia="ru-RU"/>
              </w:rPr>
              <w:t>зарождение </w:t>
            </w:r>
            <w:r w:rsidRPr="0080158E">
              <w:rPr>
                <w:rFonts w:ascii="Times New Roman" w:hAnsi="Times New Roman"/>
                <w:color w:val="000000"/>
                <w:sz w:val="28"/>
                <w:szCs w:val="24"/>
                <w:lang w:eastAsia="ru-RU"/>
              </w:rPr>
              <w:t>данной технологии. Ее распространение невелико, но эффективность очевидна, поэтому масштабы использования увеличиваются, Во втором периоде спрос на технологию устойчив и опережает предложение. Это фаза </w:t>
            </w:r>
            <w:r w:rsidRPr="0080158E">
              <w:rPr>
                <w:rFonts w:ascii="Times New Roman" w:hAnsi="Times New Roman"/>
                <w:b/>
                <w:bCs/>
                <w:iCs/>
                <w:color w:val="000000"/>
                <w:sz w:val="28"/>
                <w:szCs w:val="24"/>
                <w:lang w:eastAsia="ru-RU"/>
              </w:rPr>
              <w:t>ускорения роста. </w:t>
            </w:r>
            <w:r w:rsidRPr="0080158E">
              <w:rPr>
                <w:rFonts w:ascii="Times New Roman" w:hAnsi="Times New Roman"/>
                <w:color w:val="000000"/>
                <w:sz w:val="28"/>
                <w:szCs w:val="24"/>
                <w:lang w:eastAsia="ru-RU"/>
              </w:rPr>
              <w:t>Постепенно предложение начинает опережать спрос и наступает третий период – </w:t>
            </w:r>
            <w:r w:rsidRPr="0080158E">
              <w:rPr>
                <w:rFonts w:ascii="Times New Roman" w:hAnsi="Times New Roman"/>
                <w:b/>
                <w:bCs/>
                <w:iCs/>
                <w:color w:val="000000"/>
                <w:sz w:val="28"/>
                <w:szCs w:val="24"/>
                <w:lang w:eastAsia="ru-RU"/>
              </w:rPr>
              <w:t>замедление роста</w:t>
            </w:r>
            <w:r w:rsidRPr="0080158E">
              <w:rPr>
                <w:rFonts w:ascii="Times New Roman" w:hAnsi="Times New Roman"/>
                <w:iCs/>
                <w:color w:val="000000"/>
                <w:sz w:val="28"/>
                <w:szCs w:val="24"/>
                <w:lang w:eastAsia="ru-RU"/>
              </w:rPr>
              <w:t>. </w:t>
            </w:r>
            <w:r w:rsidRPr="0080158E">
              <w:rPr>
                <w:rFonts w:ascii="Times New Roman" w:hAnsi="Times New Roman"/>
                <w:color w:val="000000"/>
                <w:sz w:val="28"/>
                <w:szCs w:val="24"/>
                <w:lang w:eastAsia="ru-RU"/>
              </w:rPr>
              <w:t>В четвертом периоде – </w:t>
            </w:r>
            <w:r w:rsidRPr="0080158E">
              <w:rPr>
                <w:rFonts w:ascii="Times New Roman" w:hAnsi="Times New Roman"/>
                <w:iCs/>
                <w:color w:val="000000"/>
                <w:sz w:val="28"/>
                <w:szCs w:val="24"/>
                <w:lang w:eastAsia="ru-RU"/>
              </w:rPr>
              <w:t>зрелости </w:t>
            </w:r>
            <w:r w:rsidRPr="0080158E">
              <w:rPr>
                <w:rFonts w:ascii="Times New Roman" w:hAnsi="Times New Roman"/>
                <w:color w:val="000000"/>
                <w:sz w:val="28"/>
                <w:szCs w:val="24"/>
                <w:lang w:eastAsia="ru-RU"/>
              </w:rPr>
              <w:t>– насыщение спроса достигнуто, а в пятом периоде наступает </w:t>
            </w:r>
            <w:r w:rsidRPr="0080158E">
              <w:rPr>
                <w:rFonts w:ascii="Times New Roman" w:hAnsi="Times New Roman"/>
                <w:b/>
                <w:bCs/>
                <w:iCs/>
                <w:color w:val="000000"/>
                <w:sz w:val="28"/>
                <w:szCs w:val="24"/>
                <w:lang w:eastAsia="ru-RU"/>
              </w:rPr>
              <w:t>спад, </w:t>
            </w:r>
            <w:r w:rsidRPr="0080158E">
              <w:rPr>
                <w:rFonts w:ascii="Times New Roman" w:hAnsi="Times New Roman"/>
                <w:color w:val="000000"/>
                <w:sz w:val="28"/>
                <w:szCs w:val="24"/>
                <w:lang w:eastAsia="ru-RU"/>
              </w:rPr>
              <w:t>когда спрос на данную технологию снижается, и ей на смену приходит другая, более эффективная, удовлетворяющая общественную потребность.</w:t>
            </w:r>
          </w:p>
          <w:p w:rsidR="0080158E" w:rsidRPr="0080158E" w:rsidRDefault="0080158E" w:rsidP="00C22149">
            <w:pPr>
              <w:spacing w:line="240" w:lineRule="auto"/>
              <w:ind w:firstLine="405"/>
              <w:jc w:val="both"/>
              <w:rPr>
                <w:rFonts w:ascii="Times New Roman" w:hAnsi="Times New Roman"/>
                <w:color w:val="000000"/>
                <w:sz w:val="28"/>
                <w:szCs w:val="24"/>
                <w:lang w:eastAsia="ru-RU"/>
              </w:rPr>
            </w:pPr>
            <w:r w:rsidRPr="0080158E">
              <w:rPr>
                <w:rFonts w:ascii="Times New Roman" w:hAnsi="Times New Roman"/>
                <w:color w:val="000000"/>
                <w:sz w:val="28"/>
                <w:szCs w:val="24"/>
                <w:lang w:eastAsia="ru-RU"/>
              </w:rPr>
              <w:t>Таким образом, насыщение и спад спроса на некоторую технологию – это закономерность экономического развития. В эти периоды производители, придерживающиеся данной технологии, должны принимать ответственные решения: переходить на новую технологию или «выжимать» все возможности из старой, добиваясь ее большей окупаемости. Создатели банковской электронной системы выступают в роли покупателей технологии и должны, в частности, выбирать какие-то типы и модели ЭВМ и другого оборудования. В случае создания масштабных систем перспективность используемой технологии должна быть на одном из первых мест.</w:t>
            </w:r>
          </w:p>
          <w:p w:rsidR="0080158E" w:rsidRPr="0080158E" w:rsidRDefault="0080158E" w:rsidP="00621BC1">
            <w:pPr>
              <w:spacing w:after="360" w:line="240" w:lineRule="auto"/>
              <w:textAlignment w:val="baseline"/>
              <w:rPr>
                <w:rFonts w:ascii="Times New Roman" w:hAnsi="Times New Roman"/>
                <w:sz w:val="28"/>
                <w:szCs w:val="24"/>
                <w:lang w:eastAsia="ru-RU"/>
              </w:rPr>
            </w:pPr>
          </w:p>
        </w:tc>
      </w:tr>
    </w:tbl>
    <w:p w:rsidR="0080158E" w:rsidRPr="0080158E" w:rsidRDefault="0080158E" w:rsidP="0080158E">
      <w:pPr>
        <w:pStyle w:val="a9"/>
        <w:spacing w:before="0" w:beforeAutospacing="0" w:after="0" w:afterAutospacing="0"/>
        <w:ind w:firstLine="405"/>
        <w:jc w:val="both"/>
        <w:rPr>
          <w:sz w:val="28"/>
        </w:rPr>
      </w:pPr>
      <w:r w:rsidRPr="0080158E">
        <w:rPr>
          <w:noProof/>
          <w:sz w:val="28"/>
        </w:rPr>
        <w:drawing>
          <wp:inline distT="0" distB="0" distL="0" distR="0">
            <wp:extent cx="4817355" cy="2170323"/>
            <wp:effectExtent l="19050" t="0" r="2295" b="0"/>
            <wp:docPr id="7" name="Рисунок 1" descr="http://www.irbis.vegu.ru/repos/9145/HTML/PIC/clip_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rbis.vegu.ru/repos/9145/HTML/PIC/clip_image002.jpg"/>
                    <pic:cNvPicPr>
                      <a:picLocks noChangeAspect="1" noChangeArrowheads="1"/>
                    </pic:cNvPicPr>
                  </pic:nvPicPr>
                  <pic:blipFill>
                    <a:blip r:embed="rId8"/>
                    <a:srcRect/>
                    <a:stretch>
                      <a:fillRect/>
                    </a:stretch>
                  </pic:blipFill>
                  <pic:spPr bwMode="auto">
                    <a:xfrm>
                      <a:off x="0" y="0"/>
                      <a:ext cx="4820411" cy="2171700"/>
                    </a:xfrm>
                    <a:prstGeom prst="rect">
                      <a:avLst/>
                    </a:prstGeom>
                    <a:noFill/>
                    <a:ln w="9525">
                      <a:noFill/>
                      <a:miter lim="800000"/>
                      <a:headEnd/>
                      <a:tailEnd/>
                    </a:ln>
                  </pic:spPr>
                </pic:pic>
              </a:graphicData>
            </a:graphic>
          </wp:inline>
        </w:drawing>
      </w:r>
    </w:p>
    <w:p w:rsidR="0080158E" w:rsidRPr="0080158E" w:rsidRDefault="0080158E" w:rsidP="0080158E">
      <w:pPr>
        <w:spacing w:line="240" w:lineRule="auto"/>
        <w:ind w:firstLine="405"/>
        <w:rPr>
          <w:rFonts w:ascii="Times New Roman" w:hAnsi="Times New Roman"/>
          <w:color w:val="000000"/>
          <w:sz w:val="28"/>
          <w:szCs w:val="24"/>
          <w:lang w:eastAsia="ru-RU"/>
        </w:rPr>
      </w:pPr>
      <w:r w:rsidRPr="0080158E">
        <w:rPr>
          <w:rFonts w:ascii="Times New Roman" w:hAnsi="Times New Roman"/>
          <w:color w:val="000000"/>
          <w:sz w:val="28"/>
          <w:szCs w:val="24"/>
          <w:lang w:eastAsia="ru-RU"/>
        </w:rPr>
        <w:t>Жизненный цикл технологии поддерживается продуктами (товарами), которые имеют свой, более короткий жизненный цикл. Например, если взять технологию предоставления информационно-вычислительных услуг на рабочем месте пользователя, то можно привести целый ряд поддерживающих ее продуктов: ПЭВМ, рабочие станции локальной вычислительной сети, терминалы мини-ЭВМ и супер-ЭВМ и др.</w:t>
      </w:r>
    </w:p>
    <w:p w:rsidR="00C117C3" w:rsidRPr="00C117C3" w:rsidRDefault="00C117C3" w:rsidP="00C117C3">
      <w:pPr>
        <w:spacing w:line="240" w:lineRule="auto"/>
        <w:ind w:firstLine="567"/>
        <w:jc w:val="both"/>
        <w:rPr>
          <w:rFonts w:ascii="Times New Roman" w:hAnsi="Times New Roman"/>
          <w:b/>
          <w:sz w:val="32"/>
          <w:szCs w:val="32"/>
        </w:rPr>
      </w:pPr>
      <w:r w:rsidRPr="00C117C3">
        <w:rPr>
          <w:rFonts w:ascii="Times New Roman" w:hAnsi="Times New Roman"/>
          <w:b/>
          <w:sz w:val="32"/>
          <w:szCs w:val="32"/>
        </w:rPr>
        <w:lastRenderedPageBreak/>
        <w:t>9. Инновационные решения в сфере современных банковских технологий</w:t>
      </w:r>
    </w:p>
    <w:p w:rsidR="00C117C3" w:rsidRPr="00C117C3" w:rsidRDefault="00C117C3" w:rsidP="00C117C3">
      <w:pPr>
        <w:spacing w:line="240" w:lineRule="auto"/>
        <w:ind w:firstLine="567"/>
        <w:jc w:val="both"/>
        <w:rPr>
          <w:rFonts w:ascii="Times New Roman" w:hAnsi="Times New Roman"/>
          <w:sz w:val="28"/>
          <w:szCs w:val="28"/>
        </w:rPr>
      </w:pPr>
      <w:r w:rsidRPr="00C117C3">
        <w:rPr>
          <w:rFonts w:ascii="Times New Roman" w:hAnsi="Times New Roman"/>
          <w:sz w:val="28"/>
          <w:szCs w:val="28"/>
        </w:rPr>
        <w:t>Современный этап развития сферы банковских услуг, протекающий в условиях обострения конкуренции и кризисных явлений на мировом денежно-финансовом рынке, характеризуется тремя основными тенденциями: повышением роли инновационных технологий, увеличением объема и разнообразия розничных банковских услуг, повышением доли инновационных технологий, формированием новых сегментов рынка обслуживания населения. Технологии коммуникаций, новые средства связи, программные комплексы обработки информации, технологии управления человеческими ресурсами, программные компьютерные продукты, которые давно стали неотъемлемой частью жизни общества, применительно к банковской сфере могут становиться инновационными. Возрастающий спрос на банковские услуги, оказываемые с помощью инновационных компьютерных технологий и новейших средств связи, должны стимулировать банки быть не просто универсальными, а ориентированными на инновации, дающие возможность использования новых способов продвижения своих услуг.</w:t>
      </w:r>
    </w:p>
    <w:p w:rsidR="00C117C3" w:rsidRPr="00C117C3" w:rsidRDefault="00C117C3" w:rsidP="00C117C3">
      <w:pPr>
        <w:spacing w:line="240" w:lineRule="auto"/>
        <w:ind w:firstLine="567"/>
        <w:jc w:val="both"/>
        <w:rPr>
          <w:rFonts w:ascii="Times New Roman" w:hAnsi="Times New Roman"/>
          <w:sz w:val="28"/>
          <w:szCs w:val="28"/>
        </w:rPr>
      </w:pPr>
      <w:r w:rsidRPr="00C117C3">
        <w:rPr>
          <w:rFonts w:ascii="Times New Roman" w:hAnsi="Times New Roman"/>
          <w:sz w:val="28"/>
          <w:szCs w:val="28"/>
        </w:rPr>
        <w:t>При внедрении всех инновационных технологий надо помнить о том, что нельзя полностью «автоматизировать все процессы банка», отправляя клиента на путь «самообслуживания». Поэтому межличностное общение и изучение клиента при личной встрече с представителем банка является неотъемлемой частью банковского обслуживания. Важно также понимать, что </w:t>
      </w:r>
      <w:r w:rsidRPr="00C117C3">
        <w:rPr>
          <w:rFonts w:ascii="Times New Roman" w:hAnsi="Times New Roman"/>
          <w:b/>
          <w:sz w:val="28"/>
          <w:szCs w:val="28"/>
        </w:rPr>
        <w:t>инновационные технологии — лишь один из способов привлечения, удержания и повышения лояльности определенных клиентских сегментов в Банке,</w:t>
      </w:r>
      <w:r w:rsidRPr="00C117C3">
        <w:rPr>
          <w:rFonts w:ascii="Times New Roman" w:hAnsi="Times New Roman"/>
          <w:sz w:val="28"/>
          <w:szCs w:val="28"/>
        </w:rPr>
        <w:t xml:space="preserve"> а не технологии, которыми можно заменить «человеческий фактор» при обслуживании клиентов. То есть при внедрении всего спектра инноваций важно идти не по пути «ломаем старое и строим новое», а по пути сохранения альтернативных видов обслуживания, надстраивая и оптимизируя новые уровни», предоставляя возможность «продвинутым» клиентам использовать все инновационные возможности банка.</w:t>
      </w:r>
    </w:p>
    <w:p w:rsidR="00C117C3" w:rsidRPr="00C22149" w:rsidRDefault="00C117C3" w:rsidP="00C117C3">
      <w:pPr>
        <w:pStyle w:val="a9"/>
        <w:shd w:val="clear" w:color="auto" w:fill="F7F7F7"/>
        <w:spacing w:before="0" w:beforeAutospacing="0" w:after="0" w:afterAutospacing="0"/>
        <w:ind w:firstLine="567"/>
        <w:jc w:val="both"/>
        <w:rPr>
          <w:b/>
          <w:sz w:val="28"/>
          <w:szCs w:val="28"/>
        </w:rPr>
      </w:pPr>
      <w:r w:rsidRPr="00C22149">
        <w:rPr>
          <w:b/>
          <w:sz w:val="28"/>
          <w:szCs w:val="28"/>
        </w:rPr>
        <w:t xml:space="preserve">Примеры: </w:t>
      </w:r>
    </w:p>
    <w:p w:rsidR="00C117C3" w:rsidRPr="00C117C3" w:rsidRDefault="00C117C3" w:rsidP="00C117C3">
      <w:pPr>
        <w:pStyle w:val="a9"/>
        <w:shd w:val="clear" w:color="auto" w:fill="F7F7F7"/>
        <w:spacing w:before="0" w:beforeAutospacing="0" w:after="0" w:afterAutospacing="0"/>
        <w:ind w:firstLine="567"/>
        <w:jc w:val="both"/>
        <w:rPr>
          <w:sz w:val="28"/>
          <w:szCs w:val="28"/>
        </w:rPr>
      </w:pPr>
      <w:r w:rsidRPr="00C117C3">
        <w:rPr>
          <w:sz w:val="28"/>
          <w:szCs w:val="28"/>
        </w:rPr>
        <w:t>Переход от традиционного «</w:t>
      </w:r>
      <w:r w:rsidRPr="00C117C3">
        <w:rPr>
          <w:rStyle w:val="hl"/>
          <w:sz w:val="28"/>
          <w:szCs w:val="28"/>
        </w:rPr>
        <w:t>бумажного</w:t>
      </w:r>
      <w:r w:rsidRPr="00C117C3">
        <w:rPr>
          <w:sz w:val="28"/>
          <w:szCs w:val="28"/>
        </w:rPr>
        <w:t>» метода ведения</w:t>
      </w:r>
      <w:r w:rsidRPr="00C117C3">
        <w:rPr>
          <w:rStyle w:val="apple-converted-space"/>
          <w:sz w:val="28"/>
          <w:szCs w:val="28"/>
        </w:rPr>
        <w:t> </w:t>
      </w:r>
      <w:r w:rsidRPr="00C117C3">
        <w:rPr>
          <w:rStyle w:val="hl"/>
          <w:sz w:val="28"/>
          <w:szCs w:val="28"/>
        </w:rPr>
        <w:t>хозяйствования</w:t>
      </w:r>
      <w:r w:rsidRPr="00C117C3">
        <w:rPr>
          <w:rStyle w:val="apple-converted-space"/>
          <w:sz w:val="28"/>
          <w:szCs w:val="28"/>
        </w:rPr>
        <w:t> </w:t>
      </w:r>
      <w:r w:rsidRPr="00C117C3">
        <w:rPr>
          <w:sz w:val="28"/>
          <w:szCs w:val="28"/>
        </w:rPr>
        <w:t>к «</w:t>
      </w:r>
      <w:r w:rsidRPr="00C117C3">
        <w:rPr>
          <w:rStyle w:val="hl"/>
          <w:sz w:val="28"/>
          <w:szCs w:val="28"/>
        </w:rPr>
        <w:t>виртуальному</w:t>
      </w:r>
      <w:r w:rsidRPr="00C117C3">
        <w:rPr>
          <w:sz w:val="28"/>
          <w:szCs w:val="28"/>
        </w:rPr>
        <w:t xml:space="preserve">», в связи с развитием IT-технологий, обозначило переход к информационному обществу. </w:t>
      </w:r>
      <w:r w:rsidRPr="00C117C3">
        <w:rPr>
          <w:rStyle w:val="hl"/>
          <w:sz w:val="28"/>
          <w:szCs w:val="28"/>
        </w:rPr>
        <w:t>Совокупным</w:t>
      </w:r>
      <w:r w:rsidRPr="00C117C3">
        <w:rPr>
          <w:rStyle w:val="apple-converted-space"/>
          <w:sz w:val="28"/>
          <w:szCs w:val="28"/>
        </w:rPr>
        <w:t> </w:t>
      </w:r>
      <w:r w:rsidRPr="00C117C3">
        <w:rPr>
          <w:sz w:val="28"/>
          <w:szCs w:val="28"/>
        </w:rPr>
        <w:t>представлением об уровне обслуживания физических стал анализ направления private banking (</w:t>
      </w:r>
      <w:r w:rsidRPr="00C117C3">
        <w:rPr>
          <w:rStyle w:val="hl"/>
          <w:sz w:val="28"/>
          <w:szCs w:val="28"/>
        </w:rPr>
        <w:t>обслуживание</w:t>
      </w:r>
      <w:r w:rsidRPr="00C117C3">
        <w:rPr>
          <w:rStyle w:val="apple-converted-space"/>
          <w:sz w:val="28"/>
          <w:szCs w:val="28"/>
        </w:rPr>
        <w:t> </w:t>
      </w:r>
      <w:r w:rsidRPr="00C117C3">
        <w:rPr>
          <w:sz w:val="28"/>
          <w:szCs w:val="28"/>
        </w:rPr>
        <w:t>состоятельных частных лиц), так как это направление включает в себя все лучшее в банковском</w:t>
      </w:r>
      <w:r w:rsidRPr="00C117C3">
        <w:rPr>
          <w:rStyle w:val="apple-converted-space"/>
          <w:sz w:val="28"/>
          <w:szCs w:val="28"/>
        </w:rPr>
        <w:t> </w:t>
      </w:r>
      <w:r w:rsidRPr="00C117C3">
        <w:rPr>
          <w:rStyle w:val="hl"/>
          <w:sz w:val="28"/>
          <w:szCs w:val="28"/>
        </w:rPr>
        <w:t>бизнесе</w:t>
      </w:r>
      <w:r w:rsidRPr="00C117C3">
        <w:rPr>
          <w:rStyle w:val="apple-converted-space"/>
          <w:sz w:val="28"/>
          <w:szCs w:val="28"/>
        </w:rPr>
        <w:t> </w:t>
      </w:r>
      <w:r w:rsidRPr="00C117C3">
        <w:rPr>
          <w:sz w:val="28"/>
          <w:szCs w:val="28"/>
        </w:rPr>
        <w:t>и дает наиболее полное представление о том, что может предложить отдельный конкретный банк физическому лицу.</w:t>
      </w:r>
    </w:p>
    <w:p w:rsidR="00C117C3" w:rsidRPr="00C117C3" w:rsidRDefault="00C117C3" w:rsidP="00C117C3">
      <w:pPr>
        <w:pStyle w:val="a9"/>
        <w:shd w:val="clear" w:color="auto" w:fill="F7F7F7"/>
        <w:spacing w:before="0" w:beforeAutospacing="0" w:after="0" w:afterAutospacing="0"/>
        <w:ind w:firstLine="567"/>
        <w:jc w:val="both"/>
        <w:rPr>
          <w:sz w:val="28"/>
          <w:szCs w:val="28"/>
        </w:rPr>
      </w:pPr>
      <w:r w:rsidRPr="00C117C3">
        <w:rPr>
          <w:sz w:val="28"/>
          <w:szCs w:val="28"/>
        </w:rPr>
        <w:t>Поддерживать</w:t>
      </w:r>
      <w:r w:rsidRPr="00C117C3">
        <w:rPr>
          <w:rStyle w:val="apple-converted-space"/>
          <w:sz w:val="28"/>
          <w:szCs w:val="28"/>
        </w:rPr>
        <w:t> </w:t>
      </w:r>
      <w:r w:rsidRPr="00C117C3">
        <w:rPr>
          <w:rStyle w:val="hl"/>
          <w:sz w:val="28"/>
          <w:szCs w:val="28"/>
        </w:rPr>
        <w:t>лояльность</w:t>
      </w:r>
      <w:r w:rsidRPr="00C117C3">
        <w:rPr>
          <w:rStyle w:val="apple-converted-space"/>
          <w:sz w:val="28"/>
          <w:szCs w:val="28"/>
        </w:rPr>
        <w:t> </w:t>
      </w:r>
      <w:r w:rsidRPr="00C117C3">
        <w:rPr>
          <w:sz w:val="28"/>
          <w:szCs w:val="28"/>
        </w:rPr>
        <w:t>клиента позволяет Life-Style менеджмент, обеспечивающий профессиональное решение бытовых вопросов клиента, например,</w:t>
      </w:r>
      <w:r w:rsidRPr="00C117C3">
        <w:rPr>
          <w:rStyle w:val="apple-converted-space"/>
          <w:sz w:val="28"/>
          <w:szCs w:val="28"/>
        </w:rPr>
        <w:t> </w:t>
      </w:r>
      <w:r w:rsidRPr="00C117C3">
        <w:rPr>
          <w:rStyle w:val="hl"/>
          <w:sz w:val="28"/>
          <w:szCs w:val="28"/>
        </w:rPr>
        <w:t>заказ</w:t>
      </w:r>
      <w:r w:rsidRPr="00C117C3">
        <w:rPr>
          <w:rStyle w:val="apple-converted-space"/>
          <w:sz w:val="28"/>
          <w:szCs w:val="28"/>
        </w:rPr>
        <w:t> </w:t>
      </w:r>
      <w:r w:rsidRPr="00C117C3">
        <w:rPr>
          <w:sz w:val="28"/>
          <w:szCs w:val="28"/>
        </w:rPr>
        <w:t>цветов в офис, бронирование</w:t>
      </w:r>
      <w:r w:rsidRPr="00C117C3">
        <w:rPr>
          <w:rStyle w:val="apple-converted-space"/>
          <w:sz w:val="28"/>
          <w:szCs w:val="28"/>
        </w:rPr>
        <w:t> </w:t>
      </w:r>
      <w:r w:rsidRPr="00C117C3">
        <w:rPr>
          <w:rStyle w:val="hl"/>
          <w:sz w:val="28"/>
          <w:szCs w:val="28"/>
        </w:rPr>
        <w:t>авиабилетов</w:t>
      </w:r>
      <w:r w:rsidRPr="00C117C3">
        <w:rPr>
          <w:rStyle w:val="apple-converted-space"/>
          <w:sz w:val="28"/>
          <w:szCs w:val="28"/>
        </w:rPr>
        <w:t> </w:t>
      </w:r>
      <w:r w:rsidRPr="00C117C3">
        <w:rPr>
          <w:sz w:val="28"/>
          <w:szCs w:val="28"/>
        </w:rPr>
        <w:t>или столика в ресторане и т.д., организация которого решатся с помощью</w:t>
      </w:r>
      <w:r w:rsidRPr="00C117C3">
        <w:rPr>
          <w:rStyle w:val="apple-converted-space"/>
          <w:sz w:val="28"/>
          <w:szCs w:val="28"/>
        </w:rPr>
        <w:t> </w:t>
      </w:r>
      <w:r w:rsidRPr="00C117C3">
        <w:rPr>
          <w:rStyle w:val="hl"/>
          <w:sz w:val="28"/>
          <w:szCs w:val="28"/>
        </w:rPr>
        <w:t>консьерж</w:t>
      </w:r>
      <w:r w:rsidRPr="00C117C3">
        <w:rPr>
          <w:sz w:val="28"/>
          <w:szCs w:val="28"/>
        </w:rPr>
        <w:t>сервиса. Заключая аутсорсинговые договора с юридическими, налоговыми</w:t>
      </w:r>
      <w:r w:rsidRPr="00C117C3">
        <w:rPr>
          <w:rStyle w:val="apple-converted-space"/>
          <w:sz w:val="28"/>
          <w:szCs w:val="28"/>
        </w:rPr>
        <w:t> </w:t>
      </w:r>
      <w:r w:rsidRPr="00C117C3">
        <w:rPr>
          <w:rStyle w:val="hl"/>
          <w:sz w:val="28"/>
          <w:szCs w:val="28"/>
        </w:rPr>
        <w:t>бухгалтерскими</w:t>
      </w:r>
      <w:r w:rsidRPr="00C117C3">
        <w:rPr>
          <w:rStyle w:val="apple-converted-space"/>
          <w:sz w:val="28"/>
          <w:szCs w:val="28"/>
        </w:rPr>
        <w:t> </w:t>
      </w:r>
      <w:r w:rsidRPr="00C117C3">
        <w:rPr>
          <w:sz w:val="28"/>
          <w:szCs w:val="28"/>
        </w:rPr>
        <w:t>конторами, имея комиссионные партнерские отношения с</w:t>
      </w:r>
      <w:r w:rsidRPr="00C117C3">
        <w:rPr>
          <w:rStyle w:val="apple-converted-space"/>
          <w:sz w:val="28"/>
          <w:szCs w:val="28"/>
        </w:rPr>
        <w:t> </w:t>
      </w:r>
      <w:r w:rsidRPr="00C117C3">
        <w:rPr>
          <w:rStyle w:val="hl"/>
          <w:sz w:val="28"/>
          <w:szCs w:val="28"/>
        </w:rPr>
        <w:t>аукционными</w:t>
      </w:r>
      <w:r w:rsidRPr="00C117C3">
        <w:rPr>
          <w:rStyle w:val="apple-converted-space"/>
          <w:sz w:val="28"/>
          <w:szCs w:val="28"/>
        </w:rPr>
        <w:t> </w:t>
      </w:r>
      <w:r w:rsidRPr="00C117C3">
        <w:rPr>
          <w:sz w:val="28"/>
          <w:szCs w:val="28"/>
        </w:rPr>
        <w:t>домами, картинными галереями, антикварными и винными бутиками,</w:t>
      </w:r>
      <w:r w:rsidRPr="00C117C3">
        <w:rPr>
          <w:rStyle w:val="apple-converted-space"/>
          <w:sz w:val="28"/>
          <w:szCs w:val="28"/>
        </w:rPr>
        <w:t> </w:t>
      </w:r>
      <w:r w:rsidRPr="00C117C3">
        <w:rPr>
          <w:rStyle w:val="hl"/>
          <w:sz w:val="28"/>
          <w:szCs w:val="28"/>
        </w:rPr>
        <w:t>автосалонами</w:t>
      </w:r>
      <w:r w:rsidRPr="00C117C3">
        <w:rPr>
          <w:rStyle w:val="apple-converted-space"/>
          <w:sz w:val="28"/>
          <w:szCs w:val="28"/>
        </w:rPr>
        <w:t> </w:t>
      </w:r>
      <w:r w:rsidRPr="00C117C3">
        <w:rPr>
          <w:sz w:val="28"/>
          <w:szCs w:val="28"/>
        </w:rPr>
        <w:t xml:space="preserve">и т.д. банк становится для клиента единственным доверенным помощником во всех своих делах. Непременным условием сохранения внимания клиента становится </w:t>
      </w:r>
      <w:r w:rsidRPr="00C117C3">
        <w:rPr>
          <w:sz w:val="28"/>
          <w:szCs w:val="28"/>
        </w:rPr>
        <w:lastRenderedPageBreak/>
        <w:t>техническая</w:t>
      </w:r>
      <w:r w:rsidRPr="00C117C3">
        <w:rPr>
          <w:rStyle w:val="apple-converted-space"/>
          <w:sz w:val="28"/>
          <w:szCs w:val="28"/>
        </w:rPr>
        <w:t> </w:t>
      </w:r>
      <w:r w:rsidRPr="00C117C3">
        <w:rPr>
          <w:rStyle w:val="hl"/>
          <w:sz w:val="28"/>
          <w:szCs w:val="28"/>
        </w:rPr>
        <w:t>оснащенность</w:t>
      </w:r>
      <w:r w:rsidRPr="00C117C3">
        <w:rPr>
          <w:rStyle w:val="apple-converted-space"/>
          <w:sz w:val="28"/>
          <w:szCs w:val="28"/>
        </w:rPr>
        <w:t> </w:t>
      </w:r>
      <w:r w:rsidRPr="00C117C3">
        <w:rPr>
          <w:sz w:val="28"/>
          <w:szCs w:val="28"/>
        </w:rPr>
        <w:t>банка, позволяющая оказывать обслуживание, не привязанное к географическому и временному положению клиента. Развитие IT-технологий позволило создать услуги дистанционного обслуживания через Интернет, автоматизированный call-центр, мобильный телефон, многофункциональные банкоматы и т.д. Таким образом, банки снижают</w:t>
      </w:r>
      <w:r w:rsidRPr="00C117C3">
        <w:rPr>
          <w:rStyle w:val="apple-converted-space"/>
          <w:sz w:val="28"/>
          <w:szCs w:val="28"/>
        </w:rPr>
        <w:t> </w:t>
      </w:r>
      <w:r w:rsidRPr="00C117C3">
        <w:rPr>
          <w:rStyle w:val="hl"/>
          <w:sz w:val="28"/>
          <w:szCs w:val="28"/>
        </w:rPr>
        <w:t>себестоимость</w:t>
      </w:r>
      <w:r w:rsidRPr="00C117C3">
        <w:rPr>
          <w:rStyle w:val="apple-converted-space"/>
          <w:sz w:val="28"/>
          <w:szCs w:val="28"/>
        </w:rPr>
        <w:t> </w:t>
      </w:r>
      <w:r w:rsidRPr="00C117C3">
        <w:rPr>
          <w:sz w:val="28"/>
          <w:szCs w:val="28"/>
        </w:rPr>
        <w:t>и расширяют рынок сбыта, а</w:t>
      </w:r>
      <w:r w:rsidRPr="00C117C3">
        <w:rPr>
          <w:rStyle w:val="apple-converted-space"/>
          <w:sz w:val="28"/>
          <w:szCs w:val="28"/>
        </w:rPr>
        <w:t> </w:t>
      </w:r>
      <w:r w:rsidRPr="00C117C3">
        <w:rPr>
          <w:rStyle w:val="hl"/>
          <w:sz w:val="28"/>
          <w:szCs w:val="28"/>
        </w:rPr>
        <w:t>клиент</w:t>
      </w:r>
      <w:r w:rsidRPr="00C117C3">
        <w:rPr>
          <w:rStyle w:val="apple-converted-space"/>
          <w:sz w:val="28"/>
          <w:szCs w:val="28"/>
        </w:rPr>
        <w:t> </w:t>
      </w:r>
      <w:r w:rsidRPr="00C117C3">
        <w:rPr>
          <w:sz w:val="28"/>
          <w:szCs w:val="28"/>
        </w:rPr>
        <w:t>получает оперативный круглосуточный сервис. Для Банка, использование новейших каналов коммуникации (социальные сети, блоги, интернет-игры, Skype) открывают возможность колоссального увеличения</w:t>
      </w:r>
      <w:r w:rsidRPr="00C117C3">
        <w:rPr>
          <w:rStyle w:val="apple-converted-space"/>
          <w:sz w:val="28"/>
          <w:szCs w:val="28"/>
        </w:rPr>
        <w:t> </w:t>
      </w:r>
      <w:r w:rsidRPr="00C117C3">
        <w:rPr>
          <w:rStyle w:val="hl"/>
          <w:sz w:val="28"/>
          <w:szCs w:val="28"/>
        </w:rPr>
        <w:t>клиентской</w:t>
      </w:r>
      <w:r w:rsidRPr="00C117C3">
        <w:rPr>
          <w:rStyle w:val="apple-converted-space"/>
          <w:sz w:val="28"/>
          <w:szCs w:val="28"/>
        </w:rPr>
        <w:t> </w:t>
      </w:r>
      <w:r w:rsidRPr="00C117C3">
        <w:rPr>
          <w:sz w:val="28"/>
          <w:szCs w:val="28"/>
        </w:rPr>
        <w:t>базы. Путем понятных и интересных игровых сервисов, происходит постепенное приучение активного молодого поколения к принятию серьезных ответственных финансовых решений в будущем.</w:t>
      </w:r>
    </w:p>
    <w:p w:rsidR="00C117C3" w:rsidRPr="00C117C3" w:rsidRDefault="00C117C3" w:rsidP="00C117C3">
      <w:pPr>
        <w:pStyle w:val="a9"/>
        <w:shd w:val="clear" w:color="auto" w:fill="F7F7F7"/>
        <w:spacing w:before="0" w:beforeAutospacing="0" w:after="0" w:afterAutospacing="0"/>
        <w:ind w:firstLine="567"/>
        <w:jc w:val="both"/>
        <w:rPr>
          <w:sz w:val="28"/>
          <w:szCs w:val="28"/>
        </w:rPr>
      </w:pPr>
      <w:r w:rsidRPr="00C117C3">
        <w:rPr>
          <w:sz w:val="28"/>
          <w:szCs w:val="28"/>
        </w:rPr>
        <w:t xml:space="preserve">Основными </w:t>
      </w:r>
      <w:r w:rsidRPr="00C22149">
        <w:rPr>
          <w:b/>
          <w:sz w:val="28"/>
          <w:szCs w:val="28"/>
        </w:rPr>
        <w:t>направлениями</w:t>
      </w:r>
      <w:r w:rsidRPr="00C22149">
        <w:rPr>
          <w:rStyle w:val="apple-converted-space"/>
          <w:b/>
          <w:sz w:val="28"/>
          <w:szCs w:val="28"/>
        </w:rPr>
        <w:t> </w:t>
      </w:r>
      <w:r w:rsidRPr="00C117C3">
        <w:rPr>
          <w:rStyle w:val="hl"/>
          <w:sz w:val="28"/>
          <w:szCs w:val="28"/>
        </w:rPr>
        <w:t>инновационного</w:t>
      </w:r>
      <w:r w:rsidRPr="00C117C3">
        <w:rPr>
          <w:rStyle w:val="apple-converted-space"/>
          <w:sz w:val="28"/>
          <w:szCs w:val="28"/>
        </w:rPr>
        <w:t> </w:t>
      </w:r>
      <w:r w:rsidRPr="00C117C3">
        <w:rPr>
          <w:sz w:val="28"/>
          <w:szCs w:val="28"/>
        </w:rPr>
        <w:t>развития в новом «</w:t>
      </w:r>
      <w:r w:rsidRPr="00C117C3">
        <w:rPr>
          <w:rStyle w:val="hl"/>
          <w:sz w:val="28"/>
          <w:szCs w:val="28"/>
        </w:rPr>
        <w:t>информационном</w:t>
      </w:r>
      <w:r w:rsidRPr="00C117C3">
        <w:rPr>
          <w:sz w:val="28"/>
          <w:szCs w:val="28"/>
        </w:rPr>
        <w:t>» обществе становятся:</w:t>
      </w:r>
    </w:p>
    <w:p w:rsidR="00C117C3" w:rsidRPr="00C117C3" w:rsidRDefault="00C117C3" w:rsidP="00C117C3">
      <w:pPr>
        <w:pStyle w:val="a9"/>
        <w:shd w:val="clear" w:color="auto" w:fill="F7F7F7"/>
        <w:spacing w:before="0" w:beforeAutospacing="0" w:after="0" w:afterAutospacing="0"/>
        <w:ind w:firstLine="567"/>
        <w:jc w:val="both"/>
        <w:rPr>
          <w:sz w:val="28"/>
          <w:szCs w:val="28"/>
        </w:rPr>
      </w:pPr>
      <w:r w:rsidRPr="00C117C3">
        <w:rPr>
          <w:sz w:val="28"/>
          <w:szCs w:val="28"/>
        </w:rPr>
        <w:t>• Повышение доли самообслуживания, при сохранении альтернативных видов обслуживания</w:t>
      </w:r>
    </w:p>
    <w:p w:rsidR="00C117C3" w:rsidRPr="00C117C3" w:rsidRDefault="00C117C3" w:rsidP="00C117C3">
      <w:pPr>
        <w:pStyle w:val="a9"/>
        <w:shd w:val="clear" w:color="auto" w:fill="F7F7F7"/>
        <w:spacing w:before="0" w:beforeAutospacing="0" w:after="0" w:afterAutospacing="0"/>
        <w:ind w:firstLine="567"/>
        <w:jc w:val="both"/>
        <w:rPr>
          <w:sz w:val="28"/>
          <w:szCs w:val="28"/>
        </w:rPr>
      </w:pPr>
      <w:r w:rsidRPr="00C117C3">
        <w:rPr>
          <w:sz w:val="28"/>
          <w:szCs w:val="28"/>
        </w:rPr>
        <w:t>• Развитие и внедрение различных форм дистанционного</w:t>
      </w:r>
      <w:r w:rsidRPr="00C117C3">
        <w:rPr>
          <w:rStyle w:val="apple-converted-space"/>
          <w:sz w:val="28"/>
          <w:szCs w:val="28"/>
        </w:rPr>
        <w:t> </w:t>
      </w:r>
      <w:r w:rsidRPr="00C117C3">
        <w:rPr>
          <w:rStyle w:val="hl"/>
          <w:sz w:val="28"/>
          <w:szCs w:val="28"/>
        </w:rPr>
        <w:t>банкинга</w:t>
      </w:r>
      <w:r w:rsidRPr="00C117C3">
        <w:rPr>
          <w:sz w:val="28"/>
          <w:szCs w:val="28"/>
        </w:rPr>
        <w:t>;</w:t>
      </w:r>
    </w:p>
    <w:p w:rsidR="00C117C3" w:rsidRPr="00C117C3" w:rsidRDefault="00C117C3" w:rsidP="00C117C3">
      <w:pPr>
        <w:pStyle w:val="a9"/>
        <w:shd w:val="clear" w:color="auto" w:fill="F7F7F7"/>
        <w:spacing w:before="0" w:beforeAutospacing="0" w:after="0" w:afterAutospacing="0"/>
        <w:ind w:firstLine="567"/>
        <w:jc w:val="both"/>
        <w:rPr>
          <w:sz w:val="28"/>
          <w:szCs w:val="28"/>
        </w:rPr>
      </w:pPr>
      <w:r w:rsidRPr="00C117C3">
        <w:rPr>
          <w:sz w:val="28"/>
          <w:szCs w:val="28"/>
        </w:rPr>
        <w:t>• Виртуализация банковского бизнеса</w:t>
      </w:r>
    </w:p>
    <w:p w:rsidR="00C117C3" w:rsidRPr="00C117C3" w:rsidRDefault="00C117C3" w:rsidP="00C117C3">
      <w:pPr>
        <w:pStyle w:val="a9"/>
        <w:shd w:val="clear" w:color="auto" w:fill="F7F7F7"/>
        <w:spacing w:before="0" w:beforeAutospacing="0" w:after="0" w:afterAutospacing="0"/>
        <w:ind w:firstLine="567"/>
        <w:jc w:val="both"/>
        <w:rPr>
          <w:sz w:val="28"/>
          <w:szCs w:val="28"/>
        </w:rPr>
      </w:pPr>
      <w:r w:rsidRPr="00C117C3">
        <w:rPr>
          <w:sz w:val="28"/>
          <w:szCs w:val="28"/>
        </w:rPr>
        <w:t>• Использование системных инноваций на базе «</w:t>
      </w:r>
      <w:r w:rsidRPr="00C117C3">
        <w:rPr>
          <w:rStyle w:val="hl"/>
          <w:sz w:val="28"/>
          <w:szCs w:val="28"/>
        </w:rPr>
        <w:t>кайзен</w:t>
      </w:r>
      <w:r w:rsidRPr="00C117C3">
        <w:rPr>
          <w:sz w:val="28"/>
          <w:szCs w:val="28"/>
        </w:rPr>
        <w:t>» (Lean) и стратегических системных технологических инноваций (CRM) построении</w:t>
      </w:r>
      <w:r w:rsidRPr="00C117C3">
        <w:rPr>
          <w:rStyle w:val="apple-converted-space"/>
          <w:sz w:val="28"/>
          <w:szCs w:val="28"/>
        </w:rPr>
        <w:t> </w:t>
      </w:r>
      <w:r w:rsidRPr="00C117C3">
        <w:rPr>
          <w:rStyle w:val="hl"/>
          <w:sz w:val="28"/>
          <w:szCs w:val="28"/>
        </w:rPr>
        <w:t>конкурентоспособной</w:t>
      </w:r>
      <w:r w:rsidRPr="00C117C3">
        <w:rPr>
          <w:rStyle w:val="apple-converted-space"/>
          <w:sz w:val="28"/>
          <w:szCs w:val="28"/>
        </w:rPr>
        <w:t> </w:t>
      </w:r>
      <w:r w:rsidRPr="00C117C3">
        <w:rPr>
          <w:sz w:val="28"/>
          <w:szCs w:val="28"/>
        </w:rPr>
        <w:t>управленческой модели;</w:t>
      </w:r>
    </w:p>
    <w:p w:rsidR="00C117C3" w:rsidRPr="00C117C3" w:rsidRDefault="00C117C3" w:rsidP="00C117C3">
      <w:pPr>
        <w:pStyle w:val="a9"/>
        <w:shd w:val="clear" w:color="auto" w:fill="F7F7F7"/>
        <w:spacing w:before="0" w:beforeAutospacing="0" w:after="0" w:afterAutospacing="0"/>
        <w:ind w:firstLine="567"/>
        <w:jc w:val="both"/>
        <w:rPr>
          <w:sz w:val="28"/>
          <w:szCs w:val="28"/>
        </w:rPr>
      </w:pPr>
      <w:r w:rsidRPr="00C117C3">
        <w:rPr>
          <w:sz w:val="28"/>
          <w:szCs w:val="28"/>
        </w:rPr>
        <w:t>• Внедрение комплексного программного обеспечения для сбора, хранения, анализа и управления</w:t>
      </w:r>
      <w:r w:rsidRPr="00C117C3">
        <w:rPr>
          <w:rStyle w:val="apple-converted-space"/>
          <w:sz w:val="28"/>
          <w:szCs w:val="28"/>
        </w:rPr>
        <w:t> </w:t>
      </w:r>
      <w:r w:rsidRPr="00C117C3">
        <w:rPr>
          <w:rStyle w:val="hl"/>
          <w:sz w:val="28"/>
          <w:szCs w:val="28"/>
        </w:rPr>
        <w:t>банковской</w:t>
      </w:r>
      <w:r w:rsidRPr="00C117C3">
        <w:rPr>
          <w:rStyle w:val="apple-converted-space"/>
          <w:sz w:val="28"/>
          <w:szCs w:val="28"/>
        </w:rPr>
        <w:t> </w:t>
      </w:r>
      <w:r w:rsidRPr="00C117C3">
        <w:rPr>
          <w:sz w:val="28"/>
          <w:szCs w:val="28"/>
        </w:rPr>
        <w:t>информацией (CRM — системы, АРМ-системы и т.д.)</w:t>
      </w:r>
    </w:p>
    <w:p w:rsidR="00C117C3" w:rsidRPr="00C117C3" w:rsidRDefault="00C117C3" w:rsidP="00C117C3">
      <w:pPr>
        <w:pStyle w:val="a9"/>
        <w:shd w:val="clear" w:color="auto" w:fill="F7F7F7"/>
        <w:spacing w:before="0" w:beforeAutospacing="0" w:after="0" w:afterAutospacing="0"/>
        <w:ind w:firstLine="567"/>
        <w:jc w:val="both"/>
        <w:rPr>
          <w:sz w:val="28"/>
          <w:szCs w:val="28"/>
        </w:rPr>
      </w:pPr>
      <w:r w:rsidRPr="00C117C3">
        <w:rPr>
          <w:sz w:val="28"/>
          <w:szCs w:val="28"/>
        </w:rPr>
        <w:t>• Участие банков в системах электронной</w:t>
      </w:r>
      <w:r w:rsidRPr="00C117C3">
        <w:rPr>
          <w:rStyle w:val="apple-converted-space"/>
          <w:sz w:val="28"/>
          <w:szCs w:val="28"/>
        </w:rPr>
        <w:t> </w:t>
      </w:r>
      <w:r w:rsidRPr="00C117C3">
        <w:rPr>
          <w:rStyle w:val="hl"/>
          <w:sz w:val="28"/>
          <w:szCs w:val="28"/>
        </w:rPr>
        <w:t>коммерции</w:t>
      </w:r>
      <w:r w:rsidRPr="00C117C3">
        <w:rPr>
          <w:sz w:val="28"/>
          <w:szCs w:val="28"/>
        </w:rPr>
        <w:t>.</w:t>
      </w:r>
    </w:p>
    <w:p w:rsidR="00C117C3" w:rsidRPr="00C117C3" w:rsidRDefault="00C117C3" w:rsidP="00C117C3">
      <w:pPr>
        <w:pStyle w:val="a9"/>
        <w:shd w:val="clear" w:color="auto" w:fill="F7F7F7"/>
        <w:spacing w:before="0" w:beforeAutospacing="0" w:after="0" w:afterAutospacing="0"/>
        <w:ind w:firstLine="567"/>
        <w:jc w:val="both"/>
        <w:rPr>
          <w:sz w:val="28"/>
          <w:szCs w:val="28"/>
        </w:rPr>
      </w:pPr>
      <w:r w:rsidRPr="00C117C3">
        <w:rPr>
          <w:sz w:val="28"/>
          <w:szCs w:val="28"/>
        </w:rPr>
        <w:t>• Расширение границ использования Интернета (виртуальные</w:t>
      </w:r>
      <w:r w:rsidRPr="00C117C3">
        <w:rPr>
          <w:rStyle w:val="apple-converted-space"/>
          <w:sz w:val="28"/>
          <w:szCs w:val="28"/>
        </w:rPr>
        <w:t> </w:t>
      </w:r>
      <w:r w:rsidRPr="00C117C3">
        <w:rPr>
          <w:rStyle w:val="hl"/>
          <w:sz w:val="28"/>
          <w:szCs w:val="28"/>
        </w:rPr>
        <w:t>банковские</w:t>
      </w:r>
      <w:r w:rsidRPr="00C117C3">
        <w:rPr>
          <w:rStyle w:val="apple-converted-space"/>
          <w:sz w:val="28"/>
          <w:szCs w:val="28"/>
        </w:rPr>
        <w:t> </w:t>
      </w:r>
      <w:r w:rsidRPr="00C117C3">
        <w:rPr>
          <w:sz w:val="28"/>
          <w:szCs w:val="28"/>
        </w:rPr>
        <w:t>и финансовые технологии управления</w:t>
      </w:r>
      <w:r w:rsidRPr="00C117C3">
        <w:rPr>
          <w:rStyle w:val="apple-converted-space"/>
          <w:sz w:val="28"/>
          <w:szCs w:val="28"/>
        </w:rPr>
        <w:t> </w:t>
      </w:r>
      <w:r w:rsidRPr="00C117C3">
        <w:rPr>
          <w:rStyle w:val="hl"/>
          <w:sz w:val="28"/>
          <w:szCs w:val="28"/>
        </w:rPr>
        <w:t>банковским</w:t>
      </w:r>
      <w:r w:rsidRPr="00C117C3">
        <w:rPr>
          <w:rStyle w:val="apple-converted-space"/>
          <w:sz w:val="28"/>
          <w:szCs w:val="28"/>
        </w:rPr>
        <w:t> </w:t>
      </w:r>
      <w:r w:rsidRPr="00C117C3">
        <w:rPr>
          <w:sz w:val="28"/>
          <w:szCs w:val="28"/>
        </w:rPr>
        <w:t>счетом);</w:t>
      </w:r>
    </w:p>
    <w:p w:rsidR="00C117C3" w:rsidRPr="00C117C3" w:rsidRDefault="00C117C3" w:rsidP="00C117C3">
      <w:pPr>
        <w:pStyle w:val="a9"/>
        <w:shd w:val="clear" w:color="auto" w:fill="F7F7F7"/>
        <w:spacing w:before="0" w:beforeAutospacing="0" w:after="0" w:afterAutospacing="0"/>
        <w:ind w:firstLine="567"/>
        <w:jc w:val="both"/>
        <w:rPr>
          <w:sz w:val="28"/>
          <w:szCs w:val="28"/>
        </w:rPr>
      </w:pPr>
      <w:r w:rsidRPr="00C117C3">
        <w:rPr>
          <w:sz w:val="28"/>
          <w:szCs w:val="28"/>
        </w:rPr>
        <w:t>• Создание автоматизированных call-центров;</w:t>
      </w:r>
    </w:p>
    <w:p w:rsidR="00C117C3" w:rsidRPr="00C117C3" w:rsidRDefault="00C117C3" w:rsidP="00C117C3">
      <w:pPr>
        <w:pStyle w:val="a9"/>
        <w:shd w:val="clear" w:color="auto" w:fill="F7F7F7"/>
        <w:spacing w:before="0" w:beforeAutospacing="0" w:after="0" w:afterAutospacing="0"/>
        <w:ind w:firstLine="567"/>
        <w:jc w:val="both"/>
        <w:rPr>
          <w:sz w:val="28"/>
          <w:szCs w:val="28"/>
        </w:rPr>
      </w:pPr>
      <w:r w:rsidRPr="00C117C3">
        <w:rPr>
          <w:sz w:val="28"/>
          <w:szCs w:val="28"/>
        </w:rPr>
        <w:t>• Расширение границ применения существующей техники, позволяющее создать принципиально новый технических объект (электронный</w:t>
      </w:r>
      <w:r w:rsidRPr="00C117C3">
        <w:rPr>
          <w:rStyle w:val="apple-converted-space"/>
          <w:sz w:val="28"/>
          <w:szCs w:val="28"/>
        </w:rPr>
        <w:t> </w:t>
      </w:r>
      <w:r w:rsidRPr="00C117C3">
        <w:rPr>
          <w:rStyle w:val="hl"/>
          <w:sz w:val="28"/>
          <w:szCs w:val="28"/>
        </w:rPr>
        <w:t>кассир</w:t>
      </w:r>
      <w:r w:rsidRPr="00C117C3">
        <w:rPr>
          <w:sz w:val="28"/>
          <w:szCs w:val="28"/>
        </w:rPr>
        <w:t>, банкомат с мгновенным зачислением,</w:t>
      </w:r>
      <w:r w:rsidRPr="00C117C3">
        <w:rPr>
          <w:rStyle w:val="apple-converted-space"/>
          <w:sz w:val="28"/>
          <w:szCs w:val="28"/>
        </w:rPr>
        <w:t> </w:t>
      </w:r>
      <w:r w:rsidRPr="00C117C3">
        <w:rPr>
          <w:rStyle w:val="hl"/>
          <w:sz w:val="28"/>
          <w:szCs w:val="28"/>
        </w:rPr>
        <w:t>банкомат</w:t>
      </w:r>
      <w:r w:rsidRPr="00C117C3">
        <w:rPr>
          <w:rStyle w:val="apple-converted-space"/>
          <w:sz w:val="28"/>
          <w:szCs w:val="28"/>
        </w:rPr>
        <w:t> </w:t>
      </w:r>
      <w:r w:rsidRPr="00C117C3">
        <w:rPr>
          <w:sz w:val="28"/>
          <w:szCs w:val="28"/>
        </w:rPr>
        <w:t>Cash-In и т.д.,)</w:t>
      </w:r>
    </w:p>
    <w:p w:rsidR="00C117C3" w:rsidRPr="00C117C3" w:rsidRDefault="00C117C3" w:rsidP="00C117C3">
      <w:pPr>
        <w:pStyle w:val="a9"/>
        <w:shd w:val="clear" w:color="auto" w:fill="F7F7F7"/>
        <w:spacing w:before="0" w:beforeAutospacing="0" w:after="0" w:afterAutospacing="0"/>
        <w:ind w:firstLine="567"/>
        <w:jc w:val="both"/>
        <w:rPr>
          <w:sz w:val="28"/>
          <w:szCs w:val="28"/>
        </w:rPr>
      </w:pPr>
      <w:r w:rsidRPr="00C117C3">
        <w:rPr>
          <w:sz w:val="28"/>
          <w:szCs w:val="28"/>
        </w:rPr>
        <w:t>•</w:t>
      </w:r>
      <w:r w:rsidRPr="00C117C3">
        <w:rPr>
          <w:rStyle w:val="apple-converted-space"/>
          <w:sz w:val="28"/>
          <w:szCs w:val="28"/>
        </w:rPr>
        <w:t> </w:t>
      </w:r>
      <w:r w:rsidRPr="00C117C3">
        <w:rPr>
          <w:rStyle w:val="hl"/>
          <w:sz w:val="28"/>
          <w:szCs w:val="28"/>
        </w:rPr>
        <w:t>предоставление</w:t>
      </w:r>
      <w:r w:rsidRPr="00C117C3">
        <w:rPr>
          <w:rStyle w:val="apple-converted-space"/>
          <w:sz w:val="28"/>
          <w:szCs w:val="28"/>
        </w:rPr>
        <w:t> </w:t>
      </w:r>
      <w:r w:rsidRPr="00C117C3">
        <w:rPr>
          <w:sz w:val="28"/>
          <w:szCs w:val="28"/>
        </w:rPr>
        <w:t>новых банковских услуг на базе новых технологий или их реализация посредством новых каналов коммуникаций;</w:t>
      </w:r>
    </w:p>
    <w:p w:rsidR="00C117C3" w:rsidRPr="00C117C3" w:rsidRDefault="00C117C3" w:rsidP="00C117C3">
      <w:pPr>
        <w:pStyle w:val="a9"/>
        <w:shd w:val="clear" w:color="auto" w:fill="F7F7F7"/>
        <w:spacing w:before="0" w:beforeAutospacing="0" w:after="0" w:afterAutospacing="0"/>
        <w:ind w:firstLine="567"/>
        <w:jc w:val="both"/>
        <w:rPr>
          <w:sz w:val="28"/>
          <w:szCs w:val="28"/>
        </w:rPr>
      </w:pPr>
      <w:r w:rsidRPr="00C117C3">
        <w:rPr>
          <w:rStyle w:val="hl"/>
          <w:sz w:val="28"/>
          <w:szCs w:val="28"/>
        </w:rPr>
        <w:t>Спрос</w:t>
      </w:r>
      <w:r w:rsidRPr="00C117C3">
        <w:rPr>
          <w:rStyle w:val="apple-converted-space"/>
          <w:sz w:val="28"/>
          <w:szCs w:val="28"/>
        </w:rPr>
        <w:t> </w:t>
      </w:r>
      <w:r w:rsidRPr="00C117C3">
        <w:rPr>
          <w:sz w:val="28"/>
          <w:szCs w:val="28"/>
        </w:rPr>
        <w:t>на инновации со стороны населения определяют степень новизны банковской услуги. Использование инновационных технологий в банковском бизнесе—это основной</w:t>
      </w:r>
      <w:r w:rsidRPr="00C117C3">
        <w:rPr>
          <w:rStyle w:val="apple-converted-space"/>
          <w:sz w:val="28"/>
          <w:szCs w:val="28"/>
        </w:rPr>
        <w:t> </w:t>
      </w:r>
      <w:r w:rsidRPr="00C117C3">
        <w:rPr>
          <w:rStyle w:val="hl"/>
          <w:sz w:val="28"/>
          <w:szCs w:val="28"/>
        </w:rPr>
        <w:t>конкурентный</w:t>
      </w:r>
      <w:r w:rsidRPr="00C117C3">
        <w:rPr>
          <w:rStyle w:val="apple-converted-space"/>
          <w:sz w:val="28"/>
          <w:szCs w:val="28"/>
        </w:rPr>
        <w:t> </w:t>
      </w:r>
      <w:r w:rsidRPr="00C117C3">
        <w:rPr>
          <w:sz w:val="28"/>
          <w:szCs w:val="28"/>
        </w:rPr>
        <w:t>фактор в быстроменяющихся условиях глобального информационного общества.</w:t>
      </w:r>
    </w:p>
    <w:p w:rsidR="00C117C3" w:rsidRPr="00C117C3" w:rsidRDefault="00C117C3" w:rsidP="00C117C3">
      <w:pPr>
        <w:pStyle w:val="a9"/>
        <w:shd w:val="clear" w:color="auto" w:fill="FFFFFF"/>
        <w:spacing w:before="0" w:beforeAutospacing="0" w:after="0" w:afterAutospacing="0"/>
        <w:ind w:firstLine="567"/>
        <w:jc w:val="both"/>
        <w:rPr>
          <w:sz w:val="28"/>
          <w:szCs w:val="28"/>
        </w:rPr>
      </w:pPr>
    </w:p>
    <w:p w:rsidR="00C117C3" w:rsidRPr="00672E2A" w:rsidRDefault="00C117C3" w:rsidP="00C117C3">
      <w:pPr>
        <w:spacing w:line="240" w:lineRule="auto"/>
        <w:ind w:firstLine="567"/>
        <w:jc w:val="both"/>
        <w:rPr>
          <w:rFonts w:ascii="Times New Roman" w:hAnsi="Times New Roman"/>
          <w:b/>
          <w:sz w:val="32"/>
          <w:szCs w:val="32"/>
        </w:rPr>
      </w:pPr>
    </w:p>
    <w:p w:rsidR="00C117C3" w:rsidRPr="00672E2A" w:rsidRDefault="00C117C3" w:rsidP="00C117C3">
      <w:pPr>
        <w:spacing w:line="240" w:lineRule="auto"/>
        <w:ind w:firstLine="567"/>
        <w:jc w:val="both"/>
        <w:rPr>
          <w:rFonts w:ascii="Times New Roman" w:hAnsi="Times New Roman"/>
          <w:b/>
          <w:sz w:val="32"/>
          <w:szCs w:val="32"/>
        </w:rPr>
      </w:pPr>
    </w:p>
    <w:p w:rsidR="00C117C3" w:rsidRPr="00672E2A" w:rsidRDefault="00C117C3" w:rsidP="00C117C3">
      <w:pPr>
        <w:spacing w:line="240" w:lineRule="auto"/>
        <w:ind w:firstLine="567"/>
        <w:jc w:val="both"/>
        <w:rPr>
          <w:rFonts w:ascii="Times New Roman" w:hAnsi="Times New Roman"/>
          <w:b/>
          <w:sz w:val="32"/>
          <w:szCs w:val="32"/>
        </w:rPr>
      </w:pPr>
    </w:p>
    <w:p w:rsidR="00C117C3" w:rsidRPr="00672E2A" w:rsidRDefault="00C117C3" w:rsidP="00C117C3">
      <w:pPr>
        <w:spacing w:line="240" w:lineRule="auto"/>
        <w:ind w:firstLine="567"/>
        <w:jc w:val="both"/>
        <w:rPr>
          <w:rFonts w:ascii="Times New Roman" w:hAnsi="Times New Roman"/>
          <w:b/>
          <w:sz w:val="32"/>
          <w:szCs w:val="32"/>
        </w:rPr>
      </w:pPr>
    </w:p>
    <w:p w:rsidR="00C117C3" w:rsidRPr="00672E2A" w:rsidRDefault="00C117C3" w:rsidP="00C117C3">
      <w:pPr>
        <w:spacing w:line="240" w:lineRule="auto"/>
        <w:ind w:firstLine="567"/>
        <w:jc w:val="both"/>
        <w:rPr>
          <w:rFonts w:ascii="Times New Roman" w:hAnsi="Times New Roman"/>
          <w:b/>
          <w:sz w:val="32"/>
          <w:szCs w:val="32"/>
        </w:rPr>
      </w:pPr>
    </w:p>
    <w:p w:rsidR="00C117C3" w:rsidRPr="00672E2A" w:rsidRDefault="00C117C3" w:rsidP="00C117C3">
      <w:pPr>
        <w:spacing w:line="240" w:lineRule="auto"/>
        <w:ind w:firstLine="567"/>
        <w:jc w:val="both"/>
        <w:rPr>
          <w:rFonts w:ascii="Times New Roman" w:hAnsi="Times New Roman"/>
          <w:b/>
          <w:sz w:val="32"/>
          <w:szCs w:val="32"/>
        </w:rPr>
      </w:pPr>
    </w:p>
    <w:p w:rsidR="00C117C3" w:rsidRPr="00672E2A" w:rsidRDefault="00C117C3" w:rsidP="00C117C3">
      <w:pPr>
        <w:spacing w:line="240" w:lineRule="auto"/>
        <w:ind w:firstLine="567"/>
        <w:jc w:val="both"/>
        <w:rPr>
          <w:rFonts w:ascii="Times New Roman" w:hAnsi="Times New Roman"/>
          <w:b/>
          <w:sz w:val="32"/>
          <w:szCs w:val="32"/>
        </w:rPr>
      </w:pPr>
    </w:p>
    <w:p w:rsidR="00C117C3" w:rsidRPr="00672E2A" w:rsidRDefault="00C117C3" w:rsidP="00C117C3">
      <w:pPr>
        <w:spacing w:line="240" w:lineRule="auto"/>
        <w:ind w:firstLine="567"/>
        <w:jc w:val="both"/>
        <w:rPr>
          <w:rFonts w:ascii="Times New Roman" w:hAnsi="Times New Roman"/>
          <w:b/>
          <w:sz w:val="32"/>
          <w:szCs w:val="32"/>
        </w:rPr>
      </w:pPr>
    </w:p>
    <w:p w:rsidR="00C117C3" w:rsidRPr="00C117C3" w:rsidRDefault="00C117C3" w:rsidP="00C117C3">
      <w:pPr>
        <w:spacing w:line="240" w:lineRule="auto"/>
        <w:ind w:firstLine="567"/>
        <w:jc w:val="both"/>
        <w:rPr>
          <w:rFonts w:ascii="Times New Roman" w:hAnsi="Times New Roman"/>
          <w:b/>
          <w:sz w:val="32"/>
          <w:szCs w:val="32"/>
        </w:rPr>
      </w:pPr>
      <w:r w:rsidRPr="00C117C3">
        <w:rPr>
          <w:rFonts w:ascii="Times New Roman" w:hAnsi="Times New Roman"/>
          <w:b/>
          <w:sz w:val="32"/>
          <w:szCs w:val="32"/>
        </w:rPr>
        <w:lastRenderedPageBreak/>
        <w:t>10. Информационное обеспечение современных банковских технологий</w:t>
      </w:r>
    </w:p>
    <w:p w:rsidR="00C117C3" w:rsidRPr="00C117C3" w:rsidRDefault="00C117C3" w:rsidP="00C117C3">
      <w:pPr>
        <w:spacing w:line="240" w:lineRule="auto"/>
        <w:ind w:firstLine="567"/>
        <w:jc w:val="both"/>
        <w:rPr>
          <w:rFonts w:ascii="Times New Roman" w:hAnsi="Times New Roman"/>
          <w:sz w:val="28"/>
          <w:szCs w:val="28"/>
        </w:rPr>
      </w:pPr>
      <w:r w:rsidRPr="00C117C3">
        <w:rPr>
          <w:rFonts w:ascii="Times New Roman" w:hAnsi="Times New Roman"/>
          <w:sz w:val="28"/>
          <w:szCs w:val="28"/>
        </w:rPr>
        <w:t>Информационная банковская технология (ИБТ) - процесс преобразования банковской информации на основе методов сбора, регистрации, передачи, хранения и обработки данных в целях обеспечения подготовки, принятия и реализации управленческого решения с использованием средств персональной и вычислительной техники. В финансово-кредитной системе ИБТ способствуют своевременному и качественному выполнению банковских функций, а также значительно повышают уровень управления как банковской системой в целом.</w:t>
      </w:r>
    </w:p>
    <w:p w:rsidR="00C117C3" w:rsidRPr="00C117C3" w:rsidRDefault="00C117C3" w:rsidP="00C117C3">
      <w:pPr>
        <w:spacing w:line="240" w:lineRule="auto"/>
        <w:ind w:firstLine="567"/>
        <w:jc w:val="both"/>
        <w:rPr>
          <w:rFonts w:ascii="Times New Roman" w:hAnsi="Times New Roman"/>
          <w:sz w:val="28"/>
          <w:szCs w:val="28"/>
        </w:rPr>
      </w:pPr>
      <w:r w:rsidRPr="00C117C3">
        <w:rPr>
          <w:rFonts w:ascii="Times New Roman" w:hAnsi="Times New Roman"/>
          <w:b/>
          <w:sz w:val="28"/>
          <w:szCs w:val="28"/>
        </w:rPr>
        <w:t>Модульный принцип</w:t>
      </w:r>
      <w:r w:rsidRPr="00C117C3">
        <w:rPr>
          <w:rFonts w:ascii="Times New Roman" w:hAnsi="Times New Roman"/>
          <w:sz w:val="28"/>
          <w:szCs w:val="28"/>
        </w:rPr>
        <w:t xml:space="preserve"> построения предусматривает разделение информационной банковской системы на ряд элементов по функциональному или объектному принципу. Эти элементы принято называть блоками или модулями, каждый из которых представляет собой программно-информационный модуль. Например, по функциональному принципу можно выделить следующие модули: операционный день банка (банковский учет), расчетно-кассовое обслуживание, кредитование, депозитарий и т.д.; по объектному принципу - модуль головного банка, филиала, отделения, представительства.</w:t>
      </w:r>
    </w:p>
    <w:p w:rsidR="00C117C3" w:rsidRPr="00C117C3" w:rsidRDefault="00C117C3" w:rsidP="00C117C3">
      <w:pPr>
        <w:shd w:val="clear" w:color="auto" w:fill="FFFFFF"/>
        <w:spacing w:line="240" w:lineRule="auto"/>
        <w:ind w:firstLine="567"/>
        <w:jc w:val="both"/>
        <w:rPr>
          <w:rFonts w:ascii="Times New Roman" w:hAnsi="Times New Roman"/>
          <w:sz w:val="28"/>
          <w:szCs w:val="28"/>
        </w:rPr>
      </w:pPr>
      <w:r w:rsidRPr="00C117C3">
        <w:rPr>
          <w:rFonts w:ascii="Times New Roman" w:hAnsi="Times New Roman"/>
          <w:b/>
          <w:sz w:val="28"/>
          <w:szCs w:val="28"/>
        </w:rPr>
        <w:t>Центральным модулем (ядром) ИБС является «базовый» модуль</w:t>
      </w:r>
      <w:r w:rsidRPr="00C117C3">
        <w:rPr>
          <w:rFonts w:ascii="Times New Roman" w:hAnsi="Times New Roman"/>
          <w:sz w:val="28"/>
          <w:szCs w:val="28"/>
        </w:rPr>
        <w:t xml:space="preserve"> (модуль ядра или финансового ядра), который обеспечивает проведение аналитического и синтетического учета, составление аналитических таблиц по требованию пользователя, архивацию учетно-аналитических данных, т.е. подготовку и взаимодействие в информационной базе для решения всех остальных задач банка. Все модули системы связаны между собой через ядро системы. С использованием функций базового модуля выполняются операции аналитического и синтетического учета, формируется обязательная отчетность банка.</w:t>
      </w:r>
    </w:p>
    <w:p w:rsidR="00C117C3" w:rsidRPr="00C117C3" w:rsidRDefault="00C117C3" w:rsidP="00C117C3">
      <w:pPr>
        <w:shd w:val="clear" w:color="auto" w:fill="FFFFFF"/>
        <w:spacing w:line="240" w:lineRule="auto"/>
        <w:ind w:firstLine="567"/>
        <w:jc w:val="both"/>
        <w:rPr>
          <w:rFonts w:ascii="Times New Roman" w:hAnsi="Times New Roman"/>
          <w:sz w:val="28"/>
          <w:szCs w:val="28"/>
        </w:rPr>
      </w:pPr>
      <w:r w:rsidRPr="00C117C3">
        <w:rPr>
          <w:rFonts w:ascii="Times New Roman" w:hAnsi="Times New Roman"/>
          <w:b/>
          <w:bCs/>
          <w:sz w:val="28"/>
          <w:szCs w:val="28"/>
        </w:rPr>
        <w:t>Модуль расчетно-кассового обслуживания (РКО)</w:t>
      </w:r>
    </w:p>
    <w:p w:rsidR="00C117C3" w:rsidRPr="00C117C3" w:rsidRDefault="00C117C3" w:rsidP="00C117C3">
      <w:pPr>
        <w:shd w:val="clear" w:color="auto" w:fill="FFFFFF"/>
        <w:spacing w:line="240" w:lineRule="auto"/>
        <w:ind w:firstLine="567"/>
        <w:jc w:val="both"/>
        <w:rPr>
          <w:rFonts w:ascii="Times New Roman" w:hAnsi="Times New Roman"/>
          <w:sz w:val="28"/>
          <w:szCs w:val="28"/>
        </w:rPr>
      </w:pPr>
      <w:r w:rsidRPr="00C117C3">
        <w:rPr>
          <w:rFonts w:ascii="Times New Roman" w:hAnsi="Times New Roman"/>
          <w:sz w:val="28"/>
          <w:szCs w:val="28"/>
        </w:rPr>
        <w:t>Решаемые задачи: учет данных о клиентах банка, включенных договорах банковского счета, открытие и ведение расчетных и валютных счетов клиентов; обработка банковских документов различных видов, в том числе платежных поручений в рублях и иностранной валюте, кассовых, конверсионных, мемориальных, внебалансовых и срочных документов; проведение рублевых расчетов через расчетную сеть Банка России, валютных расчетов через сеть</w:t>
      </w:r>
      <w:r w:rsidRPr="00C117C3">
        <w:rPr>
          <w:rStyle w:val="apple-converted-space"/>
          <w:rFonts w:ascii="Times New Roman" w:hAnsi="Times New Roman"/>
          <w:sz w:val="28"/>
          <w:szCs w:val="28"/>
        </w:rPr>
        <w:t> </w:t>
      </w:r>
      <w:r w:rsidRPr="00C117C3">
        <w:rPr>
          <w:rFonts w:ascii="Times New Roman" w:hAnsi="Times New Roman"/>
          <w:sz w:val="28"/>
          <w:szCs w:val="28"/>
          <w:lang w:val="en-US"/>
        </w:rPr>
        <w:t>S</w:t>
      </w:r>
      <w:r w:rsidRPr="00C117C3">
        <w:rPr>
          <w:rFonts w:ascii="Times New Roman" w:hAnsi="Times New Roman"/>
          <w:sz w:val="28"/>
          <w:szCs w:val="28"/>
        </w:rPr>
        <w:t>.</w:t>
      </w:r>
      <w:r w:rsidRPr="00C117C3">
        <w:rPr>
          <w:rFonts w:ascii="Times New Roman" w:hAnsi="Times New Roman"/>
          <w:sz w:val="28"/>
          <w:szCs w:val="28"/>
          <w:lang w:val="en-US"/>
        </w:rPr>
        <w:t>W</w:t>
      </w:r>
      <w:r w:rsidRPr="00C117C3">
        <w:rPr>
          <w:rFonts w:ascii="Times New Roman" w:hAnsi="Times New Roman"/>
          <w:sz w:val="28"/>
          <w:szCs w:val="28"/>
        </w:rPr>
        <w:t>.</w:t>
      </w:r>
      <w:r w:rsidRPr="00C117C3">
        <w:rPr>
          <w:rFonts w:ascii="Times New Roman" w:hAnsi="Times New Roman"/>
          <w:sz w:val="28"/>
          <w:szCs w:val="28"/>
          <w:lang w:val="en-US"/>
        </w:rPr>
        <w:t>I</w:t>
      </w:r>
      <w:r w:rsidRPr="00C117C3">
        <w:rPr>
          <w:rFonts w:ascii="Times New Roman" w:hAnsi="Times New Roman"/>
          <w:sz w:val="28"/>
          <w:szCs w:val="28"/>
        </w:rPr>
        <w:t>.</w:t>
      </w:r>
      <w:r w:rsidRPr="00C117C3">
        <w:rPr>
          <w:rFonts w:ascii="Times New Roman" w:hAnsi="Times New Roman"/>
          <w:sz w:val="28"/>
          <w:szCs w:val="28"/>
          <w:lang w:val="en-US"/>
        </w:rPr>
        <w:t>F</w:t>
      </w:r>
      <w:r w:rsidRPr="00C117C3">
        <w:rPr>
          <w:rFonts w:ascii="Times New Roman" w:hAnsi="Times New Roman"/>
          <w:sz w:val="28"/>
          <w:szCs w:val="28"/>
        </w:rPr>
        <w:t>.</w:t>
      </w:r>
      <w:r w:rsidRPr="00C117C3">
        <w:rPr>
          <w:rFonts w:ascii="Times New Roman" w:hAnsi="Times New Roman"/>
          <w:sz w:val="28"/>
          <w:szCs w:val="28"/>
          <w:lang w:val="en-US"/>
        </w:rPr>
        <w:t>T</w:t>
      </w:r>
      <w:r w:rsidRPr="00C117C3">
        <w:rPr>
          <w:rFonts w:ascii="Times New Roman" w:hAnsi="Times New Roman"/>
          <w:sz w:val="28"/>
          <w:szCs w:val="28"/>
        </w:rPr>
        <w:t>., а также расчетов с использованием корреспондентских счетов, открытых в других банках; автоматизированное ведение картотек документов, в том числе внебалансовых картотек и картотек документов, поступивших на счета невыясненных сумм; автоматический расчет и взимание комиссии с клиентов за проведение операций; формирование бухгалтерской отчетности в соответствии с требованиями Банка России.</w:t>
      </w:r>
    </w:p>
    <w:p w:rsidR="00C117C3" w:rsidRPr="00C117C3" w:rsidRDefault="00C117C3" w:rsidP="00C117C3">
      <w:pPr>
        <w:shd w:val="clear" w:color="auto" w:fill="FFFFFF"/>
        <w:spacing w:line="240" w:lineRule="auto"/>
        <w:ind w:firstLine="567"/>
        <w:jc w:val="both"/>
        <w:rPr>
          <w:rFonts w:ascii="Times New Roman" w:hAnsi="Times New Roman"/>
          <w:sz w:val="28"/>
          <w:szCs w:val="28"/>
        </w:rPr>
      </w:pPr>
      <w:r w:rsidRPr="00C117C3">
        <w:rPr>
          <w:rFonts w:ascii="Times New Roman" w:hAnsi="Times New Roman"/>
          <w:b/>
          <w:bCs/>
          <w:sz w:val="28"/>
          <w:szCs w:val="28"/>
        </w:rPr>
        <w:t>Модуль отчетности</w:t>
      </w:r>
      <w:r w:rsidRPr="00C117C3">
        <w:rPr>
          <w:rFonts w:ascii="Times New Roman" w:hAnsi="Times New Roman"/>
          <w:sz w:val="28"/>
          <w:szCs w:val="28"/>
        </w:rPr>
        <w:t xml:space="preserve"> Решаемые задачи: формирование обязательной отчетности в соответствии с требованиями инструкций Банка России;  формирование широкого спектра оперативных отчетов, предоставляющих всевозможную информацию о процессах и операциях пользователям системы; обеспечение расчета в тысячах единиц и их консолидация на основе данных головной организации и филиалов при получении всех видов отчетности.</w:t>
      </w:r>
    </w:p>
    <w:p w:rsidR="00C117C3" w:rsidRPr="00C117C3" w:rsidRDefault="00C117C3" w:rsidP="00C117C3">
      <w:pPr>
        <w:shd w:val="clear" w:color="auto" w:fill="FFFFFF"/>
        <w:spacing w:line="240" w:lineRule="auto"/>
        <w:ind w:firstLine="567"/>
        <w:jc w:val="both"/>
        <w:rPr>
          <w:rFonts w:ascii="Times New Roman" w:hAnsi="Times New Roman"/>
          <w:sz w:val="28"/>
          <w:szCs w:val="28"/>
        </w:rPr>
      </w:pPr>
      <w:r w:rsidRPr="00C117C3">
        <w:rPr>
          <w:rFonts w:ascii="Times New Roman" w:hAnsi="Times New Roman"/>
          <w:b/>
          <w:bCs/>
          <w:sz w:val="28"/>
          <w:szCs w:val="28"/>
        </w:rPr>
        <w:t>Модуль расчетов в сети</w:t>
      </w:r>
      <w:r w:rsidRPr="00C117C3">
        <w:rPr>
          <w:rStyle w:val="apple-converted-space"/>
          <w:rFonts w:ascii="Times New Roman" w:hAnsi="Times New Roman"/>
          <w:b/>
          <w:bCs/>
          <w:sz w:val="28"/>
          <w:szCs w:val="28"/>
        </w:rPr>
        <w:t> </w:t>
      </w:r>
      <w:r w:rsidRPr="00C117C3">
        <w:rPr>
          <w:rFonts w:ascii="Times New Roman" w:hAnsi="Times New Roman"/>
          <w:b/>
          <w:bCs/>
          <w:sz w:val="28"/>
          <w:szCs w:val="28"/>
          <w:lang w:val="en-US"/>
        </w:rPr>
        <w:t>S</w:t>
      </w:r>
      <w:r w:rsidRPr="00C117C3">
        <w:rPr>
          <w:rFonts w:ascii="Times New Roman" w:hAnsi="Times New Roman"/>
          <w:b/>
          <w:bCs/>
          <w:sz w:val="28"/>
          <w:szCs w:val="28"/>
        </w:rPr>
        <w:t>.</w:t>
      </w:r>
      <w:r w:rsidRPr="00C117C3">
        <w:rPr>
          <w:rFonts w:ascii="Times New Roman" w:hAnsi="Times New Roman"/>
          <w:b/>
          <w:bCs/>
          <w:sz w:val="28"/>
          <w:szCs w:val="28"/>
          <w:lang w:val="en-US"/>
        </w:rPr>
        <w:t>W</w:t>
      </w:r>
      <w:r w:rsidRPr="00C117C3">
        <w:rPr>
          <w:rFonts w:ascii="Times New Roman" w:hAnsi="Times New Roman"/>
          <w:b/>
          <w:bCs/>
          <w:sz w:val="28"/>
          <w:szCs w:val="28"/>
        </w:rPr>
        <w:t>.</w:t>
      </w:r>
      <w:r w:rsidRPr="00C117C3">
        <w:rPr>
          <w:rFonts w:ascii="Times New Roman" w:hAnsi="Times New Roman"/>
          <w:b/>
          <w:bCs/>
          <w:sz w:val="28"/>
          <w:szCs w:val="28"/>
          <w:lang w:val="en-US"/>
        </w:rPr>
        <w:t>I</w:t>
      </w:r>
      <w:r w:rsidRPr="00C117C3">
        <w:rPr>
          <w:rFonts w:ascii="Times New Roman" w:hAnsi="Times New Roman"/>
          <w:b/>
          <w:bCs/>
          <w:sz w:val="28"/>
          <w:szCs w:val="28"/>
        </w:rPr>
        <w:t>.</w:t>
      </w:r>
      <w:r w:rsidRPr="00C117C3">
        <w:rPr>
          <w:rFonts w:ascii="Times New Roman" w:hAnsi="Times New Roman"/>
          <w:b/>
          <w:bCs/>
          <w:sz w:val="28"/>
          <w:szCs w:val="28"/>
          <w:lang w:val="en-US"/>
        </w:rPr>
        <w:t>F</w:t>
      </w:r>
      <w:r w:rsidRPr="00C117C3">
        <w:rPr>
          <w:rFonts w:ascii="Times New Roman" w:hAnsi="Times New Roman"/>
          <w:b/>
          <w:bCs/>
          <w:sz w:val="28"/>
          <w:szCs w:val="28"/>
        </w:rPr>
        <w:t xml:space="preserve">.Т.- </w:t>
      </w:r>
      <w:r w:rsidRPr="00C117C3">
        <w:rPr>
          <w:rFonts w:ascii="Times New Roman" w:hAnsi="Times New Roman"/>
          <w:sz w:val="28"/>
          <w:szCs w:val="28"/>
        </w:rPr>
        <w:t>Обеспечивает передачу расчетной информации через</w:t>
      </w:r>
      <w:r w:rsidRPr="00C117C3">
        <w:rPr>
          <w:rStyle w:val="apple-converted-space"/>
          <w:rFonts w:ascii="Times New Roman" w:hAnsi="Times New Roman"/>
          <w:sz w:val="28"/>
          <w:szCs w:val="28"/>
        </w:rPr>
        <w:t> </w:t>
      </w:r>
      <w:r w:rsidRPr="00C117C3">
        <w:rPr>
          <w:rFonts w:ascii="Times New Roman" w:hAnsi="Times New Roman"/>
          <w:sz w:val="28"/>
          <w:szCs w:val="28"/>
          <w:lang w:val="en-US"/>
        </w:rPr>
        <w:t>S</w:t>
      </w:r>
      <w:r w:rsidRPr="00C117C3">
        <w:rPr>
          <w:rFonts w:ascii="Times New Roman" w:hAnsi="Times New Roman"/>
          <w:sz w:val="28"/>
          <w:szCs w:val="28"/>
        </w:rPr>
        <w:t>.</w:t>
      </w:r>
      <w:r w:rsidRPr="00C117C3">
        <w:rPr>
          <w:rFonts w:ascii="Times New Roman" w:hAnsi="Times New Roman"/>
          <w:sz w:val="28"/>
          <w:szCs w:val="28"/>
          <w:lang w:val="en-US"/>
        </w:rPr>
        <w:t>W</w:t>
      </w:r>
      <w:r w:rsidRPr="00C117C3">
        <w:rPr>
          <w:rFonts w:ascii="Times New Roman" w:hAnsi="Times New Roman"/>
          <w:sz w:val="28"/>
          <w:szCs w:val="28"/>
        </w:rPr>
        <w:t>.</w:t>
      </w:r>
      <w:r w:rsidRPr="00C117C3">
        <w:rPr>
          <w:rFonts w:ascii="Times New Roman" w:hAnsi="Times New Roman"/>
          <w:sz w:val="28"/>
          <w:szCs w:val="28"/>
          <w:lang w:val="en-US"/>
        </w:rPr>
        <w:t>I</w:t>
      </w:r>
      <w:r w:rsidRPr="00C117C3">
        <w:rPr>
          <w:rFonts w:ascii="Times New Roman" w:hAnsi="Times New Roman"/>
          <w:sz w:val="28"/>
          <w:szCs w:val="28"/>
        </w:rPr>
        <w:t>.</w:t>
      </w:r>
      <w:r w:rsidRPr="00C117C3">
        <w:rPr>
          <w:rFonts w:ascii="Times New Roman" w:hAnsi="Times New Roman"/>
          <w:sz w:val="28"/>
          <w:szCs w:val="28"/>
          <w:lang w:val="en-US"/>
        </w:rPr>
        <w:t>F</w:t>
      </w:r>
      <w:r w:rsidRPr="00C117C3">
        <w:rPr>
          <w:rFonts w:ascii="Times New Roman" w:hAnsi="Times New Roman"/>
          <w:sz w:val="28"/>
          <w:szCs w:val="28"/>
        </w:rPr>
        <w:t>.</w:t>
      </w:r>
      <w:r w:rsidRPr="00C117C3">
        <w:rPr>
          <w:rFonts w:ascii="Times New Roman" w:hAnsi="Times New Roman"/>
          <w:sz w:val="28"/>
          <w:szCs w:val="28"/>
          <w:lang w:val="en-US"/>
        </w:rPr>
        <w:t>T</w:t>
      </w:r>
      <w:r w:rsidRPr="00C117C3">
        <w:rPr>
          <w:rFonts w:ascii="Times New Roman" w:hAnsi="Times New Roman"/>
          <w:sz w:val="28"/>
          <w:szCs w:val="28"/>
        </w:rPr>
        <w:t>.: формирование по данным платежных документов исходящих сообщений</w:t>
      </w:r>
      <w:r w:rsidRPr="00C117C3">
        <w:rPr>
          <w:rStyle w:val="apple-converted-space"/>
          <w:rFonts w:ascii="Times New Roman" w:hAnsi="Times New Roman"/>
          <w:sz w:val="28"/>
          <w:szCs w:val="28"/>
        </w:rPr>
        <w:t> </w:t>
      </w:r>
      <w:r w:rsidRPr="00C117C3">
        <w:rPr>
          <w:rFonts w:ascii="Times New Roman" w:hAnsi="Times New Roman"/>
          <w:sz w:val="28"/>
          <w:szCs w:val="28"/>
          <w:lang w:val="en-US"/>
        </w:rPr>
        <w:t>S</w:t>
      </w:r>
      <w:r w:rsidRPr="00C117C3">
        <w:rPr>
          <w:rFonts w:ascii="Times New Roman" w:hAnsi="Times New Roman"/>
          <w:sz w:val="28"/>
          <w:szCs w:val="28"/>
        </w:rPr>
        <w:t>.</w:t>
      </w:r>
      <w:r w:rsidRPr="00C117C3">
        <w:rPr>
          <w:rFonts w:ascii="Times New Roman" w:hAnsi="Times New Roman"/>
          <w:sz w:val="28"/>
          <w:szCs w:val="28"/>
          <w:lang w:val="en-US"/>
        </w:rPr>
        <w:t>W</w:t>
      </w:r>
      <w:r w:rsidRPr="00C117C3">
        <w:rPr>
          <w:rFonts w:ascii="Times New Roman" w:hAnsi="Times New Roman"/>
          <w:sz w:val="28"/>
          <w:szCs w:val="28"/>
        </w:rPr>
        <w:t>.</w:t>
      </w:r>
      <w:r w:rsidRPr="00C117C3">
        <w:rPr>
          <w:rFonts w:ascii="Times New Roman" w:hAnsi="Times New Roman"/>
          <w:sz w:val="28"/>
          <w:szCs w:val="28"/>
          <w:lang w:val="en-US"/>
        </w:rPr>
        <w:t>I</w:t>
      </w:r>
      <w:r w:rsidRPr="00C117C3">
        <w:rPr>
          <w:rFonts w:ascii="Times New Roman" w:hAnsi="Times New Roman"/>
          <w:sz w:val="28"/>
          <w:szCs w:val="28"/>
        </w:rPr>
        <w:t>.</w:t>
      </w:r>
      <w:r w:rsidRPr="00C117C3">
        <w:rPr>
          <w:rFonts w:ascii="Times New Roman" w:hAnsi="Times New Roman"/>
          <w:sz w:val="28"/>
          <w:szCs w:val="28"/>
          <w:lang w:val="en-US"/>
        </w:rPr>
        <w:t>F</w:t>
      </w:r>
      <w:r w:rsidRPr="00C117C3">
        <w:rPr>
          <w:rFonts w:ascii="Times New Roman" w:hAnsi="Times New Roman"/>
          <w:sz w:val="28"/>
          <w:szCs w:val="28"/>
        </w:rPr>
        <w:t>.</w:t>
      </w:r>
      <w:r w:rsidRPr="00C117C3">
        <w:rPr>
          <w:rFonts w:ascii="Times New Roman" w:hAnsi="Times New Roman"/>
          <w:sz w:val="28"/>
          <w:szCs w:val="28"/>
          <w:lang w:val="en-US"/>
        </w:rPr>
        <w:t>T</w:t>
      </w:r>
      <w:r w:rsidRPr="00C117C3">
        <w:rPr>
          <w:rFonts w:ascii="Times New Roman" w:hAnsi="Times New Roman"/>
          <w:sz w:val="28"/>
          <w:szCs w:val="28"/>
        </w:rPr>
        <w:t>. для последующей их загрузки в терминал</w:t>
      </w:r>
      <w:r w:rsidRPr="00C117C3">
        <w:rPr>
          <w:rStyle w:val="apple-converted-space"/>
          <w:rFonts w:ascii="Times New Roman" w:hAnsi="Times New Roman"/>
          <w:sz w:val="28"/>
          <w:szCs w:val="28"/>
        </w:rPr>
        <w:t> </w:t>
      </w:r>
      <w:r w:rsidRPr="00C117C3">
        <w:rPr>
          <w:rFonts w:ascii="Times New Roman" w:hAnsi="Times New Roman"/>
          <w:sz w:val="28"/>
          <w:szCs w:val="28"/>
          <w:lang w:val="en-US"/>
        </w:rPr>
        <w:t>S</w:t>
      </w:r>
      <w:r w:rsidRPr="00C117C3">
        <w:rPr>
          <w:rFonts w:ascii="Times New Roman" w:hAnsi="Times New Roman"/>
          <w:sz w:val="28"/>
          <w:szCs w:val="28"/>
        </w:rPr>
        <w:t>.</w:t>
      </w:r>
      <w:r w:rsidRPr="00C117C3">
        <w:rPr>
          <w:rFonts w:ascii="Times New Roman" w:hAnsi="Times New Roman"/>
          <w:sz w:val="28"/>
          <w:szCs w:val="28"/>
          <w:lang w:val="en-US"/>
        </w:rPr>
        <w:t>W</w:t>
      </w:r>
      <w:r w:rsidRPr="00C117C3">
        <w:rPr>
          <w:rFonts w:ascii="Times New Roman" w:hAnsi="Times New Roman"/>
          <w:sz w:val="28"/>
          <w:szCs w:val="28"/>
        </w:rPr>
        <w:t>.</w:t>
      </w:r>
      <w:r w:rsidRPr="00C117C3">
        <w:rPr>
          <w:rFonts w:ascii="Times New Roman" w:hAnsi="Times New Roman"/>
          <w:sz w:val="28"/>
          <w:szCs w:val="28"/>
          <w:lang w:val="en-US"/>
        </w:rPr>
        <w:t>I</w:t>
      </w:r>
      <w:r w:rsidRPr="00C117C3">
        <w:rPr>
          <w:rFonts w:ascii="Times New Roman" w:hAnsi="Times New Roman"/>
          <w:sz w:val="28"/>
          <w:szCs w:val="28"/>
        </w:rPr>
        <w:t>.</w:t>
      </w:r>
      <w:r w:rsidRPr="00C117C3">
        <w:rPr>
          <w:rFonts w:ascii="Times New Roman" w:hAnsi="Times New Roman"/>
          <w:sz w:val="28"/>
          <w:szCs w:val="28"/>
          <w:lang w:val="en-US"/>
        </w:rPr>
        <w:t>F</w:t>
      </w:r>
      <w:r w:rsidRPr="00C117C3">
        <w:rPr>
          <w:rFonts w:ascii="Times New Roman" w:hAnsi="Times New Roman"/>
          <w:sz w:val="28"/>
          <w:szCs w:val="28"/>
        </w:rPr>
        <w:t>.</w:t>
      </w:r>
      <w:r w:rsidRPr="00C117C3">
        <w:rPr>
          <w:rFonts w:ascii="Times New Roman" w:hAnsi="Times New Roman"/>
          <w:sz w:val="28"/>
          <w:szCs w:val="28"/>
          <w:lang w:val="en-US"/>
        </w:rPr>
        <w:t>T</w:t>
      </w:r>
      <w:r w:rsidRPr="00C117C3">
        <w:rPr>
          <w:rFonts w:ascii="Times New Roman" w:hAnsi="Times New Roman"/>
          <w:sz w:val="28"/>
          <w:szCs w:val="28"/>
        </w:rPr>
        <w:t>.</w:t>
      </w:r>
    </w:p>
    <w:p w:rsidR="00C117C3" w:rsidRPr="00C117C3" w:rsidRDefault="00C117C3" w:rsidP="00C117C3">
      <w:pPr>
        <w:shd w:val="clear" w:color="auto" w:fill="FFFFFF"/>
        <w:spacing w:line="240" w:lineRule="auto"/>
        <w:ind w:firstLine="567"/>
        <w:jc w:val="both"/>
        <w:rPr>
          <w:rFonts w:ascii="Times New Roman" w:hAnsi="Times New Roman"/>
          <w:sz w:val="28"/>
          <w:szCs w:val="28"/>
        </w:rPr>
      </w:pPr>
      <w:r w:rsidRPr="00C117C3">
        <w:rPr>
          <w:rFonts w:ascii="Times New Roman" w:hAnsi="Times New Roman"/>
          <w:b/>
          <w:bCs/>
          <w:sz w:val="28"/>
          <w:szCs w:val="28"/>
        </w:rPr>
        <w:lastRenderedPageBreak/>
        <w:t>Модуль дистанционного обслуживания клиента.</w:t>
      </w:r>
      <w:r w:rsidRPr="00C117C3">
        <w:rPr>
          <w:rFonts w:ascii="Times New Roman" w:hAnsi="Times New Roman"/>
          <w:b/>
          <w:bCs/>
          <w:i/>
          <w:iCs/>
          <w:sz w:val="28"/>
          <w:szCs w:val="28"/>
        </w:rPr>
        <w:t>Подсистема «классический» «Клиент-Банк».</w:t>
      </w:r>
      <w:r w:rsidRPr="00C117C3">
        <w:rPr>
          <w:rFonts w:ascii="Times New Roman" w:hAnsi="Times New Roman"/>
          <w:sz w:val="28"/>
          <w:szCs w:val="28"/>
        </w:rPr>
        <w:t>Решаемые задачи: организация защищенного электронного документооборота, включая различные типы документов,</w:t>
      </w:r>
      <w:r w:rsidRPr="00C117C3">
        <w:rPr>
          <w:rStyle w:val="apple-converted-space"/>
          <w:rFonts w:ascii="Times New Roman" w:hAnsi="Times New Roman"/>
          <w:sz w:val="28"/>
          <w:szCs w:val="28"/>
        </w:rPr>
        <w:t> </w:t>
      </w:r>
      <w:r w:rsidRPr="00C117C3">
        <w:rPr>
          <w:rFonts w:ascii="Times New Roman" w:hAnsi="Times New Roman"/>
          <w:sz w:val="28"/>
          <w:szCs w:val="28"/>
        </w:rPr>
        <w:t>просмотр выписок, остатков по счетам;</w:t>
      </w:r>
      <w:r w:rsidRPr="00C117C3">
        <w:rPr>
          <w:rStyle w:val="apple-converted-space"/>
          <w:rFonts w:ascii="Times New Roman" w:hAnsi="Times New Roman"/>
          <w:sz w:val="28"/>
          <w:szCs w:val="28"/>
        </w:rPr>
        <w:t> </w:t>
      </w:r>
      <w:r w:rsidRPr="00C117C3">
        <w:rPr>
          <w:rFonts w:ascii="Times New Roman" w:hAnsi="Times New Roman"/>
          <w:sz w:val="28"/>
          <w:szCs w:val="28"/>
        </w:rPr>
        <w:t>предоставление возможности работы в режиме холдинга;</w:t>
      </w:r>
      <w:r w:rsidRPr="00C117C3">
        <w:rPr>
          <w:rStyle w:val="apple-converted-space"/>
          <w:rFonts w:ascii="Times New Roman" w:hAnsi="Times New Roman"/>
          <w:sz w:val="28"/>
          <w:szCs w:val="28"/>
        </w:rPr>
        <w:t> </w:t>
      </w:r>
      <w:r w:rsidRPr="00C117C3">
        <w:rPr>
          <w:rFonts w:ascii="Times New Roman" w:hAnsi="Times New Roman"/>
          <w:sz w:val="28"/>
          <w:szCs w:val="28"/>
        </w:rPr>
        <w:t>интеграция с любыми внешними бухгалтерскими программами.</w:t>
      </w:r>
    </w:p>
    <w:p w:rsidR="00C117C3" w:rsidRPr="00C117C3" w:rsidRDefault="00C117C3" w:rsidP="00C117C3">
      <w:pPr>
        <w:shd w:val="clear" w:color="auto" w:fill="FFFFFF"/>
        <w:spacing w:line="240" w:lineRule="auto"/>
        <w:ind w:firstLine="567"/>
        <w:jc w:val="both"/>
        <w:rPr>
          <w:rFonts w:ascii="Times New Roman" w:hAnsi="Times New Roman"/>
          <w:sz w:val="28"/>
          <w:szCs w:val="28"/>
        </w:rPr>
      </w:pPr>
      <w:r w:rsidRPr="00926119">
        <w:rPr>
          <w:rFonts w:ascii="Times New Roman" w:hAnsi="Times New Roman"/>
          <w:b/>
          <w:i/>
          <w:iCs/>
          <w:sz w:val="28"/>
          <w:szCs w:val="28"/>
        </w:rPr>
        <w:t>Информационное обеспечение</w:t>
      </w:r>
      <w:r w:rsidRPr="00C117C3">
        <w:rPr>
          <w:rStyle w:val="apple-converted-space"/>
          <w:rFonts w:ascii="Times New Roman" w:hAnsi="Times New Roman"/>
          <w:i/>
          <w:iCs/>
          <w:sz w:val="28"/>
          <w:szCs w:val="28"/>
        </w:rPr>
        <w:t> </w:t>
      </w:r>
      <w:r w:rsidRPr="00C117C3">
        <w:rPr>
          <w:rFonts w:ascii="Times New Roman" w:hAnsi="Times New Roman"/>
          <w:sz w:val="28"/>
          <w:szCs w:val="28"/>
        </w:rPr>
        <w:t>включает в себя единую систему классификации и кодирования экономической информации, унифицированную систему банковской документации, схем информационных потоков, циркулирующих в банке, а также методы и принципы построения, состав и содержание баз данных.</w:t>
      </w:r>
    </w:p>
    <w:p w:rsidR="00C117C3" w:rsidRPr="00C117C3" w:rsidRDefault="00C117C3" w:rsidP="00C117C3">
      <w:pPr>
        <w:spacing w:line="240" w:lineRule="auto"/>
        <w:jc w:val="both"/>
        <w:rPr>
          <w:rFonts w:ascii="Times New Roman" w:hAnsi="Times New Roman"/>
          <w:b/>
          <w:sz w:val="28"/>
        </w:rPr>
      </w:pPr>
    </w:p>
    <w:p w:rsidR="00C117C3" w:rsidRPr="00C117C3" w:rsidRDefault="00C117C3" w:rsidP="00C117C3">
      <w:pPr>
        <w:spacing w:line="240" w:lineRule="auto"/>
        <w:jc w:val="both"/>
        <w:rPr>
          <w:rFonts w:ascii="Times New Roman" w:hAnsi="Times New Roman"/>
          <w:b/>
          <w:sz w:val="28"/>
        </w:rPr>
      </w:pPr>
    </w:p>
    <w:p w:rsidR="00C117C3" w:rsidRPr="00C117C3" w:rsidRDefault="00C117C3" w:rsidP="00C117C3">
      <w:pPr>
        <w:spacing w:line="240" w:lineRule="auto"/>
        <w:jc w:val="both"/>
        <w:rPr>
          <w:rFonts w:ascii="Times New Roman" w:hAnsi="Times New Roman"/>
          <w:b/>
          <w:sz w:val="28"/>
        </w:rPr>
      </w:pPr>
    </w:p>
    <w:p w:rsidR="00C117C3" w:rsidRPr="00C117C3" w:rsidRDefault="00C117C3" w:rsidP="00C117C3">
      <w:pPr>
        <w:spacing w:line="240" w:lineRule="auto"/>
        <w:jc w:val="both"/>
        <w:rPr>
          <w:rFonts w:ascii="Times New Roman" w:hAnsi="Times New Roman"/>
          <w:b/>
          <w:sz w:val="28"/>
        </w:rPr>
      </w:pPr>
    </w:p>
    <w:p w:rsidR="00C117C3" w:rsidRPr="00C117C3" w:rsidRDefault="00C117C3" w:rsidP="00C117C3">
      <w:pPr>
        <w:spacing w:line="240" w:lineRule="auto"/>
        <w:jc w:val="both"/>
        <w:rPr>
          <w:rFonts w:ascii="Times New Roman" w:hAnsi="Times New Roman"/>
          <w:b/>
          <w:sz w:val="28"/>
        </w:rPr>
      </w:pPr>
    </w:p>
    <w:p w:rsidR="00C117C3" w:rsidRPr="00C117C3"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672E2A" w:rsidRDefault="00C117C3" w:rsidP="00C117C3">
      <w:pPr>
        <w:spacing w:line="240" w:lineRule="auto"/>
        <w:jc w:val="both"/>
        <w:rPr>
          <w:rFonts w:ascii="Times New Roman" w:hAnsi="Times New Roman"/>
          <w:b/>
          <w:sz w:val="28"/>
        </w:rPr>
      </w:pPr>
    </w:p>
    <w:p w:rsidR="00C117C3" w:rsidRPr="00C117C3" w:rsidRDefault="00C117C3" w:rsidP="00C117C3">
      <w:pPr>
        <w:spacing w:line="240" w:lineRule="auto"/>
        <w:jc w:val="both"/>
        <w:rPr>
          <w:rFonts w:ascii="Times New Roman" w:hAnsi="Times New Roman"/>
          <w:b/>
          <w:sz w:val="28"/>
        </w:rPr>
      </w:pPr>
    </w:p>
    <w:p w:rsidR="00C117C3" w:rsidRPr="00C117C3" w:rsidRDefault="00C117C3" w:rsidP="00C117C3">
      <w:pPr>
        <w:spacing w:line="240" w:lineRule="auto"/>
        <w:jc w:val="both"/>
        <w:rPr>
          <w:rFonts w:ascii="Times New Roman" w:hAnsi="Times New Roman"/>
          <w:b/>
          <w:sz w:val="28"/>
        </w:rPr>
      </w:pPr>
      <w:r w:rsidRPr="00C117C3">
        <w:rPr>
          <w:rFonts w:ascii="Times New Roman" w:hAnsi="Times New Roman"/>
          <w:b/>
          <w:sz w:val="28"/>
        </w:rPr>
        <w:lastRenderedPageBreak/>
        <w:t>11.</w:t>
      </w:r>
      <w:r w:rsidRPr="00C117C3">
        <w:rPr>
          <w:rFonts w:ascii="Times New Roman" w:hAnsi="Times New Roman"/>
          <w:b/>
          <w:sz w:val="28"/>
        </w:rPr>
        <w:tab/>
        <w:t>Информационные потоки в системах расчетов с использованием магнитных карт.</w:t>
      </w:r>
    </w:p>
    <w:p w:rsidR="00C117C3" w:rsidRPr="00C117C3" w:rsidRDefault="00C117C3" w:rsidP="00C117C3">
      <w:pPr>
        <w:spacing w:line="240" w:lineRule="auto"/>
        <w:jc w:val="both"/>
        <w:rPr>
          <w:rFonts w:ascii="Times New Roman" w:hAnsi="Times New Roman"/>
          <w:b/>
          <w:sz w:val="28"/>
        </w:rPr>
      </w:pPr>
      <w:r w:rsidRPr="00C117C3">
        <w:rPr>
          <w:rFonts w:ascii="Times New Roman" w:hAnsi="Times New Roman"/>
          <w:b/>
          <w:sz w:val="28"/>
        </w:rPr>
        <w:tab/>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ab/>
        <w:t>Перед каждым банком, находящимся на этапе выбора системы самообслуживания клиентов на основе пластиковых карточек, возникает комплекс технических и технологических проблем. Одной из наиболее важных в контексте разработки проекта является проблема выбора технологии обмена информацией как внутри банковской системы, так и между банком и процессинговым центром. Правила информационного обмена влияют на выбор аппаратно – программных средств, средств связи и коммуникаций, на систему обеспечения безопасности.</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ab/>
        <w:t>Рассмотрим процедуры обработки магнитных карт. В расчетах участвуют следующие стороны:</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 держатель карточки (клиент);</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 банк – эмитент;</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 предприятие торговли;</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 банк – эквайр;</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 процессинговый центр.</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ab/>
        <w:t>Клиент при оплате покупки использует магнитную карту. На карте не хранится информация о состоянии счета клиента, поэтому прежде чем принять ее в уплату за товары, продавец проводит авторизацию, т.е. делает запрос в банк и проверяет состояние счета клиента. Авторизация проводится с помощью специального терминала. Учреждение, от имени которого выдана карточка, соответствующим кодом одобряет или отклоняет сделку. Этот процесс происходит в режиме on – line, т.е. клиент ждет.</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Терминал печатает три экземпляра чека, в котором расписывается клиент (для клиента банка, банка и предприятия торговли). В конце каждого дня торговец собирает чеки и передает в свой банк. Общая сумма выручки за вычетом комиссионных переводится на его текущий счет, как правило, немедленно. Затем осуществляются межбанковские операции. Банк – эквайр рассчитывается с банком – эмитентом по системе клиринговых расчетов. А затем банк – эмитент рассчитывается со своим клиентом (рис. 1).</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ab/>
        <w:t>К недостаткам этой схемы можно отнести следующее:</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 авторизация в режиме on – line (происходит долго и повышается себестоимость операций);</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 сохранение промежуточного бумажного носителя информации;</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 реальное списание средств происходит позже оформления сделки (существует возможность неправомерного использования карточек).</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ab/>
        <w:t>Преимущество заключается в том, что банк – эмитент, обрабатывая транзакции в реальном масштабе времени, имеет возможность управлять счетами держателей карточек; оперативно блокировать карточки и счета. Для держателя карточки сокращается время между внесением средств на счет и поступление их в базу данных банка; появляется возможность оперативной блокировки карточки при ее утере или хищении; существует возможность оплачивать покупки с конвертацией по курсу сети</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noProof/>
          <w:sz w:val="28"/>
          <w:lang w:eastAsia="ru-RU"/>
        </w:rPr>
        <w:lastRenderedPageBreak/>
        <w:drawing>
          <wp:inline distT="0" distB="0" distL="0" distR="0">
            <wp:extent cx="6625329" cy="4913522"/>
            <wp:effectExtent l="19050" t="0" r="4071" b="0"/>
            <wp:docPr id="4" name="Рисунок 1" descr="http://www.irbis.vegu.ru/repos/9145/HTML/PIC/clip_image002_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rbis.vegu.ru/repos/9145/HTML/PIC/clip_image002_0005.jpg"/>
                    <pic:cNvPicPr>
                      <a:picLocks noChangeAspect="1" noChangeArrowheads="1"/>
                    </pic:cNvPicPr>
                  </pic:nvPicPr>
                  <pic:blipFill>
                    <a:blip r:embed="rId9"/>
                    <a:srcRect/>
                    <a:stretch>
                      <a:fillRect/>
                    </a:stretch>
                  </pic:blipFill>
                  <pic:spPr bwMode="auto">
                    <a:xfrm>
                      <a:off x="0" y="0"/>
                      <a:ext cx="6637620" cy="4922637"/>
                    </a:xfrm>
                    <a:prstGeom prst="rect">
                      <a:avLst/>
                    </a:prstGeom>
                    <a:noFill/>
                    <a:ln w="9525">
                      <a:noFill/>
                      <a:miter lim="800000"/>
                      <a:headEnd/>
                      <a:tailEnd/>
                    </a:ln>
                  </pic:spPr>
                </pic:pic>
              </a:graphicData>
            </a:graphic>
          </wp:inline>
        </w:drawing>
      </w: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Default="00C117C3" w:rsidP="00C117C3">
      <w:pPr>
        <w:spacing w:line="240" w:lineRule="auto"/>
        <w:jc w:val="both"/>
        <w:rPr>
          <w:rFonts w:ascii="Times New Roman" w:hAnsi="Times New Roman"/>
          <w:sz w:val="28"/>
          <w:lang w:val="en-US"/>
        </w:rPr>
      </w:pPr>
    </w:p>
    <w:p w:rsidR="00C117C3" w:rsidRPr="00C117C3" w:rsidRDefault="00C117C3" w:rsidP="00C117C3">
      <w:pPr>
        <w:spacing w:line="240" w:lineRule="auto"/>
        <w:jc w:val="both"/>
        <w:rPr>
          <w:rFonts w:ascii="Times New Roman" w:hAnsi="Times New Roman"/>
          <w:b/>
          <w:sz w:val="28"/>
        </w:rPr>
      </w:pPr>
      <w:r w:rsidRPr="00C117C3">
        <w:rPr>
          <w:rFonts w:ascii="Times New Roman" w:hAnsi="Times New Roman"/>
          <w:b/>
          <w:sz w:val="28"/>
        </w:rPr>
        <w:lastRenderedPageBreak/>
        <w:t>12.</w:t>
      </w:r>
      <w:r w:rsidRPr="00C117C3">
        <w:rPr>
          <w:rFonts w:ascii="Times New Roman" w:hAnsi="Times New Roman"/>
          <w:b/>
          <w:sz w:val="28"/>
        </w:rPr>
        <w:tab/>
        <w:t>Информационные потоки в системах расчетов с использованием смарт- карт.</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ab/>
        <w:t>Перед каждым банком, находящимся на этапе выбора системы самообслуживания клиентов на основе пластиковых карточек, возникает комплекс технических и технологических проблем. Одной из наиболее важных в контексте разработки проекта является проблема выбора технологии обмена информацией как внутри банковской системы, так и между банком и процессинговым центром. Правила информационного обмена влияют на выбор аппаратно – программных средств, средств связи и коммуникаций, на систему обеспечения безопасности.</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ab/>
        <w:t>Рассмотрим процедуры обработки смарт-карт. В расчетах участвуют следующие стороны:</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 держатель карточки (клиент);</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 банк – эмитент;</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 предприятие торговли;</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 банк – эквайр;</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 процессинговый центр.</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ab/>
        <w:t>На смарт-карте присутствует информация о состоянии счета клиента, т.е. в месте покупки известна та сумма денег, которой он располагает. Такая карта обрабатывается в режиме</w:t>
      </w:r>
      <w:r w:rsidRPr="00C117C3">
        <w:rPr>
          <w:rStyle w:val="apple-converted-space"/>
          <w:rFonts w:ascii="Times New Roman" w:hAnsi="Times New Roman"/>
          <w:color w:val="000000"/>
          <w:sz w:val="28"/>
        </w:rPr>
        <w:t> </w:t>
      </w:r>
      <w:r w:rsidRPr="00C117C3">
        <w:rPr>
          <w:rFonts w:ascii="Times New Roman" w:hAnsi="Times New Roman"/>
          <w:i/>
          <w:iCs/>
          <w:sz w:val="28"/>
        </w:rPr>
        <w:t>off-line</w:t>
      </w:r>
      <w:r w:rsidRPr="00C117C3">
        <w:rPr>
          <w:rStyle w:val="apple-converted-space"/>
          <w:rFonts w:ascii="Times New Roman" w:hAnsi="Times New Roman"/>
          <w:i/>
          <w:iCs/>
          <w:color w:val="000000"/>
          <w:sz w:val="28"/>
        </w:rPr>
        <w:t> </w:t>
      </w:r>
      <w:r w:rsidRPr="00C117C3">
        <w:rPr>
          <w:rFonts w:ascii="Times New Roman" w:hAnsi="Times New Roman"/>
          <w:sz w:val="28"/>
        </w:rPr>
        <w:t>(без связи с банковским компьютером). Карточка вставляется в специальное устройство (</w:t>
      </w:r>
      <w:r w:rsidRPr="00C117C3">
        <w:rPr>
          <w:rFonts w:ascii="Times New Roman" w:hAnsi="Times New Roman"/>
          <w:sz w:val="28"/>
          <w:lang w:val="en-US"/>
        </w:rPr>
        <w:t>POS</w:t>
      </w:r>
      <w:r w:rsidRPr="00C117C3">
        <w:rPr>
          <w:rFonts w:ascii="Times New Roman" w:hAnsi="Times New Roman"/>
          <w:sz w:val="28"/>
        </w:rPr>
        <w:t>-терминал), клиент вводит свой</w:t>
      </w:r>
      <w:r w:rsidRPr="00C117C3">
        <w:rPr>
          <w:rStyle w:val="apple-converted-space"/>
          <w:rFonts w:ascii="Times New Roman" w:hAnsi="Times New Roman"/>
          <w:color w:val="000000"/>
          <w:sz w:val="28"/>
        </w:rPr>
        <w:t> </w:t>
      </w:r>
      <w:r w:rsidRPr="00C117C3">
        <w:rPr>
          <w:rFonts w:ascii="Times New Roman" w:hAnsi="Times New Roman"/>
          <w:i/>
          <w:iCs/>
          <w:sz w:val="28"/>
        </w:rPr>
        <w:t>PIN-код,</w:t>
      </w:r>
      <w:r w:rsidRPr="00C117C3">
        <w:rPr>
          <w:rStyle w:val="apple-converted-space"/>
          <w:rFonts w:ascii="Times New Roman" w:hAnsi="Times New Roman"/>
          <w:i/>
          <w:iCs/>
          <w:color w:val="000000"/>
          <w:sz w:val="28"/>
        </w:rPr>
        <w:t> </w:t>
      </w:r>
      <w:r w:rsidRPr="00C117C3">
        <w:rPr>
          <w:rFonts w:ascii="Times New Roman" w:hAnsi="Times New Roman"/>
          <w:sz w:val="28"/>
        </w:rPr>
        <w:t xml:space="preserve">а продавец – сумму покупки. Терминал в считанные секунды проверяет подлинность и «покупательную силу» карты. Если средств достаточно, то выполняются операции по списанию средств со счета клиента (карта дебетуется) на счет продавца (терминал кредитуется). Средства на счет продавца перечисляются во время сеанса связи с банком (возможно, в конце рабочего дня). Но в этой схеме заложена возможность сбора информации с терминалов не только с помощью сеансов обмена по линиям связи, но и с помощью специальных технологических смарт-карт или других носителей информации. В принципе эту информацию можно передать и с курьером. «Узким местом» в такой схеме является обновление информации «стоп-листов», в которых фиксируются карты утерянные или запрещенные к приему по другим причинам. </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ab/>
        <w:t>Таким образом, смарт-карты значительно упрощают и ускоряют процесс прохождения платежей, не требуют постоянного использования телекоммуникационных линий связи. Расчеты по карточкам не будут остановлены при неисправности центрального компьютера или других неполадках.</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ab/>
        <w:t>К недостаткам подобной схемы с точки зрения клиента относят:</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 увеличение срока между внесением средств на счет и поступлением их в базу данных;</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 на сумму, прописанную на карте, проценты не начисляются;</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 держатель не имеет доступа ко всей сумме, хранящейся на счете;</w:t>
      </w:r>
    </w:p>
    <w:p w:rsidR="00C117C3" w:rsidRPr="00C117C3" w:rsidRDefault="00C117C3" w:rsidP="00C117C3">
      <w:pPr>
        <w:spacing w:line="240" w:lineRule="auto"/>
        <w:jc w:val="both"/>
        <w:rPr>
          <w:rFonts w:ascii="Times New Roman" w:hAnsi="Times New Roman"/>
          <w:sz w:val="28"/>
        </w:rPr>
      </w:pPr>
      <w:r w:rsidRPr="00C117C3">
        <w:rPr>
          <w:rFonts w:ascii="Times New Roman" w:hAnsi="Times New Roman"/>
          <w:sz w:val="28"/>
        </w:rPr>
        <w:t>• невозможно оперативно заблокировать карту.</w:t>
      </w: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r w:rsidRPr="00C117C3">
        <w:rPr>
          <w:rFonts w:ascii="Times New Roman" w:hAnsi="Times New Roman"/>
          <w:b/>
          <w:noProof/>
          <w:sz w:val="32"/>
          <w:szCs w:val="32"/>
          <w:lang w:eastAsia="ru-RU"/>
        </w:rPr>
        <w:lastRenderedPageBreak/>
        <w:drawing>
          <wp:inline distT="0" distB="0" distL="0" distR="0">
            <wp:extent cx="6491919" cy="4555191"/>
            <wp:effectExtent l="19050" t="0" r="4131" b="0"/>
            <wp:docPr id="5" name="Рисунок 4" descr="http://www.irbis.vegu.ru/repos/9145/HTML/PIC/clip_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irbis.vegu.ru/repos/9145/HTML/PIC/clip_image004.jpg"/>
                    <pic:cNvPicPr>
                      <a:picLocks noChangeAspect="1" noChangeArrowheads="1"/>
                    </pic:cNvPicPr>
                  </pic:nvPicPr>
                  <pic:blipFill>
                    <a:blip r:embed="rId10"/>
                    <a:srcRect/>
                    <a:stretch>
                      <a:fillRect/>
                    </a:stretch>
                  </pic:blipFill>
                  <pic:spPr bwMode="auto">
                    <a:xfrm>
                      <a:off x="0" y="0"/>
                      <a:ext cx="6499867" cy="4560768"/>
                    </a:xfrm>
                    <a:prstGeom prst="rect">
                      <a:avLst/>
                    </a:prstGeom>
                    <a:noFill/>
                    <a:ln w="9525">
                      <a:noFill/>
                      <a:miter lim="800000"/>
                      <a:headEnd/>
                      <a:tailEnd/>
                    </a:ln>
                  </pic:spPr>
                </pic:pic>
              </a:graphicData>
            </a:graphic>
          </wp:inline>
        </w:drawing>
      </w: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C117C3" w:rsidRDefault="00C117C3" w:rsidP="001D69A0">
      <w:pPr>
        <w:spacing w:line="240" w:lineRule="auto"/>
        <w:jc w:val="both"/>
        <w:rPr>
          <w:rFonts w:ascii="Times New Roman" w:hAnsi="Times New Roman"/>
          <w:b/>
          <w:sz w:val="32"/>
          <w:szCs w:val="32"/>
          <w:lang w:val="en-US"/>
        </w:rPr>
      </w:pPr>
    </w:p>
    <w:p w:rsidR="001D69A0" w:rsidRPr="001D69A0" w:rsidRDefault="001D69A0" w:rsidP="001D69A0">
      <w:pPr>
        <w:spacing w:line="240" w:lineRule="auto"/>
        <w:jc w:val="both"/>
        <w:rPr>
          <w:rFonts w:ascii="Times New Roman" w:hAnsi="Times New Roman"/>
          <w:b/>
          <w:sz w:val="32"/>
          <w:szCs w:val="32"/>
        </w:rPr>
      </w:pPr>
      <w:r w:rsidRPr="00C117C3">
        <w:rPr>
          <w:rFonts w:ascii="Times New Roman" w:hAnsi="Times New Roman"/>
          <w:b/>
          <w:sz w:val="32"/>
          <w:szCs w:val="32"/>
        </w:rPr>
        <w:lastRenderedPageBreak/>
        <w:t xml:space="preserve">13. </w:t>
      </w:r>
      <w:r w:rsidRPr="001D69A0">
        <w:rPr>
          <w:rFonts w:ascii="Times New Roman" w:hAnsi="Times New Roman"/>
          <w:b/>
          <w:sz w:val="32"/>
          <w:szCs w:val="32"/>
        </w:rPr>
        <w:t>Классификация пластиковых карт.</w:t>
      </w:r>
    </w:p>
    <w:p w:rsidR="001D69A0" w:rsidRDefault="001D69A0"/>
    <w:p w:rsidR="001D69A0" w:rsidRPr="00E64006" w:rsidRDefault="001D69A0" w:rsidP="00C53F3A">
      <w:pPr>
        <w:tabs>
          <w:tab w:val="num" w:pos="-284"/>
        </w:tabs>
        <w:autoSpaceDE w:val="0"/>
        <w:autoSpaceDN w:val="0"/>
        <w:adjustRightInd w:val="0"/>
        <w:spacing w:line="240" w:lineRule="auto"/>
        <w:ind w:firstLine="709"/>
        <w:jc w:val="both"/>
        <w:rPr>
          <w:rFonts w:ascii="Times New Roman" w:hAnsi="Times New Roman"/>
          <w:bCs/>
          <w:sz w:val="28"/>
          <w:szCs w:val="28"/>
        </w:rPr>
      </w:pPr>
      <w:r w:rsidRPr="00E64006">
        <w:rPr>
          <w:rFonts w:ascii="Times New Roman" w:hAnsi="Times New Roman"/>
          <w:bCs/>
          <w:sz w:val="28"/>
          <w:szCs w:val="28"/>
        </w:rPr>
        <w:t xml:space="preserve">       Существует много признаков, по которым можно классифицировать пластиковые карты.</w:t>
      </w:r>
    </w:p>
    <w:p w:rsidR="001D69A0" w:rsidRPr="001D69A0" w:rsidRDefault="001D69A0" w:rsidP="00C53F3A">
      <w:pPr>
        <w:tabs>
          <w:tab w:val="num" w:pos="-284"/>
        </w:tabs>
        <w:autoSpaceDE w:val="0"/>
        <w:autoSpaceDN w:val="0"/>
        <w:adjustRightInd w:val="0"/>
        <w:spacing w:line="240" w:lineRule="auto"/>
        <w:jc w:val="both"/>
        <w:rPr>
          <w:rFonts w:ascii="Times New Roman" w:hAnsi="Times New Roman"/>
          <w:b/>
          <w:bCs/>
          <w:iCs/>
          <w:sz w:val="28"/>
          <w:szCs w:val="28"/>
          <w:u w:val="single"/>
        </w:rPr>
      </w:pPr>
      <w:r w:rsidRPr="001D69A0">
        <w:rPr>
          <w:rFonts w:ascii="Times New Roman" w:hAnsi="Times New Roman"/>
          <w:b/>
          <w:bCs/>
          <w:sz w:val="28"/>
          <w:szCs w:val="28"/>
          <w:u w:val="single"/>
        </w:rPr>
        <w:t xml:space="preserve">    1.</w:t>
      </w:r>
      <w:r w:rsidRPr="001D69A0">
        <w:rPr>
          <w:rFonts w:ascii="Times New Roman" w:hAnsi="Times New Roman"/>
          <w:b/>
          <w:bCs/>
          <w:iCs/>
          <w:sz w:val="28"/>
          <w:szCs w:val="28"/>
          <w:u w:val="single"/>
        </w:rPr>
        <w:t xml:space="preserve">   По материалу, из которого они изготовлены:</w:t>
      </w:r>
    </w:p>
    <w:p w:rsidR="001D69A0" w:rsidRPr="00E64006" w:rsidRDefault="001D69A0" w:rsidP="00202C4B">
      <w:pPr>
        <w:numPr>
          <w:ilvl w:val="0"/>
          <w:numId w:val="7"/>
        </w:numPr>
        <w:tabs>
          <w:tab w:val="clear" w:pos="720"/>
          <w:tab w:val="num" w:pos="-284"/>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sz w:val="28"/>
          <w:szCs w:val="28"/>
        </w:rPr>
        <w:t>бумажные (картонные);</w:t>
      </w:r>
    </w:p>
    <w:p w:rsidR="001D69A0" w:rsidRPr="00E64006" w:rsidRDefault="001D69A0" w:rsidP="00C53F3A">
      <w:pPr>
        <w:numPr>
          <w:ilvl w:val="0"/>
          <w:numId w:val="1"/>
        </w:numPr>
        <w:tabs>
          <w:tab w:val="clear" w:pos="720"/>
          <w:tab w:val="num" w:pos="-284"/>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sz w:val="28"/>
          <w:szCs w:val="28"/>
        </w:rPr>
        <w:t>пластиковые;</w:t>
      </w:r>
    </w:p>
    <w:p w:rsidR="001D69A0" w:rsidRPr="00E64006" w:rsidRDefault="001D69A0" w:rsidP="00C53F3A">
      <w:pPr>
        <w:numPr>
          <w:ilvl w:val="0"/>
          <w:numId w:val="1"/>
        </w:numPr>
        <w:tabs>
          <w:tab w:val="clear" w:pos="720"/>
          <w:tab w:val="num" w:pos="-284"/>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sz w:val="28"/>
          <w:szCs w:val="28"/>
        </w:rPr>
        <w:t xml:space="preserve">металлические.               </w:t>
      </w:r>
    </w:p>
    <w:p w:rsidR="001D69A0" w:rsidRPr="00E64006" w:rsidRDefault="001D69A0" w:rsidP="00C53F3A">
      <w:pPr>
        <w:pStyle w:val="a3"/>
        <w:tabs>
          <w:tab w:val="num" w:pos="-284"/>
        </w:tabs>
        <w:autoSpaceDE w:val="0"/>
        <w:autoSpaceDN w:val="0"/>
        <w:adjustRightInd w:val="0"/>
        <w:ind w:firstLine="709"/>
        <w:rPr>
          <w:rFonts w:ascii="Times New Roman" w:hAnsi="Times New Roman"/>
          <w:sz w:val="28"/>
          <w:szCs w:val="28"/>
        </w:rPr>
      </w:pPr>
      <w:r w:rsidRPr="00E64006">
        <w:rPr>
          <w:rFonts w:ascii="Times New Roman" w:hAnsi="Times New Roman"/>
          <w:sz w:val="28"/>
          <w:szCs w:val="28"/>
        </w:rPr>
        <w:t xml:space="preserve">     В настоящее время практически повсеместное распространение получили пластиковые карты. Однако для идентификации держате</w:t>
      </w:r>
      <w:r w:rsidRPr="00E64006">
        <w:rPr>
          <w:rFonts w:ascii="Times New Roman" w:hAnsi="Times New Roman"/>
          <w:sz w:val="28"/>
          <w:szCs w:val="28"/>
        </w:rPr>
        <w:softHyphen/>
        <w:t>ля карты часто используются бумажные</w:t>
      </w:r>
      <w:r>
        <w:rPr>
          <w:rFonts w:ascii="Times New Roman" w:hAnsi="Times New Roman"/>
          <w:sz w:val="28"/>
          <w:szCs w:val="28"/>
        </w:rPr>
        <w:t>-</w:t>
      </w:r>
      <w:r w:rsidRPr="00E64006">
        <w:rPr>
          <w:rFonts w:ascii="Times New Roman" w:hAnsi="Times New Roman"/>
          <w:sz w:val="28"/>
          <w:szCs w:val="28"/>
        </w:rPr>
        <w:t xml:space="preserve"> ламинированные карты (картонные) карты</w:t>
      </w:r>
      <w:r>
        <w:rPr>
          <w:rFonts w:ascii="Times New Roman" w:hAnsi="Times New Roman"/>
          <w:sz w:val="28"/>
          <w:szCs w:val="28"/>
        </w:rPr>
        <w:t>.</w:t>
      </w:r>
    </w:p>
    <w:p w:rsidR="001D69A0" w:rsidRPr="001D69A0" w:rsidRDefault="001D69A0" w:rsidP="00C53F3A">
      <w:pPr>
        <w:spacing w:line="240" w:lineRule="auto"/>
        <w:jc w:val="both"/>
        <w:rPr>
          <w:rFonts w:ascii="Times New Roman" w:hAnsi="Times New Roman"/>
          <w:b/>
          <w:bCs/>
          <w:iCs/>
          <w:sz w:val="28"/>
          <w:szCs w:val="28"/>
          <w:u w:val="single"/>
        </w:rPr>
      </w:pPr>
      <w:r w:rsidRPr="001D69A0">
        <w:rPr>
          <w:rFonts w:ascii="Times New Roman" w:hAnsi="Times New Roman"/>
          <w:b/>
          <w:bCs/>
          <w:iCs/>
          <w:sz w:val="28"/>
          <w:szCs w:val="28"/>
          <w:u w:val="single"/>
        </w:rPr>
        <w:t>2.  По общему назначению:</w:t>
      </w:r>
    </w:p>
    <w:p w:rsidR="001D69A0" w:rsidRPr="00E64006" w:rsidRDefault="001D69A0" w:rsidP="00C53F3A">
      <w:pPr>
        <w:numPr>
          <w:ilvl w:val="0"/>
          <w:numId w:val="2"/>
        </w:numPr>
        <w:tabs>
          <w:tab w:val="clear" w:pos="1440"/>
          <w:tab w:val="num" w:pos="-284"/>
        </w:tabs>
        <w:spacing w:line="240" w:lineRule="auto"/>
        <w:ind w:left="0" w:firstLine="709"/>
        <w:jc w:val="both"/>
        <w:rPr>
          <w:rFonts w:ascii="Times New Roman" w:hAnsi="Times New Roman"/>
          <w:bCs/>
          <w:sz w:val="28"/>
          <w:szCs w:val="28"/>
        </w:rPr>
      </w:pPr>
      <w:r w:rsidRPr="00E64006">
        <w:rPr>
          <w:rFonts w:ascii="Times New Roman" w:hAnsi="Times New Roman"/>
          <w:bCs/>
          <w:sz w:val="28"/>
          <w:szCs w:val="28"/>
        </w:rPr>
        <w:t>идентификационные;</w:t>
      </w:r>
    </w:p>
    <w:p w:rsidR="001D69A0" w:rsidRPr="00E64006" w:rsidRDefault="001D69A0" w:rsidP="00C53F3A">
      <w:pPr>
        <w:numPr>
          <w:ilvl w:val="0"/>
          <w:numId w:val="2"/>
        </w:numPr>
        <w:tabs>
          <w:tab w:val="clear" w:pos="1440"/>
          <w:tab w:val="num" w:pos="-284"/>
          <w:tab w:val="num" w:pos="360"/>
        </w:tabs>
        <w:spacing w:line="240" w:lineRule="auto"/>
        <w:ind w:left="0" w:firstLine="709"/>
        <w:jc w:val="both"/>
        <w:rPr>
          <w:rFonts w:ascii="Times New Roman" w:hAnsi="Times New Roman"/>
          <w:bCs/>
          <w:sz w:val="28"/>
          <w:szCs w:val="28"/>
        </w:rPr>
      </w:pPr>
      <w:r w:rsidRPr="00E64006">
        <w:rPr>
          <w:rFonts w:ascii="Times New Roman" w:hAnsi="Times New Roman"/>
          <w:bCs/>
          <w:sz w:val="28"/>
          <w:szCs w:val="28"/>
        </w:rPr>
        <w:t xml:space="preserve">   информационные;</w:t>
      </w:r>
    </w:p>
    <w:p w:rsidR="001D69A0" w:rsidRDefault="001D69A0" w:rsidP="00C53F3A">
      <w:pPr>
        <w:numPr>
          <w:ilvl w:val="0"/>
          <w:numId w:val="2"/>
        </w:numPr>
        <w:tabs>
          <w:tab w:val="clear" w:pos="1440"/>
          <w:tab w:val="num" w:pos="-284"/>
          <w:tab w:val="num" w:pos="360"/>
        </w:tabs>
        <w:spacing w:line="240" w:lineRule="auto"/>
        <w:ind w:left="0" w:firstLine="709"/>
        <w:jc w:val="both"/>
        <w:rPr>
          <w:rFonts w:ascii="Times New Roman" w:hAnsi="Times New Roman"/>
          <w:bCs/>
          <w:sz w:val="28"/>
          <w:szCs w:val="28"/>
        </w:rPr>
      </w:pPr>
      <w:r w:rsidRPr="00E64006">
        <w:rPr>
          <w:rFonts w:ascii="Times New Roman" w:hAnsi="Times New Roman"/>
          <w:bCs/>
          <w:sz w:val="28"/>
          <w:szCs w:val="28"/>
        </w:rPr>
        <w:t xml:space="preserve">   для финансовых операций.</w:t>
      </w:r>
    </w:p>
    <w:p w:rsidR="001D69A0" w:rsidRPr="001D69A0" w:rsidRDefault="001D69A0" w:rsidP="00C53F3A">
      <w:pPr>
        <w:tabs>
          <w:tab w:val="num" w:pos="-284"/>
          <w:tab w:val="num" w:pos="360"/>
        </w:tabs>
        <w:spacing w:line="240" w:lineRule="auto"/>
        <w:jc w:val="both"/>
        <w:rPr>
          <w:rFonts w:ascii="Times New Roman" w:hAnsi="Times New Roman"/>
          <w:b/>
          <w:bCs/>
          <w:sz w:val="28"/>
          <w:szCs w:val="28"/>
          <w:u w:val="single"/>
        </w:rPr>
      </w:pPr>
      <w:r w:rsidRPr="001D69A0">
        <w:rPr>
          <w:rFonts w:ascii="Times New Roman" w:hAnsi="Times New Roman"/>
          <w:b/>
          <w:bCs/>
          <w:iCs/>
          <w:noProof/>
          <w:sz w:val="28"/>
          <w:szCs w:val="28"/>
          <w:u w:val="single"/>
        </w:rPr>
        <w:t xml:space="preserve">     3. </w:t>
      </w:r>
      <w:r w:rsidRPr="001D69A0">
        <w:rPr>
          <w:rFonts w:ascii="Times New Roman" w:hAnsi="Times New Roman"/>
          <w:b/>
          <w:bCs/>
          <w:iCs/>
          <w:sz w:val="28"/>
          <w:szCs w:val="28"/>
          <w:u w:val="single"/>
        </w:rPr>
        <w:t xml:space="preserve"> На основании механизма расчетов:</w:t>
      </w:r>
    </w:p>
    <w:p w:rsidR="001D69A0" w:rsidRPr="00E64006" w:rsidRDefault="001D69A0" w:rsidP="00202C4B">
      <w:pPr>
        <w:numPr>
          <w:ilvl w:val="0"/>
          <w:numId w:val="8"/>
        </w:numPr>
        <w:tabs>
          <w:tab w:val="clear" w:pos="1035"/>
          <w:tab w:val="num" w:pos="-284"/>
          <w:tab w:val="num" w:pos="900"/>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i/>
          <w:iCs/>
          <w:sz w:val="28"/>
          <w:szCs w:val="28"/>
        </w:rPr>
        <w:t>двусторонние системы -</w:t>
      </w:r>
      <w:r w:rsidRPr="00E64006">
        <w:rPr>
          <w:rFonts w:ascii="Times New Roman" w:hAnsi="Times New Roman"/>
          <w:bCs/>
          <w:sz w:val="28"/>
          <w:szCs w:val="28"/>
        </w:rPr>
        <w:t xml:space="preserve"> возникли на базе двусторонних со</w:t>
      </w:r>
      <w:r w:rsidRPr="00E64006">
        <w:rPr>
          <w:rFonts w:ascii="Times New Roman" w:hAnsi="Times New Roman"/>
          <w:bCs/>
          <w:sz w:val="28"/>
          <w:szCs w:val="28"/>
        </w:rPr>
        <w:softHyphen/>
        <w:t>глашений между участниками расчетов, при которых владельцы карт могут использовать их для покупки товаров в замкнутых сетях, кон</w:t>
      </w:r>
      <w:r w:rsidRPr="00E64006">
        <w:rPr>
          <w:rFonts w:ascii="Times New Roman" w:hAnsi="Times New Roman"/>
          <w:bCs/>
          <w:sz w:val="28"/>
          <w:szCs w:val="28"/>
        </w:rPr>
        <w:softHyphen/>
        <w:t>тролируемых эмитентом карт (универмаги, бензоколонки и т. д.);</w:t>
      </w:r>
    </w:p>
    <w:p w:rsidR="001D69A0" w:rsidRPr="00E64006" w:rsidRDefault="001D69A0" w:rsidP="00202C4B">
      <w:pPr>
        <w:numPr>
          <w:ilvl w:val="0"/>
          <w:numId w:val="8"/>
        </w:numPr>
        <w:tabs>
          <w:tab w:val="clear" w:pos="1035"/>
          <w:tab w:val="num" w:pos="-284"/>
          <w:tab w:val="num" w:pos="900"/>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i/>
          <w:iCs/>
          <w:sz w:val="28"/>
          <w:szCs w:val="28"/>
        </w:rPr>
        <w:t>многосторонние системы -</w:t>
      </w:r>
      <w:r w:rsidRPr="00E64006">
        <w:rPr>
          <w:rFonts w:ascii="Times New Roman" w:hAnsi="Times New Roman"/>
          <w:bCs/>
          <w:sz w:val="28"/>
          <w:szCs w:val="28"/>
        </w:rPr>
        <w:t xml:space="preserve"> предоставляют владельцам карт возможность покупать товары в кредит у различных торговцев и организаций сервиса, которые признают эти карты в качестве пла</w:t>
      </w:r>
      <w:r w:rsidRPr="00E64006">
        <w:rPr>
          <w:rFonts w:ascii="Times New Roman" w:hAnsi="Times New Roman"/>
          <w:bCs/>
          <w:sz w:val="28"/>
          <w:szCs w:val="28"/>
        </w:rPr>
        <w:softHyphen/>
        <w:t xml:space="preserve">тежного средства. Многосторонние системы возглавляют национальные ассоциации банковских карт, а также компании, выпускающие карты туризма и развлечений (например, </w:t>
      </w:r>
      <w:r w:rsidRPr="00E64006">
        <w:rPr>
          <w:rFonts w:ascii="Times New Roman" w:hAnsi="Times New Roman"/>
          <w:bCs/>
          <w:sz w:val="28"/>
          <w:szCs w:val="28"/>
          <w:lang w:val="en-US"/>
        </w:rPr>
        <w:t>A</w:t>
      </w:r>
      <w:r w:rsidRPr="00E64006">
        <w:rPr>
          <w:rFonts w:ascii="Times New Roman" w:hAnsi="Times New Roman"/>
          <w:bCs/>
          <w:sz w:val="28"/>
          <w:szCs w:val="28"/>
        </w:rPr>
        <w:t>meri</w:t>
      </w:r>
      <w:r w:rsidRPr="00E64006">
        <w:rPr>
          <w:rFonts w:ascii="Times New Roman" w:hAnsi="Times New Roman"/>
          <w:bCs/>
          <w:sz w:val="28"/>
          <w:szCs w:val="28"/>
          <w:lang w:val="en-US"/>
        </w:rPr>
        <w:t>can</w:t>
      </w:r>
      <w:r w:rsidRPr="00E64006">
        <w:rPr>
          <w:rFonts w:ascii="Times New Roman" w:hAnsi="Times New Roman"/>
          <w:bCs/>
          <w:sz w:val="28"/>
          <w:szCs w:val="28"/>
        </w:rPr>
        <w:t xml:space="preserve"> Ехрr</w:t>
      </w:r>
      <w:r w:rsidRPr="00E64006">
        <w:rPr>
          <w:rFonts w:ascii="Times New Roman" w:hAnsi="Times New Roman"/>
          <w:bCs/>
          <w:sz w:val="28"/>
          <w:szCs w:val="28"/>
          <w:lang w:val="en-US"/>
        </w:rPr>
        <w:t>ess</w:t>
      </w:r>
      <w:r w:rsidRPr="00E64006">
        <w:rPr>
          <w:rFonts w:ascii="Times New Roman" w:hAnsi="Times New Roman"/>
          <w:bCs/>
          <w:sz w:val="28"/>
          <w:szCs w:val="28"/>
        </w:rPr>
        <w:t xml:space="preserve">). </w:t>
      </w:r>
    </w:p>
    <w:p w:rsidR="001D69A0" w:rsidRPr="001D69A0" w:rsidRDefault="001D69A0" w:rsidP="00C53F3A">
      <w:pPr>
        <w:tabs>
          <w:tab w:val="num" w:pos="-284"/>
        </w:tabs>
        <w:autoSpaceDE w:val="0"/>
        <w:autoSpaceDN w:val="0"/>
        <w:adjustRightInd w:val="0"/>
        <w:spacing w:line="240" w:lineRule="auto"/>
        <w:jc w:val="both"/>
        <w:rPr>
          <w:rFonts w:ascii="Times New Roman" w:hAnsi="Times New Roman"/>
          <w:b/>
          <w:bCs/>
          <w:iCs/>
          <w:sz w:val="28"/>
          <w:szCs w:val="28"/>
          <w:u w:val="single"/>
        </w:rPr>
      </w:pPr>
      <w:r w:rsidRPr="001D69A0">
        <w:rPr>
          <w:rFonts w:ascii="Times New Roman" w:hAnsi="Times New Roman"/>
          <w:b/>
          <w:bCs/>
          <w:sz w:val="28"/>
          <w:szCs w:val="28"/>
          <w:u w:val="single"/>
        </w:rPr>
        <w:t xml:space="preserve">     4.    По</w:t>
      </w:r>
      <w:r w:rsidRPr="001D69A0">
        <w:rPr>
          <w:rFonts w:ascii="Times New Roman" w:hAnsi="Times New Roman"/>
          <w:b/>
          <w:bCs/>
          <w:iCs/>
          <w:sz w:val="28"/>
          <w:szCs w:val="28"/>
          <w:u w:val="single"/>
        </w:rPr>
        <w:t xml:space="preserve"> виду проводимых расчетов:</w:t>
      </w:r>
    </w:p>
    <w:p w:rsidR="001D69A0" w:rsidRPr="00E64006" w:rsidRDefault="001D69A0" w:rsidP="00202C4B">
      <w:pPr>
        <w:numPr>
          <w:ilvl w:val="0"/>
          <w:numId w:val="9"/>
        </w:numPr>
        <w:tabs>
          <w:tab w:val="clear" w:pos="1170"/>
          <w:tab w:val="num" w:pos="-284"/>
          <w:tab w:val="num" w:pos="900"/>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i/>
          <w:iCs/>
          <w:sz w:val="28"/>
          <w:szCs w:val="28"/>
        </w:rPr>
        <w:t>кредитные карты,</w:t>
      </w:r>
      <w:r w:rsidRPr="00E64006">
        <w:rPr>
          <w:rFonts w:ascii="Times New Roman" w:hAnsi="Times New Roman"/>
          <w:bCs/>
          <w:sz w:val="28"/>
          <w:szCs w:val="28"/>
        </w:rPr>
        <w:t xml:space="preserve"> которые связаны с открытием кредитной линии в банке, что дает возможность владельцу пользоваться креди</w:t>
      </w:r>
      <w:r w:rsidRPr="00E64006">
        <w:rPr>
          <w:rFonts w:ascii="Times New Roman" w:hAnsi="Times New Roman"/>
          <w:bCs/>
          <w:sz w:val="28"/>
          <w:szCs w:val="28"/>
        </w:rPr>
        <w:softHyphen/>
        <w:t>том при покупке товаров и при получении кассовых ссуд.  Владельцу кредитной карточки открывается специальный карточный счет и  устанавливается лимит кредитования по ссудному счету на весь срок действия карты и разовый лимит на сумму одной покупки, в пределах разового лимита оплата покупки может производиться без авторизации;</w:t>
      </w:r>
    </w:p>
    <w:p w:rsidR="001D69A0" w:rsidRPr="00E64006" w:rsidRDefault="001D69A0" w:rsidP="00C53F3A">
      <w:pPr>
        <w:numPr>
          <w:ilvl w:val="0"/>
          <w:numId w:val="5"/>
        </w:numPr>
        <w:tabs>
          <w:tab w:val="clear" w:pos="1780"/>
          <w:tab w:val="num" w:pos="-284"/>
          <w:tab w:val="num" w:pos="0"/>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i/>
          <w:iCs/>
          <w:sz w:val="28"/>
          <w:szCs w:val="28"/>
        </w:rPr>
        <w:t>дебетовые карты</w:t>
      </w:r>
      <w:r w:rsidRPr="00E64006">
        <w:rPr>
          <w:rFonts w:ascii="Times New Roman" w:hAnsi="Times New Roman"/>
          <w:bCs/>
          <w:sz w:val="28"/>
          <w:szCs w:val="28"/>
        </w:rPr>
        <w:t xml:space="preserve"> предназначены для получения наличных в банковских автоматах или для оплаты товаров с расчетом через электронные терминалы. Деньги при этом списываются со счета вла</w:t>
      </w:r>
      <w:r w:rsidRPr="00E64006">
        <w:rPr>
          <w:rFonts w:ascii="Times New Roman" w:hAnsi="Times New Roman"/>
          <w:bCs/>
          <w:sz w:val="28"/>
          <w:szCs w:val="28"/>
        </w:rPr>
        <w:softHyphen/>
        <w:t xml:space="preserve">дельца карты в банке. Дебетовые карты не позволяют оплачивать покупки при отсутствии денег на счете. </w:t>
      </w:r>
    </w:p>
    <w:p w:rsidR="001D69A0" w:rsidRPr="001D69A0" w:rsidRDefault="001D69A0" w:rsidP="00C53F3A">
      <w:pPr>
        <w:tabs>
          <w:tab w:val="num" w:pos="-284"/>
        </w:tabs>
        <w:spacing w:line="240" w:lineRule="auto"/>
        <w:jc w:val="both"/>
        <w:rPr>
          <w:rFonts w:ascii="Times New Roman" w:hAnsi="Times New Roman"/>
          <w:b/>
          <w:bCs/>
          <w:iCs/>
          <w:sz w:val="28"/>
          <w:szCs w:val="28"/>
          <w:u w:val="single"/>
        </w:rPr>
      </w:pPr>
      <w:r w:rsidRPr="001D69A0">
        <w:rPr>
          <w:rFonts w:ascii="Times New Roman" w:hAnsi="Times New Roman"/>
          <w:b/>
          <w:bCs/>
          <w:sz w:val="28"/>
          <w:szCs w:val="28"/>
          <w:u w:val="single"/>
        </w:rPr>
        <w:t xml:space="preserve">   5</w:t>
      </w:r>
      <w:r w:rsidRPr="001D69A0">
        <w:rPr>
          <w:rFonts w:ascii="Times New Roman" w:hAnsi="Times New Roman"/>
          <w:b/>
          <w:bCs/>
          <w:iCs/>
          <w:sz w:val="28"/>
          <w:szCs w:val="28"/>
          <w:u w:val="single"/>
        </w:rPr>
        <w:t>.   По категории клиентуры, на которую ориентируется эмитент:</w:t>
      </w:r>
    </w:p>
    <w:p w:rsidR="001D69A0" w:rsidRPr="00E64006" w:rsidRDefault="001D69A0" w:rsidP="00C53F3A">
      <w:pPr>
        <w:numPr>
          <w:ilvl w:val="0"/>
          <w:numId w:val="3"/>
        </w:numPr>
        <w:tabs>
          <w:tab w:val="clear" w:pos="1440"/>
          <w:tab w:val="num" w:pos="-284"/>
          <w:tab w:val="num" w:pos="900"/>
        </w:tabs>
        <w:spacing w:line="240" w:lineRule="auto"/>
        <w:ind w:left="0" w:firstLine="709"/>
        <w:jc w:val="both"/>
        <w:rPr>
          <w:rFonts w:ascii="Times New Roman" w:hAnsi="Times New Roman"/>
          <w:bCs/>
          <w:sz w:val="28"/>
          <w:szCs w:val="28"/>
        </w:rPr>
      </w:pPr>
      <w:r w:rsidRPr="00E64006">
        <w:rPr>
          <w:rFonts w:ascii="Times New Roman" w:hAnsi="Times New Roman"/>
          <w:bCs/>
          <w:sz w:val="28"/>
          <w:szCs w:val="28"/>
        </w:rPr>
        <w:t>обычные карты;</w:t>
      </w:r>
    </w:p>
    <w:p w:rsidR="001D69A0" w:rsidRPr="00E64006" w:rsidRDefault="001D69A0" w:rsidP="00C53F3A">
      <w:pPr>
        <w:numPr>
          <w:ilvl w:val="0"/>
          <w:numId w:val="3"/>
        </w:numPr>
        <w:tabs>
          <w:tab w:val="clear" w:pos="1440"/>
          <w:tab w:val="num" w:pos="-284"/>
          <w:tab w:val="num" w:pos="900"/>
        </w:tabs>
        <w:spacing w:line="240" w:lineRule="auto"/>
        <w:ind w:left="0" w:firstLine="709"/>
        <w:jc w:val="both"/>
        <w:rPr>
          <w:rFonts w:ascii="Times New Roman" w:hAnsi="Times New Roman"/>
          <w:bCs/>
          <w:sz w:val="28"/>
          <w:szCs w:val="28"/>
        </w:rPr>
      </w:pPr>
      <w:r w:rsidRPr="00E64006">
        <w:rPr>
          <w:rFonts w:ascii="Times New Roman" w:hAnsi="Times New Roman"/>
          <w:bCs/>
          <w:sz w:val="28"/>
          <w:szCs w:val="28"/>
        </w:rPr>
        <w:t>серебряные карты;</w:t>
      </w:r>
    </w:p>
    <w:p w:rsidR="001D69A0" w:rsidRPr="00E64006" w:rsidRDefault="001D69A0" w:rsidP="00C53F3A">
      <w:pPr>
        <w:numPr>
          <w:ilvl w:val="0"/>
          <w:numId w:val="3"/>
        </w:numPr>
        <w:tabs>
          <w:tab w:val="clear" w:pos="1440"/>
          <w:tab w:val="num" w:pos="-284"/>
          <w:tab w:val="num" w:pos="900"/>
        </w:tabs>
        <w:spacing w:line="240" w:lineRule="auto"/>
        <w:ind w:left="0" w:firstLine="709"/>
        <w:jc w:val="both"/>
        <w:rPr>
          <w:rFonts w:ascii="Times New Roman" w:hAnsi="Times New Roman"/>
          <w:bCs/>
          <w:sz w:val="28"/>
          <w:szCs w:val="28"/>
        </w:rPr>
      </w:pPr>
      <w:r w:rsidRPr="00E64006">
        <w:rPr>
          <w:rFonts w:ascii="Times New Roman" w:hAnsi="Times New Roman"/>
          <w:bCs/>
          <w:sz w:val="28"/>
          <w:szCs w:val="28"/>
        </w:rPr>
        <w:t xml:space="preserve"> золотые карты;</w:t>
      </w:r>
    </w:p>
    <w:p w:rsidR="001D69A0" w:rsidRPr="00E64006" w:rsidRDefault="001D69A0" w:rsidP="00C53F3A">
      <w:pPr>
        <w:tabs>
          <w:tab w:val="num" w:pos="-284"/>
        </w:tabs>
        <w:spacing w:line="240" w:lineRule="auto"/>
        <w:ind w:firstLine="709"/>
        <w:jc w:val="both"/>
        <w:rPr>
          <w:rFonts w:ascii="Times New Roman" w:hAnsi="Times New Roman"/>
          <w:bCs/>
          <w:sz w:val="28"/>
          <w:szCs w:val="28"/>
          <w:lang w:val="en-US"/>
        </w:rPr>
      </w:pPr>
      <w:r w:rsidRPr="00E64006">
        <w:rPr>
          <w:rFonts w:ascii="Times New Roman" w:hAnsi="Times New Roman"/>
          <w:bCs/>
          <w:sz w:val="28"/>
          <w:szCs w:val="28"/>
        </w:rPr>
        <w:t xml:space="preserve">     Обычные карты предназначены для рядового клиента. Это</w:t>
      </w:r>
      <w:r w:rsidRPr="00E64006">
        <w:rPr>
          <w:rFonts w:ascii="Times New Roman" w:hAnsi="Times New Roman"/>
          <w:bCs/>
          <w:sz w:val="28"/>
          <w:szCs w:val="28"/>
          <w:lang w:val="en-US"/>
        </w:rPr>
        <w:t xml:space="preserve"> Visa Classic, Eurocard/MasterCard Mass (Standard).</w:t>
      </w:r>
    </w:p>
    <w:p w:rsidR="001D69A0" w:rsidRPr="00E64006" w:rsidRDefault="001D69A0" w:rsidP="00C53F3A">
      <w:pPr>
        <w:pStyle w:val="a3"/>
        <w:tabs>
          <w:tab w:val="num" w:pos="-284"/>
        </w:tabs>
        <w:ind w:firstLine="709"/>
        <w:rPr>
          <w:rFonts w:ascii="Times New Roman" w:hAnsi="Times New Roman"/>
          <w:sz w:val="28"/>
          <w:szCs w:val="28"/>
        </w:rPr>
      </w:pPr>
      <w:r w:rsidRPr="00E64006">
        <w:rPr>
          <w:rFonts w:ascii="Times New Roman" w:hAnsi="Times New Roman"/>
          <w:sz w:val="28"/>
          <w:szCs w:val="28"/>
          <w:lang w:val="en-US"/>
        </w:rPr>
        <w:t xml:space="preserve">     </w:t>
      </w:r>
      <w:r w:rsidRPr="00E64006">
        <w:rPr>
          <w:rFonts w:ascii="Times New Roman" w:hAnsi="Times New Roman"/>
          <w:sz w:val="28"/>
          <w:szCs w:val="28"/>
        </w:rPr>
        <w:t>Серебряная карта (</w:t>
      </w:r>
      <w:r w:rsidRPr="00E64006">
        <w:rPr>
          <w:rFonts w:ascii="Times New Roman" w:hAnsi="Times New Roman"/>
          <w:sz w:val="28"/>
          <w:szCs w:val="28"/>
          <w:lang w:val="en-US"/>
        </w:rPr>
        <w:t>Silver</w:t>
      </w:r>
      <w:r w:rsidRPr="00E64006">
        <w:rPr>
          <w:rFonts w:ascii="Times New Roman" w:hAnsi="Times New Roman"/>
          <w:sz w:val="28"/>
          <w:szCs w:val="28"/>
        </w:rPr>
        <w:t xml:space="preserve">, </w:t>
      </w:r>
      <w:r w:rsidRPr="00E64006">
        <w:rPr>
          <w:rFonts w:ascii="Times New Roman" w:hAnsi="Times New Roman"/>
          <w:sz w:val="28"/>
          <w:szCs w:val="28"/>
          <w:lang w:val="en-US"/>
        </w:rPr>
        <w:t>Business</w:t>
      </w:r>
      <w:r w:rsidRPr="00E64006">
        <w:rPr>
          <w:rFonts w:ascii="Times New Roman" w:hAnsi="Times New Roman"/>
          <w:sz w:val="28"/>
          <w:szCs w:val="28"/>
        </w:rPr>
        <w:t>) называется бизнес-картой и предназначена для частных лиц, для сотрудников компаний, уполномоченных расходовать в тех или иных пределах средства своей компании.</w:t>
      </w:r>
    </w:p>
    <w:p w:rsidR="001D69A0" w:rsidRPr="00E64006" w:rsidRDefault="001D69A0" w:rsidP="00C53F3A">
      <w:pPr>
        <w:tabs>
          <w:tab w:val="num" w:pos="-284"/>
        </w:tabs>
        <w:spacing w:line="240" w:lineRule="auto"/>
        <w:ind w:firstLine="709"/>
        <w:jc w:val="both"/>
        <w:rPr>
          <w:rFonts w:ascii="Times New Roman" w:hAnsi="Times New Roman"/>
          <w:bCs/>
          <w:sz w:val="28"/>
          <w:szCs w:val="28"/>
        </w:rPr>
      </w:pPr>
      <w:r w:rsidRPr="00E64006">
        <w:rPr>
          <w:rFonts w:ascii="Times New Roman" w:hAnsi="Times New Roman"/>
          <w:bCs/>
          <w:sz w:val="28"/>
          <w:szCs w:val="28"/>
        </w:rPr>
        <w:t xml:space="preserve">     Золотая карта (</w:t>
      </w:r>
      <w:r w:rsidRPr="00E64006">
        <w:rPr>
          <w:rFonts w:ascii="Times New Roman" w:hAnsi="Times New Roman"/>
          <w:bCs/>
          <w:sz w:val="28"/>
          <w:szCs w:val="28"/>
          <w:lang w:val="en-US"/>
        </w:rPr>
        <w:t>Gold</w:t>
      </w:r>
      <w:r w:rsidRPr="00E64006">
        <w:rPr>
          <w:rFonts w:ascii="Times New Roman" w:hAnsi="Times New Roman"/>
          <w:bCs/>
          <w:sz w:val="28"/>
          <w:szCs w:val="28"/>
        </w:rPr>
        <w:t>) предназначена для наиболее состоятельных клиентов.</w:t>
      </w:r>
    </w:p>
    <w:p w:rsidR="001D69A0" w:rsidRPr="001D69A0" w:rsidRDefault="001D69A0" w:rsidP="00C53F3A">
      <w:pPr>
        <w:tabs>
          <w:tab w:val="num" w:pos="-284"/>
          <w:tab w:val="left" w:pos="360"/>
        </w:tabs>
        <w:spacing w:line="240" w:lineRule="auto"/>
        <w:jc w:val="both"/>
        <w:rPr>
          <w:rFonts w:ascii="Times New Roman" w:hAnsi="Times New Roman"/>
          <w:b/>
          <w:bCs/>
          <w:iCs/>
          <w:sz w:val="28"/>
          <w:szCs w:val="28"/>
          <w:u w:val="single"/>
        </w:rPr>
      </w:pPr>
      <w:r w:rsidRPr="001D69A0">
        <w:rPr>
          <w:rFonts w:ascii="Times New Roman" w:hAnsi="Times New Roman"/>
          <w:b/>
          <w:bCs/>
          <w:sz w:val="28"/>
          <w:szCs w:val="28"/>
          <w:u w:val="single"/>
        </w:rPr>
        <w:lastRenderedPageBreak/>
        <w:t xml:space="preserve">      </w:t>
      </w:r>
      <w:r w:rsidRPr="001D69A0">
        <w:rPr>
          <w:rFonts w:ascii="Times New Roman" w:hAnsi="Times New Roman"/>
          <w:b/>
          <w:bCs/>
          <w:noProof/>
          <w:sz w:val="28"/>
          <w:szCs w:val="28"/>
          <w:u w:val="single"/>
        </w:rPr>
        <w:t xml:space="preserve">    6.</w:t>
      </w:r>
      <w:r w:rsidRPr="001D69A0">
        <w:rPr>
          <w:rFonts w:ascii="Times New Roman" w:hAnsi="Times New Roman"/>
          <w:b/>
          <w:bCs/>
          <w:sz w:val="28"/>
          <w:szCs w:val="28"/>
          <w:u w:val="single"/>
        </w:rPr>
        <w:t xml:space="preserve">  </w:t>
      </w:r>
      <w:r w:rsidRPr="001D69A0">
        <w:rPr>
          <w:rFonts w:ascii="Times New Roman" w:hAnsi="Times New Roman"/>
          <w:b/>
          <w:bCs/>
          <w:iCs/>
          <w:sz w:val="28"/>
          <w:szCs w:val="28"/>
          <w:u w:val="single"/>
        </w:rPr>
        <w:t>По характеру использования:</w:t>
      </w:r>
    </w:p>
    <w:p w:rsidR="001D69A0" w:rsidRPr="00E64006" w:rsidRDefault="001D69A0" w:rsidP="00C53F3A">
      <w:pPr>
        <w:numPr>
          <w:ilvl w:val="0"/>
          <w:numId w:val="6"/>
        </w:numPr>
        <w:tabs>
          <w:tab w:val="clear" w:pos="1140"/>
          <w:tab w:val="num" w:pos="-284"/>
          <w:tab w:val="num" w:pos="900"/>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i/>
          <w:iCs/>
          <w:sz w:val="28"/>
          <w:szCs w:val="28"/>
        </w:rPr>
        <w:t>индивидуальная карта,</w:t>
      </w:r>
      <w:r w:rsidRPr="00E64006">
        <w:rPr>
          <w:rFonts w:ascii="Times New Roman" w:hAnsi="Times New Roman"/>
          <w:bCs/>
          <w:sz w:val="28"/>
          <w:szCs w:val="28"/>
        </w:rPr>
        <w:t xml:space="preserve"> выдаваемая отдельным клиентам банка, может быть «стандартной» или «золотой»; </w:t>
      </w:r>
    </w:p>
    <w:p w:rsidR="001D69A0" w:rsidRPr="00E64006" w:rsidRDefault="001D69A0" w:rsidP="00C53F3A">
      <w:pPr>
        <w:numPr>
          <w:ilvl w:val="0"/>
          <w:numId w:val="6"/>
        </w:numPr>
        <w:tabs>
          <w:tab w:val="clear" w:pos="1140"/>
          <w:tab w:val="num" w:pos="-284"/>
          <w:tab w:val="num" w:pos="900"/>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i/>
          <w:iCs/>
          <w:sz w:val="28"/>
          <w:szCs w:val="28"/>
        </w:rPr>
        <w:t>семейная карта,</w:t>
      </w:r>
      <w:r w:rsidRPr="00E64006">
        <w:rPr>
          <w:rFonts w:ascii="Times New Roman" w:hAnsi="Times New Roman"/>
          <w:bCs/>
          <w:sz w:val="28"/>
          <w:szCs w:val="28"/>
        </w:rPr>
        <w:t xml:space="preserve"> выдаваемая членам семьи лица, заключившего контракт, который несет ответственность по счету;</w:t>
      </w:r>
    </w:p>
    <w:p w:rsidR="001D69A0" w:rsidRPr="00E64006" w:rsidRDefault="001D69A0" w:rsidP="00C53F3A">
      <w:pPr>
        <w:numPr>
          <w:ilvl w:val="0"/>
          <w:numId w:val="6"/>
        </w:numPr>
        <w:tabs>
          <w:tab w:val="clear" w:pos="1140"/>
          <w:tab w:val="num" w:pos="-284"/>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i/>
          <w:iCs/>
          <w:sz w:val="28"/>
          <w:szCs w:val="28"/>
        </w:rPr>
        <w:t xml:space="preserve">   корпоративная карта</w:t>
      </w:r>
      <w:r w:rsidRPr="00E64006">
        <w:rPr>
          <w:rFonts w:ascii="Times New Roman" w:hAnsi="Times New Roman"/>
          <w:bCs/>
          <w:sz w:val="28"/>
          <w:szCs w:val="28"/>
        </w:rPr>
        <w:t xml:space="preserve"> выдается юридическому лицу, на основе этой карты могут выдаваться индивидуальные карты избран</w:t>
      </w:r>
      <w:r w:rsidRPr="00E64006">
        <w:rPr>
          <w:rFonts w:ascii="Times New Roman" w:hAnsi="Times New Roman"/>
          <w:bCs/>
          <w:sz w:val="28"/>
          <w:szCs w:val="28"/>
        </w:rPr>
        <w:softHyphen/>
        <w:t>ным лицам (руководителям, главному бухгалтеру или ценным сотрудникам). Им открываются персональные счета, «привязанные» к корпоративному кар</w:t>
      </w:r>
      <w:r w:rsidRPr="00E64006">
        <w:rPr>
          <w:rFonts w:ascii="Times New Roman" w:hAnsi="Times New Roman"/>
          <w:bCs/>
          <w:sz w:val="28"/>
          <w:szCs w:val="28"/>
        </w:rPr>
        <w:softHyphen/>
        <w:t>точному счету. Ответственность перед банком имеет организация</w:t>
      </w:r>
      <w:r>
        <w:rPr>
          <w:rFonts w:ascii="Times New Roman" w:hAnsi="Times New Roman"/>
          <w:bCs/>
          <w:sz w:val="28"/>
          <w:szCs w:val="28"/>
        </w:rPr>
        <w:t>.</w:t>
      </w:r>
    </w:p>
    <w:p w:rsidR="001D69A0" w:rsidRPr="001D69A0" w:rsidRDefault="001D69A0" w:rsidP="00C53F3A">
      <w:pPr>
        <w:tabs>
          <w:tab w:val="num" w:pos="-284"/>
        </w:tabs>
        <w:spacing w:line="240" w:lineRule="auto"/>
        <w:jc w:val="both"/>
        <w:rPr>
          <w:rFonts w:ascii="Times New Roman" w:hAnsi="Times New Roman"/>
          <w:b/>
          <w:bCs/>
          <w:iCs/>
          <w:sz w:val="28"/>
          <w:szCs w:val="28"/>
          <w:u w:val="single"/>
        </w:rPr>
      </w:pPr>
      <w:r w:rsidRPr="001D69A0">
        <w:rPr>
          <w:rFonts w:ascii="Times New Roman" w:hAnsi="Times New Roman"/>
          <w:b/>
          <w:bCs/>
          <w:sz w:val="28"/>
          <w:szCs w:val="28"/>
          <w:u w:val="single"/>
        </w:rPr>
        <w:t xml:space="preserve">    </w:t>
      </w:r>
      <w:r w:rsidRPr="001D69A0">
        <w:rPr>
          <w:rFonts w:ascii="Times New Roman" w:hAnsi="Times New Roman"/>
          <w:b/>
          <w:bCs/>
          <w:noProof/>
          <w:sz w:val="28"/>
          <w:szCs w:val="28"/>
          <w:u w:val="single"/>
        </w:rPr>
        <w:t xml:space="preserve">7. </w:t>
      </w:r>
      <w:r w:rsidRPr="001D69A0">
        <w:rPr>
          <w:rFonts w:ascii="Times New Roman" w:hAnsi="Times New Roman"/>
          <w:b/>
          <w:bCs/>
          <w:sz w:val="28"/>
          <w:szCs w:val="28"/>
          <w:u w:val="single"/>
        </w:rPr>
        <w:t xml:space="preserve"> </w:t>
      </w:r>
      <w:r w:rsidRPr="001D69A0">
        <w:rPr>
          <w:rFonts w:ascii="Times New Roman" w:hAnsi="Times New Roman"/>
          <w:b/>
          <w:bCs/>
          <w:iCs/>
          <w:sz w:val="28"/>
          <w:szCs w:val="28"/>
          <w:u w:val="single"/>
        </w:rPr>
        <w:t>По принадлежности к учреждению-эмитенту:</w:t>
      </w:r>
    </w:p>
    <w:p w:rsidR="001D69A0" w:rsidRPr="00E64006" w:rsidRDefault="001D69A0" w:rsidP="00202C4B">
      <w:pPr>
        <w:numPr>
          <w:ilvl w:val="0"/>
          <w:numId w:val="10"/>
        </w:numPr>
        <w:tabs>
          <w:tab w:val="clear" w:pos="1080"/>
          <w:tab w:val="num" w:pos="-284"/>
          <w:tab w:val="num" w:pos="900"/>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sz w:val="28"/>
          <w:szCs w:val="28"/>
        </w:rPr>
        <w:t>банковские карты, эмитент которых - банк или консорциум банков;</w:t>
      </w:r>
    </w:p>
    <w:p w:rsidR="001D69A0" w:rsidRPr="00E64006" w:rsidRDefault="001D69A0" w:rsidP="00202C4B">
      <w:pPr>
        <w:numPr>
          <w:ilvl w:val="0"/>
          <w:numId w:val="10"/>
        </w:numPr>
        <w:tabs>
          <w:tab w:val="clear" w:pos="1080"/>
          <w:tab w:val="num" w:pos="-284"/>
          <w:tab w:val="num" w:pos="900"/>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sz w:val="28"/>
          <w:szCs w:val="28"/>
        </w:rPr>
        <w:t>коммерческие карты, выпускаемые нефинансовыми учреждения</w:t>
      </w:r>
      <w:r w:rsidRPr="00E64006">
        <w:rPr>
          <w:rFonts w:ascii="Times New Roman" w:hAnsi="Times New Roman"/>
          <w:bCs/>
          <w:sz w:val="28"/>
          <w:szCs w:val="28"/>
        </w:rPr>
        <w:softHyphen/>
        <w:t>ми: коммерческими фирмами или группой коммерческих фирм;</w:t>
      </w:r>
    </w:p>
    <w:p w:rsidR="001D69A0" w:rsidRPr="00E64006" w:rsidRDefault="001D69A0" w:rsidP="00202C4B">
      <w:pPr>
        <w:numPr>
          <w:ilvl w:val="0"/>
          <w:numId w:val="10"/>
        </w:numPr>
        <w:tabs>
          <w:tab w:val="clear" w:pos="1080"/>
          <w:tab w:val="num" w:pos="-284"/>
          <w:tab w:val="num" w:pos="900"/>
        </w:tabs>
        <w:autoSpaceDE w:val="0"/>
        <w:autoSpaceDN w:val="0"/>
        <w:adjustRightInd w:val="0"/>
        <w:spacing w:line="240" w:lineRule="auto"/>
        <w:ind w:left="0" w:firstLine="709"/>
        <w:jc w:val="both"/>
        <w:rPr>
          <w:rFonts w:ascii="Times New Roman" w:hAnsi="Times New Roman"/>
          <w:bCs/>
          <w:i/>
          <w:iCs/>
          <w:sz w:val="28"/>
          <w:szCs w:val="28"/>
        </w:rPr>
      </w:pPr>
      <w:r w:rsidRPr="00E64006">
        <w:rPr>
          <w:rFonts w:ascii="Times New Roman" w:hAnsi="Times New Roman"/>
          <w:bCs/>
          <w:noProof/>
          <w:sz w:val="28"/>
          <w:szCs w:val="28"/>
        </w:rPr>
        <w:t>карты</w:t>
      </w:r>
      <w:r w:rsidRPr="00E64006">
        <w:rPr>
          <w:rFonts w:ascii="Times New Roman" w:hAnsi="Times New Roman"/>
          <w:bCs/>
          <w:sz w:val="28"/>
          <w:szCs w:val="28"/>
        </w:rPr>
        <w:t>, выпущенные организациями, чьей деятельностью непосредственно является эмиссия пластиковых карт и создание инфраструктуры по их   обслуживанию.</w:t>
      </w:r>
    </w:p>
    <w:p w:rsidR="001D69A0" w:rsidRPr="001D69A0" w:rsidRDefault="001D69A0" w:rsidP="00C53F3A">
      <w:pPr>
        <w:tabs>
          <w:tab w:val="num" w:pos="-284"/>
        </w:tabs>
        <w:autoSpaceDE w:val="0"/>
        <w:autoSpaceDN w:val="0"/>
        <w:adjustRightInd w:val="0"/>
        <w:spacing w:line="240" w:lineRule="auto"/>
        <w:jc w:val="both"/>
        <w:rPr>
          <w:rFonts w:ascii="Times New Roman" w:hAnsi="Times New Roman"/>
          <w:b/>
          <w:bCs/>
          <w:iCs/>
          <w:sz w:val="28"/>
          <w:szCs w:val="28"/>
          <w:u w:val="single"/>
        </w:rPr>
      </w:pPr>
      <w:r w:rsidRPr="001D69A0">
        <w:rPr>
          <w:rFonts w:ascii="Times New Roman" w:hAnsi="Times New Roman"/>
          <w:b/>
          <w:bCs/>
          <w:noProof/>
          <w:sz w:val="28"/>
          <w:szCs w:val="28"/>
          <w:u w:val="single"/>
        </w:rPr>
        <w:t xml:space="preserve">8. </w:t>
      </w:r>
      <w:r w:rsidRPr="001D69A0">
        <w:rPr>
          <w:rFonts w:ascii="Times New Roman" w:hAnsi="Times New Roman"/>
          <w:b/>
          <w:bCs/>
          <w:sz w:val="28"/>
          <w:szCs w:val="28"/>
          <w:u w:val="single"/>
        </w:rPr>
        <w:t xml:space="preserve"> </w:t>
      </w:r>
      <w:r w:rsidRPr="001D69A0">
        <w:rPr>
          <w:rFonts w:ascii="Times New Roman" w:hAnsi="Times New Roman"/>
          <w:b/>
          <w:bCs/>
          <w:iCs/>
          <w:sz w:val="28"/>
          <w:szCs w:val="28"/>
          <w:u w:val="single"/>
        </w:rPr>
        <w:t>По сфере использования:</w:t>
      </w:r>
    </w:p>
    <w:p w:rsidR="001D69A0" w:rsidRPr="00E64006" w:rsidRDefault="001D69A0" w:rsidP="00202C4B">
      <w:pPr>
        <w:numPr>
          <w:ilvl w:val="0"/>
          <w:numId w:val="11"/>
        </w:numPr>
        <w:tabs>
          <w:tab w:val="clear" w:pos="1040"/>
          <w:tab w:val="num" w:pos="-284"/>
          <w:tab w:val="num" w:pos="900"/>
        </w:tabs>
        <w:autoSpaceDE w:val="0"/>
        <w:autoSpaceDN w:val="0"/>
        <w:adjustRightInd w:val="0"/>
        <w:spacing w:line="240" w:lineRule="auto"/>
        <w:ind w:left="0" w:firstLine="709"/>
        <w:jc w:val="both"/>
        <w:rPr>
          <w:rFonts w:ascii="Times New Roman" w:hAnsi="Times New Roman"/>
          <w:sz w:val="28"/>
          <w:szCs w:val="28"/>
        </w:rPr>
      </w:pPr>
      <w:r w:rsidRPr="00E64006">
        <w:rPr>
          <w:rFonts w:ascii="Times New Roman" w:hAnsi="Times New Roman"/>
          <w:bCs/>
          <w:sz w:val="28"/>
          <w:szCs w:val="28"/>
        </w:rPr>
        <w:t>универсальные карты - служат для оплаты любых товаров и услуг;</w:t>
      </w:r>
    </w:p>
    <w:p w:rsidR="001D69A0" w:rsidRPr="00E64006" w:rsidRDefault="001D69A0" w:rsidP="00202C4B">
      <w:pPr>
        <w:numPr>
          <w:ilvl w:val="0"/>
          <w:numId w:val="11"/>
        </w:numPr>
        <w:tabs>
          <w:tab w:val="clear" w:pos="1040"/>
          <w:tab w:val="num" w:pos="-284"/>
          <w:tab w:val="num" w:pos="900"/>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sz w:val="28"/>
          <w:szCs w:val="28"/>
        </w:rPr>
        <w:t>частные коммерческие карты - служат для оплаты какой-либо определенной услуги (например, карты гостиничных сетей, автоза</w:t>
      </w:r>
      <w:r w:rsidRPr="00E64006">
        <w:rPr>
          <w:rFonts w:ascii="Times New Roman" w:hAnsi="Times New Roman"/>
          <w:bCs/>
          <w:sz w:val="28"/>
          <w:szCs w:val="28"/>
        </w:rPr>
        <w:softHyphen/>
        <w:t xml:space="preserve">правочных станций, супермаркетов).     </w:t>
      </w:r>
    </w:p>
    <w:p w:rsidR="001D69A0" w:rsidRPr="001D69A0" w:rsidRDefault="001D69A0" w:rsidP="00C53F3A">
      <w:pPr>
        <w:tabs>
          <w:tab w:val="num" w:pos="-284"/>
        </w:tabs>
        <w:autoSpaceDE w:val="0"/>
        <w:autoSpaceDN w:val="0"/>
        <w:adjustRightInd w:val="0"/>
        <w:spacing w:line="240" w:lineRule="auto"/>
        <w:jc w:val="both"/>
        <w:rPr>
          <w:rFonts w:ascii="Times New Roman" w:hAnsi="Times New Roman"/>
          <w:b/>
          <w:bCs/>
          <w:iCs/>
          <w:sz w:val="28"/>
          <w:szCs w:val="28"/>
          <w:u w:val="single"/>
        </w:rPr>
      </w:pPr>
      <w:r w:rsidRPr="001D69A0">
        <w:rPr>
          <w:rFonts w:ascii="Times New Roman" w:hAnsi="Times New Roman"/>
          <w:b/>
          <w:bCs/>
          <w:noProof/>
          <w:sz w:val="28"/>
          <w:szCs w:val="28"/>
          <w:u w:val="single"/>
        </w:rPr>
        <w:t xml:space="preserve">    9. </w:t>
      </w:r>
      <w:r w:rsidRPr="001D69A0">
        <w:rPr>
          <w:rFonts w:ascii="Times New Roman" w:hAnsi="Times New Roman"/>
          <w:b/>
          <w:bCs/>
          <w:sz w:val="28"/>
          <w:szCs w:val="28"/>
          <w:u w:val="single"/>
        </w:rPr>
        <w:t xml:space="preserve"> </w:t>
      </w:r>
      <w:r w:rsidRPr="001D69A0">
        <w:rPr>
          <w:rFonts w:ascii="Times New Roman" w:hAnsi="Times New Roman"/>
          <w:b/>
          <w:bCs/>
          <w:iCs/>
          <w:sz w:val="28"/>
          <w:szCs w:val="28"/>
          <w:u w:val="single"/>
        </w:rPr>
        <w:t>По территориальной принадлежности:</w:t>
      </w:r>
    </w:p>
    <w:p w:rsidR="001D69A0" w:rsidRPr="00E64006" w:rsidRDefault="001D69A0" w:rsidP="00202C4B">
      <w:pPr>
        <w:numPr>
          <w:ilvl w:val="0"/>
          <w:numId w:val="12"/>
        </w:numPr>
        <w:tabs>
          <w:tab w:val="clear" w:pos="1040"/>
          <w:tab w:val="num" w:pos="-284"/>
          <w:tab w:val="num" w:pos="900"/>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sz w:val="28"/>
          <w:szCs w:val="28"/>
        </w:rPr>
        <w:t>международные, действующие в большинстве стран;</w:t>
      </w:r>
    </w:p>
    <w:p w:rsidR="001D69A0" w:rsidRPr="00E64006" w:rsidRDefault="001D69A0" w:rsidP="00202C4B">
      <w:pPr>
        <w:numPr>
          <w:ilvl w:val="0"/>
          <w:numId w:val="12"/>
        </w:numPr>
        <w:tabs>
          <w:tab w:val="clear" w:pos="1040"/>
          <w:tab w:val="num" w:pos="-284"/>
          <w:tab w:val="num" w:pos="900"/>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sz w:val="28"/>
          <w:szCs w:val="28"/>
        </w:rPr>
        <w:t>национальные, действующие в пределах какого-либо государства;</w:t>
      </w:r>
    </w:p>
    <w:p w:rsidR="001D69A0" w:rsidRPr="00E64006" w:rsidRDefault="001D69A0" w:rsidP="00202C4B">
      <w:pPr>
        <w:numPr>
          <w:ilvl w:val="0"/>
          <w:numId w:val="12"/>
        </w:numPr>
        <w:tabs>
          <w:tab w:val="clear" w:pos="1040"/>
          <w:tab w:val="num" w:pos="-284"/>
          <w:tab w:val="num" w:pos="900"/>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sz w:val="28"/>
          <w:szCs w:val="28"/>
        </w:rPr>
        <w:t>локальные, используемые на части территории государства;</w:t>
      </w:r>
    </w:p>
    <w:p w:rsidR="001D69A0" w:rsidRPr="00E64006" w:rsidRDefault="001D69A0" w:rsidP="00202C4B">
      <w:pPr>
        <w:numPr>
          <w:ilvl w:val="0"/>
          <w:numId w:val="12"/>
        </w:numPr>
        <w:tabs>
          <w:tab w:val="clear" w:pos="1040"/>
          <w:tab w:val="num" w:pos="-284"/>
          <w:tab w:val="num" w:pos="900"/>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sz w:val="28"/>
          <w:szCs w:val="28"/>
        </w:rPr>
        <w:t>карты, действующие в одном конкретном учреждении.</w:t>
      </w:r>
    </w:p>
    <w:p w:rsidR="001D69A0" w:rsidRPr="001D69A0" w:rsidRDefault="001D69A0" w:rsidP="00C53F3A">
      <w:pPr>
        <w:tabs>
          <w:tab w:val="num" w:pos="-284"/>
        </w:tabs>
        <w:autoSpaceDE w:val="0"/>
        <w:autoSpaceDN w:val="0"/>
        <w:adjustRightInd w:val="0"/>
        <w:spacing w:line="240" w:lineRule="auto"/>
        <w:jc w:val="both"/>
        <w:rPr>
          <w:rFonts w:ascii="Times New Roman" w:hAnsi="Times New Roman"/>
          <w:b/>
          <w:bCs/>
          <w:iCs/>
          <w:sz w:val="28"/>
          <w:szCs w:val="28"/>
          <w:u w:val="single"/>
        </w:rPr>
      </w:pPr>
      <w:r w:rsidRPr="001D69A0">
        <w:rPr>
          <w:rFonts w:ascii="Times New Roman" w:hAnsi="Times New Roman"/>
          <w:b/>
          <w:bCs/>
          <w:noProof/>
          <w:sz w:val="28"/>
          <w:szCs w:val="28"/>
          <w:u w:val="single"/>
        </w:rPr>
        <w:t xml:space="preserve">   10. </w:t>
      </w:r>
      <w:r w:rsidRPr="001D69A0">
        <w:rPr>
          <w:rFonts w:ascii="Times New Roman" w:hAnsi="Times New Roman"/>
          <w:b/>
          <w:bCs/>
          <w:sz w:val="28"/>
          <w:szCs w:val="28"/>
          <w:u w:val="single"/>
        </w:rPr>
        <w:t xml:space="preserve"> </w:t>
      </w:r>
      <w:r w:rsidRPr="001D69A0">
        <w:rPr>
          <w:rFonts w:ascii="Times New Roman" w:hAnsi="Times New Roman"/>
          <w:b/>
          <w:bCs/>
          <w:iCs/>
          <w:sz w:val="28"/>
          <w:szCs w:val="28"/>
          <w:u w:val="single"/>
        </w:rPr>
        <w:t>По времени использования:</w:t>
      </w:r>
    </w:p>
    <w:p w:rsidR="001D69A0" w:rsidRPr="00E64006" w:rsidRDefault="001D69A0" w:rsidP="00202C4B">
      <w:pPr>
        <w:numPr>
          <w:ilvl w:val="0"/>
          <w:numId w:val="13"/>
        </w:numPr>
        <w:tabs>
          <w:tab w:val="clear" w:pos="1035"/>
          <w:tab w:val="num" w:pos="-284"/>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sz w:val="28"/>
          <w:szCs w:val="28"/>
        </w:rPr>
        <w:t>ограниченные каким-либо временным промежутком (иногда с правом пролонгации);</w:t>
      </w:r>
    </w:p>
    <w:p w:rsidR="001D69A0" w:rsidRPr="00E64006" w:rsidRDefault="001D69A0" w:rsidP="00202C4B">
      <w:pPr>
        <w:numPr>
          <w:ilvl w:val="0"/>
          <w:numId w:val="13"/>
        </w:numPr>
        <w:tabs>
          <w:tab w:val="clear" w:pos="1035"/>
          <w:tab w:val="num" w:pos="-284"/>
        </w:tabs>
        <w:autoSpaceDE w:val="0"/>
        <w:autoSpaceDN w:val="0"/>
        <w:adjustRightInd w:val="0"/>
        <w:spacing w:line="240" w:lineRule="auto"/>
        <w:ind w:left="0" w:firstLine="709"/>
        <w:jc w:val="both"/>
        <w:rPr>
          <w:rFonts w:ascii="Times New Roman" w:hAnsi="Times New Roman"/>
          <w:bCs/>
          <w:noProof/>
          <w:sz w:val="28"/>
          <w:szCs w:val="28"/>
        </w:rPr>
      </w:pPr>
      <w:r w:rsidRPr="00E64006">
        <w:rPr>
          <w:rFonts w:ascii="Times New Roman" w:hAnsi="Times New Roman"/>
          <w:bCs/>
          <w:sz w:val="28"/>
          <w:szCs w:val="28"/>
        </w:rPr>
        <w:t>неограниченные (бессрочные).</w:t>
      </w:r>
    </w:p>
    <w:p w:rsidR="001D69A0" w:rsidRPr="001D69A0" w:rsidRDefault="001D69A0" w:rsidP="00C53F3A">
      <w:pPr>
        <w:tabs>
          <w:tab w:val="num" w:pos="-284"/>
        </w:tabs>
        <w:autoSpaceDE w:val="0"/>
        <w:autoSpaceDN w:val="0"/>
        <w:adjustRightInd w:val="0"/>
        <w:spacing w:line="240" w:lineRule="auto"/>
        <w:jc w:val="both"/>
        <w:rPr>
          <w:rFonts w:ascii="Times New Roman" w:hAnsi="Times New Roman"/>
          <w:b/>
          <w:bCs/>
          <w:sz w:val="28"/>
          <w:szCs w:val="28"/>
          <w:u w:val="single"/>
        </w:rPr>
      </w:pPr>
      <w:r w:rsidRPr="001D69A0">
        <w:rPr>
          <w:rFonts w:ascii="Times New Roman" w:hAnsi="Times New Roman"/>
          <w:b/>
          <w:bCs/>
          <w:noProof/>
          <w:sz w:val="28"/>
          <w:szCs w:val="28"/>
          <w:u w:val="single"/>
        </w:rPr>
        <w:t>11.</w:t>
      </w:r>
      <w:r w:rsidRPr="001D69A0">
        <w:rPr>
          <w:rFonts w:ascii="Times New Roman" w:hAnsi="Times New Roman"/>
          <w:b/>
          <w:bCs/>
          <w:sz w:val="28"/>
          <w:szCs w:val="28"/>
          <w:u w:val="single"/>
        </w:rPr>
        <w:t xml:space="preserve">  </w:t>
      </w:r>
      <w:r w:rsidRPr="001D69A0">
        <w:rPr>
          <w:rFonts w:ascii="Times New Roman" w:hAnsi="Times New Roman"/>
          <w:b/>
          <w:bCs/>
          <w:iCs/>
          <w:sz w:val="28"/>
          <w:szCs w:val="28"/>
          <w:u w:val="single"/>
        </w:rPr>
        <w:t>По способу записи информации</w:t>
      </w:r>
      <w:r w:rsidRPr="001D69A0">
        <w:rPr>
          <w:rFonts w:ascii="Times New Roman" w:hAnsi="Times New Roman"/>
          <w:b/>
          <w:bCs/>
          <w:sz w:val="28"/>
          <w:szCs w:val="28"/>
          <w:u w:val="single"/>
        </w:rPr>
        <w:t xml:space="preserve"> на </w:t>
      </w:r>
      <w:r w:rsidRPr="001D69A0">
        <w:rPr>
          <w:rFonts w:ascii="Times New Roman" w:hAnsi="Times New Roman"/>
          <w:b/>
          <w:bCs/>
          <w:iCs/>
          <w:sz w:val="28"/>
          <w:szCs w:val="28"/>
          <w:u w:val="single"/>
        </w:rPr>
        <w:t>карту:</w:t>
      </w:r>
      <w:r w:rsidRPr="001D69A0">
        <w:rPr>
          <w:rFonts w:ascii="Times New Roman" w:hAnsi="Times New Roman"/>
          <w:b/>
          <w:bCs/>
          <w:sz w:val="28"/>
          <w:szCs w:val="28"/>
          <w:u w:val="single"/>
        </w:rPr>
        <w:t xml:space="preserve"> </w:t>
      </w:r>
    </w:p>
    <w:p w:rsidR="001D69A0" w:rsidRPr="00E64006" w:rsidRDefault="001D69A0" w:rsidP="00C53F3A">
      <w:pPr>
        <w:numPr>
          <w:ilvl w:val="0"/>
          <w:numId w:val="4"/>
        </w:numPr>
        <w:tabs>
          <w:tab w:val="clear" w:pos="1440"/>
          <w:tab w:val="num" w:pos="-284"/>
          <w:tab w:val="num" w:pos="900"/>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sz w:val="28"/>
          <w:szCs w:val="28"/>
        </w:rPr>
        <w:t xml:space="preserve">графическая запись; </w:t>
      </w:r>
    </w:p>
    <w:p w:rsidR="001D69A0" w:rsidRPr="00E64006" w:rsidRDefault="001D69A0" w:rsidP="00C53F3A">
      <w:pPr>
        <w:numPr>
          <w:ilvl w:val="0"/>
          <w:numId w:val="4"/>
        </w:numPr>
        <w:tabs>
          <w:tab w:val="clear" w:pos="1440"/>
          <w:tab w:val="num" w:pos="-284"/>
          <w:tab w:val="num" w:pos="900"/>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sz w:val="28"/>
          <w:szCs w:val="28"/>
        </w:rPr>
        <w:t xml:space="preserve">эмбоссирование;               </w:t>
      </w:r>
    </w:p>
    <w:p w:rsidR="001D69A0" w:rsidRPr="00E64006" w:rsidRDefault="001D69A0" w:rsidP="00C53F3A">
      <w:pPr>
        <w:numPr>
          <w:ilvl w:val="0"/>
          <w:numId w:val="4"/>
        </w:numPr>
        <w:tabs>
          <w:tab w:val="clear" w:pos="1440"/>
          <w:tab w:val="num" w:pos="-284"/>
          <w:tab w:val="num" w:pos="900"/>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sz w:val="28"/>
          <w:szCs w:val="28"/>
        </w:rPr>
        <w:t>штрих-кодирование;</w:t>
      </w:r>
    </w:p>
    <w:p w:rsidR="001D69A0" w:rsidRPr="00E64006" w:rsidRDefault="001D69A0" w:rsidP="00C53F3A">
      <w:pPr>
        <w:numPr>
          <w:ilvl w:val="0"/>
          <w:numId w:val="4"/>
        </w:numPr>
        <w:tabs>
          <w:tab w:val="clear" w:pos="1440"/>
          <w:tab w:val="num" w:pos="-284"/>
          <w:tab w:val="num" w:pos="900"/>
        </w:tabs>
        <w:autoSpaceDE w:val="0"/>
        <w:autoSpaceDN w:val="0"/>
        <w:adjustRightInd w:val="0"/>
        <w:spacing w:line="240" w:lineRule="auto"/>
        <w:ind w:left="0" w:firstLine="709"/>
        <w:jc w:val="both"/>
        <w:rPr>
          <w:rFonts w:ascii="Times New Roman" w:hAnsi="Times New Roman"/>
          <w:bCs/>
          <w:sz w:val="28"/>
          <w:szCs w:val="28"/>
        </w:rPr>
      </w:pPr>
      <w:r w:rsidRPr="00E64006">
        <w:rPr>
          <w:rFonts w:ascii="Times New Roman" w:hAnsi="Times New Roman"/>
          <w:bCs/>
          <w:sz w:val="28"/>
          <w:szCs w:val="28"/>
        </w:rPr>
        <w:t xml:space="preserve">кодирование на магнитной полосе;   </w:t>
      </w:r>
    </w:p>
    <w:p w:rsidR="001D69A0" w:rsidRPr="00E64006" w:rsidRDefault="001D69A0" w:rsidP="00C53F3A">
      <w:pPr>
        <w:numPr>
          <w:ilvl w:val="0"/>
          <w:numId w:val="4"/>
        </w:numPr>
        <w:tabs>
          <w:tab w:val="clear" w:pos="1440"/>
          <w:tab w:val="num" w:pos="-284"/>
          <w:tab w:val="num" w:pos="900"/>
        </w:tabs>
        <w:autoSpaceDE w:val="0"/>
        <w:autoSpaceDN w:val="0"/>
        <w:adjustRightInd w:val="0"/>
        <w:spacing w:line="240" w:lineRule="auto"/>
        <w:ind w:left="0" w:firstLine="709"/>
        <w:jc w:val="both"/>
        <w:rPr>
          <w:rFonts w:ascii="Times New Roman" w:hAnsi="Times New Roman"/>
          <w:bCs/>
          <w:smallCaps/>
          <w:sz w:val="28"/>
          <w:szCs w:val="28"/>
        </w:rPr>
      </w:pPr>
      <w:r w:rsidRPr="00E64006">
        <w:rPr>
          <w:rFonts w:ascii="Times New Roman" w:hAnsi="Times New Roman"/>
          <w:bCs/>
          <w:sz w:val="28"/>
          <w:szCs w:val="28"/>
        </w:rPr>
        <w:t xml:space="preserve"> чип;                               </w:t>
      </w:r>
    </w:p>
    <w:p w:rsidR="001D69A0" w:rsidRPr="00520437" w:rsidRDefault="001D69A0" w:rsidP="00C53F3A">
      <w:pPr>
        <w:numPr>
          <w:ilvl w:val="0"/>
          <w:numId w:val="4"/>
        </w:numPr>
        <w:tabs>
          <w:tab w:val="clear" w:pos="1440"/>
          <w:tab w:val="num" w:pos="-284"/>
          <w:tab w:val="num" w:pos="900"/>
        </w:tabs>
        <w:autoSpaceDE w:val="0"/>
        <w:autoSpaceDN w:val="0"/>
        <w:adjustRightInd w:val="0"/>
        <w:spacing w:line="240" w:lineRule="auto"/>
        <w:ind w:left="0" w:firstLine="709"/>
        <w:jc w:val="both"/>
        <w:rPr>
          <w:rFonts w:ascii="Times New Roman" w:hAnsi="Times New Roman"/>
          <w:bCs/>
          <w:smallCaps/>
          <w:sz w:val="28"/>
          <w:szCs w:val="28"/>
        </w:rPr>
      </w:pPr>
      <w:r w:rsidRPr="00E64006">
        <w:rPr>
          <w:rFonts w:ascii="Times New Roman" w:hAnsi="Times New Roman"/>
          <w:bCs/>
          <w:sz w:val="28"/>
          <w:szCs w:val="28"/>
        </w:rPr>
        <w:t>лазерная запись (оптические карты).</w:t>
      </w:r>
    </w:p>
    <w:p w:rsidR="001D69A0" w:rsidRDefault="001D69A0" w:rsidP="00C53F3A">
      <w:pPr>
        <w:spacing w:line="240" w:lineRule="auto"/>
      </w:pPr>
    </w:p>
    <w:p w:rsidR="001D69A0" w:rsidRDefault="001D69A0"/>
    <w:p w:rsidR="001D69A0" w:rsidRDefault="001D69A0"/>
    <w:p w:rsidR="001D69A0" w:rsidRDefault="001D69A0"/>
    <w:p w:rsidR="001D69A0" w:rsidRDefault="001D69A0"/>
    <w:p w:rsidR="001D69A0" w:rsidRDefault="001D69A0"/>
    <w:p w:rsidR="001D69A0" w:rsidRDefault="001D69A0"/>
    <w:p w:rsidR="001D69A0" w:rsidRDefault="001D69A0"/>
    <w:p w:rsidR="001D69A0" w:rsidRDefault="001D69A0"/>
    <w:p w:rsidR="0054253D" w:rsidRPr="0054253D" w:rsidRDefault="0054253D" w:rsidP="0054253D">
      <w:pPr>
        <w:spacing w:line="360" w:lineRule="auto"/>
        <w:ind w:firstLine="567"/>
        <w:jc w:val="both"/>
        <w:rPr>
          <w:rFonts w:ascii="Times New Roman" w:hAnsi="Times New Roman"/>
          <w:color w:val="FF0000"/>
          <w:sz w:val="32"/>
          <w:szCs w:val="24"/>
        </w:rPr>
      </w:pPr>
      <w:r w:rsidRPr="0054253D">
        <w:rPr>
          <w:rFonts w:ascii="Times New Roman" w:hAnsi="Times New Roman"/>
          <w:b/>
          <w:sz w:val="32"/>
          <w:szCs w:val="24"/>
        </w:rPr>
        <w:lastRenderedPageBreak/>
        <w:t>14.</w:t>
      </w:r>
      <w:r w:rsidRPr="0054253D">
        <w:rPr>
          <w:rFonts w:ascii="Times New Roman" w:hAnsi="Times New Roman"/>
          <w:b/>
          <w:sz w:val="32"/>
          <w:szCs w:val="24"/>
        </w:rPr>
        <w:tab/>
        <w:t>Классификация технологий электронного банкинга</w:t>
      </w:r>
      <w:r w:rsidRPr="0054253D">
        <w:rPr>
          <w:rFonts w:ascii="Times New Roman" w:hAnsi="Times New Roman"/>
          <w:color w:val="FF0000"/>
          <w:sz w:val="32"/>
          <w:szCs w:val="24"/>
        </w:rPr>
        <w:t>.</w:t>
      </w:r>
    </w:p>
    <w:p w:rsidR="0054253D" w:rsidRPr="0054253D" w:rsidRDefault="0054253D" w:rsidP="0054253D">
      <w:pPr>
        <w:spacing w:line="300" w:lineRule="atLeast"/>
        <w:ind w:firstLine="567"/>
        <w:jc w:val="both"/>
        <w:rPr>
          <w:rFonts w:ascii="Times New Roman" w:hAnsi="Times New Roman"/>
          <w:sz w:val="28"/>
          <w:szCs w:val="24"/>
          <w:lang w:eastAsia="ru-RU"/>
        </w:rPr>
      </w:pPr>
      <w:r w:rsidRPr="0054253D">
        <w:rPr>
          <w:rFonts w:ascii="Times New Roman" w:hAnsi="Times New Roman"/>
          <w:sz w:val="28"/>
          <w:szCs w:val="24"/>
          <w:lang w:eastAsia="ru-RU"/>
        </w:rPr>
        <w:t>Дистанционное банковское обслуживание (дистанционный банкинг) можно разделить по клиентскому сегменту на две категории:</w:t>
      </w:r>
    </w:p>
    <w:p w:rsidR="0054253D" w:rsidRPr="0054253D" w:rsidRDefault="0054253D" w:rsidP="0054253D">
      <w:pPr>
        <w:spacing w:line="300" w:lineRule="atLeast"/>
        <w:ind w:firstLine="567"/>
        <w:jc w:val="both"/>
        <w:rPr>
          <w:rFonts w:ascii="Times New Roman" w:hAnsi="Times New Roman"/>
          <w:sz w:val="28"/>
          <w:szCs w:val="24"/>
          <w:lang w:eastAsia="ru-RU"/>
        </w:rPr>
      </w:pPr>
      <w:r w:rsidRPr="0054253D">
        <w:rPr>
          <w:rFonts w:ascii="Times New Roman" w:hAnsi="Times New Roman"/>
          <w:sz w:val="28"/>
          <w:szCs w:val="24"/>
          <w:lang w:eastAsia="ru-RU"/>
        </w:rPr>
        <w:t>1) розничный дистанционный банкинг </w:t>
      </w:r>
      <w:r w:rsidRPr="0054253D">
        <w:rPr>
          <w:rFonts w:ascii="Times New Roman" w:hAnsi="Times New Roman"/>
          <w:i/>
          <w:iCs/>
          <w:sz w:val="28"/>
          <w:szCs w:val="24"/>
          <w:lang w:eastAsia="ru-RU"/>
        </w:rPr>
        <w:t>(consumer-banking</w:t>
      </w:r>
      <w:r w:rsidRPr="0054253D">
        <w:rPr>
          <w:rFonts w:ascii="Times New Roman" w:hAnsi="Times New Roman"/>
          <w:sz w:val="28"/>
          <w:szCs w:val="24"/>
          <w:lang w:eastAsia="ru-RU"/>
        </w:rPr>
        <w:t>), ориентированный на обслуживание физических лиц;</w:t>
      </w:r>
    </w:p>
    <w:p w:rsidR="0054253D" w:rsidRPr="0054253D" w:rsidRDefault="0054253D" w:rsidP="0054253D">
      <w:pPr>
        <w:spacing w:line="300" w:lineRule="atLeast"/>
        <w:ind w:firstLine="567"/>
        <w:jc w:val="both"/>
        <w:rPr>
          <w:rFonts w:ascii="Times New Roman" w:hAnsi="Times New Roman"/>
          <w:sz w:val="28"/>
          <w:szCs w:val="24"/>
          <w:lang w:eastAsia="ru-RU"/>
        </w:rPr>
      </w:pPr>
      <w:r w:rsidRPr="0054253D">
        <w:rPr>
          <w:rFonts w:ascii="Times New Roman" w:hAnsi="Times New Roman"/>
          <w:sz w:val="28"/>
          <w:szCs w:val="24"/>
          <w:lang w:eastAsia="ru-RU"/>
        </w:rPr>
        <w:t>2) корпоративный дистанционный банкинг </w:t>
      </w:r>
      <w:r w:rsidRPr="0054253D">
        <w:rPr>
          <w:rFonts w:ascii="Times New Roman" w:hAnsi="Times New Roman"/>
          <w:i/>
          <w:iCs/>
          <w:sz w:val="28"/>
          <w:szCs w:val="24"/>
          <w:lang w:eastAsia="ru-RU"/>
        </w:rPr>
        <w:t>(business-banking</w:t>
      </w:r>
      <w:r w:rsidRPr="0054253D">
        <w:rPr>
          <w:rFonts w:ascii="Times New Roman" w:hAnsi="Times New Roman"/>
          <w:sz w:val="28"/>
          <w:szCs w:val="24"/>
          <w:lang w:eastAsia="ru-RU"/>
        </w:rPr>
        <w:t>), ориентированный на обслуживание корпоративных клиентов (юридических лиц).</w:t>
      </w:r>
    </w:p>
    <w:p w:rsidR="0054253D" w:rsidRPr="0054253D" w:rsidRDefault="0054253D" w:rsidP="0054253D">
      <w:pPr>
        <w:spacing w:line="300" w:lineRule="atLeast"/>
        <w:ind w:firstLine="567"/>
        <w:jc w:val="both"/>
        <w:rPr>
          <w:rFonts w:ascii="Times New Roman" w:hAnsi="Times New Roman"/>
          <w:sz w:val="28"/>
          <w:szCs w:val="24"/>
          <w:lang w:eastAsia="ru-RU"/>
        </w:rPr>
      </w:pPr>
      <w:r w:rsidRPr="0054253D">
        <w:rPr>
          <w:rFonts w:ascii="Times New Roman" w:hAnsi="Times New Roman"/>
          <w:sz w:val="28"/>
          <w:szCs w:val="24"/>
          <w:lang w:eastAsia="ru-RU"/>
        </w:rPr>
        <w:t>Обе эти категории используют сходные или аналогичные условия предоставления дистанционных банковских услуг по технологии доступа и по оператору их предоставления. Услуги дистанционного банкинга как в России, так и в остальном мире предоставляются не только банковскими организациями, несмотря на наличие слова «банкинг». Вообще термин «дистанционный банкинг», например С GAP, трактуется более широко, чем предоставление дистанционных услуг банком. Например, как «инновационное использование информационных и коммуникационных технологий для предоставления финансовых услуг посредством каналов, альтернативных традиционным банковским филиалам и банкоматам»[4]. Более того, мировой опыт показывает, что лидерами большинства проектов мобильного банкинга являются операторы сотовой связи, а не финансовые учреждения. В свою очередь это подтверждает и российский опыт в сфере так называемых «электронных денег»[5], а также в развитии сетей платежных терминалов, где лидерами выступают организации, не являющиеся банками. Хотя при этом и электронные деньги, и получение возможности проводить платежи через терминалы можно отнести к услугам дистанционного банкинга.</w:t>
      </w:r>
    </w:p>
    <w:p w:rsidR="0054253D" w:rsidRPr="0054253D" w:rsidRDefault="0054253D" w:rsidP="0054253D">
      <w:pPr>
        <w:spacing w:line="300" w:lineRule="atLeast"/>
        <w:ind w:firstLine="567"/>
        <w:jc w:val="both"/>
        <w:rPr>
          <w:rFonts w:ascii="Times New Roman" w:hAnsi="Times New Roman"/>
          <w:sz w:val="28"/>
          <w:szCs w:val="24"/>
          <w:lang w:eastAsia="ru-RU"/>
        </w:rPr>
      </w:pPr>
      <w:r w:rsidRPr="0054253D">
        <w:rPr>
          <w:rFonts w:ascii="Times New Roman" w:hAnsi="Times New Roman"/>
          <w:sz w:val="28"/>
          <w:szCs w:val="24"/>
          <w:lang w:eastAsia="ru-RU"/>
        </w:rPr>
        <w:t>В этой связи дистанционное банковское обслуживание можно разделить по оператору предоставления услуг:</w:t>
      </w:r>
    </w:p>
    <w:p w:rsidR="0054253D" w:rsidRPr="0054253D" w:rsidRDefault="0054253D" w:rsidP="0054253D">
      <w:pPr>
        <w:spacing w:line="300" w:lineRule="atLeast"/>
        <w:ind w:firstLine="567"/>
        <w:jc w:val="both"/>
        <w:rPr>
          <w:rFonts w:ascii="Times New Roman" w:hAnsi="Times New Roman"/>
          <w:sz w:val="28"/>
          <w:szCs w:val="24"/>
          <w:lang w:eastAsia="ru-RU"/>
        </w:rPr>
      </w:pPr>
      <w:r w:rsidRPr="0054253D">
        <w:rPr>
          <w:rFonts w:ascii="Times New Roman" w:hAnsi="Times New Roman"/>
          <w:sz w:val="28"/>
          <w:szCs w:val="24"/>
          <w:lang w:eastAsia="ru-RU"/>
        </w:rPr>
        <w:t>• банковский дистанционный банкинг;</w:t>
      </w:r>
    </w:p>
    <w:p w:rsidR="0054253D" w:rsidRPr="0054253D" w:rsidRDefault="0054253D" w:rsidP="0054253D">
      <w:pPr>
        <w:spacing w:line="300" w:lineRule="atLeast"/>
        <w:ind w:firstLine="567"/>
        <w:jc w:val="both"/>
        <w:rPr>
          <w:rFonts w:ascii="Times New Roman" w:hAnsi="Times New Roman"/>
          <w:sz w:val="28"/>
          <w:szCs w:val="24"/>
          <w:lang w:eastAsia="ru-RU"/>
        </w:rPr>
      </w:pPr>
      <w:r w:rsidRPr="0054253D">
        <w:rPr>
          <w:rFonts w:ascii="Times New Roman" w:hAnsi="Times New Roman"/>
          <w:sz w:val="28"/>
          <w:szCs w:val="24"/>
          <w:lang w:eastAsia="ru-RU"/>
        </w:rPr>
        <w:t>• небанковский дистанционный банкинг.</w:t>
      </w:r>
    </w:p>
    <w:p w:rsidR="0054253D" w:rsidRPr="0054253D" w:rsidRDefault="0054253D" w:rsidP="0054253D">
      <w:pPr>
        <w:spacing w:line="300" w:lineRule="atLeast"/>
        <w:ind w:firstLine="567"/>
        <w:jc w:val="both"/>
        <w:rPr>
          <w:rFonts w:ascii="Times New Roman" w:hAnsi="Times New Roman"/>
          <w:sz w:val="28"/>
          <w:szCs w:val="24"/>
          <w:lang w:eastAsia="ru-RU"/>
        </w:rPr>
      </w:pPr>
      <w:r w:rsidRPr="0054253D">
        <w:rPr>
          <w:rFonts w:ascii="Times New Roman" w:hAnsi="Times New Roman"/>
          <w:sz w:val="28"/>
          <w:szCs w:val="24"/>
          <w:lang w:eastAsia="ru-RU"/>
        </w:rPr>
        <w:t xml:space="preserve">Дистанционный банкинг можно разделить на две категории по характеру предоставления услуг, в зависимости от того, ведет ли использование системы к выполнению финансовой транзакции или нет. </w:t>
      </w:r>
    </w:p>
    <w:p w:rsidR="0054253D" w:rsidRPr="0054253D" w:rsidRDefault="0054253D" w:rsidP="0054253D">
      <w:pPr>
        <w:spacing w:line="300" w:lineRule="atLeast"/>
        <w:ind w:firstLine="567"/>
        <w:jc w:val="both"/>
        <w:rPr>
          <w:rFonts w:ascii="Times New Roman" w:hAnsi="Times New Roman"/>
          <w:sz w:val="28"/>
          <w:szCs w:val="24"/>
          <w:lang w:eastAsia="ru-RU"/>
        </w:rPr>
      </w:pPr>
    </w:p>
    <w:p w:rsidR="0054253D" w:rsidRPr="0054253D" w:rsidRDefault="0054253D" w:rsidP="0054253D">
      <w:pPr>
        <w:spacing w:line="300" w:lineRule="atLeast"/>
        <w:ind w:firstLine="567"/>
        <w:jc w:val="both"/>
        <w:rPr>
          <w:rFonts w:ascii="Times New Roman" w:hAnsi="Times New Roman"/>
          <w:sz w:val="28"/>
          <w:szCs w:val="24"/>
          <w:lang w:eastAsia="ru-RU"/>
        </w:rPr>
      </w:pPr>
      <w:r w:rsidRPr="0054253D">
        <w:rPr>
          <w:rFonts w:ascii="Times New Roman" w:hAnsi="Times New Roman"/>
          <w:sz w:val="28"/>
          <w:szCs w:val="24"/>
          <w:lang w:eastAsia="ru-RU"/>
        </w:rPr>
        <w:t>Информационный банкинг направлен на предоставление пользователям финансовой информации, например получение выписки, получение информации о последних операциях, SMS-информирование о каждой транзакции и т. п. Транзакционный банкинг позволяет проводить финансовые транзакции, в результате которых происходит зачисление или списание реальных денежных средств, например платежи, переводы со счета или без открытия счета, управление счетом и т. п.</w:t>
      </w:r>
    </w:p>
    <w:p w:rsidR="0054253D" w:rsidRPr="0054253D" w:rsidRDefault="0054253D" w:rsidP="0054253D">
      <w:pPr>
        <w:spacing w:line="300" w:lineRule="atLeast"/>
        <w:ind w:firstLine="567"/>
        <w:jc w:val="both"/>
        <w:rPr>
          <w:rFonts w:ascii="Times New Roman" w:hAnsi="Times New Roman"/>
          <w:sz w:val="28"/>
          <w:szCs w:val="24"/>
          <w:lang w:eastAsia="ru-RU"/>
        </w:rPr>
      </w:pPr>
    </w:p>
    <w:p w:rsidR="0054253D" w:rsidRPr="0054253D" w:rsidRDefault="0054253D" w:rsidP="0054253D">
      <w:pPr>
        <w:spacing w:line="300" w:lineRule="atLeast"/>
        <w:ind w:firstLine="567"/>
        <w:jc w:val="both"/>
        <w:rPr>
          <w:rFonts w:ascii="Times New Roman" w:hAnsi="Times New Roman"/>
          <w:sz w:val="28"/>
          <w:szCs w:val="24"/>
          <w:lang w:eastAsia="ru-RU"/>
        </w:rPr>
      </w:pPr>
      <w:r w:rsidRPr="0054253D">
        <w:rPr>
          <w:rFonts w:ascii="Times New Roman" w:hAnsi="Times New Roman"/>
          <w:sz w:val="28"/>
          <w:szCs w:val="24"/>
          <w:lang w:eastAsia="ru-RU"/>
        </w:rPr>
        <w:t>С точки зрения технологии предоставления услуг можно выделить четыре вида дистанционного банкинга: телефонный банкинг, терминальный банкинг, интернет-банкинг, мобильный банкинг.</w:t>
      </w:r>
    </w:p>
    <w:p w:rsidR="0054253D" w:rsidRPr="0054253D" w:rsidRDefault="0054253D" w:rsidP="0054253D">
      <w:pPr>
        <w:spacing w:line="300" w:lineRule="atLeast"/>
        <w:ind w:firstLine="567"/>
        <w:jc w:val="both"/>
        <w:rPr>
          <w:rFonts w:ascii="Times New Roman" w:hAnsi="Times New Roman"/>
          <w:sz w:val="28"/>
          <w:szCs w:val="24"/>
          <w:lang w:eastAsia="ru-RU"/>
        </w:rPr>
      </w:pPr>
      <w:r w:rsidRPr="0054253D">
        <w:rPr>
          <w:rFonts w:ascii="Times New Roman" w:hAnsi="Times New Roman"/>
          <w:i/>
          <w:iCs/>
          <w:sz w:val="28"/>
          <w:szCs w:val="24"/>
          <w:lang w:eastAsia="ru-RU"/>
        </w:rPr>
        <w:t>Телефонный банкинг</w:t>
      </w:r>
      <w:r w:rsidRPr="0054253D">
        <w:rPr>
          <w:rFonts w:ascii="Times New Roman" w:hAnsi="Times New Roman"/>
          <w:sz w:val="28"/>
          <w:szCs w:val="24"/>
          <w:lang w:eastAsia="ru-RU"/>
        </w:rPr>
        <w:t xml:space="preserve"> – предоставление дистанционных финансовых услуг посредством обычного телефонного подключения. Несмотря на то что в качестве клиентского устройства может выступать мобильный телефон, эта технология все равно остается телефонным банкингом до тех пор, пока не используются </w:t>
      </w:r>
      <w:r w:rsidRPr="0054253D">
        <w:rPr>
          <w:rFonts w:ascii="Times New Roman" w:hAnsi="Times New Roman"/>
          <w:sz w:val="28"/>
          <w:szCs w:val="24"/>
          <w:lang w:eastAsia="ru-RU"/>
        </w:rPr>
        <w:lastRenderedPageBreak/>
        <w:t>специфические технические решения, свойственные мобильному банкингу, о чем будет рассказано далее. Телефонный банкинг также подразделяется по технологии организации взаимодействия на три основные составляющие.</w:t>
      </w:r>
    </w:p>
    <w:p w:rsidR="0054253D" w:rsidRPr="0054253D" w:rsidRDefault="0054253D" w:rsidP="0054253D">
      <w:pPr>
        <w:spacing w:line="300" w:lineRule="atLeast"/>
        <w:ind w:firstLine="567"/>
        <w:jc w:val="both"/>
        <w:rPr>
          <w:rFonts w:ascii="Times New Roman" w:hAnsi="Times New Roman"/>
          <w:sz w:val="28"/>
          <w:szCs w:val="24"/>
          <w:lang w:eastAsia="ru-RU"/>
        </w:rPr>
      </w:pPr>
      <w:r w:rsidRPr="0054253D">
        <w:rPr>
          <w:rFonts w:ascii="Times New Roman" w:hAnsi="Times New Roman"/>
          <w:i/>
          <w:iCs/>
          <w:sz w:val="28"/>
          <w:szCs w:val="24"/>
          <w:lang w:eastAsia="ru-RU"/>
        </w:rPr>
        <w:t>IVR (interactive voice response)</w:t>
      </w:r>
      <w:r w:rsidRPr="0054253D">
        <w:rPr>
          <w:rFonts w:ascii="Times New Roman" w:hAnsi="Times New Roman"/>
          <w:sz w:val="28"/>
          <w:szCs w:val="24"/>
          <w:lang w:eastAsia="ru-RU"/>
        </w:rPr>
        <w:t xml:space="preserve"> – интерактивная информационная система, используемая для обработки обращений клиентов. Функционал IVR позволяет как предоставлять информацию в режиме реального времени, так и производить обработку команд (распоряжений) клиентов. </w:t>
      </w:r>
    </w:p>
    <w:p w:rsidR="0054253D" w:rsidRPr="0054253D" w:rsidRDefault="0054253D" w:rsidP="0054253D">
      <w:pPr>
        <w:spacing w:line="300" w:lineRule="atLeast"/>
        <w:ind w:firstLine="567"/>
        <w:jc w:val="both"/>
        <w:rPr>
          <w:rFonts w:ascii="Times New Roman" w:hAnsi="Times New Roman"/>
          <w:sz w:val="28"/>
          <w:szCs w:val="24"/>
          <w:lang w:eastAsia="ru-RU"/>
        </w:rPr>
      </w:pPr>
      <w:r w:rsidRPr="0054253D">
        <w:rPr>
          <w:rFonts w:ascii="Times New Roman" w:hAnsi="Times New Roman"/>
          <w:i/>
          <w:iCs/>
          <w:sz w:val="28"/>
          <w:szCs w:val="24"/>
          <w:lang w:eastAsia="ru-RU"/>
        </w:rPr>
        <w:t>Голос (голосовой банкинг)</w:t>
      </w:r>
      <w:r w:rsidRPr="0054253D">
        <w:rPr>
          <w:rFonts w:ascii="Times New Roman" w:hAnsi="Times New Roman"/>
          <w:sz w:val="28"/>
          <w:szCs w:val="24"/>
          <w:lang w:eastAsia="ru-RU"/>
        </w:rPr>
        <w:t xml:space="preserve"> – устаревшая система взаимодействия финансовой организации и клиента, предполагающая «живой» диалог. В то же время продолжается ее использование во многих организациях, наиболее часто клиент может ее встретить при блокировке утерянной платежной карты. Для идентификации клиента в большинстве случаев используется словесный пароль, называемый клиентом и проверяемый оператором, также могут использоваться и дополнительные идентификаторы, например данные документа, удостоверяющего личность, адрес и т. п. </w:t>
      </w:r>
    </w:p>
    <w:p w:rsidR="0054253D" w:rsidRPr="0054253D" w:rsidRDefault="0054253D" w:rsidP="0054253D">
      <w:pPr>
        <w:spacing w:line="300" w:lineRule="atLeast"/>
        <w:ind w:firstLine="567"/>
        <w:jc w:val="both"/>
        <w:rPr>
          <w:rFonts w:ascii="Times New Roman" w:hAnsi="Times New Roman"/>
          <w:sz w:val="28"/>
          <w:szCs w:val="24"/>
          <w:lang w:eastAsia="ru-RU"/>
        </w:rPr>
      </w:pPr>
      <w:r w:rsidRPr="0054253D">
        <w:rPr>
          <w:rFonts w:ascii="Times New Roman" w:hAnsi="Times New Roman"/>
          <w:i/>
          <w:iCs/>
          <w:sz w:val="28"/>
          <w:szCs w:val="24"/>
          <w:lang w:eastAsia="ru-RU"/>
        </w:rPr>
        <w:t>Терминальный банкинг</w:t>
      </w:r>
      <w:r w:rsidRPr="0054253D">
        <w:rPr>
          <w:rFonts w:ascii="Times New Roman" w:hAnsi="Times New Roman"/>
          <w:sz w:val="28"/>
          <w:szCs w:val="24"/>
          <w:lang w:eastAsia="ru-RU"/>
        </w:rPr>
        <w:t xml:space="preserve"> – вид дистанционного банкинга, наиболее широко используемый населением. Трудно встретить человека, который хоть раз не оплачивал мобильную связь через платежные терминалы. Эти устройства расставлены по территории России уже сотнями тысяч и добрались туда, где нет и в ближайшее время не будет банковских отделений. </w:t>
      </w:r>
    </w:p>
    <w:p w:rsidR="0054253D" w:rsidRPr="0054253D" w:rsidRDefault="0054253D" w:rsidP="0054253D">
      <w:pPr>
        <w:spacing w:line="300" w:lineRule="atLeast"/>
        <w:ind w:firstLine="567"/>
        <w:jc w:val="both"/>
        <w:rPr>
          <w:rFonts w:ascii="Times New Roman" w:hAnsi="Times New Roman"/>
          <w:sz w:val="28"/>
          <w:szCs w:val="24"/>
          <w:lang w:eastAsia="ru-RU"/>
        </w:rPr>
      </w:pPr>
    </w:p>
    <w:p w:rsidR="0054253D" w:rsidRPr="0054253D" w:rsidRDefault="0054253D" w:rsidP="0054253D">
      <w:pPr>
        <w:spacing w:line="300" w:lineRule="atLeast"/>
        <w:ind w:firstLine="567"/>
        <w:jc w:val="both"/>
        <w:rPr>
          <w:rFonts w:ascii="Times New Roman" w:hAnsi="Times New Roman"/>
          <w:sz w:val="28"/>
          <w:szCs w:val="24"/>
          <w:lang w:eastAsia="ru-RU"/>
        </w:rPr>
      </w:pPr>
      <w:r w:rsidRPr="0054253D">
        <w:rPr>
          <w:rFonts w:ascii="Times New Roman" w:hAnsi="Times New Roman"/>
          <w:i/>
          <w:iCs/>
          <w:sz w:val="28"/>
          <w:szCs w:val="24"/>
          <w:lang w:eastAsia="ru-RU"/>
        </w:rPr>
        <w:t>Интернет-банкинг</w:t>
      </w:r>
      <w:r w:rsidRPr="0054253D">
        <w:rPr>
          <w:rFonts w:ascii="Times New Roman" w:hAnsi="Times New Roman"/>
          <w:sz w:val="28"/>
          <w:szCs w:val="24"/>
          <w:lang w:eastAsia="ru-RU"/>
        </w:rPr>
        <w:t xml:space="preserve"> – наиболее интересный сегмент дистанционного банкинга, позволяющий производить практически неограниченный спектр безналичных операций; к этому же сегменту можно отнести все системы электронных денег на базе интернет-сетей. </w:t>
      </w:r>
    </w:p>
    <w:p w:rsidR="0054253D" w:rsidRPr="0054253D" w:rsidRDefault="0054253D" w:rsidP="0054253D">
      <w:pPr>
        <w:spacing w:line="300" w:lineRule="atLeast"/>
        <w:ind w:firstLine="567"/>
        <w:jc w:val="both"/>
        <w:rPr>
          <w:rFonts w:ascii="Times New Roman" w:hAnsi="Times New Roman"/>
          <w:sz w:val="28"/>
          <w:szCs w:val="24"/>
          <w:lang w:eastAsia="ru-RU"/>
        </w:rPr>
      </w:pPr>
      <w:r w:rsidRPr="0054253D">
        <w:rPr>
          <w:rFonts w:ascii="Times New Roman" w:hAnsi="Times New Roman"/>
          <w:i/>
          <w:iCs/>
          <w:sz w:val="28"/>
          <w:szCs w:val="24"/>
          <w:lang w:eastAsia="ru-RU"/>
        </w:rPr>
        <w:t>Мобильный банкинг</w:t>
      </w:r>
      <w:r w:rsidRPr="0054253D">
        <w:rPr>
          <w:rFonts w:ascii="Times New Roman" w:hAnsi="Times New Roman"/>
          <w:sz w:val="28"/>
          <w:szCs w:val="24"/>
          <w:lang w:eastAsia="ru-RU"/>
        </w:rPr>
        <w:t xml:space="preserve"> – этот вид дистанционного банкинга, учитывая количество мобильных телефонов на руках населения, по праву может считаться наиболее перспективным на текущий момент. </w:t>
      </w:r>
    </w:p>
    <w:p w:rsidR="0054253D" w:rsidRPr="0054253D" w:rsidRDefault="0054253D" w:rsidP="0054253D">
      <w:pPr>
        <w:spacing w:line="300" w:lineRule="atLeast"/>
        <w:ind w:firstLine="567"/>
        <w:jc w:val="both"/>
        <w:rPr>
          <w:rFonts w:ascii="Times New Roman" w:hAnsi="Times New Roman"/>
          <w:sz w:val="28"/>
          <w:szCs w:val="24"/>
          <w:lang w:eastAsia="ru-RU"/>
        </w:rPr>
      </w:pPr>
    </w:p>
    <w:p w:rsidR="0054253D" w:rsidRPr="0054253D" w:rsidRDefault="0054253D" w:rsidP="0054253D">
      <w:pPr>
        <w:spacing w:line="300" w:lineRule="atLeast"/>
        <w:ind w:firstLine="567"/>
        <w:jc w:val="both"/>
        <w:rPr>
          <w:rFonts w:ascii="Times New Roman" w:hAnsi="Times New Roman"/>
          <w:sz w:val="28"/>
          <w:szCs w:val="24"/>
          <w:lang w:eastAsia="ru-RU"/>
        </w:rPr>
      </w:pPr>
      <w:r w:rsidRPr="0054253D">
        <w:rPr>
          <w:rFonts w:ascii="Times New Roman" w:hAnsi="Times New Roman"/>
          <w:i/>
          <w:iCs/>
          <w:sz w:val="28"/>
          <w:szCs w:val="24"/>
          <w:lang w:eastAsia="ru-RU"/>
        </w:rPr>
        <w:t>SMS (SMS-банкинг)</w:t>
      </w:r>
      <w:r w:rsidRPr="0054253D">
        <w:rPr>
          <w:rFonts w:ascii="Times New Roman" w:hAnsi="Times New Roman"/>
          <w:sz w:val="28"/>
          <w:szCs w:val="24"/>
          <w:lang w:eastAsia="ru-RU"/>
        </w:rPr>
        <w:t> позволяет проводить финансовые транзакции посредством команд, переданных при помощи SMS. Это наиболее простая система, совместимая со всеми моделями телефонов и работающая везде, где есть мобильная связь. При этом для клиента использование SMS-банкинга не самая удобная форма доступа к финансовым услугам из-за необходимости набирать большой объем текстово-цифровой информации, а также запоминать условные обозначения команд.</w:t>
      </w:r>
    </w:p>
    <w:p w:rsidR="00C117C3" w:rsidRPr="00993960" w:rsidRDefault="00C117C3" w:rsidP="001D69A0">
      <w:pPr>
        <w:spacing w:line="240" w:lineRule="auto"/>
        <w:jc w:val="both"/>
        <w:rPr>
          <w:rFonts w:ascii="Times New Roman" w:hAnsi="Times New Roman"/>
          <w:b/>
          <w:sz w:val="32"/>
          <w:szCs w:val="28"/>
        </w:rPr>
      </w:pPr>
    </w:p>
    <w:p w:rsidR="0054253D" w:rsidRPr="00993960" w:rsidRDefault="0054253D" w:rsidP="001D69A0">
      <w:pPr>
        <w:spacing w:line="240" w:lineRule="auto"/>
        <w:jc w:val="both"/>
        <w:rPr>
          <w:rFonts w:ascii="Times New Roman" w:hAnsi="Times New Roman"/>
          <w:b/>
          <w:sz w:val="32"/>
          <w:szCs w:val="28"/>
        </w:rPr>
      </w:pPr>
    </w:p>
    <w:p w:rsidR="0054253D" w:rsidRPr="00993960" w:rsidRDefault="0054253D" w:rsidP="001D69A0">
      <w:pPr>
        <w:spacing w:line="240" w:lineRule="auto"/>
        <w:jc w:val="both"/>
        <w:rPr>
          <w:rFonts w:ascii="Times New Roman" w:hAnsi="Times New Roman"/>
          <w:b/>
          <w:sz w:val="32"/>
          <w:szCs w:val="28"/>
        </w:rPr>
      </w:pPr>
    </w:p>
    <w:p w:rsidR="0054253D" w:rsidRPr="00993960" w:rsidRDefault="0054253D" w:rsidP="001D69A0">
      <w:pPr>
        <w:spacing w:line="240" w:lineRule="auto"/>
        <w:jc w:val="both"/>
        <w:rPr>
          <w:rFonts w:ascii="Times New Roman" w:hAnsi="Times New Roman"/>
          <w:b/>
          <w:sz w:val="32"/>
          <w:szCs w:val="28"/>
        </w:rPr>
      </w:pPr>
    </w:p>
    <w:p w:rsidR="0054253D" w:rsidRPr="00993960" w:rsidRDefault="0054253D" w:rsidP="001D69A0">
      <w:pPr>
        <w:spacing w:line="240" w:lineRule="auto"/>
        <w:jc w:val="both"/>
        <w:rPr>
          <w:rFonts w:ascii="Times New Roman" w:hAnsi="Times New Roman"/>
          <w:b/>
          <w:sz w:val="32"/>
          <w:szCs w:val="28"/>
        </w:rPr>
      </w:pPr>
    </w:p>
    <w:p w:rsidR="0054253D" w:rsidRPr="00993960" w:rsidRDefault="0054253D" w:rsidP="001D69A0">
      <w:pPr>
        <w:spacing w:line="240" w:lineRule="auto"/>
        <w:jc w:val="both"/>
        <w:rPr>
          <w:rFonts w:ascii="Times New Roman" w:hAnsi="Times New Roman"/>
          <w:b/>
          <w:sz w:val="32"/>
          <w:szCs w:val="28"/>
        </w:rPr>
      </w:pPr>
    </w:p>
    <w:p w:rsidR="0054253D" w:rsidRPr="00993960" w:rsidRDefault="0054253D" w:rsidP="001D69A0">
      <w:pPr>
        <w:spacing w:line="240" w:lineRule="auto"/>
        <w:jc w:val="both"/>
        <w:rPr>
          <w:rFonts w:ascii="Times New Roman" w:hAnsi="Times New Roman"/>
          <w:b/>
          <w:sz w:val="32"/>
          <w:szCs w:val="28"/>
        </w:rPr>
      </w:pPr>
    </w:p>
    <w:p w:rsidR="0054253D" w:rsidRPr="00993960" w:rsidRDefault="0054253D" w:rsidP="001D69A0">
      <w:pPr>
        <w:spacing w:line="240" w:lineRule="auto"/>
        <w:jc w:val="both"/>
        <w:rPr>
          <w:rFonts w:ascii="Times New Roman" w:hAnsi="Times New Roman"/>
          <w:b/>
          <w:sz w:val="32"/>
          <w:szCs w:val="28"/>
        </w:rPr>
      </w:pPr>
    </w:p>
    <w:p w:rsidR="0054253D" w:rsidRPr="00993960" w:rsidRDefault="0054253D" w:rsidP="001D69A0">
      <w:pPr>
        <w:spacing w:line="240" w:lineRule="auto"/>
        <w:jc w:val="both"/>
        <w:rPr>
          <w:rFonts w:ascii="Times New Roman" w:hAnsi="Times New Roman"/>
          <w:b/>
          <w:sz w:val="32"/>
          <w:szCs w:val="28"/>
        </w:rPr>
      </w:pPr>
    </w:p>
    <w:p w:rsidR="0054253D" w:rsidRPr="00993960" w:rsidRDefault="0054253D" w:rsidP="001D69A0">
      <w:pPr>
        <w:spacing w:line="240" w:lineRule="auto"/>
        <w:jc w:val="both"/>
        <w:rPr>
          <w:rFonts w:ascii="Times New Roman" w:hAnsi="Times New Roman"/>
          <w:b/>
          <w:sz w:val="32"/>
          <w:szCs w:val="28"/>
        </w:rPr>
      </w:pPr>
    </w:p>
    <w:p w:rsidR="00C117C3" w:rsidRPr="00573780" w:rsidRDefault="00C117C3" w:rsidP="00C117C3"/>
    <w:p w:rsidR="00C117C3" w:rsidRPr="00672E2A" w:rsidRDefault="00C117C3" w:rsidP="00C117C3">
      <w:pPr>
        <w:spacing w:line="240" w:lineRule="auto"/>
        <w:rPr>
          <w:rFonts w:ascii="Times New Roman" w:hAnsi="Times New Roman"/>
          <w:b/>
          <w:sz w:val="28"/>
          <w:szCs w:val="28"/>
        </w:rPr>
      </w:pPr>
      <w:r w:rsidRPr="008215CE">
        <w:rPr>
          <w:rFonts w:ascii="Times New Roman" w:hAnsi="Times New Roman"/>
          <w:b/>
          <w:sz w:val="28"/>
          <w:szCs w:val="28"/>
        </w:rPr>
        <w:lastRenderedPageBreak/>
        <w:t>15.</w:t>
      </w:r>
      <w:r w:rsidRPr="008215CE">
        <w:rPr>
          <w:rFonts w:ascii="Times New Roman" w:hAnsi="Times New Roman"/>
          <w:b/>
          <w:sz w:val="28"/>
          <w:szCs w:val="28"/>
        </w:rPr>
        <w:tab/>
        <w:t>Классификация угроз безопасности в системах автоматизации банковской деятельности.</w:t>
      </w:r>
    </w:p>
    <w:p w:rsidR="00C117C3" w:rsidRPr="00672E2A" w:rsidRDefault="00C117C3" w:rsidP="00C117C3">
      <w:pPr>
        <w:spacing w:line="240" w:lineRule="auto"/>
        <w:rPr>
          <w:rFonts w:ascii="Times New Roman" w:hAnsi="Times New Roman"/>
          <w:b/>
          <w:sz w:val="28"/>
          <w:szCs w:val="28"/>
        </w:rPr>
      </w:pPr>
    </w:p>
    <w:p w:rsidR="00C117C3" w:rsidRPr="00C117C3" w:rsidRDefault="00C117C3" w:rsidP="00C117C3">
      <w:pPr>
        <w:spacing w:line="240" w:lineRule="auto"/>
        <w:ind w:firstLine="709"/>
        <w:rPr>
          <w:rFonts w:ascii="Times New Roman" w:hAnsi="Times New Roman"/>
          <w:sz w:val="26"/>
          <w:szCs w:val="26"/>
        </w:rPr>
      </w:pPr>
      <w:r w:rsidRPr="00C117C3">
        <w:rPr>
          <w:rFonts w:ascii="Times New Roman" w:hAnsi="Times New Roman"/>
          <w:sz w:val="26"/>
          <w:szCs w:val="26"/>
        </w:rPr>
        <w:t xml:space="preserve">На сегодняшний день угрозы банковским информационным системам </w:t>
      </w:r>
      <w:r w:rsidRPr="00C117C3">
        <w:rPr>
          <w:rFonts w:ascii="Times New Roman" w:hAnsi="Times New Roman"/>
          <w:b/>
          <w:sz w:val="26"/>
          <w:szCs w:val="26"/>
        </w:rPr>
        <w:t>классифицируют по следующим признакам</w:t>
      </w:r>
      <w:r w:rsidRPr="00C117C3">
        <w:rPr>
          <w:rFonts w:ascii="Times New Roman" w:hAnsi="Times New Roman"/>
          <w:sz w:val="26"/>
          <w:szCs w:val="26"/>
        </w:rPr>
        <w:t>:</w:t>
      </w:r>
    </w:p>
    <w:p w:rsidR="00C117C3" w:rsidRPr="00C117C3" w:rsidRDefault="00C117C3" w:rsidP="00202C4B">
      <w:pPr>
        <w:pStyle w:val="a8"/>
        <w:numPr>
          <w:ilvl w:val="0"/>
          <w:numId w:val="34"/>
        </w:numPr>
        <w:tabs>
          <w:tab w:val="left" w:pos="0"/>
        </w:tabs>
        <w:ind w:left="284" w:hanging="568"/>
        <w:rPr>
          <w:rFonts w:ascii="Times New Roman" w:hAnsi="Times New Roman"/>
          <w:sz w:val="26"/>
          <w:szCs w:val="26"/>
        </w:rPr>
      </w:pPr>
      <w:r w:rsidRPr="00C117C3">
        <w:rPr>
          <w:rFonts w:ascii="Times New Roman" w:hAnsi="Times New Roman"/>
          <w:sz w:val="26"/>
          <w:szCs w:val="26"/>
        </w:rPr>
        <w:t>по цели реализации: нарушение конфиденциальности информации, нарушение целостности информации, нарушение работоспособности АБС;</w:t>
      </w:r>
    </w:p>
    <w:p w:rsidR="00C117C3" w:rsidRPr="00C117C3" w:rsidRDefault="00C117C3" w:rsidP="00202C4B">
      <w:pPr>
        <w:pStyle w:val="a8"/>
        <w:numPr>
          <w:ilvl w:val="0"/>
          <w:numId w:val="34"/>
        </w:numPr>
        <w:tabs>
          <w:tab w:val="left" w:pos="0"/>
        </w:tabs>
        <w:ind w:left="284" w:hanging="568"/>
        <w:rPr>
          <w:rFonts w:ascii="Times New Roman" w:hAnsi="Times New Roman"/>
          <w:sz w:val="26"/>
          <w:szCs w:val="26"/>
        </w:rPr>
      </w:pPr>
      <w:r w:rsidRPr="00C117C3">
        <w:rPr>
          <w:rFonts w:ascii="Times New Roman" w:hAnsi="Times New Roman"/>
          <w:sz w:val="26"/>
          <w:szCs w:val="26"/>
        </w:rPr>
        <w:t>по принципу воздействия: с использованием доступа в систему, с использованием скрытых каналов;</w:t>
      </w:r>
    </w:p>
    <w:p w:rsidR="00C117C3" w:rsidRPr="00C117C3" w:rsidRDefault="00C117C3" w:rsidP="00202C4B">
      <w:pPr>
        <w:pStyle w:val="a8"/>
        <w:numPr>
          <w:ilvl w:val="0"/>
          <w:numId w:val="34"/>
        </w:numPr>
        <w:tabs>
          <w:tab w:val="left" w:pos="0"/>
        </w:tabs>
        <w:ind w:left="284" w:hanging="568"/>
        <w:rPr>
          <w:rFonts w:ascii="Times New Roman" w:hAnsi="Times New Roman"/>
          <w:sz w:val="26"/>
          <w:szCs w:val="26"/>
        </w:rPr>
      </w:pPr>
      <w:r w:rsidRPr="00C117C3">
        <w:rPr>
          <w:rFonts w:ascii="Times New Roman" w:hAnsi="Times New Roman"/>
          <w:sz w:val="26"/>
          <w:szCs w:val="26"/>
        </w:rPr>
        <w:t>по характеру воздействия: активные, пассивные;</w:t>
      </w:r>
    </w:p>
    <w:p w:rsidR="00C117C3" w:rsidRPr="00C117C3" w:rsidRDefault="00C117C3" w:rsidP="00202C4B">
      <w:pPr>
        <w:pStyle w:val="a8"/>
        <w:numPr>
          <w:ilvl w:val="0"/>
          <w:numId w:val="34"/>
        </w:numPr>
        <w:tabs>
          <w:tab w:val="left" w:pos="0"/>
        </w:tabs>
        <w:ind w:left="284" w:hanging="568"/>
        <w:rPr>
          <w:rFonts w:ascii="Times New Roman" w:hAnsi="Times New Roman"/>
          <w:sz w:val="26"/>
          <w:szCs w:val="26"/>
        </w:rPr>
      </w:pPr>
      <w:r w:rsidRPr="00C117C3">
        <w:rPr>
          <w:rFonts w:ascii="Times New Roman" w:hAnsi="Times New Roman"/>
          <w:sz w:val="26"/>
          <w:szCs w:val="26"/>
        </w:rPr>
        <w:t>по способу воздействия атаки на объект: (атака - реализация угрозы) непосредственное воздействие на объект, воздействие на систему разрешений (в т.ч. захват);</w:t>
      </w:r>
    </w:p>
    <w:p w:rsidR="00C117C3" w:rsidRPr="00C117C3" w:rsidRDefault="00C117C3" w:rsidP="00202C4B">
      <w:pPr>
        <w:pStyle w:val="a8"/>
        <w:numPr>
          <w:ilvl w:val="0"/>
          <w:numId w:val="34"/>
        </w:numPr>
        <w:tabs>
          <w:tab w:val="left" w:pos="0"/>
        </w:tabs>
        <w:ind w:left="284" w:hanging="568"/>
        <w:rPr>
          <w:rFonts w:ascii="Times New Roman" w:hAnsi="Times New Roman"/>
          <w:sz w:val="26"/>
          <w:szCs w:val="26"/>
        </w:rPr>
      </w:pPr>
      <w:r w:rsidRPr="00C117C3">
        <w:rPr>
          <w:rFonts w:ascii="Times New Roman" w:hAnsi="Times New Roman"/>
          <w:sz w:val="26"/>
          <w:szCs w:val="26"/>
        </w:rPr>
        <w:t>по способу воздействия на АБС: в интерактивном режиме, в пакетном режиме;</w:t>
      </w:r>
    </w:p>
    <w:p w:rsidR="00C117C3" w:rsidRPr="00C117C3" w:rsidRDefault="00C117C3" w:rsidP="00202C4B">
      <w:pPr>
        <w:pStyle w:val="a8"/>
        <w:numPr>
          <w:ilvl w:val="0"/>
          <w:numId w:val="34"/>
        </w:numPr>
        <w:tabs>
          <w:tab w:val="left" w:pos="0"/>
        </w:tabs>
        <w:ind w:left="284" w:hanging="568"/>
        <w:rPr>
          <w:rFonts w:ascii="Times New Roman" w:hAnsi="Times New Roman"/>
          <w:sz w:val="26"/>
          <w:szCs w:val="26"/>
        </w:rPr>
      </w:pPr>
      <w:r w:rsidRPr="00C117C3">
        <w:rPr>
          <w:rFonts w:ascii="Times New Roman" w:hAnsi="Times New Roman"/>
          <w:sz w:val="26"/>
          <w:szCs w:val="26"/>
        </w:rPr>
        <w:t>по объекту атаки: на АБС в целом, на объекты АБС (данные, программы), на субъекты АБС (процессы, пользователи), на каналы передачи данных.</w:t>
      </w:r>
    </w:p>
    <w:p w:rsidR="00C117C3" w:rsidRPr="00C117C3" w:rsidRDefault="00C117C3" w:rsidP="00202C4B">
      <w:pPr>
        <w:pStyle w:val="a8"/>
        <w:numPr>
          <w:ilvl w:val="0"/>
          <w:numId w:val="34"/>
        </w:numPr>
        <w:tabs>
          <w:tab w:val="left" w:pos="0"/>
        </w:tabs>
        <w:ind w:left="284" w:hanging="568"/>
        <w:rPr>
          <w:rFonts w:ascii="Times New Roman" w:hAnsi="Times New Roman"/>
          <w:sz w:val="26"/>
          <w:szCs w:val="26"/>
        </w:rPr>
      </w:pPr>
      <w:r w:rsidRPr="00C117C3">
        <w:rPr>
          <w:rFonts w:ascii="Times New Roman" w:hAnsi="Times New Roman"/>
          <w:sz w:val="26"/>
          <w:szCs w:val="26"/>
        </w:rPr>
        <w:t>по состоянию объекта атаки: при хранении на носителях, при передаче объекта по каналам связи, при обработке объекта.</w:t>
      </w:r>
    </w:p>
    <w:p w:rsidR="00C117C3" w:rsidRPr="00C117C3" w:rsidRDefault="00C117C3" w:rsidP="00C117C3">
      <w:pPr>
        <w:spacing w:line="240" w:lineRule="auto"/>
        <w:ind w:firstLine="709"/>
        <w:rPr>
          <w:rFonts w:ascii="Times New Roman" w:hAnsi="Times New Roman"/>
          <w:sz w:val="26"/>
          <w:szCs w:val="26"/>
        </w:rPr>
      </w:pPr>
      <w:r w:rsidRPr="00C117C3">
        <w:rPr>
          <w:rFonts w:ascii="Times New Roman" w:hAnsi="Times New Roman"/>
          <w:sz w:val="26"/>
          <w:szCs w:val="26"/>
        </w:rPr>
        <w:t>Общая классификация угроз банковским электронным системам выглядит следующим образом:</w:t>
      </w:r>
    </w:p>
    <w:p w:rsidR="00C117C3" w:rsidRPr="00C117C3" w:rsidRDefault="00C117C3" w:rsidP="00C117C3">
      <w:pPr>
        <w:spacing w:line="240" w:lineRule="auto"/>
        <w:ind w:firstLine="426"/>
        <w:rPr>
          <w:rFonts w:ascii="Times New Roman" w:hAnsi="Times New Roman"/>
          <w:sz w:val="26"/>
          <w:szCs w:val="26"/>
        </w:rPr>
      </w:pPr>
      <w:r w:rsidRPr="00C117C3">
        <w:rPr>
          <w:rFonts w:ascii="Times New Roman" w:hAnsi="Times New Roman"/>
          <w:sz w:val="26"/>
          <w:szCs w:val="26"/>
        </w:rPr>
        <w:t xml:space="preserve">1. Угрозы конфиденциальности данных и программ. </w:t>
      </w:r>
    </w:p>
    <w:p w:rsidR="00C117C3" w:rsidRPr="00C117C3" w:rsidRDefault="00C117C3" w:rsidP="00C117C3">
      <w:pPr>
        <w:spacing w:line="240" w:lineRule="auto"/>
        <w:ind w:firstLine="426"/>
        <w:rPr>
          <w:rFonts w:ascii="Times New Roman" w:hAnsi="Times New Roman"/>
          <w:sz w:val="26"/>
          <w:szCs w:val="26"/>
        </w:rPr>
      </w:pPr>
      <w:r w:rsidRPr="00C117C3">
        <w:rPr>
          <w:rFonts w:ascii="Times New Roman" w:hAnsi="Times New Roman"/>
          <w:sz w:val="26"/>
          <w:szCs w:val="26"/>
        </w:rPr>
        <w:t xml:space="preserve">2. Угрозы целостности данных, программ, аппаратуры. </w:t>
      </w:r>
    </w:p>
    <w:p w:rsidR="00C117C3" w:rsidRPr="00C117C3" w:rsidRDefault="00C117C3" w:rsidP="00C117C3">
      <w:pPr>
        <w:spacing w:line="240" w:lineRule="auto"/>
        <w:ind w:firstLine="426"/>
        <w:rPr>
          <w:rFonts w:ascii="Times New Roman" w:hAnsi="Times New Roman"/>
          <w:sz w:val="26"/>
          <w:szCs w:val="26"/>
        </w:rPr>
      </w:pPr>
      <w:r w:rsidRPr="00C117C3">
        <w:rPr>
          <w:rFonts w:ascii="Times New Roman" w:hAnsi="Times New Roman"/>
          <w:sz w:val="26"/>
          <w:szCs w:val="26"/>
        </w:rPr>
        <w:t>3. Угрозы доступности данных.</w:t>
      </w:r>
    </w:p>
    <w:p w:rsidR="00C117C3" w:rsidRPr="00C117C3" w:rsidRDefault="00C117C3" w:rsidP="00C117C3">
      <w:pPr>
        <w:spacing w:line="240" w:lineRule="auto"/>
        <w:ind w:firstLine="426"/>
        <w:rPr>
          <w:rFonts w:ascii="Times New Roman" w:hAnsi="Times New Roman"/>
          <w:sz w:val="26"/>
          <w:szCs w:val="26"/>
        </w:rPr>
      </w:pPr>
      <w:r w:rsidRPr="00C117C3">
        <w:rPr>
          <w:rFonts w:ascii="Times New Roman" w:hAnsi="Times New Roman"/>
          <w:sz w:val="26"/>
          <w:szCs w:val="26"/>
        </w:rPr>
        <w:t xml:space="preserve">4. Угрозы отказа от выполнения транзакций. </w:t>
      </w:r>
    </w:p>
    <w:p w:rsidR="00C117C3" w:rsidRPr="00C117C3" w:rsidRDefault="00C117C3" w:rsidP="00C117C3">
      <w:pPr>
        <w:spacing w:line="240" w:lineRule="auto"/>
        <w:ind w:firstLine="709"/>
        <w:rPr>
          <w:rFonts w:ascii="Times New Roman" w:hAnsi="Times New Roman"/>
          <w:b/>
          <w:sz w:val="26"/>
          <w:szCs w:val="26"/>
        </w:rPr>
      </w:pPr>
      <w:r w:rsidRPr="00C117C3">
        <w:rPr>
          <w:rFonts w:ascii="Times New Roman" w:hAnsi="Times New Roman"/>
          <w:b/>
          <w:sz w:val="26"/>
          <w:szCs w:val="26"/>
        </w:rPr>
        <w:t>К наиболее распространенным угрозам безопасности относят:</w:t>
      </w:r>
    </w:p>
    <w:p w:rsidR="00C117C3" w:rsidRPr="00C117C3" w:rsidRDefault="00C117C3" w:rsidP="00C117C3">
      <w:pPr>
        <w:spacing w:line="240" w:lineRule="auto"/>
        <w:ind w:firstLine="709"/>
        <w:rPr>
          <w:rFonts w:ascii="Times New Roman" w:hAnsi="Times New Roman"/>
          <w:sz w:val="26"/>
          <w:szCs w:val="26"/>
        </w:rPr>
      </w:pPr>
      <w:r w:rsidRPr="00C117C3">
        <w:rPr>
          <w:rFonts w:ascii="Times New Roman" w:hAnsi="Times New Roman"/>
          <w:sz w:val="26"/>
          <w:szCs w:val="26"/>
        </w:rPr>
        <w:t xml:space="preserve">Несанкционированный доступ ( НСД ) - наиболее распространенный вид компьютерных нарушений. Он заключается в получении пользователем доступа к объекту, на который у него нет разрешения в соответствии с принятой в организации политикой безопасности. </w:t>
      </w:r>
    </w:p>
    <w:p w:rsidR="00C117C3" w:rsidRPr="00C117C3" w:rsidRDefault="00C117C3" w:rsidP="00C117C3">
      <w:pPr>
        <w:spacing w:line="240" w:lineRule="auto"/>
        <w:ind w:firstLine="709"/>
        <w:rPr>
          <w:rFonts w:ascii="Times New Roman" w:hAnsi="Times New Roman"/>
          <w:sz w:val="26"/>
          <w:szCs w:val="26"/>
        </w:rPr>
      </w:pPr>
      <w:r w:rsidRPr="00C117C3">
        <w:rPr>
          <w:rFonts w:ascii="Times New Roman" w:hAnsi="Times New Roman"/>
          <w:sz w:val="26"/>
          <w:szCs w:val="26"/>
        </w:rPr>
        <w:t>Незаконное использование привилегий - злоумышленники используют штатное программное обеспечение, функционирующее в нештатном режиме.</w:t>
      </w:r>
    </w:p>
    <w:p w:rsidR="00C117C3" w:rsidRPr="00C117C3" w:rsidRDefault="00C117C3" w:rsidP="00C117C3">
      <w:pPr>
        <w:spacing w:line="240" w:lineRule="auto"/>
        <w:ind w:firstLine="709"/>
        <w:rPr>
          <w:rFonts w:ascii="Times New Roman" w:hAnsi="Times New Roman"/>
          <w:sz w:val="26"/>
          <w:szCs w:val="26"/>
        </w:rPr>
      </w:pPr>
      <w:r w:rsidRPr="00C117C3">
        <w:rPr>
          <w:rFonts w:ascii="Times New Roman" w:hAnsi="Times New Roman"/>
          <w:sz w:val="26"/>
          <w:szCs w:val="26"/>
        </w:rPr>
        <w:t xml:space="preserve">Вредоносные программы - специально созданные программы, которые прямо или косвенно дезорганизуют процесс обработки информации или способствуют утечке или искажению информации. Наиболее </w:t>
      </w:r>
      <w:r w:rsidRPr="00C117C3">
        <w:rPr>
          <w:rFonts w:ascii="Times New Roman" w:hAnsi="Times New Roman"/>
          <w:sz w:val="26"/>
          <w:szCs w:val="26"/>
          <w:u w:val="single"/>
        </w:rPr>
        <w:t>распространенные виды</w:t>
      </w:r>
      <w:r w:rsidRPr="00C117C3">
        <w:rPr>
          <w:rFonts w:ascii="Times New Roman" w:hAnsi="Times New Roman"/>
          <w:sz w:val="26"/>
          <w:szCs w:val="26"/>
        </w:rPr>
        <w:t>:</w:t>
      </w:r>
    </w:p>
    <w:p w:rsidR="00C117C3" w:rsidRPr="00C117C3" w:rsidRDefault="00C117C3" w:rsidP="00C117C3">
      <w:pPr>
        <w:spacing w:line="240" w:lineRule="auto"/>
        <w:ind w:firstLine="567"/>
        <w:rPr>
          <w:rFonts w:ascii="Times New Roman" w:hAnsi="Times New Roman"/>
          <w:sz w:val="26"/>
          <w:szCs w:val="26"/>
        </w:rPr>
      </w:pPr>
      <w:r w:rsidRPr="00C117C3">
        <w:rPr>
          <w:rFonts w:ascii="Times New Roman" w:hAnsi="Times New Roman"/>
          <w:sz w:val="26"/>
          <w:szCs w:val="26"/>
        </w:rPr>
        <w:t>- вирус (программа, способная заражать др. программы, модифицируя их так, чтобы они включали в себя копию вируса);</w:t>
      </w:r>
    </w:p>
    <w:p w:rsidR="00C117C3" w:rsidRPr="00C117C3" w:rsidRDefault="00C117C3" w:rsidP="00C117C3">
      <w:pPr>
        <w:spacing w:line="240" w:lineRule="auto"/>
        <w:ind w:firstLine="567"/>
        <w:rPr>
          <w:rFonts w:ascii="Times New Roman" w:hAnsi="Times New Roman"/>
          <w:sz w:val="26"/>
          <w:szCs w:val="26"/>
        </w:rPr>
      </w:pPr>
      <w:r w:rsidRPr="00C117C3">
        <w:rPr>
          <w:rFonts w:ascii="Times New Roman" w:hAnsi="Times New Roman"/>
          <w:sz w:val="26"/>
          <w:szCs w:val="26"/>
        </w:rPr>
        <w:t>- «троянский конь» (программа, приводящая к неожиданным, нежелательным результатам). Способна раскрыть, изменить, уничтожить данные или файлы. Эту программу встраивают в программы широкого пользования (обслуживание сети). Антивирусные средства не обнаруживают эти программы, но системы управления доступом в больших компьютерах обладают механизмами идентификации и ограничения их действия;</w:t>
      </w:r>
    </w:p>
    <w:p w:rsidR="00C117C3" w:rsidRPr="00C117C3" w:rsidRDefault="00C117C3" w:rsidP="00C117C3">
      <w:pPr>
        <w:spacing w:line="240" w:lineRule="auto"/>
        <w:ind w:firstLine="567"/>
        <w:rPr>
          <w:rFonts w:ascii="Times New Roman" w:hAnsi="Times New Roman"/>
          <w:sz w:val="26"/>
          <w:szCs w:val="26"/>
        </w:rPr>
      </w:pPr>
      <w:r w:rsidRPr="00C117C3">
        <w:rPr>
          <w:rFonts w:ascii="Times New Roman" w:hAnsi="Times New Roman"/>
          <w:sz w:val="26"/>
          <w:szCs w:val="26"/>
        </w:rPr>
        <w:t>- «червяки» - программа, распространяемая в системах и сетях по линиям связи. Подобны вирусам: заражают другие программы, однако не способны самовоспроизводиться;</w:t>
      </w:r>
    </w:p>
    <w:p w:rsidR="00C117C3" w:rsidRPr="00C117C3" w:rsidRDefault="00C117C3" w:rsidP="00C117C3">
      <w:pPr>
        <w:spacing w:line="240" w:lineRule="auto"/>
        <w:ind w:firstLine="567"/>
        <w:rPr>
          <w:rFonts w:ascii="Times New Roman" w:hAnsi="Times New Roman"/>
          <w:sz w:val="26"/>
          <w:szCs w:val="26"/>
        </w:rPr>
      </w:pPr>
      <w:r w:rsidRPr="00C117C3">
        <w:rPr>
          <w:rFonts w:ascii="Times New Roman" w:hAnsi="Times New Roman"/>
          <w:sz w:val="26"/>
          <w:szCs w:val="26"/>
        </w:rPr>
        <w:t>- «жадная» программа - захватывает отдельные ресурсы вычислительной системы, не давая другим программам возможности их использовать;</w:t>
      </w:r>
    </w:p>
    <w:p w:rsidR="00C117C3" w:rsidRPr="00C117C3" w:rsidRDefault="00C117C3" w:rsidP="00C117C3">
      <w:pPr>
        <w:spacing w:line="240" w:lineRule="auto"/>
        <w:ind w:firstLine="567"/>
        <w:rPr>
          <w:rFonts w:ascii="Times New Roman" w:hAnsi="Times New Roman"/>
          <w:sz w:val="26"/>
          <w:szCs w:val="26"/>
        </w:rPr>
      </w:pPr>
      <w:r w:rsidRPr="00C117C3">
        <w:rPr>
          <w:rFonts w:ascii="Times New Roman" w:hAnsi="Times New Roman"/>
          <w:sz w:val="26"/>
          <w:szCs w:val="26"/>
        </w:rPr>
        <w:t>- «захватчик паролей» - предназначены для распознавания паролей;</w:t>
      </w:r>
    </w:p>
    <w:p w:rsidR="00C117C3" w:rsidRPr="00C117C3" w:rsidRDefault="00C117C3" w:rsidP="00C117C3">
      <w:pPr>
        <w:spacing w:line="240" w:lineRule="auto"/>
        <w:ind w:firstLine="567"/>
        <w:rPr>
          <w:rFonts w:ascii="Times New Roman" w:hAnsi="Times New Roman"/>
          <w:sz w:val="26"/>
          <w:szCs w:val="26"/>
        </w:rPr>
      </w:pPr>
      <w:r w:rsidRPr="00C117C3">
        <w:rPr>
          <w:rFonts w:ascii="Times New Roman" w:hAnsi="Times New Roman"/>
          <w:sz w:val="26"/>
          <w:szCs w:val="26"/>
        </w:rPr>
        <w:t>- «бактерии» - делает копии самой себя и становится паразитом, перегружая память ПК и процессор.</w:t>
      </w:r>
    </w:p>
    <w:p w:rsidR="00C117C3" w:rsidRPr="00672E2A" w:rsidRDefault="00C117C3" w:rsidP="00C117C3">
      <w:pPr>
        <w:spacing w:line="240" w:lineRule="auto"/>
        <w:jc w:val="both"/>
        <w:rPr>
          <w:rFonts w:ascii="Times New Roman" w:hAnsi="Times New Roman"/>
          <w:b/>
          <w:sz w:val="28"/>
          <w:szCs w:val="28"/>
        </w:rPr>
      </w:pPr>
    </w:p>
    <w:p w:rsidR="00C117C3" w:rsidRPr="00C117C3" w:rsidRDefault="00C117C3" w:rsidP="00C117C3">
      <w:pPr>
        <w:spacing w:line="240" w:lineRule="auto"/>
        <w:ind w:firstLine="709"/>
        <w:jc w:val="both"/>
        <w:rPr>
          <w:rFonts w:ascii="Times New Roman" w:hAnsi="Times New Roman"/>
          <w:b/>
          <w:sz w:val="28"/>
          <w:szCs w:val="28"/>
        </w:rPr>
      </w:pPr>
    </w:p>
    <w:p w:rsidR="00C117C3" w:rsidRPr="00C117C3" w:rsidRDefault="00C117C3" w:rsidP="00C117C3">
      <w:pPr>
        <w:spacing w:line="240" w:lineRule="auto"/>
        <w:ind w:firstLine="709"/>
        <w:jc w:val="both"/>
        <w:rPr>
          <w:rFonts w:ascii="Times New Roman" w:hAnsi="Times New Roman"/>
          <w:b/>
          <w:sz w:val="28"/>
          <w:szCs w:val="28"/>
        </w:rPr>
      </w:pPr>
      <w:r w:rsidRPr="00C117C3">
        <w:rPr>
          <w:rFonts w:ascii="Times New Roman" w:hAnsi="Times New Roman"/>
          <w:b/>
          <w:sz w:val="28"/>
          <w:szCs w:val="28"/>
        </w:rPr>
        <w:lastRenderedPageBreak/>
        <w:t>16.</w:t>
      </w:r>
      <w:r w:rsidRPr="00C117C3">
        <w:rPr>
          <w:rFonts w:ascii="Times New Roman" w:hAnsi="Times New Roman"/>
          <w:b/>
          <w:sz w:val="28"/>
          <w:szCs w:val="28"/>
        </w:rPr>
        <w:tab/>
        <w:t>Надежность автоматизированных банковских систем</w:t>
      </w:r>
    </w:p>
    <w:p w:rsidR="00C117C3" w:rsidRPr="00C117C3" w:rsidRDefault="00C117C3" w:rsidP="00C117C3">
      <w:pPr>
        <w:spacing w:line="240" w:lineRule="auto"/>
        <w:ind w:firstLine="709"/>
        <w:jc w:val="both"/>
        <w:rPr>
          <w:rFonts w:ascii="Times New Roman" w:hAnsi="Times New Roman"/>
          <w:sz w:val="28"/>
          <w:szCs w:val="28"/>
        </w:rPr>
      </w:pPr>
    </w:p>
    <w:p w:rsidR="009C2D55" w:rsidRPr="00B17E17" w:rsidRDefault="009C2D55" w:rsidP="009C2D55">
      <w:pPr>
        <w:pStyle w:val="a9"/>
        <w:shd w:val="clear" w:color="auto" w:fill="FFFFFF"/>
        <w:spacing w:line="364" w:lineRule="atLeast"/>
        <w:ind w:firstLine="567"/>
        <w:jc w:val="both"/>
        <w:rPr>
          <w:color w:val="000000"/>
          <w:sz w:val="32"/>
          <w:szCs w:val="28"/>
        </w:rPr>
      </w:pPr>
      <w:r w:rsidRPr="009C2D55">
        <w:rPr>
          <w:color w:val="000000"/>
          <w:sz w:val="32"/>
          <w:szCs w:val="28"/>
        </w:rPr>
        <w:t xml:space="preserve">Проблема надежности банковских электронных систем имеет особое значение. Неполнота или недостоверность информации, несвоевременность или ошибки при обработке ведут не только к прямым финансовым потерям, но у утрате доверия к банку. Структура системы должна выбираться такой, чтобы при отказе одного из элементов работоспособность системы сохранялась, возможно, только со сниженной производительностью. </w:t>
      </w:r>
    </w:p>
    <w:p w:rsidR="009C2D55" w:rsidRPr="00B17E17" w:rsidRDefault="009C2D55" w:rsidP="009C2D55">
      <w:pPr>
        <w:pStyle w:val="a9"/>
        <w:shd w:val="clear" w:color="auto" w:fill="FFFFFF"/>
        <w:spacing w:line="364" w:lineRule="atLeast"/>
        <w:ind w:firstLine="567"/>
        <w:jc w:val="both"/>
        <w:rPr>
          <w:color w:val="000000"/>
          <w:sz w:val="32"/>
          <w:szCs w:val="28"/>
        </w:rPr>
      </w:pPr>
      <w:r w:rsidRPr="009C2D55">
        <w:rPr>
          <w:color w:val="000000"/>
          <w:sz w:val="32"/>
          <w:szCs w:val="28"/>
        </w:rPr>
        <w:t xml:space="preserve">Существуют рекомендации по повышению надежности банковских электронных систем: </w:t>
      </w:r>
    </w:p>
    <w:p w:rsidR="009C2D55" w:rsidRPr="00B17E17" w:rsidRDefault="009C2D55" w:rsidP="009C2D55">
      <w:pPr>
        <w:pStyle w:val="a9"/>
        <w:shd w:val="clear" w:color="auto" w:fill="FFFFFF"/>
        <w:spacing w:line="364" w:lineRule="atLeast"/>
        <w:ind w:firstLine="567"/>
        <w:jc w:val="both"/>
        <w:rPr>
          <w:color w:val="000000"/>
          <w:sz w:val="32"/>
          <w:szCs w:val="28"/>
        </w:rPr>
      </w:pPr>
      <w:r w:rsidRPr="009C2D55">
        <w:rPr>
          <w:color w:val="000000"/>
          <w:sz w:val="32"/>
          <w:szCs w:val="28"/>
        </w:rPr>
        <w:t xml:space="preserve">1) подбор максимально надежных элементов (необходимо приобретать технику и программное обеспечение только у известных фирм-производителей); </w:t>
      </w:r>
    </w:p>
    <w:p w:rsidR="009C2D55" w:rsidRPr="00B17E17" w:rsidRDefault="009C2D55" w:rsidP="009C2D55">
      <w:pPr>
        <w:pStyle w:val="a9"/>
        <w:shd w:val="clear" w:color="auto" w:fill="FFFFFF"/>
        <w:spacing w:line="364" w:lineRule="atLeast"/>
        <w:ind w:firstLine="567"/>
        <w:jc w:val="both"/>
        <w:rPr>
          <w:color w:val="000000"/>
          <w:sz w:val="32"/>
          <w:szCs w:val="28"/>
        </w:rPr>
      </w:pPr>
      <w:r w:rsidRPr="009C2D55">
        <w:rPr>
          <w:color w:val="000000"/>
          <w:sz w:val="32"/>
          <w:szCs w:val="28"/>
        </w:rPr>
        <w:t xml:space="preserve">2) до ввода системы в эксплуатацию необходимопровести полное и качественное тестирование в режимах предельных для элементов системы; </w:t>
      </w:r>
    </w:p>
    <w:p w:rsidR="009C2D55" w:rsidRPr="009C2D55" w:rsidRDefault="009C2D55" w:rsidP="009C2D55">
      <w:pPr>
        <w:pStyle w:val="a9"/>
        <w:shd w:val="clear" w:color="auto" w:fill="FFFFFF"/>
        <w:spacing w:line="364" w:lineRule="atLeast"/>
        <w:ind w:firstLine="567"/>
        <w:jc w:val="both"/>
        <w:rPr>
          <w:rFonts w:ascii="Arial" w:hAnsi="Arial" w:cs="Arial"/>
          <w:color w:val="000000"/>
          <w:sz w:val="28"/>
          <w:szCs w:val="26"/>
        </w:rPr>
      </w:pPr>
      <w:r w:rsidRPr="009C2D55">
        <w:rPr>
          <w:color w:val="000000"/>
          <w:sz w:val="32"/>
          <w:szCs w:val="28"/>
        </w:rPr>
        <w:t>3) резервирование «горячих» и «холодных» критических моментов (в первом случае переход с одного элемента на другой осуществляется практически мгновенно, а во втором - за определенное время).</w:t>
      </w:r>
    </w:p>
    <w:p w:rsidR="00C117C3" w:rsidRPr="00C117C3" w:rsidRDefault="00C117C3" w:rsidP="001D69A0">
      <w:pPr>
        <w:spacing w:line="240" w:lineRule="auto"/>
        <w:jc w:val="both"/>
        <w:rPr>
          <w:rFonts w:ascii="Times New Roman" w:hAnsi="Times New Roman"/>
          <w:b/>
          <w:sz w:val="32"/>
          <w:szCs w:val="28"/>
        </w:rPr>
      </w:pPr>
    </w:p>
    <w:p w:rsidR="00C117C3" w:rsidRPr="00C117C3" w:rsidRDefault="00C117C3" w:rsidP="001D69A0">
      <w:pPr>
        <w:spacing w:line="240" w:lineRule="auto"/>
        <w:jc w:val="both"/>
        <w:rPr>
          <w:rFonts w:ascii="Times New Roman" w:hAnsi="Times New Roman"/>
          <w:b/>
          <w:sz w:val="32"/>
          <w:szCs w:val="28"/>
        </w:rPr>
      </w:pPr>
    </w:p>
    <w:p w:rsidR="00C117C3" w:rsidRPr="00C117C3" w:rsidRDefault="00C117C3" w:rsidP="001D69A0">
      <w:pPr>
        <w:spacing w:line="240" w:lineRule="auto"/>
        <w:jc w:val="both"/>
        <w:rPr>
          <w:rFonts w:ascii="Times New Roman" w:hAnsi="Times New Roman"/>
          <w:b/>
          <w:sz w:val="32"/>
          <w:szCs w:val="28"/>
        </w:rPr>
      </w:pPr>
    </w:p>
    <w:p w:rsidR="00C117C3" w:rsidRPr="00C117C3" w:rsidRDefault="00C117C3" w:rsidP="001D69A0">
      <w:pPr>
        <w:spacing w:line="240" w:lineRule="auto"/>
        <w:jc w:val="both"/>
        <w:rPr>
          <w:rFonts w:ascii="Times New Roman" w:hAnsi="Times New Roman"/>
          <w:b/>
          <w:sz w:val="32"/>
          <w:szCs w:val="28"/>
        </w:rPr>
      </w:pPr>
    </w:p>
    <w:p w:rsidR="00C117C3" w:rsidRPr="00C117C3" w:rsidRDefault="00C117C3" w:rsidP="001D69A0">
      <w:pPr>
        <w:spacing w:line="240" w:lineRule="auto"/>
        <w:jc w:val="both"/>
        <w:rPr>
          <w:rFonts w:ascii="Times New Roman" w:hAnsi="Times New Roman"/>
          <w:b/>
          <w:sz w:val="32"/>
          <w:szCs w:val="28"/>
        </w:rPr>
      </w:pPr>
    </w:p>
    <w:p w:rsidR="00C117C3" w:rsidRPr="00C117C3" w:rsidRDefault="00C117C3" w:rsidP="001D69A0">
      <w:pPr>
        <w:spacing w:line="240" w:lineRule="auto"/>
        <w:jc w:val="both"/>
        <w:rPr>
          <w:rFonts w:ascii="Times New Roman" w:hAnsi="Times New Roman"/>
          <w:b/>
          <w:sz w:val="32"/>
          <w:szCs w:val="28"/>
        </w:rPr>
      </w:pPr>
    </w:p>
    <w:p w:rsidR="00C117C3" w:rsidRPr="00C117C3" w:rsidRDefault="00C117C3" w:rsidP="001D69A0">
      <w:pPr>
        <w:spacing w:line="240" w:lineRule="auto"/>
        <w:jc w:val="both"/>
        <w:rPr>
          <w:rFonts w:ascii="Times New Roman" w:hAnsi="Times New Roman"/>
          <w:b/>
          <w:sz w:val="32"/>
          <w:szCs w:val="28"/>
        </w:rPr>
      </w:pPr>
    </w:p>
    <w:p w:rsidR="00C117C3" w:rsidRPr="00C117C3" w:rsidRDefault="00C117C3" w:rsidP="001D69A0">
      <w:pPr>
        <w:spacing w:line="240" w:lineRule="auto"/>
        <w:jc w:val="both"/>
        <w:rPr>
          <w:rFonts w:ascii="Times New Roman" w:hAnsi="Times New Roman"/>
          <w:b/>
          <w:sz w:val="32"/>
          <w:szCs w:val="28"/>
        </w:rPr>
      </w:pPr>
    </w:p>
    <w:p w:rsidR="00C117C3" w:rsidRPr="00672E2A" w:rsidRDefault="00C117C3" w:rsidP="001D69A0">
      <w:pPr>
        <w:spacing w:line="240" w:lineRule="auto"/>
        <w:jc w:val="both"/>
        <w:rPr>
          <w:rFonts w:ascii="Times New Roman" w:hAnsi="Times New Roman"/>
          <w:b/>
          <w:sz w:val="32"/>
          <w:szCs w:val="28"/>
        </w:rPr>
      </w:pPr>
    </w:p>
    <w:p w:rsidR="00C117C3" w:rsidRPr="00672E2A" w:rsidRDefault="00C117C3" w:rsidP="001D69A0">
      <w:pPr>
        <w:spacing w:line="240" w:lineRule="auto"/>
        <w:jc w:val="both"/>
        <w:rPr>
          <w:rFonts w:ascii="Times New Roman" w:hAnsi="Times New Roman"/>
          <w:b/>
          <w:sz w:val="32"/>
          <w:szCs w:val="28"/>
        </w:rPr>
      </w:pPr>
    </w:p>
    <w:p w:rsidR="00C117C3" w:rsidRPr="00672E2A" w:rsidRDefault="00C117C3" w:rsidP="001D69A0">
      <w:pPr>
        <w:spacing w:line="240" w:lineRule="auto"/>
        <w:jc w:val="both"/>
        <w:rPr>
          <w:rFonts w:ascii="Times New Roman" w:hAnsi="Times New Roman"/>
          <w:b/>
          <w:sz w:val="32"/>
          <w:szCs w:val="28"/>
        </w:rPr>
      </w:pPr>
    </w:p>
    <w:p w:rsidR="00C117C3" w:rsidRPr="00672E2A" w:rsidRDefault="00C117C3" w:rsidP="001D69A0">
      <w:pPr>
        <w:spacing w:line="240" w:lineRule="auto"/>
        <w:jc w:val="both"/>
        <w:rPr>
          <w:rFonts w:ascii="Times New Roman" w:hAnsi="Times New Roman"/>
          <w:b/>
          <w:sz w:val="32"/>
          <w:szCs w:val="28"/>
        </w:rPr>
      </w:pPr>
    </w:p>
    <w:p w:rsidR="00C117C3" w:rsidRPr="00672E2A" w:rsidRDefault="00C117C3" w:rsidP="001D69A0">
      <w:pPr>
        <w:spacing w:line="240" w:lineRule="auto"/>
        <w:jc w:val="both"/>
        <w:rPr>
          <w:rFonts w:ascii="Times New Roman" w:hAnsi="Times New Roman"/>
          <w:b/>
          <w:sz w:val="32"/>
          <w:szCs w:val="28"/>
        </w:rPr>
      </w:pPr>
    </w:p>
    <w:p w:rsidR="00C117C3" w:rsidRPr="00672E2A" w:rsidRDefault="00C117C3" w:rsidP="001D69A0">
      <w:pPr>
        <w:spacing w:line="240" w:lineRule="auto"/>
        <w:jc w:val="both"/>
        <w:rPr>
          <w:rFonts w:ascii="Times New Roman" w:hAnsi="Times New Roman"/>
          <w:b/>
          <w:sz w:val="32"/>
          <w:szCs w:val="28"/>
        </w:rPr>
      </w:pPr>
    </w:p>
    <w:p w:rsidR="00C117C3" w:rsidRPr="00672E2A" w:rsidRDefault="00C117C3" w:rsidP="001D69A0">
      <w:pPr>
        <w:spacing w:line="240" w:lineRule="auto"/>
        <w:jc w:val="both"/>
        <w:rPr>
          <w:rFonts w:ascii="Times New Roman" w:hAnsi="Times New Roman"/>
          <w:b/>
          <w:sz w:val="32"/>
          <w:szCs w:val="28"/>
        </w:rPr>
      </w:pPr>
    </w:p>
    <w:p w:rsidR="00C117C3" w:rsidRPr="00672E2A" w:rsidRDefault="00C117C3" w:rsidP="001D69A0">
      <w:pPr>
        <w:spacing w:line="240" w:lineRule="auto"/>
        <w:jc w:val="both"/>
        <w:rPr>
          <w:rFonts w:ascii="Times New Roman" w:hAnsi="Times New Roman"/>
          <w:b/>
          <w:sz w:val="32"/>
          <w:szCs w:val="28"/>
        </w:rPr>
      </w:pPr>
    </w:p>
    <w:p w:rsidR="00C117C3" w:rsidRPr="00B17E17" w:rsidRDefault="00C117C3" w:rsidP="001D69A0">
      <w:pPr>
        <w:spacing w:line="240" w:lineRule="auto"/>
        <w:jc w:val="both"/>
        <w:rPr>
          <w:rFonts w:ascii="Times New Roman" w:hAnsi="Times New Roman"/>
          <w:b/>
          <w:sz w:val="32"/>
          <w:szCs w:val="28"/>
        </w:rPr>
      </w:pPr>
    </w:p>
    <w:p w:rsidR="00C117C3" w:rsidRPr="00672E2A" w:rsidRDefault="00C117C3" w:rsidP="001D69A0">
      <w:pPr>
        <w:spacing w:line="240" w:lineRule="auto"/>
        <w:jc w:val="both"/>
        <w:rPr>
          <w:rFonts w:ascii="Times New Roman" w:hAnsi="Times New Roman"/>
          <w:b/>
          <w:sz w:val="32"/>
          <w:szCs w:val="28"/>
        </w:rPr>
      </w:pPr>
    </w:p>
    <w:p w:rsidR="00C117C3" w:rsidRPr="00C117C3" w:rsidRDefault="00C117C3" w:rsidP="00C117C3">
      <w:pPr>
        <w:rPr>
          <w:rFonts w:ascii="Times New Roman" w:hAnsi="Times New Roman"/>
          <w:b/>
          <w:sz w:val="32"/>
          <w:szCs w:val="28"/>
        </w:rPr>
      </w:pPr>
      <w:r w:rsidRPr="00C117C3">
        <w:rPr>
          <w:rFonts w:ascii="Times New Roman" w:hAnsi="Times New Roman"/>
          <w:b/>
          <w:sz w:val="32"/>
          <w:szCs w:val="28"/>
        </w:rPr>
        <w:t>17.</w:t>
      </w:r>
      <w:r w:rsidRPr="00C117C3">
        <w:rPr>
          <w:rFonts w:ascii="Times New Roman" w:hAnsi="Times New Roman"/>
          <w:b/>
          <w:sz w:val="32"/>
          <w:szCs w:val="28"/>
        </w:rPr>
        <w:tab/>
        <w:t>Недостатки компьютерных банковских систем.</w:t>
      </w:r>
    </w:p>
    <w:p w:rsidR="00C117C3" w:rsidRPr="00C117C3" w:rsidRDefault="00C117C3" w:rsidP="00C117C3">
      <w:pPr>
        <w:rPr>
          <w:rFonts w:ascii="Times New Roman" w:hAnsi="Times New Roman"/>
          <w:sz w:val="28"/>
          <w:szCs w:val="28"/>
        </w:rPr>
      </w:pPr>
    </w:p>
    <w:p w:rsidR="00C117C3" w:rsidRPr="00C117C3" w:rsidRDefault="00C117C3" w:rsidP="00C117C3">
      <w:pPr>
        <w:rPr>
          <w:rFonts w:ascii="Times New Roman" w:hAnsi="Times New Roman"/>
          <w:sz w:val="28"/>
          <w:szCs w:val="28"/>
        </w:rPr>
      </w:pPr>
      <w:r w:rsidRPr="00C117C3">
        <w:rPr>
          <w:rFonts w:ascii="Times New Roman" w:hAnsi="Times New Roman"/>
          <w:sz w:val="28"/>
          <w:szCs w:val="28"/>
        </w:rPr>
        <w:t>Достоинства и недостатки внедрения системы "клиент-банк"  для банка</w:t>
      </w:r>
    </w:p>
    <w:p w:rsidR="00C117C3" w:rsidRPr="00C117C3" w:rsidRDefault="00C117C3" w:rsidP="00C117C3">
      <w:pPr>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4537"/>
        <w:gridCol w:w="4537"/>
      </w:tblGrid>
      <w:tr w:rsidR="00C117C3" w:rsidRPr="00C117C3" w:rsidTr="00672E2A">
        <w:tc>
          <w:tcPr>
            <w:tcW w:w="4537" w:type="dxa"/>
            <w:tcBorders>
              <w:top w:val="threeDEmboss" w:sz="6" w:space="0" w:color="808080"/>
              <w:left w:val="threeDEmboss" w:sz="6" w:space="0" w:color="808080"/>
              <w:bottom w:val="threeDEmboss" w:sz="6" w:space="0" w:color="808080"/>
              <w:right w:val="threeDEmboss" w:sz="6" w:space="0" w:color="808080"/>
            </w:tcBorders>
            <w:vAlign w:val="center"/>
          </w:tcPr>
          <w:p w:rsidR="00C117C3" w:rsidRPr="00C117C3" w:rsidRDefault="00D74A1B" w:rsidP="00C117C3">
            <w:pPr>
              <w:rPr>
                <w:rFonts w:ascii="Times New Roman" w:hAnsi="Times New Roman"/>
                <w:b/>
                <w:bCs/>
                <w:sz w:val="28"/>
                <w:szCs w:val="28"/>
              </w:rPr>
            </w:pPr>
            <w:r w:rsidRPr="00C117C3">
              <w:rPr>
                <w:rFonts w:ascii="Times New Roman" w:hAnsi="Times New Roman"/>
                <w:sz w:val="28"/>
                <w:szCs w:val="28"/>
              </w:rPr>
              <w:fldChar w:fldCharType="begin"/>
            </w:r>
            <w:r w:rsidR="00C117C3" w:rsidRPr="00C117C3">
              <w:rPr>
                <w:rFonts w:ascii="Times New Roman" w:hAnsi="Times New Roman"/>
                <w:sz w:val="28"/>
                <w:szCs w:val="28"/>
              </w:rPr>
              <w:instrText>PRIVATE</w:instrText>
            </w:r>
            <w:r w:rsidRPr="00C117C3">
              <w:rPr>
                <w:rFonts w:ascii="Times New Roman" w:hAnsi="Times New Roman"/>
                <w:sz w:val="28"/>
                <w:szCs w:val="28"/>
              </w:rPr>
              <w:fldChar w:fldCharType="end"/>
            </w:r>
            <w:r w:rsidR="00C117C3" w:rsidRPr="00C117C3">
              <w:rPr>
                <w:rFonts w:ascii="Times New Roman" w:hAnsi="Times New Roman"/>
                <w:b/>
                <w:bCs/>
                <w:sz w:val="28"/>
                <w:szCs w:val="28"/>
              </w:rPr>
              <w:t xml:space="preserve"> Достоинства</w:t>
            </w:r>
          </w:p>
        </w:tc>
        <w:tc>
          <w:tcPr>
            <w:tcW w:w="4537" w:type="dxa"/>
            <w:tcBorders>
              <w:top w:val="threeDEmboss" w:sz="6" w:space="0" w:color="808080"/>
              <w:left w:val="threeDEmboss" w:sz="6" w:space="0" w:color="808080"/>
              <w:bottom w:val="threeDEmboss" w:sz="6" w:space="0" w:color="808080"/>
              <w:right w:val="threeDEmboss" w:sz="6" w:space="0" w:color="808080"/>
            </w:tcBorders>
            <w:vAlign w:val="center"/>
          </w:tcPr>
          <w:p w:rsidR="00C117C3" w:rsidRPr="00C117C3" w:rsidRDefault="00C117C3" w:rsidP="00C117C3">
            <w:pPr>
              <w:rPr>
                <w:rFonts w:ascii="Times New Roman" w:hAnsi="Times New Roman"/>
                <w:b/>
                <w:bCs/>
                <w:sz w:val="28"/>
                <w:szCs w:val="28"/>
              </w:rPr>
            </w:pPr>
            <w:r w:rsidRPr="00C117C3">
              <w:rPr>
                <w:rFonts w:ascii="Times New Roman" w:hAnsi="Times New Roman"/>
                <w:b/>
                <w:bCs/>
                <w:sz w:val="28"/>
                <w:szCs w:val="28"/>
              </w:rPr>
              <w:t>Недостатки</w:t>
            </w:r>
          </w:p>
        </w:tc>
      </w:tr>
      <w:tr w:rsidR="00C117C3" w:rsidRPr="00C117C3" w:rsidTr="00672E2A">
        <w:tc>
          <w:tcPr>
            <w:tcW w:w="4537" w:type="dxa"/>
            <w:tcBorders>
              <w:top w:val="threeDEmboss" w:sz="6" w:space="0" w:color="808080"/>
              <w:left w:val="threeDEmboss" w:sz="6" w:space="0" w:color="808080"/>
              <w:bottom w:val="threeDEmboss" w:sz="6" w:space="0" w:color="808080"/>
              <w:right w:val="threeDEmboss" w:sz="6" w:space="0" w:color="808080"/>
            </w:tcBorders>
            <w:vAlign w:val="center"/>
          </w:tcPr>
          <w:p w:rsidR="00C117C3" w:rsidRPr="00C117C3" w:rsidRDefault="00C117C3" w:rsidP="00C117C3">
            <w:pPr>
              <w:rPr>
                <w:rFonts w:ascii="Times New Roman" w:hAnsi="Times New Roman"/>
                <w:sz w:val="28"/>
                <w:szCs w:val="28"/>
              </w:rPr>
            </w:pPr>
            <w:r w:rsidRPr="00C117C3">
              <w:rPr>
                <w:rFonts w:ascii="Times New Roman" w:hAnsi="Times New Roman"/>
                <w:sz w:val="28"/>
                <w:szCs w:val="28"/>
              </w:rPr>
              <w:t>Экономит время операционистов на прием и обработку документов клиентов</w:t>
            </w:r>
          </w:p>
        </w:tc>
        <w:tc>
          <w:tcPr>
            <w:tcW w:w="4537" w:type="dxa"/>
            <w:tcBorders>
              <w:top w:val="threeDEmboss" w:sz="6" w:space="0" w:color="808080"/>
              <w:left w:val="threeDEmboss" w:sz="6" w:space="0" w:color="808080"/>
              <w:bottom w:val="threeDEmboss" w:sz="6" w:space="0" w:color="808080"/>
              <w:right w:val="threeDEmboss" w:sz="6" w:space="0" w:color="808080"/>
            </w:tcBorders>
            <w:vAlign w:val="center"/>
          </w:tcPr>
          <w:p w:rsidR="00C117C3" w:rsidRPr="00C117C3" w:rsidRDefault="00C117C3" w:rsidP="00C117C3">
            <w:pPr>
              <w:rPr>
                <w:rFonts w:ascii="Times New Roman" w:hAnsi="Times New Roman"/>
                <w:sz w:val="28"/>
                <w:szCs w:val="28"/>
              </w:rPr>
            </w:pPr>
            <w:r w:rsidRPr="00C117C3">
              <w:rPr>
                <w:rFonts w:ascii="Times New Roman" w:hAnsi="Times New Roman"/>
                <w:sz w:val="28"/>
                <w:szCs w:val="28"/>
              </w:rPr>
              <w:t>Требует затрат на приобретение либо создание системы, ее внедрение и обучение сотрудников</w:t>
            </w:r>
          </w:p>
        </w:tc>
      </w:tr>
      <w:tr w:rsidR="00C117C3" w:rsidRPr="00C117C3" w:rsidTr="00672E2A">
        <w:tc>
          <w:tcPr>
            <w:tcW w:w="4537" w:type="dxa"/>
            <w:tcBorders>
              <w:top w:val="threeDEmboss" w:sz="6" w:space="0" w:color="808080"/>
              <w:left w:val="threeDEmboss" w:sz="6" w:space="0" w:color="808080"/>
              <w:bottom w:val="threeDEmboss" w:sz="6" w:space="0" w:color="808080"/>
              <w:right w:val="threeDEmboss" w:sz="6" w:space="0" w:color="808080"/>
            </w:tcBorders>
            <w:vAlign w:val="center"/>
          </w:tcPr>
          <w:p w:rsidR="00C117C3" w:rsidRPr="00C117C3" w:rsidRDefault="00C117C3" w:rsidP="00C117C3">
            <w:pPr>
              <w:rPr>
                <w:rFonts w:ascii="Times New Roman" w:hAnsi="Times New Roman"/>
                <w:sz w:val="28"/>
                <w:szCs w:val="28"/>
              </w:rPr>
            </w:pPr>
            <w:r w:rsidRPr="00C117C3">
              <w:rPr>
                <w:rFonts w:ascii="Times New Roman" w:hAnsi="Times New Roman"/>
                <w:sz w:val="28"/>
                <w:szCs w:val="28"/>
              </w:rPr>
              <w:t>Позволяет унифицировать работу с документами клиентов и обеспечение их разнообразной справочной информацией</w:t>
            </w:r>
          </w:p>
        </w:tc>
        <w:tc>
          <w:tcPr>
            <w:tcW w:w="4537" w:type="dxa"/>
            <w:tcBorders>
              <w:top w:val="threeDEmboss" w:sz="6" w:space="0" w:color="808080"/>
              <w:left w:val="threeDEmboss" w:sz="6" w:space="0" w:color="808080"/>
              <w:bottom w:val="threeDEmboss" w:sz="6" w:space="0" w:color="808080"/>
              <w:right w:val="threeDEmboss" w:sz="6" w:space="0" w:color="808080"/>
            </w:tcBorders>
            <w:vAlign w:val="center"/>
          </w:tcPr>
          <w:p w:rsidR="00C117C3" w:rsidRPr="00C117C3" w:rsidRDefault="00C117C3" w:rsidP="00C117C3">
            <w:pPr>
              <w:rPr>
                <w:rFonts w:ascii="Times New Roman" w:hAnsi="Times New Roman"/>
                <w:sz w:val="28"/>
                <w:szCs w:val="28"/>
              </w:rPr>
            </w:pPr>
            <w:r w:rsidRPr="00C117C3">
              <w:rPr>
                <w:rFonts w:ascii="Times New Roman" w:hAnsi="Times New Roman"/>
                <w:sz w:val="28"/>
                <w:szCs w:val="28"/>
              </w:rPr>
              <w:t>Требует затрат на обслуживание (в том числе и каналов связи с высокой пропускной способностью при обслуживании большого числа клиентов)</w:t>
            </w:r>
          </w:p>
        </w:tc>
      </w:tr>
      <w:tr w:rsidR="00C117C3" w:rsidRPr="00C117C3" w:rsidTr="00672E2A">
        <w:tc>
          <w:tcPr>
            <w:tcW w:w="4537" w:type="dxa"/>
            <w:tcBorders>
              <w:top w:val="threeDEmboss" w:sz="6" w:space="0" w:color="808080"/>
              <w:left w:val="threeDEmboss" w:sz="6" w:space="0" w:color="808080"/>
              <w:bottom w:val="threeDEmboss" w:sz="6" w:space="0" w:color="808080"/>
              <w:right w:val="threeDEmboss" w:sz="6" w:space="0" w:color="808080"/>
            </w:tcBorders>
            <w:vAlign w:val="center"/>
          </w:tcPr>
          <w:p w:rsidR="00C117C3" w:rsidRPr="00C117C3" w:rsidRDefault="00C117C3" w:rsidP="00C117C3">
            <w:pPr>
              <w:rPr>
                <w:rFonts w:ascii="Times New Roman" w:hAnsi="Times New Roman"/>
                <w:sz w:val="28"/>
                <w:szCs w:val="28"/>
              </w:rPr>
            </w:pPr>
            <w:r w:rsidRPr="00C117C3">
              <w:rPr>
                <w:rFonts w:ascii="Times New Roman" w:hAnsi="Times New Roman"/>
                <w:sz w:val="28"/>
                <w:szCs w:val="28"/>
              </w:rPr>
              <w:t>Выступает мощным фактором в конкурентной борьбе за клиентов</w:t>
            </w:r>
          </w:p>
        </w:tc>
        <w:tc>
          <w:tcPr>
            <w:tcW w:w="4537" w:type="dxa"/>
            <w:tcBorders>
              <w:top w:val="threeDEmboss" w:sz="6" w:space="0" w:color="808080"/>
              <w:left w:val="threeDEmboss" w:sz="6" w:space="0" w:color="808080"/>
              <w:bottom w:val="threeDEmboss" w:sz="6" w:space="0" w:color="808080"/>
              <w:right w:val="threeDEmboss" w:sz="6" w:space="0" w:color="808080"/>
            </w:tcBorders>
            <w:vAlign w:val="center"/>
          </w:tcPr>
          <w:p w:rsidR="00C117C3" w:rsidRPr="00C117C3" w:rsidRDefault="00C117C3" w:rsidP="00C117C3">
            <w:pPr>
              <w:rPr>
                <w:rFonts w:ascii="Times New Roman" w:hAnsi="Times New Roman"/>
                <w:sz w:val="28"/>
                <w:szCs w:val="28"/>
              </w:rPr>
            </w:pPr>
          </w:p>
        </w:tc>
      </w:tr>
      <w:tr w:rsidR="00C117C3" w:rsidRPr="00C117C3" w:rsidTr="00672E2A">
        <w:tc>
          <w:tcPr>
            <w:tcW w:w="4537" w:type="dxa"/>
            <w:tcBorders>
              <w:top w:val="threeDEmboss" w:sz="6" w:space="0" w:color="808080"/>
              <w:left w:val="threeDEmboss" w:sz="6" w:space="0" w:color="808080"/>
              <w:bottom w:val="threeDEmboss" w:sz="6" w:space="0" w:color="808080"/>
              <w:right w:val="threeDEmboss" w:sz="6" w:space="0" w:color="808080"/>
            </w:tcBorders>
            <w:vAlign w:val="center"/>
          </w:tcPr>
          <w:p w:rsidR="00C117C3" w:rsidRPr="00C117C3" w:rsidRDefault="00C117C3" w:rsidP="00C117C3">
            <w:pPr>
              <w:rPr>
                <w:rFonts w:ascii="Times New Roman" w:hAnsi="Times New Roman"/>
                <w:sz w:val="28"/>
                <w:szCs w:val="28"/>
              </w:rPr>
            </w:pPr>
            <w:r w:rsidRPr="00C117C3">
              <w:rPr>
                <w:rFonts w:ascii="Times New Roman" w:hAnsi="Times New Roman"/>
                <w:sz w:val="28"/>
                <w:szCs w:val="28"/>
              </w:rPr>
              <w:t>Позволяет получать дополнительные средства в виде платы за использование системы клиентами</w:t>
            </w:r>
          </w:p>
        </w:tc>
        <w:tc>
          <w:tcPr>
            <w:tcW w:w="4537" w:type="dxa"/>
            <w:tcBorders>
              <w:top w:val="threeDEmboss" w:sz="6" w:space="0" w:color="808080"/>
              <w:left w:val="threeDEmboss" w:sz="6" w:space="0" w:color="808080"/>
              <w:bottom w:val="threeDEmboss" w:sz="6" w:space="0" w:color="808080"/>
              <w:right w:val="threeDEmboss" w:sz="6" w:space="0" w:color="808080"/>
            </w:tcBorders>
            <w:vAlign w:val="center"/>
          </w:tcPr>
          <w:p w:rsidR="00C117C3" w:rsidRPr="00C117C3" w:rsidRDefault="00C117C3" w:rsidP="00C117C3">
            <w:pPr>
              <w:rPr>
                <w:rFonts w:ascii="Times New Roman" w:hAnsi="Times New Roman"/>
                <w:sz w:val="28"/>
                <w:szCs w:val="28"/>
              </w:rPr>
            </w:pPr>
          </w:p>
        </w:tc>
      </w:tr>
    </w:tbl>
    <w:p w:rsidR="00C117C3" w:rsidRPr="00C117C3" w:rsidRDefault="00C117C3" w:rsidP="00C117C3">
      <w:pPr>
        <w:rPr>
          <w:rFonts w:ascii="Times New Roman" w:hAnsi="Times New Roman"/>
          <w:sz w:val="28"/>
          <w:szCs w:val="28"/>
        </w:rPr>
      </w:pPr>
    </w:p>
    <w:p w:rsidR="00C117C3" w:rsidRPr="00C117C3" w:rsidRDefault="00C117C3" w:rsidP="00C117C3">
      <w:pPr>
        <w:rPr>
          <w:rFonts w:ascii="Times New Roman" w:hAnsi="Times New Roman"/>
          <w:b/>
          <w:sz w:val="28"/>
          <w:szCs w:val="28"/>
        </w:rPr>
      </w:pPr>
      <w:r w:rsidRPr="00C117C3">
        <w:rPr>
          <w:rFonts w:ascii="Times New Roman" w:hAnsi="Times New Roman"/>
          <w:b/>
          <w:sz w:val="28"/>
          <w:szCs w:val="28"/>
        </w:rPr>
        <w:t>Достоинства и недостатки внедрения системы "клиент-банк" для клиента</w:t>
      </w:r>
    </w:p>
    <w:p w:rsidR="00C117C3" w:rsidRPr="00C117C3" w:rsidRDefault="00C117C3" w:rsidP="00C117C3">
      <w:pPr>
        <w:rPr>
          <w:rFonts w:ascii="Times New Roman" w:hAnsi="Times New Roman"/>
          <w:sz w:val="28"/>
          <w:szCs w:val="28"/>
        </w:rPr>
      </w:pPr>
    </w:p>
    <w:tbl>
      <w:tblPr>
        <w:tblW w:w="0" w:type="auto"/>
        <w:tblInd w:w="75" w:type="dxa"/>
        <w:tblLayout w:type="fixed"/>
        <w:tblCellMar>
          <w:left w:w="75" w:type="dxa"/>
          <w:right w:w="75" w:type="dxa"/>
        </w:tblCellMar>
        <w:tblLook w:val="0000"/>
      </w:tblPr>
      <w:tblGrid>
        <w:gridCol w:w="4537"/>
        <w:gridCol w:w="4537"/>
      </w:tblGrid>
      <w:tr w:rsidR="00C117C3" w:rsidRPr="00C117C3" w:rsidTr="00672E2A">
        <w:tc>
          <w:tcPr>
            <w:tcW w:w="4537" w:type="dxa"/>
            <w:tcBorders>
              <w:top w:val="threeDEmboss" w:sz="6" w:space="0" w:color="808080"/>
              <w:left w:val="threeDEmboss" w:sz="6" w:space="0" w:color="808080"/>
              <w:bottom w:val="threeDEmboss" w:sz="6" w:space="0" w:color="808080"/>
              <w:right w:val="threeDEmboss" w:sz="6" w:space="0" w:color="808080"/>
            </w:tcBorders>
            <w:vAlign w:val="center"/>
          </w:tcPr>
          <w:p w:rsidR="00C117C3" w:rsidRPr="00C117C3" w:rsidRDefault="00D74A1B" w:rsidP="00C117C3">
            <w:pPr>
              <w:rPr>
                <w:rFonts w:ascii="Times New Roman" w:hAnsi="Times New Roman"/>
                <w:b/>
                <w:bCs/>
                <w:sz w:val="28"/>
                <w:szCs w:val="28"/>
              </w:rPr>
            </w:pPr>
            <w:r w:rsidRPr="00C117C3">
              <w:rPr>
                <w:rFonts w:ascii="Times New Roman" w:hAnsi="Times New Roman"/>
                <w:sz w:val="28"/>
                <w:szCs w:val="28"/>
              </w:rPr>
              <w:fldChar w:fldCharType="begin"/>
            </w:r>
            <w:r w:rsidR="00C117C3" w:rsidRPr="00C117C3">
              <w:rPr>
                <w:rFonts w:ascii="Times New Roman" w:hAnsi="Times New Roman"/>
                <w:sz w:val="28"/>
                <w:szCs w:val="28"/>
              </w:rPr>
              <w:instrText>PRIVATE</w:instrText>
            </w:r>
            <w:r w:rsidRPr="00C117C3">
              <w:rPr>
                <w:rFonts w:ascii="Times New Roman" w:hAnsi="Times New Roman"/>
                <w:sz w:val="28"/>
                <w:szCs w:val="28"/>
              </w:rPr>
              <w:fldChar w:fldCharType="end"/>
            </w:r>
            <w:r w:rsidR="00C117C3" w:rsidRPr="00C117C3">
              <w:rPr>
                <w:rFonts w:ascii="Times New Roman" w:hAnsi="Times New Roman"/>
                <w:b/>
                <w:bCs/>
                <w:sz w:val="28"/>
                <w:szCs w:val="28"/>
              </w:rPr>
              <w:t xml:space="preserve"> Достоинства</w:t>
            </w:r>
          </w:p>
        </w:tc>
        <w:tc>
          <w:tcPr>
            <w:tcW w:w="4537" w:type="dxa"/>
            <w:tcBorders>
              <w:top w:val="threeDEmboss" w:sz="6" w:space="0" w:color="808080"/>
              <w:left w:val="threeDEmboss" w:sz="6" w:space="0" w:color="808080"/>
              <w:bottom w:val="threeDEmboss" w:sz="6" w:space="0" w:color="808080"/>
              <w:right w:val="threeDEmboss" w:sz="6" w:space="0" w:color="808080"/>
            </w:tcBorders>
            <w:vAlign w:val="center"/>
          </w:tcPr>
          <w:p w:rsidR="00C117C3" w:rsidRPr="00C117C3" w:rsidRDefault="00C117C3" w:rsidP="00C117C3">
            <w:pPr>
              <w:rPr>
                <w:rFonts w:ascii="Times New Roman" w:hAnsi="Times New Roman"/>
                <w:b/>
                <w:bCs/>
                <w:sz w:val="28"/>
                <w:szCs w:val="28"/>
              </w:rPr>
            </w:pPr>
            <w:r w:rsidRPr="00C117C3">
              <w:rPr>
                <w:rFonts w:ascii="Times New Roman" w:hAnsi="Times New Roman"/>
                <w:b/>
                <w:bCs/>
                <w:sz w:val="28"/>
                <w:szCs w:val="28"/>
              </w:rPr>
              <w:t>Недостатки</w:t>
            </w:r>
          </w:p>
        </w:tc>
      </w:tr>
      <w:tr w:rsidR="00C117C3" w:rsidRPr="00C117C3" w:rsidTr="00672E2A">
        <w:tc>
          <w:tcPr>
            <w:tcW w:w="4537" w:type="dxa"/>
            <w:tcBorders>
              <w:top w:val="threeDEmboss" w:sz="6" w:space="0" w:color="808080"/>
              <w:left w:val="threeDEmboss" w:sz="6" w:space="0" w:color="808080"/>
              <w:bottom w:val="threeDEmboss" w:sz="6" w:space="0" w:color="808080"/>
              <w:right w:val="threeDEmboss" w:sz="6" w:space="0" w:color="808080"/>
            </w:tcBorders>
            <w:vAlign w:val="center"/>
          </w:tcPr>
          <w:p w:rsidR="00C117C3" w:rsidRPr="00C117C3" w:rsidRDefault="00C117C3" w:rsidP="00C117C3">
            <w:pPr>
              <w:rPr>
                <w:rFonts w:ascii="Times New Roman" w:hAnsi="Times New Roman"/>
                <w:sz w:val="28"/>
                <w:szCs w:val="28"/>
              </w:rPr>
            </w:pPr>
            <w:r w:rsidRPr="00C117C3">
              <w:rPr>
                <w:rFonts w:ascii="Times New Roman" w:hAnsi="Times New Roman"/>
                <w:sz w:val="28"/>
                <w:szCs w:val="28"/>
              </w:rPr>
              <w:t>Позволяет работать со своими счетами, не выходя из офиса</w:t>
            </w:r>
          </w:p>
        </w:tc>
        <w:tc>
          <w:tcPr>
            <w:tcW w:w="4537" w:type="dxa"/>
            <w:tcBorders>
              <w:top w:val="threeDEmboss" w:sz="6" w:space="0" w:color="808080"/>
              <w:left w:val="threeDEmboss" w:sz="6" w:space="0" w:color="808080"/>
              <w:bottom w:val="threeDEmboss" w:sz="6" w:space="0" w:color="808080"/>
              <w:right w:val="threeDEmboss" w:sz="6" w:space="0" w:color="808080"/>
            </w:tcBorders>
            <w:vAlign w:val="center"/>
          </w:tcPr>
          <w:p w:rsidR="00C117C3" w:rsidRPr="00C117C3" w:rsidRDefault="00C117C3" w:rsidP="00C117C3">
            <w:pPr>
              <w:rPr>
                <w:rFonts w:ascii="Times New Roman" w:hAnsi="Times New Roman"/>
                <w:sz w:val="28"/>
                <w:szCs w:val="28"/>
              </w:rPr>
            </w:pPr>
            <w:r w:rsidRPr="00C117C3">
              <w:rPr>
                <w:rFonts w:ascii="Times New Roman" w:hAnsi="Times New Roman"/>
                <w:sz w:val="28"/>
                <w:szCs w:val="28"/>
              </w:rPr>
              <w:t>Иногда требует дополнительного оборудования и более высокой квалификации пользователей компьютера</w:t>
            </w:r>
          </w:p>
        </w:tc>
      </w:tr>
      <w:tr w:rsidR="00C117C3" w:rsidRPr="00C117C3" w:rsidTr="00672E2A">
        <w:tc>
          <w:tcPr>
            <w:tcW w:w="4537" w:type="dxa"/>
            <w:tcBorders>
              <w:top w:val="threeDEmboss" w:sz="6" w:space="0" w:color="808080"/>
              <w:left w:val="threeDEmboss" w:sz="6" w:space="0" w:color="808080"/>
              <w:bottom w:val="threeDEmboss" w:sz="6" w:space="0" w:color="808080"/>
              <w:right w:val="threeDEmboss" w:sz="6" w:space="0" w:color="808080"/>
            </w:tcBorders>
            <w:vAlign w:val="center"/>
          </w:tcPr>
          <w:p w:rsidR="00C117C3" w:rsidRPr="00C117C3" w:rsidRDefault="00C117C3" w:rsidP="00C117C3">
            <w:pPr>
              <w:rPr>
                <w:rFonts w:ascii="Times New Roman" w:hAnsi="Times New Roman"/>
                <w:sz w:val="28"/>
                <w:szCs w:val="28"/>
              </w:rPr>
            </w:pPr>
            <w:r w:rsidRPr="00C117C3">
              <w:rPr>
                <w:rFonts w:ascii="Times New Roman" w:hAnsi="Times New Roman"/>
                <w:sz w:val="28"/>
                <w:szCs w:val="28"/>
              </w:rPr>
              <w:t>Обеспечивает более полную защиту информации о счетах, чем по факсу либо телефону</w:t>
            </w:r>
          </w:p>
        </w:tc>
        <w:tc>
          <w:tcPr>
            <w:tcW w:w="4537" w:type="dxa"/>
            <w:tcBorders>
              <w:top w:val="threeDEmboss" w:sz="6" w:space="0" w:color="808080"/>
              <w:left w:val="threeDEmboss" w:sz="6" w:space="0" w:color="808080"/>
              <w:bottom w:val="threeDEmboss" w:sz="6" w:space="0" w:color="808080"/>
              <w:right w:val="threeDEmboss" w:sz="6" w:space="0" w:color="808080"/>
            </w:tcBorders>
            <w:vAlign w:val="center"/>
          </w:tcPr>
          <w:p w:rsidR="00C117C3" w:rsidRPr="00C117C3" w:rsidRDefault="00C117C3" w:rsidP="00C117C3">
            <w:pPr>
              <w:rPr>
                <w:rFonts w:ascii="Times New Roman" w:hAnsi="Times New Roman"/>
                <w:sz w:val="28"/>
                <w:szCs w:val="28"/>
              </w:rPr>
            </w:pPr>
            <w:r w:rsidRPr="00C117C3">
              <w:rPr>
                <w:rFonts w:ascii="Times New Roman" w:hAnsi="Times New Roman"/>
                <w:sz w:val="28"/>
                <w:szCs w:val="28"/>
              </w:rPr>
              <w:t>Часто требует некоторого времени для переквалификации сотрудников на работу с электронными документами</w:t>
            </w:r>
          </w:p>
        </w:tc>
      </w:tr>
      <w:tr w:rsidR="00C117C3" w:rsidRPr="00C117C3" w:rsidTr="00672E2A">
        <w:tc>
          <w:tcPr>
            <w:tcW w:w="4537" w:type="dxa"/>
            <w:tcBorders>
              <w:top w:val="threeDEmboss" w:sz="6" w:space="0" w:color="808080"/>
              <w:left w:val="threeDEmboss" w:sz="6" w:space="0" w:color="808080"/>
              <w:bottom w:val="threeDEmboss" w:sz="6" w:space="0" w:color="808080"/>
              <w:right w:val="threeDEmboss" w:sz="6" w:space="0" w:color="808080"/>
            </w:tcBorders>
            <w:vAlign w:val="center"/>
          </w:tcPr>
          <w:p w:rsidR="00C117C3" w:rsidRPr="00C117C3" w:rsidRDefault="00C117C3" w:rsidP="00C117C3">
            <w:pPr>
              <w:rPr>
                <w:rFonts w:ascii="Times New Roman" w:hAnsi="Times New Roman"/>
                <w:sz w:val="28"/>
                <w:szCs w:val="28"/>
              </w:rPr>
            </w:pPr>
            <w:r w:rsidRPr="00C117C3">
              <w:rPr>
                <w:rFonts w:ascii="Times New Roman" w:hAnsi="Times New Roman"/>
                <w:sz w:val="28"/>
                <w:szCs w:val="28"/>
              </w:rPr>
              <w:t>Позволяет получать разнообразную справочную информацию из банка в едином связанном виде</w:t>
            </w:r>
          </w:p>
        </w:tc>
        <w:tc>
          <w:tcPr>
            <w:tcW w:w="4537" w:type="dxa"/>
            <w:tcBorders>
              <w:top w:val="threeDEmboss" w:sz="6" w:space="0" w:color="808080"/>
              <w:left w:val="threeDEmboss" w:sz="6" w:space="0" w:color="808080"/>
              <w:bottom w:val="threeDEmboss" w:sz="6" w:space="0" w:color="808080"/>
              <w:right w:val="threeDEmboss" w:sz="6" w:space="0" w:color="808080"/>
            </w:tcBorders>
            <w:vAlign w:val="center"/>
          </w:tcPr>
          <w:p w:rsidR="00C117C3" w:rsidRPr="00C117C3" w:rsidRDefault="00C117C3" w:rsidP="00C117C3">
            <w:pPr>
              <w:rPr>
                <w:rFonts w:ascii="Times New Roman" w:hAnsi="Times New Roman"/>
                <w:sz w:val="28"/>
                <w:szCs w:val="28"/>
              </w:rPr>
            </w:pPr>
            <w:r w:rsidRPr="00C117C3">
              <w:rPr>
                <w:rFonts w:ascii="Times New Roman" w:hAnsi="Times New Roman"/>
                <w:sz w:val="28"/>
                <w:szCs w:val="28"/>
              </w:rPr>
              <w:t>Как правило, банки взимают плату за пользование такой системой</w:t>
            </w:r>
          </w:p>
        </w:tc>
      </w:tr>
      <w:tr w:rsidR="00C117C3" w:rsidRPr="00C117C3" w:rsidTr="00672E2A">
        <w:tc>
          <w:tcPr>
            <w:tcW w:w="4537" w:type="dxa"/>
            <w:tcBorders>
              <w:top w:val="threeDEmboss" w:sz="6" w:space="0" w:color="808080"/>
              <w:left w:val="threeDEmboss" w:sz="6" w:space="0" w:color="808080"/>
              <w:bottom w:val="threeDEmboss" w:sz="6" w:space="0" w:color="808080"/>
              <w:right w:val="threeDEmboss" w:sz="6" w:space="0" w:color="808080"/>
            </w:tcBorders>
            <w:vAlign w:val="center"/>
          </w:tcPr>
          <w:p w:rsidR="00C117C3" w:rsidRPr="00C117C3" w:rsidRDefault="00C117C3" w:rsidP="00C117C3">
            <w:pPr>
              <w:rPr>
                <w:rFonts w:ascii="Times New Roman" w:hAnsi="Times New Roman"/>
                <w:sz w:val="28"/>
                <w:szCs w:val="28"/>
              </w:rPr>
            </w:pPr>
            <w:r w:rsidRPr="00C117C3">
              <w:rPr>
                <w:rFonts w:ascii="Times New Roman" w:hAnsi="Times New Roman"/>
                <w:sz w:val="28"/>
                <w:szCs w:val="28"/>
              </w:rPr>
              <w:t>Позволяет клиенту выбирать банк, не обращая особого внимания на территориальную близость</w:t>
            </w:r>
          </w:p>
        </w:tc>
        <w:tc>
          <w:tcPr>
            <w:tcW w:w="4537" w:type="dxa"/>
            <w:tcBorders>
              <w:top w:val="threeDEmboss" w:sz="6" w:space="0" w:color="808080"/>
              <w:left w:val="threeDEmboss" w:sz="6" w:space="0" w:color="808080"/>
              <w:bottom w:val="threeDEmboss" w:sz="6" w:space="0" w:color="808080"/>
              <w:right w:val="threeDEmboss" w:sz="6" w:space="0" w:color="808080"/>
            </w:tcBorders>
            <w:vAlign w:val="center"/>
          </w:tcPr>
          <w:p w:rsidR="00C117C3" w:rsidRPr="00C117C3" w:rsidRDefault="00C117C3" w:rsidP="00C117C3">
            <w:pPr>
              <w:rPr>
                <w:rFonts w:ascii="Times New Roman" w:hAnsi="Times New Roman"/>
                <w:sz w:val="28"/>
                <w:szCs w:val="28"/>
              </w:rPr>
            </w:pPr>
          </w:p>
        </w:tc>
      </w:tr>
    </w:tbl>
    <w:p w:rsidR="00C117C3" w:rsidRPr="00C117C3" w:rsidRDefault="00C117C3" w:rsidP="00C117C3">
      <w:pPr>
        <w:rPr>
          <w:rFonts w:ascii="Times New Roman" w:hAnsi="Times New Roman"/>
          <w:sz w:val="28"/>
          <w:szCs w:val="28"/>
        </w:rPr>
      </w:pPr>
    </w:p>
    <w:p w:rsidR="00C117C3" w:rsidRPr="00B17E17" w:rsidRDefault="00C117C3" w:rsidP="00C117C3">
      <w:pPr>
        <w:rPr>
          <w:rFonts w:ascii="Times New Roman" w:hAnsi="Times New Roman"/>
          <w:sz w:val="28"/>
          <w:szCs w:val="28"/>
        </w:rPr>
      </w:pPr>
    </w:p>
    <w:p w:rsidR="00C117C3" w:rsidRPr="00C117C3" w:rsidRDefault="00C117C3" w:rsidP="00C117C3">
      <w:pPr>
        <w:rPr>
          <w:rFonts w:ascii="Times New Roman" w:hAnsi="Times New Roman"/>
          <w:b/>
          <w:sz w:val="32"/>
          <w:szCs w:val="28"/>
        </w:rPr>
      </w:pPr>
      <w:r w:rsidRPr="00C117C3">
        <w:rPr>
          <w:rFonts w:ascii="Times New Roman" w:hAnsi="Times New Roman"/>
          <w:b/>
          <w:sz w:val="32"/>
          <w:szCs w:val="28"/>
        </w:rPr>
        <w:lastRenderedPageBreak/>
        <w:t>18.</w:t>
      </w:r>
      <w:r w:rsidRPr="00C117C3">
        <w:rPr>
          <w:rFonts w:ascii="Times New Roman" w:hAnsi="Times New Roman"/>
          <w:b/>
          <w:sz w:val="32"/>
          <w:szCs w:val="28"/>
        </w:rPr>
        <w:tab/>
        <w:t xml:space="preserve">Новые виды услуг, оказываемые с использованием ЭВМ </w:t>
      </w:r>
    </w:p>
    <w:p w:rsidR="00C117C3" w:rsidRPr="00C24EA6" w:rsidRDefault="00C117C3" w:rsidP="00C117C3">
      <w:pPr>
        <w:spacing w:line="240" w:lineRule="auto"/>
        <w:jc w:val="both"/>
        <w:rPr>
          <w:rFonts w:ascii="Times New Roman" w:hAnsi="Times New Roman"/>
          <w:sz w:val="32"/>
          <w:szCs w:val="28"/>
          <w:shd w:val="clear" w:color="auto" w:fill="FFFFFF"/>
        </w:rPr>
      </w:pPr>
      <w:r w:rsidRPr="00C24EA6">
        <w:rPr>
          <w:rFonts w:ascii="Times New Roman" w:hAnsi="Times New Roman"/>
          <w:sz w:val="28"/>
          <w:szCs w:val="28"/>
          <w:shd w:val="clear" w:color="auto" w:fill="FFFFFF"/>
        </w:rPr>
        <w:tab/>
      </w:r>
      <w:r w:rsidRPr="00C24EA6">
        <w:rPr>
          <w:rFonts w:ascii="Times New Roman" w:hAnsi="Times New Roman"/>
          <w:sz w:val="32"/>
          <w:szCs w:val="28"/>
          <w:shd w:val="clear" w:color="auto" w:fill="FFFFFF"/>
        </w:rPr>
        <w:t>Банки всегда использовали последние достижения науки и техники для облегчения ручного труда и ускорения выполняемых операций. Большая роль в совершенствовании управления банковской деятельностью принадлежит системе автоматизации банка.</w:t>
      </w:r>
    </w:p>
    <w:p w:rsidR="00C117C3" w:rsidRPr="00C24EA6" w:rsidRDefault="00C117C3" w:rsidP="00C117C3">
      <w:pPr>
        <w:spacing w:line="240" w:lineRule="auto"/>
        <w:jc w:val="both"/>
        <w:rPr>
          <w:rFonts w:ascii="Times New Roman" w:hAnsi="Times New Roman"/>
          <w:sz w:val="32"/>
          <w:szCs w:val="28"/>
          <w:shd w:val="clear" w:color="auto" w:fill="FFFFFF"/>
        </w:rPr>
      </w:pPr>
      <w:r w:rsidRPr="00C24EA6">
        <w:rPr>
          <w:rFonts w:ascii="Times New Roman" w:hAnsi="Times New Roman"/>
          <w:sz w:val="32"/>
          <w:szCs w:val="28"/>
          <w:shd w:val="clear" w:color="auto" w:fill="FFFFFF"/>
        </w:rPr>
        <w:tab/>
        <w:t xml:space="preserve"> Банки предлагают сделать упор на следующих направлениях: 1) совершенствование сетевых технологий, включая скоростные протоколы передачи данных; 2) интеллектуальное программное обеспечение; 3) компрессия данных позволит банкам повысить эффективность вывода больших объемов информации; 4) электронная почта; 5) архитектура «клиент-сервер» усилит распространение новейших технологий по рабочим местам, предлагая возможность интегрировать голос, цифровые данные при передаче через локальные и глобальные сети; 6) интегрированные сети позволяют вести обмен приложениями между рабочими местами в сетях любой протяженности. </w:t>
      </w:r>
    </w:p>
    <w:p w:rsidR="00C117C3" w:rsidRPr="00C24EA6" w:rsidRDefault="00C117C3" w:rsidP="00C117C3">
      <w:pPr>
        <w:spacing w:line="240" w:lineRule="auto"/>
        <w:jc w:val="both"/>
        <w:rPr>
          <w:rFonts w:ascii="Times New Roman" w:hAnsi="Times New Roman"/>
          <w:sz w:val="32"/>
          <w:szCs w:val="28"/>
          <w:shd w:val="clear" w:color="auto" w:fill="FFFFFF"/>
        </w:rPr>
      </w:pPr>
      <w:r w:rsidRPr="00C24EA6">
        <w:rPr>
          <w:rFonts w:ascii="Times New Roman" w:hAnsi="Times New Roman"/>
          <w:sz w:val="32"/>
          <w:szCs w:val="28"/>
          <w:shd w:val="clear" w:color="auto" w:fill="FFFFFF"/>
        </w:rPr>
        <w:tab/>
        <w:t xml:space="preserve">Банки увеличивают долю затрат на внешние технологии, например, телекоммуникации. В своей работе банки активно используют средства мультимедиа (это интерактивная технология, обеспечивающая работу с неподвижными изображениями, видеоизображениями, анимацией, текстом и звуковым рядом. </w:t>
      </w:r>
    </w:p>
    <w:p w:rsidR="00C117C3" w:rsidRPr="00C24EA6" w:rsidRDefault="00C117C3" w:rsidP="00C117C3">
      <w:pPr>
        <w:spacing w:line="240" w:lineRule="auto"/>
        <w:jc w:val="both"/>
        <w:rPr>
          <w:rFonts w:ascii="Times New Roman" w:hAnsi="Times New Roman"/>
          <w:sz w:val="32"/>
          <w:szCs w:val="28"/>
          <w:shd w:val="clear" w:color="auto" w:fill="FFFFFF"/>
        </w:rPr>
      </w:pPr>
      <w:r w:rsidRPr="00C24EA6">
        <w:rPr>
          <w:rFonts w:ascii="Times New Roman" w:hAnsi="Times New Roman"/>
          <w:sz w:val="32"/>
          <w:szCs w:val="28"/>
          <w:shd w:val="clear" w:color="auto" w:fill="FFFFFF"/>
        </w:rPr>
        <w:tab/>
        <w:t xml:space="preserve">Среди новейших банковских технологий выделяют следующие: 1) технология вычислений в архитектуре «клиент-сервер»; 2) интерактивные технологии и обслуживание на дому с помощью персонального компьютера, телефона с дисплеем или интерактивного телевидения; 3) интеллектуальные (электронные) карточки; 4) обработка изображений платежных чеков. </w:t>
      </w:r>
    </w:p>
    <w:p w:rsidR="00C117C3" w:rsidRPr="00C24EA6" w:rsidRDefault="00C117C3" w:rsidP="00C117C3">
      <w:pPr>
        <w:spacing w:line="240" w:lineRule="auto"/>
        <w:jc w:val="both"/>
        <w:rPr>
          <w:rFonts w:ascii="Times New Roman" w:hAnsi="Times New Roman"/>
          <w:sz w:val="32"/>
          <w:szCs w:val="28"/>
        </w:rPr>
      </w:pPr>
      <w:r w:rsidRPr="00C24EA6">
        <w:rPr>
          <w:rFonts w:ascii="Times New Roman" w:hAnsi="Times New Roman"/>
          <w:sz w:val="32"/>
          <w:szCs w:val="28"/>
          <w:shd w:val="clear" w:color="auto" w:fill="FFFFFF"/>
        </w:rPr>
        <w:tab/>
        <w:t>К новым услугам, оказываемым банками с помощью ЭВМ, относят также информационное обслуживание и выполнение заказов на обработку экономической и финансовой информации на ЭВМ. В недалеком будущем банки ожидают революционные изменения. Развитие телекоммуникаций и средств вычислительной техники позволит миллионам служащих работать дома. Уменьшится необходимость в административных зданиях, дом станет для служащего рабочим местом.</w:t>
      </w:r>
    </w:p>
    <w:p w:rsidR="00C117C3" w:rsidRPr="00C24EA6" w:rsidRDefault="00C117C3" w:rsidP="00C117C3">
      <w:pPr>
        <w:spacing w:line="240" w:lineRule="auto"/>
        <w:jc w:val="both"/>
        <w:rPr>
          <w:rFonts w:ascii="Times New Roman" w:hAnsi="Times New Roman"/>
          <w:sz w:val="32"/>
          <w:szCs w:val="28"/>
        </w:rPr>
      </w:pPr>
      <w:r w:rsidRPr="00C24EA6">
        <w:rPr>
          <w:rFonts w:ascii="Times New Roman" w:hAnsi="Times New Roman"/>
          <w:sz w:val="32"/>
          <w:szCs w:val="28"/>
        </w:rPr>
        <w:t>важным конкурентным преимуществом для банка.</w:t>
      </w:r>
    </w:p>
    <w:p w:rsidR="00C117C3" w:rsidRPr="00C117C3" w:rsidRDefault="00C117C3" w:rsidP="00C117C3">
      <w:pPr>
        <w:spacing w:line="240" w:lineRule="auto"/>
        <w:jc w:val="both"/>
        <w:rPr>
          <w:rFonts w:ascii="Times New Roman" w:hAnsi="Times New Roman"/>
          <w:b/>
          <w:sz w:val="32"/>
          <w:szCs w:val="28"/>
        </w:rPr>
      </w:pPr>
    </w:p>
    <w:p w:rsidR="00C117C3" w:rsidRPr="00C117C3" w:rsidRDefault="00C117C3" w:rsidP="00C117C3">
      <w:pPr>
        <w:spacing w:line="240" w:lineRule="auto"/>
        <w:jc w:val="both"/>
        <w:rPr>
          <w:rFonts w:ascii="Times New Roman" w:hAnsi="Times New Roman"/>
          <w:b/>
          <w:sz w:val="32"/>
          <w:szCs w:val="28"/>
        </w:rPr>
      </w:pPr>
    </w:p>
    <w:p w:rsidR="00C117C3" w:rsidRPr="00C117C3" w:rsidRDefault="00C117C3" w:rsidP="001D69A0">
      <w:pPr>
        <w:spacing w:line="240" w:lineRule="auto"/>
        <w:jc w:val="both"/>
        <w:rPr>
          <w:rFonts w:ascii="Times New Roman" w:hAnsi="Times New Roman"/>
          <w:b/>
          <w:sz w:val="32"/>
          <w:szCs w:val="28"/>
        </w:rPr>
      </w:pPr>
    </w:p>
    <w:p w:rsidR="00C117C3" w:rsidRPr="00C117C3" w:rsidRDefault="00C117C3" w:rsidP="001D69A0">
      <w:pPr>
        <w:spacing w:line="240" w:lineRule="auto"/>
        <w:jc w:val="both"/>
        <w:rPr>
          <w:rFonts w:ascii="Times New Roman" w:hAnsi="Times New Roman"/>
          <w:b/>
          <w:sz w:val="32"/>
          <w:szCs w:val="28"/>
        </w:rPr>
      </w:pPr>
    </w:p>
    <w:p w:rsidR="00C117C3" w:rsidRPr="00B17E17" w:rsidRDefault="00C117C3" w:rsidP="001D69A0">
      <w:pPr>
        <w:spacing w:line="240" w:lineRule="auto"/>
        <w:jc w:val="both"/>
        <w:rPr>
          <w:rFonts w:ascii="Times New Roman" w:hAnsi="Times New Roman"/>
          <w:b/>
          <w:sz w:val="32"/>
          <w:szCs w:val="28"/>
        </w:rPr>
      </w:pPr>
    </w:p>
    <w:p w:rsidR="00A15419" w:rsidRPr="00B17E17" w:rsidRDefault="00A15419" w:rsidP="001D69A0">
      <w:pPr>
        <w:spacing w:line="240" w:lineRule="auto"/>
        <w:jc w:val="both"/>
        <w:rPr>
          <w:rFonts w:ascii="Times New Roman" w:hAnsi="Times New Roman"/>
          <w:b/>
          <w:sz w:val="32"/>
          <w:szCs w:val="28"/>
        </w:rPr>
      </w:pPr>
    </w:p>
    <w:p w:rsidR="00C117C3" w:rsidRPr="00B17E17" w:rsidRDefault="00C117C3" w:rsidP="001D69A0">
      <w:pPr>
        <w:spacing w:line="240" w:lineRule="auto"/>
        <w:jc w:val="both"/>
        <w:rPr>
          <w:rFonts w:ascii="Times New Roman" w:hAnsi="Times New Roman"/>
          <w:b/>
          <w:sz w:val="32"/>
          <w:szCs w:val="28"/>
        </w:rPr>
      </w:pPr>
    </w:p>
    <w:p w:rsidR="00993960" w:rsidRPr="00993960" w:rsidRDefault="00993960" w:rsidP="00993960">
      <w:pPr>
        <w:rPr>
          <w:rFonts w:ascii="Times New Roman" w:hAnsi="Times New Roman"/>
          <w:b/>
          <w:sz w:val="32"/>
          <w:szCs w:val="28"/>
        </w:rPr>
      </w:pPr>
      <w:r w:rsidRPr="00993960">
        <w:rPr>
          <w:rFonts w:ascii="Times New Roman" w:hAnsi="Times New Roman"/>
          <w:b/>
          <w:sz w:val="32"/>
          <w:szCs w:val="28"/>
        </w:rPr>
        <w:lastRenderedPageBreak/>
        <w:t>19.</w:t>
      </w:r>
      <w:r w:rsidRPr="00993960">
        <w:rPr>
          <w:rFonts w:ascii="Times New Roman" w:hAnsi="Times New Roman"/>
          <w:b/>
          <w:color w:val="000000"/>
          <w:sz w:val="32"/>
          <w:szCs w:val="28"/>
          <w:shd w:val="clear" w:color="auto" w:fill="FFFFFF"/>
        </w:rPr>
        <w:t>Новые тенденции в развитии банковских технологий.</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Verdana" w:hAnsi="Verdana"/>
          <w:color w:val="000000"/>
          <w:sz w:val="20"/>
          <w:szCs w:val="18"/>
          <w:lang w:eastAsia="ru-RU"/>
        </w:rPr>
        <w:tab/>
      </w:r>
      <w:r w:rsidRPr="00993960">
        <w:rPr>
          <w:rFonts w:ascii="Times New Roman" w:hAnsi="Times New Roman"/>
          <w:color w:val="000000"/>
          <w:sz w:val="28"/>
          <w:szCs w:val="24"/>
          <w:lang w:eastAsia="ru-RU"/>
        </w:rPr>
        <w:t>Развитие технологий мобильной связи и Интернета, несомненно, сказалось и на банковском бизнесе. Влияние технологий изменило средства связи с клиентом (развитие систем интернет-банкинга, клиент-банкинга, мобильного банкинга). В связи с требованиями бизнеса все больше и больше расчетов переходят из бумажных денег в электронные (в ряде стран до 80% оплат частных лиц происходит электронным безналичным образом, не минует это и Россию).</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Verdana" w:hAnsi="Verdana"/>
          <w:color w:val="000000"/>
          <w:sz w:val="20"/>
          <w:szCs w:val="18"/>
          <w:lang w:eastAsia="ru-RU"/>
        </w:rPr>
        <w:tab/>
      </w:r>
      <w:r w:rsidRPr="00993960">
        <w:rPr>
          <w:rFonts w:ascii="Times New Roman" w:hAnsi="Times New Roman"/>
          <w:color w:val="000000"/>
          <w:sz w:val="28"/>
          <w:szCs w:val="24"/>
          <w:lang w:eastAsia="ru-RU"/>
        </w:rPr>
        <w:t>Индустрия интернет-банкинга для частных лиц в нашей стране существует уже несколько лет. В настоящий момент розничный рынок интернет-обслуживания насчитывает несколько десятков тысяч человек и оценивается как динамично растущий. Первая система интернет-банкинга для частных лиц была разработана и запущена еще в 1998 году в Автобанке. В течение последнего года наблюдается устойчивый рост объема банковских услуг, предоставленных через глобальную сеть. Однако, по словам банкиров, более или менее реальные обороты интернет-банкинг стал приносить сравнительно недавно.</w:t>
      </w:r>
    </w:p>
    <w:p w:rsidR="00993960" w:rsidRPr="00993960" w:rsidRDefault="00993960" w:rsidP="00993960">
      <w:pPr>
        <w:shd w:val="clear" w:color="auto" w:fill="FFFFFF"/>
        <w:spacing w:line="240" w:lineRule="auto"/>
        <w:jc w:val="both"/>
        <w:rPr>
          <w:rFonts w:ascii="Verdana" w:hAnsi="Verdana"/>
          <w:color w:val="000000"/>
          <w:sz w:val="20"/>
          <w:szCs w:val="18"/>
          <w:lang w:eastAsia="ru-RU"/>
        </w:rPr>
      </w:pPr>
      <w:r w:rsidRPr="00993960">
        <w:rPr>
          <w:rFonts w:ascii="Verdana" w:hAnsi="Verdana"/>
          <w:color w:val="000000"/>
          <w:sz w:val="20"/>
          <w:szCs w:val="18"/>
          <w:lang w:eastAsia="ru-RU"/>
        </w:rPr>
        <w:tab/>
      </w:r>
      <w:r w:rsidRPr="00993960">
        <w:rPr>
          <w:rFonts w:ascii="Times New Roman" w:hAnsi="Times New Roman"/>
          <w:color w:val="000000"/>
          <w:sz w:val="28"/>
          <w:szCs w:val="24"/>
          <w:lang w:eastAsia="ru-RU"/>
        </w:rPr>
        <w:t>Услуги интернет-банкинга для частных лиц условно делятся на два вида: информационное обслуживание и управление счетом. Так называемые информационные услуги подразумевают получение данных о состоянии счета, курсах валют, выписок о последних операциях с пластиковой картой и другой отчетности банка. Зачастую обслуживание подобного рода происходит без использования Интернета, поскольку активно применяется телефонный сервис, к примеру, оповещение о трансакциях, поступающее на мобильный телефон в виде SMS-сообщений, стало обычной услугой.</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Verdana" w:hAnsi="Verdana"/>
          <w:color w:val="000000"/>
          <w:sz w:val="20"/>
          <w:szCs w:val="18"/>
          <w:lang w:eastAsia="ru-RU"/>
        </w:rPr>
        <w:tab/>
      </w:r>
      <w:r w:rsidRPr="00993960">
        <w:rPr>
          <w:rFonts w:ascii="Times New Roman" w:hAnsi="Times New Roman"/>
          <w:color w:val="000000"/>
          <w:sz w:val="28"/>
          <w:szCs w:val="24"/>
          <w:lang w:eastAsia="ru-RU"/>
        </w:rPr>
        <w:t>Информационное обслуживание не связано с непосредственным управлением средствами клиента, в то время как услуга управления счетом подразумевает реальное распоряжение денежными средствами и включает в себя полный цикл банковского обслуживания.</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Бурное развитие интернет-банкинга для частных лиц сдерживается недоверием к интернет-технологиям и недостаточной зрелостью целевой аудитории. Но все же число клиентов, предпочитающих дистанционный способ общения с банком, постепенно увеличивается. Специалисты банков отмечают, что клиенты все чаще используют Интернет не только для проверки финансового состояния, но и в качестве инструмента для работы с банковскими продуктами.</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Verdana" w:hAnsi="Verdana"/>
          <w:color w:val="000000"/>
          <w:sz w:val="20"/>
          <w:szCs w:val="18"/>
          <w:lang w:eastAsia="ru-RU"/>
        </w:rPr>
        <w:tab/>
      </w:r>
      <w:r w:rsidRPr="00993960">
        <w:rPr>
          <w:rFonts w:ascii="Times New Roman" w:hAnsi="Times New Roman"/>
          <w:color w:val="000000"/>
          <w:sz w:val="28"/>
          <w:szCs w:val="24"/>
          <w:lang w:eastAsia="ru-RU"/>
        </w:rPr>
        <w:t>С помощью систем интернет-банкинга частным лицам предлагается воспользоваться практически всеми банковскими продуктами, в числе которых: услуги по конвертации валюты, переводы средств (между своими счетами и на счета в других банках), оформление кредитов и открытие депозитов, выпуск, перевыпуск, блокировка и разблокирование пластиковой карты, а также многие другие операции; регулярные платежи, среди которых коммунальные платежи, абонентская плата за телефон и междугородние разговоры, подписка на периодику, оплата услуг кабельного телевидения, интернет-трафика, услуг пейджинговой и сотовой связи; возможность оплаты покупок в электронных магазинах.</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Verdana" w:hAnsi="Verdana"/>
          <w:color w:val="000000"/>
          <w:sz w:val="20"/>
          <w:szCs w:val="18"/>
          <w:lang w:eastAsia="ru-RU"/>
        </w:rPr>
        <w:tab/>
      </w:r>
      <w:r w:rsidRPr="00993960">
        <w:rPr>
          <w:rFonts w:ascii="Times New Roman" w:hAnsi="Times New Roman"/>
          <w:color w:val="000000"/>
          <w:sz w:val="28"/>
          <w:szCs w:val="24"/>
          <w:lang w:eastAsia="ru-RU"/>
        </w:rPr>
        <w:t>Интернет-банкинг выгодно отличается мгновенной доступностью банковских продуктов, быстротой проведения операций и экономией издержек (в частности, пятипроцентный налог с продаж при безналичных расчетах не взимается).  </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Развитие банковских технологий привело к тому, что клиент получил возможность управлять собственным счетом в банке на расстоянии.</w:t>
      </w:r>
    </w:p>
    <w:p w:rsidR="001D69A0" w:rsidRDefault="001D69A0" w:rsidP="001D69A0">
      <w:pPr>
        <w:spacing w:line="240" w:lineRule="auto"/>
        <w:jc w:val="both"/>
        <w:rPr>
          <w:rFonts w:ascii="Times New Roman" w:hAnsi="Times New Roman"/>
          <w:b/>
          <w:sz w:val="32"/>
          <w:szCs w:val="28"/>
        </w:rPr>
      </w:pPr>
      <w:r>
        <w:rPr>
          <w:rFonts w:ascii="Times New Roman" w:hAnsi="Times New Roman"/>
          <w:b/>
          <w:sz w:val="32"/>
          <w:szCs w:val="28"/>
        </w:rPr>
        <w:lastRenderedPageBreak/>
        <w:t>20.</w:t>
      </w:r>
      <w:r w:rsidRPr="001D69A0">
        <w:rPr>
          <w:rFonts w:ascii="Times New Roman" w:hAnsi="Times New Roman"/>
          <w:b/>
          <w:sz w:val="32"/>
          <w:szCs w:val="28"/>
        </w:rPr>
        <w:t>Общие правила работы с кредитной карточкой.</w:t>
      </w:r>
    </w:p>
    <w:p w:rsidR="001D69A0" w:rsidRPr="001D69A0" w:rsidRDefault="001D69A0" w:rsidP="001D69A0">
      <w:pPr>
        <w:spacing w:line="240" w:lineRule="auto"/>
        <w:jc w:val="both"/>
        <w:rPr>
          <w:rFonts w:ascii="Times New Roman" w:hAnsi="Times New Roman"/>
          <w:b/>
          <w:sz w:val="32"/>
          <w:szCs w:val="28"/>
        </w:rPr>
      </w:pPr>
    </w:p>
    <w:p w:rsidR="001D69A0" w:rsidRPr="00895E2D" w:rsidRDefault="001D69A0" w:rsidP="001D69A0">
      <w:pPr>
        <w:spacing w:line="240" w:lineRule="auto"/>
        <w:ind w:firstLine="709"/>
        <w:jc w:val="both"/>
        <w:rPr>
          <w:rFonts w:ascii="Times New Roman" w:hAnsi="Times New Roman"/>
          <w:sz w:val="28"/>
          <w:szCs w:val="28"/>
        </w:rPr>
      </w:pPr>
      <w:r w:rsidRPr="00895E2D">
        <w:rPr>
          <w:rFonts w:ascii="Times New Roman" w:hAnsi="Times New Roman"/>
          <w:sz w:val="28"/>
          <w:szCs w:val="28"/>
        </w:rPr>
        <w:t>Рассмотрим общие правила работы с кредитной карточкой.</w:t>
      </w:r>
    </w:p>
    <w:p w:rsidR="001D69A0" w:rsidRPr="00895E2D" w:rsidRDefault="001D69A0" w:rsidP="001D69A0">
      <w:pPr>
        <w:spacing w:line="240" w:lineRule="auto"/>
        <w:ind w:firstLine="709"/>
        <w:jc w:val="both"/>
        <w:rPr>
          <w:rFonts w:ascii="Times New Roman" w:hAnsi="Times New Roman"/>
          <w:sz w:val="28"/>
          <w:szCs w:val="28"/>
        </w:rPr>
      </w:pPr>
      <w:r w:rsidRPr="00895E2D">
        <w:rPr>
          <w:rFonts w:ascii="Times New Roman" w:hAnsi="Times New Roman"/>
          <w:sz w:val="28"/>
          <w:szCs w:val="28"/>
        </w:rPr>
        <w:t xml:space="preserve">1. Клиент банка представляет в банк заявку на получение банковской кредитной карточки. Форма </w:t>
      </w:r>
      <w:r>
        <w:rPr>
          <w:rFonts w:ascii="Times New Roman" w:hAnsi="Times New Roman"/>
          <w:sz w:val="28"/>
          <w:szCs w:val="28"/>
        </w:rPr>
        <w:t xml:space="preserve"> </w:t>
      </w:r>
      <w:r w:rsidRPr="00895E2D">
        <w:rPr>
          <w:rFonts w:ascii="Times New Roman" w:hAnsi="Times New Roman"/>
          <w:sz w:val="28"/>
          <w:szCs w:val="28"/>
        </w:rPr>
        <w:t>заявки определяется банком. Сведения приведенные клиентом, используются банком для оценки кредитоспособности клиента и определения величины устанавливаемого лимита.</w:t>
      </w:r>
    </w:p>
    <w:p w:rsidR="001D69A0" w:rsidRPr="00895E2D" w:rsidRDefault="001D69A0" w:rsidP="001D69A0">
      <w:pPr>
        <w:spacing w:line="240" w:lineRule="auto"/>
        <w:ind w:firstLine="709"/>
        <w:jc w:val="both"/>
        <w:rPr>
          <w:rFonts w:ascii="Times New Roman" w:hAnsi="Times New Roman"/>
          <w:sz w:val="28"/>
          <w:szCs w:val="28"/>
        </w:rPr>
      </w:pPr>
      <w:r w:rsidRPr="00895E2D">
        <w:rPr>
          <w:rFonts w:ascii="Times New Roman" w:hAnsi="Times New Roman"/>
          <w:sz w:val="28"/>
          <w:szCs w:val="28"/>
        </w:rPr>
        <w:t>2. При положительном решении вопроса банк открывает клиенту специальный карточный счет. Одновременно изготавливается персональная пластиковая карточка, на которую заносится необходимая информация: фамилия и имя владельца, номер карточного счета, срок действия карточки.</w:t>
      </w:r>
    </w:p>
    <w:p w:rsidR="001D69A0" w:rsidRPr="00895E2D" w:rsidRDefault="001D69A0" w:rsidP="001D69A0">
      <w:pPr>
        <w:spacing w:line="240" w:lineRule="auto"/>
        <w:ind w:firstLine="709"/>
        <w:jc w:val="both"/>
        <w:rPr>
          <w:rFonts w:ascii="Times New Roman" w:hAnsi="Times New Roman"/>
          <w:sz w:val="28"/>
          <w:szCs w:val="28"/>
        </w:rPr>
      </w:pPr>
      <w:r w:rsidRPr="00895E2D">
        <w:rPr>
          <w:rFonts w:ascii="Times New Roman" w:hAnsi="Times New Roman"/>
          <w:sz w:val="28"/>
          <w:szCs w:val="28"/>
        </w:rPr>
        <w:t>3. Банк- эмитент устанавливает два вида ограничений:</w:t>
      </w:r>
    </w:p>
    <w:p w:rsidR="001D69A0" w:rsidRPr="00895E2D" w:rsidRDefault="001D69A0" w:rsidP="001D69A0">
      <w:pPr>
        <w:spacing w:line="240" w:lineRule="auto"/>
        <w:ind w:firstLine="709"/>
        <w:jc w:val="both"/>
        <w:rPr>
          <w:rFonts w:ascii="Times New Roman" w:hAnsi="Times New Roman"/>
          <w:sz w:val="28"/>
          <w:szCs w:val="28"/>
        </w:rPr>
      </w:pPr>
      <w:r w:rsidRPr="00895E2D">
        <w:rPr>
          <w:rFonts w:ascii="Times New Roman" w:hAnsi="Times New Roman"/>
          <w:sz w:val="28"/>
          <w:szCs w:val="28"/>
        </w:rPr>
        <w:t>- общий кредитный лимит</w:t>
      </w:r>
      <w:r>
        <w:rPr>
          <w:rFonts w:ascii="Times New Roman" w:hAnsi="Times New Roman"/>
          <w:sz w:val="28"/>
          <w:szCs w:val="28"/>
        </w:rPr>
        <w:t xml:space="preserve"> </w:t>
      </w:r>
      <w:r w:rsidRPr="00895E2D">
        <w:rPr>
          <w:rFonts w:ascii="Times New Roman" w:hAnsi="Times New Roman"/>
          <w:sz w:val="28"/>
          <w:szCs w:val="28"/>
        </w:rPr>
        <w:t xml:space="preserve"> суммы непогашенной задолженности по карточному счету, который должен соблюдаться в течении всего периода действия карточки</w:t>
      </w:r>
    </w:p>
    <w:p w:rsidR="001D69A0" w:rsidRPr="00895E2D" w:rsidRDefault="001D69A0" w:rsidP="001D69A0">
      <w:pPr>
        <w:spacing w:line="240" w:lineRule="auto"/>
        <w:ind w:firstLine="709"/>
        <w:jc w:val="both"/>
        <w:rPr>
          <w:rFonts w:ascii="Times New Roman" w:hAnsi="Times New Roman"/>
          <w:sz w:val="28"/>
          <w:szCs w:val="28"/>
        </w:rPr>
      </w:pPr>
      <w:r w:rsidRPr="00895E2D">
        <w:rPr>
          <w:rFonts w:ascii="Times New Roman" w:hAnsi="Times New Roman"/>
          <w:sz w:val="28"/>
          <w:szCs w:val="28"/>
        </w:rPr>
        <w:t>- разовый лимит на сумму одной покупки.</w:t>
      </w:r>
    </w:p>
    <w:p w:rsidR="001D69A0" w:rsidRPr="00895E2D" w:rsidRDefault="001D69A0" w:rsidP="001D69A0">
      <w:pPr>
        <w:spacing w:line="240" w:lineRule="auto"/>
        <w:ind w:firstLine="709"/>
        <w:jc w:val="both"/>
        <w:rPr>
          <w:rFonts w:ascii="Times New Roman" w:hAnsi="Times New Roman"/>
          <w:sz w:val="28"/>
          <w:szCs w:val="28"/>
        </w:rPr>
      </w:pPr>
      <w:r w:rsidRPr="00895E2D">
        <w:rPr>
          <w:rFonts w:ascii="Times New Roman" w:hAnsi="Times New Roman"/>
          <w:sz w:val="28"/>
          <w:szCs w:val="28"/>
        </w:rPr>
        <w:t>Различным клиентам устанавливаются разные кредитные лимиты в соответствии с принятыми банком стандартами кредитоспособности.</w:t>
      </w:r>
    </w:p>
    <w:p w:rsidR="001D69A0" w:rsidRPr="00895E2D" w:rsidRDefault="001D69A0" w:rsidP="001D69A0">
      <w:pPr>
        <w:spacing w:line="240" w:lineRule="auto"/>
        <w:ind w:firstLine="709"/>
        <w:jc w:val="both"/>
        <w:rPr>
          <w:rFonts w:ascii="Times New Roman" w:hAnsi="Times New Roman"/>
          <w:sz w:val="28"/>
          <w:szCs w:val="28"/>
        </w:rPr>
      </w:pPr>
      <w:r w:rsidRPr="00895E2D">
        <w:rPr>
          <w:rFonts w:ascii="Times New Roman" w:hAnsi="Times New Roman"/>
          <w:sz w:val="28"/>
          <w:szCs w:val="28"/>
        </w:rPr>
        <w:t>4. В момент покупки товара или услуги владелец карточки предъявляет карточку. Продавец печатает торговый счет, на котором с помощью специального устройства</w:t>
      </w:r>
      <w:r>
        <w:rPr>
          <w:rFonts w:ascii="Times New Roman" w:hAnsi="Times New Roman"/>
          <w:sz w:val="28"/>
          <w:szCs w:val="28"/>
        </w:rPr>
        <w:t xml:space="preserve"> </w:t>
      </w:r>
      <w:r w:rsidRPr="00895E2D">
        <w:rPr>
          <w:rFonts w:ascii="Times New Roman" w:hAnsi="Times New Roman"/>
          <w:sz w:val="28"/>
          <w:szCs w:val="28"/>
        </w:rPr>
        <w:t xml:space="preserve"> отпечатываются сведения с карточки. Этот процесс называется импринтингом.</w:t>
      </w:r>
    </w:p>
    <w:p w:rsidR="001D69A0" w:rsidRPr="00895E2D" w:rsidRDefault="001D69A0" w:rsidP="001D69A0">
      <w:pPr>
        <w:spacing w:line="240" w:lineRule="auto"/>
        <w:ind w:firstLine="709"/>
        <w:jc w:val="both"/>
        <w:rPr>
          <w:rFonts w:ascii="Times New Roman" w:hAnsi="Times New Roman"/>
          <w:sz w:val="28"/>
          <w:szCs w:val="28"/>
        </w:rPr>
      </w:pPr>
      <w:r w:rsidRPr="00895E2D">
        <w:rPr>
          <w:rFonts w:ascii="Times New Roman" w:hAnsi="Times New Roman"/>
          <w:sz w:val="28"/>
          <w:szCs w:val="28"/>
        </w:rPr>
        <w:t>Торговый счет изготавливается в трех экземплярах. Первый экземпляр получает владелец карточки, второй остается у продавца, третий отсылается банку эквайру.</w:t>
      </w:r>
    </w:p>
    <w:p w:rsidR="001D69A0" w:rsidRPr="00895E2D" w:rsidRDefault="001D69A0" w:rsidP="001D69A0">
      <w:pPr>
        <w:spacing w:line="240" w:lineRule="auto"/>
        <w:ind w:firstLine="709"/>
        <w:jc w:val="both"/>
        <w:rPr>
          <w:rFonts w:ascii="Times New Roman" w:hAnsi="Times New Roman"/>
          <w:sz w:val="28"/>
          <w:szCs w:val="28"/>
        </w:rPr>
      </w:pPr>
      <w:r w:rsidRPr="00895E2D">
        <w:rPr>
          <w:rFonts w:ascii="Times New Roman" w:hAnsi="Times New Roman"/>
          <w:sz w:val="28"/>
          <w:szCs w:val="28"/>
        </w:rPr>
        <w:t>5. Если сумма сделки превышает установленный разовый лимит, торговец до оформления торгового счета обязан провести так называемую авторизацию, то есть получить разрешение банка эмитента на проведение операции.</w:t>
      </w:r>
    </w:p>
    <w:p w:rsidR="001D69A0" w:rsidRPr="00895E2D" w:rsidRDefault="001D69A0" w:rsidP="001D69A0">
      <w:pPr>
        <w:spacing w:line="240" w:lineRule="auto"/>
        <w:ind w:firstLine="709"/>
        <w:jc w:val="both"/>
        <w:rPr>
          <w:rFonts w:ascii="Times New Roman" w:hAnsi="Times New Roman"/>
          <w:sz w:val="28"/>
          <w:szCs w:val="28"/>
        </w:rPr>
      </w:pPr>
      <w:r w:rsidRPr="00895E2D">
        <w:rPr>
          <w:rFonts w:ascii="Times New Roman" w:hAnsi="Times New Roman"/>
          <w:sz w:val="28"/>
          <w:szCs w:val="28"/>
        </w:rPr>
        <w:t>При наличии специальных кассовых терминалов авторизация проводится по каждой сделке в режиме реального времени (on-line). В этих случаях лимит на одну операцию не учитывается.</w:t>
      </w:r>
    </w:p>
    <w:p w:rsidR="001D69A0" w:rsidRPr="00895E2D" w:rsidRDefault="001D69A0" w:rsidP="001D69A0">
      <w:pPr>
        <w:spacing w:line="240" w:lineRule="auto"/>
        <w:ind w:firstLine="709"/>
        <w:jc w:val="both"/>
        <w:rPr>
          <w:rFonts w:ascii="Times New Roman" w:hAnsi="Times New Roman"/>
          <w:sz w:val="28"/>
          <w:szCs w:val="28"/>
        </w:rPr>
      </w:pPr>
      <w:r w:rsidRPr="00895E2D">
        <w:rPr>
          <w:rFonts w:ascii="Times New Roman" w:hAnsi="Times New Roman"/>
          <w:sz w:val="28"/>
          <w:szCs w:val="28"/>
        </w:rPr>
        <w:t xml:space="preserve">6. Банк торговца (эквайр) получает от своего клиента ежедневно или в другие установленные сроки надлежаще </w:t>
      </w:r>
      <w:r>
        <w:rPr>
          <w:rFonts w:ascii="Times New Roman" w:hAnsi="Times New Roman"/>
          <w:sz w:val="28"/>
          <w:szCs w:val="28"/>
        </w:rPr>
        <w:t xml:space="preserve"> </w:t>
      </w:r>
      <w:r w:rsidRPr="00895E2D">
        <w:rPr>
          <w:rFonts w:ascii="Times New Roman" w:hAnsi="Times New Roman"/>
          <w:sz w:val="28"/>
          <w:szCs w:val="28"/>
        </w:rPr>
        <w:t xml:space="preserve">оформленные торговые счета. Эти счета рассматриваются банком как эквивалент денежных сумм, которые подлежат немедленному зачислению на счет торговца. Торговец может сразу же использовать эти деньги независимо от того, возместит ли покупатель в последствии сумму своей покупки банку эмитенту. Исключение делается лишь в тех случаях, если покупка сделана с нарушением установленных правил при сознательном участии торговца. </w:t>
      </w:r>
      <w:r>
        <w:rPr>
          <w:rFonts w:ascii="Times New Roman" w:hAnsi="Times New Roman"/>
          <w:sz w:val="28"/>
          <w:szCs w:val="28"/>
        </w:rPr>
        <w:t xml:space="preserve"> </w:t>
      </w:r>
      <w:r w:rsidRPr="00895E2D">
        <w:rPr>
          <w:rFonts w:ascii="Times New Roman" w:hAnsi="Times New Roman"/>
          <w:sz w:val="28"/>
          <w:szCs w:val="28"/>
        </w:rPr>
        <w:t>При оплате счетов с торговца удерживается особая комиссия (дисконт) в размере от 2 - 5% от суммы сделки.</w:t>
      </w:r>
    </w:p>
    <w:p w:rsidR="001D69A0" w:rsidRPr="00895E2D" w:rsidRDefault="001D69A0" w:rsidP="001D69A0">
      <w:pPr>
        <w:spacing w:line="240" w:lineRule="auto"/>
        <w:ind w:firstLine="709"/>
        <w:jc w:val="both"/>
        <w:rPr>
          <w:rFonts w:ascii="Times New Roman" w:hAnsi="Times New Roman"/>
          <w:sz w:val="28"/>
          <w:szCs w:val="28"/>
        </w:rPr>
      </w:pPr>
      <w:r w:rsidRPr="00895E2D">
        <w:rPr>
          <w:rFonts w:ascii="Times New Roman" w:hAnsi="Times New Roman"/>
          <w:sz w:val="28"/>
          <w:szCs w:val="28"/>
        </w:rPr>
        <w:t>7. В конце каждого месяца банк осуществляет процедуру биллинга, то есть посылает владельцу карточки специальную выписку с его карточного счета с указанием всех операций, произведенных за период, а так же сумм и сроков погашения задолженности. У владельца карточки есть два альтернативных варианта расчетов с банком:</w:t>
      </w:r>
    </w:p>
    <w:p w:rsidR="001D69A0" w:rsidRPr="00895E2D" w:rsidRDefault="001D69A0" w:rsidP="001D69A0">
      <w:pPr>
        <w:spacing w:line="240" w:lineRule="auto"/>
        <w:ind w:firstLine="709"/>
        <w:jc w:val="both"/>
        <w:rPr>
          <w:rFonts w:ascii="Times New Roman" w:hAnsi="Times New Roman"/>
          <w:sz w:val="28"/>
          <w:szCs w:val="28"/>
        </w:rPr>
      </w:pPr>
      <w:r w:rsidRPr="00895E2D">
        <w:rPr>
          <w:rFonts w:ascii="Times New Roman" w:hAnsi="Times New Roman"/>
          <w:sz w:val="28"/>
          <w:szCs w:val="28"/>
        </w:rPr>
        <w:t>- погасить долг без выплаты процентов в течении льготного срока - 25-30 дней с даты платежа, указанной в выписке</w:t>
      </w:r>
    </w:p>
    <w:p w:rsidR="001D69A0" w:rsidRPr="00895E2D" w:rsidRDefault="001D69A0" w:rsidP="001D69A0">
      <w:pPr>
        <w:spacing w:line="240" w:lineRule="auto"/>
        <w:ind w:firstLine="709"/>
        <w:jc w:val="both"/>
        <w:rPr>
          <w:rFonts w:ascii="Times New Roman" w:hAnsi="Times New Roman"/>
          <w:sz w:val="28"/>
          <w:szCs w:val="28"/>
        </w:rPr>
      </w:pPr>
      <w:r w:rsidRPr="00895E2D">
        <w:rPr>
          <w:rFonts w:ascii="Times New Roman" w:hAnsi="Times New Roman"/>
          <w:sz w:val="28"/>
          <w:szCs w:val="28"/>
        </w:rPr>
        <w:lastRenderedPageBreak/>
        <w:t>- продлить кредит за пределы льготного срока с начислением 1,5-2% в месяц на сумму непогашенного среднедневного остатка долга.</w:t>
      </w:r>
    </w:p>
    <w:p w:rsidR="001D69A0" w:rsidRPr="00F15EFD" w:rsidRDefault="001D69A0" w:rsidP="001D69A0">
      <w:pPr>
        <w:spacing w:line="240" w:lineRule="auto"/>
        <w:ind w:firstLine="709"/>
        <w:jc w:val="both"/>
        <w:rPr>
          <w:rFonts w:ascii="Times New Roman" w:hAnsi="Times New Roman"/>
          <w:sz w:val="28"/>
          <w:szCs w:val="28"/>
        </w:rPr>
      </w:pPr>
      <w:r w:rsidRPr="00895E2D">
        <w:rPr>
          <w:rFonts w:ascii="Times New Roman" w:hAnsi="Times New Roman"/>
          <w:sz w:val="28"/>
          <w:szCs w:val="28"/>
        </w:rPr>
        <w:t>Основные этапы торговой операции торговой операции с применением банковской кредитно</w:t>
      </w:r>
      <w:r>
        <w:rPr>
          <w:rFonts w:ascii="Times New Roman" w:hAnsi="Times New Roman"/>
          <w:sz w:val="28"/>
          <w:szCs w:val="28"/>
        </w:rPr>
        <w:t>й карточки приведены на Рис. 1.</w:t>
      </w:r>
      <w:r w:rsidRPr="00895E2D">
        <w:rPr>
          <w:rFonts w:ascii="Times New Roman" w:hAnsi="Times New Roman"/>
          <w:sz w:val="28"/>
          <w:szCs w:val="28"/>
        </w:rPr>
        <w:t>. Рассмотрим подробнее эту схему.</w:t>
      </w:r>
    </w:p>
    <w:p w:rsidR="001D69A0" w:rsidRPr="00895E2D" w:rsidRDefault="001D69A0" w:rsidP="001D69A0">
      <w:pPr>
        <w:spacing w:line="240" w:lineRule="auto"/>
        <w:ind w:firstLine="709"/>
        <w:jc w:val="both"/>
        <w:rPr>
          <w:rFonts w:ascii="Times New Roman" w:hAnsi="Times New Roman"/>
          <w:sz w:val="28"/>
          <w:szCs w:val="28"/>
        </w:rPr>
      </w:pPr>
      <w:r w:rsidRPr="00895E2D">
        <w:rPr>
          <w:rFonts w:ascii="Times New Roman" w:hAnsi="Times New Roman"/>
          <w:sz w:val="28"/>
          <w:szCs w:val="28"/>
        </w:rPr>
        <w:t>При покупке товара по банковской</w:t>
      </w:r>
      <w:r>
        <w:rPr>
          <w:rFonts w:ascii="Times New Roman" w:hAnsi="Times New Roman"/>
          <w:sz w:val="28"/>
          <w:szCs w:val="28"/>
        </w:rPr>
        <w:t xml:space="preserve"> </w:t>
      </w:r>
      <w:r w:rsidRPr="00895E2D">
        <w:rPr>
          <w:rFonts w:ascii="Times New Roman" w:hAnsi="Times New Roman"/>
          <w:sz w:val="28"/>
          <w:szCs w:val="28"/>
        </w:rPr>
        <w:t xml:space="preserve"> кредитной карточке на сумму менее разового лимита торговец выписывает торговый счет, копия которого вместе с товаром и карточкой передается покупателю (1,2). В случае же превышения лимита торговец связывается с банком-эквайром для проведения авторизации (получения разрешения на сделку).</w:t>
      </w:r>
    </w:p>
    <w:p w:rsidR="001D69A0" w:rsidRPr="00895E2D" w:rsidRDefault="001D69A0" w:rsidP="001D69A0">
      <w:pPr>
        <w:spacing w:line="240" w:lineRule="auto"/>
        <w:rPr>
          <w:rFonts w:ascii="Times New Roman" w:hAnsi="Times New Roman"/>
          <w:sz w:val="28"/>
          <w:szCs w:val="28"/>
        </w:rPr>
      </w:pPr>
      <w:r w:rsidRPr="00895E2D">
        <w:rPr>
          <w:rFonts w:ascii="Times New Roman" w:hAnsi="Times New Roman"/>
          <w:noProof/>
          <w:sz w:val="28"/>
          <w:szCs w:val="28"/>
          <w:lang w:eastAsia="ru-RU"/>
        </w:rPr>
        <w:drawing>
          <wp:inline distT="0" distB="0" distL="0" distR="0">
            <wp:extent cx="5863958" cy="3079391"/>
            <wp:effectExtent l="19050" t="0" r="3442" b="0"/>
            <wp:docPr id="1" name="Рисунок 0"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1.png"/>
                    <pic:cNvPicPr>
                      <a:picLocks noChangeAspect="1" noChangeArrowheads="1"/>
                    </pic:cNvPicPr>
                  </pic:nvPicPr>
                  <pic:blipFill>
                    <a:blip r:embed="rId11"/>
                    <a:srcRect/>
                    <a:stretch>
                      <a:fillRect/>
                    </a:stretch>
                  </pic:blipFill>
                  <pic:spPr bwMode="auto">
                    <a:xfrm>
                      <a:off x="0" y="0"/>
                      <a:ext cx="5871959" cy="3083593"/>
                    </a:xfrm>
                    <a:prstGeom prst="rect">
                      <a:avLst/>
                    </a:prstGeom>
                    <a:noFill/>
                    <a:ln w="9525">
                      <a:noFill/>
                      <a:miter lim="800000"/>
                      <a:headEnd/>
                      <a:tailEnd/>
                    </a:ln>
                  </pic:spPr>
                </pic:pic>
              </a:graphicData>
            </a:graphic>
          </wp:inline>
        </w:drawing>
      </w:r>
    </w:p>
    <w:p w:rsidR="001D69A0" w:rsidRPr="00895E2D" w:rsidRDefault="001D69A0" w:rsidP="00C53F3A">
      <w:pPr>
        <w:spacing w:line="240" w:lineRule="auto"/>
        <w:jc w:val="both"/>
        <w:rPr>
          <w:rFonts w:ascii="Times New Roman" w:hAnsi="Times New Roman"/>
          <w:sz w:val="28"/>
          <w:szCs w:val="28"/>
        </w:rPr>
      </w:pPr>
    </w:p>
    <w:p w:rsidR="001D69A0" w:rsidRPr="00895E2D" w:rsidRDefault="001D69A0" w:rsidP="001D69A0">
      <w:pPr>
        <w:spacing w:line="240" w:lineRule="auto"/>
        <w:ind w:firstLine="709"/>
        <w:jc w:val="both"/>
        <w:rPr>
          <w:rFonts w:ascii="Times New Roman" w:hAnsi="Times New Roman"/>
          <w:sz w:val="28"/>
          <w:szCs w:val="28"/>
        </w:rPr>
      </w:pPr>
      <w:r w:rsidRPr="00895E2D">
        <w:rPr>
          <w:rFonts w:ascii="Times New Roman" w:hAnsi="Times New Roman"/>
          <w:sz w:val="28"/>
          <w:szCs w:val="28"/>
        </w:rPr>
        <w:t xml:space="preserve">Если владелец карточки - клиент банка - эквайра то есть последний является также эмитентом карточки, то авторизацию проводит сам эквайр (3.3а). Сделка в этом случае оформляется согласно процедуре (2). Если же владелец карточки - клиент другого банка, то для получения авторизации эквайр связывается с банком-эмитентом через систему информационного обмена (4,4а). После получения разрешения эта информация поступает к торговцу, и сделка завершается </w:t>
      </w:r>
      <w:r>
        <w:rPr>
          <w:rFonts w:ascii="Times New Roman" w:hAnsi="Times New Roman"/>
          <w:sz w:val="28"/>
          <w:szCs w:val="28"/>
        </w:rPr>
        <w:t xml:space="preserve"> </w:t>
      </w:r>
      <w:r w:rsidRPr="00895E2D">
        <w:rPr>
          <w:rFonts w:ascii="Times New Roman" w:hAnsi="Times New Roman"/>
          <w:sz w:val="28"/>
          <w:szCs w:val="28"/>
        </w:rPr>
        <w:t>передачей товара (3а и 2). По окончании рабочего дня (недели, месяца) торговец предъявляет банку - эквайру торговые счета по карточным покупкам. Банк зачисляет суммы (за вычетом дисконта) на текущий счет владельца (5). Если владелец карточки - клиент банка -эквайра (см 3 , 3а), то последний проводит</w:t>
      </w:r>
      <w:r>
        <w:rPr>
          <w:rFonts w:ascii="Times New Roman" w:hAnsi="Times New Roman"/>
          <w:sz w:val="28"/>
          <w:szCs w:val="28"/>
        </w:rPr>
        <w:t xml:space="preserve"> </w:t>
      </w:r>
      <w:r w:rsidRPr="00895E2D">
        <w:rPr>
          <w:rFonts w:ascii="Times New Roman" w:hAnsi="Times New Roman"/>
          <w:sz w:val="28"/>
          <w:szCs w:val="28"/>
        </w:rPr>
        <w:t xml:space="preserve"> расчет непосредственно с владельцем (6). Банк посылает выписку с указанием сумм подлежащих погашению, и сроков уплаты долга. В случае же, если владелец карточки - клиент другого банка, схема расчета усложняется. Банк-эквайр получает деньги от банка эмитента через систему информационного обмена (интерчейндж) (7) . При этом банк - эквайр уплачивает эмитенту комиссию за интерчейндж. Для завершения расчета в соответствии с (7) банк эмитент получает платеж от владельца карточки (8).</w:t>
      </w:r>
    </w:p>
    <w:p w:rsidR="001D69A0" w:rsidRPr="00895E2D" w:rsidRDefault="001D69A0" w:rsidP="001D69A0">
      <w:pPr>
        <w:spacing w:line="240" w:lineRule="auto"/>
        <w:ind w:firstLine="709"/>
        <w:jc w:val="both"/>
        <w:rPr>
          <w:rFonts w:ascii="Times New Roman" w:hAnsi="Times New Roman"/>
          <w:sz w:val="28"/>
          <w:szCs w:val="28"/>
        </w:rPr>
      </w:pPr>
      <w:r w:rsidRPr="00895E2D">
        <w:rPr>
          <w:rFonts w:ascii="Times New Roman" w:hAnsi="Times New Roman"/>
          <w:sz w:val="28"/>
          <w:szCs w:val="28"/>
        </w:rPr>
        <w:t xml:space="preserve">Такова общая схема расчета при покупке товара с применением банковской кредитной карточки. </w:t>
      </w:r>
    </w:p>
    <w:p w:rsidR="001D69A0" w:rsidRPr="00C53F3A" w:rsidRDefault="001D69A0" w:rsidP="001D69A0">
      <w:pPr>
        <w:spacing w:line="240" w:lineRule="auto"/>
        <w:rPr>
          <w:rFonts w:ascii="Times New Roman" w:hAnsi="Times New Roman"/>
          <w:b/>
          <w:sz w:val="32"/>
          <w:szCs w:val="28"/>
        </w:rPr>
      </w:pPr>
      <w:r w:rsidRPr="00C53F3A">
        <w:rPr>
          <w:rFonts w:ascii="Times New Roman" w:hAnsi="Times New Roman"/>
          <w:b/>
          <w:sz w:val="32"/>
          <w:szCs w:val="28"/>
        </w:rPr>
        <w:br w:type="page"/>
      </w:r>
    </w:p>
    <w:p w:rsidR="00992F08" w:rsidRPr="000E01C6" w:rsidRDefault="00992F08" w:rsidP="00992F08">
      <w:pPr>
        <w:spacing w:line="240" w:lineRule="auto"/>
        <w:ind w:firstLine="567"/>
        <w:jc w:val="both"/>
        <w:rPr>
          <w:rFonts w:ascii="Times New Roman" w:hAnsi="Times New Roman"/>
          <w:b/>
          <w:sz w:val="28"/>
          <w:szCs w:val="28"/>
        </w:rPr>
      </w:pPr>
      <w:r w:rsidRPr="00992F08">
        <w:rPr>
          <w:rFonts w:ascii="Times New Roman" w:hAnsi="Times New Roman"/>
          <w:b/>
          <w:sz w:val="28"/>
          <w:szCs w:val="28"/>
        </w:rPr>
        <w:lastRenderedPageBreak/>
        <w:t>21.</w:t>
      </w:r>
      <w:r w:rsidRPr="00992F08">
        <w:rPr>
          <w:rFonts w:ascii="Times New Roman" w:hAnsi="Times New Roman"/>
          <w:b/>
          <w:sz w:val="28"/>
          <w:szCs w:val="28"/>
        </w:rPr>
        <w:tab/>
        <w:t xml:space="preserve">Организация дистанционного банковского обслуживания с помощью банкоматов. </w:t>
      </w:r>
    </w:p>
    <w:p w:rsidR="00992F08" w:rsidRPr="000E01C6" w:rsidRDefault="00992F08" w:rsidP="00992F08">
      <w:pPr>
        <w:spacing w:line="240" w:lineRule="auto"/>
        <w:ind w:firstLine="567"/>
        <w:jc w:val="both"/>
        <w:rPr>
          <w:rFonts w:ascii="Times New Roman" w:hAnsi="Times New Roman"/>
          <w:b/>
          <w:sz w:val="28"/>
          <w:szCs w:val="28"/>
        </w:rPr>
      </w:pPr>
    </w:p>
    <w:p w:rsidR="00992F08" w:rsidRPr="00992F08" w:rsidRDefault="00992F08" w:rsidP="00992F08">
      <w:pPr>
        <w:spacing w:line="240" w:lineRule="auto"/>
        <w:ind w:firstLine="567"/>
        <w:jc w:val="both"/>
        <w:rPr>
          <w:rFonts w:ascii="Times New Roman" w:hAnsi="Times New Roman"/>
          <w:i/>
          <w:sz w:val="28"/>
          <w:szCs w:val="28"/>
          <w:shd w:val="clear" w:color="auto" w:fill="FFFFFF"/>
        </w:rPr>
      </w:pPr>
      <w:r w:rsidRPr="00992F08">
        <w:rPr>
          <w:rFonts w:ascii="Times New Roman" w:hAnsi="Times New Roman"/>
          <w:b/>
          <w:sz w:val="28"/>
          <w:szCs w:val="28"/>
          <w:shd w:val="clear" w:color="auto" w:fill="FFFFFF"/>
        </w:rPr>
        <w:t>Дистанционное банковское обслуживание (ДБО)</w:t>
      </w:r>
      <w:r w:rsidRPr="00992F08">
        <w:rPr>
          <w:rFonts w:ascii="Times New Roman" w:hAnsi="Times New Roman"/>
          <w:b/>
          <w:sz w:val="28"/>
          <w:szCs w:val="28"/>
        </w:rPr>
        <w:t> </w:t>
      </w:r>
      <w:r w:rsidRPr="00992F08">
        <w:rPr>
          <w:rFonts w:ascii="Times New Roman" w:hAnsi="Times New Roman"/>
          <w:b/>
          <w:sz w:val="28"/>
          <w:szCs w:val="28"/>
          <w:shd w:val="clear" w:color="auto" w:fill="FFFFFF"/>
        </w:rPr>
        <w:t>—</w:t>
      </w:r>
      <w:r w:rsidRPr="00992F08">
        <w:rPr>
          <w:rFonts w:ascii="Times New Roman" w:hAnsi="Times New Roman"/>
          <w:sz w:val="28"/>
          <w:szCs w:val="28"/>
          <w:shd w:val="clear" w:color="auto" w:fill="FFFFFF"/>
        </w:rPr>
        <w:t xml:space="preserve"> общий термин для технологий предоставления</w:t>
      </w:r>
      <w:r w:rsidRPr="00992F08">
        <w:rPr>
          <w:rFonts w:ascii="Times New Roman" w:hAnsi="Times New Roman"/>
          <w:sz w:val="28"/>
          <w:szCs w:val="28"/>
        </w:rPr>
        <w:t> </w:t>
      </w:r>
      <w:hyperlink r:id="rId12" w:tooltip="Банковские операции" w:history="1">
        <w:r w:rsidRPr="00992F08">
          <w:rPr>
            <w:rFonts w:ascii="Times New Roman" w:hAnsi="Times New Roman"/>
            <w:sz w:val="28"/>
            <w:szCs w:val="28"/>
          </w:rPr>
          <w:t>банковских услуг</w:t>
        </w:r>
      </w:hyperlink>
      <w:r w:rsidRPr="00992F08">
        <w:rPr>
          <w:rFonts w:ascii="Times New Roman" w:hAnsi="Times New Roman"/>
          <w:sz w:val="28"/>
          <w:szCs w:val="28"/>
        </w:rPr>
        <w:t> </w:t>
      </w:r>
      <w:r w:rsidRPr="00992F08">
        <w:rPr>
          <w:rFonts w:ascii="Times New Roman" w:hAnsi="Times New Roman"/>
          <w:sz w:val="28"/>
          <w:szCs w:val="28"/>
          <w:shd w:val="clear" w:color="auto" w:fill="FFFFFF"/>
        </w:rPr>
        <w:t>на основании распоряжений, передаваемых клиентом удаленным образом (то есть без его визита в банк), чаще всего с использованием</w:t>
      </w:r>
      <w:r w:rsidRPr="00992F08">
        <w:rPr>
          <w:rFonts w:ascii="Times New Roman" w:hAnsi="Times New Roman"/>
          <w:sz w:val="28"/>
          <w:szCs w:val="28"/>
        </w:rPr>
        <w:t> </w:t>
      </w:r>
      <w:hyperlink r:id="rId13" w:tooltip="Компьютерная сеть" w:history="1">
        <w:r w:rsidRPr="00992F08">
          <w:rPr>
            <w:rFonts w:ascii="Times New Roman" w:hAnsi="Times New Roman"/>
            <w:sz w:val="28"/>
            <w:szCs w:val="28"/>
          </w:rPr>
          <w:t>компьютерных</w:t>
        </w:r>
      </w:hyperlink>
      <w:r w:rsidRPr="00992F08">
        <w:rPr>
          <w:rFonts w:ascii="Times New Roman" w:hAnsi="Times New Roman"/>
          <w:sz w:val="28"/>
          <w:szCs w:val="28"/>
        </w:rPr>
        <w:t> </w:t>
      </w:r>
      <w:r w:rsidRPr="00992F08">
        <w:rPr>
          <w:rFonts w:ascii="Times New Roman" w:hAnsi="Times New Roman"/>
          <w:sz w:val="28"/>
          <w:szCs w:val="28"/>
          <w:shd w:val="clear" w:color="auto" w:fill="FFFFFF"/>
        </w:rPr>
        <w:t>и</w:t>
      </w:r>
      <w:r w:rsidRPr="00992F08">
        <w:rPr>
          <w:rFonts w:ascii="Times New Roman" w:hAnsi="Times New Roman"/>
          <w:sz w:val="28"/>
          <w:szCs w:val="28"/>
        </w:rPr>
        <w:t> </w:t>
      </w:r>
      <w:hyperlink r:id="rId14" w:tooltip="Телефонная сеть" w:history="1">
        <w:r w:rsidRPr="00992F08">
          <w:rPr>
            <w:rFonts w:ascii="Times New Roman" w:hAnsi="Times New Roman"/>
            <w:sz w:val="28"/>
            <w:szCs w:val="28"/>
          </w:rPr>
          <w:t>телефонных</w:t>
        </w:r>
      </w:hyperlink>
      <w:r w:rsidRPr="00992F08">
        <w:rPr>
          <w:rFonts w:ascii="Times New Roman" w:hAnsi="Times New Roman"/>
          <w:sz w:val="28"/>
          <w:szCs w:val="28"/>
        </w:rPr>
        <w:t> </w:t>
      </w:r>
      <w:r w:rsidRPr="00992F08">
        <w:rPr>
          <w:rFonts w:ascii="Times New Roman" w:hAnsi="Times New Roman"/>
          <w:sz w:val="28"/>
          <w:szCs w:val="28"/>
          <w:shd w:val="clear" w:color="auto" w:fill="FFFFFF"/>
        </w:rPr>
        <w:t>сетей</w:t>
      </w:r>
      <w:r w:rsidRPr="00992F08">
        <w:rPr>
          <w:rFonts w:ascii="Times New Roman" w:hAnsi="Times New Roman"/>
          <w:i/>
          <w:sz w:val="28"/>
          <w:szCs w:val="28"/>
          <w:shd w:val="clear" w:color="auto" w:fill="FFFFFF"/>
        </w:rPr>
        <w:t>. Для описания технологий ДБО используются различные в ряде случаев пересекающиеся по значению термины: Клиент-Банк, Банк-Клиент, Интернет-Банк, Система ДБО, Электронный банк, Интернет-Банкинг, on-line banking, remote banking, direct banking, home banking, internet banking, PC banking, phone banking, mobile-banking, WAP-banking, SMS-banking, GSM-banking, TV-banking.</w:t>
      </w:r>
    </w:p>
    <w:p w:rsidR="00992F08" w:rsidRPr="00992F08" w:rsidRDefault="00992F08" w:rsidP="00992F08">
      <w:pPr>
        <w:spacing w:line="240" w:lineRule="auto"/>
        <w:ind w:firstLine="567"/>
        <w:jc w:val="both"/>
        <w:rPr>
          <w:rFonts w:ascii="Times New Roman" w:hAnsi="Times New Roman"/>
          <w:sz w:val="28"/>
          <w:szCs w:val="28"/>
          <w:shd w:val="clear" w:color="auto" w:fill="FFFFFF"/>
        </w:rPr>
      </w:pPr>
    </w:p>
    <w:p w:rsidR="00992F08" w:rsidRPr="00992F08" w:rsidRDefault="00992F08" w:rsidP="00992F08">
      <w:pPr>
        <w:spacing w:line="240" w:lineRule="auto"/>
        <w:ind w:firstLine="567"/>
        <w:jc w:val="both"/>
        <w:rPr>
          <w:rFonts w:ascii="Times New Roman" w:hAnsi="Times New Roman"/>
          <w:b/>
          <w:sz w:val="28"/>
          <w:szCs w:val="28"/>
          <w:shd w:val="clear" w:color="auto" w:fill="FFFFFF"/>
        </w:rPr>
      </w:pPr>
      <w:r w:rsidRPr="00992F08">
        <w:rPr>
          <w:rFonts w:ascii="Times New Roman" w:hAnsi="Times New Roman"/>
          <w:b/>
          <w:sz w:val="28"/>
          <w:szCs w:val="28"/>
          <w:shd w:val="clear" w:color="auto" w:fill="FFFFFF"/>
        </w:rPr>
        <w:t>Технологии ДБО с использованием устройств банковского самообслуживания являются одними из наиболее популярных в мире и в России.</w:t>
      </w:r>
    </w:p>
    <w:p w:rsidR="00992F08" w:rsidRPr="00992F08" w:rsidRDefault="00992F08" w:rsidP="00992F08">
      <w:pPr>
        <w:spacing w:line="240" w:lineRule="auto"/>
        <w:ind w:firstLine="567"/>
        <w:jc w:val="both"/>
        <w:rPr>
          <w:rFonts w:ascii="Times New Roman" w:hAnsi="Times New Roman"/>
          <w:b/>
          <w:sz w:val="28"/>
          <w:szCs w:val="28"/>
          <w:shd w:val="clear" w:color="auto" w:fill="FFFFFF"/>
        </w:rPr>
      </w:pPr>
    </w:p>
    <w:p w:rsidR="00992F08" w:rsidRPr="00992F08" w:rsidRDefault="00992F08" w:rsidP="00992F08">
      <w:pPr>
        <w:spacing w:line="240" w:lineRule="auto"/>
        <w:ind w:firstLine="567"/>
        <w:jc w:val="both"/>
        <w:rPr>
          <w:rFonts w:ascii="Times New Roman" w:hAnsi="Times New Roman"/>
          <w:sz w:val="28"/>
          <w:szCs w:val="28"/>
          <w:shd w:val="clear" w:color="auto" w:fill="FFFFFF"/>
        </w:rPr>
      </w:pPr>
      <w:r w:rsidRPr="00992F08">
        <w:rPr>
          <w:rFonts w:ascii="Times New Roman" w:hAnsi="Times New Roman"/>
          <w:b/>
          <w:sz w:val="28"/>
          <w:szCs w:val="28"/>
          <w:shd w:val="clear" w:color="auto" w:fill="FFFFFF"/>
        </w:rPr>
        <w:t>Банкомат -</w:t>
      </w:r>
      <w:r w:rsidRPr="00992F08">
        <w:rPr>
          <w:rFonts w:ascii="Times New Roman" w:hAnsi="Times New Roman"/>
          <w:sz w:val="28"/>
          <w:szCs w:val="28"/>
          <w:shd w:val="clear" w:color="auto" w:fill="FFFFFF"/>
        </w:rPr>
        <w:t xml:space="preserve"> электронный программно-технический комплекс, предназначенный для совершения без участия уполномоченного работника кредитной организации операций выдачи (приема) наличных денежных средств, в том числе с использованием платежных карт, и передачи распоряжений кредитной организации о перечислении денежных средств с банковского счета (счета вклада) клиента, а также составления документов, подтверждающих соответствующие операции. </w:t>
      </w:r>
    </w:p>
    <w:p w:rsidR="00992F08" w:rsidRPr="00992F08" w:rsidRDefault="00992F08" w:rsidP="00992F08">
      <w:pPr>
        <w:spacing w:line="240" w:lineRule="auto"/>
        <w:ind w:firstLine="567"/>
        <w:jc w:val="both"/>
        <w:rPr>
          <w:rFonts w:ascii="Times New Roman" w:hAnsi="Times New Roman"/>
          <w:sz w:val="28"/>
          <w:szCs w:val="28"/>
          <w:shd w:val="clear" w:color="auto" w:fill="FFFFFF"/>
        </w:rPr>
      </w:pPr>
      <w:r w:rsidRPr="00992F08">
        <w:rPr>
          <w:rFonts w:ascii="Times New Roman" w:hAnsi="Times New Roman"/>
          <w:sz w:val="28"/>
          <w:szCs w:val="28"/>
          <w:shd w:val="clear" w:color="auto" w:fill="FFFFFF"/>
        </w:rPr>
        <w:t xml:space="preserve">Порядок применения банкоматов в осуществлении расчётов по банковским картам в России определяется Положением Банка России «Об эмиссии банковских карт и об операциях, совершаемых с использованием платежных карт» № 266-П </w:t>
      </w:r>
    </w:p>
    <w:p w:rsidR="00992F08" w:rsidRPr="00992F08" w:rsidRDefault="00992F08" w:rsidP="00992F08">
      <w:pPr>
        <w:spacing w:line="240" w:lineRule="auto"/>
        <w:ind w:firstLine="567"/>
        <w:jc w:val="both"/>
        <w:rPr>
          <w:rFonts w:ascii="Times New Roman" w:hAnsi="Times New Roman"/>
          <w:sz w:val="28"/>
          <w:szCs w:val="28"/>
        </w:rPr>
      </w:pPr>
      <w:r w:rsidRPr="00992F08">
        <w:rPr>
          <w:rFonts w:ascii="Times New Roman" w:hAnsi="Times New Roman"/>
          <w:b/>
          <w:sz w:val="28"/>
          <w:szCs w:val="28"/>
          <w:shd w:val="clear" w:color="auto" w:fill="FFFFFF"/>
        </w:rPr>
        <w:t>Цель функционирования банкоматной сети</w:t>
      </w:r>
      <w:r w:rsidRPr="00992F08">
        <w:rPr>
          <w:rFonts w:ascii="Times New Roman" w:hAnsi="Times New Roman"/>
          <w:sz w:val="28"/>
          <w:szCs w:val="28"/>
          <w:shd w:val="clear" w:color="auto" w:fill="FFFFFF"/>
        </w:rPr>
        <w:t xml:space="preserve"> - расширение клиентского портфеля и развитие инфраструктуры банка с целью частичной подмены точек продаж в формате фронт-офис.</w:t>
      </w:r>
    </w:p>
    <w:p w:rsidR="00992F08" w:rsidRPr="00992F08" w:rsidRDefault="00992F08" w:rsidP="00992F08">
      <w:pPr>
        <w:spacing w:line="240" w:lineRule="auto"/>
        <w:ind w:firstLine="567"/>
        <w:jc w:val="both"/>
        <w:rPr>
          <w:rFonts w:ascii="Times New Roman" w:hAnsi="Times New Roman"/>
          <w:sz w:val="28"/>
          <w:szCs w:val="28"/>
          <w:shd w:val="clear" w:color="auto" w:fill="FFFFFF"/>
        </w:rPr>
      </w:pPr>
      <w:r w:rsidRPr="00992F08">
        <w:rPr>
          <w:rFonts w:ascii="Times New Roman" w:hAnsi="Times New Roman"/>
          <w:sz w:val="28"/>
          <w:szCs w:val="28"/>
          <w:shd w:val="clear" w:color="auto" w:fill="FFFFFF"/>
        </w:rPr>
        <w:t>В то же время говорить о  полной замене фронт-офисов банкоматами не стоит, т.к. банкомат в его современном понимании с учетом актуального состояния технологий по предоставлению дистанционных сервисов в России не может обеспечить полноценное операционное обслуживание клиентов. Банки это понимают и стараются обеспечить смешанную или комбинированную инфраструктуру розничного бизнеса.</w:t>
      </w:r>
    </w:p>
    <w:p w:rsidR="00992F08" w:rsidRPr="00992F08" w:rsidRDefault="00992F08" w:rsidP="00992F08">
      <w:pPr>
        <w:spacing w:line="240" w:lineRule="auto"/>
        <w:ind w:firstLine="567"/>
        <w:jc w:val="both"/>
        <w:rPr>
          <w:rFonts w:ascii="Times New Roman" w:hAnsi="Times New Roman"/>
          <w:sz w:val="28"/>
          <w:szCs w:val="28"/>
          <w:shd w:val="clear" w:color="auto" w:fill="FFFFFF"/>
        </w:rPr>
      </w:pPr>
    </w:p>
    <w:p w:rsidR="00992F08" w:rsidRPr="00992F08" w:rsidRDefault="00992F08" w:rsidP="00992F08">
      <w:pPr>
        <w:spacing w:line="240" w:lineRule="auto"/>
        <w:ind w:firstLine="567"/>
        <w:jc w:val="both"/>
        <w:rPr>
          <w:rFonts w:ascii="Times New Roman" w:hAnsi="Times New Roman"/>
          <w:sz w:val="28"/>
          <w:szCs w:val="28"/>
          <w:shd w:val="clear" w:color="auto" w:fill="FFFFFF"/>
        </w:rPr>
      </w:pPr>
      <w:r w:rsidRPr="00992F08">
        <w:rPr>
          <w:rFonts w:ascii="Times New Roman" w:hAnsi="Times New Roman"/>
          <w:b/>
          <w:sz w:val="28"/>
          <w:szCs w:val="28"/>
          <w:shd w:val="clear" w:color="auto" w:fill="FFFFFF"/>
        </w:rPr>
        <w:t>Банкоматы и терминалы попадают в категорию ДБО, так как почти полностью предоставляют банковские услуги дистанционно</w:t>
      </w:r>
      <w:r w:rsidRPr="00992F08">
        <w:rPr>
          <w:rFonts w:ascii="Times New Roman" w:hAnsi="Times New Roman"/>
          <w:sz w:val="28"/>
          <w:szCs w:val="28"/>
          <w:shd w:val="clear" w:color="auto" w:fill="FFFFFF"/>
        </w:rPr>
        <w:t>, без посещения клиентом банковской организации. Кроме того, важным фактором для включения их в эту категорию является возможность дублирования основных функций стандартного банк-клиента, который банк предоставляет частным (физическим) лицам для осуществления платежей.</w:t>
      </w:r>
    </w:p>
    <w:p w:rsidR="00992F08" w:rsidRPr="00992F08" w:rsidRDefault="00992F08" w:rsidP="00992F08">
      <w:pPr>
        <w:pStyle w:val="a9"/>
        <w:shd w:val="clear" w:color="auto" w:fill="FFFFFF"/>
        <w:spacing w:before="0" w:beforeAutospacing="0" w:after="0" w:afterAutospacing="0"/>
        <w:ind w:firstLine="567"/>
        <w:jc w:val="both"/>
        <w:rPr>
          <w:sz w:val="28"/>
          <w:szCs w:val="28"/>
          <w:shd w:val="clear" w:color="auto" w:fill="FFFFFF"/>
        </w:rPr>
      </w:pPr>
      <w:r w:rsidRPr="00992F08">
        <w:rPr>
          <w:sz w:val="28"/>
          <w:szCs w:val="28"/>
          <w:shd w:val="clear" w:color="auto" w:fill="FFFFFF"/>
        </w:rPr>
        <w:t>Можно выделить несколько видов ДБО по типу используемых устройств:</w:t>
      </w:r>
    </w:p>
    <w:p w:rsidR="00992F08" w:rsidRPr="00992F08" w:rsidRDefault="00992F08" w:rsidP="00992F08">
      <w:pPr>
        <w:numPr>
          <w:ilvl w:val="0"/>
          <w:numId w:val="51"/>
        </w:numPr>
        <w:shd w:val="clear" w:color="auto" w:fill="FFFFFF"/>
        <w:spacing w:line="240" w:lineRule="auto"/>
        <w:ind w:left="384" w:firstLine="567"/>
        <w:jc w:val="both"/>
        <w:rPr>
          <w:rFonts w:ascii="Times New Roman" w:hAnsi="Times New Roman"/>
          <w:sz w:val="28"/>
          <w:szCs w:val="28"/>
          <w:shd w:val="clear" w:color="auto" w:fill="FFFFFF"/>
        </w:rPr>
      </w:pPr>
      <w:r w:rsidRPr="00992F08">
        <w:rPr>
          <w:rFonts w:ascii="Times New Roman" w:hAnsi="Times New Roman"/>
          <w:sz w:val="28"/>
          <w:szCs w:val="28"/>
          <w:shd w:val="clear" w:color="auto" w:fill="FFFFFF"/>
        </w:rPr>
        <w:t>ДБО с использованием банкоматов (ATM-banking) — основано на программном обеспечении, установленном на</w:t>
      </w:r>
      <w:hyperlink r:id="rId15" w:tooltip="Банкомат" w:history="1">
        <w:r w:rsidRPr="00992F08">
          <w:rPr>
            <w:rFonts w:ascii="Times New Roman" w:hAnsi="Times New Roman"/>
            <w:sz w:val="28"/>
            <w:szCs w:val="28"/>
            <w:shd w:val="clear" w:color="auto" w:fill="FFFFFF"/>
          </w:rPr>
          <w:t>банкоматах</w:t>
        </w:r>
      </w:hyperlink>
      <w:r w:rsidRPr="00992F08">
        <w:rPr>
          <w:rFonts w:ascii="Times New Roman" w:hAnsi="Times New Roman"/>
          <w:sz w:val="28"/>
          <w:szCs w:val="28"/>
          <w:shd w:val="clear" w:color="auto" w:fill="FFFFFF"/>
        </w:rPr>
        <w:t> банка. См. также </w:t>
      </w:r>
      <w:hyperlink r:id="rId16" w:tooltip="Банковская карта" w:history="1">
        <w:r w:rsidRPr="00992F08">
          <w:rPr>
            <w:rFonts w:ascii="Times New Roman" w:hAnsi="Times New Roman"/>
            <w:sz w:val="28"/>
            <w:szCs w:val="28"/>
            <w:shd w:val="clear" w:color="auto" w:fill="FFFFFF"/>
          </w:rPr>
          <w:t>Банковская карта</w:t>
        </w:r>
      </w:hyperlink>
    </w:p>
    <w:p w:rsidR="00992F08" w:rsidRPr="00992F08" w:rsidRDefault="00992F08" w:rsidP="00992F08">
      <w:pPr>
        <w:numPr>
          <w:ilvl w:val="0"/>
          <w:numId w:val="51"/>
        </w:numPr>
        <w:shd w:val="clear" w:color="auto" w:fill="FFFFFF"/>
        <w:spacing w:line="240" w:lineRule="auto"/>
        <w:ind w:left="384" w:firstLine="567"/>
        <w:jc w:val="both"/>
        <w:rPr>
          <w:rFonts w:ascii="Times New Roman" w:hAnsi="Times New Roman"/>
          <w:sz w:val="28"/>
          <w:szCs w:val="28"/>
          <w:shd w:val="clear" w:color="auto" w:fill="FFFFFF"/>
        </w:rPr>
      </w:pPr>
      <w:r w:rsidRPr="00992F08">
        <w:rPr>
          <w:rFonts w:ascii="Times New Roman" w:hAnsi="Times New Roman"/>
          <w:sz w:val="28"/>
          <w:szCs w:val="28"/>
          <w:shd w:val="clear" w:color="auto" w:fill="FFFFFF"/>
        </w:rPr>
        <w:t>ДБО с использованием </w:t>
      </w:r>
      <w:hyperlink r:id="rId17" w:tooltip="Платёжный терминал" w:history="1">
        <w:r w:rsidRPr="00992F08">
          <w:rPr>
            <w:rFonts w:ascii="Times New Roman" w:hAnsi="Times New Roman"/>
            <w:sz w:val="28"/>
            <w:szCs w:val="28"/>
            <w:shd w:val="clear" w:color="auto" w:fill="FFFFFF"/>
          </w:rPr>
          <w:t>платёжных терминалов</w:t>
        </w:r>
      </w:hyperlink>
      <w:r w:rsidRPr="00992F08">
        <w:rPr>
          <w:rFonts w:ascii="Times New Roman" w:hAnsi="Times New Roman"/>
          <w:sz w:val="28"/>
          <w:szCs w:val="28"/>
          <w:shd w:val="clear" w:color="auto" w:fill="FFFFFF"/>
        </w:rPr>
        <w:t>;</w:t>
      </w:r>
    </w:p>
    <w:p w:rsidR="00992F08" w:rsidRPr="00992F08" w:rsidRDefault="00992F08" w:rsidP="00992F08">
      <w:pPr>
        <w:numPr>
          <w:ilvl w:val="0"/>
          <w:numId w:val="51"/>
        </w:numPr>
        <w:shd w:val="clear" w:color="auto" w:fill="FFFFFF"/>
        <w:spacing w:line="240" w:lineRule="auto"/>
        <w:ind w:left="384" w:firstLine="567"/>
        <w:jc w:val="both"/>
        <w:rPr>
          <w:rFonts w:ascii="Times New Roman" w:hAnsi="Times New Roman"/>
          <w:sz w:val="28"/>
          <w:szCs w:val="28"/>
          <w:shd w:val="clear" w:color="auto" w:fill="FFFFFF"/>
        </w:rPr>
      </w:pPr>
      <w:r w:rsidRPr="00992F08">
        <w:rPr>
          <w:rFonts w:ascii="Times New Roman" w:hAnsi="Times New Roman"/>
          <w:sz w:val="28"/>
          <w:szCs w:val="28"/>
          <w:shd w:val="clear" w:color="auto" w:fill="FFFFFF"/>
        </w:rPr>
        <w:lastRenderedPageBreak/>
        <w:t>ДБО с использованием </w:t>
      </w:r>
      <w:hyperlink r:id="rId18" w:tooltip="Информационный киоск" w:history="1">
        <w:r w:rsidRPr="00992F08">
          <w:rPr>
            <w:rFonts w:ascii="Times New Roman" w:hAnsi="Times New Roman"/>
            <w:sz w:val="28"/>
            <w:szCs w:val="28"/>
            <w:shd w:val="clear" w:color="auto" w:fill="FFFFFF"/>
          </w:rPr>
          <w:t>информационных киосков</w:t>
        </w:r>
      </w:hyperlink>
      <w:r w:rsidRPr="00992F08">
        <w:rPr>
          <w:rFonts w:ascii="Times New Roman" w:hAnsi="Times New Roman"/>
          <w:sz w:val="28"/>
          <w:szCs w:val="28"/>
          <w:shd w:val="clear" w:color="auto" w:fill="FFFFFF"/>
        </w:rPr>
        <w:t>.</w:t>
      </w:r>
    </w:p>
    <w:p w:rsidR="00992F08" w:rsidRPr="00992F08" w:rsidRDefault="00992F08" w:rsidP="00992F08">
      <w:pPr>
        <w:spacing w:line="240" w:lineRule="auto"/>
        <w:ind w:firstLine="567"/>
        <w:jc w:val="both"/>
        <w:rPr>
          <w:rFonts w:ascii="Times New Roman" w:hAnsi="Times New Roman"/>
          <w:b/>
          <w:sz w:val="28"/>
          <w:szCs w:val="28"/>
        </w:rPr>
      </w:pPr>
      <w:r w:rsidRPr="00992F08">
        <w:rPr>
          <w:rFonts w:ascii="Times New Roman" w:hAnsi="Times New Roman"/>
          <w:b/>
          <w:sz w:val="28"/>
          <w:szCs w:val="28"/>
          <w:shd w:val="clear" w:color="auto" w:fill="FFFFFF"/>
        </w:rPr>
        <w:t>Основные преимущества, которые дает банку наличие собственной  развитой банкоматной сети:</w:t>
      </w:r>
    </w:p>
    <w:p w:rsidR="00992F08" w:rsidRPr="00992F08" w:rsidRDefault="00992F08" w:rsidP="00992F08">
      <w:pPr>
        <w:spacing w:line="240" w:lineRule="auto"/>
        <w:ind w:firstLine="567"/>
        <w:rPr>
          <w:rFonts w:ascii="Times New Roman" w:hAnsi="Times New Roman"/>
          <w:sz w:val="28"/>
          <w:szCs w:val="28"/>
        </w:rPr>
      </w:pPr>
      <w:r w:rsidRPr="00992F08">
        <w:rPr>
          <w:rFonts w:ascii="Times New Roman" w:hAnsi="Times New Roman"/>
          <w:sz w:val="28"/>
          <w:szCs w:val="28"/>
          <w:shd w:val="clear" w:color="auto" w:fill="FFFFFF"/>
        </w:rPr>
        <w:t>1) развитие розничной  инфраструктуры банка в местах, где открытие филиалов, отделений,  дополнительных офисов и т.д.  по каким-то причинам (экономическим,  политическим и др.) представляется  нецелесообразным;</w:t>
      </w:r>
    </w:p>
    <w:p w:rsidR="00992F08" w:rsidRPr="00992F08" w:rsidRDefault="00992F08" w:rsidP="00992F08">
      <w:pPr>
        <w:spacing w:line="240" w:lineRule="auto"/>
        <w:ind w:firstLine="567"/>
        <w:rPr>
          <w:rFonts w:ascii="Times New Roman" w:hAnsi="Times New Roman"/>
          <w:sz w:val="28"/>
          <w:szCs w:val="28"/>
          <w:shd w:val="clear" w:color="auto" w:fill="FFFFFF"/>
        </w:rPr>
      </w:pPr>
      <w:r w:rsidRPr="00992F08">
        <w:rPr>
          <w:rFonts w:ascii="Times New Roman" w:hAnsi="Times New Roman"/>
          <w:sz w:val="28"/>
          <w:szCs w:val="28"/>
          <w:shd w:val="clear" w:color="auto" w:fill="FFFFFF"/>
        </w:rPr>
        <w:t>2) сохранение (удержание)  и развитие (наращивание) карточного </w:t>
      </w:r>
    </w:p>
    <w:p w:rsidR="00992F08" w:rsidRPr="00992F08" w:rsidRDefault="00992F08" w:rsidP="00992F08">
      <w:pPr>
        <w:spacing w:line="240" w:lineRule="auto"/>
        <w:ind w:firstLine="567"/>
        <w:rPr>
          <w:rFonts w:ascii="Times New Roman" w:hAnsi="Times New Roman"/>
          <w:sz w:val="28"/>
          <w:szCs w:val="28"/>
        </w:rPr>
      </w:pPr>
      <w:r w:rsidRPr="00992F08">
        <w:rPr>
          <w:rFonts w:ascii="Times New Roman" w:hAnsi="Times New Roman"/>
          <w:sz w:val="28"/>
          <w:szCs w:val="28"/>
          <w:shd w:val="clear" w:color="auto" w:fill="FFFFFF"/>
        </w:rPr>
        <w:t>портфеля банка (как корпоративных,  так и частных клиентов);</w:t>
      </w:r>
    </w:p>
    <w:p w:rsidR="00992F08" w:rsidRPr="00992F08" w:rsidRDefault="00992F08" w:rsidP="00992F08">
      <w:pPr>
        <w:spacing w:line="240" w:lineRule="auto"/>
        <w:ind w:firstLine="567"/>
        <w:rPr>
          <w:rFonts w:ascii="Times New Roman" w:hAnsi="Times New Roman"/>
          <w:sz w:val="28"/>
          <w:szCs w:val="28"/>
        </w:rPr>
      </w:pPr>
      <w:r w:rsidRPr="00992F08">
        <w:rPr>
          <w:rFonts w:ascii="Times New Roman" w:hAnsi="Times New Roman"/>
          <w:sz w:val="28"/>
          <w:szCs w:val="28"/>
          <w:shd w:val="clear" w:color="auto" w:fill="FFFFFF"/>
        </w:rPr>
        <w:t>3) развитие «зарплатных» проектов, рост перечислений, остатков на текущих счетах;</w:t>
      </w:r>
    </w:p>
    <w:p w:rsidR="00992F08" w:rsidRPr="00992F08" w:rsidRDefault="00992F08" w:rsidP="00992F08">
      <w:pPr>
        <w:spacing w:line="240" w:lineRule="auto"/>
        <w:ind w:firstLine="567"/>
        <w:rPr>
          <w:rFonts w:ascii="Times New Roman" w:hAnsi="Times New Roman"/>
          <w:sz w:val="28"/>
          <w:szCs w:val="28"/>
        </w:rPr>
      </w:pPr>
      <w:r w:rsidRPr="00992F08">
        <w:rPr>
          <w:rFonts w:ascii="Times New Roman" w:hAnsi="Times New Roman"/>
          <w:sz w:val="28"/>
          <w:szCs w:val="28"/>
          <w:shd w:val="clear" w:color="auto" w:fill="FFFFFF"/>
        </w:rPr>
        <w:t>4) при успешном размещении  банкоматов - прибыль (от основных типов комиссионных доходов) и возможность получения дополнительных комиссионных доходов посредством предоставления расширенного спектра «условно» платных услуг;</w:t>
      </w:r>
    </w:p>
    <w:p w:rsidR="00992F08" w:rsidRPr="00992F08" w:rsidRDefault="00992F08" w:rsidP="00992F08">
      <w:pPr>
        <w:spacing w:line="240" w:lineRule="auto"/>
        <w:ind w:firstLine="567"/>
        <w:rPr>
          <w:rFonts w:ascii="Times New Roman" w:hAnsi="Times New Roman"/>
          <w:sz w:val="28"/>
          <w:szCs w:val="28"/>
        </w:rPr>
      </w:pPr>
      <w:r w:rsidRPr="00992F08">
        <w:rPr>
          <w:rFonts w:ascii="Times New Roman" w:hAnsi="Times New Roman"/>
          <w:sz w:val="28"/>
          <w:szCs w:val="28"/>
          <w:shd w:val="clear" w:color="auto" w:fill="FFFFFF"/>
        </w:rPr>
        <w:t>5) обеспечение статуса  «высокотехнологичного» банка;</w:t>
      </w:r>
    </w:p>
    <w:p w:rsidR="00992F08" w:rsidRPr="00992F08" w:rsidRDefault="00992F08" w:rsidP="00992F08">
      <w:pPr>
        <w:spacing w:line="240" w:lineRule="auto"/>
        <w:ind w:firstLine="567"/>
        <w:rPr>
          <w:rFonts w:ascii="Times New Roman" w:hAnsi="Times New Roman"/>
          <w:sz w:val="28"/>
          <w:szCs w:val="28"/>
        </w:rPr>
      </w:pPr>
      <w:r w:rsidRPr="00992F08">
        <w:rPr>
          <w:rFonts w:ascii="Times New Roman" w:hAnsi="Times New Roman"/>
          <w:sz w:val="28"/>
          <w:szCs w:val="28"/>
          <w:shd w:val="clear" w:color="auto" w:fill="FFFFFF"/>
        </w:rPr>
        <w:t>6) значительное упрощение  продвижения новых банковских  продуктов (как отдельными информационно-рекламными  заставками и сообщениями, так  и адресными предложениями), а  также одновременное сокращение  расходов по рекламе актуальных  банковских продуктов; </w:t>
      </w:r>
    </w:p>
    <w:p w:rsidR="00992F08" w:rsidRPr="00992F08" w:rsidRDefault="00992F08" w:rsidP="00992F08">
      <w:pPr>
        <w:spacing w:line="240" w:lineRule="auto"/>
        <w:ind w:firstLine="567"/>
        <w:rPr>
          <w:rFonts w:ascii="Times New Roman" w:hAnsi="Times New Roman"/>
          <w:sz w:val="28"/>
          <w:szCs w:val="28"/>
          <w:shd w:val="clear" w:color="auto" w:fill="FFFFFF"/>
        </w:rPr>
      </w:pPr>
      <w:r w:rsidRPr="00992F08">
        <w:rPr>
          <w:rFonts w:ascii="Times New Roman" w:hAnsi="Times New Roman"/>
          <w:sz w:val="28"/>
          <w:szCs w:val="28"/>
          <w:shd w:val="clear" w:color="auto" w:fill="FFFFFF"/>
        </w:rPr>
        <w:t>7) выполнение ряда «социально-политических»  функций (участие в рейтингах,  развитие культуры эквайринга в регионах в рамках программ по развитию «карточного» бизнеса в регионах, проводимых ЦБ и ассоциациями банков, партнерство на выгодных условиях с более мелкими кредитными учреждениями и т.п.)</w:t>
      </w:r>
    </w:p>
    <w:p w:rsidR="00992F08" w:rsidRPr="00992F08" w:rsidRDefault="00992F08" w:rsidP="00992F08">
      <w:pPr>
        <w:spacing w:line="240" w:lineRule="auto"/>
        <w:ind w:firstLine="567"/>
        <w:jc w:val="both"/>
        <w:rPr>
          <w:rFonts w:ascii="Times New Roman" w:hAnsi="Times New Roman"/>
          <w:sz w:val="28"/>
          <w:szCs w:val="28"/>
          <w:shd w:val="clear" w:color="auto" w:fill="FFFFFF"/>
        </w:rPr>
      </w:pPr>
    </w:p>
    <w:p w:rsidR="00992F08" w:rsidRPr="00992F08" w:rsidRDefault="00992F08" w:rsidP="00992F08">
      <w:pPr>
        <w:spacing w:line="240" w:lineRule="auto"/>
        <w:ind w:firstLine="567"/>
        <w:jc w:val="both"/>
        <w:rPr>
          <w:rFonts w:ascii="Times New Roman" w:hAnsi="Times New Roman"/>
          <w:sz w:val="28"/>
          <w:szCs w:val="28"/>
          <w:shd w:val="clear" w:color="auto" w:fill="FFFFFF"/>
        </w:rPr>
      </w:pPr>
      <w:r w:rsidRPr="00992F08">
        <w:rPr>
          <w:rFonts w:ascii="Times New Roman" w:hAnsi="Times New Roman"/>
          <w:b/>
          <w:sz w:val="28"/>
          <w:szCs w:val="28"/>
          <w:shd w:val="clear" w:color="auto" w:fill="FFFFFF"/>
        </w:rPr>
        <w:t>Трудности, с которыми неизбежно  сталкиваются банки на территории Российской Федерации при развитии и обслуживании собственных банкоматных с</w:t>
      </w:r>
      <w:r w:rsidRPr="00992F08">
        <w:rPr>
          <w:rFonts w:ascii="Times New Roman" w:hAnsi="Times New Roman"/>
          <w:sz w:val="28"/>
          <w:szCs w:val="28"/>
          <w:shd w:val="clear" w:color="auto" w:fill="FFFFFF"/>
        </w:rPr>
        <w:t>етей, многие из которых повлияли на возникновение мифа «о нерентабельности банкоматных сетей»</w:t>
      </w:r>
    </w:p>
    <w:p w:rsidR="00992F08" w:rsidRPr="00992F08" w:rsidRDefault="00992F08" w:rsidP="00992F08">
      <w:pPr>
        <w:spacing w:line="240" w:lineRule="auto"/>
        <w:ind w:firstLine="567"/>
        <w:jc w:val="both"/>
        <w:rPr>
          <w:rFonts w:ascii="Times New Roman" w:hAnsi="Times New Roman"/>
          <w:sz w:val="28"/>
          <w:szCs w:val="28"/>
        </w:rPr>
      </w:pPr>
      <w:r w:rsidRPr="00992F08">
        <w:rPr>
          <w:rFonts w:ascii="Times New Roman" w:hAnsi="Times New Roman"/>
          <w:sz w:val="28"/>
          <w:szCs w:val="28"/>
          <w:shd w:val="clear" w:color="auto" w:fill="FFFFFF"/>
        </w:rPr>
        <w:t>1) дороговизна оборудования;</w:t>
      </w:r>
    </w:p>
    <w:p w:rsidR="00992F08" w:rsidRPr="00992F08" w:rsidRDefault="00992F08" w:rsidP="00992F08">
      <w:pPr>
        <w:spacing w:line="240" w:lineRule="auto"/>
        <w:ind w:firstLine="567"/>
        <w:jc w:val="both"/>
        <w:rPr>
          <w:rFonts w:ascii="Times New Roman" w:hAnsi="Times New Roman"/>
          <w:sz w:val="28"/>
          <w:szCs w:val="28"/>
        </w:rPr>
      </w:pPr>
      <w:r w:rsidRPr="00992F08">
        <w:rPr>
          <w:rFonts w:ascii="Times New Roman" w:hAnsi="Times New Roman"/>
          <w:sz w:val="28"/>
          <w:szCs w:val="28"/>
          <w:shd w:val="clear" w:color="auto" w:fill="FFFFFF"/>
        </w:rPr>
        <w:t>2) договорное сопровождение;</w:t>
      </w:r>
    </w:p>
    <w:p w:rsidR="00992F08" w:rsidRPr="00992F08" w:rsidRDefault="00992F08" w:rsidP="00992F08">
      <w:pPr>
        <w:spacing w:line="240" w:lineRule="auto"/>
        <w:ind w:firstLine="567"/>
        <w:jc w:val="both"/>
        <w:rPr>
          <w:rFonts w:ascii="Times New Roman" w:hAnsi="Times New Roman"/>
          <w:sz w:val="28"/>
          <w:szCs w:val="28"/>
        </w:rPr>
      </w:pPr>
      <w:r w:rsidRPr="00992F08">
        <w:rPr>
          <w:rFonts w:ascii="Times New Roman" w:hAnsi="Times New Roman"/>
          <w:sz w:val="28"/>
          <w:szCs w:val="28"/>
          <w:shd w:val="clear" w:color="auto" w:fill="FFFFFF"/>
        </w:rPr>
        <w:t>3) безопасность и страхование;</w:t>
      </w:r>
    </w:p>
    <w:p w:rsidR="00992F08" w:rsidRPr="00992F08" w:rsidRDefault="00992F08" w:rsidP="00992F08">
      <w:pPr>
        <w:spacing w:line="240" w:lineRule="auto"/>
        <w:ind w:firstLine="567"/>
        <w:jc w:val="both"/>
        <w:rPr>
          <w:rFonts w:ascii="Times New Roman" w:hAnsi="Times New Roman"/>
          <w:sz w:val="28"/>
          <w:szCs w:val="28"/>
        </w:rPr>
      </w:pPr>
      <w:r w:rsidRPr="00992F08">
        <w:rPr>
          <w:rFonts w:ascii="Times New Roman" w:hAnsi="Times New Roman"/>
          <w:sz w:val="28"/>
          <w:szCs w:val="28"/>
          <w:shd w:val="clear" w:color="auto" w:fill="FFFFFF"/>
        </w:rPr>
        <w:t>4) техническое обслуживание  и ремонт;</w:t>
      </w:r>
    </w:p>
    <w:p w:rsidR="00992F08" w:rsidRPr="00992F08" w:rsidRDefault="00992F08" w:rsidP="00992F08">
      <w:pPr>
        <w:spacing w:line="240" w:lineRule="auto"/>
        <w:ind w:firstLine="567"/>
        <w:jc w:val="both"/>
        <w:rPr>
          <w:rFonts w:ascii="Times New Roman" w:hAnsi="Times New Roman"/>
          <w:sz w:val="28"/>
          <w:szCs w:val="28"/>
        </w:rPr>
      </w:pPr>
      <w:r w:rsidRPr="00992F08">
        <w:rPr>
          <w:rFonts w:ascii="Times New Roman" w:hAnsi="Times New Roman"/>
          <w:sz w:val="28"/>
          <w:szCs w:val="28"/>
          <w:shd w:val="clear" w:color="auto" w:fill="FFFFFF"/>
        </w:rPr>
        <w:t>5) функционал;</w:t>
      </w:r>
    </w:p>
    <w:p w:rsidR="00992F08" w:rsidRPr="00992F08" w:rsidRDefault="00992F08" w:rsidP="00992F08">
      <w:pPr>
        <w:spacing w:line="240" w:lineRule="auto"/>
        <w:ind w:firstLine="567"/>
        <w:jc w:val="both"/>
        <w:rPr>
          <w:rFonts w:ascii="Times New Roman" w:hAnsi="Times New Roman"/>
          <w:sz w:val="28"/>
          <w:szCs w:val="28"/>
        </w:rPr>
      </w:pPr>
      <w:r w:rsidRPr="00992F08">
        <w:rPr>
          <w:rFonts w:ascii="Times New Roman" w:hAnsi="Times New Roman"/>
          <w:sz w:val="28"/>
          <w:szCs w:val="28"/>
          <w:shd w:val="clear" w:color="auto" w:fill="FFFFFF"/>
        </w:rPr>
        <w:t>6) высокая конкуренция;</w:t>
      </w:r>
    </w:p>
    <w:p w:rsidR="00992F08" w:rsidRPr="00992F08" w:rsidRDefault="00992F08" w:rsidP="00992F08">
      <w:pPr>
        <w:spacing w:line="240" w:lineRule="auto"/>
        <w:ind w:firstLine="567"/>
        <w:jc w:val="both"/>
        <w:rPr>
          <w:rFonts w:ascii="Times New Roman" w:hAnsi="Times New Roman"/>
          <w:sz w:val="28"/>
          <w:szCs w:val="28"/>
          <w:shd w:val="clear" w:color="auto" w:fill="FFFFFF"/>
        </w:rPr>
      </w:pPr>
      <w:r w:rsidRPr="00992F08">
        <w:rPr>
          <w:rFonts w:ascii="Times New Roman" w:hAnsi="Times New Roman"/>
          <w:sz w:val="28"/>
          <w:szCs w:val="28"/>
          <w:shd w:val="clear" w:color="auto" w:fill="FFFFFF"/>
        </w:rPr>
        <w:t>7) оценка эффективности  функционирования банкоматной сети.</w:t>
      </w:r>
    </w:p>
    <w:p w:rsidR="00992F08" w:rsidRPr="00992F08" w:rsidRDefault="00992F08" w:rsidP="00C117C3">
      <w:pPr>
        <w:spacing w:line="240" w:lineRule="auto"/>
        <w:ind w:firstLine="567"/>
        <w:jc w:val="both"/>
        <w:rPr>
          <w:rFonts w:ascii="Times New Roman" w:hAnsi="Times New Roman"/>
          <w:b/>
          <w:sz w:val="28"/>
          <w:szCs w:val="28"/>
        </w:rPr>
      </w:pPr>
    </w:p>
    <w:p w:rsidR="00992F08" w:rsidRPr="000E01C6" w:rsidRDefault="00992F08" w:rsidP="00C117C3">
      <w:pPr>
        <w:spacing w:line="240" w:lineRule="auto"/>
        <w:ind w:firstLine="567"/>
        <w:jc w:val="both"/>
        <w:rPr>
          <w:rFonts w:ascii="Times New Roman" w:hAnsi="Times New Roman"/>
          <w:b/>
          <w:sz w:val="28"/>
          <w:szCs w:val="28"/>
        </w:rPr>
      </w:pPr>
    </w:p>
    <w:p w:rsidR="00992F08" w:rsidRPr="000E01C6" w:rsidRDefault="00992F08" w:rsidP="00C117C3">
      <w:pPr>
        <w:spacing w:line="240" w:lineRule="auto"/>
        <w:ind w:firstLine="567"/>
        <w:jc w:val="both"/>
        <w:rPr>
          <w:rFonts w:ascii="Times New Roman" w:hAnsi="Times New Roman"/>
          <w:b/>
          <w:sz w:val="28"/>
          <w:szCs w:val="28"/>
        </w:rPr>
      </w:pPr>
    </w:p>
    <w:p w:rsidR="00992F08" w:rsidRPr="000E01C6" w:rsidRDefault="00992F08" w:rsidP="00C117C3">
      <w:pPr>
        <w:spacing w:line="240" w:lineRule="auto"/>
        <w:ind w:firstLine="567"/>
        <w:jc w:val="both"/>
        <w:rPr>
          <w:rFonts w:ascii="Times New Roman" w:hAnsi="Times New Roman"/>
          <w:b/>
          <w:sz w:val="28"/>
          <w:szCs w:val="28"/>
        </w:rPr>
      </w:pPr>
    </w:p>
    <w:p w:rsidR="00992F08" w:rsidRPr="000E01C6" w:rsidRDefault="00992F08" w:rsidP="00C117C3">
      <w:pPr>
        <w:spacing w:line="240" w:lineRule="auto"/>
        <w:ind w:firstLine="567"/>
        <w:jc w:val="both"/>
        <w:rPr>
          <w:rFonts w:ascii="Times New Roman" w:hAnsi="Times New Roman"/>
          <w:b/>
          <w:sz w:val="28"/>
          <w:szCs w:val="28"/>
        </w:rPr>
      </w:pPr>
    </w:p>
    <w:p w:rsidR="00992F08" w:rsidRPr="000E01C6" w:rsidRDefault="00992F08" w:rsidP="00C117C3">
      <w:pPr>
        <w:spacing w:line="240" w:lineRule="auto"/>
        <w:ind w:firstLine="567"/>
        <w:jc w:val="both"/>
        <w:rPr>
          <w:rFonts w:ascii="Times New Roman" w:hAnsi="Times New Roman"/>
          <w:b/>
          <w:sz w:val="28"/>
          <w:szCs w:val="28"/>
        </w:rPr>
      </w:pPr>
    </w:p>
    <w:p w:rsidR="00992F08" w:rsidRPr="000E01C6" w:rsidRDefault="00992F08" w:rsidP="00C117C3">
      <w:pPr>
        <w:spacing w:line="240" w:lineRule="auto"/>
        <w:ind w:firstLine="567"/>
        <w:jc w:val="both"/>
        <w:rPr>
          <w:rFonts w:ascii="Times New Roman" w:hAnsi="Times New Roman"/>
          <w:b/>
          <w:sz w:val="28"/>
          <w:szCs w:val="28"/>
        </w:rPr>
      </w:pPr>
    </w:p>
    <w:p w:rsidR="00992F08" w:rsidRPr="000E01C6" w:rsidRDefault="00992F08" w:rsidP="00C117C3">
      <w:pPr>
        <w:spacing w:line="240" w:lineRule="auto"/>
        <w:ind w:firstLine="567"/>
        <w:jc w:val="both"/>
        <w:rPr>
          <w:rFonts w:ascii="Times New Roman" w:hAnsi="Times New Roman"/>
          <w:b/>
          <w:sz w:val="28"/>
          <w:szCs w:val="28"/>
        </w:rPr>
      </w:pPr>
    </w:p>
    <w:p w:rsidR="00992F08" w:rsidRPr="00992F08" w:rsidRDefault="00992F08" w:rsidP="00C117C3">
      <w:pPr>
        <w:spacing w:line="240" w:lineRule="auto"/>
        <w:ind w:firstLine="567"/>
        <w:jc w:val="both"/>
        <w:rPr>
          <w:rFonts w:ascii="Times New Roman" w:hAnsi="Times New Roman"/>
          <w:b/>
          <w:sz w:val="28"/>
          <w:szCs w:val="28"/>
        </w:rPr>
      </w:pPr>
    </w:p>
    <w:p w:rsidR="00C117C3" w:rsidRPr="00C117C3" w:rsidRDefault="00C117C3" w:rsidP="00C117C3">
      <w:pPr>
        <w:spacing w:line="240" w:lineRule="auto"/>
        <w:ind w:firstLine="567"/>
        <w:jc w:val="both"/>
        <w:rPr>
          <w:rFonts w:ascii="Times New Roman" w:hAnsi="Times New Roman"/>
          <w:b/>
          <w:sz w:val="28"/>
          <w:szCs w:val="28"/>
        </w:rPr>
      </w:pPr>
      <w:r w:rsidRPr="00C117C3">
        <w:rPr>
          <w:rFonts w:ascii="Times New Roman" w:hAnsi="Times New Roman"/>
          <w:b/>
          <w:sz w:val="28"/>
          <w:szCs w:val="28"/>
        </w:rPr>
        <w:lastRenderedPageBreak/>
        <w:t>22. Организация дистанционного обслуживания клиентов с помощью банкоматов.</w:t>
      </w:r>
    </w:p>
    <w:p w:rsidR="00C117C3" w:rsidRPr="00BA5646" w:rsidRDefault="00C117C3" w:rsidP="00C117C3">
      <w:pPr>
        <w:spacing w:line="240" w:lineRule="auto"/>
        <w:ind w:firstLine="567"/>
        <w:jc w:val="both"/>
        <w:rPr>
          <w:rFonts w:ascii="Times New Roman" w:hAnsi="Times New Roman"/>
          <w:sz w:val="28"/>
          <w:szCs w:val="28"/>
          <w:shd w:val="clear" w:color="auto" w:fill="FFFFFF"/>
        </w:rPr>
      </w:pPr>
      <w:r w:rsidRPr="00C117C3">
        <w:rPr>
          <w:rFonts w:ascii="Times New Roman" w:hAnsi="Times New Roman"/>
          <w:sz w:val="28"/>
          <w:szCs w:val="28"/>
          <w:shd w:val="clear" w:color="auto" w:fill="FFFFFF"/>
        </w:rPr>
        <w:t>Технологии ДБО с использованием устройств банковского самообслуживания являются одними из наиболее популярных в мире и в России. Можно выделить несколько видов ДБО по типу используемых устройств:</w:t>
      </w:r>
    </w:p>
    <w:p w:rsidR="00C117C3" w:rsidRPr="00672E2A" w:rsidRDefault="00C117C3" w:rsidP="00C117C3">
      <w:pPr>
        <w:spacing w:line="240" w:lineRule="auto"/>
        <w:ind w:firstLine="567"/>
        <w:jc w:val="both"/>
        <w:rPr>
          <w:rFonts w:ascii="Times New Roman" w:hAnsi="Times New Roman"/>
          <w:sz w:val="28"/>
          <w:szCs w:val="28"/>
          <w:shd w:val="clear" w:color="auto" w:fill="FFFFFF"/>
        </w:rPr>
      </w:pPr>
      <w:r w:rsidRPr="00C117C3">
        <w:rPr>
          <w:rFonts w:ascii="Times New Roman" w:hAnsi="Times New Roman"/>
          <w:sz w:val="28"/>
          <w:szCs w:val="28"/>
          <w:shd w:val="clear" w:color="auto" w:fill="FFFFFF"/>
        </w:rPr>
        <w:t xml:space="preserve">-ДБО с использованием банкоматов (ATM-banking) — основаны на программном обеспечении, установленном на банкоматах банка. </w:t>
      </w:r>
    </w:p>
    <w:p w:rsidR="00C117C3" w:rsidRPr="00C117C3" w:rsidRDefault="00C117C3" w:rsidP="00C117C3">
      <w:pPr>
        <w:spacing w:line="240" w:lineRule="auto"/>
        <w:ind w:firstLine="567"/>
        <w:jc w:val="both"/>
        <w:rPr>
          <w:rStyle w:val="apple-converted-space"/>
          <w:rFonts w:ascii="Times New Roman" w:hAnsi="Times New Roman"/>
          <w:sz w:val="28"/>
          <w:szCs w:val="28"/>
          <w:shd w:val="clear" w:color="auto" w:fill="FFFFFF"/>
        </w:rPr>
      </w:pPr>
      <w:r w:rsidRPr="00C117C3">
        <w:rPr>
          <w:rFonts w:ascii="Times New Roman" w:hAnsi="Times New Roman"/>
          <w:sz w:val="28"/>
          <w:szCs w:val="28"/>
          <w:shd w:val="clear" w:color="auto" w:fill="FFFFFF"/>
        </w:rPr>
        <w:t>-ДБО с использованием платежных терминалов;</w:t>
      </w:r>
      <w:r w:rsidRPr="00C117C3">
        <w:rPr>
          <w:rStyle w:val="apple-converted-space"/>
          <w:rFonts w:ascii="Times New Roman" w:hAnsi="Times New Roman"/>
          <w:sz w:val="28"/>
          <w:szCs w:val="28"/>
          <w:shd w:val="clear" w:color="auto" w:fill="FFFFFF"/>
        </w:rPr>
        <w:t> </w:t>
      </w:r>
    </w:p>
    <w:p w:rsidR="00C117C3" w:rsidRPr="00C117C3" w:rsidRDefault="00C117C3" w:rsidP="00C117C3">
      <w:pPr>
        <w:spacing w:line="240" w:lineRule="auto"/>
        <w:ind w:firstLine="567"/>
        <w:jc w:val="both"/>
        <w:rPr>
          <w:rFonts w:ascii="Times New Roman" w:hAnsi="Times New Roman"/>
          <w:sz w:val="28"/>
          <w:szCs w:val="28"/>
          <w:shd w:val="clear" w:color="auto" w:fill="FFFFFF"/>
        </w:rPr>
      </w:pPr>
      <w:r w:rsidRPr="00C117C3">
        <w:rPr>
          <w:rFonts w:ascii="Times New Roman" w:hAnsi="Times New Roman"/>
          <w:sz w:val="28"/>
          <w:szCs w:val="28"/>
          <w:shd w:val="clear" w:color="auto" w:fill="FFFFFF"/>
        </w:rPr>
        <w:t>-ДБО с использованием информационных киосков.</w:t>
      </w:r>
    </w:p>
    <w:p w:rsidR="00C117C3" w:rsidRPr="00C117C3" w:rsidRDefault="00C117C3" w:rsidP="00C117C3">
      <w:pPr>
        <w:pStyle w:val="a9"/>
        <w:spacing w:before="0" w:beforeAutospacing="0" w:after="0" w:afterAutospacing="0"/>
        <w:ind w:firstLine="567"/>
        <w:jc w:val="both"/>
        <w:rPr>
          <w:sz w:val="28"/>
          <w:szCs w:val="28"/>
        </w:rPr>
      </w:pPr>
      <w:r w:rsidRPr="00C117C3">
        <w:rPr>
          <w:sz w:val="28"/>
          <w:szCs w:val="28"/>
        </w:rPr>
        <w:t>Банкомат - устойчивое к взлому банковское защитное средство, предназначенное для выдачи и приема наличных денежных средств; составления документов по операциям с использованием банковских карт; выдачи информации по счету; осуществления безналичных платежей и т.д. Банкомат оснащен процессором, дисплеем, клавиатурой и ридером, предназначенным для считывания информации с карточки. Для идентификации пользователя карточка помещается в ридер и с клавиатуры вводится персональный идентификационный номер (ПИН-код), после чего банкомат проводит сеанс авторизации и, при успешном его завершении, совершает операцию.</w:t>
      </w:r>
    </w:p>
    <w:p w:rsidR="00C117C3" w:rsidRPr="00C117C3" w:rsidRDefault="00C117C3" w:rsidP="00C117C3">
      <w:pPr>
        <w:pStyle w:val="a9"/>
        <w:spacing w:before="0" w:beforeAutospacing="0" w:after="0" w:afterAutospacing="0"/>
        <w:ind w:firstLine="567"/>
        <w:jc w:val="both"/>
        <w:rPr>
          <w:sz w:val="28"/>
          <w:szCs w:val="28"/>
        </w:rPr>
      </w:pPr>
      <w:r w:rsidRPr="00C117C3">
        <w:rPr>
          <w:sz w:val="28"/>
          <w:szCs w:val="28"/>
        </w:rPr>
        <w:t>Сегодня банкоматы позволяют оплачивать коммунальные платежи, налоги, штрафы, услуги операторов сотовой связи и телевидения,  переводить денежные средства между банковскими картами, пополнять счёт, принимать платежи по кредитам и производить валютно-обменные операции.</w:t>
      </w:r>
    </w:p>
    <w:p w:rsidR="00C117C3" w:rsidRPr="00C117C3" w:rsidRDefault="00C117C3" w:rsidP="00C117C3">
      <w:pPr>
        <w:pStyle w:val="a9"/>
        <w:spacing w:before="0" w:beforeAutospacing="0" w:after="0" w:afterAutospacing="0"/>
        <w:ind w:firstLine="567"/>
        <w:jc w:val="both"/>
        <w:rPr>
          <w:sz w:val="28"/>
          <w:szCs w:val="28"/>
        </w:rPr>
      </w:pPr>
      <w:r w:rsidRPr="00C117C3">
        <w:rPr>
          <w:sz w:val="28"/>
          <w:szCs w:val="28"/>
        </w:rPr>
        <w:t>На фоне всё большей популярности кредитных карт широкое распространение получают банкоматы с функцией приёма наличных денежных средств и зачисления их на счет клиента в режиме реального времени (</w:t>
      </w:r>
      <w:r w:rsidRPr="00C117C3">
        <w:rPr>
          <w:iCs/>
          <w:sz w:val="28"/>
          <w:szCs w:val="28"/>
        </w:rPr>
        <w:t>банкоматы cash-in</w:t>
      </w:r>
      <w:r w:rsidRPr="00C117C3">
        <w:rPr>
          <w:rStyle w:val="apple-converted-space"/>
          <w:sz w:val="28"/>
          <w:szCs w:val="28"/>
        </w:rPr>
        <w:t> </w:t>
      </w:r>
      <w:r w:rsidRPr="00C117C3">
        <w:rPr>
          <w:sz w:val="28"/>
          <w:szCs w:val="28"/>
        </w:rPr>
        <w:t xml:space="preserve">или «интеллектуальные» банкоматы). Наличие этой функции позволяет значительно упростить процедуру погашения кредита, что повышает лояльность пользователя кредитной карты к данному продукту. </w:t>
      </w:r>
    </w:p>
    <w:p w:rsidR="00C117C3" w:rsidRPr="00C117C3" w:rsidRDefault="00C117C3" w:rsidP="00C117C3">
      <w:pPr>
        <w:pStyle w:val="a9"/>
        <w:spacing w:before="0" w:beforeAutospacing="0" w:after="0" w:afterAutospacing="0"/>
        <w:ind w:firstLine="567"/>
        <w:jc w:val="both"/>
        <w:rPr>
          <w:sz w:val="28"/>
          <w:szCs w:val="28"/>
        </w:rPr>
      </w:pPr>
      <w:r w:rsidRPr="00C117C3">
        <w:rPr>
          <w:sz w:val="28"/>
          <w:szCs w:val="28"/>
        </w:rPr>
        <w:t>Обычно при расположении банкоматов банки стремятся охватить максимальное количество потенциальных пользователей. При этом учитывается его доступность, место расположения, безопасность и экономическая целесообразность. Таким образом, банкоматы в основном располагаются в торговых центрах, метро, около отделений банка, а также в офисных зданиях с возможностью доступа к нему не только работников данного здания.</w:t>
      </w:r>
    </w:p>
    <w:p w:rsidR="00C117C3" w:rsidRPr="00C117C3" w:rsidRDefault="00C117C3" w:rsidP="00C53F3A">
      <w:pPr>
        <w:spacing w:line="240" w:lineRule="auto"/>
        <w:jc w:val="both"/>
        <w:rPr>
          <w:rFonts w:ascii="Times New Roman" w:hAnsi="Times New Roman"/>
          <w:b/>
          <w:sz w:val="32"/>
          <w:szCs w:val="28"/>
        </w:rPr>
      </w:pPr>
    </w:p>
    <w:p w:rsidR="00C117C3" w:rsidRPr="00C117C3" w:rsidRDefault="00C117C3" w:rsidP="00C53F3A">
      <w:pPr>
        <w:spacing w:line="240" w:lineRule="auto"/>
        <w:jc w:val="both"/>
        <w:rPr>
          <w:rFonts w:ascii="Times New Roman" w:hAnsi="Times New Roman"/>
          <w:b/>
          <w:sz w:val="32"/>
          <w:szCs w:val="28"/>
        </w:rPr>
      </w:pPr>
    </w:p>
    <w:p w:rsidR="00C117C3" w:rsidRPr="00C117C3" w:rsidRDefault="00C117C3" w:rsidP="00C53F3A">
      <w:pPr>
        <w:spacing w:line="240" w:lineRule="auto"/>
        <w:jc w:val="both"/>
        <w:rPr>
          <w:rFonts w:ascii="Times New Roman" w:hAnsi="Times New Roman"/>
          <w:b/>
          <w:sz w:val="32"/>
          <w:szCs w:val="28"/>
        </w:rPr>
      </w:pPr>
    </w:p>
    <w:p w:rsidR="00C117C3" w:rsidRPr="00C117C3" w:rsidRDefault="00C117C3" w:rsidP="00C53F3A">
      <w:pPr>
        <w:spacing w:line="240" w:lineRule="auto"/>
        <w:jc w:val="both"/>
        <w:rPr>
          <w:rFonts w:ascii="Times New Roman" w:hAnsi="Times New Roman"/>
          <w:b/>
          <w:sz w:val="32"/>
          <w:szCs w:val="28"/>
        </w:rPr>
      </w:pPr>
    </w:p>
    <w:p w:rsidR="00C117C3" w:rsidRPr="00C117C3" w:rsidRDefault="00C117C3" w:rsidP="00C53F3A">
      <w:pPr>
        <w:spacing w:line="240" w:lineRule="auto"/>
        <w:jc w:val="both"/>
        <w:rPr>
          <w:rFonts w:ascii="Times New Roman" w:hAnsi="Times New Roman"/>
          <w:b/>
          <w:sz w:val="32"/>
          <w:szCs w:val="28"/>
        </w:rPr>
      </w:pPr>
    </w:p>
    <w:p w:rsidR="00C117C3" w:rsidRPr="00C117C3" w:rsidRDefault="00C117C3" w:rsidP="00C53F3A">
      <w:pPr>
        <w:spacing w:line="240" w:lineRule="auto"/>
        <w:jc w:val="both"/>
        <w:rPr>
          <w:rFonts w:ascii="Times New Roman" w:hAnsi="Times New Roman"/>
          <w:b/>
          <w:sz w:val="32"/>
          <w:szCs w:val="28"/>
        </w:rPr>
      </w:pPr>
    </w:p>
    <w:p w:rsidR="00C117C3" w:rsidRPr="00C117C3" w:rsidRDefault="00C117C3" w:rsidP="00C53F3A">
      <w:pPr>
        <w:spacing w:line="240" w:lineRule="auto"/>
        <w:jc w:val="both"/>
        <w:rPr>
          <w:rFonts w:ascii="Times New Roman" w:hAnsi="Times New Roman"/>
          <w:b/>
          <w:sz w:val="32"/>
          <w:szCs w:val="28"/>
        </w:rPr>
      </w:pPr>
    </w:p>
    <w:p w:rsidR="00C117C3" w:rsidRPr="00C117C3" w:rsidRDefault="00C117C3" w:rsidP="00C53F3A">
      <w:pPr>
        <w:spacing w:line="240" w:lineRule="auto"/>
        <w:jc w:val="both"/>
        <w:rPr>
          <w:rFonts w:ascii="Times New Roman" w:hAnsi="Times New Roman"/>
          <w:b/>
          <w:sz w:val="32"/>
          <w:szCs w:val="28"/>
        </w:rPr>
      </w:pPr>
    </w:p>
    <w:p w:rsidR="00C117C3" w:rsidRPr="00C117C3" w:rsidRDefault="00C117C3" w:rsidP="00C53F3A">
      <w:pPr>
        <w:spacing w:line="240" w:lineRule="auto"/>
        <w:jc w:val="both"/>
        <w:rPr>
          <w:rFonts w:ascii="Times New Roman" w:hAnsi="Times New Roman"/>
          <w:b/>
          <w:sz w:val="32"/>
          <w:szCs w:val="28"/>
        </w:rPr>
      </w:pPr>
    </w:p>
    <w:p w:rsidR="00C117C3" w:rsidRPr="00C117C3" w:rsidRDefault="00C117C3" w:rsidP="00C53F3A">
      <w:pPr>
        <w:spacing w:line="240" w:lineRule="auto"/>
        <w:jc w:val="both"/>
        <w:rPr>
          <w:rFonts w:ascii="Times New Roman" w:hAnsi="Times New Roman"/>
          <w:b/>
          <w:sz w:val="32"/>
          <w:szCs w:val="28"/>
        </w:rPr>
      </w:pPr>
    </w:p>
    <w:p w:rsidR="00C117C3" w:rsidRPr="00C117C3" w:rsidRDefault="00C117C3" w:rsidP="00C53F3A">
      <w:pPr>
        <w:spacing w:line="240" w:lineRule="auto"/>
        <w:jc w:val="both"/>
        <w:rPr>
          <w:rFonts w:ascii="Times New Roman" w:hAnsi="Times New Roman"/>
          <w:b/>
          <w:sz w:val="32"/>
          <w:szCs w:val="28"/>
        </w:rPr>
      </w:pPr>
    </w:p>
    <w:p w:rsidR="00C117C3" w:rsidRPr="00C117C3" w:rsidRDefault="00C117C3" w:rsidP="00C53F3A">
      <w:pPr>
        <w:spacing w:line="240" w:lineRule="auto"/>
        <w:jc w:val="both"/>
        <w:rPr>
          <w:rFonts w:ascii="Times New Roman" w:hAnsi="Times New Roman"/>
          <w:b/>
          <w:sz w:val="32"/>
          <w:szCs w:val="28"/>
        </w:rPr>
      </w:pPr>
    </w:p>
    <w:p w:rsidR="00C53F3A" w:rsidRDefault="00C53F3A" w:rsidP="00C53F3A">
      <w:pPr>
        <w:spacing w:line="240" w:lineRule="auto"/>
        <w:jc w:val="both"/>
        <w:rPr>
          <w:rFonts w:ascii="Times New Roman" w:hAnsi="Times New Roman"/>
          <w:b/>
          <w:sz w:val="32"/>
          <w:szCs w:val="28"/>
        </w:rPr>
      </w:pPr>
      <w:r w:rsidRPr="00C53F3A">
        <w:rPr>
          <w:rFonts w:ascii="Times New Roman" w:hAnsi="Times New Roman"/>
          <w:b/>
          <w:sz w:val="32"/>
          <w:szCs w:val="28"/>
        </w:rPr>
        <w:lastRenderedPageBreak/>
        <w:t>23.</w:t>
      </w:r>
      <w:r w:rsidRPr="00C53F3A">
        <w:rPr>
          <w:rFonts w:ascii="Times New Roman" w:hAnsi="Times New Roman"/>
          <w:b/>
          <w:sz w:val="32"/>
          <w:szCs w:val="28"/>
        </w:rPr>
        <w:tab/>
        <w:t>Основные типы смарт-карт.</w:t>
      </w:r>
    </w:p>
    <w:p w:rsidR="00C53F3A" w:rsidRPr="00C2482C" w:rsidRDefault="00C53F3A" w:rsidP="00C53F3A">
      <w:pPr>
        <w:spacing w:line="240" w:lineRule="auto"/>
        <w:jc w:val="both"/>
        <w:rPr>
          <w:rFonts w:ascii="Times New Roman" w:hAnsi="Times New Roman"/>
          <w:b/>
          <w:sz w:val="26"/>
          <w:szCs w:val="26"/>
        </w:rPr>
      </w:pPr>
    </w:p>
    <w:p w:rsidR="00C53F3A" w:rsidRPr="00C2482C" w:rsidRDefault="00C53F3A" w:rsidP="00EE44D9">
      <w:pPr>
        <w:spacing w:line="240" w:lineRule="auto"/>
        <w:ind w:firstLine="567"/>
        <w:jc w:val="both"/>
        <w:rPr>
          <w:rFonts w:ascii="Times New Roman" w:hAnsi="Times New Roman"/>
          <w:sz w:val="26"/>
          <w:szCs w:val="26"/>
          <w:shd w:val="clear" w:color="auto" w:fill="FFFFFF"/>
        </w:rPr>
      </w:pPr>
      <w:r w:rsidRPr="00C2482C">
        <w:rPr>
          <w:rFonts w:ascii="Times New Roman" w:hAnsi="Times New Roman"/>
          <w:b/>
          <w:sz w:val="26"/>
          <w:szCs w:val="26"/>
          <w:shd w:val="clear" w:color="auto" w:fill="FFFFFF"/>
        </w:rPr>
        <w:t>Смарт-карты</w:t>
      </w:r>
      <w:r w:rsidRPr="00C2482C">
        <w:rPr>
          <w:rFonts w:ascii="Times New Roman" w:hAnsi="Times New Roman"/>
          <w:sz w:val="26"/>
          <w:szCs w:val="26"/>
          <w:shd w:val="clear" w:color="auto" w:fill="FFFFFF"/>
        </w:rPr>
        <w:t xml:space="preserve"> (англ. smart card) представляют собой пластиковые </w:t>
      </w:r>
      <w:r w:rsidR="00EE44D9" w:rsidRPr="00C2482C">
        <w:rPr>
          <w:rFonts w:ascii="Times New Roman" w:hAnsi="Times New Roman"/>
          <w:sz w:val="26"/>
          <w:szCs w:val="26"/>
          <w:shd w:val="clear" w:color="auto" w:fill="FFFFFF"/>
        </w:rPr>
        <w:t>карты со встроенной микросхемой.</w:t>
      </w:r>
      <w:r w:rsidRPr="00C2482C">
        <w:rPr>
          <w:rFonts w:ascii="Times New Roman" w:hAnsi="Times New Roman"/>
          <w:sz w:val="26"/>
          <w:szCs w:val="26"/>
          <w:shd w:val="clear" w:color="auto" w:fill="FFFFFF"/>
        </w:rPr>
        <w:t>В большинстве случаев смарт-карты содержат микропроцессор и операционную систему, контролирующую устройство и доступ к объектам в его памяти.</w:t>
      </w:r>
      <w:r w:rsidRPr="00C2482C">
        <w:rPr>
          <w:rFonts w:ascii="Times New Roman" w:hAnsi="Times New Roman"/>
          <w:sz w:val="26"/>
          <w:szCs w:val="26"/>
        </w:rPr>
        <w:br/>
      </w:r>
      <w:r w:rsidRPr="00C2482C">
        <w:rPr>
          <w:rFonts w:ascii="Times New Roman" w:hAnsi="Times New Roman"/>
          <w:b/>
          <w:sz w:val="26"/>
          <w:szCs w:val="26"/>
          <w:shd w:val="clear" w:color="auto" w:fill="FFFFFF"/>
        </w:rPr>
        <w:t xml:space="preserve">            Смарт карта</w:t>
      </w:r>
      <w:r w:rsidRPr="00C2482C">
        <w:rPr>
          <w:rFonts w:ascii="Times New Roman" w:hAnsi="Times New Roman"/>
          <w:sz w:val="26"/>
          <w:szCs w:val="26"/>
          <w:shd w:val="clear" w:color="auto" w:fill="FFFFFF"/>
        </w:rPr>
        <w:t xml:space="preserve"> представляет собой пластиковую карту стандартного размера со встроенной электронной микросхемой, которая обычно состоит из микропроцессора, операционной системы, контролирующего устройства и кодированного доступ к данным его памяти.</w:t>
      </w:r>
    </w:p>
    <w:p w:rsidR="00C53F3A" w:rsidRPr="00C2482C" w:rsidRDefault="00C53F3A" w:rsidP="00C53F3A">
      <w:pPr>
        <w:spacing w:line="240" w:lineRule="auto"/>
        <w:jc w:val="both"/>
        <w:rPr>
          <w:rFonts w:ascii="Times New Roman" w:hAnsi="Times New Roman"/>
          <w:b/>
          <w:sz w:val="26"/>
          <w:szCs w:val="26"/>
          <w:u w:val="single"/>
        </w:rPr>
      </w:pPr>
    </w:p>
    <w:p w:rsidR="002373A9" w:rsidRPr="00C2482C" w:rsidRDefault="002373A9" w:rsidP="00C53F3A">
      <w:pPr>
        <w:spacing w:line="240" w:lineRule="auto"/>
        <w:jc w:val="both"/>
        <w:rPr>
          <w:rFonts w:ascii="Times New Roman" w:hAnsi="Times New Roman"/>
          <w:b/>
          <w:sz w:val="26"/>
          <w:szCs w:val="26"/>
          <w:u w:val="single"/>
        </w:rPr>
      </w:pPr>
      <w:r w:rsidRPr="00C2482C">
        <w:rPr>
          <w:rFonts w:ascii="Times New Roman" w:hAnsi="Times New Roman"/>
          <w:b/>
          <w:sz w:val="26"/>
          <w:szCs w:val="26"/>
          <w:u w:val="single"/>
        </w:rPr>
        <w:t>Типы смарт-карт</w:t>
      </w:r>
      <w:r w:rsidR="00EE44D9" w:rsidRPr="00C2482C">
        <w:rPr>
          <w:rFonts w:ascii="Times New Roman" w:hAnsi="Times New Roman"/>
          <w:b/>
          <w:sz w:val="26"/>
          <w:szCs w:val="26"/>
          <w:u w:val="single"/>
        </w:rPr>
        <w:t>:</w:t>
      </w:r>
    </w:p>
    <w:p w:rsidR="00D93291" w:rsidRPr="00C24EA6" w:rsidRDefault="00D93291" w:rsidP="00D93291">
      <w:pPr>
        <w:shd w:val="clear" w:color="auto" w:fill="FFFFFF"/>
        <w:spacing w:line="240" w:lineRule="auto"/>
        <w:ind w:firstLine="567"/>
        <w:jc w:val="both"/>
        <w:rPr>
          <w:rFonts w:ascii="Times New Roman" w:hAnsi="Times New Roman"/>
          <w:sz w:val="26"/>
          <w:szCs w:val="26"/>
          <w:lang w:eastAsia="ru-RU"/>
        </w:rPr>
      </w:pPr>
      <w:r w:rsidRPr="00C24EA6">
        <w:rPr>
          <w:rFonts w:ascii="Times New Roman" w:hAnsi="Times New Roman"/>
          <w:sz w:val="26"/>
          <w:szCs w:val="26"/>
          <w:lang w:eastAsia="ru-RU"/>
        </w:rPr>
        <w:t> В зависимости от встроенной микросхемы все смарт-карты делятся на несколько основных типов, кардинально различающихся по выполняемым функциям: карты памяти, микропроцессорные карты, карты с криптографической логикой или комбинированные карты.</w:t>
      </w:r>
    </w:p>
    <w:p w:rsidR="00D93291" w:rsidRPr="00C24EA6" w:rsidRDefault="00D93291" w:rsidP="00D93291">
      <w:pPr>
        <w:shd w:val="clear" w:color="auto" w:fill="FFFFFF"/>
        <w:spacing w:line="240" w:lineRule="auto"/>
        <w:ind w:firstLine="567"/>
        <w:jc w:val="both"/>
        <w:rPr>
          <w:rFonts w:ascii="Times New Roman" w:hAnsi="Times New Roman"/>
          <w:sz w:val="26"/>
          <w:szCs w:val="26"/>
          <w:lang w:eastAsia="ru-RU"/>
        </w:rPr>
      </w:pPr>
      <w:r w:rsidRPr="00C24EA6">
        <w:rPr>
          <w:rFonts w:ascii="Times New Roman" w:hAnsi="Times New Roman"/>
          <w:b/>
          <w:bCs/>
          <w:sz w:val="26"/>
          <w:szCs w:val="26"/>
          <w:lang w:eastAsia="ru-RU"/>
        </w:rPr>
        <w:t>1. Карты-счетчики</w:t>
      </w:r>
    </w:p>
    <w:p w:rsidR="00D93291" w:rsidRPr="00C24EA6" w:rsidRDefault="00D93291" w:rsidP="00D93291">
      <w:pPr>
        <w:shd w:val="clear" w:color="auto" w:fill="FFFFFF"/>
        <w:spacing w:line="240" w:lineRule="auto"/>
        <w:ind w:firstLine="567"/>
        <w:jc w:val="both"/>
        <w:rPr>
          <w:rFonts w:ascii="Times New Roman" w:hAnsi="Times New Roman"/>
          <w:sz w:val="26"/>
          <w:szCs w:val="26"/>
          <w:lang w:eastAsia="ru-RU"/>
        </w:rPr>
      </w:pPr>
      <w:r w:rsidRPr="00C24EA6">
        <w:rPr>
          <w:rFonts w:ascii="Times New Roman" w:hAnsi="Times New Roman"/>
          <w:sz w:val="26"/>
          <w:szCs w:val="26"/>
          <w:lang w:eastAsia="ru-RU"/>
        </w:rPr>
        <w:t>Этот вид смарт-карт применяется для такого типа расчетов, когда требуется вычитание фиксированной суммы за каждую платежную операцию. Подобные карточки еще называются карточками с предварительно оплаченной суммой. Такие карты-счетчики применяются при подписке на платное телевидение, при оплате за проезд, автостоянку и т. п.</w:t>
      </w:r>
    </w:p>
    <w:p w:rsidR="00D93291" w:rsidRPr="00C24EA6" w:rsidRDefault="00D93291" w:rsidP="00D93291">
      <w:pPr>
        <w:shd w:val="clear" w:color="auto" w:fill="FFFFFF"/>
        <w:spacing w:line="240" w:lineRule="auto"/>
        <w:ind w:firstLine="567"/>
        <w:jc w:val="both"/>
        <w:rPr>
          <w:rFonts w:ascii="Times New Roman" w:hAnsi="Times New Roman"/>
          <w:sz w:val="26"/>
          <w:szCs w:val="26"/>
          <w:lang w:eastAsia="ru-RU"/>
        </w:rPr>
      </w:pPr>
      <w:r w:rsidRPr="00C24EA6">
        <w:rPr>
          <w:rFonts w:ascii="Times New Roman" w:hAnsi="Times New Roman"/>
          <w:sz w:val="26"/>
          <w:szCs w:val="26"/>
          <w:lang w:eastAsia="ru-RU"/>
        </w:rPr>
        <w:t>Их также можно использовать для оплаты телефонных переговоров в телефонах-автоматах, где карта заменяет монетки или специальные жетоны для таксофонов. Обычно в телефонах-автоматах единица времени разговора имеет минимальную фиксированную цену. В карточке эта минимальная сумма платежа соответствует одному биту памяти карты. В процессе разговора с карточки за каждую единицу времени списывается необходимое количество бит.</w:t>
      </w:r>
    </w:p>
    <w:p w:rsidR="00D93291" w:rsidRPr="00C24EA6" w:rsidRDefault="00D93291" w:rsidP="00D93291">
      <w:pPr>
        <w:shd w:val="clear" w:color="auto" w:fill="FFFFFF"/>
        <w:spacing w:line="240" w:lineRule="auto"/>
        <w:ind w:firstLine="567"/>
        <w:jc w:val="both"/>
        <w:rPr>
          <w:rFonts w:ascii="Times New Roman" w:hAnsi="Times New Roman"/>
          <w:sz w:val="26"/>
          <w:szCs w:val="26"/>
          <w:lang w:eastAsia="ru-RU"/>
        </w:rPr>
      </w:pPr>
      <w:r w:rsidRPr="00C24EA6">
        <w:rPr>
          <w:rFonts w:ascii="Times New Roman" w:hAnsi="Times New Roman"/>
          <w:sz w:val="26"/>
          <w:szCs w:val="26"/>
          <w:lang w:eastAsia="ru-RU"/>
        </w:rPr>
        <w:t>Современные смарт - карты такого типа позволяют пополнять или “восстанавливать” содержимое счетчика при помощи определенного кода, разрешающего это действие.</w:t>
      </w:r>
    </w:p>
    <w:p w:rsidR="00D93291" w:rsidRPr="00C24EA6" w:rsidRDefault="00D93291" w:rsidP="00D93291">
      <w:pPr>
        <w:shd w:val="clear" w:color="auto" w:fill="FFFFFF"/>
        <w:spacing w:line="240" w:lineRule="auto"/>
        <w:ind w:firstLine="567"/>
        <w:jc w:val="both"/>
        <w:rPr>
          <w:rFonts w:ascii="Times New Roman" w:hAnsi="Times New Roman"/>
          <w:sz w:val="26"/>
          <w:szCs w:val="26"/>
          <w:lang w:eastAsia="ru-RU"/>
        </w:rPr>
      </w:pPr>
      <w:r w:rsidRPr="00C24EA6">
        <w:rPr>
          <w:rFonts w:ascii="Times New Roman" w:hAnsi="Times New Roman"/>
          <w:sz w:val="26"/>
          <w:szCs w:val="26"/>
          <w:lang w:eastAsia="ru-RU"/>
        </w:rPr>
        <w:t>К тому же, современные карты содержат идентификационные данные, которые содержат информацию о владельце и могут изменяться или перезаписываться по желанию клиента. Это возможно за счет оснащения смарт-карты энергонезависимой перепрограммируемой памятью.</w:t>
      </w:r>
    </w:p>
    <w:p w:rsidR="00C2482C" w:rsidRPr="00C24EA6" w:rsidRDefault="00C2482C" w:rsidP="00D93291">
      <w:pPr>
        <w:shd w:val="clear" w:color="auto" w:fill="FFFFFF"/>
        <w:spacing w:line="240" w:lineRule="auto"/>
        <w:ind w:firstLine="567"/>
        <w:jc w:val="both"/>
        <w:rPr>
          <w:rFonts w:ascii="Times New Roman" w:hAnsi="Times New Roman"/>
          <w:b/>
          <w:bCs/>
          <w:sz w:val="26"/>
          <w:szCs w:val="26"/>
          <w:lang w:eastAsia="ru-RU"/>
        </w:rPr>
      </w:pPr>
    </w:p>
    <w:p w:rsidR="00D93291" w:rsidRPr="00C24EA6" w:rsidRDefault="00D93291" w:rsidP="00D93291">
      <w:pPr>
        <w:shd w:val="clear" w:color="auto" w:fill="FFFFFF"/>
        <w:spacing w:line="240" w:lineRule="auto"/>
        <w:ind w:firstLine="567"/>
        <w:jc w:val="both"/>
        <w:rPr>
          <w:rFonts w:ascii="Times New Roman" w:hAnsi="Times New Roman"/>
          <w:sz w:val="26"/>
          <w:szCs w:val="26"/>
          <w:lang w:eastAsia="ru-RU"/>
        </w:rPr>
      </w:pPr>
      <w:r w:rsidRPr="00C24EA6">
        <w:rPr>
          <w:rFonts w:ascii="Times New Roman" w:hAnsi="Times New Roman"/>
          <w:b/>
          <w:bCs/>
          <w:sz w:val="26"/>
          <w:szCs w:val="26"/>
          <w:lang w:eastAsia="ru-RU"/>
        </w:rPr>
        <w:t>2. Карты с памятью</w:t>
      </w:r>
    </w:p>
    <w:p w:rsidR="00C2482C" w:rsidRPr="00C24EA6" w:rsidRDefault="00C2482C" w:rsidP="00C2482C">
      <w:pPr>
        <w:spacing w:line="240" w:lineRule="auto"/>
        <w:rPr>
          <w:rFonts w:ascii="Times New Roman" w:hAnsi="Times New Roman"/>
          <w:sz w:val="26"/>
          <w:szCs w:val="26"/>
          <w:lang w:eastAsia="ru-RU"/>
        </w:rPr>
      </w:pPr>
      <w:r w:rsidRPr="00C24EA6">
        <w:rPr>
          <w:rFonts w:ascii="Times New Roman" w:hAnsi="Times New Roman"/>
          <w:b/>
          <w:bCs/>
          <w:sz w:val="26"/>
          <w:szCs w:val="26"/>
          <w:shd w:val="clear" w:color="auto" w:fill="FFFFFF"/>
          <w:lang w:eastAsia="ru-RU"/>
        </w:rPr>
        <w:t>Карты памяти</w:t>
      </w:r>
      <w:r w:rsidRPr="00C24EA6">
        <w:rPr>
          <w:rFonts w:ascii="Times New Roman" w:hAnsi="Times New Roman"/>
          <w:sz w:val="26"/>
          <w:szCs w:val="26"/>
          <w:lang w:eastAsia="ru-RU"/>
        </w:rPr>
        <w:t> </w:t>
      </w:r>
      <w:r w:rsidRPr="00C24EA6">
        <w:rPr>
          <w:rFonts w:ascii="Times New Roman" w:hAnsi="Times New Roman"/>
          <w:sz w:val="26"/>
          <w:szCs w:val="26"/>
          <w:shd w:val="clear" w:color="auto" w:fill="FFFFFF"/>
          <w:lang w:eastAsia="ru-RU"/>
        </w:rPr>
        <w:t>- используются для хранения информации. Само их название говорит о том, что микросхема карты содержит только запоминающее устройство.</w:t>
      </w:r>
      <w:r w:rsidRPr="00C24EA6">
        <w:rPr>
          <w:rFonts w:ascii="Times New Roman" w:hAnsi="Times New Roman"/>
          <w:sz w:val="26"/>
          <w:szCs w:val="26"/>
          <w:lang w:eastAsia="ru-RU"/>
        </w:rPr>
        <w:br/>
      </w:r>
      <w:r w:rsidRPr="00C24EA6">
        <w:rPr>
          <w:rFonts w:ascii="Times New Roman" w:hAnsi="Times New Roman"/>
          <w:sz w:val="26"/>
          <w:szCs w:val="26"/>
          <w:shd w:val="clear" w:color="auto" w:fill="FFFFFF"/>
          <w:lang w:eastAsia="ru-RU"/>
        </w:rPr>
        <w:t>Есть два типа таких карточек: с защищенной и незащищенной памятью:</w:t>
      </w:r>
    </w:p>
    <w:p w:rsidR="00C2482C" w:rsidRPr="00C24EA6" w:rsidRDefault="00C2482C" w:rsidP="00C2482C">
      <w:pPr>
        <w:shd w:val="clear" w:color="auto" w:fill="FFFFFF"/>
        <w:spacing w:before="100" w:beforeAutospacing="1" w:after="100" w:afterAutospacing="1" w:line="240" w:lineRule="auto"/>
        <w:jc w:val="both"/>
        <w:rPr>
          <w:rFonts w:ascii="Times New Roman" w:hAnsi="Times New Roman"/>
          <w:sz w:val="26"/>
          <w:szCs w:val="26"/>
          <w:lang w:eastAsia="ru-RU"/>
        </w:rPr>
      </w:pPr>
      <w:r w:rsidRPr="00C24EA6">
        <w:rPr>
          <w:rFonts w:ascii="Times New Roman" w:hAnsi="Times New Roman"/>
          <w:sz w:val="26"/>
          <w:szCs w:val="26"/>
          <w:lang w:eastAsia="ru-RU"/>
        </w:rPr>
        <w:t>- В картах с </w:t>
      </w:r>
      <w:r w:rsidRPr="00C24EA6">
        <w:rPr>
          <w:rFonts w:ascii="Times New Roman" w:hAnsi="Times New Roman"/>
          <w:b/>
          <w:i/>
          <w:iCs/>
          <w:sz w:val="26"/>
          <w:szCs w:val="26"/>
          <w:lang w:eastAsia="ru-RU"/>
        </w:rPr>
        <w:t>незащищенной памятью</w:t>
      </w:r>
      <w:r w:rsidRPr="00C24EA6">
        <w:rPr>
          <w:rFonts w:ascii="Times New Roman" w:hAnsi="Times New Roman"/>
          <w:sz w:val="26"/>
          <w:szCs w:val="26"/>
          <w:lang w:eastAsia="ru-RU"/>
        </w:rPr>
        <w:t> нет ограничений по чтению или записи данных. Использовать такие карты в качестве </w:t>
      </w:r>
      <w:r w:rsidRPr="00C24EA6">
        <w:rPr>
          <w:rFonts w:ascii="Times New Roman" w:hAnsi="Times New Roman"/>
          <w:b/>
          <w:bCs/>
          <w:sz w:val="26"/>
          <w:szCs w:val="26"/>
          <w:lang w:eastAsia="ru-RU"/>
        </w:rPr>
        <w:t>платежных карточек</w:t>
      </w:r>
      <w:r w:rsidRPr="00C24EA6">
        <w:rPr>
          <w:rFonts w:ascii="Times New Roman" w:hAnsi="Times New Roman"/>
          <w:sz w:val="26"/>
          <w:szCs w:val="26"/>
          <w:lang w:eastAsia="ru-RU"/>
        </w:rPr>
        <w:t> очень опасно. Достаточно легально приобрести такую карту, скопировать ее память на диск, а дальше после каждой покупки восстанавливать ее память копированием начального состояния данных с диска. Понятно, что такую операцию может выполнить только квалифицированный программист, но практика показывает, что людей, способных на это, достаточно.</w:t>
      </w:r>
    </w:p>
    <w:p w:rsidR="00C2482C" w:rsidRPr="00C24EA6" w:rsidRDefault="00C2482C" w:rsidP="00C2482C">
      <w:pPr>
        <w:shd w:val="clear" w:color="auto" w:fill="FFFFFF"/>
        <w:spacing w:before="100" w:beforeAutospacing="1" w:after="100" w:afterAutospacing="1" w:line="240" w:lineRule="auto"/>
        <w:jc w:val="both"/>
        <w:rPr>
          <w:rFonts w:ascii="Times New Roman" w:hAnsi="Times New Roman"/>
          <w:sz w:val="26"/>
          <w:szCs w:val="26"/>
          <w:lang w:eastAsia="ru-RU"/>
        </w:rPr>
      </w:pPr>
      <w:r w:rsidRPr="00C24EA6">
        <w:rPr>
          <w:rFonts w:ascii="Times New Roman" w:hAnsi="Times New Roman"/>
          <w:sz w:val="26"/>
          <w:szCs w:val="26"/>
          <w:lang w:eastAsia="ru-RU"/>
        </w:rPr>
        <w:t>- В карточках с </w:t>
      </w:r>
      <w:r w:rsidRPr="00C24EA6">
        <w:rPr>
          <w:rFonts w:ascii="Times New Roman" w:hAnsi="Times New Roman"/>
          <w:b/>
          <w:i/>
          <w:iCs/>
          <w:sz w:val="26"/>
          <w:szCs w:val="26"/>
          <w:lang w:eastAsia="ru-RU"/>
        </w:rPr>
        <w:t>защищенной памятью</w:t>
      </w:r>
      <w:r w:rsidRPr="00C24EA6">
        <w:rPr>
          <w:rFonts w:ascii="Times New Roman" w:hAnsi="Times New Roman"/>
          <w:sz w:val="26"/>
          <w:szCs w:val="26"/>
          <w:lang w:eastAsia="ru-RU"/>
        </w:rPr>
        <w:t xml:space="preserve"> используется специальный механизм для разрешения чтения/записи или удаления информации. Чтобы провести эти операции необходимо ввести специальный секретный код (а иногда и не один). Как правило, карты </w:t>
      </w:r>
      <w:r w:rsidRPr="00C24EA6">
        <w:rPr>
          <w:rFonts w:ascii="Times New Roman" w:hAnsi="Times New Roman"/>
          <w:sz w:val="26"/>
          <w:szCs w:val="26"/>
          <w:lang w:eastAsia="ru-RU"/>
        </w:rPr>
        <w:lastRenderedPageBreak/>
        <w:t>с защищенной памятью содержат область, куда записываются идентификационные данные. Эти данные не могут быть изменены, что очень важно для обеспечения невозможности фальсификации карточки. Карточки с защищенной памятью можно использовать, как платежное средство, а также для хранения конфиденциальных данных.</w:t>
      </w:r>
    </w:p>
    <w:p w:rsidR="00D93291" w:rsidRPr="00C24EA6" w:rsidRDefault="00D93291" w:rsidP="00D93291">
      <w:pPr>
        <w:shd w:val="clear" w:color="auto" w:fill="FFFFFF"/>
        <w:spacing w:line="240" w:lineRule="auto"/>
        <w:ind w:firstLine="567"/>
        <w:jc w:val="both"/>
        <w:rPr>
          <w:rFonts w:ascii="Times New Roman" w:hAnsi="Times New Roman"/>
          <w:sz w:val="26"/>
          <w:szCs w:val="26"/>
          <w:lang w:eastAsia="ru-RU"/>
        </w:rPr>
      </w:pPr>
      <w:r w:rsidRPr="00C24EA6">
        <w:rPr>
          <w:rFonts w:ascii="Times New Roman" w:hAnsi="Times New Roman"/>
          <w:b/>
          <w:bCs/>
          <w:sz w:val="26"/>
          <w:szCs w:val="26"/>
          <w:lang w:eastAsia="ru-RU"/>
        </w:rPr>
        <w:t>3. Микропроцессорные карты</w:t>
      </w:r>
    </w:p>
    <w:p w:rsidR="00D93291" w:rsidRPr="00C24EA6" w:rsidRDefault="00D93291" w:rsidP="00D93291">
      <w:pPr>
        <w:shd w:val="clear" w:color="auto" w:fill="FFFFFF"/>
        <w:spacing w:line="240" w:lineRule="auto"/>
        <w:ind w:firstLine="567"/>
        <w:jc w:val="both"/>
        <w:rPr>
          <w:rFonts w:ascii="Times New Roman" w:hAnsi="Times New Roman"/>
          <w:sz w:val="26"/>
          <w:szCs w:val="26"/>
          <w:lang w:eastAsia="ru-RU"/>
        </w:rPr>
      </w:pPr>
      <w:r w:rsidRPr="00C24EA6">
        <w:rPr>
          <w:rFonts w:ascii="Times New Roman" w:hAnsi="Times New Roman"/>
          <w:sz w:val="26"/>
          <w:szCs w:val="26"/>
          <w:lang w:eastAsia="ru-RU"/>
        </w:rPr>
        <w:t>Это наиболее современные разработки в области смарт-карт, и их область применения гораздо больше. Они используются для выполнения задач, требующих сложной обработки информации. Микропроцессорная карта содержит микроконтроллер, центральный процессор которого обладает рядом функциональных характеристик:</w:t>
      </w:r>
    </w:p>
    <w:p w:rsidR="00D93291" w:rsidRPr="00C24EA6" w:rsidRDefault="00D93291" w:rsidP="00202C4B">
      <w:pPr>
        <w:numPr>
          <w:ilvl w:val="0"/>
          <w:numId w:val="20"/>
        </w:numPr>
        <w:shd w:val="clear" w:color="auto" w:fill="FFFFFF"/>
        <w:spacing w:line="240" w:lineRule="auto"/>
        <w:ind w:left="173" w:firstLine="567"/>
        <w:jc w:val="both"/>
        <w:rPr>
          <w:rFonts w:ascii="Times New Roman" w:hAnsi="Times New Roman"/>
          <w:sz w:val="26"/>
          <w:szCs w:val="26"/>
          <w:lang w:eastAsia="ru-RU"/>
        </w:rPr>
      </w:pPr>
      <w:r w:rsidRPr="00C24EA6">
        <w:rPr>
          <w:rFonts w:ascii="Times New Roman" w:hAnsi="Times New Roman"/>
          <w:sz w:val="26"/>
          <w:szCs w:val="26"/>
          <w:lang w:eastAsia="ru-RU"/>
        </w:rPr>
        <w:t>тактовой частотой до 5 МГц;</w:t>
      </w:r>
    </w:p>
    <w:p w:rsidR="00D93291" w:rsidRPr="00C24EA6" w:rsidRDefault="00D93291" w:rsidP="00202C4B">
      <w:pPr>
        <w:numPr>
          <w:ilvl w:val="0"/>
          <w:numId w:val="20"/>
        </w:numPr>
        <w:shd w:val="clear" w:color="auto" w:fill="FFFFFF"/>
        <w:spacing w:line="240" w:lineRule="auto"/>
        <w:ind w:left="173" w:firstLine="567"/>
        <w:jc w:val="both"/>
        <w:rPr>
          <w:rFonts w:ascii="Times New Roman" w:hAnsi="Times New Roman"/>
          <w:sz w:val="26"/>
          <w:szCs w:val="26"/>
          <w:lang w:eastAsia="ru-RU"/>
        </w:rPr>
      </w:pPr>
      <w:r w:rsidRPr="00C24EA6">
        <w:rPr>
          <w:rFonts w:ascii="Times New Roman" w:hAnsi="Times New Roman"/>
          <w:sz w:val="26"/>
          <w:szCs w:val="26"/>
          <w:lang w:eastAsia="ru-RU"/>
        </w:rPr>
        <w:t>емкостью ОЗУ (операционное запоминающее устройство) до 256 байт;</w:t>
      </w:r>
    </w:p>
    <w:p w:rsidR="00D93291" w:rsidRPr="00C24EA6" w:rsidRDefault="00D93291" w:rsidP="00202C4B">
      <w:pPr>
        <w:numPr>
          <w:ilvl w:val="0"/>
          <w:numId w:val="20"/>
        </w:numPr>
        <w:shd w:val="clear" w:color="auto" w:fill="FFFFFF"/>
        <w:spacing w:line="240" w:lineRule="auto"/>
        <w:ind w:left="173" w:firstLine="567"/>
        <w:jc w:val="both"/>
        <w:rPr>
          <w:rFonts w:ascii="Times New Roman" w:hAnsi="Times New Roman"/>
          <w:sz w:val="26"/>
          <w:szCs w:val="26"/>
          <w:lang w:eastAsia="ru-RU"/>
        </w:rPr>
      </w:pPr>
      <w:r w:rsidRPr="00C24EA6">
        <w:rPr>
          <w:rFonts w:ascii="Times New Roman" w:hAnsi="Times New Roman"/>
          <w:sz w:val="26"/>
          <w:szCs w:val="26"/>
          <w:lang w:eastAsia="ru-RU"/>
        </w:rPr>
        <w:t>емкостью ПЗУ (постоянное запоминающее устройство) до 10 Кбайт;</w:t>
      </w:r>
    </w:p>
    <w:p w:rsidR="00D93291" w:rsidRPr="00C24EA6" w:rsidRDefault="00D93291" w:rsidP="00202C4B">
      <w:pPr>
        <w:numPr>
          <w:ilvl w:val="0"/>
          <w:numId w:val="20"/>
        </w:numPr>
        <w:shd w:val="clear" w:color="auto" w:fill="FFFFFF"/>
        <w:spacing w:line="240" w:lineRule="auto"/>
        <w:ind w:left="173" w:firstLine="567"/>
        <w:jc w:val="both"/>
        <w:rPr>
          <w:rFonts w:ascii="Times New Roman" w:hAnsi="Times New Roman"/>
          <w:sz w:val="26"/>
          <w:szCs w:val="26"/>
          <w:lang w:eastAsia="ru-RU"/>
        </w:rPr>
      </w:pPr>
      <w:r w:rsidRPr="00C24EA6">
        <w:rPr>
          <w:rFonts w:ascii="Times New Roman" w:hAnsi="Times New Roman"/>
          <w:sz w:val="26"/>
          <w:szCs w:val="26"/>
          <w:lang w:eastAsia="ru-RU"/>
        </w:rPr>
        <w:t>емкостью перезаписываемой энергонезависимой памяти до 8 Кбайт.</w:t>
      </w:r>
    </w:p>
    <w:p w:rsidR="00D93291" w:rsidRPr="00C24EA6" w:rsidRDefault="00D93291" w:rsidP="00D93291">
      <w:pPr>
        <w:shd w:val="clear" w:color="auto" w:fill="FFFFFF"/>
        <w:spacing w:line="240" w:lineRule="auto"/>
        <w:ind w:firstLine="567"/>
        <w:jc w:val="both"/>
        <w:rPr>
          <w:rFonts w:ascii="Times New Roman" w:hAnsi="Times New Roman"/>
          <w:sz w:val="26"/>
          <w:szCs w:val="26"/>
          <w:lang w:eastAsia="ru-RU"/>
        </w:rPr>
      </w:pPr>
      <w:r w:rsidRPr="00C24EA6">
        <w:rPr>
          <w:rFonts w:ascii="Times New Roman" w:hAnsi="Times New Roman"/>
          <w:sz w:val="26"/>
          <w:szCs w:val="26"/>
          <w:lang w:eastAsia="ru-RU"/>
        </w:rPr>
        <w:t>Микропроцессорная смарт-карта оснащена встроенной операционной системой, выполняющей набор необходимых сервисных операций и оснащенной всеми средствами безопасности.</w:t>
      </w:r>
    </w:p>
    <w:p w:rsidR="00D93291" w:rsidRPr="00C24EA6" w:rsidRDefault="00D93291" w:rsidP="00D93291">
      <w:pPr>
        <w:shd w:val="clear" w:color="auto" w:fill="FFFFFF"/>
        <w:spacing w:line="240" w:lineRule="auto"/>
        <w:ind w:firstLine="567"/>
        <w:jc w:val="both"/>
        <w:rPr>
          <w:rFonts w:ascii="Times New Roman" w:hAnsi="Times New Roman"/>
          <w:sz w:val="26"/>
          <w:szCs w:val="26"/>
          <w:lang w:eastAsia="ru-RU"/>
        </w:rPr>
      </w:pPr>
      <w:r w:rsidRPr="00C24EA6">
        <w:rPr>
          <w:rFonts w:ascii="Times New Roman" w:hAnsi="Times New Roman"/>
          <w:sz w:val="26"/>
          <w:szCs w:val="26"/>
          <w:lang w:eastAsia="ru-RU"/>
        </w:rPr>
        <w:t>Вся информация представлена в виде многоуровневой структуры (каталог - группа файлов - файл), разделенной на блоки и разграничивающей доступ к информации.</w:t>
      </w:r>
    </w:p>
    <w:p w:rsidR="00D93291" w:rsidRPr="00C24EA6" w:rsidRDefault="00D93291" w:rsidP="00D93291">
      <w:pPr>
        <w:shd w:val="clear" w:color="auto" w:fill="FFFFFF"/>
        <w:spacing w:line="240" w:lineRule="auto"/>
        <w:ind w:firstLine="567"/>
        <w:jc w:val="both"/>
        <w:rPr>
          <w:rFonts w:ascii="Times New Roman" w:hAnsi="Times New Roman"/>
          <w:sz w:val="26"/>
          <w:szCs w:val="26"/>
          <w:lang w:eastAsia="ru-RU"/>
        </w:rPr>
      </w:pPr>
      <w:r w:rsidRPr="00C24EA6">
        <w:rPr>
          <w:rFonts w:ascii="Times New Roman" w:hAnsi="Times New Roman"/>
          <w:sz w:val="26"/>
          <w:szCs w:val="26"/>
          <w:lang w:eastAsia="ru-RU"/>
        </w:rPr>
        <w:t>Для каждого уровня информации устанавливаются различные режимы доступа:</w:t>
      </w:r>
    </w:p>
    <w:p w:rsidR="00D93291" w:rsidRPr="00C24EA6" w:rsidRDefault="00D93291" w:rsidP="00202C4B">
      <w:pPr>
        <w:numPr>
          <w:ilvl w:val="0"/>
          <w:numId w:val="21"/>
        </w:numPr>
        <w:shd w:val="clear" w:color="auto" w:fill="FFFFFF"/>
        <w:spacing w:line="240" w:lineRule="auto"/>
        <w:ind w:left="173" w:firstLine="253"/>
        <w:jc w:val="both"/>
        <w:rPr>
          <w:rFonts w:ascii="Times New Roman" w:hAnsi="Times New Roman"/>
          <w:sz w:val="26"/>
          <w:szCs w:val="26"/>
          <w:lang w:eastAsia="ru-RU"/>
        </w:rPr>
      </w:pPr>
      <w:r w:rsidRPr="00C24EA6">
        <w:rPr>
          <w:rFonts w:ascii="Times New Roman" w:hAnsi="Times New Roman"/>
          <w:sz w:val="26"/>
          <w:szCs w:val="26"/>
          <w:lang w:eastAsia="ru-RU"/>
        </w:rPr>
        <w:t>постоянный доступ для чтения/записи без введения специальных кодов;</w:t>
      </w:r>
    </w:p>
    <w:p w:rsidR="00D93291" w:rsidRPr="00C24EA6" w:rsidRDefault="00D93291" w:rsidP="00202C4B">
      <w:pPr>
        <w:numPr>
          <w:ilvl w:val="0"/>
          <w:numId w:val="21"/>
        </w:numPr>
        <w:shd w:val="clear" w:color="auto" w:fill="FFFFFF"/>
        <w:spacing w:line="240" w:lineRule="auto"/>
        <w:ind w:left="173" w:firstLine="253"/>
        <w:jc w:val="both"/>
        <w:rPr>
          <w:rFonts w:ascii="Times New Roman" w:hAnsi="Times New Roman"/>
          <w:sz w:val="26"/>
          <w:szCs w:val="26"/>
          <w:lang w:eastAsia="ru-RU"/>
        </w:rPr>
      </w:pPr>
      <w:r w:rsidRPr="00C24EA6">
        <w:rPr>
          <w:rFonts w:ascii="Times New Roman" w:hAnsi="Times New Roman"/>
          <w:sz w:val="26"/>
          <w:szCs w:val="26"/>
          <w:lang w:eastAsia="ru-RU"/>
        </w:rPr>
        <w:t>доступ к чтению/ ограничение доступа для записи. Этот режим разрешает свободное чтение информации, но изменение записи допускается только после предъявления специального секретного кода.</w:t>
      </w:r>
    </w:p>
    <w:p w:rsidR="00D93291" w:rsidRPr="00C24EA6" w:rsidRDefault="00D93291" w:rsidP="00202C4B">
      <w:pPr>
        <w:numPr>
          <w:ilvl w:val="0"/>
          <w:numId w:val="21"/>
        </w:numPr>
        <w:shd w:val="clear" w:color="auto" w:fill="FFFFFF"/>
        <w:spacing w:line="240" w:lineRule="auto"/>
        <w:ind w:left="173" w:firstLine="253"/>
        <w:jc w:val="both"/>
        <w:rPr>
          <w:rFonts w:ascii="Times New Roman" w:hAnsi="Times New Roman"/>
          <w:sz w:val="26"/>
          <w:szCs w:val="26"/>
          <w:lang w:eastAsia="ru-RU"/>
        </w:rPr>
      </w:pPr>
      <w:r w:rsidRPr="00C24EA6">
        <w:rPr>
          <w:rFonts w:ascii="Times New Roman" w:hAnsi="Times New Roman"/>
          <w:sz w:val="26"/>
          <w:szCs w:val="26"/>
          <w:lang w:eastAsia="ru-RU"/>
        </w:rPr>
        <w:t>ограничение полномочий для чтения/ записи. Доступ к редактированию разрешается только после введения секретного кода (или нескольких кодов).</w:t>
      </w:r>
    </w:p>
    <w:p w:rsidR="00D93291" w:rsidRPr="00C24EA6" w:rsidRDefault="00D93291" w:rsidP="00202C4B">
      <w:pPr>
        <w:numPr>
          <w:ilvl w:val="0"/>
          <w:numId w:val="21"/>
        </w:numPr>
        <w:shd w:val="clear" w:color="auto" w:fill="FFFFFF"/>
        <w:spacing w:line="240" w:lineRule="auto"/>
        <w:ind w:left="173" w:firstLine="253"/>
        <w:jc w:val="both"/>
        <w:rPr>
          <w:rFonts w:ascii="Times New Roman" w:hAnsi="Times New Roman"/>
          <w:sz w:val="26"/>
          <w:szCs w:val="26"/>
          <w:lang w:eastAsia="ru-RU"/>
        </w:rPr>
      </w:pPr>
      <w:r w:rsidRPr="00C24EA6">
        <w:rPr>
          <w:rFonts w:ascii="Times New Roman" w:hAnsi="Times New Roman"/>
          <w:sz w:val="26"/>
          <w:szCs w:val="26"/>
          <w:lang w:eastAsia="ru-RU"/>
        </w:rPr>
        <w:t>чтение/запись недоступны. Этот режим запрещает доступ к информации, и устанавливается для записей, содержащих криптографические ключи.</w:t>
      </w:r>
    </w:p>
    <w:p w:rsidR="00D93291" w:rsidRPr="00C24EA6" w:rsidRDefault="00D93291" w:rsidP="00EE44D9">
      <w:pPr>
        <w:shd w:val="clear" w:color="auto" w:fill="FFFFFF"/>
        <w:spacing w:line="240" w:lineRule="auto"/>
        <w:ind w:firstLine="567"/>
        <w:jc w:val="both"/>
        <w:rPr>
          <w:rFonts w:ascii="Times New Roman" w:hAnsi="Times New Roman"/>
          <w:sz w:val="26"/>
          <w:szCs w:val="26"/>
          <w:lang w:eastAsia="ru-RU"/>
        </w:rPr>
      </w:pPr>
      <w:r w:rsidRPr="00C24EA6">
        <w:rPr>
          <w:rFonts w:ascii="Times New Roman" w:hAnsi="Times New Roman"/>
          <w:sz w:val="26"/>
          <w:szCs w:val="26"/>
          <w:lang w:eastAsia="ru-RU"/>
        </w:rPr>
        <w:t>В карты такого типа встраивается традиционный криптографический алгоритм</w:t>
      </w:r>
      <w:r w:rsidR="00EE44D9" w:rsidRPr="00C24EA6">
        <w:rPr>
          <w:rFonts w:ascii="Times New Roman" w:hAnsi="Times New Roman"/>
          <w:sz w:val="26"/>
          <w:szCs w:val="26"/>
          <w:lang w:eastAsia="ru-RU"/>
        </w:rPr>
        <w:t xml:space="preserve"> </w:t>
      </w:r>
      <w:r w:rsidRPr="00C24EA6">
        <w:rPr>
          <w:rFonts w:ascii="Times New Roman" w:hAnsi="Times New Roman"/>
          <w:sz w:val="26"/>
          <w:szCs w:val="26"/>
          <w:lang w:eastAsia="ru-RU"/>
        </w:rPr>
        <w:t>DES, обеспечивающий шифрование информации и запрос “цифровой” подписи.</w:t>
      </w:r>
    </w:p>
    <w:p w:rsidR="00D93291" w:rsidRPr="00C24EA6" w:rsidRDefault="00D93291" w:rsidP="00D93291">
      <w:pPr>
        <w:shd w:val="clear" w:color="auto" w:fill="FFFFFF"/>
        <w:spacing w:line="240" w:lineRule="auto"/>
        <w:ind w:firstLine="567"/>
        <w:jc w:val="both"/>
        <w:rPr>
          <w:rFonts w:ascii="Times New Roman" w:hAnsi="Times New Roman"/>
          <w:sz w:val="26"/>
          <w:szCs w:val="26"/>
          <w:lang w:eastAsia="ru-RU"/>
        </w:rPr>
      </w:pPr>
      <w:r w:rsidRPr="00C24EA6">
        <w:rPr>
          <w:rFonts w:ascii="Times New Roman" w:hAnsi="Times New Roman"/>
          <w:sz w:val="26"/>
          <w:szCs w:val="26"/>
          <w:lang w:eastAsia="ru-RU"/>
        </w:rPr>
        <w:t>Кроме того, карты могут выполнять различный спектр сервисных функций. Для проведения банковских операций, например, предусмотрены специальные средства ведения электронных платежей с возможностью блокировки работы с карточкой при возникновении угрозы защите информации. Различают два вида блокировки: при введении неверного транспортного кода и при несанкционированном доступе.</w:t>
      </w:r>
    </w:p>
    <w:p w:rsidR="00D93291" w:rsidRPr="00C24EA6" w:rsidRDefault="00D93291" w:rsidP="00D93291">
      <w:pPr>
        <w:shd w:val="clear" w:color="auto" w:fill="FFFFFF"/>
        <w:spacing w:line="240" w:lineRule="auto"/>
        <w:ind w:firstLine="567"/>
        <w:jc w:val="both"/>
        <w:rPr>
          <w:rFonts w:ascii="Times New Roman" w:hAnsi="Times New Roman"/>
          <w:sz w:val="26"/>
          <w:szCs w:val="26"/>
          <w:lang w:eastAsia="ru-RU"/>
        </w:rPr>
      </w:pPr>
      <w:r w:rsidRPr="00C24EA6">
        <w:rPr>
          <w:rFonts w:ascii="Times New Roman" w:hAnsi="Times New Roman"/>
          <w:sz w:val="26"/>
          <w:szCs w:val="26"/>
          <w:lang w:eastAsia="ru-RU"/>
        </w:rPr>
        <w:t>В первом случае блокировка необходима для защиты от нелегального использования карточек, которые были украдены во время транспортировки карточки от производителя к потребителю. Карта активизируется только при предъявлении верного “транспортного” кода.</w:t>
      </w:r>
    </w:p>
    <w:p w:rsidR="00D93291" w:rsidRPr="00C24EA6" w:rsidRDefault="00D93291" w:rsidP="00D93291">
      <w:pPr>
        <w:shd w:val="clear" w:color="auto" w:fill="FFFFFF"/>
        <w:spacing w:line="240" w:lineRule="auto"/>
        <w:ind w:firstLine="567"/>
        <w:jc w:val="both"/>
        <w:rPr>
          <w:rFonts w:ascii="Times New Roman" w:hAnsi="Times New Roman"/>
          <w:sz w:val="26"/>
          <w:szCs w:val="26"/>
          <w:lang w:eastAsia="ru-RU"/>
        </w:rPr>
      </w:pPr>
      <w:r w:rsidRPr="00C24EA6">
        <w:rPr>
          <w:rFonts w:ascii="Times New Roman" w:hAnsi="Times New Roman"/>
          <w:sz w:val="26"/>
          <w:szCs w:val="26"/>
          <w:lang w:eastAsia="ru-RU"/>
        </w:rPr>
        <w:t>При несанкционированном доступе карта вообще перестает быть работоспособной, если при попытке доступа к информации в течение несколько раз был предъявлен неверный код доступа. Впоследствии карта либо может быть вновь активирована при введении специального команд, либо становится непригодной для дальнейшего использования.</w:t>
      </w:r>
    </w:p>
    <w:p w:rsidR="00C2482C" w:rsidRPr="00C2482C" w:rsidRDefault="00C2482C" w:rsidP="00D93291">
      <w:pPr>
        <w:shd w:val="clear" w:color="auto" w:fill="FFFFFF"/>
        <w:spacing w:line="240" w:lineRule="auto"/>
        <w:ind w:firstLine="567"/>
        <w:jc w:val="both"/>
        <w:rPr>
          <w:rFonts w:ascii="Times New Roman" w:hAnsi="Times New Roman"/>
          <w:sz w:val="24"/>
          <w:szCs w:val="21"/>
          <w:lang w:eastAsia="ru-RU"/>
        </w:rPr>
      </w:pPr>
    </w:p>
    <w:p w:rsidR="00C2482C" w:rsidRDefault="00C2482C" w:rsidP="00D93291">
      <w:pPr>
        <w:shd w:val="clear" w:color="auto" w:fill="FFFFFF"/>
        <w:spacing w:line="240" w:lineRule="auto"/>
        <w:ind w:firstLine="567"/>
        <w:jc w:val="both"/>
        <w:rPr>
          <w:rFonts w:ascii="Times New Roman" w:hAnsi="Times New Roman"/>
          <w:color w:val="333333"/>
          <w:sz w:val="24"/>
          <w:szCs w:val="21"/>
          <w:lang w:eastAsia="ru-RU"/>
        </w:rPr>
      </w:pPr>
    </w:p>
    <w:p w:rsidR="00C2482C" w:rsidRDefault="00C2482C" w:rsidP="00D93291">
      <w:pPr>
        <w:shd w:val="clear" w:color="auto" w:fill="FFFFFF"/>
        <w:spacing w:line="240" w:lineRule="auto"/>
        <w:ind w:firstLine="567"/>
        <w:jc w:val="both"/>
        <w:rPr>
          <w:rFonts w:ascii="Times New Roman" w:hAnsi="Times New Roman"/>
          <w:color w:val="333333"/>
          <w:sz w:val="24"/>
          <w:szCs w:val="21"/>
          <w:lang w:eastAsia="ru-RU"/>
        </w:rPr>
      </w:pPr>
    </w:p>
    <w:p w:rsidR="00C2482C" w:rsidRDefault="00C2482C" w:rsidP="00D93291">
      <w:pPr>
        <w:shd w:val="clear" w:color="auto" w:fill="FFFFFF"/>
        <w:spacing w:line="240" w:lineRule="auto"/>
        <w:ind w:firstLine="567"/>
        <w:jc w:val="both"/>
        <w:rPr>
          <w:rFonts w:ascii="Times New Roman" w:hAnsi="Times New Roman"/>
          <w:color w:val="333333"/>
          <w:sz w:val="24"/>
          <w:szCs w:val="21"/>
          <w:lang w:eastAsia="ru-RU"/>
        </w:rPr>
      </w:pPr>
    </w:p>
    <w:p w:rsidR="00C2482C" w:rsidRDefault="00C2482C" w:rsidP="00D93291">
      <w:pPr>
        <w:shd w:val="clear" w:color="auto" w:fill="FFFFFF"/>
        <w:spacing w:line="240" w:lineRule="auto"/>
        <w:ind w:firstLine="567"/>
        <w:jc w:val="both"/>
        <w:rPr>
          <w:rFonts w:ascii="Times New Roman" w:hAnsi="Times New Roman"/>
          <w:color w:val="333333"/>
          <w:sz w:val="24"/>
          <w:szCs w:val="21"/>
          <w:lang w:eastAsia="ru-RU"/>
        </w:rPr>
      </w:pPr>
    </w:p>
    <w:p w:rsidR="00C2482C" w:rsidRDefault="00C2482C" w:rsidP="00D93291">
      <w:pPr>
        <w:shd w:val="clear" w:color="auto" w:fill="FFFFFF"/>
        <w:spacing w:line="240" w:lineRule="auto"/>
        <w:ind w:firstLine="567"/>
        <w:jc w:val="both"/>
        <w:rPr>
          <w:rFonts w:ascii="Times New Roman" w:hAnsi="Times New Roman"/>
          <w:color w:val="333333"/>
          <w:sz w:val="24"/>
          <w:szCs w:val="21"/>
          <w:lang w:eastAsia="ru-RU"/>
        </w:rPr>
      </w:pPr>
    </w:p>
    <w:p w:rsidR="00C2482C" w:rsidRDefault="00C2482C" w:rsidP="00D93291">
      <w:pPr>
        <w:shd w:val="clear" w:color="auto" w:fill="FFFFFF"/>
        <w:spacing w:line="240" w:lineRule="auto"/>
        <w:ind w:firstLine="567"/>
        <w:jc w:val="both"/>
        <w:rPr>
          <w:rFonts w:ascii="Times New Roman" w:hAnsi="Times New Roman"/>
          <w:color w:val="333333"/>
          <w:sz w:val="24"/>
          <w:szCs w:val="21"/>
          <w:lang w:eastAsia="ru-RU"/>
        </w:rPr>
      </w:pPr>
    </w:p>
    <w:p w:rsidR="00C53F3A" w:rsidRPr="00C53F3A" w:rsidRDefault="00C53F3A" w:rsidP="00C53F3A">
      <w:pPr>
        <w:spacing w:line="240" w:lineRule="auto"/>
        <w:jc w:val="both"/>
        <w:rPr>
          <w:rFonts w:ascii="Times New Roman" w:hAnsi="Times New Roman"/>
          <w:b/>
          <w:sz w:val="32"/>
          <w:szCs w:val="28"/>
        </w:rPr>
      </w:pPr>
    </w:p>
    <w:p w:rsidR="00C53F3A" w:rsidRDefault="00C53F3A" w:rsidP="00C53F3A">
      <w:pPr>
        <w:spacing w:line="240" w:lineRule="auto"/>
        <w:jc w:val="both"/>
        <w:rPr>
          <w:rFonts w:ascii="Times New Roman" w:hAnsi="Times New Roman"/>
          <w:b/>
          <w:sz w:val="32"/>
          <w:szCs w:val="28"/>
        </w:rPr>
      </w:pPr>
      <w:r w:rsidRPr="00C53F3A">
        <w:rPr>
          <w:rFonts w:ascii="Times New Roman" w:hAnsi="Times New Roman"/>
          <w:b/>
          <w:sz w:val="32"/>
          <w:szCs w:val="28"/>
        </w:rPr>
        <w:lastRenderedPageBreak/>
        <w:t>24.</w:t>
      </w:r>
      <w:r w:rsidRPr="00C53F3A">
        <w:rPr>
          <w:rFonts w:ascii="Times New Roman" w:hAnsi="Times New Roman"/>
          <w:b/>
          <w:sz w:val="32"/>
          <w:szCs w:val="28"/>
        </w:rPr>
        <w:tab/>
        <w:t>Основные участники системы карточных расчетов, их права и обязанности.</w:t>
      </w:r>
    </w:p>
    <w:p w:rsidR="00C53F3A" w:rsidRDefault="00C53F3A" w:rsidP="00C53F3A">
      <w:pPr>
        <w:spacing w:line="240" w:lineRule="auto"/>
        <w:jc w:val="both"/>
        <w:rPr>
          <w:rFonts w:ascii="Times New Roman" w:hAnsi="Times New Roman"/>
          <w:b/>
          <w:sz w:val="32"/>
          <w:szCs w:val="28"/>
        </w:rPr>
      </w:pPr>
    </w:p>
    <w:p w:rsidR="00C2482C" w:rsidRPr="00BA38EF" w:rsidRDefault="00C2482C" w:rsidP="00BA38EF">
      <w:pPr>
        <w:pStyle w:val="a9"/>
        <w:shd w:val="clear" w:color="auto" w:fill="FFFFFF"/>
        <w:spacing w:before="0" w:beforeAutospacing="0" w:after="0" w:afterAutospacing="0"/>
        <w:jc w:val="both"/>
        <w:textAlignment w:val="baseline"/>
        <w:rPr>
          <w:b/>
          <w:color w:val="000000"/>
          <w:sz w:val="28"/>
          <w:szCs w:val="21"/>
        </w:rPr>
      </w:pPr>
      <w:r w:rsidRPr="00BA38EF">
        <w:rPr>
          <w:b/>
          <w:color w:val="000000"/>
          <w:sz w:val="28"/>
          <w:szCs w:val="21"/>
        </w:rPr>
        <w:t>Основные участники системы карточных расчетов:</w:t>
      </w:r>
    </w:p>
    <w:p w:rsidR="00C2482C" w:rsidRPr="00BA38EF" w:rsidRDefault="00C2482C" w:rsidP="00202C4B">
      <w:pPr>
        <w:pStyle w:val="a9"/>
        <w:numPr>
          <w:ilvl w:val="0"/>
          <w:numId w:val="22"/>
        </w:numPr>
        <w:shd w:val="clear" w:color="auto" w:fill="FFFFFF"/>
        <w:spacing w:before="0" w:beforeAutospacing="0" w:after="0" w:afterAutospacing="0"/>
        <w:ind w:left="714" w:hanging="357"/>
        <w:jc w:val="both"/>
        <w:textAlignment w:val="baseline"/>
        <w:rPr>
          <w:color w:val="000000"/>
          <w:sz w:val="28"/>
          <w:szCs w:val="21"/>
        </w:rPr>
      </w:pPr>
      <w:r w:rsidRPr="00BA38EF">
        <w:rPr>
          <w:color w:val="000000"/>
          <w:sz w:val="28"/>
          <w:szCs w:val="21"/>
        </w:rPr>
        <w:t>владелец карточки;</w:t>
      </w:r>
    </w:p>
    <w:p w:rsidR="00C2482C" w:rsidRPr="00BA38EF" w:rsidRDefault="00C2482C" w:rsidP="00202C4B">
      <w:pPr>
        <w:pStyle w:val="a9"/>
        <w:numPr>
          <w:ilvl w:val="0"/>
          <w:numId w:val="22"/>
        </w:numPr>
        <w:shd w:val="clear" w:color="auto" w:fill="FFFFFF"/>
        <w:spacing w:before="0" w:beforeAutospacing="0" w:after="0" w:afterAutospacing="0"/>
        <w:ind w:left="714" w:hanging="357"/>
        <w:jc w:val="both"/>
        <w:textAlignment w:val="baseline"/>
        <w:rPr>
          <w:color w:val="000000"/>
          <w:sz w:val="28"/>
          <w:szCs w:val="21"/>
        </w:rPr>
      </w:pPr>
      <w:r w:rsidRPr="00BA38EF">
        <w:rPr>
          <w:color w:val="000000"/>
          <w:sz w:val="28"/>
          <w:szCs w:val="21"/>
        </w:rPr>
        <w:t>банк-эмитент;</w:t>
      </w:r>
    </w:p>
    <w:p w:rsidR="00C2482C" w:rsidRPr="00BA38EF" w:rsidRDefault="00C2482C" w:rsidP="00202C4B">
      <w:pPr>
        <w:pStyle w:val="a9"/>
        <w:numPr>
          <w:ilvl w:val="0"/>
          <w:numId w:val="22"/>
        </w:numPr>
        <w:shd w:val="clear" w:color="auto" w:fill="FFFFFF"/>
        <w:spacing w:before="0" w:beforeAutospacing="0" w:after="0" w:afterAutospacing="0"/>
        <w:ind w:left="714" w:hanging="357"/>
        <w:jc w:val="both"/>
        <w:textAlignment w:val="baseline"/>
        <w:rPr>
          <w:color w:val="000000"/>
          <w:sz w:val="28"/>
          <w:szCs w:val="21"/>
        </w:rPr>
      </w:pPr>
      <w:r w:rsidRPr="00BA38EF">
        <w:rPr>
          <w:color w:val="000000"/>
          <w:sz w:val="28"/>
          <w:szCs w:val="21"/>
        </w:rPr>
        <w:t>предприятие торговли или сферы услуг (торговец);</w:t>
      </w:r>
    </w:p>
    <w:p w:rsidR="00C2482C" w:rsidRDefault="00C2482C" w:rsidP="00202C4B">
      <w:pPr>
        <w:pStyle w:val="a9"/>
        <w:numPr>
          <w:ilvl w:val="0"/>
          <w:numId w:val="22"/>
        </w:numPr>
        <w:shd w:val="clear" w:color="auto" w:fill="FFFFFF"/>
        <w:spacing w:before="0" w:beforeAutospacing="0" w:after="0" w:afterAutospacing="0"/>
        <w:ind w:left="714" w:hanging="357"/>
        <w:jc w:val="both"/>
        <w:textAlignment w:val="baseline"/>
        <w:rPr>
          <w:color w:val="000000"/>
          <w:sz w:val="28"/>
          <w:szCs w:val="21"/>
        </w:rPr>
      </w:pPr>
      <w:r w:rsidRPr="00BA38EF">
        <w:rPr>
          <w:color w:val="000000"/>
          <w:sz w:val="28"/>
          <w:szCs w:val="21"/>
        </w:rPr>
        <w:t>банк-эквайр (банк обслуживающий торговое предприятие);</w:t>
      </w:r>
    </w:p>
    <w:p w:rsidR="00BA38EF" w:rsidRPr="00BA38EF" w:rsidRDefault="00BA38EF" w:rsidP="00BA38EF">
      <w:pPr>
        <w:pStyle w:val="a9"/>
        <w:shd w:val="clear" w:color="auto" w:fill="FFFFFF"/>
        <w:spacing w:before="0" w:beforeAutospacing="0" w:after="0" w:afterAutospacing="0"/>
        <w:ind w:left="714"/>
        <w:jc w:val="both"/>
        <w:textAlignment w:val="baseline"/>
        <w:rPr>
          <w:color w:val="000000"/>
          <w:sz w:val="28"/>
          <w:szCs w:val="21"/>
        </w:rPr>
      </w:pPr>
    </w:p>
    <w:p w:rsidR="00C2482C" w:rsidRPr="00BA38EF" w:rsidRDefault="00C2482C" w:rsidP="00BA38EF">
      <w:pPr>
        <w:pStyle w:val="a9"/>
        <w:shd w:val="clear" w:color="auto" w:fill="FFFFFF"/>
        <w:spacing w:before="0" w:beforeAutospacing="0" w:after="312" w:afterAutospacing="0" w:line="312" w:lineRule="atLeast"/>
        <w:jc w:val="both"/>
        <w:textAlignment w:val="baseline"/>
        <w:rPr>
          <w:b/>
          <w:color w:val="000000"/>
          <w:sz w:val="28"/>
          <w:szCs w:val="21"/>
        </w:rPr>
      </w:pPr>
      <w:r w:rsidRPr="00BA38EF">
        <w:rPr>
          <w:b/>
          <w:color w:val="000000"/>
          <w:sz w:val="28"/>
          <w:szCs w:val="21"/>
        </w:rPr>
        <w:t>Права и обязанности сторон в системе карточных расчетов.</w:t>
      </w:r>
    </w:p>
    <w:p w:rsidR="00C2482C" w:rsidRPr="00BA38EF" w:rsidRDefault="00C2482C" w:rsidP="00BA38EF">
      <w:pPr>
        <w:pStyle w:val="a9"/>
        <w:shd w:val="clear" w:color="auto" w:fill="FFFFFF"/>
        <w:spacing w:before="0" w:beforeAutospacing="0" w:after="312" w:afterAutospacing="0" w:line="312" w:lineRule="atLeast"/>
        <w:jc w:val="both"/>
        <w:textAlignment w:val="baseline"/>
        <w:rPr>
          <w:b/>
          <w:i/>
          <w:color w:val="000000"/>
          <w:sz w:val="28"/>
          <w:szCs w:val="21"/>
          <w:u w:val="single"/>
        </w:rPr>
      </w:pPr>
      <w:r w:rsidRPr="00BA38EF">
        <w:rPr>
          <w:b/>
          <w:i/>
          <w:color w:val="000000"/>
          <w:sz w:val="28"/>
          <w:szCs w:val="21"/>
          <w:u w:val="single"/>
        </w:rPr>
        <w:t>Владелец карточки:</w:t>
      </w:r>
    </w:p>
    <w:p w:rsidR="00C2482C" w:rsidRPr="00BA38EF" w:rsidRDefault="00C2482C" w:rsidP="00202C4B">
      <w:pPr>
        <w:pStyle w:val="a9"/>
        <w:numPr>
          <w:ilvl w:val="0"/>
          <w:numId w:val="23"/>
        </w:numPr>
        <w:shd w:val="clear" w:color="auto" w:fill="FFFFFF"/>
        <w:spacing w:before="0" w:beforeAutospacing="0" w:after="0" w:afterAutospacing="0"/>
        <w:ind w:left="426" w:hanging="284"/>
        <w:jc w:val="both"/>
        <w:textAlignment w:val="baseline"/>
        <w:rPr>
          <w:color w:val="000000"/>
          <w:sz w:val="28"/>
          <w:szCs w:val="21"/>
        </w:rPr>
      </w:pPr>
      <w:r w:rsidRPr="00BA38EF">
        <w:rPr>
          <w:color w:val="000000"/>
          <w:sz w:val="28"/>
          <w:szCs w:val="21"/>
        </w:rPr>
        <w:t>может использовать карточку для оплаты товаров или услуг, предлагаемых другими участниками карточного соглашения, а так же получения у банка кредита в налично-денежной форме в пределах установленного лимита</w:t>
      </w:r>
    </w:p>
    <w:p w:rsidR="00C2482C" w:rsidRPr="00BA38EF" w:rsidRDefault="00C2482C" w:rsidP="00202C4B">
      <w:pPr>
        <w:pStyle w:val="a9"/>
        <w:numPr>
          <w:ilvl w:val="0"/>
          <w:numId w:val="23"/>
        </w:numPr>
        <w:shd w:val="clear" w:color="auto" w:fill="FFFFFF"/>
        <w:spacing w:before="0" w:beforeAutospacing="0" w:after="0" w:afterAutospacing="0"/>
        <w:ind w:left="426" w:hanging="284"/>
        <w:jc w:val="both"/>
        <w:textAlignment w:val="baseline"/>
        <w:rPr>
          <w:color w:val="000000"/>
          <w:sz w:val="28"/>
          <w:szCs w:val="21"/>
        </w:rPr>
      </w:pPr>
      <w:r w:rsidRPr="00BA38EF">
        <w:rPr>
          <w:color w:val="000000"/>
          <w:sz w:val="28"/>
          <w:szCs w:val="21"/>
        </w:rPr>
        <w:t>может погасить свою задолженность банку по покупкам в течении льготного периода без уплаты процентов</w:t>
      </w:r>
    </w:p>
    <w:p w:rsidR="00C2482C" w:rsidRPr="00BA38EF" w:rsidRDefault="00C2482C" w:rsidP="00202C4B">
      <w:pPr>
        <w:pStyle w:val="a9"/>
        <w:numPr>
          <w:ilvl w:val="0"/>
          <w:numId w:val="23"/>
        </w:numPr>
        <w:shd w:val="clear" w:color="auto" w:fill="FFFFFF"/>
        <w:spacing w:before="0" w:beforeAutospacing="0" w:after="0" w:afterAutospacing="0"/>
        <w:ind w:left="426" w:hanging="284"/>
        <w:jc w:val="both"/>
        <w:textAlignment w:val="baseline"/>
        <w:rPr>
          <w:color w:val="000000"/>
          <w:sz w:val="28"/>
          <w:szCs w:val="21"/>
        </w:rPr>
      </w:pPr>
      <w:r w:rsidRPr="00BA38EF">
        <w:rPr>
          <w:color w:val="000000"/>
          <w:sz w:val="28"/>
          <w:szCs w:val="21"/>
        </w:rPr>
        <w:t>может воспользоваться продленным кредитом банка (за пределами льготного периода с уплатой установленных процентов)</w:t>
      </w:r>
    </w:p>
    <w:p w:rsidR="00C2482C" w:rsidRDefault="00C2482C" w:rsidP="00202C4B">
      <w:pPr>
        <w:pStyle w:val="a9"/>
        <w:numPr>
          <w:ilvl w:val="0"/>
          <w:numId w:val="23"/>
        </w:numPr>
        <w:shd w:val="clear" w:color="auto" w:fill="FFFFFF"/>
        <w:spacing w:before="0" w:beforeAutospacing="0" w:after="0" w:afterAutospacing="0"/>
        <w:ind w:left="426" w:hanging="284"/>
        <w:jc w:val="both"/>
        <w:textAlignment w:val="baseline"/>
        <w:rPr>
          <w:color w:val="000000"/>
          <w:sz w:val="28"/>
          <w:szCs w:val="21"/>
        </w:rPr>
      </w:pPr>
      <w:r w:rsidRPr="00BA38EF">
        <w:rPr>
          <w:color w:val="000000"/>
          <w:sz w:val="28"/>
          <w:szCs w:val="21"/>
        </w:rPr>
        <w:t>обязан погасить долг и проценты в соответствии со схемой, определяемой соглашением.</w:t>
      </w:r>
    </w:p>
    <w:p w:rsidR="00BA38EF" w:rsidRPr="00BA38EF" w:rsidRDefault="00BA38EF" w:rsidP="00BA38EF">
      <w:pPr>
        <w:pStyle w:val="a9"/>
        <w:shd w:val="clear" w:color="auto" w:fill="FFFFFF"/>
        <w:spacing w:before="0" w:beforeAutospacing="0" w:after="0" w:afterAutospacing="0"/>
        <w:ind w:left="426"/>
        <w:jc w:val="both"/>
        <w:textAlignment w:val="baseline"/>
        <w:rPr>
          <w:color w:val="000000"/>
          <w:sz w:val="28"/>
          <w:szCs w:val="21"/>
        </w:rPr>
      </w:pPr>
    </w:p>
    <w:p w:rsidR="00C2482C" w:rsidRPr="00BA38EF" w:rsidRDefault="00C2482C" w:rsidP="00BA38EF">
      <w:pPr>
        <w:pStyle w:val="a9"/>
        <w:shd w:val="clear" w:color="auto" w:fill="FFFFFF"/>
        <w:spacing w:before="0" w:beforeAutospacing="0" w:after="312" w:afterAutospacing="0" w:line="312" w:lineRule="atLeast"/>
        <w:jc w:val="both"/>
        <w:textAlignment w:val="baseline"/>
        <w:rPr>
          <w:b/>
          <w:i/>
          <w:color w:val="000000"/>
          <w:sz w:val="28"/>
          <w:szCs w:val="21"/>
          <w:u w:val="single"/>
        </w:rPr>
      </w:pPr>
      <w:r w:rsidRPr="00BA38EF">
        <w:rPr>
          <w:b/>
          <w:i/>
          <w:color w:val="000000"/>
          <w:sz w:val="28"/>
          <w:szCs w:val="21"/>
          <w:u w:val="single"/>
        </w:rPr>
        <w:t>Банк эмитент карточки (здесь и эквайр):</w:t>
      </w:r>
    </w:p>
    <w:p w:rsidR="00C2482C" w:rsidRPr="00BA38EF" w:rsidRDefault="00C2482C" w:rsidP="00202C4B">
      <w:pPr>
        <w:pStyle w:val="a9"/>
        <w:numPr>
          <w:ilvl w:val="0"/>
          <w:numId w:val="24"/>
        </w:numPr>
        <w:shd w:val="clear" w:color="auto" w:fill="FFFFFF"/>
        <w:spacing w:before="0" w:beforeAutospacing="0" w:after="0" w:afterAutospacing="0"/>
        <w:ind w:left="426" w:hanging="284"/>
        <w:jc w:val="both"/>
        <w:textAlignment w:val="baseline"/>
        <w:rPr>
          <w:color w:val="000000"/>
          <w:sz w:val="28"/>
          <w:szCs w:val="21"/>
        </w:rPr>
      </w:pPr>
      <w:r w:rsidRPr="00BA38EF">
        <w:rPr>
          <w:color w:val="000000"/>
          <w:sz w:val="28"/>
          <w:szCs w:val="21"/>
        </w:rPr>
        <w:t>выдает карточку после тщательной проверки финансового положения и оценки кредитоспособности клиента</w:t>
      </w:r>
    </w:p>
    <w:p w:rsidR="00C2482C" w:rsidRPr="00BA38EF" w:rsidRDefault="00C2482C" w:rsidP="00202C4B">
      <w:pPr>
        <w:pStyle w:val="a9"/>
        <w:numPr>
          <w:ilvl w:val="0"/>
          <w:numId w:val="24"/>
        </w:numPr>
        <w:shd w:val="clear" w:color="auto" w:fill="FFFFFF"/>
        <w:spacing w:before="0" w:beforeAutospacing="0" w:after="0" w:afterAutospacing="0"/>
        <w:ind w:left="426" w:hanging="284"/>
        <w:jc w:val="both"/>
        <w:textAlignment w:val="baseline"/>
        <w:rPr>
          <w:color w:val="000000"/>
          <w:sz w:val="28"/>
          <w:szCs w:val="21"/>
        </w:rPr>
      </w:pPr>
      <w:r w:rsidRPr="00BA38EF">
        <w:rPr>
          <w:color w:val="000000"/>
          <w:sz w:val="28"/>
          <w:szCs w:val="21"/>
        </w:rPr>
        <w:t>открывает владельцу карточки специальный счет, на котором учитываются все операции с карточкой</w:t>
      </w:r>
    </w:p>
    <w:p w:rsidR="00C2482C" w:rsidRPr="00BA38EF" w:rsidRDefault="00C2482C" w:rsidP="00202C4B">
      <w:pPr>
        <w:pStyle w:val="a9"/>
        <w:numPr>
          <w:ilvl w:val="0"/>
          <w:numId w:val="24"/>
        </w:numPr>
        <w:shd w:val="clear" w:color="auto" w:fill="FFFFFF"/>
        <w:spacing w:before="0" w:beforeAutospacing="0" w:after="0" w:afterAutospacing="0"/>
        <w:ind w:left="426" w:hanging="284"/>
        <w:jc w:val="both"/>
        <w:textAlignment w:val="baseline"/>
        <w:rPr>
          <w:color w:val="000000"/>
          <w:sz w:val="28"/>
          <w:szCs w:val="21"/>
        </w:rPr>
      </w:pPr>
      <w:r w:rsidRPr="00BA38EF">
        <w:rPr>
          <w:color w:val="000000"/>
          <w:sz w:val="28"/>
          <w:szCs w:val="21"/>
        </w:rPr>
        <w:t>ежемесячно высылает клиенту выписку с указанием размеров задолженности, сумм и сроков погашения долга</w:t>
      </w:r>
    </w:p>
    <w:p w:rsidR="00C2482C" w:rsidRPr="00BA38EF" w:rsidRDefault="00C2482C" w:rsidP="00202C4B">
      <w:pPr>
        <w:pStyle w:val="a9"/>
        <w:numPr>
          <w:ilvl w:val="0"/>
          <w:numId w:val="24"/>
        </w:numPr>
        <w:shd w:val="clear" w:color="auto" w:fill="FFFFFF"/>
        <w:spacing w:before="0" w:beforeAutospacing="0" w:after="0" w:afterAutospacing="0"/>
        <w:ind w:left="426" w:hanging="284"/>
        <w:jc w:val="both"/>
        <w:textAlignment w:val="baseline"/>
        <w:rPr>
          <w:color w:val="000000"/>
          <w:sz w:val="28"/>
          <w:szCs w:val="21"/>
        </w:rPr>
      </w:pPr>
      <w:r w:rsidRPr="00BA38EF">
        <w:rPr>
          <w:color w:val="000000"/>
          <w:sz w:val="28"/>
          <w:szCs w:val="21"/>
        </w:rPr>
        <w:t>обязуется оплачивать счета торгового предприятия по покупкам сделанным с применением карточек за вычетом комиссионных сборов (дисконта)</w:t>
      </w:r>
    </w:p>
    <w:p w:rsidR="00C2482C" w:rsidRDefault="00C2482C" w:rsidP="00202C4B">
      <w:pPr>
        <w:pStyle w:val="a9"/>
        <w:numPr>
          <w:ilvl w:val="0"/>
          <w:numId w:val="24"/>
        </w:numPr>
        <w:shd w:val="clear" w:color="auto" w:fill="FFFFFF"/>
        <w:spacing w:before="0" w:beforeAutospacing="0" w:after="0" w:afterAutospacing="0"/>
        <w:ind w:left="426" w:hanging="284"/>
        <w:jc w:val="both"/>
        <w:textAlignment w:val="baseline"/>
        <w:rPr>
          <w:color w:val="000000"/>
          <w:sz w:val="28"/>
          <w:szCs w:val="21"/>
        </w:rPr>
      </w:pPr>
      <w:r w:rsidRPr="00BA38EF">
        <w:rPr>
          <w:color w:val="000000"/>
          <w:sz w:val="28"/>
          <w:szCs w:val="21"/>
        </w:rPr>
        <w:t>может отказаться от оплаты торговых счетов, если нарушены какие-либо условия соглашения (например превышен лимит покупки без соответствующего разрешения на это банка эмитента).</w:t>
      </w:r>
    </w:p>
    <w:p w:rsidR="00BA38EF" w:rsidRPr="00BA38EF" w:rsidRDefault="00BA38EF" w:rsidP="00BA38EF">
      <w:pPr>
        <w:pStyle w:val="a9"/>
        <w:shd w:val="clear" w:color="auto" w:fill="FFFFFF"/>
        <w:spacing w:before="0" w:beforeAutospacing="0" w:after="0" w:afterAutospacing="0"/>
        <w:ind w:left="426"/>
        <w:jc w:val="both"/>
        <w:textAlignment w:val="baseline"/>
        <w:rPr>
          <w:color w:val="000000"/>
          <w:sz w:val="28"/>
          <w:szCs w:val="21"/>
        </w:rPr>
      </w:pPr>
    </w:p>
    <w:p w:rsidR="00C2482C" w:rsidRPr="00BA38EF" w:rsidRDefault="00C2482C" w:rsidP="00BA38EF">
      <w:pPr>
        <w:pStyle w:val="a9"/>
        <w:shd w:val="clear" w:color="auto" w:fill="FFFFFF"/>
        <w:spacing w:before="0" w:beforeAutospacing="0" w:after="312" w:afterAutospacing="0" w:line="312" w:lineRule="atLeast"/>
        <w:jc w:val="both"/>
        <w:textAlignment w:val="baseline"/>
        <w:rPr>
          <w:b/>
          <w:i/>
          <w:color w:val="000000"/>
          <w:sz w:val="28"/>
          <w:szCs w:val="21"/>
          <w:u w:val="single"/>
        </w:rPr>
      </w:pPr>
      <w:r w:rsidRPr="00BA38EF">
        <w:rPr>
          <w:b/>
          <w:i/>
          <w:color w:val="000000"/>
          <w:sz w:val="28"/>
          <w:szCs w:val="21"/>
          <w:u w:val="single"/>
        </w:rPr>
        <w:t>Торговое предприятие участвующее в соглашении:</w:t>
      </w:r>
    </w:p>
    <w:p w:rsidR="00C2482C" w:rsidRPr="00BA38EF" w:rsidRDefault="00C2482C" w:rsidP="00202C4B">
      <w:pPr>
        <w:pStyle w:val="a9"/>
        <w:numPr>
          <w:ilvl w:val="0"/>
          <w:numId w:val="25"/>
        </w:numPr>
        <w:shd w:val="clear" w:color="auto" w:fill="FFFFFF"/>
        <w:spacing w:before="0" w:beforeAutospacing="0" w:after="0" w:afterAutospacing="0"/>
        <w:ind w:left="426" w:hanging="284"/>
        <w:jc w:val="both"/>
        <w:textAlignment w:val="baseline"/>
        <w:rPr>
          <w:color w:val="000000"/>
          <w:sz w:val="28"/>
          <w:szCs w:val="21"/>
        </w:rPr>
      </w:pPr>
      <w:r w:rsidRPr="00BA38EF">
        <w:rPr>
          <w:color w:val="000000"/>
          <w:sz w:val="28"/>
          <w:szCs w:val="21"/>
        </w:rPr>
        <w:t>обязуется принимать карточки в уплату за товары и услуги и проводить авторизацию (получать разрешение) в предусмотренных соглашением случаях</w:t>
      </w:r>
    </w:p>
    <w:p w:rsidR="00C2482C" w:rsidRPr="00BA38EF" w:rsidRDefault="00C2482C" w:rsidP="00202C4B">
      <w:pPr>
        <w:pStyle w:val="a9"/>
        <w:numPr>
          <w:ilvl w:val="0"/>
          <w:numId w:val="25"/>
        </w:numPr>
        <w:shd w:val="clear" w:color="auto" w:fill="FFFFFF"/>
        <w:spacing w:before="0" w:beforeAutospacing="0" w:after="0" w:afterAutospacing="0"/>
        <w:ind w:left="426" w:hanging="284"/>
        <w:jc w:val="both"/>
        <w:textAlignment w:val="baseline"/>
        <w:rPr>
          <w:color w:val="000000"/>
          <w:sz w:val="28"/>
          <w:szCs w:val="21"/>
        </w:rPr>
      </w:pPr>
      <w:r w:rsidRPr="00BA38EF">
        <w:rPr>
          <w:color w:val="000000"/>
          <w:sz w:val="28"/>
          <w:szCs w:val="21"/>
        </w:rPr>
        <w:t>обязуется изъять карточку если есть подозрения, что предъявитель не является законным его владельцем.</w:t>
      </w:r>
    </w:p>
    <w:p w:rsidR="00C2482C" w:rsidRPr="00BA38EF" w:rsidRDefault="00C2482C" w:rsidP="00202C4B">
      <w:pPr>
        <w:pStyle w:val="a9"/>
        <w:numPr>
          <w:ilvl w:val="0"/>
          <w:numId w:val="25"/>
        </w:numPr>
        <w:shd w:val="clear" w:color="auto" w:fill="FFFFFF"/>
        <w:spacing w:before="0" w:beforeAutospacing="0" w:after="0" w:afterAutospacing="0"/>
        <w:ind w:left="426" w:hanging="284"/>
        <w:jc w:val="both"/>
        <w:textAlignment w:val="baseline"/>
        <w:rPr>
          <w:color w:val="000000"/>
          <w:sz w:val="28"/>
          <w:szCs w:val="21"/>
        </w:rPr>
      </w:pPr>
      <w:r w:rsidRPr="00BA38EF">
        <w:rPr>
          <w:color w:val="000000"/>
          <w:sz w:val="28"/>
          <w:szCs w:val="21"/>
        </w:rPr>
        <w:t>может предъявлять банку для оплаты торговые счета для получения по ним денег немедленно</w:t>
      </w:r>
    </w:p>
    <w:p w:rsidR="00C2482C" w:rsidRPr="00BA38EF" w:rsidRDefault="00C2482C" w:rsidP="00202C4B">
      <w:pPr>
        <w:pStyle w:val="a9"/>
        <w:numPr>
          <w:ilvl w:val="0"/>
          <w:numId w:val="25"/>
        </w:numPr>
        <w:shd w:val="clear" w:color="auto" w:fill="FFFFFF"/>
        <w:spacing w:before="0" w:beforeAutospacing="0" w:after="0" w:afterAutospacing="0"/>
        <w:ind w:left="426" w:hanging="284"/>
        <w:jc w:val="both"/>
        <w:textAlignment w:val="baseline"/>
        <w:rPr>
          <w:color w:val="000000"/>
          <w:sz w:val="28"/>
          <w:szCs w:val="21"/>
        </w:rPr>
      </w:pPr>
      <w:r w:rsidRPr="00BA38EF">
        <w:rPr>
          <w:color w:val="000000"/>
          <w:sz w:val="28"/>
          <w:szCs w:val="21"/>
        </w:rPr>
        <w:t>обязан хранить конфиденциальную информацию о клиенте.</w:t>
      </w:r>
    </w:p>
    <w:p w:rsidR="00C2482C" w:rsidRPr="00BA38EF" w:rsidRDefault="00C2482C" w:rsidP="00BA38EF">
      <w:pPr>
        <w:pStyle w:val="a9"/>
        <w:shd w:val="clear" w:color="auto" w:fill="FFFFFF"/>
        <w:spacing w:before="0" w:beforeAutospacing="0" w:after="0" w:afterAutospacing="0"/>
        <w:ind w:firstLine="567"/>
        <w:jc w:val="both"/>
        <w:textAlignment w:val="baseline"/>
        <w:rPr>
          <w:b/>
          <w:color w:val="000000"/>
          <w:sz w:val="28"/>
          <w:szCs w:val="21"/>
        </w:rPr>
      </w:pPr>
      <w:r w:rsidRPr="00BA38EF">
        <w:rPr>
          <w:b/>
          <w:color w:val="000000"/>
          <w:sz w:val="28"/>
          <w:szCs w:val="21"/>
        </w:rPr>
        <w:lastRenderedPageBreak/>
        <w:t>Общие правила работы с кредитной карточкой:</w:t>
      </w:r>
    </w:p>
    <w:p w:rsidR="00C2482C" w:rsidRPr="00BA38EF" w:rsidRDefault="00C2482C" w:rsidP="00BA38EF">
      <w:pPr>
        <w:pStyle w:val="a9"/>
        <w:shd w:val="clear" w:color="auto" w:fill="FFFFFF"/>
        <w:spacing w:before="0" w:beforeAutospacing="0" w:after="0" w:afterAutospacing="0"/>
        <w:ind w:firstLine="567"/>
        <w:jc w:val="both"/>
        <w:textAlignment w:val="baseline"/>
        <w:rPr>
          <w:color w:val="000000"/>
          <w:sz w:val="28"/>
          <w:szCs w:val="21"/>
        </w:rPr>
      </w:pPr>
      <w:r w:rsidRPr="00BA38EF">
        <w:rPr>
          <w:b/>
          <w:color w:val="000000"/>
          <w:sz w:val="28"/>
          <w:szCs w:val="21"/>
        </w:rPr>
        <w:t>1</w:t>
      </w:r>
      <w:r w:rsidR="00BA38EF">
        <w:rPr>
          <w:b/>
          <w:color w:val="000000"/>
          <w:sz w:val="28"/>
          <w:szCs w:val="21"/>
        </w:rPr>
        <w:t>).</w:t>
      </w:r>
      <w:r w:rsidRPr="00BA38EF">
        <w:rPr>
          <w:color w:val="000000"/>
          <w:sz w:val="28"/>
          <w:szCs w:val="21"/>
        </w:rPr>
        <w:t xml:space="preserve"> Клиент банка представляет в банк заявку на получение банковской кредитной карточки. Форма заявки определяется банком. Сведения приведенные клиентом, используются банком для оценки кредитоспособности клиента и определения величины устанавливаемого лимита.</w:t>
      </w:r>
    </w:p>
    <w:p w:rsidR="00C2482C" w:rsidRPr="00BA38EF" w:rsidRDefault="00BA38EF" w:rsidP="00BA38EF">
      <w:pPr>
        <w:pStyle w:val="a9"/>
        <w:shd w:val="clear" w:color="auto" w:fill="FFFFFF"/>
        <w:spacing w:before="0" w:beforeAutospacing="0" w:after="0" w:afterAutospacing="0"/>
        <w:ind w:firstLine="567"/>
        <w:jc w:val="both"/>
        <w:textAlignment w:val="baseline"/>
        <w:rPr>
          <w:color w:val="000000"/>
          <w:sz w:val="28"/>
          <w:szCs w:val="21"/>
        </w:rPr>
      </w:pPr>
      <w:r>
        <w:rPr>
          <w:color w:val="000000"/>
          <w:sz w:val="28"/>
          <w:szCs w:val="21"/>
        </w:rPr>
        <w:t>2)</w:t>
      </w:r>
      <w:r w:rsidR="00C2482C" w:rsidRPr="00BA38EF">
        <w:rPr>
          <w:color w:val="000000"/>
          <w:sz w:val="28"/>
          <w:szCs w:val="21"/>
        </w:rPr>
        <w:t>. При положительном решении вопроса банк открывает клиенту специальный карточный счет. Одновременно изготавливается персональная пластиковая карточка, на которую заносится необходимая информация: фамилия и имя владельца, номер карточного счета, срок действия карточки.</w:t>
      </w:r>
    </w:p>
    <w:p w:rsidR="00C2482C" w:rsidRPr="00BA38EF" w:rsidRDefault="00C2482C" w:rsidP="00BA38EF">
      <w:pPr>
        <w:pStyle w:val="a9"/>
        <w:shd w:val="clear" w:color="auto" w:fill="FFFFFF"/>
        <w:spacing w:before="0" w:beforeAutospacing="0" w:after="0" w:afterAutospacing="0"/>
        <w:ind w:firstLine="567"/>
        <w:jc w:val="both"/>
        <w:textAlignment w:val="baseline"/>
        <w:rPr>
          <w:color w:val="000000"/>
          <w:sz w:val="28"/>
          <w:szCs w:val="21"/>
        </w:rPr>
      </w:pPr>
      <w:r w:rsidRPr="00BA38EF">
        <w:rPr>
          <w:color w:val="000000"/>
          <w:sz w:val="28"/>
          <w:szCs w:val="21"/>
        </w:rPr>
        <w:t>3</w:t>
      </w:r>
      <w:r w:rsidR="00BA38EF">
        <w:rPr>
          <w:color w:val="000000"/>
          <w:sz w:val="28"/>
          <w:szCs w:val="21"/>
        </w:rPr>
        <w:t>)</w:t>
      </w:r>
      <w:r w:rsidRPr="00BA38EF">
        <w:rPr>
          <w:color w:val="000000"/>
          <w:sz w:val="28"/>
          <w:szCs w:val="21"/>
        </w:rPr>
        <w:t>. Банк- эмитент устанавливает два вида ограничений:</w:t>
      </w:r>
    </w:p>
    <w:p w:rsidR="00C2482C" w:rsidRPr="00BA38EF" w:rsidRDefault="00C2482C" w:rsidP="00202C4B">
      <w:pPr>
        <w:pStyle w:val="a9"/>
        <w:numPr>
          <w:ilvl w:val="0"/>
          <w:numId w:val="26"/>
        </w:numPr>
        <w:shd w:val="clear" w:color="auto" w:fill="FFFFFF"/>
        <w:spacing w:before="0" w:beforeAutospacing="0" w:after="0" w:afterAutospacing="0"/>
        <w:ind w:left="567" w:hanging="141"/>
        <w:jc w:val="both"/>
        <w:textAlignment w:val="baseline"/>
        <w:rPr>
          <w:color w:val="000000"/>
          <w:sz w:val="28"/>
          <w:szCs w:val="21"/>
        </w:rPr>
      </w:pPr>
      <w:r w:rsidRPr="00BA38EF">
        <w:rPr>
          <w:color w:val="000000"/>
          <w:sz w:val="28"/>
          <w:szCs w:val="21"/>
        </w:rPr>
        <w:t>общий кредитный лимит суммы непогашенной задолженности по карточному счету, который должен соблюдаться в течении всего периода действия карточки</w:t>
      </w:r>
    </w:p>
    <w:p w:rsidR="00C2482C" w:rsidRPr="00BA38EF" w:rsidRDefault="00C2482C" w:rsidP="00202C4B">
      <w:pPr>
        <w:pStyle w:val="a9"/>
        <w:numPr>
          <w:ilvl w:val="0"/>
          <w:numId w:val="26"/>
        </w:numPr>
        <w:shd w:val="clear" w:color="auto" w:fill="FFFFFF"/>
        <w:spacing w:before="0" w:beforeAutospacing="0" w:after="0" w:afterAutospacing="0"/>
        <w:ind w:left="567" w:hanging="141"/>
        <w:jc w:val="both"/>
        <w:textAlignment w:val="baseline"/>
        <w:rPr>
          <w:color w:val="000000"/>
          <w:sz w:val="28"/>
          <w:szCs w:val="21"/>
        </w:rPr>
      </w:pPr>
      <w:r w:rsidRPr="00BA38EF">
        <w:rPr>
          <w:color w:val="000000"/>
          <w:sz w:val="28"/>
          <w:szCs w:val="21"/>
        </w:rPr>
        <w:t>разовый лимит на сумму одной покупки.</w:t>
      </w:r>
    </w:p>
    <w:p w:rsidR="00C2482C" w:rsidRPr="00BA38EF" w:rsidRDefault="00C2482C" w:rsidP="00BA38EF">
      <w:pPr>
        <w:pStyle w:val="a9"/>
        <w:shd w:val="clear" w:color="auto" w:fill="FFFFFF"/>
        <w:spacing w:before="0" w:beforeAutospacing="0" w:after="0" w:afterAutospacing="0"/>
        <w:ind w:firstLine="567"/>
        <w:jc w:val="both"/>
        <w:textAlignment w:val="baseline"/>
        <w:rPr>
          <w:color w:val="000000"/>
          <w:sz w:val="28"/>
          <w:szCs w:val="21"/>
        </w:rPr>
      </w:pPr>
      <w:r w:rsidRPr="00BA38EF">
        <w:rPr>
          <w:color w:val="000000"/>
          <w:sz w:val="28"/>
          <w:szCs w:val="21"/>
        </w:rPr>
        <w:t>Различным клиентам устанавливаются разные кредитные лимиты в соответствии с принятыми банком стандартами кредитоспособности.</w:t>
      </w:r>
    </w:p>
    <w:p w:rsidR="00C2482C" w:rsidRPr="00BA38EF" w:rsidRDefault="00C2482C" w:rsidP="00BA38EF">
      <w:pPr>
        <w:pStyle w:val="a9"/>
        <w:shd w:val="clear" w:color="auto" w:fill="FFFFFF"/>
        <w:spacing w:before="0" w:beforeAutospacing="0" w:after="0" w:afterAutospacing="0"/>
        <w:ind w:firstLine="567"/>
        <w:jc w:val="both"/>
        <w:textAlignment w:val="baseline"/>
        <w:rPr>
          <w:color w:val="000000"/>
          <w:sz w:val="28"/>
          <w:szCs w:val="21"/>
        </w:rPr>
      </w:pPr>
      <w:r w:rsidRPr="00BA38EF">
        <w:rPr>
          <w:color w:val="000000"/>
          <w:sz w:val="28"/>
          <w:szCs w:val="21"/>
        </w:rPr>
        <w:t>4</w:t>
      </w:r>
      <w:r w:rsidR="00BA38EF">
        <w:rPr>
          <w:color w:val="000000"/>
          <w:sz w:val="28"/>
          <w:szCs w:val="21"/>
        </w:rPr>
        <w:t>)</w:t>
      </w:r>
      <w:r w:rsidRPr="00BA38EF">
        <w:rPr>
          <w:color w:val="000000"/>
          <w:sz w:val="28"/>
          <w:szCs w:val="21"/>
        </w:rPr>
        <w:t>. В момент покупки товара или услуги владелец карточки предъявляет карточку. Продавец печатает торговый счет, на котором с помощью специального устройства отпечатываются сведения с карточки. Торговый счет изготавливается в трех экземплярах. Первый экземпляр получает владелец карточки, второй остается у продавца, третий отсылается банку - эквайру.</w:t>
      </w:r>
    </w:p>
    <w:p w:rsidR="00C2482C" w:rsidRPr="00BA38EF" w:rsidRDefault="00C2482C" w:rsidP="00BA38EF">
      <w:pPr>
        <w:pStyle w:val="a9"/>
        <w:shd w:val="clear" w:color="auto" w:fill="FFFFFF"/>
        <w:spacing w:before="0" w:beforeAutospacing="0" w:after="0" w:afterAutospacing="0"/>
        <w:ind w:firstLine="567"/>
        <w:jc w:val="both"/>
        <w:textAlignment w:val="baseline"/>
        <w:rPr>
          <w:color w:val="000000"/>
          <w:sz w:val="28"/>
          <w:szCs w:val="21"/>
        </w:rPr>
      </w:pPr>
      <w:r w:rsidRPr="00BA38EF">
        <w:rPr>
          <w:color w:val="000000"/>
          <w:sz w:val="28"/>
          <w:szCs w:val="21"/>
        </w:rPr>
        <w:t>5</w:t>
      </w:r>
      <w:r w:rsidR="00BA38EF">
        <w:rPr>
          <w:color w:val="000000"/>
          <w:sz w:val="28"/>
          <w:szCs w:val="21"/>
        </w:rPr>
        <w:t>)</w:t>
      </w:r>
      <w:r w:rsidRPr="00BA38EF">
        <w:rPr>
          <w:color w:val="000000"/>
          <w:sz w:val="28"/>
          <w:szCs w:val="21"/>
        </w:rPr>
        <w:t>. Банк торговца (эквайр) получает от своего клиента ежедневно или в другие установленные сроки надлежащим оформленные торговые счета. Эти счета рассматриваются банком как эквивалент денежных сумм, которые подлежат немедленному зачислению на счет торговца.При оплате счетов с торговца удерживается особая комиссия (дисконт) в размере от 2 - 5% от суммы сделки.</w:t>
      </w:r>
    </w:p>
    <w:p w:rsidR="00C2482C" w:rsidRPr="00BA38EF" w:rsidRDefault="00C2482C" w:rsidP="00BA38EF">
      <w:pPr>
        <w:pStyle w:val="a9"/>
        <w:shd w:val="clear" w:color="auto" w:fill="FFFFFF"/>
        <w:spacing w:before="0" w:beforeAutospacing="0" w:after="0" w:afterAutospacing="0"/>
        <w:ind w:firstLine="567"/>
        <w:jc w:val="both"/>
        <w:textAlignment w:val="baseline"/>
        <w:rPr>
          <w:color w:val="000000"/>
          <w:sz w:val="28"/>
          <w:szCs w:val="21"/>
        </w:rPr>
      </w:pPr>
      <w:r w:rsidRPr="00BA38EF">
        <w:rPr>
          <w:color w:val="000000"/>
          <w:sz w:val="28"/>
          <w:szCs w:val="21"/>
        </w:rPr>
        <w:t>6</w:t>
      </w:r>
      <w:r w:rsidR="00BA38EF">
        <w:rPr>
          <w:color w:val="000000"/>
          <w:sz w:val="28"/>
          <w:szCs w:val="21"/>
        </w:rPr>
        <w:t>)</w:t>
      </w:r>
      <w:r w:rsidRPr="00BA38EF">
        <w:rPr>
          <w:color w:val="000000"/>
          <w:sz w:val="28"/>
          <w:szCs w:val="21"/>
        </w:rPr>
        <w:t>. В конце каждого месяца банк осуществляет процедуру биллинга, то есть посылает владельцу карточки специальную выписку с его карточного счета с указанием всех операций, произведенных за период, а так же сумм и сроков погашения задолженности.</w:t>
      </w:r>
    </w:p>
    <w:p w:rsidR="00C53F3A" w:rsidRPr="00BA38EF" w:rsidRDefault="00C53F3A" w:rsidP="00BA38EF">
      <w:pPr>
        <w:spacing w:line="240" w:lineRule="auto"/>
        <w:jc w:val="both"/>
        <w:rPr>
          <w:rFonts w:ascii="Times New Roman" w:hAnsi="Times New Roman"/>
          <w:b/>
          <w:sz w:val="44"/>
          <w:szCs w:val="28"/>
        </w:rPr>
      </w:pPr>
    </w:p>
    <w:p w:rsidR="00C53F3A" w:rsidRPr="00BA38EF" w:rsidRDefault="00C53F3A" w:rsidP="00BA38EF">
      <w:pPr>
        <w:spacing w:line="240" w:lineRule="auto"/>
        <w:jc w:val="both"/>
        <w:rPr>
          <w:rFonts w:ascii="Times New Roman" w:hAnsi="Times New Roman"/>
          <w:b/>
          <w:sz w:val="44"/>
          <w:szCs w:val="28"/>
        </w:rPr>
      </w:pPr>
    </w:p>
    <w:p w:rsidR="00C53F3A" w:rsidRPr="00BA38EF" w:rsidRDefault="00C53F3A" w:rsidP="00BA38EF">
      <w:pPr>
        <w:spacing w:line="240" w:lineRule="auto"/>
        <w:jc w:val="both"/>
        <w:rPr>
          <w:rFonts w:ascii="Times New Roman" w:hAnsi="Times New Roman"/>
          <w:b/>
          <w:sz w:val="44"/>
          <w:szCs w:val="28"/>
        </w:rPr>
      </w:pPr>
    </w:p>
    <w:p w:rsidR="00C53F3A" w:rsidRPr="00BA38EF" w:rsidRDefault="00C53F3A" w:rsidP="00BA38EF">
      <w:pPr>
        <w:spacing w:line="240" w:lineRule="auto"/>
        <w:jc w:val="both"/>
        <w:rPr>
          <w:rFonts w:ascii="Times New Roman" w:hAnsi="Times New Roman"/>
          <w:b/>
          <w:sz w:val="44"/>
          <w:szCs w:val="28"/>
        </w:rPr>
      </w:pPr>
    </w:p>
    <w:p w:rsidR="00C53F3A" w:rsidRPr="00BA38EF" w:rsidRDefault="00C53F3A" w:rsidP="00BA38EF">
      <w:pPr>
        <w:spacing w:line="240" w:lineRule="auto"/>
        <w:jc w:val="both"/>
        <w:rPr>
          <w:rFonts w:ascii="Times New Roman" w:hAnsi="Times New Roman"/>
          <w:b/>
          <w:sz w:val="44"/>
          <w:szCs w:val="28"/>
        </w:rPr>
      </w:pPr>
    </w:p>
    <w:p w:rsidR="00C53F3A" w:rsidRPr="00BA38EF" w:rsidRDefault="00C53F3A" w:rsidP="00BA38EF">
      <w:pPr>
        <w:spacing w:line="240" w:lineRule="auto"/>
        <w:jc w:val="both"/>
        <w:rPr>
          <w:rFonts w:ascii="Times New Roman" w:hAnsi="Times New Roman"/>
          <w:b/>
          <w:sz w:val="44"/>
          <w:szCs w:val="28"/>
        </w:rPr>
      </w:pPr>
    </w:p>
    <w:p w:rsidR="00C53F3A" w:rsidRPr="00BA38EF" w:rsidRDefault="00C53F3A" w:rsidP="00BA38EF">
      <w:pPr>
        <w:spacing w:line="240" w:lineRule="auto"/>
        <w:jc w:val="both"/>
        <w:rPr>
          <w:rFonts w:ascii="Times New Roman" w:hAnsi="Times New Roman"/>
          <w:b/>
          <w:sz w:val="44"/>
          <w:szCs w:val="28"/>
        </w:rPr>
      </w:pPr>
    </w:p>
    <w:p w:rsidR="00C53F3A" w:rsidRDefault="00C53F3A" w:rsidP="00C53F3A">
      <w:pPr>
        <w:spacing w:line="240" w:lineRule="auto"/>
        <w:jc w:val="both"/>
        <w:rPr>
          <w:rFonts w:ascii="Times New Roman" w:hAnsi="Times New Roman"/>
          <w:b/>
          <w:sz w:val="32"/>
          <w:szCs w:val="28"/>
        </w:rPr>
      </w:pPr>
    </w:p>
    <w:p w:rsidR="00C53F3A" w:rsidRDefault="00C53F3A" w:rsidP="00C53F3A">
      <w:pPr>
        <w:spacing w:line="240" w:lineRule="auto"/>
        <w:jc w:val="both"/>
        <w:rPr>
          <w:rFonts w:ascii="Times New Roman" w:hAnsi="Times New Roman"/>
          <w:b/>
          <w:sz w:val="32"/>
          <w:szCs w:val="28"/>
        </w:rPr>
      </w:pPr>
    </w:p>
    <w:p w:rsidR="00C53F3A" w:rsidRDefault="00C53F3A" w:rsidP="00C53F3A">
      <w:pPr>
        <w:spacing w:line="240" w:lineRule="auto"/>
        <w:jc w:val="both"/>
        <w:rPr>
          <w:rFonts w:ascii="Times New Roman" w:hAnsi="Times New Roman"/>
          <w:b/>
          <w:sz w:val="32"/>
          <w:szCs w:val="28"/>
        </w:rPr>
      </w:pPr>
    </w:p>
    <w:p w:rsidR="00C53F3A" w:rsidRPr="00672E2A" w:rsidRDefault="00C53F3A" w:rsidP="00C53F3A">
      <w:pPr>
        <w:spacing w:line="240" w:lineRule="auto"/>
        <w:jc w:val="both"/>
        <w:rPr>
          <w:rFonts w:ascii="Times New Roman" w:hAnsi="Times New Roman"/>
          <w:b/>
          <w:sz w:val="32"/>
          <w:szCs w:val="28"/>
        </w:rPr>
      </w:pPr>
    </w:p>
    <w:p w:rsidR="00C117C3" w:rsidRPr="00672E2A" w:rsidRDefault="00C117C3" w:rsidP="00C53F3A">
      <w:pPr>
        <w:spacing w:line="240" w:lineRule="auto"/>
        <w:jc w:val="both"/>
        <w:rPr>
          <w:rFonts w:ascii="Times New Roman" w:hAnsi="Times New Roman"/>
          <w:b/>
          <w:sz w:val="32"/>
          <w:szCs w:val="28"/>
        </w:rPr>
      </w:pPr>
    </w:p>
    <w:p w:rsidR="00C117C3" w:rsidRPr="00672E2A" w:rsidRDefault="00C117C3" w:rsidP="00C53F3A">
      <w:pPr>
        <w:spacing w:line="240" w:lineRule="auto"/>
        <w:jc w:val="both"/>
        <w:rPr>
          <w:rFonts w:ascii="Times New Roman" w:hAnsi="Times New Roman"/>
          <w:b/>
          <w:sz w:val="32"/>
          <w:szCs w:val="28"/>
        </w:rPr>
      </w:pPr>
    </w:p>
    <w:p w:rsidR="00672E2A" w:rsidRDefault="00672E2A" w:rsidP="00672E2A">
      <w:pPr>
        <w:rPr>
          <w:rFonts w:ascii="Times New Roman" w:hAnsi="Times New Roman"/>
          <w:b/>
          <w:sz w:val="28"/>
          <w:szCs w:val="28"/>
        </w:rPr>
      </w:pPr>
      <w:r w:rsidRPr="00354E71">
        <w:rPr>
          <w:rFonts w:ascii="Times New Roman" w:hAnsi="Times New Roman"/>
          <w:b/>
          <w:sz w:val="28"/>
          <w:szCs w:val="28"/>
        </w:rPr>
        <w:lastRenderedPageBreak/>
        <w:t>25. Особенности российского рынка технологий банковских карт.</w:t>
      </w:r>
    </w:p>
    <w:p w:rsidR="00672E2A" w:rsidRPr="00926119" w:rsidRDefault="00672E2A" w:rsidP="00926119">
      <w:pPr>
        <w:spacing w:line="240" w:lineRule="auto"/>
        <w:ind w:firstLine="709"/>
        <w:jc w:val="both"/>
        <w:rPr>
          <w:rFonts w:ascii="Times New Roman" w:hAnsi="Times New Roman"/>
          <w:sz w:val="26"/>
          <w:szCs w:val="26"/>
        </w:rPr>
      </w:pPr>
      <w:r w:rsidRPr="00926119">
        <w:rPr>
          <w:rFonts w:ascii="Times New Roman" w:hAnsi="Times New Roman"/>
          <w:sz w:val="26"/>
          <w:szCs w:val="26"/>
        </w:rPr>
        <w:t>Участие в карточном проекте для банка – это возможность интеграции в мировую систему банковских услуг, решение проблем с наличными деньгами, повышение имиджа банка. Реализация карточных проектов может давать огромные прибыли в результате массового привлечения денег физических лиц и последующего их использования. Население сохраняет интерес к картам, и он обусловлен не столько начисляемыми процентами, сколько другими факторами, ради которых карта и приобретается.</w:t>
      </w:r>
    </w:p>
    <w:p w:rsidR="00672E2A" w:rsidRPr="00926119" w:rsidRDefault="00672E2A" w:rsidP="00926119">
      <w:pPr>
        <w:spacing w:line="240" w:lineRule="auto"/>
        <w:ind w:firstLine="709"/>
        <w:jc w:val="both"/>
        <w:rPr>
          <w:rFonts w:ascii="Times New Roman" w:hAnsi="Times New Roman"/>
          <w:sz w:val="26"/>
          <w:szCs w:val="26"/>
        </w:rPr>
      </w:pPr>
      <w:r w:rsidRPr="00926119">
        <w:rPr>
          <w:rFonts w:ascii="Times New Roman" w:hAnsi="Times New Roman"/>
          <w:sz w:val="26"/>
          <w:szCs w:val="26"/>
        </w:rPr>
        <w:t>При всем очевидном удобстве пластиковой карты ее внедрение в России сопряжено с рядом объективных трудностей:</w:t>
      </w:r>
    </w:p>
    <w:p w:rsidR="00672E2A" w:rsidRPr="00926119" w:rsidRDefault="00672E2A" w:rsidP="00926119">
      <w:pPr>
        <w:spacing w:line="240" w:lineRule="auto"/>
        <w:ind w:firstLine="709"/>
        <w:jc w:val="both"/>
        <w:rPr>
          <w:rFonts w:ascii="Times New Roman" w:hAnsi="Times New Roman"/>
          <w:sz w:val="26"/>
          <w:szCs w:val="26"/>
        </w:rPr>
      </w:pPr>
      <w:r w:rsidRPr="00926119">
        <w:rPr>
          <w:rFonts w:ascii="Times New Roman" w:hAnsi="Times New Roman"/>
          <w:sz w:val="26"/>
          <w:szCs w:val="26"/>
        </w:rPr>
        <w:t>1. Российской особенностью можно считать признаваемую многими высокую степень недоверия между участниками расчетов: банками, их клиентами и т.д. Это накладывает дополнительные ограничения на развитие подобных систем, и вызывает необходимость применения специальных методов обеспечения финансовой безопасности всех участников расчетов от ненадлежащего использования полномочий и средств доступа.</w:t>
      </w:r>
    </w:p>
    <w:p w:rsidR="00672E2A" w:rsidRPr="00926119" w:rsidRDefault="00672E2A" w:rsidP="00926119">
      <w:pPr>
        <w:spacing w:line="240" w:lineRule="auto"/>
        <w:ind w:firstLine="709"/>
        <w:jc w:val="both"/>
        <w:rPr>
          <w:rFonts w:ascii="Times New Roman" w:hAnsi="Times New Roman"/>
          <w:sz w:val="26"/>
          <w:szCs w:val="26"/>
        </w:rPr>
      </w:pPr>
      <w:r w:rsidRPr="00926119">
        <w:rPr>
          <w:rFonts w:ascii="Times New Roman" w:hAnsi="Times New Roman"/>
          <w:sz w:val="26"/>
          <w:szCs w:val="26"/>
        </w:rPr>
        <w:t>2. В западных странах основную прибыль «классическим» платежным системам приносят отчисления продавцов товаров или услуг, у нас же в качестве основного источника доходов рассматриваются, как правило, клиенты банка.</w:t>
      </w:r>
    </w:p>
    <w:p w:rsidR="00672E2A" w:rsidRPr="00926119" w:rsidRDefault="00672E2A" w:rsidP="00926119">
      <w:pPr>
        <w:spacing w:line="240" w:lineRule="auto"/>
        <w:ind w:firstLine="709"/>
        <w:jc w:val="both"/>
        <w:rPr>
          <w:rFonts w:ascii="Times New Roman" w:hAnsi="Times New Roman"/>
          <w:sz w:val="26"/>
          <w:szCs w:val="26"/>
        </w:rPr>
      </w:pPr>
      <w:r w:rsidRPr="00926119">
        <w:rPr>
          <w:rFonts w:ascii="Times New Roman" w:hAnsi="Times New Roman"/>
          <w:sz w:val="26"/>
          <w:szCs w:val="26"/>
        </w:rPr>
        <w:t>3. В России не развита нормативно-правовая база для расчетов по пластиковым картам, и в спорных ситуациях банку проще самому взять на себя спорную сумму, чем заниматься судебным разбирательством.</w:t>
      </w:r>
    </w:p>
    <w:p w:rsidR="00672E2A" w:rsidRPr="00926119" w:rsidRDefault="00672E2A" w:rsidP="00926119">
      <w:pPr>
        <w:spacing w:line="240" w:lineRule="auto"/>
        <w:ind w:firstLine="709"/>
        <w:jc w:val="both"/>
        <w:rPr>
          <w:rFonts w:ascii="Times New Roman" w:hAnsi="Times New Roman"/>
          <w:sz w:val="26"/>
          <w:szCs w:val="26"/>
        </w:rPr>
      </w:pPr>
      <w:r w:rsidRPr="00926119">
        <w:rPr>
          <w:rFonts w:ascii="Times New Roman" w:hAnsi="Times New Roman"/>
          <w:sz w:val="26"/>
          <w:szCs w:val="26"/>
        </w:rPr>
        <w:t>4. Среди платежных систем существуют, по крайней мере, два крупных сегмента рынка, которые между собой слабо пересекаются: локальные и глобальные системы. Локальные системы подразумевают практически полную замену наличных денег и могут быть развернуты там, где есть замкнутый оборот финансовых средств: на крупных предприятиях для «внутреннего» хождения, в небольших «отраслевых» городах. Глобальные системы являются лишь дополнением к использованию обычных денег или других карт, поэтому здесь необходимо бороться за каждого клиента, система должна развиваться постепенно, и у потенциальных владельцев есть право выбора.</w:t>
      </w:r>
    </w:p>
    <w:p w:rsidR="00672E2A" w:rsidRPr="00926119" w:rsidRDefault="00672E2A" w:rsidP="00926119">
      <w:pPr>
        <w:spacing w:line="240" w:lineRule="auto"/>
        <w:ind w:firstLine="709"/>
        <w:jc w:val="both"/>
        <w:rPr>
          <w:rFonts w:ascii="Times New Roman" w:hAnsi="Times New Roman"/>
          <w:sz w:val="26"/>
          <w:szCs w:val="26"/>
        </w:rPr>
      </w:pPr>
      <w:r w:rsidRPr="00926119">
        <w:rPr>
          <w:rFonts w:ascii="Times New Roman" w:hAnsi="Times New Roman"/>
          <w:sz w:val="26"/>
          <w:szCs w:val="26"/>
        </w:rPr>
        <w:t>5. Практически все фирмы, активно действующие на российском рынке, работают напрямую с конкретными зарубежными поставщиками техники и программно-аппаратных средств. Поэтому даже выбор только оборудования и/или типа карты практически однозначно определяет всю технологическую цепочку.</w:t>
      </w:r>
    </w:p>
    <w:p w:rsidR="00672E2A" w:rsidRPr="00926119" w:rsidRDefault="00672E2A" w:rsidP="00926119">
      <w:pPr>
        <w:spacing w:line="240" w:lineRule="auto"/>
        <w:ind w:firstLine="709"/>
        <w:jc w:val="both"/>
        <w:rPr>
          <w:rFonts w:ascii="Times New Roman" w:hAnsi="Times New Roman"/>
          <w:sz w:val="26"/>
          <w:szCs w:val="26"/>
        </w:rPr>
      </w:pPr>
      <w:r w:rsidRPr="00926119">
        <w:rPr>
          <w:rFonts w:ascii="Times New Roman" w:hAnsi="Times New Roman"/>
          <w:sz w:val="26"/>
          <w:szCs w:val="26"/>
        </w:rPr>
        <w:t xml:space="preserve">6. Одним из важнейших препятствий к широкому внедрению карт является укоренившаяся в сознании людей привычка к использованию наличных денег, а также отсутствие у российских граждан знаний и навыков в области расчетов по пластиковым картам. </w:t>
      </w:r>
    </w:p>
    <w:p w:rsidR="00672E2A" w:rsidRPr="00926119" w:rsidRDefault="00672E2A" w:rsidP="00926119">
      <w:pPr>
        <w:spacing w:line="240" w:lineRule="auto"/>
        <w:ind w:firstLine="709"/>
        <w:jc w:val="both"/>
        <w:rPr>
          <w:rFonts w:ascii="Times New Roman" w:hAnsi="Times New Roman"/>
          <w:sz w:val="26"/>
          <w:szCs w:val="26"/>
        </w:rPr>
      </w:pPr>
      <w:r w:rsidRPr="00926119">
        <w:rPr>
          <w:rFonts w:ascii="Times New Roman" w:hAnsi="Times New Roman"/>
          <w:sz w:val="26"/>
          <w:szCs w:val="26"/>
        </w:rPr>
        <w:t>7. Различия в технологических платформах платежных систем вынуждают банки иметь несколько сетей под каждый вид карт, а это достаточно дорого.</w:t>
      </w:r>
    </w:p>
    <w:p w:rsidR="00672E2A" w:rsidRPr="00926119" w:rsidRDefault="00672E2A" w:rsidP="00926119">
      <w:pPr>
        <w:spacing w:line="240" w:lineRule="auto"/>
        <w:ind w:firstLine="709"/>
        <w:jc w:val="both"/>
        <w:rPr>
          <w:rFonts w:ascii="Times New Roman" w:hAnsi="Times New Roman"/>
          <w:sz w:val="26"/>
          <w:szCs w:val="26"/>
        </w:rPr>
      </w:pPr>
      <w:r w:rsidRPr="00926119">
        <w:rPr>
          <w:rFonts w:ascii="Times New Roman" w:hAnsi="Times New Roman"/>
          <w:sz w:val="26"/>
          <w:szCs w:val="26"/>
        </w:rPr>
        <w:t>8. На рынке преобладают карты международных платежных систем (80%), но только 1,5% платежей реально совершаются за рубежом. Это лишает отечественный бизнес большей части прибылей, отвлекает средства банков, ведет к росту тарифов.</w:t>
      </w:r>
    </w:p>
    <w:p w:rsidR="00672E2A" w:rsidRPr="00926119" w:rsidRDefault="00672E2A" w:rsidP="00926119">
      <w:pPr>
        <w:spacing w:line="240" w:lineRule="auto"/>
        <w:ind w:firstLine="709"/>
        <w:jc w:val="both"/>
        <w:rPr>
          <w:rFonts w:ascii="Times New Roman" w:hAnsi="Times New Roman"/>
          <w:sz w:val="26"/>
          <w:szCs w:val="26"/>
        </w:rPr>
      </w:pPr>
      <w:r w:rsidRPr="00926119">
        <w:rPr>
          <w:rFonts w:ascii="Times New Roman" w:hAnsi="Times New Roman"/>
          <w:sz w:val="26"/>
          <w:szCs w:val="26"/>
        </w:rPr>
        <w:t xml:space="preserve">Платежная система, основанная на использовании пластиковых карт, должна быть высокоавтоматизированной и функционировать в режиме реального времени. Это предъявляет высокие требования к системам телекоммуникаций, используемым ею. Качество же российских коммуникаций оставляет пока еще желать много лучшего. Поэтому для надежной работы необходимо создать и внедрить в эксплуатацию специализированные системы передачи информации. Создание системы расчетов по пластиковым картам требует колоссальных начальных капиталовложений. Следует отметить, что окупаемость системы происходит только по прошествии нескольких лет ее эксплуатации. </w:t>
      </w:r>
    </w:p>
    <w:p w:rsidR="00993960" w:rsidRPr="00993960" w:rsidRDefault="00993960" w:rsidP="00993960">
      <w:pPr>
        <w:rPr>
          <w:rFonts w:ascii="Times New Roman" w:hAnsi="Times New Roman"/>
          <w:b/>
          <w:sz w:val="32"/>
          <w:szCs w:val="28"/>
        </w:rPr>
      </w:pPr>
      <w:r w:rsidRPr="00993960">
        <w:rPr>
          <w:rFonts w:ascii="Times New Roman" w:hAnsi="Times New Roman"/>
          <w:b/>
          <w:sz w:val="32"/>
          <w:szCs w:val="28"/>
        </w:rPr>
        <w:lastRenderedPageBreak/>
        <w:t>26 вопрос: Оценка прибыльности операций с кредитными картами.</w:t>
      </w:r>
    </w:p>
    <w:p w:rsidR="00993960" w:rsidRPr="00993960" w:rsidRDefault="00993960" w:rsidP="00993960">
      <w:pPr>
        <w:shd w:val="clear" w:color="auto" w:fill="FFFFFF"/>
        <w:spacing w:line="240" w:lineRule="auto"/>
        <w:jc w:val="both"/>
        <w:rPr>
          <w:color w:val="000000"/>
          <w:sz w:val="40"/>
          <w:szCs w:val="36"/>
          <w:shd w:val="clear" w:color="auto" w:fill="FFFFFF"/>
        </w:rPr>
      </w:pP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Операции с кредитными карточками относятся к числу наиболее доходных видов банковской деятельности. Основной показатель для измерения прибыльности карточных операций - прибыль на единицу портфеля карточных ссуд ROA (returnonassets). Расчет этого показателя позволяет сравнить доходность операций разных банков. Прибыль - это разница между доходами и расходами. Структура доходов и расходов у банка-эмитента и банка-эквайрераразличны.</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Основные источники доходы банка-эмитента следующие:</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 годовая процентная ставка по карточному кредиту;</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-годовой членский взнос;</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 комиссия по интерчейнджу (InterchangeFee) - это процент с каждого доллара продаж, который платит банк-эквайр банку-эмитенту (1.4%-1.5%) от суммы продаж по карточкам;</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 штрафные сборы за нарушение условий договора (комиссия за просрочку, комиссия за превышение лимита, комиссия за возврат чека, за утерю PIN-кода). Эти штрафы иногда называют "досадными" взысканиями.Они приносят ничтожный доход, но раздражают держателей карточек, побуждая их соблюдать правила.</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Расходы банка-эмитента по карточным операциям включают:</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 плату за ресурсы, которые банк использует для финансирования своего портфеля карточных ссуд (30%) - это процентная ставка, усредненная по различным видам денежных ресурсов, привлекаемых банком-эмитентом на поддержание суммы кредитов, предоставленных держателям карточек;</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 резервирование под кредитные риски - отчисления на создание резерва под выдаваемые клиентом ссуды. Резерв обуславливает необходимость привлечения дополнительных ресурсов;</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 потери от списания безнадежных долгов и несанкционированного использования карточек (20%);</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 расходы на осуществление процессинговых операций (30%);</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 расходы по обслуживанию клиентов (жалобы, возвраты);</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-расходы на маркетинг.</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Основные источники дохода банка-эквайрер:</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 дисконт, уплачиваемый торговцем при депонировании торговых счетов в банке. Эта сумма списывается со счета торговца в банке в конце каждого месяца;</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 поступления от продажи или сдачи в аренду торговцу оборудования(импринтеров, электронных терминалов);</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 доход отпри использовании средств, хранящихся на депозитном счете торговца.</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Расходы банка-эквайрера:</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 комиссия за интерчейндж;</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 плата за эксплуатацию компьютерной системы;</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 расходы на рекламу и маркетинг.</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p>
    <w:p w:rsidR="00993960" w:rsidRPr="00B17E17" w:rsidRDefault="00993960" w:rsidP="00C117C3">
      <w:pPr>
        <w:spacing w:line="360" w:lineRule="auto"/>
        <w:rPr>
          <w:rFonts w:ascii="Times New Roman" w:hAnsi="Times New Roman"/>
          <w:b/>
          <w:sz w:val="28"/>
          <w:szCs w:val="28"/>
        </w:rPr>
      </w:pPr>
    </w:p>
    <w:p w:rsidR="00C117C3" w:rsidRPr="008215CE" w:rsidRDefault="00C117C3" w:rsidP="00C117C3">
      <w:pPr>
        <w:spacing w:line="360" w:lineRule="auto"/>
        <w:rPr>
          <w:rFonts w:ascii="Times New Roman" w:hAnsi="Times New Roman"/>
          <w:b/>
          <w:sz w:val="28"/>
          <w:szCs w:val="28"/>
        </w:rPr>
      </w:pPr>
      <w:r w:rsidRPr="008215CE">
        <w:rPr>
          <w:rFonts w:ascii="Times New Roman" w:hAnsi="Times New Roman"/>
          <w:b/>
          <w:sz w:val="28"/>
          <w:szCs w:val="28"/>
        </w:rPr>
        <w:lastRenderedPageBreak/>
        <w:t>27.</w:t>
      </w:r>
      <w:r w:rsidRPr="008215CE">
        <w:rPr>
          <w:rFonts w:ascii="Times New Roman" w:hAnsi="Times New Roman"/>
          <w:b/>
          <w:sz w:val="28"/>
          <w:szCs w:val="28"/>
        </w:rPr>
        <w:tab/>
        <w:t>Поколения банковских автоматизированных систем.</w:t>
      </w:r>
    </w:p>
    <w:p w:rsidR="00C117C3" w:rsidRPr="00C24EA6" w:rsidRDefault="00C24EA6" w:rsidP="00C24EA6">
      <w:pPr>
        <w:spacing w:line="240" w:lineRule="auto"/>
        <w:ind w:firstLine="709"/>
        <w:jc w:val="both"/>
        <w:rPr>
          <w:rFonts w:ascii="Times New Roman" w:hAnsi="Times New Roman"/>
          <w:b/>
          <w:sz w:val="44"/>
          <w:szCs w:val="28"/>
          <w:highlight w:val="yellow"/>
        </w:rPr>
      </w:pPr>
      <w:r w:rsidRPr="00C24EA6">
        <w:rPr>
          <w:rFonts w:ascii="Times New Roman" w:hAnsi="Times New Roman"/>
          <w:color w:val="000000"/>
          <w:sz w:val="28"/>
          <w:szCs w:val="19"/>
          <w:shd w:val="clear" w:color="auto" w:fill="FFFFFF"/>
        </w:rPr>
        <w:t>Существующие системы автоматизации банковской деятельности можно отнести к одному из четырех поколений:</w:t>
      </w:r>
      <w:r w:rsidRPr="00C24EA6">
        <w:rPr>
          <w:rFonts w:ascii="Times New Roman" w:hAnsi="Times New Roman"/>
          <w:color w:val="000000"/>
          <w:sz w:val="28"/>
          <w:szCs w:val="19"/>
        </w:rPr>
        <w:br/>
      </w:r>
      <w:r w:rsidRPr="00C24EA6">
        <w:rPr>
          <w:rFonts w:ascii="Times New Roman" w:hAnsi="Times New Roman"/>
          <w:color w:val="000000"/>
          <w:sz w:val="28"/>
          <w:szCs w:val="19"/>
          <w:shd w:val="clear" w:color="auto" w:fill="FFFFFF"/>
        </w:rPr>
        <w:t>1) системы, построенные на основе персональных ЭВМ типа IBM PC, не связанных в локальную сеть. Данные хранятся в отдельных файлах, обмен данными осуществляется с помощью внешних носителей;</w:t>
      </w:r>
      <w:r w:rsidRPr="00C24EA6">
        <w:rPr>
          <w:rFonts w:ascii="Times New Roman" w:hAnsi="Times New Roman"/>
          <w:color w:val="000000"/>
          <w:sz w:val="28"/>
          <w:szCs w:val="19"/>
        </w:rPr>
        <w:br/>
      </w:r>
      <w:r w:rsidRPr="00C24EA6">
        <w:rPr>
          <w:rFonts w:ascii="Times New Roman" w:hAnsi="Times New Roman"/>
          <w:color w:val="000000"/>
          <w:sz w:val="28"/>
          <w:szCs w:val="19"/>
          <w:shd w:val="clear" w:color="auto" w:fill="FFFFFF"/>
        </w:rPr>
        <w:t>2) системы персональных ЭВМ типа IBM PC, объединенных в локальную сеть, организованные по схеме «интеллектуальные рабочие станции – файл-сервер». ПЭВМ в режиме интеллектуального терминала обеспечивает все функции обычного терминала, но сохраняет способность обрабатывать информацию на месте и даже выходить в автономный режим работы (т.е. АРМ со своими ресурсами). На сервере хранятся общие программы и данные, обработка выполняется на рабочем месте;</w:t>
      </w:r>
      <w:r w:rsidRPr="00C24EA6">
        <w:rPr>
          <w:rFonts w:ascii="Times New Roman" w:hAnsi="Times New Roman"/>
          <w:color w:val="000000"/>
          <w:sz w:val="28"/>
          <w:szCs w:val="19"/>
        </w:rPr>
        <w:br/>
      </w:r>
      <w:r w:rsidRPr="00C24EA6">
        <w:rPr>
          <w:rFonts w:ascii="Times New Roman" w:hAnsi="Times New Roman"/>
          <w:color w:val="000000"/>
          <w:sz w:val="28"/>
          <w:szCs w:val="19"/>
          <w:shd w:val="clear" w:color="auto" w:fill="FFFFFF"/>
        </w:rPr>
        <w:t>3) системы, построенные на основе специализированного сервера приложений, т.е. высокопроизводительной ЭВМ, которая работает под управлением многозадачной, многопользовательской операционной системы и обслуживает рабочие станции в режиме «клиент-сервер». В этом случае данные на сервере не только хранятся, но и обрабатываются, а по сети передаются только запросы и ответы;</w:t>
      </w:r>
      <w:r w:rsidRPr="00C24EA6">
        <w:rPr>
          <w:rFonts w:ascii="Times New Roman" w:hAnsi="Times New Roman"/>
          <w:color w:val="000000"/>
          <w:sz w:val="28"/>
          <w:szCs w:val="19"/>
        </w:rPr>
        <w:br/>
      </w:r>
      <w:r w:rsidRPr="00C24EA6">
        <w:rPr>
          <w:rFonts w:ascii="Times New Roman" w:hAnsi="Times New Roman"/>
          <w:color w:val="000000"/>
          <w:sz w:val="28"/>
          <w:szCs w:val="19"/>
          <w:shd w:val="clear" w:color="auto" w:fill="FFFFFF"/>
        </w:rPr>
        <w:t>4) системы, использующие распределенные базы данных, в которых, например, обработка информации в ЭВМ главного офиса и филиала ведется как в едином файле. При таком варианте построения системы данные хранятся и обрабатываются в месте их возникновения. Доступ к ним возможен из любой точки системы.</w:t>
      </w:r>
    </w:p>
    <w:p w:rsidR="00C117C3" w:rsidRPr="00C24EA6" w:rsidRDefault="00C117C3" w:rsidP="00C24EA6">
      <w:pPr>
        <w:spacing w:line="240" w:lineRule="auto"/>
        <w:ind w:firstLine="709"/>
        <w:jc w:val="both"/>
        <w:rPr>
          <w:rFonts w:ascii="Times New Roman" w:hAnsi="Times New Roman"/>
          <w:b/>
          <w:sz w:val="44"/>
          <w:szCs w:val="28"/>
          <w:highlight w:val="yellow"/>
        </w:rPr>
      </w:pPr>
    </w:p>
    <w:p w:rsidR="00C117C3" w:rsidRPr="00C24EA6" w:rsidRDefault="00C117C3" w:rsidP="00C24EA6">
      <w:pPr>
        <w:spacing w:line="240" w:lineRule="auto"/>
        <w:ind w:firstLine="709"/>
        <w:jc w:val="both"/>
        <w:rPr>
          <w:rFonts w:ascii="Times New Roman" w:hAnsi="Times New Roman"/>
          <w:b/>
          <w:sz w:val="44"/>
          <w:szCs w:val="28"/>
          <w:highlight w:val="yellow"/>
        </w:rPr>
      </w:pPr>
    </w:p>
    <w:p w:rsidR="00C117C3" w:rsidRPr="00C24EA6" w:rsidRDefault="00C117C3" w:rsidP="00C24EA6">
      <w:pPr>
        <w:spacing w:line="240" w:lineRule="auto"/>
        <w:ind w:firstLine="709"/>
        <w:jc w:val="both"/>
        <w:rPr>
          <w:rFonts w:ascii="Times New Roman" w:hAnsi="Times New Roman"/>
          <w:b/>
          <w:sz w:val="44"/>
          <w:szCs w:val="28"/>
          <w:highlight w:val="yellow"/>
        </w:rPr>
      </w:pPr>
    </w:p>
    <w:p w:rsidR="00C117C3" w:rsidRPr="00C117C3" w:rsidRDefault="00C117C3" w:rsidP="00C117C3">
      <w:pPr>
        <w:spacing w:line="240" w:lineRule="auto"/>
        <w:ind w:firstLine="709"/>
        <w:rPr>
          <w:rFonts w:ascii="Times New Roman" w:hAnsi="Times New Roman"/>
          <w:b/>
          <w:sz w:val="28"/>
          <w:szCs w:val="28"/>
          <w:highlight w:val="yellow"/>
        </w:rPr>
      </w:pPr>
    </w:p>
    <w:p w:rsidR="00C117C3" w:rsidRPr="00C117C3" w:rsidRDefault="00C117C3" w:rsidP="00C117C3">
      <w:pPr>
        <w:spacing w:line="240" w:lineRule="auto"/>
        <w:ind w:firstLine="709"/>
        <w:rPr>
          <w:rFonts w:ascii="Times New Roman" w:hAnsi="Times New Roman"/>
          <w:b/>
          <w:sz w:val="28"/>
          <w:szCs w:val="28"/>
          <w:highlight w:val="yellow"/>
        </w:rPr>
      </w:pPr>
    </w:p>
    <w:p w:rsidR="00C117C3" w:rsidRPr="00C117C3" w:rsidRDefault="00C117C3" w:rsidP="00C117C3">
      <w:pPr>
        <w:spacing w:line="240" w:lineRule="auto"/>
        <w:ind w:firstLine="709"/>
        <w:rPr>
          <w:rFonts w:ascii="Times New Roman" w:hAnsi="Times New Roman"/>
          <w:b/>
          <w:sz w:val="28"/>
          <w:szCs w:val="28"/>
          <w:highlight w:val="yellow"/>
        </w:rPr>
      </w:pPr>
    </w:p>
    <w:p w:rsidR="00C117C3" w:rsidRPr="00C117C3" w:rsidRDefault="00C117C3" w:rsidP="00C117C3">
      <w:pPr>
        <w:spacing w:line="240" w:lineRule="auto"/>
        <w:ind w:firstLine="709"/>
        <w:rPr>
          <w:rFonts w:ascii="Times New Roman" w:hAnsi="Times New Roman"/>
          <w:b/>
          <w:sz w:val="28"/>
          <w:szCs w:val="28"/>
          <w:highlight w:val="yellow"/>
        </w:rPr>
      </w:pPr>
    </w:p>
    <w:p w:rsidR="00C117C3" w:rsidRPr="00C117C3" w:rsidRDefault="00C117C3" w:rsidP="00C117C3">
      <w:pPr>
        <w:spacing w:line="240" w:lineRule="auto"/>
        <w:ind w:firstLine="709"/>
        <w:rPr>
          <w:rFonts w:ascii="Times New Roman" w:hAnsi="Times New Roman"/>
          <w:b/>
          <w:sz w:val="28"/>
          <w:szCs w:val="28"/>
          <w:highlight w:val="yellow"/>
        </w:rPr>
      </w:pPr>
    </w:p>
    <w:p w:rsidR="00C117C3" w:rsidRPr="00C117C3" w:rsidRDefault="00C117C3" w:rsidP="00C117C3">
      <w:pPr>
        <w:spacing w:line="240" w:lineRule="auto"/>
        <w:ind w:firstLine="709"/>
        <w:rPr>
          <w:rFonts w:ascii="Times New Roman" w:hAnsi="Times New Roman"/>
          <w:b/>
          <w:sz w:val="28"/>
          <w:szCs w:val="28"/>
          <w:highlight w:val="yellow"/>
        </w:rPr>
      </w:pPr>
    </w:p>
    <w:p w:rsidR="00C117C3" w:rsidRPr="00C117C3" w:rsidRDefault="00C117C3" w:rsidP="00C117C3">
      <w:pPr>
        <w:spacing w:line="240" w:lineRule="auto"/>
        <w:ind w:firstLine="709"/>
        <w:rPr>
          <w:rFonts w:ascii="Times New Roman" w:hAnsi="Times New Roman"/>
          <w:b/>
          <w:sz w:val="28"/>
          <w:szCs w:val="28"/>
          <w:highlight w:val="yellow"/>
        </w:rPr>
      </w:pPr>
    </w:p>
    <w:p w:rsidR="00C117C3" w:rsidRPr="00C117C3" w:rsidRDefault="00C117C3" w:rsidP="00C117C3">
      <w:pPr>
        <w:spacing w:line="240" w:lineRule="auto"/>
        <w:ind w:firstLine="709"/>
        <w:rPr>
          <w:rFonts w:ascii="Times New Roman" w:hAnsi="Times New Roman"/>
          <w:b/>
          <w:sz w:val="28"/>
          <w:szCs w:val="28"/>
          <w:highlight w:val="yellow"/>
        </w:rPr>
      </w:pPr>
    </w:p>
    <w:p w:rsidR="00C117C3" w:rsidRPr="00C117C3" w:rsidRDefault="00C117C3" w:rsidP="00C117C3">
      <w:pPr>
        <w:spacing w:line="240" w:lineRule="auto"/>
        <w:ind w:firstLine="709"/>
        <w:rPr>
          <w:rFonts w:ascii="Times New Roman" w:hAnsi="Times New Roman"/>
          <w:b/>
          <w:sz w:val="28"/>
          <w:szCs w:val="28"/>
          <w:highlight w:val="yellow"/>
        </w:rPr>
      </w:pPr>
    </w:p>
    <w:p w:rsidR="00C117C3" w:rsidRPr="00C117C3" w:rsidRDefault="00C117C3" w:rsidP="00C117C3">
      <w:pPr>
        <w:spacing w:line="240" w:lineRule="auto"/>
        <w:ind w:firstLine="709"/>
        <w:rPr>
          <w:rFonts w:ascii="Times New Roman" w:hAnsi="Times New Roman"/>
          <w:b/>
          <w:sz w:val="28"/>
          <w:szCs w:val="28"/>
          <w:highlight w:val="yellow"/>
        </w:rPr>
      </w:pPr>
    </w:p>
    <w:p w:rsidR="00C117C3" w:rsidRPr="00672E2A" w:rsidRDefault="00C117C3" w:rsidP="00C117C3">
      <w:pPr>
        <w:spacing w:line="240" w:lineRule="auto"/>
        <w:ind w:firstLine="709"/>
        <w:rPr>
          <w:rFonts w:ascii="Times New Roman" w:hAnsi="Times New Roman"/>
          <w:b/>
          <w:sz w:val="28"/>
          <w:szCs w:val="28"/>
          <w:highlight w:val="yellow"/>
        </w:rPr>
      </w:pPr>
    </w:p>
    <w:p w:rsidR="00C117C3" w:rsidRPr="00672E2A" w:rsidRDefault="00C117C3" w:rsidP="00C117C3">
      <w:pPr>
        <w:spacing w:line="240" w:lineRule="auto"/>
        <w:ind w:firstLine="709"/>
        <w:rPr>
          <w:rFonts w:ascii="Times New Roman" w:hAnsi="Times New Roman"/>
          <w:b/>
          <w:sz w:val="28"/>
          <w:szCs w:val="28"/>
          <w:highlight w:val="yellow"/>
        </w:rPr>
      </w:pPr>
    </w:p>
    <w:p w:rsidR="00C117C3" w:rsidRPr="00672E2A" w:rsidRDefault="00C117C3" w:rsidP="00C117C3">
      <w:pPr>
        <w:spacing w:line="240" w:lineRule="auto"/>
        <w:ind w:firstLine="709"/>
        <w:rPr>
          <w:rFonts w:ascii="Times New Roman" w:hAnsi="Times New Roman"/>
          <w:b/>
          <w:sz w:val="28"/>
          <w:szCs w:val="28"/>
          <w:highlight w:val="yellow"/>
        </w:rPr>
      </w:pPr>
    </w:p>
    <w:p w:rsidR="00C117C3" w:rsidRPr="00672E2A" w:rsidRDefault="00C117C3" w:rsidP="00C117C3">
      <w:pPr>
        <w:spacing w:line="240" w:lineRule="auto"/>
        <w:ind w:firstLine="709"/>
        <w:rPr>
          <w:rFonts w:ascii="Times New Roman" w:hAnsi="Times New Roman"/>
          <w:b/>
          <w:sz w:val="28"/>
          <w:szCs w:val="28"/>
          <w:highlight w:val="yellow"/>
        </w:rPr>
      </w:pPr>
    </w:p>
    <w:p w:rsidR="00C117C3" w:rsidRPr="00672E2A" w:rsidRDefault="00C117C3" w:rsidP="00C117C3">
      <w:pPr>
        <w:spacing w:line="240" w:lineRule="auto"/>
        <w:ind w:firstLine="709"/>
        <w:rPr>
          <w:rFonts w:ascii="Times New Roman" w:hAnsi="Times New Roman"/>
          <w:b/>
          <w:sz w:val="28"/>
          <w:szCs w:val="28"/>
          <w:highlight w:val="yellow"/>
        </w:rPr>
      </w:pPr>
    </w:p>
    <w:p w:rsidR="00C117C3" w:rsidRPr="00672E2A" w:rsidRDefault="00C117C3" w:rsidP="00C117C3">
      <w:pPr>
        <w:spacing w:line="240" w:lineRule="auto"/>
        <w:ind w:firstLine="709"/>
        <w:rPr>
          <w:rFonts w:ascii="Times New Roman" w:hAnsi="Times New Roman"/>
          <w:b/>
          <w:sz w:val="28"/>
          <w:szCs w:val="28"/>
          <w:highlight w:val="yellow"/>
        </w:rPr>
      </w:pPr>
    </w:p>
    <w:p w:rsidR="00C117C3" w:rsidRPr="00672E2A" w:rsidRDefault="00C117C3" w:rsidP="00C117C3">
      <w:pPr>
        <w:spacing w:line="240" w:lineRule="auto"/>
        <w:ind w:firstLine="709"/>
        <w:rPr>
          <w:rFonts w:ascii="Times New Roman" w:hAnsi="Times New Roman"/>
          <w:b/>
          <w:sz w:val="28"/>
          <w:szCs w:val="28"/>
          <w:highlight w:val="yellow"/>
        </w:rPr>
      </w:pPr>
    </w:p>
    <w:p w:rsidR="00C117C3" w:rsidRPr="00672E2A" w:rsidRDefault="00C117C3" w:rsidP="00C117C3">
      <w:pPr>
        <w:spacing w:line="240" w:lineRule="auto"/>
        <w:ind w:firstLine="709"/>
        <w:rPr>
          <w:rFonts w:ascii="Times New Roman" w:hAnsi="Times New Roman"/>
          <w:b/>
          <w:sz w:val="28"/>
          <w:szCs w:val="28"/>
          <w:highlight w:val="yellow"/>
        </w:rPr>
      </w:pPr>
    </w:p>
    <w:p w:rsidR="00C117C3" w:rsidRPr="00672E2A" w:rsidRDefault="00C117C3" w:rsidP="00C117C3">
      <w:pPr>
        <w:spacing w:line="240" w:lineRule="auto"/>
        <w:ind w:firstLine="709"/>
        <w:rPr>
          <w:rFonts w:ascii="Times New Roman" w:hAnsi="Times New Roman"/>
          <w:b/>
          <w:sz w:val="28"/>
          <w:szCs w:val="28"/>
          <w:highlight w:val="yellow"/>
        </w:rPr>
      </w:pPr>
    </w:p>
    <w:p w:rsidR="00C117C3" w:rsidRPr="00672E2A" w:rsidRDefault="00C117C3" w:rsidP="00C117C3">
      <w:pPr>
        <w:spacing w:line="240" w:lineRule="auto"/>
        <w:ind w:firstLine="709"/>
        <w:rPr>
          <w:rFonts w:ascii="Times New Roman" w:hAnsi="Times New Roman"/>
          <w:b/>
          <w:sz w:val="28"/>
          <w:szCs w:val="28"/>
          <w:highlight w:val="yellow"/>
        </w:rPr>
      </w:pPr>
    </w:p>
    <w:p w:rsidR="00C117C3" w:rsidRPr="00B17E17" w:rsidRDefault="00C117C3" w:rsidP="00C24EA6">
      <w:pPr>
        <w:spacing w:line="240" w:lineRule="auto"/>
        <w:rPr>
          <w:rFonts w:ascii="Times New Roman" w:hAnsi="Times New Roman"/>
          <w:b/>
          <w:sz w:val="28"/>
          <w:szCs w:val="28"/>
          <w:highlight w:val="yellow"/>
        </w:rPr>
      </w:pPr>
    </w:p>
    <w:p w:rsidR="00993960" w:rsidRPr="00993960" w:rsidRDefault="00993960" w:rsidP="00993960">
      <w:pPr>
        <w:rPr>
          <w:rFonts w:ascii="Times New Roman" w:hAnsi="Times New Roman"/>
          <w:b/>
          <w:sz w:val="32"/>
          <w:szCs w:val="28"/>
        </w:rPr>
      </w:pPr>
      <w:r w:rsidRPr="00993960">
        <w:rPr>
          <w:rFonts w:ascii="Times New Roman" w:hAnsi="Times New Roman"/>
          <w:b/>
          <w:sz w:val="32"/>
          <w:szCs w:val="28"/>
        </w:rPr>
        <w:t>28</w:t>
      </w:r>
      <w:r w:rsidRPr="00B17E17">
        <w:rPr>
          <w:rFonts w:ascii="Times New Roman" w:hAnsi="Times New Roman"/>
          <w:b/>
          <w:sz w:val="32"/>
          <w:szCs w:val="28"/>
        </w:rPr>
        <w:t>.</w:t>
      </w:r>
      <w:r w:rsidRPr="00993960">
        <w:rPr>
          <w:rFonts w:ascii="Times New Roman" w:hAnsi="Times New Roman"/>
          <w:b/>
          <w:sz w:val="32"/>
          <w:szCs w:val="28"/>
        </w:rPr>
        <w:t xml:space="preserve"> Политика безопасности. Технология построения систем защиты.</w:t>
      </w:r>
    </w:p>
    <w:p w:rsidR="00C40FB3" w:rsidRPr="00C40FB3" w:rsidRDefault="00C40FB3" w:rsidP="00C40FB3">
      <w:pPr>
        <w:pStyle w:val="a9"/>
        <w:shd w:val="clear" w:color="auto" w:fill="FFFFFF"/>
        <w:spacing w:before="0" w:beforeAutospacing="0" w:after="0" w:afterAutospacing="0"/>
        <w:jc w:val="both"/>
        <w:rPr>
          <w:color w:val="000000"/>
          <w:sz w:val="28"/>
          <w:szCs w:val="26"/>
        </w:rPr>
      </w:pPr>
      <w:r w:rsidRPr="00C40FB3">
        <w:rPr>
          <w:color w:val="000000"/>
          <w:sz w:val="28"/>
          <w:szCs w:val="26"/>
        </w:rPr>
        <w:t>Любым мероприятиям по защите электронных систем предшествует этап планирования, в ходе которого требуется ответить на вопросы: какие меры необходимо принимать, чтобы обеспечить и желательно гарантировать безопасность, и каких затрат это потребует?</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Последовательность действий выглядит следующим образом:</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 1. Выполняется сбор и анализ требований к системе защиты с учетом ее особенностей, вероятных угроз и слабых мест.</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2. Формулируется политика безопасности, которая оформляется в виде документа, определяющего задачи банка в области защиты банковской системы в общем виде без излишней детализации.</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3. С учетом выбранной политики безопасности составляется план защиты – официальный документ, описывающий конкретные действия по реализации средств поддержания безопасности системы автоматизации банковской деятельности, который регулярно пересматривается и при необходимости корректируется.</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4. Реализуются предусмотренные планом механизмы защиты.</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5. Организуется текущий контроль за действенностью механизмов защиты.</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Деятельность банка по обеспечению безопасности не следует сводить к разовым мероприятиям. Все действия по реализации и поддержанию такой системы должны выполняться на регулярной основе.</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Очевидно, что реализация тех или иных мер защиты потребует определенных расходов и дополнительных усилий от персонала и пользователей компьютеров.Основной принцип защиты сводится к разработке и реализации такой системы мер, которая уменьшает вероятность реализации возможных угроз до приемлемого уровня. Какой же уровень считать приемлемым? Наиболее очевидным требованием,  является минимизация суммы затрат на защитные мероприятия и ожидаемого ущерба.</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Таким образом, одной из основных задач при создании системы компьютерной безопасности является оценка возможного ущерба. Кроме того, нужно выделять те мероприятия, в которые необходимо вкладывать деньги. Поэтому стратегия создания системы компьютерной безопасности должна быть основана на процедуре анализа рисков.</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В общей системе обеспечения безопасности банка защита информации играет существенную роль.</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Выделяют следующие способы защиты:</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 физические;((строгая система допуска на территорию и в помещения с аппаратурой или носителями информации-внешние злоумышленники)</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 законодательные;(К законодательным средствам защиты относятся законодательные акты, которые регламентируют правила использования и обработки информации )</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 управление доступом;(защита информации путем регулирования доступа ко всем ресурсам системы (техническим, программным, элементам баз данных)-недоступность нек файлов)</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 криптографическое закрытие.-наиболее лучшие(прочные)</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 xml:space="preserve">Выбор способов защиты информации в банковской системе – сложная информационная задача, при решении которой приходится учитывать вероятности </w:t>
      </w:r>
      <w:r w:rsidRPr="00C40FB3">
        <w:rPr>
          <w:color w:val="000000"/>
          <w:sz w:val="28"/>
          <w:szCs w:val="26"/>
        </w:rPr>
        <w:lastRenderedPageBreak/>
        <w:t>различных угроз безопасности, стоимость реализации различных способов защиты и наличие заинтересованных сторон.</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Всю совокупность методов защиты можно разделить также на организационные мероприятия, технические и программные средства защиты.</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Россия располагает сильнейшей школой криптографии, зачастую отечественные разработки значительно превосходят зарубежные, есть высококвалифицированные специалисты и опыт создания мощных криптографических технологий. В стране накоплены необходимые ресурсы в финансовых структурах для обеспечения надлежащего уровня средств защиты для электронных платежей, но нет необходимой законодательной базы.</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Новым направлением в совершенствовании способов защиты является развитие биометрических систем безопасности, применение которых сводится к использованию компьютерных систем распознавания личности по уникальным физиологическим и психологическим особенностям человека. Пропуском в помещение или к конфиденциальной информации служит не пароль или удостоверение личности, а сам клиент</w:t>
      </w:r>
      <w:r w:rsidRPr="00C40FB3">
        <w:rPr>
          <w:rStyle w:val="apple-converted-space"/>
          <w:color w:val="000000"/>
          <w:sz w:val="28"/>
          <w:szCs w:val="26"/>
          <w:lang w:val="en-US"/>
        </w:rPr>
        <w:t> </w:t>
      </w:r>
      <w:r w:rsidRPr="00C40FB3">
        <w:rPr>
          <w:color w:val="000000"/>
          <w:sz w:val="28"/>
          <w:szCs w:val="26"/>
        </w:rPr>
        <w:t>(формы его рук, лица и ушей, папиллярный узор пальцев, манера говорить) в россии самое попул отпечаток пальца.</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Технологии допуска, основанные на сканировании радужной оболочки и сетчатки глаза, считаются в России большой редкостью. По разным подсчетам такой системой допуска оснащены помещения не более 10 банков в стране, и то только банковские </w:t>
      </w:r>
      <w:r w:rsidRPr="00C40FB3">
        <w:rPr>
          <w:color w:val="000000"/>
          <w:sz w:val="28"/>
          <w:szCs w:val="26"/>
          <w:lang w:val="en-US"/>
        </w:rPr>
        <w:t>VIP</w:t>
      </w:r>
      <w:r w:rsidRPr="00C40FB3">
        <w:rPr>
          <w:color w:val="000000"/>
          <w:sz w:val="28"/>
          <w:szCs w:val="26"/>
        </w:rPr>
        <w:t>-зоны с высокой степенью секретности. существуют еще и такие способы, как идентификация по ДНК, запаху тела, форме уха, коже под ногтями, В  России пока не используются.</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Согласно статистическим данным, годовой темп развития мировой биометрии составляет в среднем 40%. Это весьма высокий показатель на фоне спада в сфере высоких технологий. Суть всех прогнозов сводится к тому, что будущее рынка технической безопасности за биометрией.</w:t>
      </w:r>
    </w:p>
    <w:p w:rsidR="00C40FB3" w:rsidRPr="00C40FB3" w:rsidRDefault="00C40FB3" w:rsidP="00C40FB3">
      <w:pPr>
        <w:pStyle w:val="a9"/>
        <w:shd w:val="clear" w:color="auto" w:fill="FFFFFF"/>
        <w:spacing w:before="0" w:beforeAutospacing="0" w:after="0" w:afterAutospacing="0"/>
        <w:ind w:firstLine="405"/>
        <w:jc w:val="both"/>
        <w:rPr>
          <w:color w:val="000000"/>
          <w:sz w:val="28"/>
          <w:szCs w:val="26"/>
        </w:rPr>
      </w:pPr>
      <w:r w:rsidRPr="00C40FB3">
        <w:rPr>
          <w:color w:val="000000"/>
          <w:sz w:val="28"/>
          <w:szCs w:val="26"/>
        </w:rPr>
        <w:t>В перспективе отечественные средства защиты должны быть унифицированы с зарубежными, а уровень защищенности должен отвечать мировым требованиям. В случае отсутствия необходимого уровня средств защиты мы можем оказаться в изоляции, так как мировая платежная система не должна содержать слабые звенья.</w:t>
      </w:r>
    </w:p>
    <w:p w:rsidR="00C40FB3" w:rsidRDefault="00C40FB3" w:rsidP="00C40FB3">
      <w:pPr>
        <w:pStyle w:val="a9"/>
        <w:shd w:val="clear" w:color="auto" w:fill="FFFFFF"/>
        <w:spacing w:after="0" w:afterAutospacing="0" w:line="364" w:lineRule="atLeast"/>
        <w:ind w:firstLine="405"/>
        <w:jc w:val="both"/>
        <w:rPr>
          <w:rFonts w:ascii="Arial" w:hAnsi="Arial" w:cs="Arial"/>
          <w:color w:val="000000"/>
          <w:sz w:val="26"/>
          <w:szCs w:val="26"/>
        </w:rPr>
      </w:pPr>
      <w:r>
        <w:rPr>
          <w:rFonts w:ascii="Arial" w:hAnsi="Arial" w:cs="Arial"/>
          <w:color w:val="000000"/>
          <w:sz w:val="26"/>
          <w:szCs w:val="26"/>
        </w:rPr>
        <w:t> </w:t>
      </w:r>
    </w:p>
    <w:p w:rsidR="00C40FB3" w:rsidRDefault="00C40FB3" w:rsidP="00C40FB3">
      <w:pPr>
        <w:pStyle w:val="a9"/>
        <w:shd w:val="clear" w:color="auto" w:fill="FFFFFF"/>
        <w:spacing w:after="0" w:afterAutospacing="0" w:line="364" w:lineRule="atLeast"/>
        <w:ind w:firstLine="405"/>
        <w:jc w:val="both"/>
        <w:rPr>
          <w:rFonts w:ascii="Arial" w:hAnsi="Arial" w:cs="Arial"/>
          <w:color w:val="000000"/>
          <w:sz w:val="26"/>
          <w:szCs w:val="26"/>
        </w:rPr>
      </w:pPr>
    </w:p>
    <w:p w:rsidR="00C40FB3" w:rsidRDefault="00C40FB3" w:rsidP="00C40FB3">
      <w:pPr>
        <w:pStyle w:val="a9"/>
        <w:shd w:val="clear" w:color="auto" w:fill="FFFFFF"/>
        <w:spacing w:after="0" w:afterAutospacing="0" w:line="364" w:lineRule="atLeast"/>
        <w:ind w:firstLine="405"/>
        <w:jc w:val="both"/>
        <w:rPr>
          <w:rFonts w:ascii="Arial" w:hAnsi="Arial" w:cs="Arial"/>
          <w:color w:val="000000"/>
          <w:sz w:val="26"/>
          <w:szCs w:val="26"/>
        </w:rPr>
      </w:pPr>
    </w:p>
    <w:p w:rsidR="00C40FB3" w:rsidRDefault="00C40FB3" w:rsidP="00C40FB3">
      <w:pPr>
        <w:pStyle w:val="a9"/>
        <w:shd w:val="clear" w:color="auto" w:fill="FFFFFF"/>
        <w:spacing w:after="0" w:afterAutospacing="0" w:line="364" w:lineRule="atLeast"/>
        <w:ind w:firstLine="405"/>
        <w:jc w:val="both"/>
        <w:rPr>
          <w:rFonts w:ascii="Arial" w:hAnsi="Arial" w:cs="Arial"/>
          <w:color w:val="000000"/>
          <w:sz w:val="26"/>
          <w:szCs w:val="26"/>
        </w:rPr>
      </w:pPr>
    </w:p>
    <w:p w:rsidR="00C40FB3" w:rsidRDefault="00C40FB3" w:rsidP="00C40FB3">
      <w:pPr>
        <w:pStyle w:val="a9"/>
        <w:shd w:val="clear" w:color="auto" w:fill="FFFFFF"/>
        <w:spacing w:after="0" w:afterAutospacing="0" w:line="364" w:lineRule="atLeast"/>
        <w:ind w:firstLine="405"/>
        <w:jc w:val="both"/>
        <w:rPr>
          <w:rFonts w:ascii="Arial" w:hAnsi="Arial" w:cs="Arial"/>
          <w:color w:val="000000"/>
          <w:sz w:val="26"/>
          <w:szCs w:val="26"/>
        </w:rPr>
      </w:pPr>
    </w:p>
    <w:p w:rsidR="00C40FB3" w:rsidRDefault="00C40FB3" w:rsidP="00C40FB3">
      <w:pPr>
        <w:pStyle w:val="a9"/>
        <w:shd w:val="clear" w:color="auto" w:fill="FFFFFF"/>
        <w:spacing w:after="0" w:afterAutospacing="0" w:line="364" w:lineRule="atLeast"/>
        <w:ind w:firstLine="405"/>
        <w:jc w:val="both"/>
        <w:rPr>
          <w:rFonts w:ascii="Arial" w:hAnsi="Arial" w:cs="Arial"/>
          <w:color w:val="000000"/>
          <w:sz w:val="26"/>
          <w:szCs w:val="26"/>
        </w:rPr>
      </w:pPr>
    </w:p>
    <w:p w:rsidR="00C40FB3" w:rsidRDefault="00C40FB3" w:rsidP="00C40FB3">
      <w:pPr>
        <w:pStyle w:val="a9"/>
        <w:shd w:val="clear" w:color="auto" w:fill="FFFFFF"/>
        <w:spacing w:after="0" w:afterAutospacing="0" w:line="364" w:lineRule="atLeast"/>
        <w:ind w:firstLine="405"/>
        <w:jc w:val="both"/>
        <w:rPr>
          <w:rFonts w:ascii="Arial" w:hAnsi="Arial" w:cs="Arial"/>
          <w:color w:val="000000"/>
          <w:sz w:val="26"/>
          <w:szCs w:val="26"/>
        </w:rPr>
      </w:pPr>
    </w:p>
    <w:p w:rsidR="00C40FB3" w:rsidRDefault="00C40FB3" w:rsidP="00C40FB3">
      <w:pPr>
        <w:pStyle w:val="a9"/>
        <w:shd w:val="clear" w:color="auto" w:fill="FFFFFF"/>
        <w:spacing w:after="0" w:afterAutospacing="0" w:line="364" w:lineRule="atLeast"/>
        <w:ind w:firstLine="405"/>
        <w:jc w:val="both"/>
        <w:rPr>
          <w:rFonts w:ascii="Arial" w:hAnsi="Arial" w:cs="Arial"/>
          <w:color w:val="000000"/>
          <w:sz w:val="26"/>
          <w:szCs w:val="26"/>
        </w:rPr>
      </w:pPr>
    </w:p>
    <w:p w:rsidR="00993960" w:rsidRPr="00993960" w:rsidRDefault="00993960" w:rsidP="0054253D">
      <w:pPr>
        <w:spacing w:line="360" w:lineRule="auto"/>
        <w:ind w:firstLine="709"/>
        <w:rPr>
          <w:rFonts w:ascii="Times New Roman" w:hAnsi="Times New Roman"/>
          <w:b/>
          <w:sz w:val="28"/>
          <w:szCs w:val="24"/>
        </w:rPr>
      </w:pPr>
    </w:p>
    <w:p w:rsidR="0054253D" w:rsidRPr="0054253D" w:rsidRDefault="0054253D" w:rsidP="0054253D">
      <w:pPr>
        <w:spacing w:line="360" w:lineRule="auto"/>
        <w:ind w:firstLine="709"/>
        <w:rPr>
          <w:rFonts w:ascii="Times New Roman" w:hAnsi="Times New Roman"/>
          <w:b/>
          <w:sz w:val="28"/>
          <w:szCs w:val="24"/>
        </w:rPr>
      </w:pPr>
      <w:r w:rsidRPr="0054253D">
        <w:rPr>
          <w:rFonts w:ascii="Times New Roman" w:hAnsi="Times New Roman"/>
          <w:b/>
          <w:sz w:val="28"/>
          <w:szCs w:val="24"/>
        </w:rPr>
        <w:lastRenderedPageBreak/>
        <w:t>29. Понятие и виды электронных денег</w:t>
      </w:r>
    </w:p>
    <w:p w:rsidR="0054253D" w:rsidRPr="0054253D" w:rsidRDefault="0054253D" w:rsidP="0054253D">
      <w:pPr>
        <w:shd w:val="clear" w:color="auto" w:fill="FFFFFF"/>
        <w:spacing w:line="240" w:lineRule="auto"/>
        <w:ind w:firstLine="709"/>
        <w:jc w:val="both"/>
        <w:rPr>
          <w:rFonts w:ascii="Times New Roman" w:hAnsi="Times New Roman"/>
          <w:color w:val="000000"/>
          <w:sz w:val="28"/>
          <w:szCs w:val="24"/>
          <w:lang w:eastAsia="ru-RU"/>
        </w:rPr>
      </w:pPr>
      <w:r w:rsidRPr="0054253D">
        <w:rPr>
          <w:rFonts w:ascii="Times New Roman" w:hAnsi="Times New Roman"/>
          <w:color w:val="000000"/>
          <w:sz w:val="28"/>
          <w:szCs w:val="24"/>
          <w:lang w:eastAsia="ru-RU"/>
        </w:rPr>
        <w:t>С развитием кредитного обращения появляются электронные деньги, имеющие определенные </w:t>
      </w:r>
      <w:r w:rsidRPr="0054253D">
        <w:rPr>
          <w:rFonts w:ascii="Times New Roman" w:hAnsi="Times New Roman"/>
          <w:b/>
          <w:bCs/>
          <w:color w:val="000000"/>
          <w:sz w:val="28"/>
          <w:szCs w:val="24"/>
          <w:lang w:eastAsia="ru-RU"/>
        </w:rPr>
        <w:t>преимущества по сравнению с бумажными</w:t>
      </w:r>
      <w:r w:rsidRPr="0054253D">
        <w:rPr>
          <w:rFonts w:ascii="Times New Roman" w:hAnsi="Times New Roman"/>
          <w:color w:val="000000"/>
          <w:sz w:val="28"/>
          <w:szCs w:val="24"/>
          <w:lang w:eastAsia="ru-RU"/>
        </w:rPr>
        <w:t>:</w:t>
      </w:r>
    </w:p>
    <w:p w:rsidR="0054253D" w:rsidRPr="0054253D" w:rsidRDefault="0054253D" w:rsidP="00202C4B">
      <w:pPr>
        <w:numPr>
          <w:ilvl w:val="0"/>
          <w:numId w:val="28"/>
        </w:numPr>
        <w:shd w:val="clear" w:color="auto" w:fill="FFFFFF"/>
        <w:spacing w:line="240" w:lineRule="auto"/>
        <w:ind w:left="0" w:firstLine="709"/>
        <w:jc w:val="both"/>
        <w:rPr>
          <w:rFonts w:ascii="Times New Roman" w:hAnsi="Times New Roman"/>
          <w:color w:val="000000"/>
          <w:sz w:val="28"/>
          <w:szCs w:val="24"/>
          <w:lang w:eastAsia="ru-RU"/>
        </w:rPr>
      </w:pPr>
      <w:r w:rsidRPr="0054253D">
        <w:rPr>
          <w:rFonts w:ascii="Times New Roman" w:hAnsi="Times New Roman"/>
          <w:color w:val="000000"/>
          <w:sz w:val="28"/>
          <w:szCs w:val="24"/>
          <w:lang w:eastAsia="ru-RU"/>
        </w:rPr>
        <w:t>увеличение скорости передачи платежных документов;</w:t>
      </w:r>
    </w:p>
    <w:p w:rsidR="0054253D" w:rsidRPr="0054253D" w:rsidRDefault="0054253D" w:rsidP="00202C4B">
      <w:pPr>
        <w:numPr>
          <w:ilvl w:val="0"/>
          <w:numId w:val="28"/>
        </w:numPr>
        <w:shd w:val="clear" w:color="auto" w:fill="FFFFFF"/>
        <w:spacing w:line="240" w:lineRule="auto"/>
        <w:ind w:left="0" w:firstLine="709"/>
        <w:jc w:val="both"/>
        <w:rPr>
          <w:rFonts w:ascii="Times New Roman" w:hAnsi="Times New Roman"/>
          <w:color w:val="000000"/>
          <w:sz w:val="28"/>
          <w:szCs w:val="24"/>
          <w:lang w:eastAsia="ru-RU"/>
        </w:rPr>
      </w:pPr>
      <w:r w:rsidRPr="0054253D">
        <w:rPr>
          <w:rFonts w:ascii="Times New Roman" w:hAnsi="Times New Roman"/>
          <w:color w:val="000000"/>
          <w:sz w:val="28"/>
          <w:szCs w:val="24"/>
          <w:lang w:eastAsia="ru-RU"/>
        </w:rPr>
        <w:t>упрощение обработки банковской корреспонденции;</w:t>
      </w:r>
    </w:p>
    <w:p w:rsidR="0054253D" w:rsidRPr="0054253D" w:rsidRDefault="0054253D" w:rsidP="00202C4B">
      <w:pPr>
        <w:numPr>
          <w:ilvl w:val="0"/>
          <w:numId w:val="28"/>
        </w:numPr>
        <w:shd w:val="clear" w:color="auto" w:fill="FFFFFF"/>
        <w:spacing w:line="240" w:lineRule="auto"/>
        <w:ind w:left="0" w:firstLine="709"/>
        <w:jc w:val="both"/>
        <w:rPr>
          <w:rFonts w:ascii="Times New Roman" w:hAnsi="Times New Roman"/>
          <w:color w:val="000000"/>
          <w:sz w:val="28"/>
          <w:szCs w:val="24"/>
          <w:lang w:eastAsia="ru-RU"/>
        </w:rPr>
      </w:pPr>
      <w:r w:rsidRPr="0054253D">
        <w:rPr>
          <w:rFonts w:ascii="Times New Roman" w:hAnsi="Times New Roman"/>
          <w:color w:val="000000"/>
          <w:sz w:val="28"/>
          <w:szCs w:val="24"/>
          <w:lang w:eastAsia="ru-RU"/>
        </w:rPr>
        <w:t>снижение стоимости обработки платежной документации.</w:t>
      </w:r>
    </w:p>
    <w:p w:rsidR="0054253D" w:rsidRPr="0054253D" w:rsidRDefault="0054253D" w:rsidP="0054253D">
      <w:pPr>
        <w:shd w:val="clear" w:color="auto" w:fill="FFFFFF"/>
        <w:spacing w:line="240" w:lineRule="auto"/>
        <w:ind w:firstLine="709"/>
        <w:jc w:val="both"/>
        <w:rPr>
          <w:rFonts w:ascii="Times New Roman" w:hAnsi="Times New Roman"/>
          <w:color w:val="000000"/>
          <w:sz w:val="28"/>
          <w:szCs w:val="24"/>
          <w:lang w:eastAsia="ru-RU"/>
        </w:rPr>
      </w:pPr>
      <w:r w:rsidRPr="0054253D">
        <w:rPr>
          <w:rFonts w:ascii="Times New Roman" w:hAnsi="Times New Roman"/>
          <w:b/>
          <w:bCs/>
          <w:color w:val="000000"/>
          <w:sz w:val="28"/>
          <w:szCs w:val="24"/>
          <w:lang w:eastAsia="ru-RU"/>
        </w:rPr>
        <w:t>В экономической литературе</w:t>
      </w:r>
      <w:r w:rsidRPr="0054253D">
        <w:rPr>
          <w:rFonts w:ascii="Times New Roman" w:hAnsi="Times New Roman"/>
          <w:color w:val="000000"/>
          <w:sz w:val="28"/>
          <w:szCs w:val="24"/>
          <w:lang w:eastAsia="ru-RU"/>
        </w:rPr>
        <w:t> электронные деньги определяют как:</w:t>
      </w:r>
    </w:p>
    <w:p w:rsidR="0054253D" w:rsidRPr="0054253D" w:rsidRDefault="0054253D" w:rsidP="00202C4B">
      <w:pPr>
        <w:numPr>
          <w:ilvl w:val="0"/>
          <w:numId w:val="29"/>
        </w:numPr>
        <w:shd w:val="clear" w:color="auto" w:fill="FFFFFF"/>
        <w:spacing w:line="240" w:lineRule="auto"/>
        <w:ind w:left="0" w:firstLine="709"/>
        <w:jc w:val="both"/>
        <w:rPr>
          <w:rFonts w:ascii="Times New Roman" w:hAnsi="Times New Roman"/>
          <w:color w:val="000000"/>
          <w:sz w:val="28"/>
          <w:szCs w:val="24"/>
          <w:lang w:eastAsia="ru-RU"/>
        </w:rPr>
      </w:pPr>
      <w:r w:rsidRPr="0054253D">
        <w:rPr>
          <w:rFonts w:ascii="Times New Roman" w:hAnsi="Times New Roman"/>
          <w:color w:val="000000"/>
          <w:sz w:val="28"/>
          <w:szCs w:val="24"/>
          <w:lang w:eastAsia="ru-RU"/>
        </w:rPr>
        <w:t>деньги на счетах компьютерной памяти банков, распоряжение которыми осуществляется с помощью специального электронного устройства;</w:t>
      </w:r>
    </w:p>
    <w:p w:rsidR="0054253D" w:rsidRPr="0054253D" w:rsidRDefault="0054253D" w:rsidP="00202C4B">
      <w:pPr>
        <w:numPr>
          <w:ilvl w:val="0"/>
          <w:numId w:val="29"/>
        </w:numPr>
        <w:shd w:val="clear" w:color="auto" w:fill="FFFFFF"/>
        <w:spacing w:line="240" w:lineRule="auto"/>
        <w:ind w:left="0" w:firstLine="709"/>
        <w:jc w:val="both"/>
        <w:rPr>
          <w:rFonts w:ascii="Times New Roman" w:hAnsi="Times New Roman"/>
          <w:color w:val="000000"/>
          <w:sz w:val="28"/>
          <w:szCs w:val="24"/>
          <w:lang w:eastAsia="ru-RU"/>
        </w:rPr>
      </w:pPr>
      <w:r w:rsidRPr="0054253D">
        <w:rPr>
          <w:rFonts w:ascii="Times New Roman" w:hAnsi="Times New Roman"/>
          <w:color w:val="000000"/>
          <w:sz w:val="28"/>
          <w:szCs w:val="24"/>
          <w:lang w:eastAsia="ru-RU"/>
        </w:rPr>
        <w:t>электронное хранение денежной стоимости с помощью технического устройства;</w:t>
      </w:r>
    </w:p>
    <w:p w:rsidR="0054253D" w:rsidRPr="0054253D" w:rsidRDefault="0054253D" w:rsidP="00202C4B">
      <w:pPr>
        <w:numPr>
          <w:ilvl w:val="0"/>
          <w:numId w:val="29"/>
        </w:numPr>
        <w:shd w:val="clear" w:color="auto" w:fill="FFFFFF"/>
        <w:spacing w:line="240" w:lineRule="auto"/>
        <w:ind w:left="0" w:firstLine="709"/>
        <w:jc w:val="both"/>
        <w:rPr>
          <w:rFonts w:ascii="Times New Roman" w:hAnsi="Times New Roman"/>
          <w:color w:val="000000"/>
          <w:sz w:val="28"/>
          <w:szCs w:val="24"/>
          <w:lang w:eastAsia="ru-RU"/>
        </w:rPr>
      </w:pPr>
      <w:r w:rsidRPr="0054253D">
        <w:rPr>
          <w:rFonts w:ascii="Times New Roman" w:hAnsi="Times New Roman"/>
          <w:color w:val="000000"/>
          <w:sz w:val="28"/>
          <w:szCs w:val="24"/>
          <w:lang w:eastAsia="ru-RU"/>
        </w:rPr>
        <w:t>новое средство платежа, позволяющее совершать платежные операции и не требующее доступа к депозитным счетам;</w:t>
      </w:r>
    </w:p>
    <w:p w:rsidR="0054253D" w:rsidRPr="0054253D" w:rsidRDefault="0054253D" w:rsidP="00202C4B">
      <w:pPr>
        <w:numPr>
          <w:ilvl w:val="0"/>
          <w:numId w:val="29"/>
        </w:numPr>
        <w:shd w:val="clear" w:color="auto" w:fill="FFFFFF"/>
        <w:spacing w:line="240" w:lineRule="auto"/>
        <w:ind w:left="0" w:firstLine="709"/>
        <w:jc w:val="both"/>
        <w:rPr>
          <w:rFonts w:ascii="Times New Roman" w:hAnsi="Times New Roman"/>
          <w:color w:val="000000"/>
          <w:sz w:val="28"/>
          <w:szCs w:val="24"/>
          <w:lang w:eastAsia="ru-RU"/>
        </w:rPr>
      </w:pPr>
      <w:r w:rsidRPr="0054253D">
        <w:rPr>
          <w:rFonts w:ascii="Times New Roman" w:hAnsi="Times New Roman"/>
          <w:color w:val="000000"/>
          <w:sz w:val="28"/>
          <w:szCs w:val="24"/>
          <w:lang w:eastAsia="ru-RU"/>
        </w:rPr>
        <w:t>бессрочное денежное обязательство финансово-кредитного института, выраженное в электронном виде, удостоверенное электронной цифровой подписью и погашаемое в момент предъявления обычными деньгами и т.д.</w:t>
      </w:r>
    </w:p>
    <w:p w:rsidR="0054253D" w:rsidRPr="0054253D" w:rsidRDefault="0054253D" w:rsidP="0054253D">
      <w:pPr>
        <w:shd w:val="clear" w:color="auto" w:fill="FFFFFF"/>
        <w:spacing w:line="240" w:lineRule="auto"/>
        <w:ind w:firstLine="709"/>
        <w:jc w:val="both"/>
        <w:rPr>
          <w:rFonts w:ascii="Times New Roman" w:hAnsi="Times New Roman"/>
          <w:color w:val="000000"/>
          <w:sz w:val="28"/>
          <w:szCs w:val="24"/>
          <w:lang w:eastAsia="ru-RU"/>
        </w:rPr>
      </w:pPr>
      <w:r w:rsidRPr="0054253D">
        <w:rPr>
          <w:rFonts w:ascii="Times New Roman" w:hAnsi="Times New Roman"/>
          <w:b/>
          <w:bCs/>
          <w:color w:val="000000"/>
          <w:sz w:val="28"/>
          <w:szCs w:val="24"/>
          <w:lang w:eastAsia="ru-RU"/>
        </w:rPr>
        <w:t>В международной практике</w:t>
      </w:r>
      <w:r w:rsidRPr="0054253D">
        <w:rPr>
          <w:rFonts w:ascii="Times New Roman" w:hAnsi="Times New Roman"/>
          <w:color w:val="000000"/>
          <w:sz w:val="28"/>
          <w:szCs w:val="24"/>
          <w:lang w:eastAsia="ru-RU"/>
        </w:rPr>
        <w:t> — это предоплаченные или хранящие стоимость финансовые продукты, в которых информация о фондах или стоимости хранится на электронном устройстве.</w:t>
      </w:r>
    </w:p>
    <w:p w:rsidR="0054253D" w:rsidRPr="0054253D" w:rsidRDefault="0054253D" w:rsidP="0054253D">
      <w:pPr>
        <w:shd w:val="clear" w:color="auto" w:fill="FFFFFF"/>
        <w:spacing w:line="240" w:lineRule="auto"/>
        <w:ind w:firstLine="709"/>
        <w:jc w:val="both"/>
        <w:rPr>
          <w:rFonts w:ascii="Times New Roman" w:hAnsi="Times New Roman"/>
          <w:color w:val="000000"/>
          <w:sz w:val="28"/>
          <w:szCs w:val="24"/>
          <w:lang w:eastAsia="ru-RU"/>
        </w:rPr>
      </w:pPr>
      <w:r w:rsidRPr="0054253D">
        <w:rPr>
          <w:rFonts w:ascii="Times New Roman" w:hAnsi="Times New Roman"/>
          <w:color w:val="000000"/>
          <w:sz w:val="28"/>
          <w:szCs w:val="24"/>
          <w:lang w:eastAsia="ru-RU"/>
        </w:rPr>
        <w:t>Электронные деньги — </w:t>
      </w:r>
      <w:r w:rsidRPr="0054253D">
        <w:rPr>
          <w:rFonts w:ascii="Times New Roman" w:hAnsi="Times New Roman"/>
          <w:b/>
          <w:bCs/>
          <w:color w:val="000000"/>
          <w:sz w:val="28"/>
          <w:szCs w:val="24"/>
          <w:lang w:eastAsia="ru-RU"/>
        </w:rPr>
        <w:t>в широком смысле</w:t>
      </w:r>
      <w:r w:rsidRPr="0054253D">
        <w:rPr>
          <w:rFonts w:ascii="Times New Roman" w:hAnsi="Times New Roman"/>
          <w:color w:val="000000"/>
          <w:sz w:val="28"/>
          <w:szCs w:val="24"/>
          <w:lang w:eastAsia="ru-RU"/>
        </w:rPr>
        <w:t> слова рассматриваются как совокупность подсистем наличных (эмиссия осуществляется без открытия персональных счетов) и безналичных денег (эмиссия осуществляется с открытием персональных счетов) либо как система денежных расчетов посредством использования электронной техники.</w:t>
      </w:r>
    </w:p>
    <w:p w:rsidR="0054253D" w:rsidRPr="0054253D" w:rsidRDefault="0054253D" w:rsidP="0054253D">
      <w:pPr>
        <w:shd w:val="clear" w:color="auto" w:fill="FFFFFF"/>
        <w:spacing w:line="240" w:lineRule="auto"/>
        <w:ind w:firstLine="709"/>
        <w:jc w:val="both"/>
        <w:rPr>
          <w:rFonts w:ascii="Times New Roman" w:hAnsi="Times New Roman"/>
          <w:color w:val="000000"/>
          <w:sz w:val="28"/>
          <w:szCs w:val="24"/>
          <w:lang w:eastAsia="ru-RU"/>
        </w:rPr>
      </w:pPr>
      <w:r w:rsidRPr="0054253D">
        <w:rPr>
          <w:rFonts w:ascii="Times New Roman" w:hAnsi="Times New Roman"/>
          <w:color w:val="000000"/>
          <w:sz w:val="28"/>
          <w:szCs w:val="24"/>
          <w:lang w:eastAsia="ru-RU"/>
        </w:rPr>
        <w:t>Электронные деньги — </w:t>
      </w:r>
      <w:r w:rsidRPr="0054253D">
        <w:rPr>
          <w:rFonts w:ascii="Times New Roman" w:hAnsi="Times New Roman"/>
          <w:b/>
          <w:bCs/>
          <w:color w:val="000000"/>
          <w:sz w:val="28"/>
          <w:szCs w:val="24"/>
          <w:lang w:eastAsia="ru-RU"/>
        </w:rPr>
        <w:t>в узком смысле</w:t>
      </w:r>
      <w:r w:rsidRPr="0054253D">
        <w:rPr>
          <w:rFonts w:ascii="Times New Roman" w:hAnsi="Times New Roman"/>
          <w:color w:val="000000"/>
          <w:sz w:val="28"/>
          <w:szCs w:val="24"/>
          <w:lang w:eastAsia="ru-RU"/>
        </w:rPr>
        <w:t> представляют подсистему наличных денег, выпускаемых в обращение банками или специализированными кредитными институтами. Здесь главное отличие — необязательность использования при платеже банковского счета, когда операция осуществляется от плательщика к получателю без участия банка.</w:t>
      </w:r>
    </w:p>
    <w:p w:rsidR="0054253D" w:rsidRPr="0054253D" w:rsidRDefault="0054253D" w:rsidP="0054253D">
      <w:pPr>
        <w:pBdr>
          <w:bottom w:val="dotted" w:sz="6" w:space="2" w:color="004080"/>
        </w:pBdr>
        <w:shd w:val="clear" w:color="auto" w:fill="FFFFFF"/>
        <w:spacing w:line="240" w:lineRule="auto"/>
        <w:ind w:firstLine="709"/>
        <w:jc w:val="both"/>
        <w:rPr>
          <w:rFonts w:ascii="Times New Roman" w:hAnsi="Times New Roman"/>
          <w:b/>
          <w:bCs/>
          <w:smallCaps/>
          <w:color w:val="004080"/>
          <w:sz w:val="28"/>
          <w:szCs w:val="24"/>
          <w:lang w:eastAsia="ru-RU"/>
        </w:rPr>
      </w:pPr>
      <w:bookmarkStart w:id="1" w:name="a2"/>
      <w:bookmarkEnd w:id="1"/>
      <w:r w:rsidRPr="0054253D">
        <w:rPr>
          <w:rFonts w:ascii="Times New Roman" w:hAnsi="Times New Roman"/>
          <w:b/>
          <w:bCs/>
          <w:smallCaps/>
          <w:color w:val="004080"/>
          <w:sz w:val="28"/>
          <w:szCs w:val="24"/>
          <w:lang w:eastAsia="ru-RU"/>
        </w:rPr>
        <w:t>Свойства электронных денег</w:t>
      </w:r>
    </w:p>
    <w:p w:rsidR="0054253D" w:rsidRPr="0054253D" w:rsidRDefault="0054253D" w:rsidP="0054253D">
      <w:pPr>
        <w:shd w:val="clear" w:color="auto" w:fill="FFFFFF"/>
        <w:spacing w:line="240" w:lineRule="auto"/>
        <w:ind w:firstLine="709"/>
        <w:jc w:val="both"/>
        <w:rPr>
          <w:rFonts w:ascii="Times New Roman" w:hAnsi="Times New Roman"/>
          <w:color w:val="000000"/>
          <w:sz w:val="28"/>
          <w:szCs w:val="24"/>
          <w:lang w:eastAsia="ru-RU"/>
        </w:rPr>
      </w:pPr>
      <w:r w:rsidRPr="0054253D">
        <w:rPr>
          <w:rFonts w:ascii="Times New Roman" w:hAnsi="Times New Roman"/>
          <w:color w:val="000000"/>
          <w:sz w:val="28"/>
          <w:szCs w:val="24"/>
          <w:lang w:eastAsia="ru-RU"/>
        </w:rPr>
        <w:t>Основные характеристики электронных денег:</w:t>
      </w:r>
    </w:p>
    <w:p w:rsidR="0054253D" w:rsidRPr="0054253D" w:rsidRDefault="0054253D" w:rsidP="00202C4B">
      <w:pPr>
        <w:numPr>
          <w:ilvl w:val="0"/>
          <w:numId w:val="30"/>
        </w:numPr>
        <w:shd w:val="clear" w:color="auto" w:fill="FFFFFF"/>
        <w:spacing w:line="240" w:lineRule="auto"/>
        <w:ind w:left="0" w:firstLine="709"/>
        <w:jc w:val="both"/>
        <w:rPr>
          <w:rFonts w:ascii="Times New Roman" w:hAnsi="Times New Roman"/>
          <w:color w:val="000000"/>
          <w:sz w:val="28"/>
          <w:szCs w:val="24"/>
          <w:lang w:eastAsia="ru-RU"/>
        </w:rPr>
      </w:pPr>
      <w:r w:rsidRPr="0054253D">
        <w:rPr>
          <w:rFonts w:ascii="Times New Roman" w:hAnsi="Times New Roman"/>
          <w:color w:val="000000"/>
          <w:sz w:val="28"/>
          <w:szCs w:val="24"/>
          <w:lang w:eastAsia="ru-RU"/>
        </w:rPr>
        <w:t>денежная стоимость фиксируется на электронном устройстве;</w:t>
      </w:r>
    </w:p>
    <w:p w:rsidR="0054253D" w:rsidRPr="0054253D" w:rsidRDefault="0054253D" w:rsidP="00202C4B">
      <w:pPr>
        <w:numPr>
          <w:ilvl w:val="0"/>
          <w:numId w:val="30"/>
        </w:numPr>
        <w:shd w:val="clear" w:color="auto" w:fill="FFFFFF"/>
        <w:spacing w:line="240" w:lineRule="auto"/>
        <w:ind w:left="0" w:firstLine="709"/>
        <w:jc w:val="both"/>
        <w:rPr>
          <w:rFonts w:ascii="Times New Roman" w:hAnsi="Times New Roman"/>
          <w:color w:val="000000"/>
          <w:sz w:val="28"/>
          <w:szCs w:val="24"/>
          <w:lang w:eastAsia="ru-RU"/>
        </w:rPr>
      </w:pPr>
      <w:r w:rsidRPr="0054253D">
        <w:rPr>
          <w:rFonts w:ascii="Times New Roman" w:hAnsi="Times New Roman"/>
          <w:color w:val="000000"/>
          <w:sz w:val="28"/>
          <w:szCs w:val="24"/>
          <w:lang w:eastAsia="ru-RU"/>
        </w:rPr>
        <w:t>она может использоваться для разнообразных платежей;</w:t>
      </w:r>
    </w:p>
    <w:p w:rsidR="0054253D" w:rsidRPr="0054253D" w:rsidRDefault="0054253D" w:rsidP="00202C4B">
      <w:pPr>
        <w:numPr>
          <w:ilvl w:val="0"/>
          <w:numId w:val="30"/>
        </w:numPr>
        <w:shd w:val="clear" w:color="auto" w:fill="FFFFFF"/>
        <w:spacing w:line="240" w:lineRule="auto"/>
        <w:ind w:left="0" w:firstLine="709"/>
        <w:jc w:val="both"/>
        <w:rPr>
          <w:rFonts w:ascii="Times New Roman" w:hAnsi="Times New Roman"/>
          <w:color w:val="000000"/>
          <w:sz w:val="28"/>
          <w:szCs w:val="24"/>
          <w:lang w:eastAsia="ru-RU"/>
        </w:rPr>
      </w:pPr>
      <w:r w:rsidRPr="0054253D">
        <w:rPr>
          <w:rFonts w:ascii="Times New Roman" w:hAnsi="Times New Roman"/>
          <w:color w:val="000000"/>
          <w:sz w:val="28"/>
          <w:szCs w:val="24"/>
          <w:lang w:eastAsia="ru-RU"/>
        </w:rPr>
        <w:t>платеж при этом является окончательным.</w:t>
      </w:r>
    </w:p>
    <w:p w:rsidR="0054253D" w:rsidRPr="0054253D" w:rsidRDefault="0054253D" w:rsidP="0054253D">
      <w:pPr>
        <w:shd w:val="clear" w:color="auto" w:fill="FFFFFF"/>
        <w:spacing w:line="240" w:lineRule="auto"/>
        <w:ind w:firstLine="709"/>
        <w:jc w:val="both"/>
        <w:rPr>
          <w:rFonts w:ascii="Times New Roman" w:hAnsi="Times New Roman"/>
          <w:color w:val="000000"/>
          <w:sz w:val="28"/>
          <w:szCs w:val="24"/>
          <w:lang w:eastAsia="ru-RU"/>
        </w:rPr>
      </w:pPr>
      <w:r w:rsidRPr="0054253D">
        <w:rPr>
          <w:rFonts w:ascii="Times New Roman" w:hAnsi="Times New Roman"/>
          <w:color w:val="000000"/>
          <w:sz w:val="28"/>
          <w:szCs w:val="24"/>
          <w:lang w:eastAsia="ru-RU"/>
        </w:rPr>
        <w:t>Тем не менее вопрос о самостоятельном выделении электронных денег в отдельный вид остается дискуссионным, как и их определение, роль в </w:t>
      </w:r>
      <w:hyperlink r:id="rId19" w:tooltip="Платежная система" w:history="1">
        <w:r w:rsidRPr="0054253D">
          <w:rPr>
            <w:rFonts w:ascii="Times New Roman" w:hAnsi="Times New Roman"/>
            <w:color w:val="5A3696"/>
            <w:sz w:val="28"/>
            <w:szCs w:val="24"/>
            <w:lang w:eastAsia="ru-RU"/>
          </w:rPr>
          <w:t>платежной системе</w:t>
        </w:r>
      </w:hyperlink>
      <w:r w:rsidRPr="0054253D">
        <w:rPr>
          <w:rFonts w:ascii="Times New Roman" w:hAnsi="Times New Roman"/>
          <w:color w:val="000000"/>
          <w:sz w:val="28"/>
          <w:szCs w:val="24"/>
          <w:lang w:eastAsia="ru-RU"/>
        </w:rPr>
        <w:t> и функции.</w:t>
      </w:r>
    </w:p>
    <w:p w:rsidR="0054253D" w:rsidRPr="0054253D" w:rsidRDefault="0054253D" w:rsidP="0054253D">
      <w:pPr>
        <w:shd w:val="clear" w:color="auto" w:fill="FFFFFF"/>
        <w:spacing w:line="240" w:lineRule="auto"/>
        <w:ind w:firstLine="709"/>
        <w:jc w:val="both"/>
        <w:rPr>
          <w:rFonts w:ascii="Times New Roman" w:hAnsi="Times New Roman"/>
          <w:color w:val="000000"/>
          <w:sz w:val="28"/>
          <w:szCs w:val="24"/>
          <w:lang w:eastAsia="ru-RU"/>
        </w:rPr>
      </w:pPr>
      <w:r w:rsidRPr="0054253D">
        <w:rPr>
          <w:rFonts w:ascii="Times New Roman" w:hAnsi="Times New Roman"/>
          <w:color w:val="000000"/>
          <w:sz w:val="28"/>
          <w:szCs w:val="24"/>
          <w:lang w:eastAsia="ru-RU"/>
        </w:rPr>
        <w:t>В современных </w:t>
      </w:r>
      <w:hyperlink r:id="rId20" w:tooltip="Денежная система" w:history="1">
        <w:r w:rsidRPr="0054253D">
          <w:rPr>
            <w:rFonts w:ascii="Times New Roman" w:hAnsi="Times New Roman"/>
            <w:color w:val="5A3696"/>
            <w:sz w:val="28"/>
            <w:szCs w:val="24"/>
            <w:lang w:eastAsia="ru-RU"/>
          </w:rPr>
          <w:t>денежных системах</w:t>
        </w:r>
      </w:hyperlink>
      <w:r w:rsidRPr="0054253D">
        <w:rPr>
          <w:rFonts w:ascii="Times New Roman" w:hAnsi="Times New Roman"/>
          <w:color w:val="000000"/>
          <w:sz w:val="28"/>
          <w:szCs w:val="24"/>
          <w:lang w:eastAsia="ru-RU"/>
        </w:rPr>
        <w:t> электронные деньги представляют собой неразменные деньги, </w:t>
      </w:r>
      <w:r w:rsidRPr="0054253D">
        <w:rPr>
          <w:rFonts w:ascii="Times New Roman" w:hAnsi="Times New Roman"/>
          <w:b/>
          <w:bCs/>
          <w:color w:val="000000"/>
          <w:sz w:val="28"/>
          <w:szCs w:val="24"/>
          <w:lang w:eastAsia="ru-RU"/>
        </w:rPr>
        <w:t>имеют кредитную основу</w:t>
      </w:r>
      <w:r w:rsidRPr="0054253D">
        <w:rPr>
          <w:rFonts w:ascii="Times New Roman" w:hAnsi="Times New Roman"/>
          <w:color w:val="000000"/>
          <w:sz w:val="28"/>
          <w:szCs w:val="24"/>
          <w:lang w:eastAsia="ru-RU"/>
        </w:rPr>
        <w:t>, выполняют функции средства платежа, обращения, накопления, обладают гарантированностью. Основой выпуска в обращение электронных денег являются наличные и безналичные деньги. Электронные деньги выступают как денежные обязательства эмитента при обслуживании безналичного оборота как требования к нему. Их можно рассматривать как элемент денежного агрегата </w:t>
      </w:r>
      <w:r w:rsidRPr="0054253D">
        <w:rPr>
          <w:rFonts w:ascii="Times New Roman" w:hAnsi="Times New Roman"/>
          <w:noProof/>
          <w:color w:val="000000"/>
          <w:sz w:val="28"/>
          <w:szCs w:val="24"/>
          <w:lang w:eastAsia="ru-RU"/>
        </w:rPr>
        <w:drawing>
          <wp:inline distT="0" distB="0" distL="0" distR="0">
            <wp:extent cx="247650" cy="133350"/>
            <wp:effectExtent l="19050" t="0" r="0" b="0"/>
            <wp:docPr id="3" name="Рисунок 1" descr="http://chart.apis.google.com/chart?cht=tx&amp;chl=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hart.apis.google.com/chart?cht=tx&amp;chl=M1"/>
                    <pic:cNvPicPr>
                      <a:picLocks noChangeAspect="1" noChangeArrowheads="1"/>
                    </pic:cNvPicPr>
                  </pic:nvPicPr>
                  <pic:blipFill>
                    <a:blip r:embed="rId21" cstate="print"/>
                    <a:srcRect/>
                    <a:stretch>
                      <a:fillRect/>
                    </a:stretch>
                  </pic:blipFill>
                  <pic:spPr bwMode="auto">
                    <a:xfrm>
                      <a:off x="0" y="0"/>
                      <a:ext cx="247650" cy="133350"/>
                    </a:xfrm>
                    <a:prstGeom prst="rect">
                      <a:avLst/>
                    </a:prstGeom>
                    <a:noFill/>
                    <a:ln w="9525">
                      <a:noFill/>
                      <a:miter lim="800000"/>
                      <a:headEnd/>
                      <a:tailEnd/>
                    </a:ln>
                  </pic:spPr>
                </pic:pic>
              </a:graphicData>
            </a:graphic>
          </wp:inline>
        </w:drawing>
      </w:r>
      <w:r w:rsidRPr="0054253D">
        <w:rPr>
          <w:rFonts w:ascii="Times New Roman" w:hAnsi="Times New Roman"/>
          <w:color w:val="000000"/>
          <w:sz w:val="28"/>
          <w:szCs w:val="24"/>
          <w:lang w:eastAsia="ru-RU"/>
        </w:rPr>
        <w:t xml:space="preserve">. Автоматическое ведение банковских счетов (зачисление и списание средств, переводы со счета на счет, начисление процентов, контроль за состоянием расчетов) осуществляется электронными способами (электронными трансфертами). Инструменты </w:t>
      </w:r>
      <w:r w:rsidRPr="0054253D">
        <w:rPr>
          <w:rFonts w:ascii="Times New Roman" w:hAnsi="Times New Roman"/>
          <w:color w:val="000000"/>
          <w:sz w:val="28"/>
          <w:szCs w:val="24"/>
          <w:lang w:eastAsia="ru-RU"/>
        </w:rPr>
        <w:lastRenderedPageBreak/>
        <w:t>электронного доступа к счетам постоянно развиваются, тем не менее деньги все также представлены в виде записей по счетам.</w:t>
      </w:r>
    </w:p>
    <w:p w:rsidR="0054253D" w:rsidRPr="0054253D" w:rsidRDefault="0054253D" w:rsidP="0054253D">
      <w:pPr>
        <w:shd w:val="clear" w:color="auto" w:fill="FFFFFF"/>
        <w:spacing w:line="240" w:lineRule="auto"/>
        <w:ind w:firstLine="709"/>
        <w:jc w:val="both"/>
        <w:rPr>
          <w:rFonts w:ascii="Times New Roman" w:hAnsi="Times New Roman"/>
          <w:color w:val="000000"/>
          <w:sz w:val="28"/>
          <w:szCs w:val="24"/>
          <w:lang w:eastAsia="ru-RU"/>
        </w:rPr>
      </w:pPr>
      <w:r w:rsidRPr="0054253D">
        <w:rPr>
          <w:rFonts w:ascii="Times New Roman" w:hAnsi="Times New Roman"/>
          <w:b/>
          <w:bCs/>
          <w:color w:val="000000"/>
          <w:sz w:val="28"/>
          <w:szCs w:val="24"/>
          <w:lang w:eastAsia="ru-RU"/>
        </w:rPr>
        <w:t>Свойства электронных денег</w:t>
      </w:r>
      <w:r w:rsidRPr="0054253D">
        <w:rPr>
          <w:rFonts w:ascii="Times New Roman" w:hAnsi="Times New Roman"/>
          <w:color w:val="000000"/>
          <w:sz w:val="28"/>
          <w:szCs w:val="24"/>
          <w:lang w:eastAsia="ru-RU"/>
        </w:rPr>
        <w:t> базируются как на традиционных денежных свойствах (ликвидность, портативность, универсальность, делимость, удобство), так и на относительно новых (безопасность, анонимность, долговечность). Однако не все они в процессе применения отвечают требованиям высокой ликвидности и стабильной покупательной способности, в связи с чем эмиссия и использование в обороте требуют особого порядка регулирования и контроля. Инструментами электронного доступа являются платежные карты, электронные чеки, дистанционный банкинг.</w:t>
      </w:r>
    </w:p>
    <w:p w:rsidR="0054253D" w:rsidRPr="0054253D" w:rsidRDefault="0054253D" w:rsidP="0054253D">
      <w:pPr>
        <w:spacing w:line="240" w:lineRule="auto"/>
        <w:ind w:firstLine="709"/>
        <w:jc w:val="both"/>
        <w:rPr>
          <w:rFonts w:ascii="Times New Roman" w:hAnsi="Times New Roman"/>
          <w:sz w:val="28"/>
          <w:szCs w:val="24"/>
        </w:rPr>
      </w:pPr>
    </w:p>
    <w:p w:rsidR="0054253D" w:rsidRPr="0054253D" w:rsidRDefault="0054253D" w:rsidP="0054253D">
      <w:pPr>
        <w:spacing w:line="240" w:lineRule="auto"/>
        <w:ind w:firstLine="709"/>
        <w:jc w:val="center"/>
        <w:rPr>
          <w:rFonts w:ascii="Times New Roman" w:hAnsi="Times New Roman"/>
          <w:b/>
          <w:bCs/>
          <w:i/>
          <w:iCs/>
          <w:sz w:val="28"/>
          <w:szCs w:val="24"/>
          <w:shd w:val="clear" w:color="auto" w:fill="FFFFFF"/>
          <w:lang w:eastAsia="ru-RU"/>
        </w:rPr>
      </w:pPr>
      <w:r w:rsidRPr="0054253D">
        <w:rPr>
          <w:rFonts w:ascii="Times New Roman" w:hAnsi="Times New Roman"/>
          <w:b/>
          <w:bCs/>
          <w:iCs/>
          <w:sz w:val="28"/>
          <w:szCs w:val="24"/>
          <w:shd w:val="clear" w:color="auto" w:fill="FFFFFF"/>
          <w:lang w:eastAsia="ru-RU"/>
        </w:rPr>
        <w:t xml:space="preserve">Виды электронных </w:t>
      </w:r>
      <w:r w:rsidRPr="0054253D">
        <w:rPr>
          <w:rFonts w:ascii="Times New Roman" w:hAnsi="Times New Roman"/>
          <w:b/>
          <w:bCs/>
          <w:i/>
          <w:iCs/>
          <w:sz w:val="28"/>
          <w:szCs w:val="24"/>
          <w:shd w:val="clear" w:color="auto" w:fill="FFFFFF"/>
          <w:lang w:eastAsia="ru-RU"/>
        </w:rPr>
        <w:t>денег.</w:t>
      </w:r>
    </w:p>
    <w:p w:rsidR="0054253D" w:rsidRPr="0054253D" w:rsidRDefault="0054253D" w:rsidP="0054253D">
      <w:pPr>
        <w:spacing w:line="240" w:lineRule="auto"/>
        <w:ind w:firstLine="709"/>
        <w:jc w:val="both"/>
        <w:rPr>
          <w:rFonts w:ascii="Times New Roman" w:hAnsi="Times New Roman"/>
          <w:sz w:val="28"/>
          <w:szCs w:val="24"/>
          <w:lang w:eastAsia="ru-RU"/>
        </w:rPr>
      </w:pPr>
      <w:r w:rsidRPr="0054253D">
        <w:rPr>
          <w:rFonts w:ascii="Times New Roman" w:hAnsi="Times New Roman"/>
          <w:b/>
          <w:bCs/>
          <w:i/>
          <w:iCs/>
          <w:sz w:val="28"/>
          <w:szCs w:val="24"/>
          <w:shd w:val="clear" w:color="auto" w:fill="FFFFFF"/>
          <w:lang w:eastAsia="ru-RU"/>
        </w:rPr>
        <w:t>Обычно выделяют два вида ϶лȇкҭҏᴏнных денег: на базе карт (</w:t>
      </w:r>
      <w:r w:rsidRPr="0054253D">
        <w:rPr>
          <w:rFonts w:ascii="Times New Roman" w:hAnsi="Times New Roman"/>
          <w:sz w:val="28"/>
          <w:szCs w:val="24"/>
          <w:shd w:val="clear" w:color="auto" w:fill="FFFFFF"/>
          <w:lang w:eastAsia="ru-RU"/>
        </w:rPr>
        <w:t>card-based) и на базе сетей (network-based). В первую группу входят пластиковые карты со всҭҏᴏенным микропроцессором, на который записан эквивалент денежной стоимости, заранее оплаченной эмитенту, которым может являться как банк, так и небанковская организация. Наиболее известный пример ϶лȇкҭҏᴏнных денег на базе карт, эмитированных банковскими организациями карты Mondex. С помощью специального ϶лȇкҭҏᴏнного бумажника можно проверить остаток на карте и пеҏевести денежную стоимость на другую карту, а с помощью специальной приставки- послать по телефону и т.д. Другая широко распространенная система VisaCash. Во многих странах существуют свои системы ϶лȇкҭҏᴏнных платежей на базе смарт-карт.</w:t>
      </w:r>
    </w:p>
    <w:p w:rsidR="0054253D" w:rsidRPr="0054253D" w:rsidRDefault="0054253D" w:rsidP="0054253D">
      <w:pPr>
        <w:spacing w:line="240" w:lineRule="auto"/>
        <w:ind w:firstLine="709"/>
        <w:jc w:val="both"/>
        <w:rPr>
          <w:rFonts w:ascii="Times New Roman" w:hAnsi="Times New Roman"/>
          <w:sz w:val="28"/>
          <w:szCs w:val="24"/>
          <w:shd w:val="clear" w:color="auto" w:fill="FFFFFF"/>
          <w:lang w:eastAsia="ru-RU"/>
        </w:rPr>
      </w:pPr>
      <w:r w:rsidRPr="0054253D">
        <w:rPr>
          <w:rFonts w:ascii="Times New Roman" w:hAnsi="Times New Roman"/>
          <w:sz w:val="28"/>
          <w:szCs w:val="24"/>
          <w:shd w:val="clear" w:color="auto" w:fill="FFFFFF"/>
          <w:lang w:eastAsia="ru-RU"/>
        </w:rPr>
        <w:t xml:space="preserve">В настоящее вҏемя смарт-карты, выпущенные небанковскими организациями и позволяющие осуществлять платежные операции, достаточно широко распространены. Это телефонные, транспортные, медицинские и другие картоҹки. </w:t>
      </w:r>
    </w:p>
    <w:p w:rsidR="0054253D" w:rsidRPr="0054253D" w:rsidRDefault="0054253D" w:rsidP="0054253D">
      <w:pPr>
        <w:spacing w:line="240" w:lineRule="auto"/>
        <w:ind w:firstLine="709"/>
        <w:jc w:val="both"/>
        <w:rPr>
          <w:rFonts w:ascii="Times New Roman" w:hAnsi="Times New Roman"/>
          <w:sz w:val="28"/>
          <w:szCs w:val="24"/>
          <w:lang w:eastAsia="ru-RU"/>
        </w:rPr>
      </w:pPr>
      <w:r w:rsidRPr="0054253D">
        <w:rPr>
          <w:rFonts w:ascii="Times New Roman" w:hAnsi="Times New Roman"/>
          <w:sz w:val="28"/>
          <w:szCs w:val="24"/>
          <w:shd w:val="clear" w:color="auto" w:fill="FFFFFF"/>
          <w:lang w:eastAsia="ru-RU"/>
        </w:rPr>
        <w:t>Во многих странах успешно развиваются системы ϶лȇкҭҏᴏнных денег на базе сетей (была разработана Д. Чоумом), которая стала ҏеально осуществимой с развитием криптографических алгоритмов шифрования с открытым клюҹом и слепой подписи. Из максимально известных систем сетевых денег (network money) следует отметить CyberCash,DigiCash, FirstVirtual, а также российские PayCash и WebMoney. Для проведения платежей с использованием сетевых денег, необходимо уϲҭɑʜовиҭь специальное программное обеспечение, обычно бесплатное. Сетевые деньги используются, как правило, для платежей в Интернет-магазинах, виртуальных казино и биржах, а также для оплаты других товаров и услуг, заказ которых происходит чеҏез Интернет. Важно подчеркнуть, ҹто к е-наличности относятся лишь многоцелевые карты (используемые для платежей в пользу не только самих эмитентов карт, но и других фирм).</w:t>
      </w:r>
      <w:r w:rsidRPr="0054253D">
        <w:rPr>
          <w:rFonts w:ascii="Times New Roman" w:hAnsi="Times New Roman"/>
          <w:sz w:val="28"/>
          <w:szCs w:val="24"/>
          <w:lang w:eastAsia="ru-RU"/>
        </w:rPr>
        <w:t> </w:t>
      </w:r>
      <w:r w:rsidRPr="0054253D">
        <w:rPr>
          <w:rFonts w:ascii="Times New Roman" w:hAnsi="Times New Roman"/>
          <w:sz w:val="28"/>
          <w:szCs w:val="24"/>
          <w:shd w:val="clear" w:color="auto" w:fill="FFFFFF"/>
          <w:lang w:eastAsia="ru-RU"/>
        </w:rPr>
        <w:t>ЭКО 2002г. : «Элекҭҏᴏнные деньги как новая составляющая кредитно-денежной системы» Д. Е. Евсюков.</w:t>
      </w:r>
    </w:p>
    <w:p w:rsidR="00C117C3" w:rsidRPr="0054253D" w:rsidRDefault="00C117C3" w:rsidP="0054253D">
      <w:pPr>
        <w:spacing w:line="240" w:lineRule="auto"/>
        <w:jc w:val="both"/>
        <w:rPr>
          <w:rFonts w:ascii="Times New Roman" w:hAnsi="Times New Roman"/>
          <w:b/>
          <w:sz w:val="28"/>
          <w:szCs w:val="24"/>
        </w:rPr>
      </w:pPr>
    </w:p>
    <w:p w:rsidR="00C117C3" w:rsidRPr="00672E2A" w:rsidRDefault="00C117C3" w:rsidP="00C53F3A">
      <w:pPr>
        <w:spacing w:line="240" w:lineRule="auto"/>
        <w:jc w:val="both"/>
        <w:rPr>
          <w:rFonts w:ascii="Times New Roman" w:hAnsi="Times New Roman"/>
          <w:b/>
          <w:sz w:val="32"/>
          <w:szCs w:val="28"/>
        </w:rPr>
      </w:pPr>
    </w:p>
    <w:p w:rsidR="00C117C3" w:rsidRPr="00672E2A" w:rsidRDefault="00C117C3" w:rsidP="00C53F3A">
      <w:pPr>
        <w:spacing w:line="240" w:lineRule="auto"/>
        <w:jc w:val="both"/>
        <w:rPr>
          <w:rFonts w:ascii="Times New Roman" w:hAnsi="Times New Roman"/>
          <w:b/>
          <w:sz w:val="32"/>
          <w:szCs w:val="28"/>
        </w:rPr>
      </w:pPr>
    </w:p>
    <w:p w:rsidR="00C117C3" w:rsidRPr="00672E2A" w:rsidRDefault="00C117C3" w:rsidP="00C53F3A">
      <w:pPr>
        <w:spacing w:line="240" w:lineRule="auto"/>
        <w:jc w:val="both"/>
        <w:rPr>
          <w:rFonts w:ascii="Times New Roman" w:hAnsi="Times New Roman"/>
          <w:b/>
          <w:sz w:val="32"/>
          <w:szCs w:val="28"/>
        </w:rPr>
      </w:pPr>
    </w:p>
    <w:p w:rsidR="00C117C3" w:rsidRPr="00993960" w:rsidRDefault="00C117C3" w:rsidP="00C53F3A">
      <w:pPr>
        <w:spacing w:line="240" w:lineRule="auto"/>
        <w:jc w:val="both"/>
        <w:rPr>
          <w:rFonts w:ascii="Times New Roman" w:hAnsi="Times New Roman"/>
          <w:b/>
          <w:sz w:val="32"/>
          <w:szCs w:val="28"/>
        </w:rPr>
      </w:pPr>
    </w:p>
    <w:p w:rsidR="0054253D" w:rsidRPr="00993960" w:rsidRDefault="0054253D" w:rsidP="00C53F3A">
      <w:pPr>
        <w:spacing w:line="240" w:lineRule="auto"/>
        <w:jc w:val="both"/>
        <w:rPr>
          <w:rFonts w:ascii="Times New Roman" w:hAnsi="Times New Roman"/>
          <w:b/>
          <w:sz w:val="32"/>
          <w:szCs w:val="28"/>
        </w:rPr>
      </w:pPr>
    </w:p>
    <w:p w:rsidR="0054253D" w:rsidRPr="00993960" w:rsidRDefault="0054253D" w:rsidP="00C53F3A">
      <w:pPr>
        <w:spacing w:line="240" w:lineRule="auto"/>
        <w:jc w:val="both"/>
        <w:rPr>
          <w:rFonts w:ascii="Times New Roman" w:hAnsi="Times New Roman"/>
          <w:b/>
          <w:sz w:val="32"/>
          <w:szCs w:val="28"/>
        </w:rPr>
      </w:pPr>
    </w:p>
    <w:p w:rsidR="0054253D" w:rsidRPr="0054253D" w:rsidRDefault="0054253D" w:rsidP="0054253D">
      <w:pPr>
        <w:spacing w:line="240" w:lineRule="auto"/>
        <w:jc w:val="both"/>
        <w:rPr>
          <w:rFonts w:ascii="Times New Roman" w:hAnsi="Times New Roman"/>
          <w:b/>
          <w:sz w:val="28"/>
          <w:szCs w:val="28"/>
        </w:rPr>
      </w:pPr>
      <w:r w:rsidRPr="0054253D">
        <w:rPr>
          <w:rFonts w:ascii="Times New Roman" w:hAnsi="Times New Roman"/>
          <w:b/>
          <w:sz w:val="28"/>
          <w:szCs w:val="28"/>
        </w:rPr>
        <w:lastRenderedPageBreak/>
        <w:t>30.</w:t>
      </w:r>
      <w:r w:rsidRPr="0054253D">
        <w:rPr>
          <w:rFonts w:ascii="Times New Roman" w:hAnsi="Times New Roman"/>
          <w:b/>
          <w:sz w:val="28"/>
          <w:szCs w:val="28"/>
        </w:rPr>
        <w:tab/>
        <w:t>Понятие и специфика технологий электронного банкинга</w:t>
      </w:r>
    </w:p>
    <w:p w:rsidR="0054253D" w:rsidRPr="0054253D" w:rsidRDefault="0054253D" w:rsidP="0054253D">
      <w:pPr>
        <w:spacing w:line="240" w:lineRule="auto"/>
        <w:ind w:firstLine="709"/>
        <w:jc w:val="both"/>
        <w:rPr>
          <w:rFonts w:ascii="Times New Roman" w:hAnsi="Times New Roman"/>
          <w:sz w:val="26"/>
          <w:szCs w:val="26"/>
          <w:shd w:val="clear" w:color="auto" w:fill="FFFFFF"/>
          <w:lang w:eastAsia="ru-RU"/>
        </w:rPr>
      </w:pPr>
      <w:r w:rsidRPr="0054253D">
        <w:rPr>
          <w:rFonts w:ascii="Times New Roman" w:hAnsi="Times New Roman"/>
          <w:sz w:val="26"/>
          <w:szCs w:val="26"/>
          <w:shd w:val="clear" w:color="auto" w:fill="FFFFFF"/>
          <w:lang w:eastAsia="ru-RU"/>
        </w:rPr>
        <w:t>Дистанционное банковское обслуживание (ДБО) — общий термин для технологий предоставления банковских услуг на основании распоряжений, передаваемых клиентом удаленным образом (то есть без его визита в банк), чаще всего с использованием компьютерных и телефонных сетей. Для описания технологий ДБО используются различные в ряде случаев пересекающиеся по значению термины: Клиент-Банк, Банк-Клиент, Интернет-Банк, Система ДБО, Электронный банк, Интернет-Банкинг, on-line banking, remote banking, direct banking, home banking, internet banking, PC banking, phone banking, mobile-banking, WAP-banking, SMS-banking, GSM-banking, TV-banking.</w:t>
      </w:r>
    </w:p>
    <w:p w:rsidR="0054253D" w:rsidRPr="0054253D" w:rsidRDefault="0054253D" w:rsidP="0054253D">
      <w:pPr>
        <w:pStyle w:val="3"/>
        <w:shd w:val="clear" w:color="auto" w:fill="FFFFFF"/>
        <w:spacing w:before="0" w:after="0"/>
        <w:ind w:firstLine="709"/>
        <w:jc w:val="both"/>
        <w:rPr>
          <w:rFonts w:ascii="Times New Roman" w:hAnsi="Times New Roman" w:cs="Times New Roman"/>
          <w:color w:val="000000"/>
          <w:lang w:val="en-US"/>
        </w:rPr>
      </w:pPr>
      <w:r w:rsidRPr="0054253D">
        <w:rPr>
          <w:rStyle w:val="mw-headline"/>
          <w:rFonts w:ascii="Times New Roman" w:hAnsi="Times New Roman"/>
          <w:color w:val="000000"/>
        </w:rPr>
        <w:t>Системы</w:t>
      </w:r>
      <w:r w:rsidRPr="0054253D">
        <w:rPr>
          <w:rStyle w:val="mw-headline"/>
          <w:rFonts w:ascii="Times New Roman" w:hAnsi="Times New Roman"/>
          <w:color w:val="000000"/>
          <w:lang w:val="en-US"/>
        </w:rPr>
        <w:t xml:space="preserve"> «</w:t>
      </w:r>
      <w:r w:rsidRPr="0054253D">
        <w:rPr>
          <w:rStyle w:val="mw-headline"/>
          <w:rFonts w:ascii="Times New Roman" w:hAnsi="Times New Roman"/>
          <w:color w:val="000000"/>
        </w:rPr>
        <w:t>Клиент</w:t>
      </w:r>
      <w:r w:rsidRPr="0054253D">
        <w:rPr>
          <w:rStyle w:val="mw-headline"/>
          <w:rFonts w:ascii="Times New Roman" w:hAnsi="Times New Roman"/>
          <w:color w:val="000000"/>
          <w:lang w:val="en-US"/>
        </w:rPr>
        <w:t>-</w:t>
      </w:r>
      <w:r w:rsidRPr="0054253D">
        <w:rPr>
          <w:rStyle w:val="mw-headline"/>
          <w:rFonts w:ascii="Times New Roman" w:hAnsi="Times New Roman"/>
          <w:color w:val="000000"/>
        </w:rPr>
        <w:t>Банк</w:t>
      </w:r>
      <w:r w:rsidRPr="0054253D">
        <w:rPr>
          <w:rStyle w:val="mw-headline"/>
          <w:rFonts w:ascii="Times New Roman" w:hAnsi="Times New Roman"/>
          <w:color w:val="000000"/>
          <w:lang w:val="en-US"/>
        </w:rPr>
        <w:t>» (PC-banking, remote banking, direct banking, home banking)</w:t>
      </w:r>
    </w:p>
    <w:p w:rsidR="0054253D" w:rsidRPr="009C2D55" w:rsidRDefault="0054253D" w:rsidP="0054253D">
      <w:pPr>
        <w:pStyle w:val="a9"/>
        <w:shd w:val="clear" w:color="auto" w:fill="FFFFFF"/>
        <w:spacing w:before="0" w:beforeAutospacing="0" w:after="0" w:afterAutospacing="0"/>
        <w:ind w:firstLine="709"/>
        <w:jc w:val="both"/>
        <w:rPr>
          <w:sz w:val="26"/>
          <w:szCs w:val="26"/>
        </w:rPr>
      </w:pPr>
      <w:r w:rsidRPr="009C2D55">
        <w:rPr>
          <w:sz w:val="26"/>
          <w:szCs w:val="26"/>
        </w:rPr>
        <w:t>Это системы, доступ к которым осуществляется через персональный компьютер. Системы «Клиент-Банк» позволяют отправлять платежи в банк и получать выписки по счетам (информацию о движениях средств на счёте) из банка. Банк при этом предоставляет клиенту: техническую и методическую поддержку при установке системы, начальное обучение персонала клиента, обновление программного обеспечения и сопровождение в процессе дальнейшей работы. Системы «Клиент-Банк» обеспечивают ведение рублёвых и валютных счетов с удалённого рабочего места. Но не все банки обеспечивают клиентам полное ведение своих счетов,</w:t>
      </w:r>
      <w:r w:rsidRPr="009C2D55">
        <w:rPr>
          <w:rStyle w:val="apple-converted-space"/>
          <w:sz w:val="26"/>
          <w:szCs w:val="26"/>
        </w:rPr>
        <w:t> </w:t>
      </w:r>
      <w:hyperlink r:id="rId22" w:tooltip="Сбербанк России" w:history="1">
        <w:r w:rsidRPr="009C2D55">
          <w:rPr>
            <w:rStyle w:val="a7"/>
            <w:color w:val="auto"/>
            <w:sz w:val="26"/>
            <w:szCs w:val="26"/>
          </w:rPr>
          <w:t>отклоняясь от мировых стандартов</w:t>
        </w:r>
      </w:hyperlink>
      <w:r w:rsidRPr="009C2D55">
        <w:rPr>
          <w:sz w:val="26"/>
          <w:szCs w:val="26"/>
        </w:rPr>
        <w:t>. В целях безопасности в системах «Клиент-Банк» используются различные системы криптографической защиты информации (СКЗИ), обеспечивающие шифрование и контроль целостности передаваемой в Банк информации. Использование систем «Клиент-Банк» для обслуживания юридических лиц до сих пор является одной из наиболее популярных технологий ДБО в России, однако с развитием законодательной базы и технологий, всё больше Банков предлагает доступные сервисы ДБО и для частных лиц. Системы «Клиент-Банк» принципиально подразделяются на 2 типа:</w:t>
      </w:r>
      <w:r w:rsidRPr="009C2D55">
        <w:rPr>
          <w:rStyle w:val="apple-converted-space"/>
          <w:sz w:val="26"/>
          <w:szCs w:val="26"/>
        </w:rPr>
        <w:t> </w:t>
      </w:r>
      <w:hyperlink r:id="rId23" w:tooltip="Толстый клиент" w:history="1">
        <w:r w:rsidRPr="009C2D55">
          <w:rPr>
            <w:rStyle w:val="a7"/>
            <w:color w:val="auto"/>
            <w:sz w:val="26"/>
            <w:szCs w:val="26"/>
          </w:rPr>
          <w:t>толстый клиент</w:t>
        </w:r>
      </w:hyperlink>
      <w:r w:rsidRPr="009C2D55">
        <w:rPr>
          <w:rStyle w:val="apple-converted-space"/>
          <w:sz w:val="26"/>
          <w:szCs w:val="26"/>
        </w:rPr>
        <w:t> </w:t>
      </w:r>
      <w:r w:rsidRPr="009C2D55">
        <w:rPr>
          <w:sz w:val="26"/>
          <w:szCs w:val="26"/>
        </w:rPr>
        <w:t>и</w:t>
      </w:r>
      <w:r w:rsidRPr="009C2D55">
        <w:rPr>
          <w:rStyle w:val="apple-converted-space"/>
          <w:sz w:val="26"/>
          <w:szCs w:val="26"/>
        </w:rPr>
        <w:t> </w:t>
      </w:r>
      <w:hyperlink r:id="rId24" w:tooltip="Тонкий клиент" w:history="1">
        <w:r w:rsidRPr="009C2D55">
          <w:rPr>
            <w:rStyle w:val="a7"/>
            <w:color w:val="auto"/>
            <w:sz w:val="26"/>
            <w:szCs w:val="26"/>
          </w:rPr>
          <w:t>тонкий клиент</w:t>
        </w:r>
      </w:hyperlink>
      <w:r w:rsidRPr="009C2D55">
        <w:rPr>
          <w:sz w:val="26"/>
          <w:szCs w:val="26"/>
        </w:rPr>
        <w:t>.</w:t>
      </w:r>
    </w:p>
    <w:p w:rsidR="0054253D" w:rsidRPr="009C2D55" w:rsidRDefault="0054253D" w:rsidP="0054253D">
      <w:pPr>
        <w:pStyle w:val="4"/>
        <w:shd w:val="clear" w:color="auto" w:fill="FFFFFF"/>
        <w:spacing w:before="0" w:after="0"/>
        <w:ind w:firstLine="709"/>
        <w:jc w:val="both"/>
        <w:rPr>
          <w:sz w:val="26"/>
          <w:szCs w:val="26"/>
        </w:rPr>
      </w:pPr>
      <w:r w:rsidRPr="009C2D55">
        <w:rPr>
          <w:rStyle w:val="mw-headline"/>
          <w:sz w:val="26"/>
          <w:szCs w:val="26"/>
        </w:rPr>
        <w:t>Банк-Клиент</w:t>
      </w:r>
    </w:p>
    <w:p w:rsidR="0054253D" w:rsidRPr="009C2D55" w:rsidRDefault="0054253D" w:rsidP="0054253D">
      <w:pPr>
        <w:pStyle w:val="a9"/>
        <w:shd w:val="clear" w:color="auto" w:fill="FFFFFF"/>
        <w:spacing w:before="0" w:beforeAutospacing="0" w:after="0" w:afterAutospacing="0"/>
        <w:ind w:firstLine="709"/>
        <w:jc w:val="both"/>
        <w:rPr>
          <w:sz w:val="26"/>
          <w:szCs w:val="26"/>
        </w:rPr>
      </w:pPr>
      <w:r w:rsidRPr="009C2D55">
        <w:rPr>
          <w:sz w:val="26"/>
          <w:szCs w:val="26"/>
        </w:rPr>
        <w:t>Классический тип системы Банк-Клиент, также часто именуемый «толстый клиент». На рабочей станции пользователя устанавливается отдельная программа-клиент. Программа-клиент хранит на компьютере все свои данные, как правило, это платёжные документы и выписки по счетам. Программа-клиент может соединяться с банком по различным каналам связи. Наиболее часто для соединения с банком используется прямое соединение через модем (технология уже уходит в прошлое) или через сеть Интернет. Преимущество систем «Банк-клиент» заключается в том, что клиенту для непосредственной работы с клиентской частью системы не требуется постоянное подключение к банковской части системы ДБО. Также преимуществом некоторого вида систем «толстых клиентов» является их богатый внутренний функционал по разделению ролей пользователей и разбору инцидентов. В частности это актуально для юридических лиц. Базы данных такого вида систем (имеется в виду толстый клиент), как правило, могут устанавливаться на полноценную</w:t>
      </w:r>
      <w:r w:rsidRPr="009C2D55">
        <w:rPr>
          <w:rStyle w:val="apple-converted-space"/>
          <w:sz w:val="26"/>
          <w:szCs w:val="26"/>
        </w:rPr>
        <w:t> </w:t>
      </w:r>
      <w:hyperlink r:id="rId25" w:tooltip="Система управления базами данных" w:history="1">
        <w:r w:rsidRPr="009C2D55">
          <w:rPr>
            <w:rStyle w:val="a7"/>
            <w:color w:val="auto"/>
            <w:sz w:val="26"/>
            <w:szCs w:val="26"/>
          </w:rPr>
          <w:t>систему управления базами данных (СУБД)</w:t>
        </w:r>
      </w:hyperlink>
      <w:r w:rsidRPr="009C2D55">
        <w:rPr>
          <w:sz w:val="26"/>
          <w:szCs w:val="26"/>
        </w:rPr>
        <w:t>, что для организаций с большим документооборотом даёт возможность обеспечить удобное резервирование базы данных, а также полноценную работу с сетевой версией без потери скорости обработки документов.</w:t>
      </w:r>
    </w:p>
    <w:p w:rsidR="0054253D" w:rsidRPr="009C2D55" w:rsidRDefault="0054253D" w:rsidP="0054253D">
      <w:pPr>
        <w:pStyle w:val="4"/>
        <w:shd w:val="clear" w:color="auto" w:fill="FFFFFF"/>
        <w:spacing w:before="0" w:after="0"/>
        <w:ind w:firstLine="709"/>
        <w:jc w:val="both"/>
        <w:rPr>
          <w:i/>
          <w:iCs/>
          <w:sz w:val="26"/>
          <w:szCs w:val="26"/>
        </w:rPr>
      </w:pPr>
      <w:r w:rsidRPr="009C2D55">
        <w:rPr>
          <w:rStyle w:val="mw-headline"/>
          <w:sz w:val="26"/>
          <w:szCs w:val="26"/>
        </w:rPr>
        <w:t>Интернет-Клиент (тонкий клиент; Online banking, Интернет-банкинг (Internet banking), WEB-banking)</w:t>
      </w:r>
      <w:r w:rsidRPr="009C2D55">
        <w:rPr>
          <w:i/>
          <w:iCs/>
          <w:sz w:val="26"/>
          <w:szCs w:val="26"/>
        </w:rPr>
        <w:t xml:space="preserve"> </w:t>
      </w:r>
    </w:p>
    <w:p w:rsidR="0054253D" w:rsidRPr="009C2D55" w:rsidRDefault="0054253D" w:rsidP="0054253D">
      <w:pPr>
        <w:pStyle w:val="a9"/>
        <w:shd w:val="clear" w:color="auto" w:fill="FFFFFF"/>
        <w:spacing w:before="0" w:beforeAutospacing="0" w:after="0" w:afterAutospacing="0"/>
        <w:ind w:firstLine="709"/>
        <w:jc w:val="both"/>
        <w:rPr>
          <w:sz w:val="26"/>
          <w:szCs w:val="26"/>
        </w:rPr>
      </w:pPr>
      <w:r w:rsidRPr="009C2D55">
        <w:rPr>
          <w:sz w:val="26"/>
          <w:szCs w:val="26"/>
        </w:rPr>
        <w:t>Пользователь входит в систему через Интернет браузер. Система Интернет-Клиент размещается на веб-сервере банка. Все данные пользователя (платёжные документы и выписки по счетам) доступны на</w:t>
      </w:r>
      <w:r w:rsidRPr="009C2D55">
        <w:rPr>
          <w:rStyle w:val="apple-converted-space"/>
          <w:sz w:val="26"/>
          <w:szCs w:val="26"/>
        </w:rPr>
        <w:t> </w:t>
      </w:r>
      <w:hyperlink r:id="rId26" w:tooltip="Веб-сайт" w:history="1">
        <w:r w:rsidRPr="009C2D55">
          <w:rPr>
            <w:rStyle w:val="a7"/>
            <w:color w:val="auto"/>
            <w:sz w:val="26"/>
            <w:szCs w:val="26"/>
          </w:rPr>
          <w:t>веб-сайте</w:t>
        </w:r>
      </w:hyperlink>
      <w:r w:rsidRPr="009C2D55">
        <w:rPr>
          <w:rStyle w:val="apple-converted-space"/>
          <w:sz w:val="26"/>
          <w:szCs w:val="26"/>
        </w:rPr>
        <w:t> </w:t>
      </w:r>
      <w:r w:rsidRPr="009C2D55">
        <w:rPr>
          <w:sz w:val="26"/>
          <w:szCs w:val="26"/>
        </w:rPr>
        <w:t>банка. По технологии Интернет-Клиент строятся также системы для мобильных устройств (</w:t>
      </w:r>
      <w:hyperlink r:id="rId27" w:tooltip="Мобильный сайт" w:history="1">
        <w:r w:rsidRPr="009C2D55">
          <w:rPr>
            <w:rStyle w:val="a7"/>
            <w:color w:val="auto"/>
            <w:sz w:val="26"/>
            <w:szCs w:val="26"/>
          </w:rPr>
          <w:t>мобильный сайт</w:t>
        </w:r>
      </w:hyperlink>
      <w:r w:rsidRPr="009C2D55">
        <w:rPr>
          <w:sz w:val="26"/>
          <w:szCs w:val="26"/>
        </w:rPr>
        <w:t>банка) —</w:t>
      </w:r>
      <w:r w:rsidRPr="009C2D55">
        <w:rPr>
          <w:rStyle w:val="apple-converted-space"/>
          <w:sz w:val="26"/>
          <w:szCs w:val="26"/>
        </w:rPr>
        <w:lastRenderedPageBreak/>
        <w:t> </w:t>
      </w:r>
      <w:hyperlink r:id="rId28" w:tooltip="PDA" w:history="1">
        <w:r w:rsidRPr="009C2D55">
          <w:rPr>
            <w:rStyle w:val="a7"/>
            <w:color w:val="auto"/>
            <w:sz w:val="26"/>
            <w:szCs w:val="26"/>
          </w:rPr>
          <w:t>PDA</w:t>
        </w:r>
      </w:hyperlink>
      <w:r w:rsidRPr="009C2D55">
        <w:rPr>
          <w:sz w:val="26"/>
          <w:szCs w:val="26"/>
        </w:rPr>
        <w:t>,</w:t>
      </w:r>
      <w:r w:rsidRPr="009C2D55">
        <w:rPr>
          <w:rStyle w:val="apple-converted-space"/>
          <w:sz w:val="26"/>
          <w:szCs w:val="26"/>
        </w:rPr>
        <w:t> </w:t>
      </w:r>
      <w:hyperlink r:id="rId29" w:tooltip="Смартфон" w:history="1">
        <w:r w:rsidRPr="009C2D55">
          <w:rPr>
            <w:rStyle w:val="a7"/>
            <w:color w:val="auto"/>
            <w:sz w:val="26"/>
            <w:szCs w:val="26"/>
          </w:rPr>
          <w:t>смартфоны</w:t>
        </w:r>
      </w:hyperlink>
      <w:r w:rsidRPr="009C2D55">
        <w:rPr>
          <w:rStyle w:val="apple-converted-space"/>
          <w:sz w:val="26"/>
          <w:szCs w:val="26"/>
        </w:rPr>
        <w:t> </w:t>
      </w:r>
      <w:r w:rsidRPr="009C2D55">
        <w:rPr>
          <w:sz w:val="26"/>
          <w:szCs w:val="26"/>
        </w:rPr>
        <w:t>(Мобильный банкинг (mobile-banking). На основе Интернет-Клиента могут предоставляться информационные сервисы с ограниченным набором функций.</w:t>
      </w:r>
    </w:p>
    <w:p w:rsidR="0054253D" w:rsidRPr="009C2D55" w:rsidRDefault="0054253D" w:rsidP="0054253D">
      <w:pPr>
        <w:pStyle w:val="a9"/>
        <w:shd w:val="clear" w:color="auto" w:fill="FFFFFF"/>
        <w:spacing w:before="0" w:beforeAutospacing="0" w:after="0" w:afterAutospacing="0"/>
        <w:ind w:firstLine="709"/>
        <w:jc w:val="both"/>
        <w:rPr>
          <w:sz w:val="26"/>
          <w:szCs w:val="26"/>
        </w:rPr>
      </w:pPr>
      <w:r w:rsidRPr="009C2D55">
        <w:rPr>
          <w:sz w:val="26"/>
          <w:szCs w:val="26"/>
        </w:rPr>
        <w:t>У дистанционного банковского обслуживания через Интернет есть ряд как преимуществ, так и недостатков. Так, к преимуществам для организаций, предоставляющих такие услуги, можно отнести невысокую стоимость эксплуатации интернет-системы (все обновления проводятся только на веб-сервере, не тиражируясь у клиентов); возможность интеграции с бухгалтерскими системами клиента; доступность интернет-услуг для конечного пользователя; поддержание лояльности клиентов, активно использующих данные услуги.</w:t>
      </w:r>
    </w:p>
    <w:p w:rsidR="0054253D" w:rsidRPr="009C2D55" w:rsidRDefault="0054253D" w:rsidP="0054253D">
      <w:pPr>
        <w:pStyle w:val="a9"/>
        <w:shd w:val="clear" w:color="auto" w:fill="FFFFFF"/>
        <w:spacing w:before="0" w:beforeAutospacing="0" w:after="0" w:afterAutospacing="0"/>
        <w:ind w:firstLine="709"/>
        <w:jc w:val="both"/>
        <w:rPr>
          <w:sz w:val="26"/>
          <w:szCs w:val="26"/>
        </w:rPr>
      </w:pPr>
      <w:r w:rsidRPr="009C2D55">
        <w:rPr>
          <w:sz w:val="26"/>
          <w:szCs w:val="26"/>
        </w:rPr>
        <w:t>К недостаткам относится в первую очередь слабая защищённость интернета от несанкционированного доступа. Несмотря на стремление разработчиков интернет-решений создавать и совершенствовать систему защиты передаваемых сообщений, многочисленные потенциальные опасности продолжают появляться. Причины: недостатки операционных систем, программ коммуникации и браузеров, человеческий фактор. Поддержание уровня защиты на надлежащем уровне требует значительных материальных затрат, которые могут себе позволить в основном крупные банки, рассчитывающие на значительные доходы от предоставления подобных услуг</w:t>
      </w:r>
      <w:hyperlink r:id="rId30" w:anchor="cite_note-.D0.90._.D0.A2.D1.83.D1.80.D0.B1.D0.B0.D0.BD.D0.BE.D0.B2.2C_.D0.90._.D0.A2.D1.8E.D1.82.D1.8E.D0.BD.D0.BD.D0.B8.D0.BA_.E2.80.942010.E2.80.94.E2.80.94210-1" w:history="1">
        <w:r w:rsidRPr="009C2D55">
          <w:rPr>
            <w:rStyle w:val="a7"/>
            <w:color w:val="auto"/>
            <w:sz w:val="26"/>
            <w:szCs w:val="26"/>
            <w:vertAlign w:val="superscript"/>
          </w:rPr>
          <w:t>[1]</w:t>
        </w:r>
      </w:hyperlink>
      <w:r w:rsidRPr="009C2D55">
        <w:rPr>
          <w:sz w:val="26"/>
          <w:szCs w:val="26"/>
        </w:rPr>
        <w:t>.</w:t>
      </w:r>
    </w:p>
    <w:p w:rsidR="0054253D" w:rsidRPr="009C2D55" w:rsidRDefault="0054253D" w:rsidP="0054253D">
      <w:pPr>
        <w:pStyle w:val="3"/>
        <w:shd w:val="clear" w:color="auto" w:fill="FFFFFF"/>
        <w:spacing w:before="0" w:after="0"/>
        <w:ind w:firstLine="709"/>
        <w:jc w:val="both"/>
        <w:rPr>
          <w:rFonts w:ascii="Times New Roman" w:hAnsi="Times New Roman" w:cs="Times New Roman"/>
        </w:rPr>
      </w:pPr>
      <w:r w:rsidRPr="009C2D55">
        <w:rPr>
          <w:rStyle w:val="mw-headline"/>
          <w:rFonts w:ascii="Times New Roman" w:hAnsi="Times New Roman"/>
        </w:rPr>
        <w:t>Системы «Телефон-Банк» (Телефонный банкинг (phone-banking), телебанкинг, Телефон-Клиент, SMS-banking</w:t>
      </w:r>
    </w:p>
    <w:p w:rsidR="0054253D" w:rsidRPr="009C2D55" w:rsidRDefault="0054253D" w:rsidP="0054253D">
      <w:pPr>
        <w:pStyle w:val="a9"/>
        <w:shd w:val="clear" w:color="auto" w:fill="FFFFFF"/>
        <w:spacing w:before="0" w:beforeAutospacing="0" w:after="0" w:afterAutospacing="0"/>
        <w:ind w:firstLine="709"/>
        <w:jc w:val="both"/>
        <w:rPr>
          <w:sz w:val="26"/>
          <w:szCs w:val="26"/>
        </w:rPr>
      </w:pPr>
      <w:r w:rsidRPr="009C2D55">
        <w:rPr>
          <w:sz w:val="26"/>
          <w:szCs w:val="26"/>
        </w:rPr>
        <w:t>Как правило, системы Телефон-Банк имеют ограниченный набор функций по сравнению с системами «Клиент-Банк»:</w:t>
      </w:r>
    </w:p>
    <w:p w:rsidR="0054253D" w:rsidRPr="009C2D55" w:rsidRDefault="0054253D" w:rsidP="00202C4B">
      <w:pPr>
        <w:numPr>
          <w:ilvl w:val="0"/>
          <w:numId w:val="31"/>
        </w:numPr>
        <w:shd w:val="clear" w:color="auto" w:fill="FFFFFF"/>
        <w:tabs>
          <w:tab w:val="left" w:pos="142"/>
          <w:tab w:val="left" w:pos="284"/>
          <w:tab w:val="left" w:pos="567"/>
        </w:tabs>
        <w:spacing w:line="240" w:lineRule="auto"/>
        <w:ind w:left="-142" w:firstLine="142"/>
        <w:jc w:val="both"/>
        <w:rPr>
          <w:rFonts w:ascii="Times New Roman" w:hAnsi="Times New Roman"/>
          <w:sz w:val="26"/>
          <w:szCs w:val="26"/>
        </w:rPr>
      </w:pPr>
      <w:r w:rsidRPr="009C2D55">
        <w:rPr>
          <w:rFonts w:ascii="Times New Roman" w:hAnsi="Times New Roman"/>
          <w:sz w:val="26"/>
          <w:szCs w:val="26"/>
        </w:rPr>
        <w:t>информация об остатках на счетах;</w:t>
      </w:r>
    </w:p>
    <w:p w:rsidR="0054253D" w:rsidRPr="009C2D55" w:rsidRDefault="0054253D" w:rsidP="00202C4B">
      <w:pPr>
        <w:numPr>
          <w:ilvl w:val="0"/>
          <w:numId w:val="31"/>
        </w:numPr>
        <w:shd w:val="clear" w:color="auto" w:fill="FFFFFF"/>
        <w:tabs>
          <w:tab w:val="left" w:pos="142"/>
          <w:tab w:val="left" w:pos="284"/>
          <w:tab w:val="left" w:pos="567"/>
        </w:tabs>
        <w:spacing w:line="240" w:lineRule="auto"/>
        <w:ind w:left="-142" w:firstLine="142"/>
        <w:jc w:val="both"/>
        <w:rPr>
          <w:rFonts w:ascii="Times New Roman" w:hAnsi="Times New Roman"/>
          <w:sz w:val="26"/>
          <w:szCs w:val="26"/>
        </w:rPr>
      </w:pPr>
      <w:r w:rsidRPr="009C2D55">
        <w:rPr>
          <w:rFonts w:ascii="Times New Roman" w:hAnsi="Times New Roman"/>
          <w:sz w:val="26"/>
          <w:szCs w:val="26"/>
        </w:rPr>
        <w:t>информация о суммах поступлений в пользу клиента;</w:t>
      </w:r>
    </w:p>
    <w:p w:rsidR="0054253D" w:rsidRPr="009C2D55" w:rsidRDefault="0054253D" w:rsidP="00202C4B">
      <w:pPr>
        <w:numPr>
          <w:ilvl w:val="0"/>
          <w:numId w:val="31"/>
        </w:numPr>
        <w:shd w:val="clear" w:color="auto" w:fill="FFFFFF"/>
        <w:tabs>
          <w:tab w:val="left" w:pos="142"/>
          <w:tab w:val="left" w:pos="284"/>
          <w:tab w:val="left" w:pos="567"/>
        </w:tabs>
        <w:spacing w:line="240" w:lineRule="auto"/>
        <w:ind w:left="-142" w:firstLine="142"/>
        <w:jc w:val="both"/>
        <w:rPr>
          <w:rFonts w:ascii="Times New Roman" w:hAnsi="Times New Roman"/>
          <w:sz w:val="26"/>
          <w:szCs w:val="26"/>
        </w:rPr>
      </w:pPr>
      <w:r w:rsidRPr="009C2D55">
        <w:rPr>
          <w:rFonts w:ascii="Times New Roman" w:hAnsi="Times New Roman"/>
          <w:sz w:val="26"/>
          <w:szCs w:val="26"/>
        </w:rPr>
        <w:t>ввод заявок на предоставление факсимильной копии выписки по счёту;</w:t>
      </w:r>
    </w:p>
    <w:p w:rsidR="0054253D" w:rsidRPr="009C2D55" w:rsidRDefault="0054253D" w:rsidP="00202C4B">
      <w:pPr>
        <w:numPr>
          <w:ilvl w:val="0"/>
          <w:numId w:val="31"/>
        </w:numPr>
        <w:shd w:val="clear" w:color="auto" w:fill="FFFFFF"/>
        <w:tabs>
          <w:tab w:val="left" w:pos="142"/>
          <w:tab w:val="left" w:pos="284"/>
          <w:tab w:val="left" w:pos="567"/>
        </w:tabs>
        <w:spacing w:line="240" w:lineRule="auto"/>
        <w:ind w:left="-142" w:firstLine="142"/>
        <w:jc w:val="both"/>
        <w:rPr>
          <w:rFonts w:ascii="Times New Roman" w:hAnsi="Times New Roman"/>
          <w:sz w:val="26"/>
          <w:szCs w:val="26"/>
        </w:rPr>
      </w:pPr>
      <w:r w:rsidRPr="009C2D55">
        <w:rPr>
          <w:rFonts w:ascii="Times New Roman" w:hAnsi="Times New Roman"/>
          <w:sz w:val="26"/>
          <w:szCs w:val="26"/>
        </w:rPr>
        <w:t>ввод заявок о проведении платежей, заказ наличности;</w:t>
      </w:r>
    </w:p>
    <w:p w:rsidR="0054253D" w:rsidRPr="009C2D55" w:rsidRDefault="0054253D" w:rsidP="00202C4B">
      <w:pPr>
        <w:numPr>
          <w:ilvl w:val="0"/>
          <w:numId w:val="31"/>
        </w:numPr>
        <w:shd w:val="clear" w:color="auto" w:fill="FFFFFF"/>
        <w:tabs>
          <w:tab w:val="left" w:pos="142"/>
          <w:tab w:val="left" w:pos="284"/>
          <w:tab w:val="left" w:pos="567"/>
        </w:tabs>
        <w:spacing w:line="240" w:lineRule="auto"/>
        <w:ind w:left="-142" w:firstLine="142"/>
        <w:jc w:val="both"/>
        <w:rPr>
          <w:rFonts w:ascii="Times New Roman" w:hAnsi="Times New Roman"/>
          <w:sz w:val="26"/>
          <w:szCs w:val="26"/>
        </w:rPr>
      </w:pPr>
      <w:r w:rsidRPr="009C2D55">
        <w:rPr>
          <w:rFonts w:ascii="Times New Roman" w:hAnsi="Times New Roman"/>
          <w:sz w:val="26"/>
          <w:szCs w:val="26"/>
        </w:rPr>
        <w:t>ввод заявок на передачу факсимильной копии платежного поручения;</w:t>
      </w:r>
    </w:p>
    <w:p w:rsidR="0054253D" w:rsidRPr="009C2D55" w:rsidRDefault="0054253D" w:rsidP="00202C4B">
      <w:pPr>
        <w:numPr>
          <w:ilvl w:val="0"/>
          <w:numId w:val="31"/>
        </w:numPr>
        <w:shd w:val="clear" w:color="auto" w:fill="FFFFFF"/>
        <w:tabs>
          <w:tab w:val="left" w:pos="142"/>
          <w:tab w:val="left" w:pos="284"/>
          <w:tab w:val="left" w:pos="567"/>
        </w:tabs>
        <w:spacing w:line="240" w:lineRule="auto"/>
        <w:ind w:left="-142" w:firstLine="142"/>
        <w:jc w:val="both"/>
        <w:rPr>
          <w:rFonts w:ascii="Times New Roman" w:hAnsi="Times New Roman"/>
          <w:sz w:val="26"/>
          <w:szCs w:val="26"/>
        </w:rPr>
      </w:pPr>
      <w:r w:rsidRPr="009C2D55">
        <w:rPr>
          <w:rFonts w:ascii="Times New Roman" w:hAnsi="Times New Roman"/>
          <w:sz w:val="26"/>
          <w:szCs w:val="26"/>
        </w:rPr>
        <w:t>ввод заявки на исполнение подготовленного по шаблону поручения на перевод средств;</w:t>
      </w:r>
    </w:p>
    <w:p w:rsidR="0054253D" w:rsidRPr="009C2D55" w:rsidRDefault="0054253D" w:rsidP="0054253D">
      <w:pPr>
        <w:pStyle w:val="a9"/>
        <w:shd w:val="clear" w:color="auto" w:fill="FFFFFF"/>
        <w:tabs>
          <w:tab w:val="left" w:pos="142"/>
          <w:tab w:val="left" w:pos="284"/>
          <w:tab w:val="left" w:pos="567"/>
          <w:tab w:val="num" w:pos="720"/>
        </w:tabs>
        <w:spacing w:before="0" w:beforeAutospacing="0" w:after="0" w:afterAutospacing="0"/>
        <w:ind w:left="-142" w:firstLine="142"/>
        <w:jc w:val="both"/>
        <w:rPr>
          <w:sz w:val="26"/>
          <w:szCs w:val="26"/>
        </w:rPr>
      </w:pPr>
      <w:r w:rsidRPr="009C2D55">
        <w:rPr>
          <w:sz w:val="26"/>
          <w:szCs w:val="26"/>
        </w:rPr>
        <w:t>Передача информации от клиента в банк может производиться различными способами в зависимости от реализации системы:</w:t>
      </w:r>
    </w:p>
    <w:p w:rsidR="0054253D" w:rsidRPr="009C2D55" w:rsidRDefault="0054253D" w:rsidP="00202C4B">
      <w:pPr>
        <w:numPr>
          <w:ilvl w:val="0"/>
          <w:numId w:val="32"/>
        </w:numPr>
        <w:shd w:val="clear" w:color="auto" w:fill="FFFFFF"/>
        <w:tabs>
          <w:tab w:val="left" w:pos="142"/>
          <w:tab w:val="left" w:pos="284"/>
          <w:tab w:val="left" w:pos="567"/>
        </w:tabs>
        <w:spacing w:line="240" w:lineRule="auto"/>
        <w:ind w:left="-142" w:firstLine="142"/>
        <w:jc w:val="both"/>
        <w:rPr>
          <w:rFonts w:ascii="Times New Roman" w:hAnsi="Times New Roman"/>
          <w:sz w:val="26"/>
          <w:szCs w:val="26"/>
        </w:rPr>
      </w:pPr>
      <w:r w:rsidRPr="009C2D55">
        <w:rPr>
          <w:rFonts w:ascii="Times New Roman" w:hAnsi="Times New Roman"/>
          <w:sz w:val="26"/>
          <w:szCs w:val="26"/>
        </w:rPr>
        <w:t>Общение клиента с оператором телефонного обслуживания (Call Center).</w:t>
      </w:r>
    </w:p>
    <w:p w:rsidR="0054253D" w:rsidRPr="009C2D55" w:rsidRDefault="0054253D" w:rsidP="00202C4B">
      <w:pPr>
        <w:numPr>
          <w:ilvl w:val="0"/>
          <w:numId w:val="32"/>
        </w:numPr>
        <w:shd w:val="clear" w:color="auto" w:fill="FFFFFF"/>
        <w:tabs>
          <w:tab w:val="left" w:pos="142"/>
          <w:tab w:val="left" w:pos="284"/>
          <w:tab w:val="left" w:pos="567"/>
        </w:tabs>
        <w:spacing w:line="240" w:lineRule="auto"/>
        <w:ind w:left="-142" w:firstLine="142"/>
        <w:jc w:val="both"/>
        <w:rPr>
          <w:rFonts w:ascii="Times New Roman" w:hAnsi="Times New Roman"/>
          <w:sz w:val="26"/>
          <w:szCs w:val="26"/>
          <w:lang w:val="en-US"/>
        </w:rPr>
      </w:pPr>
      <w:r w:rsidRPr="009C2D55">
        <w:rPr>
          <w:rFonts w:ascii="Times New Roman" w:hAnsi="Times New Roman"/>
          <w:sz w:val="26"/>
          <w:szCs w:val="26"/>
        </w:rPr>
        <w:t xml:space="preserve">С использованием кнопочного телефона (Touch Tone Telephone) и голосового меню </w:t>
      </w:r>
      <w:r w:rsidRPr="009C2D55">
        <w:rPr>
          <w:rFonts w:ascii="Times New Roman" w:hAnsi="Times New Roman"/>
          <w:sz w:val="26"/>
          <w:szCs w:val="26"/>
          <w:lang w:val="en-US"/>
        </w:rPr>
        <w:t>(</w:t>
      </w:r>
      <w:r w:rsidRPr="009C2D55">
        <w:rPr>
          <w:rFonts w:ascii="Times New Roman" w:hAnsi="Times New Roman"/>
          <w:sz w:val="26"/>
          <w:szCs w:val="26"/>
        </w:rPr>
        <w:t>средств</w:t>
      </w:r>
      <w:r w:rsidRPr="009C2D55">
        <w:rPr>
          <w:rFonts w:ascii="Times New Roman" w:hAnsi="Times New Roman"/>
          <w:sz w:val="26"/>
          <w:szCs w:val="26"/>
          <w:lang w:val="en-US"/>
        </w:rPr>
        <w:t xml:space="preserve"> </w:t>
      </w:r>
      <w:r w:rsidRPr="009C2D55">
        <w:rPr>
          <w:rFonts w:ascii="Times New Roman" w:hAnsi="Times New Roman"/>
          <w:sz w:val="26"/>
          <w:szCs w:val="26"/>
        </w:rPr>
        <w:t>компьютеризованной</w:t>
      </w:r>
      <w:r w:rsidRPr="009C2D55">
        <w:rPr>
          <w:rFonts w:ascii="Times New Roman" w:hAnsi="Times New Roman"/>
          <w:sz w:val="26"/>
          <w:szCs w:val="26"/>
          <w:lang w:val="en-US"/>
        </w:rPr>
        <w:t xml:space="preserve"> </w:t>
      </w:r>
      <w:r w:rsidRPr="009C2D55">
        <w:rPr>
          <w:rFonts w:ascii="Times New Roman" w:hAnsi="Times New Roman"/>
          <w:sz w:val="26"/>
          <w:szCs w:val="26"/>
        </w:rPr>
        <w:t>телефонной</w:t>
      </w:r>
      <w:r w:rsidRPr="009C2D55">
        <w:rPr>
          <w:rFonts w:ascii="Times New Roman" w:hAnsi="Times New Roman"/>
          <w:sz w:val="26"/>
          <w:szCs w:val="26"/>
          <w:lang w:val="en-US"/>
        </w:rPr>
        <w:t xml:space="preserve"> </w:t>
      </w:r>
      <w:r w:rsidRPr="009C2D55">
        <w:rPr>
          <w:rFonts w:ascii="Times New Roman" w:hAnsi="Times New Roman"/>
          <w:sz w:val="26"/>
          <w:szCs w:val="26"/>
        </w:rPr>
        <w:t>связи</w:t>
      </w:r>
      <w:r w:rsidRPr="009C2D55">
        <w:rPr>
          <w:rFonts w:ascii="Times New Roman" w:hAnsi="Times New Roman"/>
          <w:sz w:val="26"/>
          <w:szCs w:val="26"/>
          <w:lang w:val="en-US"/>
        </w:rPr>
        <w:t xml:space="preserve"> (</w:t>
      </w:r>
      <w:r w:rsidRPr="009C2D55">
        <w:rPr>
          <w:rFonts w:ascii="Times New Roman" w:hAnsi="Times New Roman"/>
          <w:sz w:val="26"/>
          <w:szCs w:val="26"/>
        </w:rPr>
        <w:t>технологии</w:t>
      </w:r>
      <w:r w:rsidRPr="009C2D55">
        <w:rPr>
          <w:rFonts w:ascii="Times New Roman" w:hAnsi="Times New Roman"/>
          <w:sz w:val="26"/>
          <w:szCs w:val="26"/>
          <w:lang w:val="en-US"/>
        </w:rPr>
        <w:t xml:space="preserve"> IVR (Interactive Voice Response)), Speech to Text, Text to Speech).</w:t>
      </w:r>
    </w:p>
    <w:p w:rsidR="0054253D" w:rsidRPr="009C2D55" w:rsidRDefault="0054253D" w:rsidP="00202C4B">
      <w:pPr>
        <w:numPr>
          <w:ilvl w:val="0"/>
          <w:numId w:val="32"/>
        </w:numPr>
        <w:shd w:val="clear" w:color="auto" w:fill="FFFFFF"/>
        <w:tabs>
          <w:tab w:val="left" w:pos="142"/>
          <w:tab w:val="left" w:pos="284"/>
          <w:tab w:val="left" w:pos="567"/>
        </w:tabs>
        <w:spacing w:line="240" w:lineRule="auto"/>
        <w:ind w:left="-142" w:firstLine="142"/>
        <w:jc w:val="both"/>
        <w:rPr>
          <w:rFonts w:ascii="Times New Roman" w:hAnsi="Times New Roman"/>
          <w:sz w:val="26"/>
          <w:szCs w:val="26"/>
        </w:rPr>
      </w:pPr>
      <w:r w:rsidRPr="009C2D55">
        <w:rPr>
          <w:rFonts w:ascii="Times New Roman" w:hAnsi="Times New Roman"/>
          <w:sz w:val="26"/>
          <w:szCs w:val="26"/>
        </w:rPr>
        <w:t>Посредством передачи SMS сообщений (SMS-banking)</w:t>
      </w:r>
    </w:p>
    <w:p w:rsidR="0054253D" w:rsidRPr="009C2D55" w:rsidRDefault="0054253D" w:rsidP="0054253D">
      <w:pPr>
        <w:pStyle w:val="a9"/>
        <w:shd w:val="clear" w:color="auto" w:fill="FFFFFF"/>
        <w:spacing w:before="0" w:beforeAutospacing="0" w:after="0" w:afterAutospacing="0"/>
        <w:ind w:firstLine="709"/>
        <w:jc w:val="both"/>
        <w:rPr>
          <w:sz w:val="26"/>
          <w:szCs w:val="26"/>
        </w:rPr>
      </w:pPr>
      <w:r w:rsidRPr="009C2D55">
        <w:rPr>
          <w:sz w:val="26"/>
          <w:szCs w:val="26"/>
        </w:rPr>
        <w:t>Все указанные функции становятся доступными только после персональной идентификации клиента банком на основе системы персональной идентификации. На сегодняшний день наиболее совершенной и безопасной является система на базе биометрических идентификационных карт.</w:t>
      </w:r>
    </w:p>
    <w:p w:rsidR="0054253D" w:rsidRPr="009C2D55" w:rsidRDefault="0054253D" w:rsidP="0054253D">
      <w:pPr>
        <w:pStyle w:val="3"/>
        <w:shd w:val="clear" w:color="auto" w:fill="FFFFFF"/>
        <w:spacing w:before="0" w:after="0"/>
        <w:ind w:firstLine="709"/>
        <w:jc w:val="both"/>
        <w:rPr>
          <w:rFonts w:ascii="Times New Roman" w:hAnsi="Times New Roman" w:cs="Times New Roman"/>
        </w:rPr>
      </w:pPr>
      <w:r w:rsidRPr="009C2D55">
        <w:rPr>
          <w:rStyle w:val="mw-headline"/>
          <w:rFonts w:ascii="Times New Roman" w:hAnsi="Times New Roman"/>
        </w:rPr>
        <w:t>Обслуживание с использованием банкоматов (</w:t>
      </w:r>
      <w:hyperlink r:id="rId31" w:tooltip="Банкомат" w:history="1">
        <w:r w:rsidRPr="009C2D55">
          <w:rPr>
            <w:rStyle w:val="a7"/>
            <w:rFonts w:ascii="Times New Roman" w:hAnsi="Times New Roman" w:cs="Times New Roman"/>
            <w:color w:val="auto"/>
          </w:rPr>
          <w:t>ATM</w:t>
        </w:r>
      </w:hyperlink>
      <w:r w:rsidRPr="009C2D55">
        <w:rPr>
          <w:rStyle w:val="mw-headline"/>
          <w:rFonts w:ascii="Times New Roman" w:hAnsi="Times New Roman"/>
        </w:rPr>
        <w:t>-banking) и устройств банковского самообслуживания</w:t>
      </w:r>
    </w:p>
    <w:p w:rsidR="0054253D" w:rsidRPr="009C2D55" w:rsidRDefault="0054253D" w:rsidP="0054253D">
      <w:pPr>
        <w:pStyle w:val="a9"/>
        <w:shd w:val="clear" w:color="auto" w:fill="FFFFFF"/>
        <w:spacing w:before="0" w:beforeAutospacing="0" w:after="0" w:afterAutospacing="0"/>
        <w:ind w:firstLine="709"/>
        <w:jc w:val="both"/>
        <w:rPr>
          <w:sz w:val="26"/>
          <w:szCs w:val="26"/>
        </w:rPr>
      </w:pPr>
      <w:r w:rsidRPr="009C2D55">
        <w:rPr>
          <w:sz w:val="26"/>
          <w:szCs w:val="26"/>
        </w:rPr>
        <w:t>Технологии ДБО с использованием устройств банковского самообслуживания являются одними из наиболее популярных в мире и в России.</w:t>
      </w:r>
    </w:p>
    <w:p w:rsidR="0054253D" w:rsidRPr="009C2D55" w:rsidRDefault="0054253D" w:rsidP="0054253D">
      <w:pPr>
        <w:pStyle w:val="a9"/>
        <w:shd w:val="clear" w:color="auto" w:fill="FFFFFF"/>
        <w:spacing w:before="0" w:beforeAutospacing="0" w:after="0" w:afterAutospacing="0"/>
        <w:ind w:firstLine="709"/>
        <w:jc w:val="both"/>
        <w:rPr>
          <w:sz w:val="26"/>
          <w:szCs w:val="26"/>
        </w:rPr>
      </w:pPr>
      <w:r w:rsidRPr="009C2D55">
        <w:rPr>
          <w:sz w:val="26"/>
          <w:szCs w:val="26"/>
        </w:rPr>
        <w:t>Банкоматы и терминалы попадают в категорию ДБО, так как почти полностью предоставляют банковские услуги дистанционно, без посещения клиентом банковской организации. Кроме того, важным фактором для включения их в эту категорию является возможность дублирования основных функций стандартного банк-клиента, который банк предоставляет частным (физическим) лицам для осуществления платежей.</w:t>
      </w:r>
    </w:p>
    <w:p w:rsidR="0054253D" w:rsidRPr="009C2D55" w:rsidRDefault="0054253D" w:rsidP="0054253D">
      <w:pPr>
        <w:pStyle w:val="a9"/>
        <w:shd w:val="clear" w:color="auto" w:fill="FFFFFF"/>
        <w:spacing w:before="0" w:beforeAutospacing="0" w:after="0" w:afterAutospacing="0"/>
        <w:ind w:firstLine="709"/>
        <w:jc w:val="both"/>
        <w:rPr>
          <w:sz w:val="26"/>
          <w:szCs w:val="26"/>
        </w:rPr>
      </w:pPr>
      <w:r w:rsidRPr="009C2D55">
        <w:rPr>
          <w:sz w:val="26"/>
          <w:szCs w:val="26"/>
        </w:rPr>
        <w:t>Можно выделить несколько видов ДБО по типу используемых устройств:</w:t>
      </w:r>
    </w:p>
    <w:p w:rsidR="0054253D" w:rsidRPr="009C2D55" w:rsidRDefault="0054253D" w:rsidP="00202C4B">
      <w:pPr>
        <w:numPr>
          <w:ilvl w:val="0"/>
          <w:numId w:val="33"/>
        </w:numPr>
        <w:shd w:val="clear" w:color="auto" w:fill="FFFFFF"/>
        <w:tabs>
          <w:tab w:val="clear" w:pos="720"/>
          <w:tab w:val="num" w:pos="284"/>
        </w:tabs>
        <w:spacing w:line="240" w:lineRule="auto"/>
        <w:ind w:left="-284" w:firstLine="142"/>
        <w:jc w:val="both"/>
        <w:rPr>
          <w:rFonts w:ascii="Times New Roman" w:hAnsi="Times New Roman"/>
          <w:sz w:val="26"/>
          <w:szCs w:val="26"/>
        </w:rPr>
      </w:pPr>
      <w:r w:rsidRPr="009C2D55">
        <w:rPr>
          <w:rFonts w:ascii="Times New Roman" w:hAnsi="Times New Roman"/>
          <w:sz w:val="26"/>
          <w:szCs w:val="26"/>
        </w:rPr>
        <w:t>ДБО с использованием банкоматов (ATM-banking) — основано на программном обеспечении, установленном на</w:t>
      </w:r>
      <w:r w:rsidRPr="009C2D55">
        <w:rPr>
          <w:rStyle w:val="apple-converted-space"/>
          <w:rFonts w:ascii="Times New Roman" w:hAnsi="Times New Roman"/>
          <w:sz w:val="26"/>
          <w:szCs w:val="26"/>
        </w:rPr>
        <w:t> </w:t>
      </w:r>
      <w:hyperlink r:id="rId32" w:tooltip="Банкомат" w:history="1">
        <w:r w:rsidRPr="009C2D55">
          <w:rPr>
            <w:rStyle w:val="a7"/>
            <w:rFonts w:ascii="Times New Roman" w:hAnsi="Times New Roman"/>
            <w:color w:val="auto"/>
            <w:sz w:val="26"/>
            <w:szCs w:val="26"/>
          </w:rPr>
          <w:t>банкоматах</w:t>
        </w:r>
      </w:hyperlink>
      <w:r w:rsidRPr="009C2D55">
        <w:rPr>
          <w:rStyle w:val="apple-converted-space"/>
          <w:rFonts w:ascii="Times New Roman" w:hAnsi="Times New Roman"/>
          <w:sz w:val="26"/>
          <w:szCs w:val="26"/>
        </w:rPr>
        <w:t> </w:t>
      </w:r>
      <w:r w:rsidRPr="009C2D55">
        <w:rPr>
          <w:rFonts w:ascii="Times New Roman" w:hAnsi="Times New Roman"/>
          <w:sz w:val="26"/>
          <w:szCs w:val="26"/>
        </w:rPr>
        <w:t>банка. См. также</w:t>
      </w:r>
      <w:r w:rsidRPr="009C2D55">
        <w:rPr>
          <w:rStyle w:val="apple-converted-space"/>
          <w:rFonts w:ascii="Times New Roman" w:hAnsi="Times New Roman"/>
          <w:sz w:val="26"/>
          <w:szCs w:val="26"/>
        </w:rPr>
        <w:t> </w:t>
      </w:r>
      <w:hyperlink r:id="rId33" w:tooltip="Банковская карта" w:history="1">
        <w:r w:rsidRPr="009C2D55">
          <w:rPr>
            <w:rStyle w:val="a7"/>
            <w:rFonts w:ascii="Times New Roman" w:hAnsi="Times New Roman"/>
            <w:color w:val="auto"/>
            <w:sz w:val="26"/>
            <w:szCs w:val="26"/>
          </w:rPr>
          <w:t>Банковская карта</w:t>
        </w:r>
      </w:hyperlink>
    </w:p>
    <w:p w:rsidR="0054253D" w:rsidRPr="009C2D55" w:rsidRDefault="0054253D" w:rsidP="00202C4B">
      <w:pPr>
        <w:numPr>
          <w:ilvl w:val="0"/>
          <w:numId w:val="33"/>
        </w:numPr>
        <w:shd w:val="clear" w:color="auto" w:fill="FFFFFF"/>
        <w:tabs>
          <w:tab w:val="clear" w:pos="720"/>
          <w:tab w:val="num" w:pos="284"/>
        </w:tabs>
        <w:spacing w:line="240" w:lineRule="auto"/>
        <w:ind w:left="-284" w:firstLine="142"/>
        <w:jc w:val="both"/>
        <w:rPr>
          <w:rFonts w:ascii="Times New Roman" w:hAnsi="Times New Roman"/>
          <w:sz w:val="26"/>
          <w:szCs w:val="26"/>
        </w:rPr>
      </w:pPr>
      <w:r w:rsidRPr="009C2D55">
        <w:rPr>
          <w:rFonts w:ascii="Times New Roman" w:hAnsi="Times New Roman"/>
          <w:sz w:val="26"/>
          <w:szCs w:val="26"/>
        </w:rPr>
        <w:t>ДБО с использованием</w:t>
      </w:r>
      <w:r w:rsidRPr="009C2D55">
        <w:rPr>
          <w:rStyle w:val="apple-converted-space"/>
          <w:rFonts w:ascii="Times New Roman" w:hAnsi="Times New Roman"/>
          <w:sz w:val="26"/>
          <w:szCs w:val="26"/>
        </w:rPr>
        <w:t> </w:t>
      </w:r>
      <w:hyperlink r:id="rId34" w:tooltip="Платёжный терминал" w:history="1">
        <w:r w:rsidRPr="009C2D55">
          <w:rPr>
            <w:rStyle w:val="a7"/>
            <w:rFonts w:ascii="Times New Roman" w:hAnsi="Times New Roman"/>
            <w:color w:val="auto"/>
            <w:sz w:val="26"/>
            <w:szCs w:val="26"/>
          </w:rPr>
          <w:t>платёжных терминалов</w:t>
        </w:r>
      </w:hyperlink>
      <w:r w:rsidRPr="009C2D55">
        <w:rPr>
          <w:rFonts w:ascii="Times New Roman" w:hAnsi="Times New Roman"/>
          <w:sz w:val="26"/>
          <w:szCs w:val="26"/>
        </w:rPr>
        <w:t>;</w:t>
      </w:r>
    </w:p>
    <w:p w:rsidR="00993960" w:rsidRPr="009C2D55" w:rsidRDefault="0054253D" w:rsidP="00202C4B">
      <w:pPr>
        <w:numPr>
          <w:ilvl w:val="0"/>
          <w:numId w:val="33"/>
        </w:numPr>
        <w:shd w:val="clear" w:color="auto" w:fill="FFFFFF"/>
        <w:tabs>
          <w:tab w:val="clear" w:pos="720"/>
          <w:tab w:val="num" w:pos="284"/>
        </w:tabs>
        <w:spacing w:line="240" w:lineRule="auto"/>
        <w:ind w:left="-284" w:firstLine="142"/>
        <w:jc w:val="both"/>
        <w:rPr>
          <w:rFonts w:ascii="Times New Roman" w:hAnsi="Times New Roman"/>
          <w:sz w:val="26"/>
          <w:szCs w:val="26"/>
        </w:rPr>
      </w:pPr>
      <w:r w:rsidRPr="009C2D55">
        <w:rPr>
          <w:rFonts w:ascii="Times New Roman" w:hAnsi="Times New Roman"/>
          <w:sz w:val="26"/>
          <w:szCs w:val="26"/>
        </w:rPr>
        <w:t>ДБО с использованием</w:t>
      </w:r>
      <w:r w:rsidRPr="009C2D55">
        <w:rPr>
          <w:rStyle w:val="apple-converted-space"/>
          <w:rFonts w:ascii="Times New Roman" w:hAnsi="Times New Roman"/>
          <w:sz w:val="26"/>
          <w:szCs w:val="26"/>
        </w:rPr>
        <w:t> </w:t>
      </w:r>
      <w:hyperlink r:id="rId35" w:tooltip="Информационный киоск" w:history="1">
        <w:r w:rsidRPr="009C2D55">
          <w:rPr>
            <w:rStyle w:val="a7"/>
            <w:rFonts w:ascii="Times New Roman" w:hAnsi="Times New Roman"/>
            <w:color w:val="auto"/>
            <w:sz w:val="26"/>
            <w:szCs w:val="26"/>
          </w:rPr>
          <w:t>информационных киосков</w:t>
        </w:r>
      </w:hyperlink>
      <w:r w:rsidRPr="009C2D55">
        <w:rPr>
          <w:rFonts w:ascii="Times New Roman" w:hAnsi="Times New Roman"/>
          <w:sz w:val="26"/>
          <w:szCs w:val="26"/>
        </w:rPr>
        <w:t>.</w:t>
      </w:r>
    </w:p>
    <w:p w:rsidR="00993960" w:rsidRPr="00577940" w:rsidRDefault="00993960" w:rsidP="00993960">
      <w:pPr>
        <w:rPr>
          <w:rFonts w:ascii="Times New Roman" w:hAnsi="Times New Roman"/>
          <w:b/>
          <w:sz w:val="28"/>
          <w:szCs w:val="28"/>
        </w:rPr>
      </w:pPr>
      <w:r w:rsidRPr="00577940">
        <w:rPr>
          <w:rFonts w:ascii="Times New Roman" w:hAnsi="Times New Roman"/>
          <w:b/>
          <w:sz w:val="28"/>
          <w:szCs w:val="28"/>
        </w:rPr>
        <w:lastRenderedPageBreak/>
        <w:t xml:space="preserve"> 31: Понятие процессного подхода в управление. Бизнес-процессы коммерческого банка.</w:t>
      </w:r>
    </w:p>
    <w:p w:rsidR="00993960" w:rsidRDefault="00993960" w:rsidP="00993960">
      <w:pPr>
        <w:shd w:val="clear" w:color="auto" w:fill="FFFFFF"/>
        <w:spacing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В международных стандартах ISO серии 9000:2000 был введен термин «процессный подход» (process approach), в котором декларировалось, что «желаемый результата достигается более эффективно, если деятельностью и связанными с нею ресурсами управлять как процессами».Исходя из вышеизложенного, можно сказать, чтобы функционировать эффективно, организации должны выделять в собственной деятельность взаимосвязанные и взаимодействующие бизнес-процессы и управлять ими. Часто выход одного процесса непосредственно формирует вход для следующего, в результате деятельность организации реализуется в виде последовательности определенных взаимосвязанных процедур. Таким образом, процессным подходом может считаться «Систематическая идентификация и менеджмент задействованных в организации процессов и особенно их взаимосвязей». Управлять бизнес-процессами следует системно, учитывая и понимая их взаимосвязи и взаимодействия.</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Процессный подход вводит новый тип управления, при котором преодолеваются существующие барьеры между различными функциональными единицами, что позволяет объединять усилия всех подразделений и сконцентрировать их на достижение главных целей организации. Кроме того, за счет создания системы ключевых контрольных показателей и их мониторинга банк приобретает внутреннюю «прозрачность» для руководства, и обеспечиваются условия для лучшей организации деятельности, повышения производительности труда и обеспечения требуемого качества работы.</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Преимущества процессного подхода для тех банков, которые уже на себя примерили этот метод, проявляется в скорости реакции как на внутренние, так и на внешние изменения, на которые нужно своевременно реагировать и качественно ими управлять. Несомненные выгоды для банков содержатся и в снижении операционных издержек, и в сокращении времени на различные процедуры и повышении точности их исполнения. Выгоды, извлекаемые из процессного подхода, сводятся к следующему:</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xml:space="preserve"> - интеграция и согласование действий руководителей и специалистов банка для достижения запланированных результатов, фокусирование усилий всех подразделений и работников на результативности и эффективности деятельности банка, достижения общих целей;</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xml:space="preserve"> - повышение уровня мотивации работников банка и уяснение ими своих обязанностей;</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«прозрачность» банка для собственного руководства, получение информации в реальном времени за счет развития и укрепления системы текущего и последующего контроля;</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xml:space="preserve"> - более низкие затраты и более короткие сроки организации производственных циклов;</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xml:space="preserve"> - улучшение качества и предсказуемость результатов работы;</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xml:space="preserve"> - обеспечение доверия заказчиков и других заинтересованных сторон в отношении стабильного функционирования организации.</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Таким образом, можно сделать вывод о том, что процессный подход является ключом к эффективной работе банка</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p>
    <w:p w:rsidR="00993960" w:rsidRPr="00993960" w:rsidRDefault="00993960" w:rsidP="00993960">
      <w:pPr>
        <w:shd w:val="clear" w:color="auto" w:fill="FFFFFF"/>
        <w:spacing w:line="240" w:lineRule="auto"/>
        <w:jc w:val="center"/>
        <w:rPr>
          <w:rFonts w:ascii="Times New Roman" w:hAnsi="Times New Roman"/>
          <w:color w:val="000000"/>
          <w:sz w:val="28"/>
          <w:szCs w:val="24"/>
          <w:lang w:eastAsia="ru-RU"/>
        </w:rPr>
      </w:pPr>
      <w:r w:rsidRPr="00993960">
        <w:rPr>
          <w:rFonts w:ascii="Times New Roman" w:hAnsi="Times New Roman"/>
          <w:color w:val="000000"/>
          <w:sz w:val="28"/>
          <w:szCs w:val="24"/>
          <w:lang w:eastAsia="ru-RU"/>
        </w:rPr>
        <w:t>Типы процессов</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Условно типы бизнес-процессов можно подразделить на следующие группы:</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 Процессы сопровождения бизнеса;</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 xml:space="preserve">- Основные бизнес процессы банка; </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  Процессы измерения, анализа и улучшения бизнес-процессов;</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 Избыточные или дублируемые операции, которые нельзя отнести ни к какой из вышеназванных категорий.</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Процессы сопровождения бизнеса являются процессами управления ресурсами банка. Они включают распределение кадровых, финансовых, материальных и информационных ресурсов, необходимых для достижения целей и задач деятельности, оказания банковских услуг. К этим процессам относятся:</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xml:space="preserve"> - стратегическое планирование;</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xml:space="preserve"> - установление политики банка, постановка целей и задач деятельности;</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xml:space="preserve"> - обеспечение взаимодействия с внешними организациями и клиентами;</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xml:space="preserve"> - обеспечение доступности необходимых ресурсов;</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xml:space="preserve"> - анализ деятельности банка со стороны руководства.</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Основные бизнес процессы банка касаются исполнения текущей работы (кредитные, депозитные, вкладные операции, корпоративные финансы, управление счетами и т.д.).</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Процессы измерения, анализа и улучшения бизнес-процессов - это процессы, которые необходимы для измерения и сбора данных для анализа характеристик и улучшения деятельности. К этому виду процесса относятся процессы измерения контрольных показателей, мониторинга и внутреннего аудита, корректирующие действия и предупреждающие ошибки. Эти процессы входят в процессы менеджмента, управления ресурсами и создания продукции.</w:t>
      </w: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p>
    <w:p w:rsidR="00993960" w:rsidRPr="00993960" w:rsidRDefault="00993960" w:rsidP="00993960">
      <w:pPr>
        <w:shd w:val="clear" w:color="auto" w:fill="FFFFFF"/>
        <w:spacing w:line="240" w:lineRule="auto"/>
        <w:jc w:val="both"/>
        <w:rPr>
          <w:rFonts w:ascii="Times New Roman" w:hAnsi="Times New Roman"/>
          <w:color w:val="000000"/>
          <w:sz w:val="28"/>
          <w:szCs w:val="24"/>
          <w:lang w:eastAsia="ru-RU"/>
        </w:rPr>
      </w:pPr>
    </w:p>
    <w:p w:rsidR="00993960" w:rsidRDefault="00993960" w:rsidP="00993960">
      <w:pPr>
        <w:shd w:val="clear" w:color="auto" w:fill="FFFFFF"/>
        <w:spacing w:line="240" w:lineRule="auto"/>
        <w:jc w:val="both"/>
        <w:rPr>
          <w:rFonts w:ascii="Times New Roman" w:hAnsi="Times New Roman"/>
          <w:color w:val="000000"/>
          <w:sz w:val="24"/>
          <w:szCs w:val="24"/>
          <w:lang w:eastAsia="ru-RU"/>
        </w:rPr>
      </w:pPr>
    </w:p>
    <w:p w:rsidR="00993960" w:rsidRPr="00993960" w:rsidRDefault="00993960" w:rsidP="00C117C3">
      <w:pPr>
        <w:pStyle w:val="ac"/>
        <w:ind w:firstLine="567"/>
        <w:jc w:val="both"/>
        <w:rPr>
          <w:rFonts w:ascii="Times New Roman" w:hAnsi="Times New Roman" w:cs="Times New Roman"/>
          <w:b/>
          <w:sz w:val="28"/>
        </w:rPr>
      </w:pPr>
    </w:p>
    <w:p w:rsidR="00993960" w:rsidRPr="00B17E17" w:rsidRDefault="00993960" w:rsidP="00C117C3">
      <w:pPr>
        <w:pStyle w:val="ac"/>
        <w:ind w:firstLine="567"/>
        <w:jc w:val="both"/>
        <w:rPr>
          <w:rFonts w:ascii="Times New Roman" w:hAnsi="Times New Roman" w:cs="Times New Roman"/>
          <w:b/>
          <w:sz w:val="28"/>
        </w:rPr>
      </w:pPr>
    </w:p>
    <w:p w:rsidR="00993960" w:rsidRPr="00B17E17" w:rsidRDefault="00993960" w:rsidP="00C117C3">
      <w:pPr>
        <w:pStyle w:val="ac"/>
        <w:ind w:firstLine="567"/>
        <w:jc w:val="both"/>
        <w:rPr>
          <w:rFonts w:ascii="Times New Roman" w:hAnsi="Times New Roman" w:cs="Times New Roman"/>
          <w:b/>
          <w:sz w:val="28"/>
        </w:rPr>
      </w:pPr>
    </w:p>
    <w:p w:rsidR="00993960" w:rsidRPr="00B17E17" w:rsidRDefault="00993960" w:rsidP="00C117C3">
      <w:pPr>
        <w:pStyle w:val="ac"/>
        <w:ind w:firstLine="567"/>
        <w:jc w:val="both"/>
        <w:rPr>
          <w:rFonts w:ascii="Times New Roman" w:hAnsi="Times New Roman" w:cs="Times New Roman"/>
          <w:b/>
          <w:sz w:val="28"/>
        </w:rPr>
      </w:pPr>
    </w:p>
    <w:p w:rsidR="00993960" w:rsidRPr="00B17E17" w:rsidRDefault="00993960" w:rsidP="00C117C3">
      <w:pPr>
        <w:pStyle w:val="ac"/>
        <w:ind w:firstLine="567"/>
        <w:jc w:val="both"/>
        <w:rPr>
          <w:rFonts w:ascii="Times New Roman" w:hAnsi="Times New Roman" w:cs="Times New Roman"/>
          <w:b/>
          <w:sz w:val="28"/>
        </w:rPr>
      </w:pPr>
    </w:p>
    <w:p w:rsidR="00993960" w:rsidRPr="00993960" w:rsidRDefault="00993960" w:rsidP="00C117C3">
      <w:pPr>
        <w:pStyle w:val="ac"/>
        <w:ind w:firstLine="567"/>
        <w:jc w:val="both"/>
        <w:rPr>
          <w:rFonts w:ascii="Times New Roman" w:hAnsi="Times New Roman" w:cs="Times New Roman"/>
          <w:b/>
          <w:sz w:val="28"/>
        </w:rPr>
      </w:pPr>
    </w:p>
    <w:p w:rsidR="00993960" w:rsidRPr="00993960" w:rsidRDefault="00993960" w:rsidP="00C117C3">
      <w:pPr>
        <w:pStyle w:val="ac"/>
        <w:ind w:firstLine="567"/>
        <w:jc w:val="both"/>
        <w:rPr>
          <w:rFonts w:ascii="Times New Roman" w:hAnsi="Times New Roman" w:cs="Times New Roman"/>
          <w:b/>
          <w:sz w:val="28"/>
        </w:rPr>
      </w:pPr>
    </w:p>
    <w:p w:rsidR="00C117C3" w:rsidRPr="00BA5646" w:rsidRDefault="00C117C3" w:rsidP="00C117C3">
      <w:pPr>
        <w:pStyle w:val="ac"/>
        <w:ind w:firstLine="567"/>
        <w:jc w:val="both"/>
        <w:rPr>
          <w:rFonts w:ascii="Times New Roman" w:hAnsi="Times New Roman" w:cs="Times New Roman"/>
          <w:b/>
          <w:sz w:val="28"/>
        </w:rPr>
      </w:pPr>
      <w:r w:rsidRPr="00C117C3">
        <w:rPr>
          <w:rFonts w:ascii="Times New Roman" w:hAnsi="Times New Roman" w:cs="Times New Roman"/>
          <w:b/>
          <w:sz w:val="28"/>
        </w:rPr>
        <w:lastRenderedPageBreak/>
        <w:t>32. Преимущества “безбумажной” технологии обработки информации</w:t>
      </w:r>
    </w:p>
    <w:p w:rsidR="00C117C3" w:rsidRPr="00BA5646" w:rsidRDefault="00C117C3" w:rsidP="00C117C3">
      <w:pPr>
        <w:pStyle w:val="ac"/>
        <w:ind w:firstLine="567"/>
        <w:jc w:val="both"/>
        <w:rPr>
          <w:rFonts w:ascii="Times New Roman" w:hAnsi="Times New Roman" w:cs="Times New Roman"/>
          <w:b/>
          <w:sz w:val="28"/>
          <w:u w:val="single"/>
        </w:rPr>
      </w:pPr>
    </w:p>
    <w:p w:rsidR="00C117C3" w:rsidRPr="00C24EA6" w:rsidRDefault="00C117C3" w:rsidP="00C117C3">
      <w:pPr>
        <w:pStyle w:val="ac"/>
        <w:ind w:firstLine="567"/>
        <w:jc w:val="both"/>
        <w:rPr>
          <w:rFonts w:ascii="Times New Roman" w:hAnsi="Times New Roman" w:cs="Times New Roman"/>
          <w:sz w:val="28"/>
        </w:rPr>
      </w:pPr>
      <w:r w:rsidRPr="00C24EA6">
        <w:rPr>
          <w:rFonts w:ascii="Times New Roman" w:hAnsi="Times New Roman" w:cs="Times New Roman"/>
          <w:sz w:val="28"/>
        </w:rPr>
        <w:t xml:space="preserve">Современные технические средства позволили перейти к «безбумажной» технологии обработки информации. Безбумажная </w:t>
      </w:r>
      <w:r w:rsidRPr="00C24EA6">
        <w:rPr>
          <w:rFonts w:ascii="Times New Roman" w:hAnsi="Times New Roman" w:cs="Times New Roman"/>
          <w:b/>
          <w:bCs/>
          <w:sz w:val="28"/>
        </w:rPr>
        <w:t>система экономической информации</w:t>
      </w:r>
      <w:r w:rsidRPr="00C24EA6">
        <w:rPr>
          <w:rFonts w:ascii="Times New Roman" w:hAnsi="Times New Roman" w:cs="Times New Roman"/>
          <w:sz w:val="28"/>
        </w:rPr>
        <w:t xml:space="preserve">— это такая технология автоматизированного собирания и обработки, хранение и выдачи информации, при которой можно своевременно ( в ритме производства) и в полном объеме ( в информационном плане) обеспечивать ( то есть информировать) единой достоверной и объективно необходимой, собранной с одного источника информацией всех пользователей ( от рабочего до директора) с издаванием ее на экране ЭВМ, то есть без бумаги. Носители необходимы для работы с аудиторами и контролирующими организациями, для документарной фиксации внутрибанковского оборота, для работы с партнерами.Только в определенных случаях, когда юридический статус электронного документа приравнен к статусу бумажного документа, удается полностью отказаться от бумажного документооборота. </w:t>
      </w:r>
    </w:p>
    <w:p w:rsidR="00C117C3" w:rsidRPr="00C24EA6" w:rsidRDefault="00C117C3" w:rsidP="00C117C3">
      <w:pPr>
        <w:pStyle w:val="ac"/>
        <w:ind w:firstLine="567"/>
        <w:jc w:val="both"/>
        <w:rPr>
          <w:rFonts w:ascii="Times New Roman" w:hAnsi="Times New Roman" w:cs="Times New Roman"/>
          <w:b/>
          <w:sz w:val="28"/>
        </w:rPr>
      </w:pPr>
      <w:r w:rsidRPr="00C24EA6">
        <w:rPr>
          <w:rFonts w:ascii="Times New Roman" w:hAnsi="Times New Roman" w:cs="Times New Roman"/>
          <w:b/>
          <w:sz w:val="28"/>
        </w:rPr>
        <w:t xml:space="preserve">К преимуществам «безбумажной» технологии относятся: </w:t>
      </w:r>
    </w:p>
    <w:p w:rsidR="00C117C3" w:rsidRPr="00C24EA6" w:rsidRDefault="00C117C3" w:rsidP="00C117C3">
      <w:pPr>
        <w:pStyle w:val="ac"/>
        <w:ind w:firstLine="567"/>
        <w:jc w:val="both"/>
        <w:rPr>
          <w:rFonts w:ascii="Times New Roman" w:hAnsi="Times New Roman" w:cs="Times New Roman"/>
          <w:sz w:val="28"/>
        </w:rPr>
      </w:pPr>
      <w:r w:rsidRPr="00C24EA6">
        <w:rPr>
          <w:rFonts w:ascii="Times New Roman" w:hAnsi="Times New Roman" w:cs="Times New Roman"/>
          <w:b/>
          <w:sz w:val="28"/>
        </w:rPr>
        <w:t>1</w:t>
      </w:r>
      <w:r w:rsidRPr="00C24EA6">
        <w:rPr>
          <w:rFonts w:ascii="Times New Roman" w:hAnsi="Times New Roman" w:cs="Times New Roman"/>
          <w:sz w:val="28"/>
        </w:rPr>
        <w:t xml:space="preserve">) практически мгновенная пересылка данных; </w:t>
      </w:r>
    </w:p>
    <w:p w:rsidR="00C117C3" w:rsidRPr="00C24EA6" w:rsidRDefault="00C117C3" w:rsidP="00C117C3">
      <w:pPr>
        <w:pStyle w:val="ac"/>
        <w:ind w:firstLine="567"/>
        <w:jc w:val="both"/>
        <w:rPr>
          <w:rFonts w:ascii="Times New Roman" w:hAnsi="Times New Roman" w:cs="Times New Roman"/>
          <w:sz w:val="28"/>
        </w:rPr>
      </w:pPr>
      <w:r w:rsidRPr="00C24EA6">
        <w:rPr>
          <w:rFonts w:ascii="Times New Roman" w:hAnsi="Times New Roman" w:cs="Times New Roman"/>
          <w:sz w:val="28"/>
        </w:rPr>
        <w:t xml:space="preserve">2) уникальность хранения; </w:t>
      </w:r>
    </w:p>
    <w:p w:rsidR="00C117C3" w:rsidRPr="00C24EA6" w:rsidRDefault="00C117C3" w:rsidP="00C117C3">
      <w:pPr>
        <w:pStyle w:val="ac"/>
        <w:ind w:firstLine="567"/>
        <w:jc w:val="both"/>
        <w:rPr>
          <w:rFonts w:ascii="Times New Roman" w:hAnsi="Times New Roman" w:cs="Times New Roman"/>
          <w:sz w:val="28"/>
        </w:rPr>
      </w:pPr>
      <w:r w:rsidRPr="00C24EA6">
        <w:rPr>
          <w:rFonts w:ascii="Times New Roman" w:hAnsi="Times New Roman" w:cs="Times New Roman"/>
          <w:sz w:val="28"/>
        </w:rPr>
        <w:t xml:space="preserve">3) улучшенная защищенность; </w:t>
      </w:r>
    </w:p>
    <w:p w:rsidR="00C117C3" w:rsidRPr="00C24EA6" w:rsidRDefault="00C117C3" w:rsidP="00C117C3">
      <w:pPr>
        <w:pStyle w:val="ac"/>
        <w:ind w:firstLine="567"/>
        <w:jc w:val="both"/>
        <w:rPr>
          <w:rFonts w:ascii="Times New Roman" w:hAnsi="Times New Roman" w:cs="Times New Roman"/>
          <w:sz w:val="28"/>
        </w:rPr>
      </w:pPr>
      <w:r w:rsidRPr="00C24EA6">
        <w:rPr>
          <w:rFonts w:ascii="Times New Roman" w:hAnsi="Times New Roman" w:cs="Times New Roman"/>
          <w:sz w:val="28"/>
        </w:rPr>
        <w:t xml:space="preserve">4) резкое снижение трудоемкости обработки документов. </w:t>
      </w:r>
    </w:p>
    <w:p w:rsidR="00C117C3" w:rsidRPr="00C24EA6" w:rsidRDefault="00C117C3" w:rsidP="00C117C3">
      <w:pPr>
        <w:pStyle w:val="ac"/>
        <w:ind w:firstLine="567"/>
        <w:jc w:val="both"/>
        <w:rPr>
          <w:rFonts w:ascii="Times New Roman" w:hAnsi="Times New Roman" w:cs="Times New Roman"/>
          <w:sz w:val="28"/>
        </w:rPr>
      </w:pPr>
      <w:r w:rsidRPr="00C24EA6">
        <w:rPr>
          <w:rFonts w:ascii="Times New Roman" w:hAnsi="Times New Roman" w:cs="Times New Roman"/>
          <w:sz w:val="28"/>
        </w:rPr>
        <w:t>Однако переход на безбумажную технологию работы связан с определенными проблемами. В первую очередь, это проблема автоматизации данных, доказательства их подлинности. Переход к безбумажной технологии требует повышения общей культуры работы с информацией, а иногда приводит и к перестройке организационной структуры банка.</w:t>
      </w:r>
    </w:p>
    <w:p w:rsidR="00C117C3" w:rsidRPr="00C24EA6" w:rsidRDefault="00C117C3" w:rsidP="00C117C3">
      <w:pPr>
        <w:pStyle w:val="ac"/>
        <w:ind w:firstLine="567"/>
        <w:jc w:val="both"/>
        <w:rPr>
          <w:rFonts w:ascii="Times New Roman" w:hAnsi="Times New Roman" w:cs="Times New Roman"/>
          <w:sz w:val="28"/>
        </w:rPr>
      </w:pPr>
      <w:r w:rsidRPr="00C24EA6">
        <w:rPr>
          <w:rFonts w:ascii="Times New Roman" w:hAnsi="Times New Roman" w:cs="Times New Roman"/>
          <w:sz w:val="28"/>
        </w:rPr>
        <w:t>Вторая проблема связана с оптимальным распределением информации между бумажными и электронными носителями.</w:t>
      </w:r>
    </w:p>
    <w:p w:rsidR="00C117C3" w:rsidRPr="00C24EA6" w:rsidRDefault="00C117C3" w:rsidP="00C117C3">
      <w:pPr>
        <w:spacing w:line="240" w:lineRule="auto"/>
        <w:ind w:firstLine="567"/>
        <w:jc w:val="both"/>
        <w:rPr>
          <w:rFonts w:ascii="Times New Roman" w:hAnsi="Times New Roman"/>
          <w:b/>
          <w:sz w:val="36"/>
          <w:szCs w:val="28"/>
        </w:rPr>
      </w:pPr>
    </w:p>
    <w:p w:rsidR="00C117C3" w:rsidRPr="00C117C3" w:rsidRDefault="00C117C3" w:rsidP="00C53F3A">
      <w:pPr>
        <w:spacing w:line="240" w:lineRule="auto"/>
        <w:jc w:val="both"/>
        <w:rPr>
          <w:rFonts w:ascii="Times New Roman" w:hAnsi="Times New Roman"/>
          <w:b/>
          <w:sz w:val="32"/>
          <w:szCs w:val="28"/>
        </w:rPr>
      </w:pPr>
    </w:p>
    <w:p w:rsidR="00C117C3" w:rsidRPr="00C117C3" w:rsidRDefault="00C117C3" w:rsidP="00C53F3A">
      <w:pPr>
        <w:spacing w:line="240" w:lineRule="auto"/>
        <w:jc w:val="both"/>
        <w:rPr>
          <w:rFonts w:ascii="Times New Roman" w:hAnsi="Times New Roman"/>
          <w:b/>
          <w:sz w:val="32"/>
          <w:szCs w:val="28"/>
        </w:rPr>
      </w:pPr>
    </w:p>
    <w:p w:rsidR="00C117C3" w:rsidRPr="00672E2A" w:rsidRDefault="00C117C3" w:rsidP="00C53F3A">
      <w:pPr>
        <w:spacing w:line="240" w:lineRule="auto"/>
        <w:jc w:val="both"/>
        <w:rPr>
          <w:rFonts w:ascii="Times New Roman" w:hAnsi="Times New Roman"/>
          <w:b/>
          <w:sz w:val="32"/>
          <w:szCs w:val="28"/>
        </w:rPr>
      </w:pPr>
    </w:p>
    <w:p w:rsidR="00C117C3" w:rsidRPr="00672E2A" w:rsidRDefault="00C117C3" w:rsidP="00C53F3A">
      <w:pPr>
        <w:spacing w:line="240" w:lineRule="auto"/>
        <w:jc w:val="both"/>
        <w:rPr>
          <w:rFonts w:ascii="Times New Roman" w:hAnsi="Times New Roman"/>
          <w:b/>
          <w:sz w:val="32"/>
          <w:szCs w:val="28"/>
        </w:rPr>
      </w:pPr>
    </w:p>
    <w:p w:rsidR="00C117C3" w:rsidRPr="00672E2A" w:rsidRDefault="00C117C3" w:rsidP="00C53F3A">
      <w:pPr>
        <w:spacing w:line="240" w:lineRule="auto"/>
        <w:jc w:val="both"/>
        <w:rPr>
          <w:rFonts w:ascii="Times New Roman" w:hAnsi="Times New Roman"/>
          <w:b/>
          <w:sz w:val="32"/>
          <w:szCs w:val="28"/>
        </w:rPr>
      </w:pPr>
    </w:p>
    <w:p w:rsidR="00C117C3" w:rsidRPr="00672E2A" w:rsidRDefault="00C117C3" w:rsidP="00C53F3A">
      <w:pPr>
        <w:spacing w:line="240" w:lineRule="auto"/>
        <w:jc w:val="both"/>
        <w:rPr>
          <w:rFonts w:ascii="Times New Roman" w:hAnsi="Times New Roman"/>
          <w:b/>
          <w:sz w:val="32"/>
          <w:szCs w:val="28"/>
        </w:rPr>
      </w:pPr>
    </w:p>
    <w:p w:rsidR="00C117C3" w:rsidRPr="00672E2A" w:rsidRDefault="00C117C3" w:rsidP="00C53F3A">
      <w:pPr>
        <w:spacing w:line="240" w:lineRule="auto"/>
        <w:jc w:val="both"/>
        <w:rPr>
          <w:rFonts w:ascii="Times New Roman" w:hAnsi="Times New Roman"/>
          <w:b/>
          <w:sz w:val="32"/>
          <w:szCs w:val="28"/>
        </w:rPr>
      </w:pPr>
    </w:p>
    <w:p w:rsidR="00C117C3" w:rsidRPr="00672E2A" w:rsidRDefault="00C117C3" w:rsidP="00C53F3A">
      <w:pPr>
        <w:spacing w:line="240" w:lineRule="auto"/>
        <w:jc w:val="both"/>
        <w:rPr>
          <w:rFonts w:ascii="Times New Roman" w:hAnsi="Times New Roman"/>
          <w:b/>
          <w:sz w:val="32"/>
          <w:szCs w:val="28"/>
        </w:rPr>
      </w:pPr>
    </w:p>
    <w:p w:rsidR="00C117C3" w:rsidRPr="00672E2A" w:rsidRDefault="00C117C3" w:rsidP="00C53F3A">
      <w:pPr>
        <w:spacing w:line="240" w:lineRule="auto"/>
        <w:jc w:val="both"/>
        <w:rPr>
          <w:rFonts w:ascii="Times New Roman" w:hAnsi="Times New Roman"/>
          <w:b/>
          <w:sz w:val="32"/>
          <w:szCs w:val="28"/>
        </w:rPr>
      </w:pPr>
    </w:p>
    <w:p w:rsidR="00C117C3" w:rsidRPr="00672E2A" w:rsidRDefault="00C117C3" w:rsidP="00C53F3A">
      <w:pPr>
        <w:spacing w:line="240" w:lineRule="auto"/>
        <w:jc w:val="both"/>
        <w:rPr>
          <w:rFonts w:ascii="Times New Roman" w:hAnsi="Times New Roman"/>
          <w:b/>
          <w:sz w:val="32"/>
          <w:szCs w:val="28"/>
        </w:rPr>
      </w:pPr>
    </w:p>
    <w:p w:rsidR="00C117C3" w:rsidRPr="00672E2A" w:rsidRDefault="00C117C3" w:rsidP="00C53F3A">
      <w:pPr>
        <w:spacing w:line="240" w:lineRule="auto"/>
        <w:jc w:val="both"/>
        <w:rPr>
          <w:rFonts w:ascii="Times New Roman" w:hAnsi="Times New Roman"/>
          <w:b/>
          <w:sz w:val="32"/>
          <w:szCs w:val="28"/>
        </w:rPr>
      </w:pPr>
    </w:p>
    <w:p w:rsidR="00C117C3" w:rsidRPr="00672E2A" w:rsidRDefault="00C117C3" w:rsidP="00C53F3A">
      <w:pPr>
        <w:spacing w:line="240" w:lineRule="auto"/>
        <w:jc w:val="both"/>
        <w:rPr>
          <w:rFonts w:ascii="Times New Roman" w:hAnsi="Times New Roman"/>
          <w:b/>
          <w:sz w:val="32"/>
          <w:szCs w:val="28"/>
        </w:rPr>
      </w:pPr>
    </w:p>
    <w:p w:rsidR="00C117C3" w:rsidRPr="00672E2A" w:rsidRDefault="00C117C3" w:rsidP="00C53F3A">
      <w:pPr>
        <w:spacing w:line="240" w:lineRule="auto"/>
        <w:jc w:val="both"/>
        <w:rPr>
          <w:rFonts w:ascii="Times New Roman" w:hAnsi="Times New Roman"/>
          <w:b/>
          <w:sz w:val="32"/>
          <w:szCs w:val="28"/>
        </w:rPr>
      </w:pPr>
    </w:p>
    <w:p w:rsidR="00C117C3" w:rsidRPr="00672E2A" w:rsidRDefault="00C117C3" w:rsidP="00C53F3A">
      <w:pPr>
        <w:spacing w:line="240" w:lineRule="auto"/>
        <w:jc w:val="both"/>
        <w:rPr>
          <w:rFonts w:ascii="Times New Roman" w:hAnsi="Times New Roman"/>
          <w:b/>
          <w:sz w:val="32"/>
          <w:szCs w:val="28"/>
        </w:rPr>
      </w:pPr>
    </w:p>
    <w:p w:rsidR="00C117C3" w:rsidRPr="00672E2A" w:rsidRDefault="00C117C3" w:rsidP="00C53F3A">
      <w:pPr>
        <w:spacing w:line="240" w:lineRule="auto"/>
        <w:jc w:val="both"/>
        <w:rPr>
          <w:rFonts w:ascii="Times New Roman" w:hAnsi="Times New Roman"/>
          <w:b/>
          <w:sz w:val="32"/>
          <w:szCs w:val="28"/>
        </w:rPr>
      </w:pPr>
    </w:p>
    <w:p w:rsidR="00C117C3" w:rsidRPr="00672E2A" w:rsidRDefault="00C117C3" w:rsidP="00C53F3A">
      <w:pPr>
        <w:spacing w:line="240" w:lineRule="auto"/>
        <w:jc w:val="both"/>
        <w:rPr>
          <w:rFonts w:ascii="Times New Roman" w:hAnsi="Times New Roman"/>
          <w:b/>
          <w:sz w:val="32"/>
          <w:szCs w:val="28"/>
        </w:rPr>
      </w:pPr>
    </w:p>
    <w:p w:rsidR="00C117C3" w:rsidRPr="00672E2A" w:rsidRDefault="00C117C3" w:rsidP="00C53F3A">
      <w:pPr>
        <w:spacing w:line="240" w:lineRule="auto"/>
        <w:jc w:val="both"/>
        <w:rPr>
          <w:rFonts w:ascii="Times New Roman" w:hAnsi="Times New Roman"/>
          <w:b/>
          <w:sz w:val="32"/>
          <w:szCs w:val="28"/>
        </w:rPr>
      </w:pPr>
    </w:p>
    <w:p w:rsidR="00C53F3A" w:rsidRPr="00C53F3A" w:rsidRDefault="00C53F3A" w:rsidP="00C53F3A">
      <w:pPr>
        <w:spacing w:line="240" w:lineRule="auto"/>
        <w:jc w:val="both"/>
        <w:rPr>
          <w:rFonts w:ascii="Times New Roman" w:hAnsi="Times New Roman"/>
          <w:b/>
          <w:sz w:val="32"/>
          <w:szCs w:val="28"/>
        </w:rPr>
      </w:pPr>
      <w:r w:rsidRPr="00C53F3A">
        <w:rPr>
          <w:rFonts w:ascii="Times New Roman" w:hAnsi="Times New Roman"/>
          <w:b/>
          <w:sz w:val="32"/>
          <w:szCs w:val="28"/>
        </w:rPr>
        <w:lastRenderedPageBreak/>
        <w:t>33.</w:t>
      </w:r>
      <w:r w:rsidRPr="00C53F3A">
        <w:rPr>
          <w:rFonts w:ascii="Times New Roman" w:hAnsi="Times New Roman"/>
          <w:b/>
          <w:sz w:val="32"/>
          <w:szCs w:val="28"/>
        </w:rPr>
        <w:tab/>
        <w:t>Преимущества и недостатки кредитных карт.</w:t>
      </w:r>
    </w:p>
    <w:p w:rsidR="001D69A0" w:rsidRDefault="001D69A0" w:rsidP="00C53F3A">
      <w:pPr>
        <w:spacing w:line="240" w:lineRule="auto"/>
      </w:pPr>
    </w:p>
    <w:p w:rsidR="00C53F3A" w:rsidRDefault="00C53F3A" w:rsidP="00C53F3A">
      <w:pPr>
        <w:shd w:val="clear" w:color="auto" w:fill="FFFFFF"/>
        <w:spacing w:line="240" w:lineRule="auto"/>
        <w:ind w:firstLine="567"/>
        <w:jc w:val="both"/>
        <w:textAlignment w:val="baseline"/>
        <w:rPr>
          <w:rFonts w:ascii="Times New Roman" w:hAnsi="Times New Roman"/>
          <w:sz w:val="28"/>
          <w:szCs w:val="28"/>
        </w:rPr>
      </w:pPr>
      <w:r>
        <w:rPr>
          <w:rFonts w:ascii="Times New Roman" w:hAnsi="Times New Roman"/>
          <w:sz w:val="28"/>
          <w:szCs w:val="28"/>
        </w:rPr>
        <w:t>В стандартной технологии безналичных расчетов при расчете за товары и услуги с помощь. Банковских карт действуют три субъекта:</w:t>
      </w:r>
    </w:p>
    <w:p w:rsidR="00C53F3A" w:rsidRPr="00895E2D" w:rsidRDefault="00C53F3A" w:rsidP="00C53F3A">
      <w:pPr>
        <w:spacing w:line="240" w:lineRule="auto"/>
        <w:ind w:firstLine="709"/>
        <w:rPr>
          <w:rFonts w:ascii="Times New Roman" w:hAnsi="Times New Roman"/>
          <w:sz w:val="28"/>
          <w:szCs w:val="28"/>
        </w:rPr>
      </w:pPr>
      <w:r w:rsidRPr="00895E2D">
        <w:rPr>
          <w:rFonts w:ascii="Times New Roman" w:hAnsi="Times New Roman"/>
          <w:sz w:val="28"/>
          <w:szCs w:val="28"/>
        </w:rPr>
        <w:t>- владелец карточки (cardholder)</w:t>
      </w:r>
    </w:p>
    <w:p w:rsidR="00C53F3A" w:rsidRPr="00895E2D" w:rsidRDefault="00C53F3A" w:rsidP="00C53F3A">
      <w:pPr>
        <w:spacing w:line="240" w:lineRule="auto"/>
        <w:ind w:firstLine="709"/>
        <w:rPr>
          <w:rFonts w:ascii="Times New Roman" w:hAnsi="Times New Roman"/>
          <w:sz w:val="28"/>
          <w:szCs w:val="28"/>
        </w:rPr>
      </w:pPr>
      <w:r w:rsidRPr="00895E2D">
        <w:rPr>
          <w:rFonts w:ascii="Times New Roman" w:hAnsi="Times New Roman"/>
          <w:sz w:val="28"/>
          <w:szCs w:val="28"/>
        </w:rPr>
        <w:t>- банк-эмитент (issuing bank)</w:t>
      </w:r>
    </w:p>
    <w:p w:rsidR="00C53F3A" w:rsidRDefault="00C53F3A" w:rsidP="00C53F3A">
      <w:pPr>
        <w:spacing w:line="240" w:lineRule="auto"/>
        <w:ind w:firstLine="709"/>
        <w:rPr>
          <w:rFonts w:ascii="Times New Roman" w:hAnsi="Times New Roman"/>
          <w:sz w:val="28"/>
          <w:szCs w:val="28"/>
        </w:rPr>
      </w:pPr>
      <w:r w:rsidRPr="00895E2D">
        <w:rPr>
          <w:rFonts w:ascii="Times New Roman" w:hAnsi="Times New Roman"/>
          <w:sz w:val="28"/>
          <w:szCs w:val="28"/>
        </w:rPr>
        <w:t>- предприятие торговли или сферы услуг</w:t>
      </w:r>
      <w:r>
        <w:rPr>
          <w:rFonts w:ascii="Times New Roman" w:hAnsi="Times New Roman"/>
          <w:sz w:val="28"/>
          <w:szCs w:val="28"/>
        </w:rPr>
        <w:t xml:space="preserve"> </w:t>
      </w:r>
      <w:r w:rsidRPr="00895E2D">
        <w:rPr>
          <w:rFonts w:ascii="Times New Roman" w:hAnsi="Times New Roman"/>
          <w:sz w:val="28"/>
          <w:szCs w:val="28"/>
        </w:rPr>
        <w:t xml:space="preserve"> (торговец) (merchant)</w:t>
      </w:r>
    </w:p>
    <w:p w:rsidR="00C53F3A" w:rsidRPr="00895E2D" w:rsidRDefault="00C53F3A" w:rsidP="00C53F3A">
      <w:pPr>
        <w:spacing w:line="240" w:lineRule="auto"/>
        <w:ind w:firstLine="709"/>
        <w:rPr>
          <w:rFonts w:ascii="Times New Roman" w:hAnsi="Times New Roman"/>
          <w:sz w:val="28"/>
          <w:szCs w:val="28"/>
        </w:rPr>
      </w:pPr>
    </w:p>
    <w:p w:rsidR="00C53F3A" w:rsidRDefault="00C53F3A" w:rsidP="00C53F3A">
      <w:pPr>
        <w:shd w:val="clear" w:color="auto" w:fill="FFFFFF"/>
        <w:spacing w:line="240" w:lineRule="auto"/>
        <w:ind w:firstLine="567"/>
        <w:jc w:val="both"/>
        <w:textAlignment w:val="baseline"/>
        <w:rPr>
          <w:rFonts w:ascii="Times New Roman" w:hAnsi="Times New Roman"/>
          <w:b/>
          <w:i/>
          <w:iCs/>
          <w:sz w:val="28"/>
          <w:szCs w:val="28"/>
        </w:rPr>
      </w:pPr>
      <w:r w:rsidRPr="0048275B">
        <w:rPr>
          <w:rFonts w:ascii="Times New Roman" w:hAnsi="Times New Roman"/>
          <w:b/>
          <w:i/>
          <w:iCs/>
          <w:sz w:val="28"/>
          <w:szCs w:val="28"/>
        </w:rPr>
        <w:t>Преимущества</w:t>
      </w:r>
      <w:r>
        <w:rPr>
          <w:rFonts w:ascii="Times New Roman" w:hAnsi="Times New Roman"/>
          <w:b/>
          <w:i/>
          <w:iCs/>
          <w:sz w:val="28"/>
          <w:szCs w:val="28"/>
        </w:rPr>
        <w:t xml:space="preserve"> для </w:t>
      </w:r>
      <w:r w:rsidRPr="00937996">
        <w:rPr>
          <w:rFonts w:ascii="Times New Roman" w:hAnsi="Times New Roman"/>
          <w:b/>
          <w:i/>
          <w:iCs/>
          <w:sz w:val="28"/>
          <w:szCs w:val="28"/>
          <w:u w:val="single"/>
        </w:rPr>
        <w:t>банка-эмитента</w:t>
      </w:r>
    </w:p>
    <w:p w:rsidR="00C53F3A" w:rsidRDefault="00C53F3A" w:rsidP="00202C4B">
      <w:pPr>
        <w:pStyle w:val="a8"/>
        <w:numPr>
          <w:ilvl w:val="0"/>
          <w:numId w:val="16"/>
        </w:numPr>
        <w:shd w:val="clear" w:color="auto" w:fill="FFFFFF"/>
        <w:ind w:left="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Возрастание привлеченных ресурсов</w:t>
      </w:r>
    </w:p>
    <w:p w:rsidR="00C53F3A" w:rsidRDefault="00C53F3A" w:rsidP="00202C4B">
      <w:pPr>
        <w:pStyle w:val="a8"/>
        <w:numPr>
          <w:ilvl w:val="0"/>
          <w:numId w:val="16"/>
        </w:numPr>
        <w:shd w:val="clear" w:color="auto" w:fill="FFFFFF"/>
        <w:ind w:left="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Расширение сферы деятельности банка на отдельные районы</w:t>
      </w:r>
    </w:p>
    <w:p w:rsidR="00C53F3A" w:rsidRDefault="00C53F3A" w:rsidP="00202C4B">
      <w:pPr>
        <w:pStyle w:val="a8"/>
        <w:numPr>
          <w:ilvl w:val="0"/>
          <w:numId w:val="16"/>
        </w:numPr>
        <w:shd w:val="clear" w:color="auto" w:fill="FFFFFF"/>
        <w:ind w:left="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Увеличение потребительских ссуд</w:t>
      </w:r>
    </w:p>
    <w:p w:rsidR="00C53F3A" w:rsidRDefault="00C53F3A" w:rsidP="00202C4B">
      <w:pPr>
        <w:pStyle w:val="a8"/>
        <w:numPr>
          <w:ilvl w:val="0"/>
          <w:numId w:val="16"/>
        </w:numPr>
        <w:shd w:val="clear" w:color="auto" w:fill="FFFFFF"/>
        <w:ind w:left="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Уменьшение объема используемой в расчетах наличности и, следовательно, снижение стоимости операций</w:t>
      </w:r>
    </w:p>
    <w:p w:rsidR="00C53F3A" w:rsidRDefault="00C53F3A" w:rsidP="00202C4B">
      <w:pPr>
        <w:pStyle w:val="a8"/>
        <w:numPr>
          <w:ilvl w:val="0"/>
          <w:numId w:val="16"/>
        </w:numPr>
        <w:shd w:val="clear" w:color="auto" w:fill="FFFFFF"/>
        <w:ind w:left="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«перекрестная» продажа  дополнительных продуктов и услуг держателям кар</w:t>
      </w:r>
    </w:p>
    <w:p w:rsidR="00C53F3A" w:rsidRDefault="00C53F3A" w:rsidP="00202C4B">
      <w:pPr>
        <w:pStyle w:val="a8"/>
        <w:numPr>
          <w:ilvl w:val="0"/>
          <w:numId w:val="16"/>
        </w:numPr>
        <w:shd w:val="clear" w:color="auto" w:fill="FFFFFF"/>
        <w:ind w:left="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Дополнительные доходы, так как за все операции с картами банк, как правило, берет комиссионные, а клиент  платит деньги за получение карты</w:t>
      </w:r>
    </w:p>
    <w:p w:rsidR="00C53F3A" w:rsidRDefault="00C53F3A" w:rsidP="00202C4B">
      <w:pPr>
        <w:pStyle w:val="a8"/>
        <w:numPr>
          <w:ilvl w:val="0"/>
          <w:numId w:val="16"/>
        </w:numPr>
        <w:shd w:val="clear" w:color="auto" w:fill="FFFFFF"/>
        <w:ind w:left="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Рост престижности  и реклама банка на пластиковых картах</w:t>
      </w:r>
    </w:p>
    <w:p w:rsidR="00C53F3A" w:rsidRPr="00F131DE" w:rsidRDefault="00C53F3A" w:rsidP="00202C4B">
      <w:pPr>
        <w:pStyle w:val="a8"/>
        <w:numPr>
          <w:ilvl w:val="0"/>
          <w:numId w:val="16"/>
        </w:numPr>
        <w:shd w:val="clear" w:color="auto" w:fill="FFFFFF"/>
        <w:ind w:left="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Повышение конкурентоспособности банка с учетом общемировой тенденции вытеснения из платежного оборота не только наличных денег, но и чеков.</w:t>
      </w:r>
    </w:p>
    <w:p w:rsidR="00C53F3A" w:rsidRDefault="00C53F3A" w:rsidP="00C53F3A">
      <w:pPr>
        <w:shd w:val="clear" w:color="auto" w:fill="FFFFFF"/>
        <w:spacing w:line="240" w:lineRule="auto"/>
        <w:ind w:firstLine="567"/>
        <w:jc w:val="both"/>
        <w:textAlignment w:val="baseline"/>
        <w:rPr>
          <w:rFonts w:ascii="Times New Roman" w:hAnsi="Times New Roman"/>
          <w:b/>
          <w:i/>
          <w:sz w:val="28"/>
          <w:szCs w:val="28"/>
        </w:rPr>
      </w:pPr>
      <w:r w:rsidRPr="00937996">
        <w:rPr>
          <w:rFonts w:ascii="Times New Roman" w:hAnsi="Times New Roman"/>
          <w:b/>
          <w:i/>
          <w:sz w:val="28"/>
          <w:szCs w:val="28"/>
        </w:rPr>
        <w:t>Недостатки</w:t>
      </w:r>
    </w:p>
    <w:p w:rsidR="00C53F3A" w:rsidRDefault="00C53F3A" w:rsidP="00202C4B">
      <w:pPr>
        <w:pStyle w:val="a8"/>
        <w:numPr>
          <w:ilvl w:val="0"/>
          <w:numId w:val="17"/>
        </w:numPr>
        <w:shd w:val="clear" w:color="auto" w:fill="FFFFFF"/>
        <w:ind w:left="851" w:hanging="425"/>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Расходы на обслуживание клиента</w:t>
      </w:r>
    </w:p>
    <w:p w:rsidR="00C53F3A" w:rsidRDefault="00C53F3A" w:rsidP="00202C4B">
      <w:pPr>
        <w:pStyle w:val="a8"/>
        <w:numPr>
          <w:ilvl w:val="0"/>
          <w:numId w:val="17"/>
        </w:numPr>
        <w:shd w:val="clear" w:color="auto" w:fill="FFFFFF"/>
        <w:ind w:left="851" w:hanging="425"/>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Плата за ресурсы, которые банк использует для финансирования своего портфеля карточных ссуд, т.е. процентную ставку, усредненную по различным видам денежных ресурсов, привлекаемых банком-эмитентом на поддержание суммы кредитов. Предоставленных держателям карты</w:t>
      </w:r>
    </w:p>
    <w:p w:rsidR="00C53F3A" w:rsidRDefault="00C53F3A" w:rsidP="00202C4B">
      <w:pPr>
        <w:pStyle w:val="a8"/>
        <w:numPr>
          <w:ilvl w:val="0"/>
          <w:numId w:val="17"/>
        </w:numPr>
        <w:shd w:val="clear" w:color="auto" w:fill="FFFFFF"/>
        <w:ind w:left="851" w:hanging="425"/>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Потери от списания безнадежных долгов и несанкционированного использования карт</w:t>
      </w:r>
    </w:p>
    <w:p w:rsidR="00C53F3A" w:rsidRDefault="00C53F3A" w:rsidP="00202C4B">
      <w:pPr>
        <w:pStyle w:val="a8"/>
        <w:numPr>
          <w:ilvl w:val="0"/>
          <w:numId w:val="17"/>
        </w:numPr>
        <w:shd w:val="clear" w:color="auto" w:fill="FFFFFF"/>
        <w:ind w:left="851" w:hanging="425"/>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Расходы на маркетинг</w:t>
      </w:r>
    </w:p>
    <w:p w:rsidR="00C53F3A" w:rsidRDefault="00C53F3A" w:rsidP="00202C4B">
      <w:pPr>
        <w:pStyle w:val="a8"/>
        <w:numPr>
          <w:ilvl w:val="0"/>
          <w:numId w:val="17"/>
        </w:numPr>
        <w:shd w:val="clear" w:color="auto" w:fill="FFFFFF"/>
        <w:ind w:left="851" w:hanging="425"/>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Расходы на маркетинг</w:t>
      </w:r>
    </w:p>
    <w:p w:rsidR="00C53F3A" w:rsidRPr="00C53F3A" w:rsidRDefault="00C53F3A" w:rsidP="00C53F3A">
      <w:pPr>
        <w:shd w:val="clear" w:color="auto" w:fill="FFFFFF"/>
        <w:jc w:val="both"/>
        <w:textAlignment w:val="baseline"/>
        <w:rPr>
          <w:rFonts w:ascii="Times New Roman" w:hAnsi="Times New Roman"/>
          <w:sz w:val="28"/>
          <w:szCs w:val="28"/>
        </w:rPr>
      </w:pPr>
    </w:p>
    <w:p w:rsidR="00C53F3A" w:rsidRPr="00C53F3A" w:rsidRDefault="00C53F3A" w:rsidP="00C53F3A">
      <w:pPr>
        <w:shd w:val="clear" w:color="auto" w:fill="FFFFFF"/>
        <w:spacing w:line="240" w:lineRule="auto"/>
        <w:ind w:firstLine="567"/>
        <w:jc w:val="both"/>
        <w:textAlignment w:val="baseline"/>
        <w:rPr>
          <w:rFonts w:ascii="Times New Roman" w:hAnsi="Times New Roman"/>
          <w:b/>
          <w:i/>
          <w:iCs/>
          <w:sz w:val="28"/>
          <w:szCs w:val="28"/>
          <w:u w:val="single"/>
        </w:rPr>
      </w:pPr>
      <w:r w:rsidRPr="0048275B">
        <w:rPr>
          <w:rFonts w:ascii="Times New Roman" w:hAnsi="Times New Roman"/>
          <w:b/>
          <w:i/>
          <w:iCs/>
          <w:sz w:val="28"/>
          <w:szCs w:val="28"/>
        </w:rPr>
        <w:t>Преимущества</w:t>
      </w:r>
      <w:r>
        <w:rPr>
          <w:rFonts w:ascii="Times New Roman" w:hAnsi="Times New Roman"/>
          <w:b/>
          <w:i/>
          <w:iCs/>
          <w:sz w:val="28"/>
          <w:szCs w:val="28"/>
        </w:rPr>
        <w:t xml:space="preserve"> </w:t>
      </w:r>
      <w:r w:rsidRPr="00937996">
        <w:rPr>
          <w:rFonts w:ascii="Times New Roman" w:hAnsi="Times New Roman"/>
          <w:b/>
          <w:i/>
          <w:iCs/>
          <w:sz w:val="28"/>
          <w:szCs w:val="28"/>
          <w:u w:val="single"/>
        </w:rPr>
        <w:t>для держателя карты(клиента)</w:t>
      </w:r>
    </w:p>
    <w:p w:rsidR="00C53F3A" w:rsidRPr="0048275B" w:rsidRDefault="00C53F3A" w:rsidP="00202C4B">
      <w:pPr>
        <w:numPr>
          <w:ilvl w:val="0"/>
          <w:numId w:val="14"/>
        </w:numPr>
        <w:spacing w:line="240" w:lineRule="auto"/>
        <w:ind w:left="0" w:right="384" w:firstLine="567"/>
        <w:jc w:val="both"/>
        <w:textAlignment w:val="baseline"/>
        <w:rPr>
          <w:rFonts w:ascii="Times New Roman" w:hAnsi="Times New Roman"/>
          <w:sz w:val="28"/>
          <w:szCs w:val="28"/>
        </w:rPr>
      </w:pPr>
      <w:r w:rsidRPr="0048275B">
        <w:rPr>
          <w:rFonts w:ascii="Times New Roman" w:hAnsi="Times New Roman"/>
          <w:sz w:val="28"/>
          <w:szCs w:val="28"/>
        </w:rPr>
        <w:t>Можно купить все необходимое в</w:t>
      </w:r>
      <w:r>
        <w:rPr>
          <w:rFonts w:ascii="Times New Roman" w:hAnsi="Times New Roman"/>
          <w:sz w:val="28"/>
          <w:szCs w:val="28"/>
        </w:rPr>
        <w:t xml:space="preserve"> </w:t>
      </w:r>
      <w:r w:rsidRPr="0048275B">
        <w:rPr>
          <w:rFonts w:ascii="Times New Roman" w:hAnsi="Times New Roman"/>
          <w:sz w:val="28"/>
          <w:szCs w:val="28"/>
        </w:rPr>
        <w:t xml:space="preserve"> любой момент.</w:t>
      </w:r>
    </w:p>
    <w:p w:rsidR="00C53F3A" w:rsidRPr="0048275B" w:rsidRDefault="00C53F3A" w:rsidP="00202C4B">
      <w:pPr>
        <w:numPr>
          <w:ilvl w:val="0"/>
          <w:numId w:val="14"/>
        </w:numPr>
        <w:spacing w:line="240" w:lineRule="auto"/>
        <w:ind w:left="0" w:right="384" w:firstLine="567"/>
        <w:jc w:val="both"/>
        <w:textAlignment w:val="baseline"/>
        <w:rPr>
          <w:rFonts w:ascii="Times New Roman" w:hAnsi="Times New Roman"/>
          <w:sz w:val="28"/>
          <w:szCs w:val="28"/>
        </w:rPr>
      </w:pPr>
      <w:r w:rsidRPr="0048275B">
        <w:rPr>
          <w:rFonts w:ascii="Times New Roman" w:hAnsi="Times New Roman"/>
          <w:sz w:val="28"/>
          <w:szCs w:val="28"/>
        </w:rPr>
        <w:t>Нет необходимости иметь с собой толстые пачки наличных денег.</w:t>
      </w:r>
    </w:p>
    <w:p w:rsidR="00C53F3A" w:rsidRPr="0048275B" w:rsidRDefault="00C53F3A" w:rsidP="00202C4B">
      <w:pPr>
        <w:numPr>
          <w:ilvl w:val="0"/>
          <w:numId w:val="14"/>
        </w:numPr>
        <w:spacing w:line="240" w:lineRule="auto"/>
        <w:ind w:left="0" w:right="384" w:firstLine="567"/>
        <w:jc w:val="both"/>
        <w:textAlignment w:val="baseline"/>
        <w:rPr>
          <w:rFonts w:ascii="Times New Roman" w:hAnsi="Times New Roman"/>
          <w:sz w:val="28"/>
          <w:szCs w:val="28"/>
        </w:rPr>
      </w:pPr>
      <w:r w:rsidRPr="0048275B">
        <w:rPr>
          <w:rFonts w:ascii="Times New Roman" w:hAnsi="Times New Roman"/>
          <w:sz w:val="28"/>
          <w:szCs w:val="28"/>
        </w:rPr>
        <w:t>Большинство карт - международные.</w:t>
      </w:r>
    </w:p>
    <w:p w:rsidR="00C53F3A" w:rsidRPr="0048275B" w:rsidRDefault="00C53F3A" w:rsidP="00202C4B">
      <w:pPr>
        <w:numPr>
          <w:ilvl w:val="0"/>
          <w:numId w:val="14"/>
        </w:numPr>
        <w:spacing w:line="240" w:lineRule="auto"/>
        <w:ind w:left="0" w:right="384" w:firstLine="567"/>
        <w:jc w:val="both"/>
        <w:textAlignment w:val="baseline"/>
        <w:rPr>
          <w:rFonts w:ascii="Times New Roman" w:hAnsi="Times New Roman"/>
          <w:sz w:val="28"/>
          <w:szCs w:val="28"/>
        </w:rPr>
      </w:pPr>
      <w:r w:rsidRPr="0048275B">
        <w:rPr>
          <w:rFonts w:ascii="Times New Roman" w:hAnsi="Times New Roman"/>
          <w:sz w:val="28"/>
          <w:szCs w:val="28"/>
        </w:rPr>
        <w:t>Легкий контроль расходов – выписки, смс - сообщения, чеки и др.</w:t>
      </w:r>
    </w:p>
    <w:p w:rsidR="00C53F3A" w:rsidRPr="0048275B" w:rsidRDefault="00C53F3A" w:rsidP="00202C4B">
      <w:pPr>
        <w:numPr>
          <w:ilvl w:val="0"/>
          <w:numId w:val="14"/>
        </w:numPr>
        <w:spacing w:line="240" w:lineRule="auto"/>
        <w:ind w:left="0" w:right="384" w:firstLine="567"/>
        <w:jc w:val="both"/>
        <w:textAlignment w:val="baseline"/>
        <w:rPr>
          <w:rFonts w:ascii="Times New Roman" w:hAnsi="Times New Roman"/>
          <w:sz w:val="28"/>
          <w:szCs w:val="28"/>
        </w:rPr>
      </w:pPr>
      <w:r w:rsidRPr="0048275B">
        <w:rPr>
          <w:rFonts w:ascii="Times New Roman" w:hAnsi="Times New Roman"/>
          <w:sz w:val="28"/>
          <w:szCs w:val="28"/>
        </w:rPr>
        <w:t>Кредитка дает множество бонусов, акций, скидок.</w:t>
      </w:r>
    </w:p>
    <w:p w:rsidR="00C53F3A" w:rsidRPr="0048275B" w:rsidRDefault="00C53F3A" w:rsidP="00202C4B">
      <w:pPr>
        <w:numPr>
          <w:ilvl w:val="0"/>
          <w:numId w:val="14"/>
        </w:numPr>
        <w:spacing w:line="240" w:lineRule="auto"/>
        <w:ind w:left="0" w:right="384" w:firstLine="567"/>
        <w:jc w:val="both"/>
        <w:textAlignment w:val="baseline"/>
        <w:rPr>
          <w:rFonts w:ascii="Times New Roman" w:hAnsi="Times New Roman"/>
          <w:sz w:val="28"/>
          <w:szCs w:val="28"/>
        </w:rPr>
      </w:pPr>
      <w:r w:rsidRPr="0048275B">
        <w:rPr>
          <w:rFonts w:ascii="Times New Roman" w:hAnsi="Times New Roman"/>
          <w:sz w:val="28"/>
          <w:szCs w:val="28"/>
          <w:shd w:val="clear" w:color="auto" w:fill="FFFFFF"/>
        </w:rPr>
        <w:t>Льготный период кредитной карты по праву можно назвать самым весомым плюсом такого пластика. В среднем от 50 до 60 дней деньгами банка владелец может пользоваться бесплатно. И только по истечении этого срока, если кредит не будет</w:t>
      </w:r>
      <w:r>
        <w:rPr>
          <w:rFonts w:ascii="Times New Roman" w:hAnsi="Times New Roman"/>
          <w:sz w:val="28"/>
          <w:szCs w:val="28"/>
          <w:shd w:val="clear" w:color="auto" w:fill="FFFFFF"/>
        </w:rPr>
        <w:t xml:space="preserve"> </w:t>
      </w:r>
      <w:r w:rsidRPr="0048275B">
        <w:rPr>
          <w:rFonts w:ascii="Times New Roman" w:hAnsi="Times New Roman"/>
          <w:sz w:val="28"/>
          <w:szCs w:val="28"/>
          <w:shd w:val="clear" w:color="auto" w:fill="FFFFFF"/>
        </w:rPr>
        <w:t xml:space="preserve"> погашен, за средства придётся платить в соответствии с установленными процентными ставками.</w:t>
      </w:r>
    </w:p>
    <w:p w:rsidR="00C53F3A" w:rsidRPr="0048275B" w:rsidRDefault="00C53F3A" w:rsidP="00202C4B">
      <w:pPr>
        <w:numPr>
          <w:ilvl w:val="0"/>
          <w:numId w:val="14"/>
        </w:numPr>
        <w:spacing w:line="240" w:lineRule="auto"/>
        <w:ind w:left="0" w:right="384" w:firstLine="567"/>
        <w:jc w:val="both"/>
        <w:textAlignment w:val="baseline"/>
        <w:rPr>
          <w:rFonts w:ascii="Times New Roman" w:hAnsi="Times New Roman"/>
          <w:sz w:val="28"/>
          <w:szCs w:val="28"/>
        </w:rPr>
      </w:pPr>
      <w:r w:rsidRPr="0048275B">
        <w:rPr>
          <w:rFonts w:ascii="Times New Roman" w:hAnsi="Times New Roman"/>
          <w:sz w:val="28"/>
          <w:szCs w:val="28"/>
          <w:shd w:val="clear" w:color="auto" w:fill="FFFFFF"/>
        </w:rPr>
        <w:t>кредитный лимит можно не единожды, а многократно. Только вернул задолженность – и можешь сразу по новой пустить в оборот кредитные средства</w:t>
      </w:r>
    </w:p>
    <w:p w:rsidR="00C53F3A" w:rsidRPr="0048275B" w:rsidRDefault="00C53F3A" w:rsidP="00202C4B">
      <w:pPr>
        <w:numPr>
          <w:ilvl w:val="0"/>
          <w:numId w:val="14"/>
        </w:numPr>
        <w:spacing w:line="240" w:lineRule="auto"/>
        <w:ind w:left="0" w:right="384" w:firstLine="567"/>
        <w:jc w:val="both"/>
        <w:textAlignment w:val="baseline"/>
        <w:rPr>
          <w:rFonts w:ascii="Times New Roman" w:hAnsi="Times New Roman"/>
          <w:sz w:val="28"/>
          <w:szCs w:val="28"/>
        </w:rPr>
      </w:pPr>
      <w:r w:rsidRPr="0048275B">
        <w:rPr>
          <w:rFonts w:ascii="Times New Roman" w:hAnsi="Times New Roman"/>
          <w:sz w:val="28"/>
          <w:szCs w:val="28"/>
          <w:shd w:val="clear" w:color="auto" w:fill="FFFFFF"/>
        </w:rPr>
        <w:t>Вы можете смело использовать кредит по своему усмотрению: оплачивать любые покупки и услуги, снимать наличные; и все это без необходимости отчитываться перед банком о целях использования займа.</w:t>
      </w:r>
    </w:p>
    <w:p w:rsidR="00C53F3A" w:rsidRPr="0048275B" w:rsidRDefault="00C53F3A" w:rsidP="00202C4B">
      <w:pPr>
        <w:numPr>
          <w:ilvl w:val="0"/>
          <w:numId w:val="14"/>
        </w:numPr>
        <w:spacing w:line="240" w:lineRule="auto"/>
        <w:ind w:left="0" w:right="384" w:firstLine="567"/>
        <w:jc w:val="both"/>
        <w:textAlignment w:val="baseline"/>
        <w:rPr>
          <w:rFonts w:ascii="Times New Roman" w:hAnsi="Times New Roman"/>
          <w:sz w:val="28"/>
          <w:szCs w:val="28"/>
        </w:rPr>
      </w:pPr>
      <w:r w:rsidRPr="0048275B">
        <w:rPr>
          <w:rFonts w:ascii="Times New Roman" w:hAnsi="Times New Roman"/>
          <w:sz w:val="28"/>
          <w:szCs w:val="28"/>
          <w:shd w:val="clear" w:color="auto" w:fill="FFFFFF"/>
        </w:rPr>
        <w:lastRenderedPageBreak/>
        <w:t>Примечательно, что при расчёте за товары и услуги кредитной картой в ряде случаев есть возможность сэкономить. Банки активно запускают</w:t>
      </w:r>
      <w:r w:rsidRPr="0048275B">
        <w:rPr>
          <w:rStyle w:val="apple-converted-space"/>
          <w:rFonts w:ascii="Times New Roman" w:hAnsi="Times New Roman"/>
          <w:sz w:val="28"/>
          <w:szCs w:val="28"/>
          <w:shd w:val="clear" w:color="auto" w:fill="FFFFFF"/>
        </w:rPr>
        <w:t> </w:t>
      </w:r>
      <w:hyperlink r:id="rId36" w:tgtFrame="_blank" w:history="1">
        <w:r w:rsidRPr="00BA38EF">
          <w:rPr>
            <w:rStyle w:val="a7"/>
            <w:rFonts w:ascii="Times New Roman" w:hAnsi="Times New Roman"/>
            <w:sz w:val="28"/>
            <w:szCs w:val="28"/>
            <w:shd w:val="clear" w:color="auto" w:fill="FFFFFF"/>
          </w:rPr>
          <w:t>кобрендовые проекты</w:t>
        </w:r>
      </w:hyperlink>
      <w:r w:rsidRPr="0048275B">
        <w:rPr>
          <w:rStyle w:val="apple-converted-space"/>
          <w:rFonts w:ascii="Times New Roman" w:hAnsi="Times New Roman"/>
          <w:sz w:val="28"/>
          <w:szCs w:val="28"/>
          <w:shd w:val="clear" w:color="auto" w:fill="FFFFFF"/>
        </w:rPr>
        <w:t> </w:t>
      </w:r>
      <w:r w:rsidRPr="0048275B">
        <w:rPr>
          <w:rFonts w:ascii="Times New Roman" w:hAnsi="Times New Roman"/>
          <w:sz w:val="28"/>
          <w:szCs w:val="28"/>
          <w:shd w:val="clear" w:color="auto" w:fill="FFFFFF"/>
        </w:rPr>
        <w:t>с торговыми сетями и крупными компаниями, позволяющие клиентам получать дополнительные скидки.</w:t>
      </w:r>
    </w:p>
    <w:p w:rsidR="00C53F3A" w:rsidRPr="0048275B" w:rsidRDefault="00C53F3A" w:rsidP="00202C4B">
      <w:pPr>
        <w:numPr>
          <w:ilvl w:val="0"/>
          <w:numId w:val="14"/>
        </w:numPr>
        <w:spacing w:line="240" w:lineRule="auto"/>
        <w:ind w:left="0" w:right="384" w:firstLine="567"/>
        <w:jc w:val="both"/>
        <w:textAlignment w:val="baseline"/>
        <w:rPr>
          <w:rFonts w:ascii="Times New Roman" w:hAnsi="Times New Roman"/>
          <w:sz w:val="28"/>
          <w:szCs w:val="28"/>
        </w:rPr>
      </w:pPr>
      <w:r w:rsidRPr="0048275B">
        <w:rPr>
          <w:rFonts w:ascii="Times New Roman" w:hAnsi="Times New Roman"/>
          <w:sz w:val="28"/>
          <w:szCs w:val="28"/>
          <w:shd w:val="clear" w:color="auto" w:fill="FFFFFF"/>
        </w:rPr>
        <w:t xml:space="preserve">Некоторые кредитки наделены очень выгодной функцией под названием cash-back. Она </w:t>
      </w:r>
      <w:r>
        <w:rPr>
          <w:rFonts w:ascii="Times New Roman" w:hAnsi="Times New Roman"/>
          <w:sz w:val="28"/>
          <w:szCs w:val="28"/>
          <w:shd w:val="clear" w:color="auto" w:fill="FFFFFF"/>
        </w:rPr>
        <w:t xml:space="preserve"> </w:t>
      </w:r>
      <w:r w:rsidRPr="0048275B">
        <w:rPr>
          <w:rFonts w:ascii="Times New Roman" w:hAnsi="Times New Roman"/>
          <w:sz w:val="28"/>
          <w:szCs w:val="28"/>
          <w:shd w:val="clear" w:color="auto" w:fill="FFFFFF"/>
        </w:rPr>
        <w:t>подразумевает под собой возврат определённого процента от потраченной суммы покупки обратно на ваш счёт.</w:t>
      </w:r>
    </w:p>
    <w:p w:rsidR="00C53F3A" w:rsidRPr="0048275B" w:rsidRDefault="00C53F3A" w:rsidP="00202C4B">
      <w:pPr>
        <w:numPr>
          <w:ilvl w:val="0"/>
          <w:numId w:val="14"/>
        </w:numPr>
        <w:spacing w:line="240" w:lineRule="auto"/>
        <w:ind w:left="0" w:right="384" w:firstLine="567"/>
        <w:jc w:val="both"/>
        <w:textAlignment w:val="baseline"/>
        <w:rPr>
          <w:rFonts w:ascii="Times New Roman" w:hAnsi="Times New Roman"/>
          <w:sz w:val="28"/>
          <w:szCs w:val="28"/>
        </w:rPr>
      </w:pPr>
      <w:r w:rsidRPr="0048275B">
        <w:rPr>
          <w:rFonts w:ascii="Times New Roman" w:hAnsi="Times New Roman"/>
          <w:sz w:val="28"/>
          <w:szCs w:val="28"/>
          <w:shd w:val="clear" w:color="auto" w:fill="FFFFFF"/>
        </w:rPr>
        <w:t>Никто не запрещает вам оформить несколько карт под разные цели. В таком случае вы будете всегда иметь под рукой средства на любые случаи жизни.</w:t>
      </w:r>
    </w:p>
    <w:p w:rsidR="00C53F3A" w:rsidRDefault="00C53F3A" w:rsidP="00C53F3A">
      <w:pPr>
        <w:shd w:val="clear" w:color="auto" w:fill="FFFFFF"/>
        <w:spacing w:line="240" w:lineRule="auto"/>
        <w:ind w:firstLine="567"/>
        <w:jc w:val="both"/>
        <w:textAlignment w:val="baseline"/>
        <w:rPr>
          <w:rFonts w:ascii="Times New Roman" w:hAnsi="Times New Roman"/>
          <w:color w:val="444444"/>
          <w:sz w:val="28"/>
          <w:szCs w:val="28"/>
        </w:rPr>
      </w:pPr>
    </w:p>
    <w:p w:rsidR="00C53F3A" w:rsidRPr="00C53F3A" w:rsidRDefault="00C53F3A" w:rsidP="00C53F3A">
      <w:pPr>
        <w:shd w:val="clear" w:color="auto" w:fill="FFFFFF"/>
        <w:spacing w:line="240" w:lineRule="auto"/>
        <w:ind w:firstLine="567"/>
        <w:jc w:val="both"/>
        <w:textAlignment w:val="baseline"/>
        <w:rPr>
          <w:rFonts w:ascii="Times New Roman" w:hAnsi="Times New Roman"/>
          <w:b/>
          <w:sz w:val="28"/>
          <w:szCs w:val="28"/>
        </w:rPr>
      </w:pPr>
      <w:r w:rsidRPr="00C53F3A">
        <w:rPr>
          <w:rFonts w:ascii="Times New Roman" w:hAnsi="Times New Roman"/>
          <w:b/>
          <w:i/>
          <w:iCs/>
          <w:sz w:val="28"/>
          <w:szCs w:val="28"/>
        </w:rPr>
        <w:t>Недостатки</w:t>
      </w:r>
    </w:p>
    <w:p w:rsidR="00C53F3A" w:rsidRPr="0048275B" w:rsidRDefault="00C53F3A" w:rsidP="00202C4B">
      <w:pPr>
        <w:numPr>
          <w:ilvl w:val="0"/>
          <w:numId w:val="15"/>
        </w:numPr>
        <w:spacing w:line="240" w:lineRule="auto"/>
        <w:ind w:left="0" w:right="384" w:firstLine="567"/>
        <w:jc w:val="both"/>
        <w:textAlignment w:val="baseline"/>
        <w:rPr>
          <w:rFonts w:ascii="Times New Roman" w:hAnsi="Times New Roman"/>
          <w:sz w:val="28"/>
          <w:szCs w:val="28"/>
        </w:rPr>
      </w:pPr>
      <w:r w:rsidRPr="0048275B">
        <w:rPr>
          <w:rFonts w:ascii="Times New Roman" w:hAnsi="Times New Roman"/>
          <w:sz w:val="28"/>
          <w:szCs w:val="28"/>
        </w:rPr>
        <w:t>Если за использование кредитных средств платить проценты, то цена на покупаемый товар станет выше.</w:t>
      </w:r>
    </w:p>
    <w:p w:rsidR="00C53F3A" w:rsidRPr="0048275B" w:rsidRDefault="00C53F3A" w:rsidP="00202C4B">
      <w:pPr>
        <w:numPr>
          <w:ilvl w:val="0"/>
          <w:numId w:val="15"/>
        </w:numPr>
        <w:spacing w:line="240" w:lineRule="auto"/>
        <w:ind w:left="0" w:right="384" w:firstLine="567"/>
        <w:jc w:val="both"/>
        <w:textAlignment w:val="baseline"/>
        <w:rPr>
          <w:rFonts w:ascii="Times New Roman" w:hAnsi="Times New Roman"/>
          <w:sz w:val="28"/>
          <w:szCs w:val="28"/>
        </w:rPr>
      </w:pPr>
      <w:r w:rsidRPr="0048275B">
        <w:rPr>
          <w:rFonts w:ascii="Times New Roman" w:hAnsi="Times New Roman"/>
          <w:sz w:val="28"/>
          <w:szCs w:val="28"/>
        </w:rPr>
        <w:t>Не все карточные операции бесплатны.</w:t>
      </w:r>
      <w:r>
        <w:rPr>
          <w:rFonts w:ascii="Times New Roman" w:hAnsi="Times New Roman"/>
          <w:sz w:val="28"/>
          <w:szCs w:val="28"/>
        </w:rPr>
        <w:t xml:space="preserve"> </w:t>
      </w:r>
      <w:r w:rsidRPr="0048275B">
        <w:rPr>
          <w:rFonts w:ascii="Times New Roman" w:hAnsi="Times New Roman"/>
          <w:sz w:val="28"/>
          <w:szCs w:val="28"/>
          <w:shd w:val="clear" w:color="auto" w:fill="FFFFFF"/>
        </w:rPr>
        <w:t xml:space="preserve">За выпуск и годовое обслуживание карты в большинстве случаев придётся заплатить комиссию. Да и снятие наличных </w:t>
      </w:r>
      <w:r>
        <w:rPr>
          <w:rFonts w:ascii="Times New Roman" w:hAnsi="Times New Roman"/>
          <w:sz w:val="28"/>
          <w:szCs w:val="28"/>
          <w:shd w:val="clear" w:color="auto" w:fill="FFFFFF"/>
        </w:rPr>
        <w:t xml:space="preserve"> </w:t>
      </w:r>
      <w:r w:rsidRPr="0048275B">
        <w:rPr>
          <w:rFonts w:ascii="Times New Roman" w:hAnsi="Times New Roman"/>
          <w:sz w:val="28"/>
          <w:szCs w:val="28"/>
          <w:shd w:val="clear" w:color="auto" w:fill="FFFFFF"/>
        </w:rPr>
        <w:t>в банкомате повлечёт за собой дополнительные расходы в виде все тех же комиссий, которые могут составлять до нескольких процентов от суммы снятых средств. К тому же, льготный период кредитования в ряде банков может не распространяться на снятие наличности.</w:t>
      </w:r>
    </w:p>
    <w:p w:rsidR="00C53F3A" w:rsidRPr="0048275B" w:rsidRDefault="00C53F3A" w:rsidP="00202C4B">
      <w:pPr>
        <w:numPr>
          <w:ilvl w:val="0"/>
          <w:numId w:val="15"/>
        </w:numPr>
        <w:spacing w:line="240" w:lineRule="auto"/>
        <w:ind w:left="0" w:right="384" w:firstLine="567"/>
        <w:jc w:val="both"/>
        <w:textAlignment w:val="baseline"/>
        <w:rPr>
          <w:rFonts w:ascii="Times New Roman" w:hAnsi="Times New Roman"/>
          <w:sz w:val="28"/>
          <w:szCs w:val="28"/>
        </w:rPr>
      </w:pPr>
      <w:r w:rsidRPr="0048275B">
        <w:rPr>
          <w:rFonts w:ascii="Times New Roman" w:hAnsi="Times New Roman"/>
          <w:sz w:val="28"/>
          <w:szCs w:val="28"/>
          <w:shd w:val="clear" w:color="auto" w:fill="FFFFFF"/>
        </w:rPr>
        <w:t xml:space="preserve">процентные ставки по </w:t>
      </w:r>
      <w:r>
        <w:rPr>
          <w:rFonts w:ascii="Times New Roman" w:hAnsi="Times New Roman"/>
          <w:sz w:val="28"/>
          <w:szCs w:val="28"/>
          <w:shd w:val="clear" w:color="auto" w:fill="FFFFFF"/>
        </w:rPr>
        <w:t xml:space="preserve"> </w:t>
      </w:r>
      <w:r w:rsidRPr="0048275B">
        <w:rPr>
          <w:rFonts w:ascii="Times New Roman" w:hAnsi="Times New Roman"/>
          <w:sz w:val="28"/>
          <w:szCs w:val="28"/>
          <w:shd w:val="clear" w:color="auto" w:fill="FFFFFF"/>
        </w:rPr>
        <w:t>кредиткам традиционно выше ставок по потребительским кредитам. Разница может достигать 5, а то и 10 или 15 процентных пунктов.</w:t>
      </w:r>
    </w:p>
    <w:p w:rsidR="00C53F3A" w:rsidRPr="0048275B" w:rsidRDefault="00C53F3A" w:rsidP="00202C4B">
      <w:pPr>
        <w:numPr>
          <w:ilvl w:val="0"/>
          <w:numId w:val="15"/>
        </w:numPr>
        <w:spacing w:line="240" w:lineRule="auto"/>
        <w:ind w:left="0" w:right="384" w:firstLine="567"/>
        <w:jc w:val="both"/>
        <w:textAlignment w:val="baseline"/>
        <w:rPr>
          <w:rFonts w:ascii="Times New Roman" w:hAnsi="Times New Roman"/>
          <w:sz w:val="28"/>
          <w:szCs w:val="28"/>
        </w:rPr>
      </w:pPr>
      <w:r w:rsidRPr="0048275B">
        <w:rPr>
          <w:rFonts w:ascii="Times New Roman" w:hAnsi="Times New Roman"/>
          <w:sz w:val="28"/>
          <w:szCs w:val="28"/>
        </w:rPr>
        <w:t>Если не вести строгий учет за кредитными деньгами (когда использованы, ежемесячно не погашать и т.п.) можно основательно задолжать банку.</w:t>
      </w:r>
    </w:p>
    <w:p w:rsidR="00C53F3A" w:rsidRPr="0048275B" w:rsidRDefault="00C53F3A" w:rsidP="00202C4B">
      <w:pPr>
        <w:numPr>
          <w:ilvl w:val="0"/>
          <w:numId w:val="15"/>
        </w:numPr>
        <w:spacing w:line="240" w:lineRule="auto"/>
        <w:ind w:left="0" w:right="384" w:firstLine="567"/>
        <w:jc w:val="both"/>
        <w:textAlignment w:val="baseline"/>
        <w:rPr>
          <w:rFonts w:ascii="Times New Roman" w:hAnsi="Times New Roman"/>
          <w:sz w:val="28"/>
          <w:szCs w:val="28"/>
        </w:rPr>
      </w:pPr>
      <w:r w:rsidRPr="0048275B">
        <w:rPr>
          <w:rFonts w:ascii="Times New Roman" w:hAnsi="Times New Roman"/>
          <w:sz w:val="28"/>
          <w:szCs w:val="28"/>
        </w:rPr>
        <w:t>Безграничные возможности кредитной карты приводят к незапланированным, спонтанным и эмоциональным покупкам.</w:t>
      </w:r>
    </w:p>
    <w:p w:rsidR="00C53F3A" w:rsidRPr="0048275B" w:rsidRDefault="00C53F3A" w:rsidP="00202C4B">
      <w:pPr>
        <w:numPr>
          <w:ilvl w:val="0"/>
          <w:numId w:val="15"/>
        </w:numPr>
        <w:spacing w:line="240" w:lineRule="auto"/>
        <w:ind w:left="0" w:right="384" w:firstLine="567"/>
        <w:jc w:val="both"/>
        <w:textAlignment w:val="baseline"/>
        <w:rPr>
          <w:rFonts w:ascii="Times New Roman" w:hAnsi="Times New Roman"/>
          <w:sz w:val="28"/>
          <w:szCs w:val="28"/>
        </w:rPr>
      </w:pPr>
      <w:r w:rsidRPr="0048275B">
        <w:rPr>
          <w:rFonts w:ascii="Times New Roman" w:hAnsi="Times New Roman"/>
          <w:sz w:val="28"/>
          <w:szCs w:val="28"/>
          <w:shd w:val="clear" w:color="auto" w:fill="FFFFFF"/>
        </w:rPr>
        <w:t>Кредитными картами необходимо пользоваться очень аккуратно,</w:t>
      </w:r>
      <w:r w:rsidRPr="0048275B">
        <w:rPr>
          <w:rStyle w:val="apple-converted-space"/>
          <w:rFonts w:ascii="Times New Roman" w:hAnsi="Times New Roman"/>
          <w:sz w:val="28"/>
          <w:szCs w:val="28"/>
          <w:shd w:val="clear" w:color="auto" w:fill="FFFFFF"/>
        </w:rPr>
        <w:t> </w:t>
      </w:r>
      <w:hyperlink r:id="rId37" w:tgtFrame="_blank" w:history="1">
        <w:r w:rsidRPr="0048275B">
          <w:rPr>
            <w:rStyle w:val="a7"/>
            <w:rFonts w:ascii="Times New Roman" w:hAnsi="Times New Roman"/>
            <w:sz w:val="28"/>
            <w:szCs w:val="28"/>
            <w:shd w:val="clear" w:color="auto" w:fill="FFFFFF"/>
          </w:rPr>
          <w:t>мошенничество</w:t>
        </w:r>
      </w:hyperlink>
      <w:r w:rsidRPr="0048275B">
        <w:rPr>
          <w:rFonts w:ascii="Times New Roman" w:hAnsi="Times New Roman"/>
          <w:sz w:val="28"/>
          <w:szCs w:val="28"/>
          <w:shd w:val="clear" w:color="auto" w:fill="FFFFFF"/>
        </w:rPr>
        <w:t> </w:t>
      </w:r>
      <w:r w:rsidRPr="0048275B">
        <w:rPr>
          <w:rStyle w:val="apple-converted-space"/>
          <w:rFonts w:ascii="Times New Roman" w:hAnsi="Times New Roman"/>
          <w:sz w:val="28"/>
          <w:szCs w:val="28"/>
          <w:shd w:val="clear" w:color="auto" w:fill="FFFFFF"/>
        </w:rPr>
        <w:t> </w:t>
      </w:r>
      <w:r w:rsidRPr="0048275B">
        <w:rPr>
          <w:rFonts w:ascii="Times New Roman" w:hAnsi="Times New Roman"/>
          <w:sz w:val="28"/>
          <w:szCs w:val="28"/>
          <w:shd w:val="clear" w:color="auto" w:fill="FFFFFF"/>
        </w:rPr>
        <w:t>в этой сфере пока никто не отменял. Ежегодно правоохранительные органы выявляют тысячи преступлений, связанных с кредитными картами.</w:t>
      </w:r>
    </w:p>
    <w:p w:rsidR="00C53F3A" w:rsidRPr="003F053C" w:rsidRDefault="00C53F3A" w:rsidP="00C53F3A">
      <w:pPr>
        <w:spacing w:line="240" w:lineRule="auto"/>
        <w:ind w:left="567" w:right="384"/>
        <w:jc w:val="both"/>
        <w:textAlignment w:val="baseline"/>
        <w:rPr>
          <w:rFonts w:ascii="Times New Roman" w:hAnsi="Times New Roman"/>
          <w:color w:val="444444"/>
          <w:sz w:val="28"/>
          <w:szCs w:val="28"/>
        </w:rPr>
      </w:pPr>
    </w:p>
    <w:p w:rsidR="00C53F3A" w:rsidRDefault="00C53F3A" w:rsidP="00C53F3A">
      <w:pPr>
        <w:shd w:val="clear" w:color="auto" w:fill="FFFFFF"/>
        <w:spacing w:line="240" w:lineRule="auto"/>
        <w:jc w:val="both"/>
        <w:textAlignment w:val="baseline"/>
        <w:rPr>
          <w:rFonts w:ascii="Times New Roman" w:hAnsi="Times New Roman"/>
          <w:b/>
          <w:i/>
          <w:sz w:val="28"/>
          <w:szCs w:val="28"/>
          <w:u w:val="single"/>
        </w:rPr>
      </w:pPr>
      <w:r w:rsidRPr="0048275B">
        <w:rPr>
          <w:rFonts w:ascii="Times New Roman" w:hAnsi="Times New Roman"/>
          <w:b/>
          <w:i/>
          <w:iCs/>
          <w:sz w:val="28"/>
          <w:szCs w:val="28"/>
        </w:rPr>
        <w:t>Преимущества</w:t>
      </w:r>
      <w:r>
        <w:rPr>
          <w:rFonts w:ascii="Times New Roman" w:hAnsi="Times New Roman"/>
          <w:b/>
          <w:i/>
          <w:iCs/>
          <w:sz w:val="28"/>
          <w:szCs w:val="28"/>
        </w:rPr>
        <w:t xml:space="preserve"> для </w:t>
      </w:r>
      <w:r w:rsidRPr="00937996">
        <w:rPr>
          <w:rFonts w:ascii="Times New Roman" w:hAnsi="Times New Roman"/>
          <w:b/>
          <w:i/>
          <w:sz w:val="28"/>
          <w:szCs w:val="28"/>
          <w:u w:val="single"/>
        </w:rPr>
        <w:t>предприятий торговли или сервиса (магазин, гостиница и т.д.)</w:t>
      </w:r>
    </w:p>
    <w:p w:rsidR="00C53F3A" w:rsidRDefault="00C53F3A" w:rsidP="00202C4B">
      <w:pPr>
        <w:pStyle w:val="a8"/>
        <w:numPr>
          <w:ilvl w:val="0"/>
          <w:numId w:val="18"/>
        </w:numPr>
        <w:shd w:val="clear" w:color="auto" w:fill="FFFFFF"/>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Расширение продаж и привлечение новых покупателей</w:t>
      </w:r>
    </w:p>
    <w:p w:rsidR="00C53F3A" w:rsidRDefault="00C53F3A" w:rsidP="00202C4B">
      <w:pPr>
        <w:pStyle w:val="a8"/>
        <w:numPr>
          <w:ilvl w:val="0"/>
          <w:numId w:val="18"/>
        </w:numPr>
        <w:shd w:val="clear" w:color="auto" w:fill="FFFFFF"/>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Не нужно заботится о конвертации денег и инкассации выручки</w:t>
      </w:r>
    </w:p>
    <w:p w:rsidR="00C53F3A" w:rsidRDefault="00C53F3A" w:rsidP="00202C4B">
      <w:pPr>
        <w:pStyle w:val="a8"/>
        <w:numPr>
          <w:ilvl w:val="0"/>
          <w:numId w:val="18"/>
        </w:numPr>
        <w:shd w:val="clear" w:color="auto" w:fill="FFFFFF"/>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Снижение рисков благодаря замещению  банковских чеков картами</w:t>
      </w:r>
    </w:p>
    <w:p w:rsidR="00C53F3A" w:rsidRDefault="00C53F3A" w:rsidP="00202C4B">
      <w:pPr>
        <w:pStyle w:val="a8"/>
        <w:numPr>
          <w:ilvl w:val="0"/>
          <w:numId w:val="18"/>
        </w:numPr>
        <w:shd w:val="clear" w:color="auto" w:fill="FFFFFF"/>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Человек с картой на руках более склонен совершать покупки, чем владелец наличных</w:t>
      </w:r>
    </w:p>
    <w:p w:rsidR="00C53F3A" w:rsidRDefault="00C53F3A" w:rsidP="00202C4B">
      <w:pPr>
        <w:pStyle w:val="a8"/>
        <w:numPr>
          <w:ilvl w:val="0"/>
          <w:numId w:val="18"/>
        </w:numPr>
        <w:shd w:val="clear" w:color="auto" w:fill="FFFFFF"/>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Повышение престижности и рейтинга магазина</w:t>
      </w:r>
    </w:p>
    <w:p w:rsidR="00C53F3A" w:rsidRDefault="00C53F3A" w:rsidP="00C53F3A">
      <w:pPr>
        <w:shd w:val="clear" w:color="auto" w:fill="FFFFFF"/>
        <w:spacing w:line="240" w:lineRule="auto"/>
        <w:jc w:val="both"/>
        <w:textAlignment w:val="baseline"/>
        <w:rPr>
          <w:rFonts w:ascii="Times New Roman" w:hAnsi="Times New Roman"/>
          <w:b/>
          <w:i/>
          <w:sz w:val="28"/>
          <w:szCs w:val="28"/>
        </w:rPr>
      </w:pPr>
      <w:r w:rsidRPr="0021267D">
        <w:rPr>
          <w:rFonts w:ascii="Times New Roman" w:hAnsi="Times New Roman"/>
          <w:b/>
          <w:i/>
          <w:sz w:val="28"/>
          <w:szCs w:val="28"/>
        </w:rPr>
        <w:t>Недостатки</w:t>
      </w:r>
    </w:p>
    <w:p w:rsidR="00C53F3A" w:rsidRPr="0021267D" w:rsidRDefault="00C53F3A" w:rsidP="00202C4B">
      <w:pPr>
        <w:pStyle w:val="a8"/>
        <w:numPr>
          <w:ilvl w:val="0"/>
          <w:numId w:val="19"/>
        </w:numPr>
        <w:shd w:val="clear" w:color="auto" w:fill="FFFFFF"/>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Высокая комиссия для магазинов за возможность приема платежей по картам. Магазин вынужден закладывать эквайринга в стоимость товара, что критично для магазинов, работающих в формате дискаунтера.</w:t>
      </w:r>
    </w:p>
    <w:p w:rsidR="00C53F3A" w:rsidRPr="00672E2A" w:rsidRDefault="00C53F3A"/>
    <w:p w:rsidR="00C117C3" w:rsidRPr="00672E2A" w:rsidRDefault="00C117C3"/>
    <w:p w:rsidR="00C117C3" w:rsidRPr="00672E2A" w:rsidRDefault="00C117C3"/>
    <w:p w:rsidR="00C117C3" w:rsidRPr="00672E2A" w:rsidRDefault="00C117C3"/>
    <w:p w:rsidR="00C117C3" w:rsidRDefault="00C117C3" w:rsidP="00C117C3">
      <w:pPr>
        <w:pStyle w:val="ac"/>
        <w:ind w:firstLine="567"/>
        <w:jc w:val="both"/>
        <w:rPr>
          <w:rFonts w:ascii="Times New Roman" w:hAnsi="Times New Roman" w:cs="Times New Roman"/>
          <w:b/>
          <w:sz w:val="28"/>
        </w:rPr>
      </w:pPr>
      <w:r w:rsidRPr="00BA5646">
        <w:rPr>
          <w:rFonts w:ascii="Times New Roman" w:hAnsi="Times New Roman" w:cs="Times New Roman"/>
          <w:b/>
          <w:sz w:val="28"/>
        </w:rPr>
        <w:lastRenderedPageBreak/>
        <w:t>34. Преимущества и недостатки различных технологий дистанционного обслуживания с позиции банка и клиента.</w:t>
      </w:r>
    </w:p>
    <w:p w:rsidR="00BA5646" w:rsidRPr="00BA5646" w:rsidRDefault="00BA5646" w:rsidP="00C117C3">
      <w:pPr>
        <w:pStyle w:val="ac"/>
        <w:ind w:firstLine="567"/>
        <w:jc w:val="both"/>
        <w:rPr>
          <w:rFonts w:ascii="Times New Roman" w:hAnsi="Times New Roman" w:cs="Times New Roman"/>
          <w:b/>
          <w:sz w:val="28"/>
        </w:rPr>
      </w:pPr>
    </w:p>
    <w:p w:rsidR="00BA5646" w:rsidRPr="009C2D55" w:rsidRDefault="00BA5646" w:rsidP="00BA5646">
      <w:pPr>
        <w:pStyle w:val="ac"/>
        <w:ind w:firstLine="567"/>
        <w:jc w:val="both"/>
        <w:rPr>
          <w:rFonts w:ascii="Times New Roman" w:hAnsi="Times New Roman" w:cs="Times New Roman"/>
          <w:sz w:val="28"/>
          <w:szCs w:val="28"/>
        </w:rPr>
      </w:pPr>
      <w:r w:rsidRPr="009C2D55">
        <w:rPr>
          <w:rFonts w:ascii="Times New Roman" w:hAnsi="Times New Roman" w:cs="Times New Roman"/>
          <w:sz w:val="28"/>
          <w:szCs w:val="28"/>
        </w:rPr>
        <w:t xml:space="preserve">Внедрение системы </w:t>
      </w:r>
      <w:r w:rsidRPr="009C2D55">
        <w:rPr>
          <w:rFonts w:ascii="Times New Roman" w:hAnsi="Times New Roman" w:cs="Times New Roman"/>
          <w:b/>
          <w:sz w:val="28"/>
          <w:szCs w:val="28"/>
        </w:rPr>
        <w:t>«Клиент-Банк»</w:t>
      </w:r>
      <w:r w:rsidRPr="009C2D55">
        <w:rPr>
          <w:rFonts w:ascii="Times New Roman" w:hAnsi="Times New Roman" w:cs="Times New Roman"/>
          <w:sz w:val="28"/>
          <w:szCs w:val="28"/>
        </w:rPr>
        <w:t xml:space="preserve"> имеет и свои </w:t>
      </w:r>
      <w:r w:rsidRPr="009C2D55">
        <w:rPr>
          <w:rFonts w:ascii="Times New Roman" w:hAnsi="Times New Roman" w:cs="Times New Roman"/>
          <w:b/>
          <w:sz w:val="28"/>
          <w:szCs w:val="28"/>
        </w:rPr>
        <w:t>недостатки</w:t>
      </w:r>
      <w:r w:rsidRPr="009C2D55">
        <w:rPr>
          <w:rFonts w:ascii="Times New Roman" w:hAnsi="Times New Roman" w:cs="Times New Roman"/>
          <w:sz w:val="28"/>
          <w:szCs w:val="28"/>
        </w:rPr>
        <w:t>, которые заключаются в дополнительных затратах на приобретение или разработку системы, а также в увеличении расходов на сопровождение банковской информационной системы, обеспечение каналов связи и безопасности передаваемых по ним данных.</w:t>
      </w:r>
    </w:p>
    <w:p w:rsidR="00BA5646" w:rsidRPr="009C2D55" w:rsidRDefault="00BA5646" w:rsidP="00BA5646">
      <w:pPr>
        <w:pStyle w:val="ac"/>
        <w:ind w:firstLine="567"/>
        <w:jc w:val="both"/>
        <w:rPr>
          <w:rFonts w:ascii="Times New Roman" w:hAnsi="Times New Roman" w:cs="Times New Roman"/>
          <w:sz w:val="28"/>
          <w:szCs w:val="28"/>
        </w:rPr>
      </w:pPr>
      <w:r w:rsidRPr="009C2D55">
        <w:rPr>
          <w:rFonts w:ascii="Times New Roman" w:hAnsi="Times New Roman" w:cs="Times New Roman"/>
          <w:sz w:val="28"/>
          <w:szCs w:val="28"/>
        </w:rPr>
        <w:t xml:space="preserve">Для клиента банка можно выделить следующие </w:t>
      </w:r>
      <w:r w:rsidRPr="009C2D55">
        <w:rPr>
          <w:rFonts w:ascii="Times New Roman" w:hAnsi="Times New Roman" w:cs="Times New Roman"/>
          <w:b/>
          <w:sz w:val="28"/>
          <w:szCs w:val="28"/>
        </w:rPr>
        <w:t>преимущества</w:t>
      </w:r>
      <w:r w:rsidRPr="009C2D55">
        <w:rPr>
          <w:rFonts w:ascii="Times New Roman" w:hAnsi="Times New Roman" w:cs="Times New Roman"/>
          <w:sz w:val="28"/>
          <w:szCs w:val="28"/>
        </w:rPr>
        <w:t xml:space="preserve"> использования системы </w:t>
      </w:r>
      <w:r w:rsidRPr="009C2D55">
        <w:rPr>
          <w:rFonts w:ascii="Times New Roman" w:hAnsi="Times New Roman" w:cs="Times New Roman"/>
          <w:b/>
          <w:sz w:val="28"/>
          <w:szCs w:val="28"/>
        </w:rPr>
        <w:t>«Клиент-Банк»:</w:t>
      </w:r>
    </w:p>
    <w:p w:rsidR="00BA5646" w:rsidRPr="009C2D55" w:rsidRDefault="00BA5646" w:rsidP="00BA5646">
      <w:pPr>
        <w:pStyle w:val="ac"/>
        <w:ind w:firstLine="567"/>
        <w:jc w:val="both"/>
        <w:rPr>
          <w:rFonts w:ascii="Times New Roman" w:hAnsi="Times New Roman" w:cs="Times New Roman"/>
          <w:sz w:val="28"/>
          <w:szCs w:val="28"/>
        </w:rPr>
      </w:pPr>
      <w:r w:rsidRPr="009C2D55">
        <w:rPr>
          <w:rFonts w:ascii="Times New Roman" w:hAnsi="Times New Roman" w:cs="Times New Roman"/>
          <w:sz w:val="28"/>
          <w:szCs w:val="28"/>
        </w:rPr>
        <w:t>·</w:t>
      </w:r>
      <w:r w:rsidRPr="009C2D55">
        <w:rPr>
          <w:rFonts w:ascii="Times New Roman" w:hAnsi="Times New Roman" w:cs="Times New Roman"/>
          <w:sz w:val="28"/>
          <w:szCs w:val="28"/>
          <w:lang w:val="en-US"/>
        </w:rPr>
        <w:t>    </w:t>
      </w:r>
      <w:r w:rsidRPr="009C2D55">
        <w:rPr>
          <w:rFonts w:ascii="Times New Roman" w:hAnsi="Times New Roman" w:cs="Times New Roman"/>
          <w:sz w:val="28"/>
          <w:szCs w:val="28"/>
        </w:rPr>
        <w:t xml:space="preserve"> проведение расчетов и доступ к счетам со своего рабочего места, что приводит к существенной экономии времени;</w:t>
      </w:r>
    </w:p>
    <w:p w:rsidR="00BA5646" w:rsidRPr="009C2D55" w:rsidRDefault="00BA5646" w:rsidP="00BA5646">
      <w:pPr>
        <w:pStyle w:val="ac"/>
        <w:ind w:firstLine="567"/>
        <w:jc w:val="both"/>
        <w:rPr>
          <w:rFonts w:ascii="Times New Roman" w:hAnsi="Times New Roman" w:cs="Times New Roman"/>
          <w:sz w:val="28"/>
          <w:szCs w:val="28"/>
        </w:rPr>
      </w:pPr>
      <w:r w:rsidRPr="009C2D55">
        <w:rPr>
          <w:rFonts w:ascii="Times New Roman" w:hAnsi="Times New Roman" w:cs="Times New Roman"/>
          <w:sz w:val="28"/>
          <w:szCs w:val="28"/>
        </w:rPr>
        <w:t>·</w:t>
      </w:r>
      <w:r w:rsidRPr="009C2D55">
        <w:rPr>
          <w:rFonts w:ascii="Times New Roman" w:hAnsi="Times New Roman" w:cs="Times New Roman"/>
          <w:sz w:val="28"/>
          <w:szCs w:val="28"/>
          <w:lang w:val="en-US"/>
        </w:rPr>
        <w:t>    </w:t>
      </w:r>
      <w:r w:rsidRPr="009C2D55">
        <w:rPr>
          <w:rFonts w:ascii="Times New Roman" w:hAnsi="Times New Roman" w:cs="Times New Roman"/>
          <w:sz w:val="28"/>
          <w:szCs w:val="28"/>
        </w:rPr>
        <w:t xml:space="preserve"> выбор банка вне зависимости от территориального признака, т.е. главным критерием выбора банка может служить его стабильное положение и/или выгодные тарифы на обслуживание;</w:t>
      </w:r>
    </w:p>
    <w:p w:rsidR="00BA5646" w:rsidRPr="009C2D55" w:rsidRDefault="00BA5646" w:rsidP="00BA5646">
      <w:pPr>
        <w:pStyle w:val="ac"/>
        <w:ind w:firstLine="567"/>
        <w:jc w:val="both"/>
        <w:rPr>
          <w:rFonts w:ascii="Times New Roman" w:hAnsi="Times New Roman" w:cs="Times New Roman"/>
          <w:sz w:val="28"/>
          <w:szCs w:val="28"/>
        </w:rPr>
      </w:pPr>
      <w:r w:rsidRPr="009C2D55">
        <w:rPr>
          <w:rFonts w:ascii="Times New Roman" w:hAnsi="Times New Roman" w:cs="Times New Roman"/>
          <w:sz w:val="28"/>
          <w:szCs w:val="28"/>
        </w:rPr>
        <w:t>·</w:t>
      </w:r>
      <w:r w:rsidRPr="009C2D55">
        <w:rPr>
          <w:rFonts w:ascii="Times New Roman" w:hAnsi="Times New Roman" w:cs="Times New Roman"/>
          <w:sz w:val="28"/>
          <w:szCs w:val="28"/>
          <w:lang w:val="en-US"/>
        </w:rPr>
        <w:t>    </w:t>
      </w:r>
      <w:r w:rsidRPr="009C2D55">
        <w:rPr>
          <w:rFonts w:ascii="Times New Roman" w:hAnsi="Times New Roman" w:cs="Times New Roman"/>
          <w:sz w:val="28"/>
          <w:szCs w:val="28"/>
        </w:rPr>
        <w:t xml:space="preserve"> оперативное получение различной дополнительной справочной информации из банка;</w:t>
      </w:r>
    </w:p>
    <w:p w:rsidR="00BA5646" w:rsidRPr="009C2D55" w:rsidRDefault="00BA5646" w:rsidP="00BA5646">
      <w:pPr>
        <w:pStyle w:val="ac"/>
        <w:ind w:firstLine="567"/>
        <w:jc w:val="both"/>
        <w:rPr>
          <w:rFonts w:ascii="Times New Roman" w:hAnsi="Times New Roman" w:cs="Times New Roman"/>
          <w:sz w:val="28"/>
          <w:szCs w:val="28"/>
        </w:rPr>
      </w:pPr>
      <w:r w:rsidRPr="009C2D55">
        <w:rPr>
          <w:rFonts w:ascii="Times New Roman" w:hAnsi="Times New Roman" w:cs="Times New Roman"/>
          <w:sz w:val="28"/>
          <w:szCs w:val="28"/>
        </w:rPr>
        <w:t>·</w:t>
      </w:r>
      <w:r w:rsidRPr="009C2D55">
        <w:rPr>
          <w:rFonts w:ascii="Times New Roman" w:hAnsi="Times New Roman" w:cs="Times New Roman"/>
          <w:sz w:val="28"/>
          <w:szCs w:val="28"/>
          <w:lang w:val="en-US"/>
        </w:rPr>
        <w:t>    </w:t>
      </w:r>
      <w:r w:rsidRPr="009C2D55">
        <w:rPr>
          <w:rFonts w:ascii="Times New Roman" w:hAnsi="Times New Roman" w:cs="Times New Roman"/>
          <w:sz w:val="28"/>
          <w:szCs w:val="28"/>
        </w:rPr>
        <w:t xml:space="preserve"> удобство составления платежных документов, совмещаемое со снижением уровня ошибок в процессе оформления документов.</w:t>
      </w:r>
    </w:p>
    <w:p w:rsidR="00BA5646" w:rsidRPr="009C2D55" w:rsidRDefault="00BA5646" w:rsidP="00BA5646">
      <w:pPr>
        <w:pStyle w:val="ac"/>
        <w:ind w:firstLine="567"/>
        <w:jc w:val="both"/>
        <w:rPr>
          <w:rFonts w:ascii="Times New Roman" w:hAnsi="Times New Roman" w:cs="Times New Roman"/>
          <w:sz w:val="28"/>
          <w:szCs w:val="28"/>
        </w:rPr>
      </w:pPr>
      <w:r w:rsidRPr="009C2D55">
        <w:rPr>
          <w:rFonts w:ascii="Times New Roman" w:hAnsi="Times New Roman" w:cs="Times New Roman"/>
          <w:sz w:val="28"/>
          <w:szCs w:val="28"/>
          <w:lang w:val="en-US"/>
        </w:rPr>
        <w:t> </w:t>
      </w:r>
      <w:r w:rsidRPr="009C2D55">
        <w:rPr>
          <w:rFonts w:ascii="Times New Roman" w:hAnsi="Times New Roman" w:cs="Times New Roman"/>
          <w:b/>
          <w:sz w:val="28"/>
          <w:szCs w:val="28"/>
        </w:rPr>
        <w:t>Оборотной стороной</w:t>
      </w:r>
      <w:r w:rsidRPr="009C2D55">
        <w:rPr>
          <w:rFonts w:ascii="Times New Roman" w:hAnsi="Times New Roman" w:cs="Times New Roman"/>
          <w:sz w:val="28"/>
          <w:szCs w:val="28"/>
        </w:rPr>
        <w:t xml:space="preserve"> использования системы для клиента банка становятся затраты на внедрение системы и переквалификацию персонала, а затем регулярные расходы по оплате за пользование системой. </w:t>
      </w:r>
    </w:p>
    <w:p w:rsidR="00BA5646" w:rsidRPr="009C2D55" w:rsidRDefault="00BA5646" w:rsidP="00BA5646">
      <w:pPr>
        <w:pStyle w:val="ac"/>
        <w:ind w:firstLine="567"/>
        <w:jc w:val="both"/>
        <w:rPr>
          <w:rFonts w:ascii="Times New Roman" w:hAnsi="Times New Roman" w:cs="Times New Roman"/>
          <w:sz w:val="28"/>
          <w:szCs w:val="28"/>
        </w:rPr>
      </w:pPr>
    </w:p>
    <w:p w:rsidR="00BA5646" w:rsidRPr="009C2D55" w:rsidRDefault="00BA5646" w:rsidP="00BA5646">
      <w:pPr>
        <w:pStyle w:val="ac"/>
        <w:ind w:firstLine="567"/>
        <w:jc w:val="both"/>
        <w:rPr>
          <w:rFonts w:ascii="Times New Roman" w:hAnsi="Times New Roman" w:cs="Times New Roman"/>
          <w:sz w:val="28"/>
          <w:szCs w:val="28"/>
        </w:rPr>
      </w:pPr>
      <w:r w:rsidRPr="009C2D55">
        <w:rPr>
          <w:rFonts w:ascii="Times New Roman" w:hAnsi="Times New Roman" w:cs="Times New Roman"/>
          <w:b/>
          <w:sz w:val="28"/>
          <w:szCs w:val="28"/>
        </w:rPr>
        <w:t>Мобильный банкинг</w:t>
      </w:r>
      <w:r w:rsidRPr="009C2D55">
        <w:rPr>
          <w:rFonts w:ascii="Times New Roman" w:hAnsi="Times New Roman" w:cs="Times New Roman"/>
          <w:sz w:val="28"/>
          <w:szCs w:val="28"/>
        </w:rPr>
        <w:t xml:space="preserve"> экономит время. Большинством операций со своим банковским счетом можно управлять при помощи мобильного телефона. П</w:t>
      </w:r>
      <w:r w:rsidRPr="009C2D55">
        <w:rPr>
          <w:rFonts w:ascii="Times New Roman" w:hAnsi="Times New Roman" w:cs="Times New Roman"/>
          <w:b/>
          <w:sz w:val="28"/>
          <w:szCs w:val="28"/>
        </w:rPr>
        <w:t>реимущества</w:t>
      </w:r>
      <w:r w:rsidRPr="009C2D55">
        <w:rPr>
          <w:rFonts w:ascii="Times New Roman" w:hAnsi="Times New Roman" w:cs="Times New Roman"/>
          <w:sz w:val="28"/>
          <w:szCs w:val="28"/>
        </w:rPr>
        <w:t>, которые дает услуга мобильного банкинга:</w:t>
      </w:r>
    </w:p>
    <w:p w:rsidR="00BA5646" w:rsidRPr="009C2D55" w:rsidRDefault="00BA5646" w:rsidP="00BA5646">
      <w:pPr>
        <w:pStyle w:val="ac"/>
        <w:ind w:firstLine="567"/>
        <w:jc w:val="both"/>
        <w:rPr>
          <w:rFonts w:ascii="Times New Roman" w:hAnsi="Times New Roman" w:cs="Times New Roman"/>
          <w:sz w:val="28"/>
          <w:szCs w:val="28"/>
        </w:rPr>
      </w:pPr>
      <w:r w:rsidRPr="009C2D55">
        <w:rPr>
          <w:rFonts w:ascii="Times New Roman" w:hAnsi="Times New Roman" w:cs="Times New Roman"/>
          <w:sz w:val="28"/>
          <w:szCs w:val="28"/>
        </w:rPr>
        <w:t>как правило, данная услуга предлагается клиенту бесплатно. То есть воспользоваться ею можно без уплаты дополнительного сбора;</w:t>
      </w:r>
    </w:p>
    <w:p w:rsidR="00BA5646" w:rsidRPr="009C2D55" w:rsidRDefault="00BA5646" w:rsidP="00BA5646">
      <w:pPr>
        <w:pStyle w:val="ac"/>
        <w:ind w:firstLine="567"/>
        <w:jc w:val="both"/>
        <w:rPr>
          <w:rFonts w:ascii="Times New Roman" w:hAnsi="Times New Roman" w:cs="Times New Roman"/>
          <w:sz w:val="28"/>
          <w:szCs w:val="28"/>
        </w:rPr>
      </w:pPr>
      <w:r w:rsidRPr="009C2D55">
        <w:rPr>
          <w:rFonts w:ascii="Times New Roman" w:hAnsi="Times New Roman" w:cs="Times New Roman"/>
          <w:sz w:val="28"/>
          <w:szCs w:val="28"/>
        </w:rPr>
        <w:t xml:space="preserve">в настоящее время существует три вида услуг, оказываемых независимо от модели мобильного телефона, что делает </w:t>
      </w:r>
      <w:hyperlink r:id="rId38" w:history="1">
        <w:r w:rsidRPr="009C2D55">
          <w:rPr>
            <w:rFonts w:ascii="Times New Roman" w:hAnsi="Times New Roman" w:cs="Times New Roman"/>
            <w:sz w:val="28"/>
            <w:szCs w:val="28"/>
          </w:rPr>
          <w:t>интернет-банкинг</w:t>
        </w:r>
      </w:hyperlink>
      <w:r w:rsidRPr="009C2D55">
        <w:rPr>
          <w:rFonts w:ascii="Times New Roman" w:hAnsi="Times New Roman" w:cs="Times New Roman"/>
          <w:sz w:val="28"/>
          <w:szCs w:val="28"/>
        </w:rPr>
        <w:t xml:space="preserve"> доступным для каждого:</w:t>
      </w:r>
    </w:p>
    <w:p w:rsidR="00BA5646" w:rsidRPr="009C2D55" w:rsidRDefault="00BA5646" w:rsidP="00BA5646">
      <w:pPr>
        <w:pStyle w:val="ac"/>
        <w:ind w:firstLine="567"/>
        <w:jc w:val="both"/>
        <w:rPr>
          <w:rFonts w:ascii="Times New Roman" w:hAnsi="Times New Roman" w:cs="Times New Roman"/>
          <w:sz w:val="28"/>
          <w:szCs w:val="28"/>
        </w:rPr>
      </w:pPr>
      <w:r w:rsidRPr="009C2D55">
        <w:rPr>
          <w:rFonts w:ascii="Times New Roman" w:hAnsi="Times New Roman" w:cs="Times New Roman"/>
          <w:sz w:val="28"/>
          <w:szCs w:val="28"/>
          <w:lang w:val="en-US"/>
        </w:rPr>
        <w:t>SMS</w:t>
      </w:r>
      <w:r w:rsidRPr="009C2D55">
        <w:rPr>
          <w:rFonts w:ascii="Times New Roman" w:hAnsi="Times New Roman" w:cs="Times New Roman"/>
          <w:sz w:val="28"/>
          <w:szCs w:val="28"/>
        </w:rPr>
        <w:t>-уведомления о состоянии баланса, для смены банковского пароля и т.д.</w:t>
      </w:r>
    </w:p>
    <w:p w:rsidR="00BA5646" w:rsidRPr="009C2D55" w:rsidRDefault="00BA5646" w:rsidP="00BA5646">
      <w:pPr>
        <w:pStyle w:val="ac"/>
        <w:ind w:firstLine="567"/>
        <w:jc w:val="both"/>
        <w:rPr>
          <w:rFonts w:ascii="Times New Roman" w:hAnsi="Times New Roman" w:cs="Times New Roman"/>
          <w:sz w:val="28"/>
          <w:szCs w:val="28"/>
        </w:rPr>
      </w:pPr>
      <w:r w:rsidRPr="009C2D55">
        <w:rPr>
          <w:rFonts w:ascii="Times New Roman" w:hAnsi="Times New Roman" w:cs="Times New Roman"/>
          <w:sz w:val="28"/>
          <w:szCs w:val="28"/>
        </w:rPr>
        <w:t>Многие банки предлагают специальное мобильное приложение, после установки которого на телефон становится доступным управление банковским счетом.</w:t>
      </w:r>
    </w:p>
    <w:p w:rsidR="00BA5646" w:rsidRPr="009C2D55" w:rsidRDefault="00BA5646" w:rsidP="00BA5646">
      <w:pPr>
        <w:pStyle w:val="ac"/>
        <w:ind w:firstLine="567"/>
        <w:jc w:val="both"/>
        <w:rPr>
          <w:rFonts w:ascii="Times New Roman" w:hAnsi="Times New Roman" w:cs="Times New Roman"/>
          <w:sz w:val="28"/>
          <w:szCs w:val="28"/>
        </w:rPr>
      </w:pPr>
      <w:r w:rsidRPr="009C2D55">
        <w:rPr>
          <w:rFonts w:ascii="Times New Roman" w:hAnsi="Times New Roman" w:cs="Times New Roman"/>
          <w:sz w:val="28"/>
          <w:szCs w:val="28"/>
        </w:rPr>
        <w:t>Доступ к управлению счетом через веб-сайт банка при помощи мобильного телефона с установленным интернет-браузером.</w:t>
      </w:r>
    </w:p>
    <w:p w:rsidR="00BA5646" w:rsidRPr="009C2D55" w:rsidRDefault="00BA5646" w:rsidP="00BA5646">
      <w:pPr>
        <w:pStyle w:val="ac"/>
        <w:ind w:firstLine="567"/>
        <w:jc w:val="both"/>
        <w:rPr>
          <w:rFonts w:ascii="Times New Roman" w:hAnsi="Times New Roman" w:cs="Times New Roman"/>
          <w:sz w:val="28"/>
          <w:szCs w:val="28"/>
        </w:rPr>
      </w:pPr>
      <w:r w:rsidRPr="009C2D55">
        <w:rPr>
          <w:rFonts w:ascii="Times New Roman" w:hAnsi="Times New Roman" w:cs="Times New Roman"/>
          <w:sz w:val="28"/>
          <w:szCs w:val="28"/>
        </w:rPr>
        <w:t>шифрование всех электронных банковских транзакций. Это говорит о том, что совершенная финансовая операция имеет высокую степень защиты, гораздо выше, чем при совершении подобной операции при помощи обычной проводной связи;</w:t>
      </w:r>
    </w:p>
    <w:p w:rsidR="00BA5646" w:rsidRPr="009C2D55" w:rsidRDefault="00BA5646" w:rsidP="00BA5646">
      <w:pPr>
        <w:pStyle w:val="ac"/>
        <w:ind w:firstLine="567"/>
        <w:jc w:val="both"/>
        <w:rPr>
          <w:rFonts w:ascii="Times New Roman" w:hAnsi="Times New Roman" w:cs="Times New Roman"/>
          <w:sz w:val="28"/>
          <w:szCs w:val="28"/>
        </w:rPr>
      </w:pPr>
      <w:r w:rsidRPr="009C2D55">
        <w:rPr>
          <w:rFonts w:ascii="Times New Roman" w:hAnsi="Times New Roman" w:cs="Times New Roman"/>
          <w:sz w:val="28"/>
          <w:szCs w:val="28"/>
        </w:rPr>
        <w:t>данные учетной записи пользователя и номер его банковского счета не отображаются при проведении банковской сессии с использованием беспроводной связи, что обеспечивает дополнительную безопасность для данных клиента.</w:t>
      </w:r>
    </w:p>
    <w:p w:rsidR="00BA5646" w:rsidRPr="009C2D55" w:rsidRDefault="00BA5646" w:rsidP="00BA5646">
      <w:pPr>
        <w:pStyle w:val="ac"/>
        <w:ind w:firstLine="567"/>
        <w:jc w:val="both"/>
        <w:rPr>
          <w:rFonts w:ascii="Times New Roman" w:hAnsi="Times New Roman" w:cs="Times New Roman"/>
          <w:sz w:val="28"/>
          <w:szCs w:val="28"/>
        </w:rPr>
      </w:pPr>
    </w:p>
    <w:p w:rsidR="00BA5646" w:rsidRPr="009C2D55" w:rsidRDefault="00BA5646" w:rsidP="00BA5646">
      <w:pPr>
        <w:pStyle w:val="ac"/>
        <w:ind w:firstLine="567"/>
        <w:jc w:val="both"/>
        <w:rPr>
          <w:rFonts w:ascii="Times New Roman" w:hAnsi="Times New Roman" w:cs="Times New Roman"/>
          <w:b/>
          <w:bCs/>
          <w:sz w:val="28"/>
          <w:szCs w:val="28"/>
        </w:rPr>
      </w:pPr>
      <w:r w:rsidRPr="009C2D55">
        <w:rPr>
          <w:rFonts w:ascii="Times New Roman" w:hAnsi="Times New Roman" w:cs="Times New Roman"/>
          <w:b/>
          <w:bCs/>
          <w:sz w:val="28"/>
          <w:szCs w:val="28"/>
        </w:rPr>
        <w:t>Отрицательной стороной мобильного банкинга</w:t>
      </w:r>
      <w:r w:rsidRPr="009C2D55">
        <w:rPr>
          <w:rFonts w:ascii="Times New Roman" w:hAnsi="Times New Roman" w:cs="Times New Roman"/>
          <w:bCs/>
          <w:sz w:val="28"/>
          <w:szCs w:val="28"/>
        </w:rPr>
        <w:t xml:space="preserve"> является то, что л</w:t>
      </w:r>
      <w:r w:rsidRPr="009C2D55">
        <w:rPr>
          <w:rFonts w:ascii="Times New Roman" w:hAnsi="Times New Roman" w:cs="Times New Roman"/>
          <w:sz w:val="28"/>
          <w:szCs w:val="28"/>
        </w:rPr>
        <w:t>юбая технология несовершенна, из-за чего всегда будут проводиться работы над её улучшением, что в итоге приводит к прогрессу. Мобильный банкинг также имеет определенные недостатки, напрямую связанные с рисками, перечислим их:</w:t>
      </w:r>
    </w:p>
    <w:p w:rsidR="00BA5646" w:rsidRPr="009C2D55" w:rsidRDefault="00BA5646" w:rsidP="00BA5646">
      <w:pPr>
        <w:pStyle w:val="ac"/>
        <w:ind w:firstLine="567"/>
        <w:jc w:val="both"/>
        <w:rPr>
          <w:rFonts w:ascii="Times New Roman" w:hAnsi="Times New Roman" w:cs="Times New Roman"/>
          <w:sz w:val="28"/>
          <w:szCs w:val="28"/>
        </w:rPr>
      </w:pPr>
      <w:r w:rsidRPr="009C2D55">
        <w:rPr>
          <w:rFonts w:ascii="Times New Roman" w:hAnsi="Times New Roman" w:cs="Times New Roman"/>
          <w:sz w:val="28"/>
          <w:szCs w:val="28"/>
        </w:rPr>
        <w:lastRenderedPageBreak/>
        <w:t>основная угроза для мобильного банкинга заключается в том, что большинство провайдеров сотовой связи использует незашифрованные серверы. Это допускает теоретическую возможность несанкционированного доступа к информации о счетах и банковских карточках пользователей;</w:t>
      </w:r>
    </w:p>
    <w:p w:rsidR="00BA5646" w:rsidRPr="009C2D55" w:rsidRDefault="00BA5646" w:rsidP="00BA5646">
      <w:pPr>
        <w:pStyle w:val="ac"/>
        <w:ind w:firstLine="567"/>
        <w:jc w:val="both"/>
        <w:rPr>
          <w:rFonts w:ascii="Times New Roman" w:hAnsi="Times New Roman" w:cs="Times New Roman"/>
          <w:sz w:val="28"/>
          <w:szCs w:val="28"/>
        </w:rPr>
      </w:pPr>
      <w:r w:rsidRPr="009C2D55">
        <w:rPr>
          <w:rFonts w:ascii="Times New Roman" w:hAnsi="Times New Roman" w:cs="Times New Roman"/>
          <w:sz w:val="28"/>
          <w:szCs w:val="28"/>
          <w:lang w:val="en-US"/>
        </w:rPr>
        <w:t>SMS</w:t>
      </w:r>
      <w:r w:rsidRPr="009C2D55">
        <w:rPr>
          <w:rFonts w:ascii="Times New Roman" w:hAnsi="Times New Roman" w:cs="Times New Roman"/>
          <w:sz w:val="28"/>
          <w:szCs w:val="28"/>
        </w:rPr>
        <w:t>-сообщения, исходящие от банков, не защищены шифром, что также допускает перехват этой информации при ее прохождении через мобильную сеть оператора сотовой связи;</w:t>
      </w:r>
    </w:p>
    <w:p w:rsidR="00BA5646" w:rsidRPr="009C2D55" w:rsidRDefault="00BA5646" w:rsidP="00BA5646">
      <w:pPr>
        <w:pStyle w:val="ac"/>
        <w:ind w:firstLine="567"/>
        <w:jc w:val="both"/>
        <w:rPr>
          <w:rFonts w:ascii="Times New Roman" w:hAnsi="Times New Roman" w:cs="Times New Roman"/>
          <w:sz w:val="28"/>
          <w:szCs w:val="28"/>
        </w:rPr>
      </w:pPr>
      <w:r w:rsidRPr="009C2D55">
        <w:rPr>
          <w:rFonts w:ascii="Times New Roman" w:hAnsi="Times New Roman" w:cs="Times New Roman"/>
          <w:sz w:val="28"/>
          <w:szCs w:val="28"/>
        </w:rPr>
        <w:t>при потере или краже мобильного телефона информацией в нём могут воспользоваться третьи лица;</w:t>
      </w:r>
    </w:p>
    <w:p w:rsidR="00BA5646" w:rsidRPr="009C2D55" w:rsidRDefault="00BA5646" w:rsidP="00BA5646">
      <w:pPr>
        <w:pStyle w:val="ac"/>
        <w:ind w:firstLine="567"/>
        <w:jc w:val="both"/>
        <w:rPr>
          <w:rFonts w:ascii="Times New Roman" w:hAnsi="Times New Roman" w:cs="Times New Roman"/>
          <w:sz w:val="28"/>
          <w:szCs w:val="28"/>
        </w:rPr>
      </w:pPr>
      <w:r w:rsidRPr="009C2D55">
        <w:rPr>
          <w:rFonts w:ascii="Times New Roman" w:hAnsi="Times New Roman" w:cs="Times New Roman"/>
          <w:sz w:val="28"/>
          <w:szCs w:val="28"/>
        </w:rPr>
        <w:t>смартфоны, на которых установлен интернет-браузер без антивирусной защиты, имеют высокую степень риска потери конфиденциальной информации.</w:t>
      </w:r>
    </w:p>
    <w:p w:rsidR="00BA5646" w:rsidRPr="009C2D55" w:rsidRDefault="00BA5646" w:rsidP="00BA5646">
      <w:pPr>
        <w:pStyle w:val="ac"/>
        <w:ind w:firstLine="567"/>
        <w:jc w:val="both"/>
        <w:rPr>
          <w:rFonts w:ascii="Times New Roman" w:hAnsi="Times New Roman" w:cs="Times New Roman"/>
          <w:sz w:val="28"/>
          <w:szCs w:val="28"/>
        </w:rPr>
      </w:pPr>
      <w:r w:rsidRPr="009C2D55">
        <w:rPr>
          <w:rFonts w:ascii="Times New Roman" w:hAnsi="Times New Roman" w:cs="Times New Roman"/>
          <w:sz w:val="28"/>
          <w:szCs w:val="28"/>
        </w:rPr>
        <w:t>Подведя итоги, можно сделать следующий вывод: мобильный банкинг обладает целым рядом значительных преимуществ, но если подходить к нему со стороны информационной безопасности, то использовать его нужно только в особых случаях, по крайней мере, до тех пор, пока не найдут способ сделать услугу безопасной на 100 процентов.</w:t>
      </w:r>
    </w:p>
    <w:p w:rsidR="00BA5646" w:rsidRPr="009C2D55" w:rsidRDefault="00BA5646" w:rsidP="00BA5646">
      <w:pPr>
        <w:ind w:firstLine="567"/>
        <w:rPr>
          <w:rFonts w:ascii="Times New Roman" w:hAnsi="Times New Roman"/>
          <w:sz w:val="28"/>
          <w:szCs w:val="28"/>
        </w:rPr>
      </w:pPr>
    </w:p>
    <w:p w:rsidR="00C117C3" w:rsidRPr="009C2D55"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32"/>
          <w:szCs w:val="20"/>
        </w:rPr>
      </w:pPr>
    </w:p>
    <w:p w:rsidR="00C117C3" w:rsidRPr="00C117C3" w:rsidRDefault="00C117C3" w:rsidP="00C117C3">
      <w:pPr>
        <w:spacing w:line="240" w:lineRule="auto"/>
        <w:rPr>
          <w:rFonts w:ascii="Times New Roman" w:hAnsi="Times New Roman"/>
          <w:b/>
          <w:sz w:val="32"/>
          <w:szCs w:val="20"/>
        </w:rPr>
      </w:pPr>
      <w:r w:rsidRPr="00C117C3">
        <w:rPr>
          <w:rFonts w:ascii="Times New Roman" w:hAnsi="Times New Roman"/>
          <w:b/>
          <w:sz w:val="32"/>
          <w:szCs w:val="20"/>
        </w:rPr>
        <w:lastRenderedPageBreak/>
        <w:t>35.</w:t>
      </w:r>
      <w:r w:rsidRPr="00C117C3">
        <w:rPr>
          <w:rFonts w:ascii="Times New Roman" w:hAnsi="Times New Roman"/>
          <w:b/>
          <w:sz w:val="32"/>
          <w:szCs w:val="20"/>
        </w:rPr>
        <w:tab/>
        <w:t>Преимущества и недостатки системы SWIFT</w:t>
      </w:r>
    </w:p>
    <w:p w:rsidR="00C117C3" w:rsidRPr="00C117C3" w:rsidRDefault="00C117C3" w:rsidP="00C117C3">
      <w:pPr>
        <w:spacing w:line="240" w:lineRule="auto"/>
        <w:rPr>
          <w:rFonts w:ascii="Times New Roman" w:hAnsi="Times New Roman"/>
          <w:b/>
          <w:sz w:val="32"/>
          <w:szCs w:val="20"/>
        </w:rPr>
      </w:pPr>
    </w:p>
    <w:p w:rsidR="00C117C3" w:rsidRPr="000118AC" w:rsidRDefault="00C117C3" w:rsidP="00C117C3">
      <w:pPr>
        <w:pStyle w:val="Body"/>
        <w:ind w:firstLine="357"/>
        <w:jc w:val="both"/>
        <w:rPr>
          <w:rFonts w:ascii="Times New Roman" w:hAnsi="Times New Roman" w:cs="Times New Roman"/>
          <w:sz w:val="28"/>
          <w:szCs w:val="28"/>
        </w:rPr>
      </w:pPr>
      <w:r w:rsidRPr="00C117C3">
        <w:rPr>
          <w:rFonts w:ascii="Times New Roman" w:hAnsi="Times New Roman" w:cs="Times New Roman"/>
          <w:b/>
          <w:sz w:val="28"/>
          <w:szCs w:val="28"/>
        </w:rPr>
        <w:t>Сеть SWIFT</w:t>
      </w:r>
      <w:r w:rsidRPr="000118AC">
        <w:rPr>
          <w:rFonts w:ascii="Times New Roman" w:hAnsi="Times New Roman" w:cs="Times New Roman"/>
          <w:sz w:val="28"/>
          <w:szCs w:val="28"/>
        </w:rPr>
        <w:t xml:space="preserve"> - это система передачи данных, которая заменяет такие традиционные средства межбанковской коммутации, как почта, телеграф, телекс. С технической точки зрения она представляет собой международную сеть телекоммуникаций, которая позволяет финансовым организациям из разных стран подключаться к сети с использованием компьютеров и терминалов различных типов для передачи банковской и финансовой информации.</w:t>
      </w:r>
    </w:p>
    <w:p w:rsidR="00C117C3" w:rsidRPr="00C117C3" w:rsidRDefault="00C117C3" w:rsidP="00C117C3">
      <w:pPr>
        <w:spacing w:line="240" w:lineRule="auto"/>
        <w:rPr>
          <w:rFonts w:ascii="Times New Roman" w:hAnsi="Times New Roman"/>
          <w:b/>
          <w:sz w:val="32"/>
          <w:szCs w:val="20"/>
        </w:rPr>
      </w:pPr>
    </w:p>
    <w:p w:rsidR="00C117C3" w:rsidRPr="00672E2A" w:rsidRDefault="00C117C3" w:rsidP="00C117C3">
      <w:pPr>
        <w:spacing w:line="240" w:lineRule="auto"/>
        <w:rPr>
          <w:rFonts w:ascii="Times New Roman" w:hAnsi="Times New Roman"/>
          <w:b/>
          <w:sz w:val="24"/>
          <w:szCs w:val="20"/>
        </w:rPr>
      </w:pPr>
    </w:p>
    <w:p w:rsidR="00C117C3" w:rsidRPr="00672E2A" w:rsidRDefault="00C117C3" w:rsidP="00C117C3">
      <w:pPr>
        <w:spacing w:line="240" w:lineRule="auto"/>
        <w:ind w:firstLine="709"/>
        <w:jc w:val="both"/>
        <w:rPr>
          <w:rFonts w:ascii="Times New Roman" w:hAnsi="Times New Roman"/>
          <w:sz w:val="28"/>
          <w:szCs w:val="20"/>
          <w:shd w:val="clear" w:color="auto" w:fill="FFFFFF"/>
          <w:lang w:eastAsia="ru-RU"/>
        </w:rPr>
      </w:pPr>
      <w:r w:rsidRPr="00C117C3">
        <w:rPr>
          <w:rFonts w:ascii="Times New Roman" w:hAnsi="Times New Roman"/>
          <w:sz w:val="28"/>
          <w:szCs w:val="20"/>
          <w:shd w:val="clear" w:color="auto" w:fill="FFFFFF"/>
          <w:lang w:eastAsia="ru-RU"/>
        </w:rPr>
        <w:t xml:space="preserve">Работа в сети дает пользователям ряд </w:t>
      </w:r>
      <w:r w:rsidRPr="00C117C3">
        <w:rPr>
          <w:rFonts w:ascii="Times New Roman" w:hAnsi="Times New Roman"/>
          <w:b/>
          <w:sz w:val="28"/>
          <w:szCs w:val="20"/>
          <w:shd w:val="clear" w:color="auto" w:fill="FFFFFF"/>
          <w:lang w:eastAsia="ru-RU"/>
        </w:rPr>
        <w:t>преимуществ:</w:t>
      </w:r>
      <w:r w:rsidRPr="00C117C3">
        <w:rPr>
          <w:rFonts w:ascii="Times New Roman" w:hAnsi="Times New Roman"/>
          <w:sz w:val="28"/>
          <w:szCs w:val="20"/>
          <w:shd w:val="clear" w:color="auto" w:fill="FFFFFF"/>
          <w:lang w:eastAsia="ru-RU"/>
        </w:rPr>
        <w:t xml:space="preserve"> </w:t>
      </w:r>
    </w:p>
    <w:p w:rsidR="00C117C3" w:rsidRPr="00672E2A" w:rsidRDefault="00C117C3" w:rsidP="00C117C3">
      <w:pPr>
        <w:spacing w:line="240" w:lineRule="auto"/>
        <w:ind w:firstLine="709"/>
        <w:jc w:val="both"/>
        <w:rPr>
          <w:rFonts w:ascii="Times New Roman" w:hAnsi="Times New Roman"/>
          <w:sz w:val="28"/>
          <w:szCs w:val="20"/>
          <w:lang w:eastAsia="ru-RU"/>
        </w:rPr>
      </w:pPr>
      <w:r w:rsidRPr="00C117C3">
        <w:rPr>
          <w:rFonts w:ascii="Times New Roman" w:hAnsi="Times New Roman"/>
          <w:sz w:val="28"/>
          <w:szCs w:val="20"/>
          <w:shd w:val="clear" w:color="auto" w:fill="FFFFFF"/>
          <w:lang w:eastAsia="ru-RU"/>
        </w:rPr>
        <w:t>•</w:t>
      </w:r>
      <w:r w:rsidRPr="00C117C3">
        <w:rPr>
          <w:rFonts w:ascii="Times New Roman" w:hAnsi="Times New Roman"/>
          <w:sz w:val="28"/>
          <w:szCs w:val="20"/>
          <w:lang w:eastAsia="ru-RU"/>
        </w:rPr>
        <w:t xml:space="preserve">надежность передачи сообщений, что обеспечивается построением сети, специальным порядком передачи и приема сообщений; </w:t>
      </w:r>
    </w:p>
    <w:p w:rsidR="00C117C3" w:rsidRPr="00672E2A" w:rsidRDefault="00C117C3" w:rsidP="00C117C3">
      <w:pPr>
        <w:spacing w:line="240" w:lineRule="auto"/>
        <w:ind w:firstLine="709"/>
        <w:jc w:val="both"/>
        <w:rPr>
          <w:rFonts w:ascii="Times New Roman" w:hAnsi="Times New Roman"/>
          <w:sz w:val="28"/>
          <w:szCs w:val="20"/>
          <w:lang w:eastAsia="ru-RU"/>
        </w:rPr>
      </w:pPr>
      <w:r w:rsidRPr="00C117C3">
        <w:rPr>
          <w:rFonts w:ascii="Times New Roman" w:hAnsi="Times New Roman"/>
          <w:sz w:val="28"/>
          <w:szCs w:val="20"/>
          <w:lang w:eastAsia="ru-RU"/>
        </w:rPr>
        <w:t xml:space="preserve">•сеть гарантирует полную безопасность многоуровневой комбинацией физических, технических и организационных методов защиты, обеспечивает полную сохранность и секретность передаваемых сведений; </w:t>
      </w:r>
    </w:p>
    <w:p w:rsidR="00C117C3" w:rsidRPr="00C117C3" w:rsidRDefault="00C117C3" w:rsidP="00C117C3">
      <w:pPr>
        <w:spacing w:line="240" w:lineRule="auto"/>
        <w:ind w:firstLine="709"/>
        <w:jc w:val="both"/>
        <w:rPr>
          <w:rFonts w:ascii="Times New Roman" w:hAnsi="Times New Roman"/>
          <w:sz w:val="28"/>
          <w:szCs w:val="20"/>
          <w:lang w:eastAsia="ru-RU"/>
        </w:rPr>
      </w:pPr>
      <w:r w:rsidRPr="00C117C3">
        <w:rPr>
          <w:rFonts w:ascii="Times New Roman" w:hAnsi="Times New Roman"/>
          <w:sz w:val="28"/>
          <w:szCs w:val="20"/>
          <w:lang w:eastAsia="ru-RU"/>
        </w:rPr>
        <w:t xml:space="preserve">•сокращение операционных расходов по сравнению с телексной связью; </w:t>
      </w:r>
    </w:p>
    <w:p w:rsidR="00C117C3" w:rsidRPr="00672E2A" w:rsidRDefault="00C117C3" w:rsidP="00C117C3">
      <w:pPr>
        <w:spacing w:line="240" w:lineRule="auto"/>
        <w:ind w:firstLine="709"/>
        <w:jc w:val="both"/>
        <w:rPr>
          <w:rFonts w:ascii="Times New Roman" w:hAnsi="Times New Roman"/>
          <w:sz w:val="28"/>
          <w:szCs w:val="20"/>
          <w:lang w:eastAsia="ru-RU"/>
        </w:rPr>
      </w:pPr>
      <w:r w:rsidRPr="00C117C3">
        <w:rPr>
          <w:rFonts w:ascii="Times New Roman" w:hAnsi="Times New Roman"/>
          <w:sz w:val="28"/>
          <w:szCs w:val="20"/>
          <w:lang w:eastAsia="ru-RU"/>
        </w:rPr>
        <w:t xml:space="preserve">•быстрый способ передачи сообщений в любую точку мира; время доставки сообщения составляет 1-5 минут; </w:t>
      </w:r>
    </w:p>
    <w:p w:rsidR="00C117C3" w:rsidRPr="00672E2A" w:rsidRDefault="00C117C3" w:rsidP="00C117C3">
      <w:pPr>
        <w:spacing w:line="240" w:lineRule="auto"/>
        <w:ind w:firstLine="709"/>
        <w:jc w:val="both"/>
        <w:rPr>
          <w:rFonts w:ascii="Times New Roman" w:hAnsi="Times New Roman"/>
          <w:sz w:val="28"/>
          <w:szCs w:val="20"/>
          <w:lang w:eastAsia="ru-RU"/>
        </w:rPr>
      </w:pPr>
      <w:r w:rsidRPr="00C117C3">
        <w:rPr>
          <w:rFonts w:ascii="Times New Roman" w:hAnsi="Times New Roman"/>
          <w:sz w:val="28"/>
          <w:szCs w:val="20"/>
          <w:lang w:eastAsia="ru-RU"/>
        </w:rPr>
        <w:t>•так как все платежные документы поступают в систему в стандартизированном виде, то это позволяет автоматизировать обработку данных и повысить в конечном итоге эффективность работы банка;</w:t>
      </w:r>
    </w:p>
    <w:p w:rsidR="00C117C3" w:rsidRPr="00672E2A" w:rsidRDefault="00C117C3" w:rsidP="00C117C3">
      <w:pPr>
        <w:spacing w:line="240" w:lineRule="auto"/>
        <w:ind w:firstLine="709"/>
        <w:jc w:val="both"/>
        <w:rPr>
          <w:rFonts w:ascii="Times New Roman" w:hAnsi="Times New Roman"/>
          <w:sz w:val="28"/>
          <w:szCs w:val="20"/>
          <w:lang w:eastAsia="ru-RU"/>
        </w:rPr>
      </w:pPr>
      <w:r w:rsidRPr="00C117C3">
        <w:rPr>
          <w:rFonts w:ascii="Times New Roman" w:hAnsi="Times New Roman"/>
          <w:sz w:val="28"/>
          <w:szCs w:val="20"/>
          <w:lang w:eastAsia="ru-RU"/>
        </w:rPr>
        <w:t xml:space="preserve"> •в связи с тем, что мировой финансовый оборот все более концентрируется на пользователях SWIFT, повышается конкурентоспособность банков-членов; </w:t>
      </w:r>
    </w:p>
    <w:p w:rsidR="00C117C3" w:rsidRPr="00672E2A" w:rsidRDefault="00C117C3" w:rsidP="00C117C3">
      <w:pPr>
        <w:spacing w:line="240" w:lineRule="auto"/>
        <w:ind w:firstLine="709"/>
        <w:jc w:val="both"/>
        <w:rPr>
          <w:rFonts w:ascii="Times New Roman" w:hAnsi="Times New Roman"/>
          <w:sz w:val="28"/>
          <w:szCs w:val="20"/>
          <w:shd w:val="clear" w:color="auto" w:fill="FFFFFF"/>
          <w:lang w:eastAsia="ru-RU"/>
        </w:rPr>
      </w:pPr>
      <w:r w:rsidRPr="00C117C3">
        <w:rPr>
          <w:rFonts w:ascii="Times New Roman" w:hAnsi="Times New Roman"/>
          <w:sz w:val="28"/>
          <w:szCs w:val="20"/>
          <w:lang w:eastAsia="ru-RU"/>
        </w:rPr>
        <w:t>•SWIFT гарантирует своим членам финансовую защиту, т.</w:t>
      </w:r>
      <w:r w:rsidRPr="00C117C3">
        <w:rPr>
          <w:rFonts w:ascii="Times New Roman" w:hAnsi="Times New Roman"/>
          <w:sz w:val="28"/>
          <w:szCs w:val="20"/>
          <w:shd w:val="clear" w:color="auto" w:fill="FFFFFF"/>
          <w:lang w:eastAsia="ru-RU"/>
        </w:rPr>
        <w:t>е. если по вине общества в течение суток сообщение не достигло адресата, то SWIFT берет на себя все косвенные и прямые расходы, которые понес клиент.</w:t>
      </w:r>
    </w:p>
    <w:p w:rsidR="00C117C3" w:rsidRPr="00672E2A" w:rsidRDefault="00C117C3" w:rsidP="00C117C3">
      <w:pPr>
        <w:spacing w:line="240" w:lineRule="auto"/>
        <w:ind w:firstLine="709"/>
        <w:jc w:val="both"/>
        <w:rPr>
          <w:rFonts w:ascii="Times New Roman" w:hAnsi="Times New Roman"/>
          <w:sz w:val="28"/>
          <w:szCs w:val="20"/>
          <w:lang w:eastAsia="ru-RU"/>
        </w:rPr>
      </w:pPr>
    </w:p>
    <w:p w:rsidR="00C117C3" w:rsidRPr="00C117C3" w:rsidRDefault="00C117C3" w:rsidP="00C117C3">
      <w:pPr>
        <w:shd w:val="clear" w:color="auto" w:fill="FFFFFF"/>
        <w:spacing w:line="240" w:lineRule="auto"/>
        <w:ind w:firstLine="709"/>
        <w:jc w:val="both"/>
        <w:rPr>
          <w:rFonts w:ascii="Times New Roman" w:hAnsi="Times New Roman"/>
          <w:sz w:val="28"/>
          <w:szCs w:val="20"/>
          <w:lang w:eastAsia="ru-RU"/>
        </w:rPr>
      </w:pPr>
      <w:r w:rsidRPr="00C117C3">
        <w:rPr>
          <w:rFonts w:ascii="Times New Roman" w:hAnsi="Times New Roman"/>
          <w:b/>
          <w:sz w:val="28"/>
          <w:szCs w:val="20"/>
          <w:lang w:eastAsia="ru-RU"/>
        </w:rPr>
        <w:t>Недостатки</w:t>
      </w:r>
      <w:r>
        <w:rPr>
          <w:rFonts w:ascii="Times New Roman" w:hAnsi="Times New Roman"/>
          <w:sz w:val="28"/>
          <w:szCs w:val="20"/>
          <w:lang w:eastAsia="ru-RU"/>
        </w:rPr>
        <w:t xml:space="preserve"> системы: </w:t>
      </w:r>
    </w:p>
    <w:p w:rsidR="00C117C3" w:rsidRPr="00C117C3" w:rsidRDefault="00C117C3" w:rsidP="00202C4B">
      <w:pPr>
        <w:pStyle w:val="a8"/>
        <w:numPr>
          <w:ilvl w:val="0"/>
          <w:numId w:val="19"/>
        </w:numPr>
        <w:shd w:val="clear" w:color="auto" w:fill="FFFFFF"/>
        <w:jc w:val="both"/>
        <w:rPr>
          <w:rFonts w:ascii="Times New Roman" w:eastAsia="Times New Roman" w:hAnsi="Times New Roman" w:cs="Times New Roman"/>
          <w:sz w:val="28"/>
          <w:szCs w:val="20"/>
        </w:rPr>
      </w:pPr>
      <w:r w:rsidRPr="00C117C3">
        <w:rPr>
          <w:rFonts w:ascii="Times New Roman" w:hAnsi="Times New Roman"/>
          <w:sz w:val="28"/>
          <w:szCs w:val="20"/>
        </w:rPr>
        <w:t xml:space="preserve">дороговизна вступления, </w:t>
      </w:r>
    </w:p>
    <w:p w:rsidR="00C117C3" w:rsidRPr="00C117C3" w:rsidRDefault="00C117C3" w:rsidP="00202C4B">
      <w:pPr>
        <w:pStyle w:val="a8"/>
        <w:numPr>
          <w:ilvl w:val="0"/>
          <w:numId w:val="19"/>
        </w:numPr>
        <w:shd w:val="clear" w:color="auto" w:fill="FFFFFF"/>
        <w:jc w:val="both"/>
        <w:rPr>
          <w:rFonts w:ascii="Times New Roman" w:eastAsia="Times New Roman" w:hAnsi="Times New Roman"/>
          <w:sz w:val="28"/>
          <w:szCs w:val="20"/>
        </w:rPr>
      </w:pPr>
      <w:r w:rsidRPr="00C117C3">
        <w:rPr>
          <w:rFonts w:ascii="Times New Roman" w:eastAsia="Times New Roman" w:hAnsi="Times New Roman"/>
          <w:sz w:val="28"/>
          <w:szCs w:val="20"/>
        </w:rPr>
        <w:t>сложность технического построения системы (возможность сбоев и</w:t>
      </w:r>
      <w:r w:rsidRPr="00C117C3">
        <w:rPr>
          <w:rFonts w:ascii="Times New Roman" w:hAnsi="Times New Roman"/>
          <w:sz w:val="28"/>
          <w:szCs w:val="20"/>
        </w:rPr>
        <w:t xml:space="preserve"> другие технические проблемы), </w:t>
      </w:r>
    </w:p>
    <w:p w:rsidR="00C117C3" w:rsidRPr="00C117C3" w:rsidRDefault="00C117C3" w:rsidP="00202C4B">
      <w:pPr>
        <w:pStyle w:val="a8"/>
        <w:numPr>
          <w:ilvl w:val="0"/>
          <w:numId w:val="19"/>
        </w:numPr>
        <w:shd w:val="clear" w:color="auto" w:fill="FFFFFF"/>
        <w:jc w:val="both"/>
        <w:rPr>
          <w:rFonts w:ascii="Times New Roman" w:eastAsia="Times New Roman" w:hAnsi="Times New Roman"/>
          <w:sz w:val="28"/>
          <w:szCs w:val="20"/>
        </w:rPr>
      </w:pPr>
      <w:r w:rsidRPr="00C117C3">
        <w:rPr>
          <w:rFonts w:ascii="Times New Roman" w:eastAsia="Times New Roman" w:hAnsi="Times New Roman"/>
          <w:sz w:val="28"/>
          <w:szCs w:val="20"/>
        </w:rPr>
        <w:t>сокращение возможности пользования платежным кредитом, т.е. сокращается период между дебетом и кредитом счетов, на которых отражается данный перевод.</w:t>
      </w:r>
    </w:p>
    <w:p w:rsidR="00C117C3" w:rsidRPr="00C117C3" w:rsidRDefault="00C117C3" w:rsidP="00C117C3">
      <w:pPr>
        <w:shd w:val="clear" w:color="auto" w:fill="FFFFFF"/>
        <w:spacing w:line="240" w:lineRule="auto"/>
        <w:ind w:firstLine="709"/>
        <w:jc w:val="both"/>
        <w:rPr>
          <w:rFonts w:ascii="Times New Roman" w:hAnsi="Times New Roman"/>
          <w:sz w:val="28"/>
          <w:szCs w:val="20"/>
          <w:lang w:eastAsia="ru-RU"/>
        </w:rPr>
      </w:pPr>
    </w:p>
    <w:p w:rsidR="00C117C3" w:rsidRPr="00672E2A" w:rsidRDefault="00C117C3" w:rsidP="00C117C3">
      <w:pPr>
        <w:spacing w:line="240" w:lineRule="auto"/>
        <w:rPr>
          <w:sz w:val="32"/>
        </w:rPr>
      </w:pPr>
    </w:p>
    <w:p w:rsidR="00C117C3" w:rsidRPr="00672E2A" w:rsidRDefault="00C117C3" w:rsidP="00C117C3">
      <w:pPr>
        <w:spacing w:line="240" w:lineRule="auto"/>
        <w:rPr>
          <w:sz w:val="32"/>
        </w:rPr>
      </w:pPr>
    </w:p>
    <w:p w:rsidR="00C117C3" w:rsidRPr="00672E2A" w:rsidRDefault="00C117C3" w:rsidP="00C117C3">
      <w:pPr>
        <w:spacing w:line="240" w:lineRule="auto"/>
        <w:rPr>
          <w:sz w:val="32"/>
        </w:rPr>
      </w:pPr>
    </w:p>
    <w:p w:rsidR="00C117C3" w:rsidRPr="00672E2A" w:rsidRDefault="00C117C3" w:rsidP="00C117C3">
      <w:pPr>
        <w:spacing w:line="240" w:lineRule="auto"/>
        <w:rPr>
          <w:sz w:val="32"/>
        </w:rPr>
      </w:pPr>
    </w:p>
    <w:p w:rsidR="00C117C3" w:rsidRPr="00672E2A" w:rsidRDefault="00C117C3" w:rsidP="00C117C3">
      <w:pPr>
        <w:spacing w:line="240" w:lineRule="auto"/>
        <w:rPr>
          <w:sz w:val="32"/>
        </w:rPr>
      </w:pPr>
    </w:p>
    <w:p w:rsidR="00C117C3" w:rsidRPr="00672E2A" w:rsidRDefault="00C117C3" w:rsidP="00C117C3">
      <w:pPr>
        <w:spacing w:line="240" w:lineRule="auto"/>
        <w:rPr>
          <w:sz w:val="32"/>
        </w:rPr>
      </w:pPr>
    </w:p>
    <w:p w:rsidR="00C117C3" w:rsidRPr="00672E2A" w:rsidRDefault="00C117C3" w:rsidP="00C117C3">
      <w:pPr>
        <w:spacing w:line="240" w:lineRule="auto"/>
        <w:rPr>
          <w:sz w:val="32"/>
        </w:rPr>
      </w:pPr>
    </w:p>
    <w:p w:rsidR="00C117C3" w:rsidRPr="00672E2A" w:rsidRDefault="00C117C3" w:rsidP="00C117C3">
      <w:pPr>
        <w:spacing w:line="240" w:lineRule="auto"/>
        <w:rPr>
          <w:sz w:val="32"/>
        </w:rPr>
      </w:pPr>
    </w:p>
    <w:p w:rsidR="00C117C3" w:rsidRPr="00672E2A" w:rsidRDefault="00C117C3" w:rsidP="00C117C3">
      <w:pPr>
        <w:pStyle w:val="ac"/>
        <w:jc w:val="both"/>
        <w:rPr>
          <w:rFonts w:ascii="Times New Roman" w:hAnsi="Times New Roman" w:cs="Times New Roman"/>
          <w:b/>
          <w:highlight w:val="green"/>
          <w:u w:val="single"/>
        </w:rPr>
      </w:pPr>
    </w:p>
    <w:p w:rsidR="00C117C3" w:rsidRPr="00672E2A" w:rsidRDefault="00C117C3" w:rsidP="00C117C3">
      <w:pPr>
        <w:pStyle w:val="ac"/>
        <w:jc w:val="both"/>
        <w:rPr>
          <w:rFonts w:ascii="Times New Roman" w:hAnsi="Times New Roman" w:cs="Times New Roman"/>
          <w:b/>
          <w:highlight w:val="green"/>
          <w:u w:val="single"/>
        </w:rPr>
      </w:pPr>
    </w:p>
    <w:p w:rsidR="00993960" w:rsidRPr="00577940" w:rsidRDefault="00993960" w:rsidP="00993960">
      <w:pPr>
        <w:rPr>
          <w:rFonts w:ascii="Times New Roman" w:hAnsi="Times New Roman"/>
          <w:b/>
          <w:sz w:val="28"/>
          <w:szCs w:val="28"/>
        </w:rPr>
      </w:pPr>
      <w:r w:rsidRPr="00577940">
        <w:rPr>
          <w:rFonts w:ascii="Times New Roman" w:hAnsi="Times New Roman"/>
          <w:b/>
          <w:sz w:val="28"/>
          <w:szCs w:val="28"/>
        </w:rPr>
        <w:lastRenderedPageBreak/>
        <w:t>36</w:t>
      </w:r>
      <w:r w:rsidRPr="00993960">
        <w:rPr>
          <w:rFonts w:ascii="Times New Roman" w:hAnsi="Times New Roman"/>
          <w:b/>
          <w:sz w:val="28"/>
          <w:szCs w:val="28"/>
        </w:rPr>
        <w:t>.</w:t>
      </w:r>
      <w:r w:rsidRPr="00577940">
        <w:rPr>
          <w:rFonts w:ascii="Times New Roman" w:hAnsi="Times New Roman"/>
          <w:b/>
          <w:sz w:val="28"/>
          <w:szCs w:val="28"/>
        </w:rPr>
        <w:t xml:space="preserve">  Прикладное программное обеспечение, используемое в банках.</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 xml:space="preserve">Под программным обеспечением (ПО) понимается совокупность программных средств для ЭВМ, обеспечивающих функционирование, диагностику и тестирование аппаратных средств, а также разработку, отладку и выполнение любых задач пользователя с соответствующим документированием. </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Прикладное программное обеспечение (ППО) составляют пакеты прикладных программ (ППП), предназначенные для решения определенного круга задач из различных предметных областей.</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В состав ППО входят:</w:t>
      </w:r>
    </w:p>
    <w:p w:rsidR="00993960" w:rsidRPr="00993960" w:rsidRDefault="00993960" w:rsidP="00993960">
      <w:pPr>
        <w:shd w:val="clear" w:color="auto" w:fill="FFFFFF"/>
        <w:spacing w:line="240" w:lineRule="auto"/>
        <w:ind w:firstLine="284"/>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ППП общего назначения – текстовые процессоры, электронные таблицы, ориентированные на широкий круг пользователей, позволяющие автоматизировать наиболее часто используемые функции и работы (MS WORD, Лексикон,EXEL и т.д.);</w:t>
      </w:r>
    </w:p>
    <w:p w:rsidR="00993960" w:rsidRPr="00993960" w:rsidRDefault="00993960" w:rsidP="00993960">
      <w:pPr>
        <w:shd w:val="clear" w:color="auto" w:fill="FFFFFF"/>
        <w:spacing w:line="240" w:lineRule="auto"/>
        <w:ind w:firstLine="284"/>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проблемно-ориентированные ППП, имеющие достаточно узкое применение: графические редакторы, математические, статистические, ППП моделирования;</w:t>
      </w:r>
    </w:p>
    <w:p w:rsidR="00993960" w:rsidRPr="00993960" w:rsidRDefault="00993960" w:rsidP="00993960">
      <w:pPr>
        <w:shd w:val="clear" w:color="auto" w:fill="FFFFFF"/>
        <w:spacing w:line="240" w:lineRule="auto"/>
        <w:ind w:firstLine="284"/>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интегрированные ППП общего назначения (MS OFFICE, LOTUS 1-2-3 и т.п.);</w:t>
      </w:r>
    </w:p>
    <w:p w:rsidR="00993960" w:rsidRPr="00993960" w:rsidRDefault="00993960" w:rsidP="00993960">
      <w:pPr>
        <w:shd w:val="clear" w:color="auto" w:fill="FFFFFF"/>
        <w:spacing w:line="240" w:lineRule="auto"/>
        <w:ind w:firstLine="284"/>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ПО пользователей.</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 xml:space="preserve">Немногие банки разрабатывают автоматизированные системы собственными силами, обычно они используют пакеты прикладных программ, созданные специальными фирмами, специализирующимися на разработке программного обеспечения для автоматизации банковской деятельности, так как это удобно и не очень рискованно. </w:t>
      </w:r>
      <w:r w:rsidRPr="00993960">
        <w:rPr>
          <w:rFonts w:ascii="Times New Roman" w:hAnsi="Times New Roman"/>
          <w:color w:val="000000"/>
          <w:sz w:val="28"/>
          <w:szCs w:val="24"/>
          <w:lang w:eastAsia="ru-RU"/>
        </w:rPr>
        <w:tab/>
        <w:t>Основные интернациональные банковские системы (ИБС) содержат миллионы программных строк, а на их разработку ушли сотни человеко-лет, установка же готовой системы занимает несколько месяцев. Интернациональными их называют потому, что эти системы используют банки разных стран мира.</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Предлагаемые в настоящее время ИБС в основном проверены временем, некоторые из них имеют уже множество пользователей. Преимущества ИБС заключаются в следующем:</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системы уже апробированы и протестированы, а значит, уменьшается риск сделать неправильный выбор;</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хорошо известный разработчик системы сможет предложить универсальные средства поддержки, кроме того, он имеет необходимые средства для модернизации программ в соответствии с требованиями пользователей и с учетом изменений на рынке технических средств;</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эти системы интегрированные. На различных уровнях интеграция позволяет обезопасить процесс обработки данных, гарантирует, что файлы не дублируются и сохраняют целостность баз данных. Интеграция позволяет предлагать всем клиентам во всех филиалах и отделениях одинаковые услуги, помогает отслеживать и анализировать деятельность банка.</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Отечественные банки привлекают следующие достоинства систем:</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их функциональность. В системах уже заложены перспективные для России финансовые инструменты, интерфейсы специальных устройств (выход в SWIFT, в сети TELEX), проработанность связей с внешними устройствами;</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возможность параметризации (настраиваемость систем);</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поддержка многофилиальной среды, автономное и совместное функционирование филиалов и центрального офиса, межфилиальные платежи, обслуживание клиента в любом филиале, сведение единого баланса;</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lastRenderedPageBreak/>
        <w:t>• масштабирование систем (одно и то же программное обеспечение используется для банков с сотнями и тысячами клиентов);</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упрощение и сокращение времени аудиторских проверок (так как эти системы хорошо известны западным специалистам);</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престиж;</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контроль за деятельностью подразделений банка в реальном времени.</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ab/>
        <w:t>Анализ структуры зарубежных банковских систем и потребностей российских банков дает возможность рекомендовать следующую типовую структуру банковского программного комплекса:ы ч</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контроль данных, движения и исполнения документов (как в бумажной, так и в электронной форме), включая стратегический анализ высшим управленческим персоналом, внутренний аудит, ведение операционных журналов, административный контроль информационной системы;</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главная книга. Модуль обеспечивает ведение всех синтетических счетов, в том числе забалансовых и аналитических счетов клиентов банка, и производит основные отчеты, связанные с главной бухгалтерской книгой. Обработка счетов может происходить как в режиме off-line, т.е. в ходе расчетов при завершении операционного дня, так и в режиме on-line, т.е. при текущем обслуживании клиента или совершении сделок;</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нормативно-справочная информация. Модуль обеспечивает единообразное ведение справочников, используемых в большинстве модулей;</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управление рисками. Модуль обеспечивает поддержку стратегического и тактического анализа позиций банка и качества его активов и пассивов;</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обслуживание клиентов. Модуль обеспечивает поддержку операций, непосредственно направленных на обслуживание клиентов, прежде всего физических лиц;</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кредитные операции. Модуль обеспечивает поддержку кредитных операций как по предоставленным, так и по полученным кредитам. Ряд его функций используется модулем документарных операций (в части коммерческого кредита);</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документарные операции. Модуль обеспечивает поддержку документарных операций, в том числе безналичных платежей, и обслуживание коммерческого кредита;</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гарантийные операции. Модуль обеспечивает поддержку гарантийных операций в плане как поддержки кредитных и документарных операций, так и создания и учета соответствующих резервных фондов;</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валютные операции и операции с драгоценными металлами и камнями. Модуль обеспечивает проведение всех видов операций международного валютного рынка, а также поддержку ведения и хеджирования прочих банковских операций;</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операции с ценными бумагами. Модуль обеспечивает учет выпущенных и приобретенных банком ценных бумаг, а также предоставление депозитарных услуг в интересах клиентов;</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коммуникации. Модуль обеспечивает поддержку всего комплекса коммуникационных услуг, получаемых и предоставляемых банком;</w:t>
      </w:r>
    </w:p>
    <w:p w:rsidR="00993960" w:rsidRPr="00993960" w:rsidRDefault="00993960" w:rsidP="00993960">
      <w:pPr>
        <w:shd w:val="clear" w:color="auto" w:fill="FFFFFF"/>
        <w:spacing w:line="240" w:lineRule="auto"/>
        <w:ind w:firstLine="567"/>
        <w:jc w:val="both"/>
        <w:rPr>
          <w:rFonts w:ascii="Times New Roman" w:hAnsi="Times New Roman"/>
          <w:color w:val="000000"/>
          <w:sz w:val="28"/>
          <w:szCs w:val="24"/>
          <w:lang w:eastAsia="ru-RU"/>
        </w:rPr>
      </w:pPr>
      <w:r w:rsidRPr="00993960">
        <w:rPr>
          <w:rFonts w:ascii="Times New Roman" w:hAnsi="Times New Roman"/>
          <w:color w:val="000000"/>
          <w:sz w:val="28"/>
          <w:szCs w:val="24"/>
          <w:lang w:eastAsia="ru-RU"/>
        </w:rPr>
        <w:t>• внутренний учет. Модуль обеспечивает учет всех операций внутреннего хозяйства банка, включая обслуживание контрактов по поставкам и предоставлению услуг.</w:t>
      </w:r>
    </w:p>
    <w:p w:rsidR="00993960" w:rsidRPr="00B17E17" w:rsidRDefault="00993960" w:rsidP="00993960">
      <w:pPr>
        <w:pStyle w:val="ac"/>
        <w:jc w:val="both"/>
        <w:rPr>
          <w:rFonts w:ascii="Times New Roman" w:hAnsi="Times New Roman" w:cs="Times New Roman"/>
          <w:b/>
          <w:sz w:val="28"/>
          <w:szCs w:val="26"/>
        </w:rPr>
      </w:pPr>
    </w:p>
    <w:p w:rsidR="00C117C3" w:rsidRPr="00C117C3" w:rsidRDefault="00C117C3" w:rsidP="00C117C3">
      <w:pPr>
        <w:pStyle w:val="ac"/>
        <w:ind w:firstLine="567"/>
        <w:jc w:val="both"/>
        <w:rPr>
          <w:rFonts w:ascii="Times New Roman" w:hAnsi="Times New Roman" w:cs="Times New Roman"/>
          <w:b/>
          <w:sz w:val="28"/>
          <w:szCs w:val="26"/>
        </w:rPr>
      </w:pPr>
      <w:r w:rsidRPr="00C117C3">
        <w:rPr>
          <w:rFonts w:ascii="Times New Roman" w:hAnsi="Times New Roman" w:cs="Times New Roman"/>
          <w:b/>
          <w:sz w:val="28"/>
          <w:szCs w:val="26"/>
        </w:rPr>
        <w:lastRenderedPageBreak/>
        <w:t>37. Принципы информатизации банка.</w:t>
      </w:r>
    </w:p>
    <w:p w:rsidR="00C117C3" w:rsidRPr="00C117C3" w:rsidRDefault="00C117C3" w:rsidP="00C117C3">
      <w:pPr>
        <w:pStyle w:val="ac"/>
        <w:ind w:firstLine="567"/>
        <w:jc w:val="both"/>
        <w:rPr>
          <w:rFonts w:ascii="Times New Roman" w:hAnsi="Times New Roman" w:cs="Times New Roman"/>
          <w:szCs w:val="26"/>
        </w:rPr>
      </w:pPr>
      <w:r w:rsidRPr="00C117C3">
        <w:rPr>
          <w:rFonts w:ascii="Times New Roman" w:hAnsi="Times New Roman" w:cs="Times New Roman"/>
          <w:szCs w:val="26"/>
        </w:rPr>
        <w:t xml:space="preserve">Для успешной работы банка необходимо серьезно относиться к его информатизации.Автоматизированные системы должны поддерживать поиски путей развития банковской деятельности, приводящих банк к успеху.Но часто эти системы полностью повторяют «ручную технологию» работы (появился даже специальный термин для обозначения такой ситуации – </w:t>
      </w:r>
      <w:r w:rsidRPr="00C117C3">
        <w:rPr>
          <w:rFonts w:ascii="Times New Roman" w:hAnsi="Times New Roman" w:cs="Times New Roman"/>
          <w:i/>
          <w:iCs/>
          <w:szCs w:val="26"/>
          <w:lang w:val="en-US"/>
        </w:rPr>
        <w:t>electronic</w:t>
      </w:r>
      <w:r w:rsidRPr="00C117C3">
        <w:rPr>
          <w:rFonts w:ascii="Times New Roman" w:hAnsi="Times New Roman" w:cs="Times New Roman"/>
          <w:i/>
          <w:iCs/>
          <w:szCs w:val="26"/>
        </w:rPr>
        <w:t xml:space="preserve"> </w:t>
      </w:r>
      <w:r w:rsidRPr="00C117C3">
        <w:rPr>
          <w:rFonts w:ascii="Times New Roman" w:hAnsi="Times New Roman" w:cs="Times New Roman"/>
          <w:i/>
          <w:iCs/>
          <w:szCs w:val="26"/>
          <w:lang w:val="en-US"/>
        </w:rPr>
        <w:t>concrete</w:t>
      </w:r>
      <w:r w:rsidRPr="00C117C3">
        <w:rPr>
          <w:rFonts w:ascii="Times New Roman" w:hAnsi="Times New Roman" w:cs="Times New Roman"/>
          <w:i/>
          <w:iCs/>
          <w:szCs w:val="26"/>
        </w:rPr>
        <w:t>).</w:t>
      </w:r>
      <w:r w:rsidRPr="00C117C3">
        <w:rPr>
          <w:rFonts w:ascii="Times New Roman" w:hAnsi="Times New Roman" w:cs="Times New Roman"/>
          <w:szCs w:val="26"/>
        </w:rPr>
        <w:t>В то же время использование современных банковских технологий может помочь банку в таких ключевых областях, как работа с клиентами, исследование рынка, финансовое управление, а также сделать абсолютно надежными внутрибанковские операции по учету и отчетности, внедрить более прибыльные услуги.Практика ряда ведущих банков показала, что автоматизация часто носит стихийный характер, автоматизированной оказывается некоторая случайная совокупность функций. Важно иметь стратегию проведения информатизации: нужно представлять, что нужно автоматизировать и какими средствами. Ошибочный выбор обходится дорого: впустую расходуются не только деньги на закупку техники и программного обеспечения, но и людские ресурсы, затраченные на их освоение. Неоптимальный выбор может затруднить выход банка на рынок с новыми услугами или заставит переделывать систему для каждого нового направления работы банка.</w:t>
      </w:r>
    </w:p>
    <w:p w:rsidR="00C117C3" w:rsidRPr="00C117C3" w:rsidRDefault="00C117C3" w:rsidP="00C117C3">
      <w:pPr>
        <w:pStyle w:val="ac"/>
        <w:ind w:firstLine="567"/>
        <w:jc w:val="both"/>
        <w:rPr>
          <w:rFonts w:ascii="Times New Roman" w:hAnsi="Times New Roman" w:cs="Times New Roman"/>
          <w:szCs w:val="26"/>
        </w:rPr>
      </w:pPr>
      <w:r w:rsidRPr="00C117C3">
        <w:rPr>
          <w:rFonts w:ascii="Times New Roman" w:hAnsi="Times New Roman" w:cs="Times New Roman"/>
          <w:szCs w:val="26"/>
        </w:rPr>
        <w:t xml:space="preserve">Существуют </w:t>
      </w:r>
      <w:r w:rsidRPr="00C117C3">
        <w:rPr>
          <w:rFonts w:ascii="Times New Roman" w:hAnsi="Times New Roman" w:cs="Times New Roman"/>
          <w:b/>
          <w:szCs w:val="26"/>
        </w:rPr>
        <w:t>принципы</w:t>
      </w:r>
      <w:r w:rsidRPr="00C117C3">
        <w:rPr>
          <w:rFonts w:ascii="Times New Roman" w:hAnsi="Times New Roman" w:cs="Times New Roman"/>
          <w:szCs w:val="26"/>
        </w:rPr>
        <w:t>, которые позволяют оценить правильно ли в банке проводится информатизация.</w:t>
      </w:r>
    </w:p>
    <w:p w:rsidR="00C117C3" w:rsidRPr="00C117C3" w:rsidRDefault="00C117C3" w:rsidP="00C117C3">
      <w:pPr>
        <w:pStyle w:val="ac"/>
        <w:ind w:firstLine="567"/>
        <w:jc w:val="both"/>
        <w:rPr>
          <w:rFonts w:ascii="Times New Roman" w:hAnsi="Times New Roman" w:cs="Times New Roman"/>
          <w:szCs w:val="26"/>
        </w:rPr>
      </w:pPr>
      <w:r w:rsidRPr="00C117C3">
        <w:rPr>
          <w:rFonts w:ascii="Times New Roman" w:hAnsi="Times New Roman" w:cs="Times New Roman"/>
          <w:szCs w:val="26"/>
        </w:rPr>
        <w:t xml:space="preserve">1. </w:t>
      </w:r>
      <w:r w:rsidRPr="00C117C3">
        <w:rPr>
          <w:rFonts w:ascii="Times New Roman" w:hAnsi="Times New Roman" w:cs="Times New Roman"/>
          <w:b/>
          <w:i/>
          <w:iCs/>
          <w:szCs w:val="26"/>
        </w:rPr>
        <w:t>Принцип согласованности.</w:t>
      </w:r>
      <w:r w:rsidRPr="00C117C3">
        <w:rPr>
          <w:rFonts w:ascii="Times New Roman" w:hAnsi="Times New Roman" w:cs="Times New Roman"/>
          <w:szCs w:val="26"/>
        </w:rPr>
        <w:t>Этот принцип обеспечивает выполнение информатизации таким образом, что частичное знание системы позволяет предсказать ее будущие контуры, т.е.вся система должна создаваться «в одном ключе».</w:t>
      </w:r>
    </w:p>
    <w:p w:rsidR="00C117C3" w:rsidRPr="00C117C3" w:rsidRDefault="00C117C3" w:rsidP="00C117C3">
      <w:pPr>
        <w:pStyle w:val="ac"/>
        <w:ind w:firstLine="567"/>
        <w:jc w:val="both"/>
        <w:rPr>
          <w:rFonts w:ascii="Times New Roman" w:hAnsi="Times New Roman" w:cs="Times New Roman"/>
          <w:szCs w:val="26"/>
        </w:rPr>
      </w:pPr>
      <w:r w:rsidRPr="00C117C3">
        <w:rPr>
          <w:rFonts w:ascii="Times New Roman" w:hAnsi="Times New Roman" w:cs="Times New Roman"/>
          <w:b/>
          <w:szCs w:val="26"/>
        </w:rPr>
        <w:t xml:space="preserve">2. </w:t>
      </w:r>
      <w:r w:rsidRPr="00C117C3">
        <w:rPr>
          <w:rFonts w:ascii="Times New Roman" w:hAnsi="Times New Roman" w:cs="Times New Roman"/>
          <w:b/>
          <w:i/>
          <w:iCs/>
          <w:szCs w:val="26"/>
        </w:rPr>
        <w:t>Принципы соответственности и ортогональности</w:t>
      </w:r>
      <w:r w:rsidRPr="00C117C3">
        <w:rPr>
          <w:rFonts w:ascii="Times New Roman" w:hAnsi="Times New Roman" w:cs="Times New Roman"/>
          <w:i/>
          <w:iCs/>
          <w:szCs w:val="26"/>
        </w:rPr>
        <w:t xml:space="preserve"> </w:t>
      </w:r>
      <w:r w:rsidRPr="00C117C3">
        <w:rPr>
          <w:rFonts w:ascii="Times New Roman" w:hAnsi="Times New Roman" w:cs="Times New Roman"/>
          <w:szCs w:val="26"/>
        </w:rPr>
        <w:t>требуют, чтобы в систему включались только те функции, которые соответствуют существенным требованиям к системе, причем введенные функции должны быть независимы.</w:t>
      </w:r>
    </w:p>
    <w:p w:rsidR="00C117C3" w:rsidRPr="00C117C3" w:rsidRDefault="00C117C3" w:rsidP="00C117C3">
      <w:pPr>
        <w:pStyle w:val="ac"/>
        <w:ind w:firstLine="567"/>
        <w:jc w:val="both"/>
        <w:rPr>
          <w:rFonts w:ascii="Times New Roman" w:hAnsi="Times New Roman" w:cs="Times New Roman"/>
          <w:szCs w:val="26"/>
        </w:rPr>
      </w:pPr>
      <w:r w:rsidRPr="00C117C3">
        <w:rPr>
          <w:rFonts w:ascii="Times New Roman" w:hAnsi="Times New Roman" w:cs="Times New Roman"/>
          <w:b/>
          <w:szCs w:val="26"/>
        </w:rPr>
        <w:t xml:space="preserve">3. </w:t>
      </w:r>
      <w:r w:rsidRPr="00C117C3">
        <w:rPr>
          <w:rFonts w:ascii="Times New Roman" w:hAnsi="Times New Roman" w:cs="Times New Roman"/>
          <w:b/>
          <w:i/>
          <w:iCs/>
          <w:szCs w:val="26"/>
        </w:rPr>
        <w:t>Принципы экономности и полноты</w:t>
      </w:r>
      <w:r w:rsidRPr="00C117C3">
        <w:rPr>
          <w:rFonts w:ascii="Times New Roman" w:hAnsi="Times New Roman" w:cs="Times New Roman"/>
          <w:i/>
          <w:iCs/>
          <w:szCs w:val="26"/>
        </w:rPr>
        <w:t xml:space="preserve"> </w:t>
      </w:r>
      <w:r w:rsidRPr="00C117C3">
        <w:rPr>
          <w:rFonts w:ascii="Times New Roman" w:hAnsi="Times New Roman" w:cs="Times New Roman"/>
          <w:szCs w:val="26"/>
        </w:rPr>
        <w:t>означают, что в системе не должно быть дублирования функций, но введенные функции с учетом технологических и экономических ограничений должны максимально полно отвечать нуждам и пожеланиям пользователя.</w:t>
      </w:r>
    </w:p>
    <w:p w:rsidR="00C117C3" w:rsidRPr="00C117C3" w:rsidRDefault="00C117C3" w:rsidP="00C117C3">
      <w:pPr>
        <w:pStyle w:val="ac"/>
        <w:ind w:firstLine="567"/>
        <w:jc w:val="both"/>
        <w:rPr>
          <w:rFonts w:ascii="Times New Roman" w:hAnsi="Times New Roman" w:cs="Times New Roman"/>
          <w:szCs w:val="26"/>
        </w:rPr>
      </w:pPr>
      <w:r w:rsidRPr="00C117C3">
        <w:rPr>
          <w:rFonts w:ascii="Times New Roman" w:hAnsi="Times New Roman" w:cs="Times New Roman"/>
          <w:b/>
          <w:szCs w:val="26"/>
        </w:rPr>
        <w:t xml:space="preserve">4. </w:t>
      </w:r>
      <w:r w:rsidRPr="00C117C3">
        <w:rPr>
          <w:rFonts w:ascii="Times New Roman" w:hAnsi="Times New Roman" w:cs="Times New Roman"/>
          <w:b/>
          <w:i/>
          <w:iCs/>
          <w:szCs w:val="26"/>
        </w:rPr>
        <w:t>Принцип открытости</w:t>
      </w:r>
      <w:r w:rsidRPr="00C117C3">
        <w:rPr>
          <w:rFonts w:ascii="Times New Roman" w:hAnsi="Times New Roman" w:cs="Times New Roman"/>
          <w:i/>
          <w:iCs/>
          <w:szCs w:val="26"/>
        </w:rPr>
        <w:t>.</w:t>
      </w:r>
      <w:r w:rsidRPr="00C117C3">
        <w:rPr>
          <w:rFonts w:ascii="Times New Roman" w:hAnsi="Times New Roman" w:cs="Times New Roman"/>
          <w:szCs w:val="26"/>
        </w:rPr>
        <w:t>Мировая практика разработки и эксплуатации программных комплексов показала, что при создании систем необходимо придерживаться ряда соглашений.Такие соглашения в итоге были разработаны, а системы, в которых они выполняются, принято называть открытыми.Следование стандартам открытых систем позволяет сократить издержки эксплуатации и модернизации систем, повысить качество разработок. Такие соглашения подразумевают:</w:t>
      </w:r>
    </w:p>
    <w:p w:rsidR="00C117C3" w:rsidRPr="00C117C3" w:rsidRDefault="00C117C3" w:rsidP="00C117C3">
      <w:pPr>
        <w:pStyle w:val="ac"/>
        <w:ind w:firstLine="567"/>
        <w:jc w:val="both"/>
        <w:rPr>
          <w:rFonts w:ascii="Times New Roman" w:hAnsi="Times New Roman" w:cs="Times New Roman"/>
          <w:szCs w:val="26"/>
        </w:rPr>
      </w:pPr>
      <w:r w:rsidRPr="00C117C3">
        <w:rPr>
          <w:rFonts w:ascii="Times New Roman" w:hAnsi="Times New Roman" w:cs="Times New Roman"/>
          <w:szCs w:val="26"/>
        </w:rPr>
        <w:t>• соответствие стандартам, в том числе международным и государственным, промышленным, фактически действующим;</w:t>
      </w:r>
    </w:p>
    <w:p w:rsidR="00C117C3" w:rsidRPr="00C117C3" w:rsidRDefault="00C117C3" w:rsidP="00C117C3">
      <w:pPr>
        <w:pStyle w:val="ac"/>
        <w:ind w:firstLine="567"/>
        <w:jc w:val="both"/>
        <w:rPr>
          <w:rFonts w:ascii="Times New Roman" w:hAnsi="Times New Roman" w:cs="Times New Roman"/>
          <w:szCs w:val="26"/>
        </w:rPr>
      </w:pPr>
      <w:r w:rsidRPr="00C117C3">
        <w:rPr>
          <w:rFonts w:ascii="Times New Roman" w:hAnsi="Times New Roman" w:cs="Times New Roman"/>
          <w:szCs w:val="26"/>
        </w:rPr>
        <w:t>• совместимость с другими системами;</w:t>
      </w:r>
    </w:p>
    <w:p w:rsidR="00C117C3" w:rsidRPr="00C117C3" w:rsidRDefault="00C117C3" w:rsidP="00C117C3">
      <w:pPr>
        <w:pStyle w:val="ac"/>
        <w:ind w:firstLine="567"/>
        <w:jc w:val="both"/>
        <w:rPr>
          <w:rFonts w:ascii="Times New Roman" w:hAnsi="Times New Roman" w:cs="Times New Roman"/>
          <w:szCs w:val="26"/>
        </w:rPr>
      </w:pPr>
      <w:r w:rsidRPr="00C117C3">
        <w:rPr>
          <w:rFonts w:ascii="Times New Roman" w:hAnsi="Times New Roman" w:cs="Times New Roman"/>
          <w:szCs w:val="26"/>
        </w:rPr>
        <w:t>• переносимость (возможность с минимальными издержками перенести работающий программный продукт на иную техническую платформу, в другую операционную среду);</w:t>
      </w:r>
    </w:p>
    <w:p w:rsidR="00C117C3" w:rsidRPr="00C117C3" w:rsidRDefault="00C117C3" w:rsidP="00C117C3">
      <w:pPr>
        <w:pStyle w:val="ac"/>
        <w:ind w:firstLine="567"/>
        <w:jc w:val="both"/>
        <w:rPr>
          <w:rFonts w:ascii="Times New Roman" w:hAnsi="Times New Roman" w:cs="Times New Roman"/>
          <w:szCs w:val="26"/>
        </w:rPr>
      </w:pPr>
      <w:r w:rsidRPr="00C117C3">
        <w:rPr>
          <w:rFonts w:ascii="Times New Roman" w:hAnsi="Times New Roman" w:cs="Times New Roman"/>
          <w:szCs w:val="26"/>
        </w:rPr>
        <w:t>• масштабируемость (возможность только за счет использования более мощных технических средств повышать производительность системы без существенных доработок).</w:t>
      </w:r>
    </w:p>
    <w:p w:rsidR="00C117C3" w:rsidRPr="00C117C3" w:rsidRDefault="00C117C3" w:rsidP="00C117C3">
      <w:pPr>
        <w:pStyle w:val="ac"/>
        <w:ind w:firstLine="567"/>
        <w:jc w:val="both"/>
        <w:rPr>
          <w:rFonts w:ascii="Times New Roman" w:hAnsi="Times New Roman" w:cs="Times New Roman"/>
          <w:szCs w:val="26"/>
        </w:rPr>
      </w:pPr>
      <w:r w:rsidRPr="00C117C3">
        <w:rPr>
          <w:rFonts w:ascii="Times New Roman" w:hAnsi="Times New Roman" w:cs="Times New Roman"/>
          <w:szCs w:val="26"/>
        </w:rPr>
        <w:t>В области выбора технических решений выполнение этих правил должно обеспечиваться с точки зрения:</w:t>
      </w:r>
    </w:p>
    <w:p w:rsidR="00C117C3" w:rsidRPr="00C117C3" w:rsidRDefault="00C117C3" w:rsidP="00C117C3">
      <w:pPr>
        <w:pStyle w:val="ac"/>
        <w:ind w:firstLine="567"/>
        <w:jc w:val="both"/>
        <w:rPr>
          <w:rFonts w:ascii="Times New Roman" w:hAnsi="Times New Roman" w:cs="Times New Roman"/>
          <w:szCs w:val="26"/>
        </w:rPr>
      </w:pPr>
      <w:r w:rsidRPr="00C117C3">
        <w:rPr>
          <w:rFonts w:ascii="Times New Roman" w:hAnsi="Times New Roman" w:cs="Times New Roman"/>
          <w:szCs w:val="26"/>
        </w:rPr>
        <w:t>• программных приложений пользователя;</w:t>
      </w:r>
    </w:p>
    <w:p w:rsidR="00C117C3" w:rsidRPr="00C117C3" w:rsidRDefault="00C117C3" w:rsidP="00C117C3">
      <w:pPr>
        <w:pStyle w:val="ac"/>
        <w:ind w:firstLine="567"/>
        <w:jc w:val="both"/>
        <w:rPr>
          <w:rFonts w:ascii="Times New Roman" w:hAnsi="Times New Roman" w:cs="Times New Roman"/>
          <w:szCs w:val="26"/>
        </w:rPr>
      </w:pPr>
      <w:r w:rsidRPr="00C117C3">
        <w:rPr>
          <w:rFonts w:ascii="Times New Roman" w:hAnsi="Times New Roman" w:cs="Times New Roman"/>
          <w:szCs w:val="26"/>
        </w:rPr>
        <w:t>• графического пользовательского интерфейса;</w:t>
      </w:r>
    </w:p>
    <w:p w:rsidR="00C117C3" w:rsidRPr="00C117C3" w:rsidRDefault="00C117C3" w:rsidP="00C117C3">
      <w:pPr>
        <w:pStyle w:val="ac"/>
        <w:ind w:firstLine="567"/>
        <w:jc w:val="both"/>
        <w:rPr>
          <w:rFonts w:ascii="Times New Roman" w:hAnsi="Times New Roman" w:cs="Times New Roman"/>
          <w:szCs w:val="26"/>
        </w:rPr>
      </w:pPr>
      <w:r w:rsidRPr="00C117C3">
        <w:rPr>
          <w:rFonts w:ascii="Times New Roman" w:hAnsi="Times New Roman" w:cs="Times New Roman"/>
          <w:szCs w:val="26"/>
        </w:rPr>
        <w:t>• прикладных средств разработки;</w:t>
      </w:r>
    </w:p>
    <w:p w:rsidR="00C117C3" w:rsidRPr="00C117C3" w:rsidRDefault="00C117C3" w:rsidP="00C117C3">
      <w:pPr>
        <w:pStyle w:val="ac"/>
        <w:ind w:firstLine="567"/>
        <w:jc w:val="both"/>
        <w:rPr>
          <w:rFonts w:ascii="Times New Roman" w:hAnsi="Times New Roman" w:cs="Times New Roman"/>
          <w:szCs w:val="26"/>
        </w:rPr>
      </w:pPr>
      <w:r w:rsidRPr="00C117C3">
        <w:rPr>
          <w:rFonts w:ascii="Times New Roman" w:hAnsi="Times New Roman" w:cs="Times New Roman"/>
          <w:szCs w:val="26"/>
        </w:rPr>
        <w:t>• выполнения операций (транзакций);</w:t>
      </w:r>
    </w:p>
    <w:p w:rsidR="00C117C3" w:rsidRPr="00C117C3" w:rsidRDefault="00C117C3" w:rsidP="00C117C3">
      <w:pPr>
        <w:pStyle w:val="ac"/>
        <w:ind w:firstLine="567"/>
        <w:jc w:val="both"/>
        <w:rPr>
          <w:rFonts w:ascii="Times New Roman" w:hAnsi="Times New Roman" w:cs="Times New Roman"/>
          <w:szCs w:val="26"/>
        </w:rPr>
      </w:pPr>
      <w:r w:rsidRPr="00C117C3">
        <w:rPr>
          <w:rFonts w:ascii="Times New Roman" w:hAnsi="Times New Roman" w:cs="Times New Roman"/>
          <w:szCs w:val="26"/>
        </w:rPr>
        <w:t>• работы в сетях;</w:t>
      </w:r>
    </w:p>
    <w:p w:rsidR="00C117C3" w:rsidRPr="00C117C3" w:rsidRDefault="00C117C3" w:rsidP="00C117C3">
      <w:pPr>
        <w:pStyle w:val="ac"/>
        <w:ind w:firstLine="567"/>
        <w:jc w:val="both"/>
        <w:rPr>
          <w:rFonts w:ascii="Times New Roman" w:hAnsi="Times New Roman" w:cs="Times New Roman"/>
          <w:szCs w:val="26"/>
        </w:rPr>
      </w:pPr>
      <w:r w:rsidRPr="00C117C3">
        <w:rPr>
          <w:rFonts w:ascii="Times New Roman" w:hAnsi="Times New Roman" w:cs="Times New Roman"/>
          <w:szCs w:val="26"/>
        </w:rPr>
        <w:t>• совместной работы с другими базами данных;</w:t>
      </w:r>
    </w:p>
    <w:p w:rsidR="00C117C3" w:rsidRPr="00C117C3" w:rsidRDefault="00C117C3" w:rsidP="00C117C3">
      <w:pPr>
        <w:pStyle w:val="ac"/>
        <w:ind w:firstLine="567"/>
        <w:jc w:val="both"/>
        <w:rPr>
          <w:rFonts w:ascii="Times New Roman" w:hAnsi="Times New Roman" w:cs="Times New Roman"/>
          <w:szCs w:val="26"/>
        </w:rPr>
      </w:pPr>
      <w:r w:rsidRPr="00C117C3">
        <w:rPr>
          <w:rFonts w:ascii="Times New Roman" w:hAnsi="Times New Roman" w:cs="Times New Roman"/>
          <w:szCs w:val="26"/>
        </w:rPr>
        <w:t>• используемых операционных систем;</w:t>
      </w:r>
    </w:p>
    <w:p w:rsidR="00C117C3" w:rsidRPr="00C117C3" w:rsidRDefault="00C117C3" w:rsidP="00C117C3">
      <w:pPr>
        <w:pStyle w:val="ac"/>
        <w:ind w:firstLine="567"/>
        <w:jc w:val="both"/>
        <w:rPr>
          <w:rFonts w:ascii="Times New Roman" w:hAnsi="Times New Roman" w:cs="Times New Roman"/>
          <w:szCs w:val="26"/>
        </w:rPr>
      </w:pPr>
      <w:r w:rsidRPr="00C117C3">
        <w:rPr>
          <w:rFonts w:ascii="Times New Roman" w:hAnsi="Times New Roman" w:cs="Times New Roman"/>
          <w:szCs w:val="26"/>
        </w:rPr>
        <w:t>• используемых технических платформ.</w:t>
      </w:r>
    </w:p>
    <w:p w:rsidR="00C117C3" w:rsidRPr="00C117C3" w:rsidRDefault="00C117C3" w:rsidP="00C117C3">
      <w:pPr>
        <w:pStyle w:val="ac"/>
        <w:ind w:firstLine="567"/>
        <w:jc w:val="both"/>
        <w:rPr>
          <w:rFonts w:ascii="Times New Roman" w:hAnsi="Times New Roman" w:cs="Times New Roman"/>
          <w:szCs w:val="26"/>
        </w:rPr>
      </w:pPr>
      <w:r w:rsidRPr="00C117C3">
        <w:rPr>
          <w:rFonts w:ascii="Times New Roman" w:hAnsi="Times New Roman" w:cs="Times New Roman"/>
          <w:szCs w:val="26"/>
        </w:rPr>
        <w:t>Применение перечисленных требований открытых систем к банкам показывает, что открытую систему нельзя купить, ее нужно создавать, используя соответствующие стандарты и технологии, прогнозируя их развитие.</w:t>
      </w:r>
    </w:p>
    <w:p w:rsidR="00C117C3" w:rsidRPr="00672E2A" w:rsidRDefault="00C117C3" w:rsidP="00C117C3">
      <w:pPr>
        <w:spacing w:line="240" w:lineRule="auto"/>
        <w:ind w:firstLine="567"/>
        <w:rPr>
          <w:sz w:val="24"/>
          <w:szCs w:val="26"/>
        </w:rPr>
      </w:pPr>
    </w:p>
    <w:p w:rsidR="00C117C3" w:rsidRPr="00672E2A" w:rsidRDefault="00C117C3" w:rsidP="00C117C3">
      <w:pPr>
        <w:pStyle w:val="ac"/>
        <w:jc w:val="both"/>
        <w:rPr>
          <w:rFonts w:ascii="Times New Roman" w:hAnsi="Times New Roman" w:cs="Times New Roman"/>
          <w:b/>
          <w:sz w:val="28"/>
        </w:rPr>
      </w:pPr>
    </w:p>
    <w:p w:rsidR="00C117C3" w:rsidRDefault="00C117C3" w:rsidP="00C117C3">
      <w:pPr>
        <w:pStyle w:val="Standard"/>
        <w:widowControl/>
        <w:suppressAutoHyphens w:val="0"/>
        <w:autoSpaceDE w:val="0"/>
        <w:ind w:firstLine="709"/>
        <w:jc w:val="both"/>
        <w:rPr>
          <w:b/>
          <w:sz w:val="32"/>
          <w:szCs w:val="32"/>
        </w:rPr>
      </w:pPr>
      <w:r w:rsidRPr="00C117C3">
        <w:rPr>
          <w:b/>
          <w:sz w:val="32"/>
          <w:szCs w:val="32"/>
        </w:rPr>
        <w:lastRenderedPageBreak/>
        <w:t>38.</w:t>
      </w:r>
      <w:r w:rsidRPr="00C117C3">
        <w:rPr>
          <w:b/>
          <w:sz w:val="32"/>
          <w:szCs w:val="32"/>
        </w:rPr>
        <w:tab/>
        <w:t>Проблемы внедрения банковских технологий дистанционного обслуживания клиентов.</w:t>
      </w:r>
    </w:p>
    <w:p w:rsidR="00C117C3" w:rsidRPr="00C117C3" w:rsidRDefault="00C117C3" w:rsidP="00C117C3">
      <w:pPr>
        <w:pStyle w:val="Standard"/>
        <w:widowControl/>
        <w:suppressAutoHyphens w:val="0"/>
        <w:autoSpaceDE w:val="0"/>
        <w:ind w:firstLine="709"/>
        <w:jc w:val="both"/>
        <w:rPr>
          <w:rFonts w:cs="Times New Roman"/>
          <w:b/>
          <w:color w:val="000000"/>
          <w:kern w:val="0"/>
          <w:sz w:val="28"/>
          <w:szCs w:val="32"/>
          <w:lang w:val="ru-RU" w:eastAsia="ru-RU" w:bidi="ar-SA"/>
        </w:rPr>
      </w:pPr>
    </w:p>
    <w:p w:rsidR="00C117C3" w:rsidRPr="00C117C3" w:rsidRDefault="00C117C3" w:rsidP="00C117C3">
      <w:pPr>
        <w:spacing w:line="240" w:lineRule="auto"/>
        <w:ind w:firstLine="540"/>
        <w:jc w:val="both"/>
        <w:rPr>
          <w:rFonts w:ascii="Times New Roman" w:hAnsi="Times New Roman"/>
          <w:color w:val="000000"/>
          <w:sz w:val="28"/>
          <w:szCs w:val="32"/>
          <w:lang w:eastAsia="ru-RU"/>
        </w:rPr>
      </w:pPr>
      <w:r w:rsidRPr="00C117C3">
        <w:rPr>
          <w:rFonts w:ascii="Times New Roman" w:hAnsi="Times New Roman"/>
          <w:b/>
          <w:color w:val="000000"/>
          <w:sz w:val="28"/>
          <w:szCs w:val="32"/>
          <w:lang w:eastAsia="ru-RU"/>
        </w:rPr>
        <w:t>Фактором, сдерживающим развитие дистанционного банковского обслуживания, являются клиентские и банковские риски</w:t>
      </w:r>
      <w:r w:rsidRPr="00C117C3">
        <w:rPr>
          <w:rFonts w:ascii="Times New Roman" w:hAnsi="Times New Roman"/>
          <w:color w:val="000000"/>
          <w:sz w:val="28"/>
          <w:szCs w:val="32"/>
          <w:lang w:eastAsia="ru-RU"/>
        </w:rPr>
        <w:t xml:space="preserve">. Причем при дистанционном банковском обслуживании имеют место в основном </w:t>
      </w:r>
      <w:r w:rsidRPr="00C117C3">
        <w:rPr>
          <w:rFonts w:ascii="Times New Roman" w:hAnsi="Times New Roman"/>
          <w:b/>
          <w:color w:val="000000"/>
          <w:sz w:val="28"/>
          <w:szCs w:val="32"/>
          <w:lang w:eastAsia="ru-RU"/>
        </w:rPr>
        <w:t>клиентские риски</w:t>
      </w:r>
      <w:r w:rsidRPr="00C117C3">
        <w:rPr>
          <w:rFonts w:ascii="Times New Roman" w:hAnsi="Times New Roman"/>
          <w:color w:val="000000"/>
          <w:sz w:val="28"/>
          <w:szCs w:val="32"/>
          <w:lang w:eastAsia="ru-RU"/>
        </w:rPr>
        <w:t xml:space="preserve">, связанные именно с тем, что банк не предусмотрел эффективной технологии защиты информации. A второй вид рисков при дистанционном банковском обслуживании – </w:t>
      </w:r>
      <w:r w:rsidRPr="00C117C3">
        <w:rPr>
          <w:rFonts w:ascii="Times New Roman" w:hAnsi="Times New Roman"/>
          <w:b/>
          <w:color w:val="000000"/>
          <w:sz w:val="28"/>
          <w:szCs w:val="32"/>
          <w:lang w:eastAsia="ru-RU"/>
        </w:rPr>
        <w:t>банковские риски</w:t>
      </w:r>
      <w:r w:rsidRPr="00C117C3">
        <w:rPr>
          <w:rFonts w:ascii="Times New Roman" w:hAnsi="Times New Roman"/>
          <w:color w:val="000000"/>
          <w:sz w:val="28"/>
          <w:szCs w:val="32"/>
          <w:lang w:eastAsia="ru-RU"/>
        </w:rPr>
        <w:t xml:space="preserve"> – возникают в случае, когда утечка информации происходит на этапе передачи данных в кредитную организацию, но сейчас такие случаи очень редки, поскольку финансовые учреждения располагают достаточными ресурсами для того, чтобы защитить информационные системы. И если работа, которая ведется банком в данном направлении, выстроена грамотно, такие риски минимальны. Но, все-таки, недостатки, существующие при использовании того или иного вида дистанционного банковского обслуживания, устранимы в той или иной степени различными организационными и техническими способами.</w:t>
      </w:r>
    </w:p>
    <w:p w:rsidR="00C117C3" w:rsidRPr="00C117C3" w:rsidRDefault="00C117C3" w:rsidP="00C117C3">
      <w:pPr>
        <w:pStyle w:val="Standard"/>
        <w:widowControl/>
        <w:suppressAutoHyphens w:val="0"/>
        <w:autoSpaceDE w:val="0"/>
        <w:ind w:firstLine="709"/>
        <w:jc w:val="both"/>
        <w:rPr>
          <w:rFonts w:cs="Times New Roman"/>
          <w:color w:val="000000"/>
          <w:kern w:val="0"/>
          <w:sz w:val="28"/>
          <w:szCs w:val="32"/>
          <w:lang w:val="ru-RU" w:eastAsia="ru-RU" w:bidi="ar-SA"/>
        </w:rPr>
      </w:pPr>
      <w:r w:rsidRPr="00C117C3">
        <w:rPr>
          <w:rFonts w:cs="Times New Roman"/>
          <w:b/>
          <w:color w:val="000000"/>
          <w:kern w:val="0"/>
          <w:sz w:val="28"/>
          <w:szCs w:val="32"/>
          <w:lang w:val="ru-RU" w:eastAsia="ru-RU" w:bidi="ar-SA"/>
        </w:rPr>
        <w:t>Основным фактором и проблемой, которая сдерживает развитие дистанционного банковского обслуживания является низкая квалификация клиентов и недостаток доверия со стороны клиентов к дистанционным операциям</w:t>
      </w:r>
      <w:r w:rsidRPr="00C117C3">
        <w:rPr>
          <w:rFonts w:cs="Times New Roman"/>
          <w:color w:val="000000"/>
          <w:kern w:val="0"/>
          <w:sz w:val="28"/>
          <w:szCs w:val="32"/>
          <w:lang w:val="ru-RU" w:eastAsia="ru-RU" w:bidi="ar-SA"/>
        </w:rPr>
        <w:t>, особенно это свойственно людям проживающим в небольших регионах России, причем это обусловлено такими проблемами, как низкий уровень материального благополучия основной массы российского населения, что соответственно определяет низкую степень востребованности банковских услуг дистанционного характера; неразвитость информационной инфраструктуры, a, также, недостаточное понимание достоинств дистанционного банкинга и недоверие к работе в виртуальном пространстве. Самым серьезным препятствием является недостаток доверия со стороны клиентов к дистанционным операциям. Особенно если учесть тот факт, что в последнее время участились попытки неправомерного получения персональной информации пользователей систем дистанционного банковского обслуживания и одно из главных условий для того, чтобы клиент начал пользоваться новыми возможностями – это обеспечение клиенту максимального удобства при оплате с помощью дистанционного банковского обслуживания. Для этого улучшается и упрощается интерфейс системы удаленного обслуживания, добавляются шаблоны для каждого вида платежа. Движущей силой развития данного сегмента рынка среди банков выступает конкуренция, которая заставляет коммерческие банки постоянно работать над улучшением качества обслуживания клиентов и внедрением новых видов услуг.</w:t>
      </w:r>
    </w:p>
    <w:p w:rsidR="00C117C3" w:rsidRPr="00C117C3" w:rsidRDefault="00C117C3" w:rsidP="00C117C3">
      <w:pPr>
        <w:spacing w:line="240" w:lineRule="auto"/>
        <w:jc w:val="both"/>
        <w:rPr>
          <w:rFonts w:ascii="Times New Roman" w:hAnsi="Times New Roman"/>
          <w:color w:val="000000"/>
          <w:sz w:val="28"/>
          <w:szCs w:val="32"/>
          <w:lang w:eastAsia="ru-RU"/>
        </w:rPr>
      </w:pPr>
      <w:r w:rsidRPr="00C117C3">
        <w:rPr>
          <w:rFonts w:ascii="Times New Roman" w:hAnsi="Times New Roman"/>
          <w:color w:val="000000"/>
          <w:sz w:val="28"/>
          <w:szCs w:val="32"/>
          <w:lang w:eastAsia="ru-RU"/>
        </w:rPr>
        <w:t>Исходя из причин, влияющих на недостаток доверия со стороны клиентов, выделяют еще один немаловажный фактор – это информационная безопасность.</w:t>
      </w:r>
    </w:p>
    <w:p w:rsidR="00C117C3" w:rsidRDefault="00C117C3" w:rsidP="00C117C3">
      <w:pPr>
        <w:spacing w:line="360" w:lineRule="auto"/>
        <w:jc w:val="both"/>
        <w:rPr>
          <w:rFonts w:ascii="Times New Roman" w:hAnsi="Times New Roman"/>
          <w:color w:val="000000"/>
          <w:sz w:val="24"/>
          <w:szCs w:val="24"/>
          <w:lang w:eastAsia="ru-RU"/>
        </w:rPr>
      </w:pPr>
    </w:p>
    <w:p w:rsidR="00C117C3" w:rsidRPr="00C117C3" w:rsidRDefault="00C117C3" w:rsidP="00C117C3">
      <w:pPr>
        <w:spacing w:line="360" w:lineRule="auto"/>
        <w:jc w:val="center"/>
        <w:rPr>
          <w:rFonts w:ascii="Times New Roman" w:hAnsi="Times New Roman"/>
          <w:b/>
          <w:sz w:val="32"/>
          <w:szCs w:val="28"/>
        </w:rPr>
      </w:pPr>
    </w:p>
    <w:p w:rsidR="00C117C3" w:rsidRPr="00F823F8" w:rsidRDefault="00C117C3" w:rsidP="00C117C3">
      <w:pPr>
        <w:spacing w:line="360" w:lineRule="auto"/>
        <w:jc w:val="center"/>
        <w:rPr>
          <w:rFonts w:ascii="Times New Roman" w:hAnsi="Times New Roman"/>
          <w:b/>
          <w:sz w:val="32"/>
          <w:szCs w:val="28"/>
        </w:rPr>
      </w:pPr>
    </w:p>
    <w:p w:rsidR="00992F08" w:rsidRPr="00F823F8" w:rsidRDefault="00992F08" w:rsidP="00C117C3">
      <w:pPr>
        <w:spacing w:line="360" w:lineRule="auto"/>
        <w:jc w:val="center"/>
        <w:rPr>
          <w:rFonts w:ascii="Times New Roman" w:hAnsi="Times New Roman"/>
          <w:b/>
          <w:sz w:val="32"/>
          <w:szCs w:val="28"/>
        </w:rPr>
      </w:pPr>
    </w:p>
    <w:p w:rsidR="00992F08" w:rsidRPr="00D5090A" w:rsidRDefault="00992F08" w:rsidP="00992F08">
      <w:pPr>
        <w:spacing w:line="240" w:lineRule="auto"/>
        <w:jc w:val="both"/>
        <w:rPr>
          <w:rFonts w:ascii="Times New Roman" w:hAnsi="Times New Roman"/>
          <w:sz w:val="24"/>
          <w:szCs w:val="24"/>
          <w:shd w:val="clear" w:color="auto" w:fill="FFFFFF"/>
        </w:rPr>
      </w:pPr>
      <w:r w:rsidRPr="00992F08">
        <w:rPr>
          <w:rFonts w:ascii="Times New Roman" w:hAnsi="Times New Roman"/>
          <w:b/>
          <w:sz w:val="32"/>
          <w:szCs w:val="32"/>
        </w:rPr>
        <w:lastRenderedPageBreak/>
        <w:t>39.</w:t>
      </w:r>
      <w:r w:rsidRPr="00992F08">
        <w:rPr>
          <w:rFonts w:ascii="Times New Roman" w:hAnsi="Times New Roman"/>
          <w:b/>
          <w:sz w:val="32"/>
          <w:szCs w:val="32"/>
        </w:rPr>
        <w:tab/>
        <w:t>Проблемы внедрения современных банковских технологий в деятельность российских кредитных организаций.</w:t>
      </w:r>
      <w:r w:rsidRPr="00D5090A">
        <w:rPr>
          <w:rFonts w:ascii="Times New Roman" w:hAnsi="Times New Roman"/>
          <w:sz w:val="24"/>
          <w:szCs w:val="24"/>
          <w:shd w:val="clear" w:color="auto" w:fill="FFFFFF"/>
        </w:rPr>
        <w:t xml:space="preserve"> </w:t>
      </w:r>
    </w:p>
    <w:p w:rsidR="00992F08" w:rsidRPr="00F823F8" w:rsidRDefault="00992F08" w:rsidP="00992F08">
      <w:pPr>
        <w:spacing w:line="360" w:lineRule="auto"/>
        <w:rPr>
          <w:rFonts w:ascii="Times New Roman" w:hAnsi="Times New Roman"/>
          <w:b/>
          <w:sz w:val="32"/>
          <w:szCs w:val="28"/>
        </w:rPr>
      </w:pP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Общие проблемы по внедрению программного обеспечения банковских систем</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Понимание со стороны руководства банка</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Одним из важных факторов для успешного внедрения банковских систем является понимание руководством банка, что не программы нужны банку, а система, которая будет включать в себя и системные программы, и прикладные программы, и компьютеры, и коммуникационное оборудование, и линии связи, и технология работы, и организационная структура банка. Вот тогда есть вероятность появления в банке Автоматизированной банковской системы.</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Кто руководит процессом создания и внедрения банковской системы?</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На заре "эпохи АСУ" академик В.М. Глушков сформулировал "Принцип Первого Руководителя: все работы по созданию и внедрению автоматизированной системы управления предприятием должен возглавлять и курировать непосредственно его первый руководитель" и "... те предприятия, где первый руководитель относился к АСУ формально и не контролировал хода ее внедрения, обычно не получали от АСУ ничего, кроме головной боли и лишних расходов".</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Статус руководителя, ответственного за создание банковской системы, должен быть достаточно высок. Его основной задачей, для чего он и был приглашен на работу в банк, является автоматизация деятельности всего банка, а не написание двух программ для кредитного отдела и трех программ для фондового отдела.</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Его статус должен быть не ниже начальника управления, а еще лучше - вице-президента.</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Достаточно распространенным и катастрофически ошибочным мнением является такое, что начальник отдела автоматизации должен подчиняться главному бухгалтеру. Аргументация сторонников такого подхода такова: компьютер - это что? Вычислительная машина. А где в банке больше всего вычисляют? Правильно, в бухгалтерии.</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Место отдела автоматизации</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Понимание руководством банка места отдела автоматизации в организационной структуре банка может избавить от многих проблем.</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Цитата из журнала: "Идеальным подходом к автоматизации работы банка был бы такой, когда до регистрации банка и начала его практической деятельности создается специальное подразделение, подчиненное непосредственно первому руководителю или высшему органу управления банком, на которое возлагается ответственность за выбор, приобретение и внедрение АБС. При этом такому подразделению даются полномочия участвовать в определении стратегии развития банка, его структуры и функций, с правом решающего голоса".</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 xml:space="preserve">Идеальный подход на практике никогда не встречается. Зачастую управление (отдел) автоматизации рассматривается руководством банка как вспомогательное, обеспечивающее подразделение. Это существенно снижает эффективность внедрения системы, так как подразделения, имеющие равный или более высокий статус по сравнению со статусом подразделения, которое отвечает за эту работу, получают возможность игнорировать не устраивающие их указания. Последствия </w:t>
      </w:r>
      <w:r w:rsidRPr="00992F08">
        <w:rPr>
          <w:color w:val="000000"/>
          <w:sz w:val="28"/>
        </w:rPr>
        <w:lastRenderedPageBreak/>
        <w:t>могут быть, без преувеличения катастрофическими, так как вся технология может быть развалена. Как минимум, сроки внедрения будут затянуты из-за необходимости постоянно урегулировать мелкие конфликты.</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Очень важно, чтобы подразделение, отвечающее за автоматизацию работы банка, не только имело оперативную и достоверную информацию о направлениях развития банка и намерениях его руководства, но и могло влиять на формирование этих направлений и намерений".</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Состав подразделения по автоматизации</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Проблема здесь в том, что каждому банку хотелось бы иметь всего двух или трех программистов, которые бы сделали все что нужно банку. Но так не бывает. Непросто бывает убедить руководство банка в том, что современная автоматизированная банковская система требует и системных программистов (знание UNIX), и прикладных программистов (знание INFORMIX), и специалистов по коммуникациям (знание TCP/IP), и администраторов баз данных, и сетевых администраторов.</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Кому выбирать систему?</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Выбор системы должен возлагаться на руководителя подразделения, отвечающего за автоматизацию. Он за это несет ответственность. Он должен суметь убедить руководство банка и обосновать свой выбор.</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Какие банковские системы выбирать?</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Долгое время на страницах различных компьютерных газет и журналов происходили споры: кто должен разрабатывать банковские системы?</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Одни утверждали, что этим должны заниматься программисты, набранные в штат банка. Другие утверждали, что этим должны заниматься специальные фирмы-разработчики, а затем тиражировать свое программное обеспечение по различным банкам.</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Мне кажется, здесь универсальных рекомендаций не может быть. Каждый банк должен выбрать свой путь, наиболее приемлемый для него, и попасть в "яблочко" - получить результат.</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Мы пошли по пути совместного проектирования и разработки банковской системы с зарубежной фирмой IBC, которая уже имела опыт разработки и внедрения АБС 4-го поколения в России (банк СВКБ, банк ВУБ, Самара).</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В чем здесь, на наш взгляд, преимущество?</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В банке не требуется создавать большую численность подразделения по автоматизации. Необходимо иметь небольшой, но хорошо обученный состав специалистов, достаточный для поддержания и развития системы.</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Почему с зарубежной фирмой, а не с российской?</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Я упоминал выше, что многие российские фирмы анонсировали в середине 1995 г. появление новых систем на новых платформах в архитектуре "клиент-сервер". Действительно, на выставках демонстрировались некоторые подсистемы из новых систем. Но законченных систем мы не увидели.</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Имеется еще один немаловажный фактор в пользу нашего выбора. У нас сложилось представление, что новые системы делаются путем переноса старой постановки задачи на новую платформу с переписыванием программного обеспечения на новом инструментарии. И мы опасались, что качество таких систем будет невысоким, в смысле интегральности системы. Примером может послужить то, что фирма "ФОРС" одна из первых поняла это и занимается сейчас адаптацией зарубежной системы одного из банков с Ближнего Востока.</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lastRenderedPageBreak/>
        <w:t>Программы, АРМ'ы, "коробочное" программное обеспечение</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Этот пункт я обозначил как проблему при внедрении интегрированных банковских систем. Поясняю почему.</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В банке, как правило, всегда уже имеется какое-то программное обеспечение. Это или программы банковского программиста, или приобретенные АРМ'ы, или целые пакеты программ (модули системы), функционирующие в локальной сети с файл-сервером. Они могут быть написаны на разных языках. При внедрении интегральной системы возникает проблема с перекачкой информации в новую базу данных. Требуется писать всевозможные конвертеры, находить по области программистов, которые продали банку свои программы, просить их что-то дописывать в своих программах и ... платить за работу.</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Другую проблему создают пользователи системы. Они уже привыкли работать с существующим программным обеспечением. А тут мы приходим с другой системой. Экранные формы другие, интерфейс, как кажется пользователям, не "дружественный". И тогда начинается неприятие новых средств, преодолеть которое оказывается непросто.</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Что первично - структура или технология? Телега или Лошадь?</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Проблема здесь в том, что у многих сотрудников банка сложилось представление, что мы должны автоматизировать рабочие места конкретного работника. Установили программы в одном отделе, далее должны перейти в другой отдел и там тоже обеспечить всех программами.</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Аргументация здесь такая: каждый работник занимает свое место в отделе, отдел входит в организационную структуру банка. Если отдел, например, пассивных операций, больше других приносит доход банку, вот с него вы и должны начинать свою автоматизацию. А не с бухгалтерии, где только считают и делают отчеты. В бухгалтерию можно посадить, в крайнем случае, еще несколько работников и они все посчитают. Долго приходится пояснять, что мы автоматизируем не рабочие места, не структуру, а технологию работы банка (технологические процессы). Мы не АРМ'ы делаем, а интегрированную автоматизированную банковскую систему с распределенной обработкой данных, вызванную наличием у банка отделений и филиала. Вот поэтому и проблема возникает - доказать, что структура после автоматизации может измениться, она уже вторична по отношению к технологии и накладывается на нее. Впереди всегда лошадь, за ней телега.</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Программист и проектировщик. Борьба представлений о системе</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 xml:space="preserve">Очень хорошо, если в банке сложилась хорошая команда программистов-единомышленников. Нередко случается так, что один программист отдает предпочтение языку программирования Clipper, другой Delphi. Они уже освоили каждый свой язык, много написали программ до начала работ по контракту по внедрению базовой системы "ПРОБАНК". Система "ПРОБАНК" реализована на INFORMIX 4GL. Мы столкнулись с такой проблемой, что программисты банка отдали бы предпочтение другим инструментариям разработки приложений, но только не на 4GL. Появилось много инструментариев разработки более современных - это и продукт INFORMIX - NewEra, это и SuperNova, появились и имелись различные CASE-инструментарии. Но дело в том, что наш этап разработки начался не с нуля, а с внедрения базовой системы "ПРОБАНК" с корректировкой по ходу самого проекта, так как он уже требовал внесения изменений из-за постоянных указаний сверху (различные инструкции ЦБ России). </w:t>
      </w:r>
      <w:r w:rsidRPr="00992F08">
        <w:rPr>
          <w:color w:val="000000"/>
          <w:sz w:val="28"/>
        </w:rPr>
        <w:lastRenderedPageBreak/>
        <w:t>Останавливать работу, например, операционисток рублевого оперзала, на разработку нового проекта - уже не имело смысла.</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Здесь получилась проблема с представлением о банковской системе российского программиста и зарубежного проектировщика системы, который спроектировал систему в целом и которая была реализована на одном инструментарии. Российский программист, которого не волнуют сроки, условия контракта, хотел бы переделать все по своему, на удобном ему языке, так как он привык делать свои программы, пакеты программ, "коробочные" банковские системы.</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Сроки внедрения</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Сроки внедрения - это особая проблема. Мы столкнулись с тем, что в процессе внедрения постоянно приходилось вносить в программное обеспечение добавления, изменения, удаления. Вызвано это было различными нормативными документами, типа инструкций и приказов ЦБ России. Большое количество изменений потребовали пожелания пользователей сделать им более "дружественный" интерфейс. Многие изменения были действительно необходимы, так как с момента подготовки проекта произошли изменения в технологии работы банка (появились или исчезли некоторые технологические процессы). В этих условиях оказывается практически невозможным выдержать заранее установленные сроки внедрения системы.</w:t>
      </w:r>
    </w:p>
    <w:p w:rsidR="00992F08" w:rsidRPr="00992F08" w:rsidRDefault="00992F08" w:rsidP="00992F08">
      <w:pPr>
        <w:pStyle w:val="a9"/>
        <w:shd w:val="clear" w:color="auto" w:fill="FFFFFF"/>
        <w:spacing w:before="0" w:beforeAutospacing="0" w:after="0" w:afterAutospacing="0"/>
        <w:ind w:firstLine="567"/>
        <w:jc w:val="both"/>
        <w:rPr>
          <w:rFonts w:ascii="Arial" w:hAnsi="Arial" w:cs="Arial"/>
          <w:color w:val="000000"/>
          <w:sz w:val="28"/>
          <w:szCs w:val="26"/>
        </w:rPr>
      </w:pPr>
      <w:r w:rsidRPr="00992F08">
        <w:rPr>
          <w:color w:val="000000"/>
          <w:sz w:val="28"/>
        </w:rPr>
        <w:t>Это и является для людей, занимающихся и отвечающих за создание в банке современной интегральной автоматизированной банковской системы, самой основной проблемой. Но мы знаем, что у нас пути назад уже нет, к "коробочным" банковским системам наш банк уже не вернется.</w:t>
      </w:r>
    </w:p>
    <w:p w:rsidR="00992F08" w:rsidRDefault="00992F08" w:rsidP="00992F08">
      <w:pPr>
        <w:pStyle w:val="a9"/>
        <w:shd w:val="clear" w:color="auto" w:fill="FFFFFF"/>
        <w:spacing w:before="0" w:beforeAutospacing="0" w:after="0" w:afterAutospacing="0"/>
        <w:ind w:firstLine="567"/>
        <w:jc w:val="both"/>
        <w:rPr>
          <w:rFonts w:ascii="Arial" w:hAnsi="Arial" w:cs="Arial"/>
          <w:color w:val="000000"/>
          <w:sz w:val="26"/>
          <w:szCs w:val="26"/>
        </w:rPr>
      </w:pPr>
      <w:r w:rsidRPr="00992F08">
        <w:rPr>
          <w:color w:val="000000"/>
          <w:sz w:val="28"/>
        </w:rPr>
        <w:t xml:space="preserve">Желаю своим коллегам здоровья и успехов в нашем нелегком, не находящем пока еще в России должного понимания, но интересном деле по автоматизации </w:t>
      </w:r>
      <w:r>
        <w:rPr>
          <w:color w:val="000000"/>
        </w:rPr>
        <w:t>российских банков.</w:t>
      </w:r>
    </w:p>
    <w:p w:rsidR="00992F08" w:rsidRPr="00992F08" w:rsidRDefault="00992F08" w:rsidP="00992F08">
      <w:pPr>
        <w:spacing w:line="360" w:lineRule="auto"/>
        <w:rPr>
          <w:rFonts w:ascii="Times New Roman" w:hAnsi="Times New Roman"/>
          <w:b/>
          <w:sz w:val="32"/>
          <w:szCs w:val="28"/>
        </w:rPr>
      </w:pPr>
    </w:p>
    <w:p w:rsidR="00992F08" w:rsidRPr="00F823F8" w:rsidRDefault="00992F08" w:rsidP="00C117C3">
      <w:pPr>
        <w:spacing w:line="360" w:lineRule="auto"/>
        <w:jc w:val="center"/>
        <w:rPr>
          <w:rFonts w:ascii="Times New Roman" w:hAnsi="Times New Roman"/>
          <w:b/>
          <w:sz w:val="32"/>
          <w:szCs w:val="28"/>
        </w:rPr>
      </w:pPr>
    </w:p>
    <w:p w:rsidR="00992F08" w:rsidRPr="00F823F8" w:rsidRDefault="00992F08" w:rsidP="00C117C3">
      <w:pPr>
        <w:spacing w:line="360" w:lineRule="auto"/>
        <w:jc w:val="center"/>
        <w:rPr>
          <w:rFonts w:ascii="Times New Roman" w:hAnsi="Times New Roman"/>
          <w:b/>
          <w:sz w:val="32"/>
          <w:szCs w:val="28"/>
        </w:rPr>
      </w:pPr>
    </w:p>
    <w:p w:rsidR="00992F08" w:rsidRPr="00F823F8" w:rsidRDefault="00992F08" w:rsidP="00C117C3">
      <w:pPr>
        <w:spacing w:line="360" w:lineRule="auto"/>
        <w:jc w:val="center"/>
        <w:rPr>
          <w:rFonts w:ascii="Times New Roman" w:hAnsi="Times New Roman"/>
          <w:b/>
          <w:sz w:val="32"/>
          <w:szCs w:val="28"/>
        </w:rPr>
      </w:pPr>
    </w:p>
    <w:p w:rsidR="00992F08" w:rsidRPr="00F823F8" w:rsidRDefault="00992F08" w:rsidP="00C117C3">
      <w:pPr>
        <w:spacing w:line="360" w:lineRule="auto"/>
        <w:jc w:val="center"/>
        <w:rPr>
          <w:rFonts w:ascii="Times New Roman" w:hAnsi="Times New Roman"/>
          <w:b/>
          <w:sz w:val="32"/>
          <w:szCs w:val="28"/>
        </w:rPr>
      </w:pPr>
    </w:p>
    <w:p w:rsidR="00992F08" w:rsidRPr="00F823F8" w:rsidRDefault="00992F08" w:rsidP="00C117C3">
      <w:pPr>
        <w:spacing w:line="360" w:lineRule="auto"/>
        <w:jc w:val="center"/>
        <w:rPr>
          <w:rFonts w:ascii="Times New Roman" w:hAnsi="Times New Roman"/>
          <w:b/>
          <w:sz w:val="32"/>
          <w:szCs w:val="28"/>
        </w:rPr>
      </w:pPr>
    </w:p>
    <w:p w:rsidR="00992F08" w:rsidRPr="00F823F8" w:rsidRDefault="00992F08" w:rsidP="00C117C3">
      <w:pPr>
        <w:spacing w:line="360" w:lineRule="auto"/>
        <w:jc w:val="center"/>
        <w:rPr>
          <w:rFonts w:ascii="Times New Roman" w:hAnsi="Times New Roman"/>
          <w:b/>
          <w:sz w:val="32"/>
          <w:szCs w:val="28"/>
        </w:rPr>
      </w:pPr>
    </w:p>
    <w:p w:rsidR="00992F08" w:rsidRPr="00F823F8" w:rsidRDefault="00992F08" w:rsidP="00C117C3">
      <w:pPr>
        <w:spacing w:line="360" w:lineRule="auto"/>
        <w:jc w:val="center"/>
        <w:rPr>
          <w:rFonts w:ascii="Times New Roman" w:hAnsi="Times New Roman"/>
          <w:b/>
          <w:sz w:val="32"/>
          <w:szCs w:val="28"/>
        </w:rPr>
      </w:pPr>
    </w:p>
    <w:p w:rsidR="00992F08" w:rsidRPr="00F823F8" w:rsidRDefault="00992F08" w:rsidP="00C117C3">
      <w:pPr>
        <w:spacing w:line="360" w:lineRule="auto"/>
        <w:jc w:val="center"/>
        <w:rPr>
          <w:rFonts w:ascii="Times New Roman" w:hAnsi="Times New Roman"/>
          <w:b/>
          <w:sz w:val="32"/>
          <w:szCs w:val="28"/>
        </w:rPr>
      </w:pPr>
    </w:p>
    <w:p w:rsidR="00992F08" w:rsidRPr="00F823F8" w:rsidRDefault="00992F08" w:rsidP="00C117C3">
      <w:pPr>
        <w:spacing w:line="360" w:lineRule="auto"/>
        <w:jc w:val="center"/>
        <w:rPr>
          <w:rFonts w:ascii="Times New Roman" w:hAnsi="Times New Roman"/>
          <w:b/>
          <w:sz w:val="32"/>
          <w:szCs w:val="28"/>
        </w:rPr>
      </w:pPr>
    </w:p>
    <w:p w:rsidR="00992F08" w:rsidRPr="00F823F8" w:rsidRDefault="00992F08" w:rsidP="00C117C3">
      <w:pPr>
        <w:spacing w:line="360" w:lineRule="auto"/>
        <w:jc w:val="center"/>
        <w:rPr>
          <w:rFonts w:ascii="Times New Roman" w:hAnsi="Times New Roman"/>
          <w:b/>
          <w:sz w:val="32"/>
          <w:szCs w:val="28"/>
        </w:rPr>
      </w:pPr>
    </w:p>
    <w:p w:rsidR="00C117C3" w:rsidRPr="00C117C3" w:rsidRDefault="00C117C3" w:rsidP="00C117C3">
      <w:pPr>
        <w:spacing w:line="360" w:lineRule="auto"/>
        <w:jc w:val="center"/>
        <w:rPr>
          <w:rFonts w:ascii="Times New Roman" w:hAnsi="Times New Roman"/>
          <w:b/>
          <w:sz w:val="32"/>
          <w:szCs w:val="28"/>
        </w:rPr>
      </w:pPr>
    </w:p>
    <w:p w:rsidR="00672E2A" w:rsidRPr="00BA5646" w:rsidRDefault="00672E2A" w:rsidP="00672E2A">
      <w:pPr>
        <w:spacing w:line="240" w:lineRule="auto"/>
        <w:jc w:val="both"/>
        <w:rPr>
          <w:rFonts w:ascii="Times New Roman" w:hAnsi="Times New Roman"/>
          <w:b/>
          <w:sz w:val="32"/>
          <w:szCs w:val="28"/>
        </w:rPr>
      </w:pPr>
      <w:r w:rsidRPr="00672E2A">
        <w:rPr>
          <w:rFonts w:ascii="Times New Roman" w:hAnsi="Times New Roman"/>
          <w:b/>
          <w:sz w:val="32"/>
          <w:szCs w:val="28"/>
        </w:rPr>
        <w:lastRenderedPageBreak/>
        <w:t>40. Развитие Интернет-банкинга в России и за рубежом</w:t>
      </w:r>
    </w:p>
    <w:p w:rsidR="00672E2A" w:rsidRPr="00BA5646" w:rsidRDefault="00672E2A" w:rsidP="00672E2A">
      <w:pPr>
        <w:spacing w:line="240" w:lineRule="auto"/>
        <w:jc w:val="both"/>
        <w:rPr>
          <w:rFonts w:ascii="Times New Roman" w:hAnsi="Times New Roman"/>
          <w:b/>
          <w:sz w:val="32"/>
          <w:szCs w:val="28"/>
        </w:rPr>
      </w:pPr>
    </w:p>
    <w:p w:rsidR="00672E2A" w:rsidRPr="007246B2" w:rsidRDefault="00672E2A" w:rsidP="00672E2A">
      <w:pPr>
        <w:spacing w:line="240" w:lineRule="auto"/>
        <w:ind w:firstLine="567"/>
        <w:jc w:val="both"/>
        <w:rPr>
          <w:rFonts w:ascii="Times New Roman" w:hAnsi="Times New Roman"/>
          <w:sz w:val="28"/>
          <w:szCs w:val="28"/>
        </w:rPr>
      </w:pPr>
      <w:r>
        <w:rPr>
          <w:rFonts w:ascii="Times New Roman" w:hAnsi="Times New Roman"/>
          <w:sz w:val="28"/>
          <w:szCs w:val="28"/>
        </w:rPr>
        <w:t>15,4 млн человек</w:t>
      </w:r>
      <w:r w:rsidRPr="007246B2">
        <w:rPr>
          <w:rFonts w:ascii="Times New Roman" w:hAnsi="Times New Roman"/>
          <w:sz w:val="28"/>
          <w:szCs w:val="28"/>
        </w:rPr>
        <w:t xml:space="preserve"> пользуются интернет-банкингом в России — это 55% всех активных интернет-пользователей в возрасте от 18 до 64 лет, проживающих в российских городах с населением от 100 тысяч жителей.</w:t>
      </w:r>
    </w:p>
    <w:p w:rsidR="00672E2A" w:rsidRDefault="00672E2A" w:rsidP="00672E2A">
      <w:pPr>
        <w:spacing w:line="240" w:lineRule="auto"/>
        <w:ind w:firstLine="567"/>
        <w:jc w:val="both"/>
        <w:rPr>
          <w:rFonts w:ascii="Times New Roman" w:hAnsi="Times New Roman"/>
          <w:sz w:val="28"/>
          <w:szCs w:val="28"/>
        </w:rPr>
      </w:pPr>
      <w:r w:rsidRPr="007246B2">
        <w:rPr>
          <w:rFonts w:ascii="Times New Roman" w:hAnsi="Times New Roman"/>
          <w:sz w:val="28"/>
          <w:szCs w:val="28"/>
        </w:rPr>
        <w:t>Наибольшее проникновение интернет-банкинг имеет в Москве — 63% московских интернет-пользователей имеют доступ хотя бы к одному интернет-банку.</w:t>
      </w:r>
    </w:p>
    <w:p w:rsidR="00672E2A" w:rsidRPr="007246B2" w:rsidRDefault="00672E2A" w:rsidP="00672E2A">
      <w:pPr>
        <w:spacing w:line="240" w:lineRule="auto"/>
        <w:ind w:firstLine="567"/>
        <w:jc w:val="both"/>
        <w:rPr>
          <w:rFonts w:ascii="Times New Roman" w:hAnsi="Times New Roman"/>
          <w:sz w:val="28"/>
          <w:szCs w:val="28"/>
        </w:rPr>
      </w:pPr>
      <w:r w:rsidRPr="007246B2">
        <w:rPr>
          <w:rFonts w:ascii="Times New Roman" w:hAnsi="Times New Roman"/>
          <w:sz w:val="28"/>
          <w:szCs w:val="28"/>
        </w:rPr>
        <w:t>России, как и на Западе, интернет-банкинг вырос из систем класса "Клиент-Банк". И многие системы для юридических лиц сегодня являются "переходными". Появление российского интернет-банкинга принято отождествлять с системой "Интернет Сервис Банк", разработанной специалистами Автобанка в 1998 году, которая была предназначена исключительно для физических лиц. Клиенту для управления счетом требовался только стандартный браузер, а для хранения идентификационной информации служило специальное аппаратное средство, подключаемое к компьютеру. Сейчас же для обеспечения безопасности почти во всех российских системах используется специальное программное обеспечение, хранимое на дискете. Сама клиентская часть и интерфейс, как правило, реализуются при помощи либо языка HTML и Java-апплетов, либо специальных плагинов для веб-браузеров, т.е. на стороне клиента специальное программное обеспечение, в традиционном понимании, не устанавливается. Большинство российских банков для предоставления своих услуг через интернет используют системы, разработанные сторонними производителями, и только 12 банков используют собственные разработки.</w:t>
      </w:r>
    </w:p>
    <w:p w:rsidR="00672E2A" w:rsidRPr="007246B2" w:rsidRDefault="00672E2A" w:rsidP="00672E2A">
      <w:pPr>
        <w:spacing w:line="240" w:lineRule="auto"/>
        <w:ind w:firstLine="567"/>
        <w:jc w:val="both"/>
        <w:rPr>
          <w:rFonts w:ascii="Times New Roman" w:hAnsi="Times New Roman"/>
          <w:sz w:val="28"/>
          <w:szCs w:val="28"/>
        </w:rPr>
      </w:pPr>
    </w:p>
    <w:p w:rsidR="00672E2A" w:rsidRDefault="00672E2A" w:rsidP="00672E2A">
      <w:pPr>
        <w:spacing w:line="240" w:lineRule="auto"/>
        <w:ind w:firstLine="567"/>
        <w:jc w:val="both"/>
        <w:rPr>
          <w:rFonts w:ascii="Times New Roman" w:hAnsi="Times New Roman"/>
          <w:sz w:val="28"/>
          <w:szCs w:val="28"/>
        </w:rPr>
      </w:pPr>
      <w:r w:rsidRPr="007246B2">
        <w:rPr>
          <w:rFonts w:ascii="Times New Roman" w:hAnsi="Times New Roman"/>
          <w:sz w:val="28"/>
          <w:szCs w:val="28"/>
        </w:rPr>
        <w:t xml:space="preserve">Так сложилось, что на российском рынке интернет-банкинга, помимо самих банков и их клиентов, принято выделять еще один институт - IT-компании, которые непосредственно разрабатывают и внедряют решения интернет-банкинга. Поэтому, говоря о системах интернет-банкинга российских банков, обычно упоминают и компанию-разработчика самого решения. Конечно, на Западе банки для построения своих интернет-услуг прибегают к помощи сторонних софтверных компаний, но их решения носят индивидуальный и кастомизированный характер для каждого банка. Наши же разработчики предлагают банкам стандартный программный пакет, на базе которого и развертывается система интернет-банкинга. </w:t>
      </w:r>
    </w:p>
    <w:p w:rsidR="00672E2A" w:rsidRPr="00E917D6" w:rsidRDefault="00672E2A" w:rsidP="00672E2A">
      <w:pPr>
        <w:pStyle w:val="a9"/>
        <w:spacing w:before="168" w:beforeAutospacing="0" w:after="0" w:afterAutospacing="0"/>
        <w:ind w:firstLine="567"/>
        <w:jc w:val="both"/>
        <w:rPr>
          <w:color w:val="000000"/>
          <w:sz w:val="28"/>
          <w:szCs w:val="28"/>
        </w:rPr>
      </w:pPr>
      <w:r w:rsidRPr="00E917D6">
        <w:rPr>
          <w:color w:val="000000"/>
          <w:sz w:val="28"/>
          <w:szCs w:val="28"/>
        </w:rPr>
        <w:t>Первые проекты, связанные с управлением банковскими счетами через персональные компьютеры, западными банками были реализованы еще в 80</w:t>
      </w:r>
      <w:r w:rsidRPr="00E917D6">
        <w:rPr>
          <w:color w:val="000000"/>
          <w:sz w:val="28"/>
          <w:szCs w:val="28"/>
        </w:rPr>
        <w:noBreakHyphen/>
        <w:t>х. Вкладчикам предоставили возможность проверять свои счета, связываясь с компьютером банка по телефону (услуга получила название Home banking). Распространение Интернета подвигло ведущие банки мира внедрить системы доступа к информации, а затем – и к операциям с самими счетами. В 1995 году в Соединенных Штатах был создан первый в мире виртуальный банк – Security First Network Bank.</w:t>
      </w:r>
    </w:p>
    <w:p w:rsidR="00672E2A" w:rsidRPr="00E917D6" w:rsidRDefault="00672E2A" w:rsidP="00672E2A">
      <w:pPr>
        <w:pStyle w:val="a9"/>
        <w:spacing w:before="168" w:beforeAutospacing="0" w:after="0" w:afterAutospacing="0"/>
        <w:ind w:firstLine="567"/>
        <w:jc w:val="both"/>
        <w:rPr>
          <w:color w:val="000000"/>
          <w:sz w:val="28"/>
          <w:szCs w:val="28"/>
        </w:rPr>
      </w:pPr>
      <w:r w:rsidRPr="00E917D6">
        <w:rPr>
          <w:color w:val="000000"/>
          <w:sz w:val="28"/>
          <w:szCs w:val="28"/>
        </w:rPr>
        <w:t>В США почти все крупнейшие банки оказывают услугу Интернет-банкинга, на Интернет приходится три, а в Европе – четыре процента от общего объема всех банковских операций. Наиболее популярен Интернет-банкинг на севере Европы, например, в Швеции к таким онлайновым услугам по состоянию на 2007 год прибегают 63,7% Интернет-пользователей.</w:t>
      </w:r>
    </w:p>
    <w:p w:rsidR="00672E2A" w:rsidRPr="00E917D6" w:rsidRDefault="00672E2A" w:rsidP="00672E2A">
      <w:pPr>
        <w:spacing w:line="240" w:lineRule="auto"/>
        <w:ind w:firstLine="567"/>
        <w:jc w:val="both"/>
        <w:rPr>
          <w:rFonts w:ascii="Times New Roman" w:hAnsi="Times New Roman"/>
          <w:sz w:val="28"/>
          <w:szCs w:val="28"/>
          <w:lang w:eastAsia="ru-RU"/>
        </w:rPr>
      </w:pPr>
      <w:r>
        <w:rPr>
          <w:rFonts w:ascii="Times New Roman" w:hAnsi="Times New Roman"/>
          <w:color w:val="000000"/>
          <w:sz w:val="28"/>
          <w:szCs w:val="28"/>
          <w:shd w:val="clear" w:color="auto" w:fill="F3F3ED"/>
          <w:lang w:eastAsia="ru-RU"/>
        </w:rPr>
        <w:lastRenderedPageBreak/>
        <w:t>На</w:t>
      </w:r>
      <w:r w:rsidRPr="00E917D6">
        <w:rPr>
          <w:rFonts w:ascii="Times New Roman" w:hAnsi="Times New Roman"/>
          <w:color w:val="000000"/>
          <w:sz w:val="28"/>
          <w:szCs w:val="28"/>
          <w:shd w:val="clear" w:color="auto" w:fill="F3F3ED"/>
          <w:lang w:eastAsia="ru-RU"/>
        </w:rPr>
        <w:t xml:space="preserve"> Западе работают виртуальные банки и онлайновые ссудные компании – организации, у которых нет ни одного физического отделения для работы с клиентами: все банковские операции совершаются через Интернет. Единственное исключение – это связь клиента и банковского персонала с помощью телефона в экстренных случаях. Стоимость привлечения и удержания клиентов для виртуальных банков достаточно высока. Задачей банков является переведение пользователей со стадии получения информации на стадию совершения электронных транзакций.</w:t>
      </w:r>
    </w:p>
    <w:p w:rsidR="00672E2A" w:rsidRDefault="00672E2A" w:rsidP="00672E2A">
      <w:pPr>
        <w:spacing w:line="240" w:lineRule="auto"/>
        <w:ind w:firstLine="567"/>
        <w:jc w:val="both"/>
        <w:rPr>
          <w:rFonts w:ascii="Times New Roman" w:hAnsi="Times New Roman"/>
          <w:b/>
          <w:sz w:val="28"/>
          <w:szCs w:val="28"/>
        </w:rPr>
      </w:pPr>
    </w:p>
    <w:p w:rsidR="00672E2A" w:rsidRDefault="00672E2A" w:rsidP="00672E2A">
      <w:pPr>
        <w:rPr>
          <w:rFonts w:ascii="Times New Roman" w:hAnsi="Times New Roman"/>
          <w:b/>
          <w:sz w:val="28"/>
          <w:szCs w:val="28"/>
        </w:rPr>
      </w:pPr>
    </w:p>
    <w:p w:rsidR="00672E2A" w:rsidRDefault="00672E2A" w:rsidP="00672E2A">
      <w:pPr>
        <w:rPr>
          <w:rFonts w:ascii="Times New Roman" w:hAnsi="Times New Roman"/>
          <w:b/>
          <w:sz w:val="28"/>
          <w:szCs w:val="28"/>
        </w:rPr>
      </w:pPr>
    </w:p>
    <w:p w:rsidR="00672E2A" w:rsidRDefault="00672E2A" w:rsidP="00672E2A">
      <w:pPr>
        <w:rPr>
          <w:rFonts w:ascii="Times New Roman" w:hAnsi="Times New Roman"/>
          <w:b/>
          <w:sz w:val="28"/>
          <w:szCs w:val="28"/>
        </w:rPr>
      </w:pPr>
    </w:p>
    <w:p w:rsidR="00672E2A" w:rsidRPr="00672E2A" w:rsidRDefault="00672E2A" w:rsidP="00C117C3">
      <w:pPr>
        <w:spacing w:line="360" w:lineRule="auto"/>
        <w:jc w:val="center"/>
        <w:rPr>
          <w:rFonts w:ascii="Times New Roman" w:hAnsi="Times New Roman"/>
          <w:b/>
          <w:sz w:val="32"/>
          <w:szCs w:val="28"/>
        </w:rPr>
      </w:pPr>
    </w:p>
    <w:p w:rsidR="00672E2A" w:rsidRPr="00672E2A" w:rsidRDefault="00672E2A" w:rsidP="00C117C3">
      <w:pPr>
        <w:spacing w:line="360" w:lineRule="auto"/>
        <w:jc w:val="center"/>
        <w:rPr>
          <w:rFonts w:ascii="Times New Roman" w:hAnsi="Times New Roman"/>
          <w:b/>
          <w:sz w:val="32"/>
          <w:szCs w:val="28"/>
        </w:rPr>
      </w:pPr>
    </w:p>
    <w:p w:rsidR="00672E2A" w:rsidRPr="00672E2A" w:rsidRDefault="00672E2A" w:rsidP="00C117C3">
      <w:pPr>
        <w:spacing w:line="360" w:lineRule="auto"/>
        <w:jc w:val="center"/>
        <w:rPr>
          <w:rFonts w:ascii="Times New Roman" w:hAnsi="Times New Roman"/>
          <w:b/>
          <w:sz w:val="32"/>
          <w:szCs w:val="28"/>
        </w:rPr>
      </w:pPr>
    </w:p>
    <w:p w:rsidR="00672E2A" w:rsidRPr="00672E2A" w:rsidRDefault="00672E2A" w:rsidP="00C117C3">
      <w:pPr>
        <w:spacing w:line="360" w:lineRule="auto"/>
        <w:jc w:val="center"/>
        <w:rPr>
          <w:rFonts w:ascii="Times New Roman" w:hAnsi="Times New Roman"/>
          <w:b/>
          <w:sz w:val="32"/>
          <w:szCs w:val="28"/>
        </w:rPr>
      </w:pPr>
    </w:p>
    <w:p w:rsidR="00672E2A" w:rsidRPr="00672E2A" w:rsidRDefault="00672E2A" w:rsidP="00C117C3">
      <w:pPr>
        <w:spacing w:line="360" w:lineRule="auto"/>
        <w:jc w:val="center"/>
        <w:rPr>
          <w:rFonts w:ascii="Times New Roman" w:hAnsi="Times New Roman"/>
          <w:b/>
          <w:sz w:val="32"/>
          <w:szCs w:val="28"/>
        </w:rPr>
      </w:pPr>
    </w:p>
    <w:p w:rsidR="00672E2A" w:rsidRPr="00BA5646" w:rsidRDefault="00672E2A" w:rsidP="00C117C3">
      <w:pPr>
        <w:spacing w:line="360" w:lineRule="auto"/>
        <w:jc w:val="center"/>
        <w:rPr>
          <w:rFonts w:ascii="Times New Roman" w:hAnsi="Times New Roman"/>
          <w:b/>
          <w:sz w:val="32"/>
          <w:szCs w:val="28"/>
        </w:rPr>
      </w:pPr>
    </w:p>
    <w:p w:rsidR="00672E2A" w:rsidRPr="00BA5646" w:rsidRDefault="00672E2A" w:rsidP="00C117C3">
      <w:pPr>
        <w:spacing w:line="360" w:lineRule="auto"/>
        <w:jc w:val="center"/>
        <w:rPr>
          <w:rFonts w:ascii="Times New Roman" w:hAnsi="Times New Roman"/>
          <w:b/>
          <w:sz w:val="32"/>
          <w:szCs w:val="28"/>
        </w:rPr>
      </w:pPr>
    </w:p>
    <w:p w:rsidR="00672E2A" w:rsidRPr="00BA5646" w:rsidRDefault="00672E2A" w:rsidP="00C117C3">
      <w:pPr>
        <w:spacing w:line="360" w:lineRule="auto"/>
        <w:jc w:val="center"/>
        <w:rPr>
          <w:rFonts w:ascii="Times New Roman" w:hAnsi="Times New Roman"/>
          <w:b/>
          <w:sz w:val="32"/>
          <w:szCs w:val="28"/>
        </w:rPr>
      </w:pPr>
    </w:p>
    <w:p w:rsidR="00672E2A" w:rsidRPr="00BA5646" w:rsidRDefault="00672E2A" w:rsidP="00C117C3">
      <w:pPr>
        <w:spacing w:line="360" w:lineRule="auto"/>
        <w:jc w:val="center"/>
        <w:rPr>
          <w:rFonts w:ascii="Times New Roman" w:hAnsi="Times New Roman"/>
          <w:b/>
          <w:sz w:val="32"/>
          <w:szCs w:val="28"/>
        </w:rPr>
      </w:pPr>
    </w:p>
    <w:p w:rsidR="00672E2A" w:rsidRPr="00BA5646" w:rsidRDefault="00672E2A" w:rsidP="00C117C3">
      <w:pPr>
        <w:spacing w:line="360" w:lineRule="auto"/>
        <w:jc w:val="center"/>
        <w:rPr>
          <w:rFonts w:ascii="Times New Roman" w:hAnsi="Times New Roman"/>
          <w:b/>
          <w:sz w:val="32"/>
          <w:szCs w:val="28"/>
        </w:rPr>
      </w:pPr>
    </w:p>
    <w:p w:rsidR="00672E2A" w:rsidRPr="00BA5646" w:rsidRDefault="00672E2A" w:rsidP="00C117C3">
      <w:pPr>
        <w:spacing w:line="360" w:lineRule="auto"/>
        <w:jc w:val="center"/>
        <w:rPr>
          <w:rFonts w:ascii="Times New Roman" w:hAnsi="Times New Roman"/>
          <w:b/>
          <w:sz w:val="32"/>
          <w:szCs w:val="28"/>
        </w:rPr>
      </w:pPr>
    </w:p>
    <w:p w:rsidR="00672E2A" w:rsidRPr="00BA5646" w:rsidRDefault="00672E2A" w:rsidP="00C117C3">
      <w:pPr>
        <w:spacing w:line="360" w:lineRule="auto"/>
        <w:jc w:val="center"/>
        <w:rPr>
          <w:rFonts w:ascii="Times New Roman" w:hAnsi="Times New Roman"/>
          <w:b/>
          <w:sz w:val="32"/>
          <w:szCs w:val="28"/>
        </w:rPr>
      </w:pPr>
    </w:p>
    <w:p w:rsidR="00672E2A" w:rsidRPr="00BA5646" w:rsidRDefault="00672E2A" w:rsidP="00C117C3">
      <w:pPr>
        <w:spacing w:line="360" w:lineRule="auto"/>
        <w:jc w:val="center"/>
        <w:rPr>
          <w:rFonts w:ascii="Times New Roman" w:hAnsi="Times New Roman"/>
          <w:b/>
          <w:sz w:val="32"/>
          <w:szCs w:val="28"/>
        </w:rPr>
      </w:pPr>
    </w:p>
    <w:p w:rsidR="00672E2A" w:rsidRPr="00BA5646" w:rsidRDefault="00672E2A" w:rsidP="00C117C3">
      <w:pPr>
        <w:spacing w:line="360" w:lineRule="auto"/>
        <w:jc w:val="center"/>
        <w:rPr>
          <w:rFonts w:ascii="Times New Roman" w:hAnsi="Times New Roman"/>
          <w:b/>
          <w:sz w:val="32"/>
          <w:szCs w:val="28"/>
        </w:rPr>
      </w:pPr>
    </w:p>
    <w:p w:rsidR="00672E2A" w:rsidRPr="00BA5646" w:rsidRDefault="00672E2A" w:rsidP="00C117C3">
      <w:pPr>
        <w:spacing w:line="360" w:lineRule="auto"/>
        <w:jc w:val="center"/>
        <w:rPr>
          <w:rFonts w:ascii="Times New Roman" w:hAnsi="Times New Roman"/>
          <w:b/>
          <w:sz w:val="32"/>
          <w:szCs w:val="28"/>
        </w:rPr>
      </w:pPr>
    </w:p>
    <w:p w:rsidR="00672E2A" w:rsidRPr="00BA5646" w:rsidRDefault="00672E2A" w:rsidP="00C117C3">
      <w:pPr>
        <w:spacing w:line="360" w:lineRule="auto"/>
        <w:jc w:val="center"/>
        <w:rPr>
          <w:rFonts w:ascii="Times New Roman" w:hAnsi="Times New Roman"/>
          <w:b/>
          <w:sz w:val="32"/>
          <w:szCs w:val="28"/>
        </w:rPr>
      </w:pPr>
    </w:p>
    <w:p w:rsidR="00672E2A" w:rsidRPr="00672E2A" w:rsidRDefault="00672E2A" w:rsidP="00C117C3">
      <w:pPr>
        <w:spacing w:line="360" w:lineRule="auto"/>
        <w:jc w:val="center"/>
        <w:rPr>
          <w:rFonts w:ascii="Times New Roman" w:hAnsi="Times New Roman"/>
          <w:b/>
          <w:sz w:val="32"/>
          <w:szCs w:val="28"/>
        </w:rPr>
      </w:pPr>
    </w:p>
    <w:p w:rsidR="00672E2A" w:rsidRPr="00672E2A" w:rsidRDefault="00672E2A" w:rsidP="00C117C3">
      <w:pPr>
        <w:spacing w:line="360" w:lineRule="auto"/>
        <w:jc w:val="center"/>
        <w:rPr>
          <w:rFonts w:ascii="Times New Roman" w:hAnsi="Times New Roman"/>
          <w:b/>
          <w:sz w:val="32"/>
          <w:szCs w:val="28"/>
        </w:rPr>
      </w:pPr>
    </w:p>
    <w:p w:rsidR="00672E2A" w:rsidRPr="00672E2A" w:rsidRDefault="00672E2A" w:rsidP="00C117C3">
      <w:pPr>
        <w:spacing w:line="360" w:lineRule="auto"/>
        <w:jc w:val="center"/>
        <w:rPr>
          <w:rFonts w:ascii="Times New Roman" w:hAnsi="Times New Roman"/>
          <w:b/>
          <w:sz w:val="32"/>
          <w:szCs w:val="28"/>
        </w:rPr>
      </w:pPr>
    </w:p>
    <w:p w:rsidR="00672E2A" w:rsidRPr="00672E2A" w:rsidRDefault="00672E2A" w:rsidP="00C117C3">
      <w:pPr>
        <w:spacing w:line="360" w:lineRule="auto"/>
        <w:jc w:val="center"/>
        <w:rPr>
          <w:rFonts w:ascii="Times New Roman" w:hAnsi="Times New Roman"/>
          <w:b/>
          <w:sz w:val="32"/>
          <w:szCs w:val="28"/>
        </w:rPr>
      </w:pPr>
    </w:p>
    <w:p w:rsidR="00C117C3" w:rsidRPr="00C117C3" w:rsidRDefault="00C117C3" w:rsidP="00C117C3">
      <w:pPr>
        <w:spacing w:line="360" w:lineRule="auto"/>
        <w:jc w:val="center"/>
        <w:rPr>
          <w:rFonts w:ascii="Times New Roman" w:hAnsi="Times New Roman"/>
          <w:b/>
          <w:sz w:val="32"/>
          <w:szCs w:val="28"/>
        </w:rPr>
      </w:pPr>
      <w:r w:rsidRPr="00C117C3">
        <w:rPr>
          <w:rFonts w:ascii="Times New Roman" w:hAnsi="Times New Roman"/>
          <w:b/>
          <w:sz w:val="32"/>
          <w:szCs w:val="28"/>
        </w:rPr>
        <w:lastRenderedPageBreak/>
        <w:t>41.  Риски, возникающие при обработке платежей по магнитным картам</w:t>
      </w:r>
    </w:p>
    <w:p w:rsidR="00C117C3" w:rsidRPr="00C117C3" w:rsidRDefault="00C117C3" w:rsidP="00C117C3">
      <w:pPr>
        <w:spacing w:line="240" w:lineRule="auto"/>
        <w:ind w:firstLine="709"/>
        <w:jc w:val="both"/>
        <w:rPr>
          <w:rFonts w:ascii="Times New Roman" w:hAnsi="Times New Roman"/>
          <w:sz w:val="32"/>
          <w:szCs w:val="32"/>
        </w:rPr>
      </w:pPr>
      <w:r w:rsidRPr="00C117C3">
        <w:rPr>
          <w:rFonts w:ascii="Times New Roman" w:hAnsi="Times New Roman"/>
          <w:sz w:val="32"/>
          <w:szCs w:val="32"/>
          <w:shd w:val="clear" w:color="auto" w:fill="FFFFFF"/>
        </w:rPr>
        <w:t>Карты с магнитной полосой на сегодняшний день являются одними из самых распространенных. Для записи и хранения информации эти карты имеют три магнитные дорожки, одна из которых предназначена для переписи данных во время каждой авторизации, а остальные две используются для идентификации владельца карты. Информация, содержащаяся на магнитной полосе, совпадает с записями на передней стороне карты: имя, номер счета владельца карты, дата окончания действия карты.</w:t>
      </w:r>
      <w:r w:rsidRPr="00C117C3">
        <w:rPr>
          <w:rStyle w:val="apple-converted-space"/>
          <w:rFonts w:ascii="Times New Roman" w:hAnsi="Times New Roman"/>
          <w:sz w:val="32"/>
          <w:szCs w:val="32"/>
          <w:shd w:val="clear" w:color="auto" w:fill="FFFFFF"/>
        </w:rPr>
        <w:t> </w:t>
      </w:r>
    </w:p>
    <w:p w:rsidR="00C117C3" w:rsidRPr="00C117C3" w:rsidRDefault="00C117C3" w:rsidP="00C117C3">
      <w:pPr>
        <w:spacing w:line="240" w:lineRule="auto"/>
        <w:ind w:firstLine="709"/>
        <w:jc w:val="both"/>
        <w:rPr>
          <w:rFonts w:ascii="Times New Roman" w:hAnsi="Times New Roman"/>
          <w:sz w:val="32"/>
          <w:szCs w:val="32"/>
        </w:rPr>
      </w:pPr>
      <w:r w:rsidRPr="00C117C3">
        <w:rPr>
          <w:rFonts w:ascii="Times New Roman" w:hAnsi="Times New Roman"/>
          <w:sz w:val="32"/>
          <w:szCs w:val="32"/>
          <w:shd w:val="clear" w:color="auto" w:fill="FFFFFF"/>
        </w:rPr>
        <w:t>При платежах по магнитным картам применяется режим on-line. Разрешение на платеж дает в этом случае компьютер банка или процессингового центра при связи с торговой точкой с целью подтверждения платежеспособности владельца карты.</w:t>
      </w:r>
      <w:r w:rsidRPr="00C117C3">
        <w:rPr>
          <w:rStyle w:val="apple-converted-space"/>
          <w:rFonts w:ascii="Times New Roman" w:hAnsi="Times New Roman"/>
          <w:sz w:val="32"/>
          <w:szCs w:val="32"/>
          <w:shd w:val="clear" w:color="auto" w:fill="FFFFFF"/>
        </w:rPr>
        <w:t> </w:t>
      </w:r>
    </w:p>
    <w:p w:rsidR="00C117C3" w:rsidRPr="00C117C3" w:rsidRDefault="00C117C3" w:rsidP="00C117C3">
      <w:pPr>
        <w:spacing w:line="240" w:lineRule="auto"/>
        <w:ind w:firstLine="709"/>
        <w:jc w:val="both"/>
        <w:rPr>
          <w:rFonts w:ascii="Times New Roman" w:hAnsi="Times New Roman"/>
          <w:sz w:val="32"/>
          <w:szCs w:val="32"/>
        </w:rPr>
      </w:pPr>
      <w:r w:rsidRPr="00C117C3">
        <w:rPr>
          <w:rFonts w:ascii="Times New Roman" w:hAnsi="Times New Roman"/>
          <w:sz w:val="32"/>
          <w:szCs w:val="32"/>
          <w:shd w:val="clear" w:color="auto" w:fill="FFFFFF"/>
        </w:rPr>
        <w:t>Магнитные карты имеют существенные недостатки:</w:t>
      </w:r>
      <w:r w:rsidRPr="00C117C3">
        <w:rPr>
          <w:rStyle w:val="apple-converted-space"/>
          <w:rFonts w:ascii="Times New Roman" w:hAnsi="Times New Roman"/>
          <w:sz w:val="32"/>
          <w:szCs w:val="32"/>
          <w:shd w:val="clear" w:color="auto" w:fill="FFFFFF"/>
        </w:rPr>
        <w:t> </w:t>
      </w:r>
    </w:p>
    <w:p w:rsidR="00C117C3" w:rsidRPr="00C117C3" w:rsidRDefault="00C117C3" w:rsidP="00202C4B">
      <w:pPr>
        <w:pStyle w:val="a8"/>
        <w:numPr>
          <w:ilvl w:val="0"/>
          <w:numId w:val="35"/>
        </w:numPr>
        <w:jc w:val="both"/>
        <w:rPr>
          <w:rFonts w:ascii="Times New Roman" w:hAnsi="Times New Roman"/>
          <w:sz w:val="32"/>
          <w:szCs w:val="32"/>
        </w:rPr>
      </w:pPr>
      <w:r w:rsidRPr="00C117C3">
        <w:rPr>
          <w:rFonts w:ascii="Times New Roman" w:hAnsi="Times New Roman"/>
          <w:sz w:val="32"/>
          <w:szCs w:val="32"/>
          <w:shd w:val="clear" w:color="auto" w:fill="FFFFFF"/>
        </w:rPr>
        <w:t>плохие эксплуатационные характеристики (информацию на магнитном носителе можно легко разрушить);</w:t>
      </w:r>
      <w:r w:rsidRPr="00C117C3">
        <w:rPr>
          <w:rStyle w:val="apple-converted-space"/>
          <w:rFonts w:ascii="Times New Roman" w:hAnsi="Times New Roman"/>
          <w:sz w:val="32"/>
          <w:szCs w:val="32"/>
          <w:shd w:val="clear" w:color="auto" w:fill="FFFFFF"/>
        </w:rPr>
        <w:t> </w:t>
      </w:r>
    </w:p>
    <w:p w:rsidR="00C117C3" w:rsidRPr="00C117C3" w:rsidRDefault="00C117C3" w:rsidP="00202C4B">
      <w:pPr>
        <w:pStyle w:val="a8"/>
        <w:numPr>
          <w:ilvl w:val="0"/>
          <w:numId w:val="35"/>
        </w:numPr>
        <w:jc w:val="both"/>
        <w:rPr>
          <w:rFonts w:ascii="Times New Roman" w:hAnsi="Times New Roman"/>
          <w:sz w:val="32"/>
          <w:szCs w:val="32"/>
        </w:rPr>
      </w:pPr>
      <w:r w:rsidRPr="00C117C3">
        <w:rPr>
          <w:rFonts w:ascii="Times New Roman" w:hAnsi="Times New Roman"/>
          <w:sz w:val="32"/>
          <w:szCs w:val="32"/>
          <w:shd w:val="clear" w:color="auto" w:fill="FFFFFF"/>
        </w:rPr>
        <w:t>отсутствует возможность надежного обновления информации, что не позволяет хранить на карточке информацию о состоянии счета клиента;</w:t>
      </w:r>
      <w:r w:rsidRPr="00C117C3">
        <w:rPr>
          <w:rStyle w:val="apple-converted-space"/>
          <w:rFonts w:ascii="Times New Roman" w:hAnsi="Times New Roman"/>
          <w:sz w:val="32"/>
          <w:szCs w:val="32"/>
          <w:shd w:val="clear" w:color="auto" w:fill="FFFFFF"/>
        </w:rPr>
        <w:t> </w:t>
      </w:r>
    </w:p>
    <w:p w:rsidR="00C117C3" w:rsidRPr="00C117C3" w:rsidRDefault="00C117C3" w:rsidP="00202C4B">
      <w:pPr>
        <w:pStyle w:val="a8"/>
        <w:numPr>
          <w:ilvl w:val="0"/>
          <w:numId w:val="35"/>
        </w:numPr>
        <w:jc w:val="both"/>
        <w:rPr>
          <w:rFonts w:ascii="Times New Roman" w:hAnsi="Times New Roman"/>
          <w:sz w:val="32"/>
          <w:szCs w:val="32"/>
        </w:rPr>
      </w:pPr>
      <w:r w:rsidRPr="00C117C3">
        <w:rPr>
          <w:rFonts w:ascii="Times New Roman" w:hAnsi="Times New Roman"/>
          <w:sz w:val="32"/>
          <w:szCs w:val="32"/>
          <w:shd w:val="clear" w:color="auto" w:fill="FFFFFF"/>
        </w:rPr>
        <w:t>необходимость обслуживания карточки в режиме on-line. Это означает, что для каждой транзакции необходимо обращаться через модемную связь в центр авторизации, что дорого и недостаточно надежно;</w:t>
      </w:r>
      <w:r w:rsidRPr="00C117C3">
        <w:rPr>
          <w:rStyle w:val="apple-converted-space"/>
          <w:rFonts w:ascii="Times New Roman" w:hAnsi="Times New Roman"/>
          <w:sz w:val="32"/>
          <w:szCs w:val="32"/>
          <w:shd w:val="clear" w:color="auto" w:fill="FFFFFF"/>
        </w:rPr>
        <w:t> </w:t>
      </w:r>
    </w:p>
    <w:p w:rsidR="00C117C3" w:rsidRPr="00C117C3" w:rsidRDefault="00C117C3" w:rsidP="00202C4B">
      <w:pPr>
        <w:pStyle w:val="a8"/>
        <w:numPr>
          <w:ilvl w:val="0"/>
          <w:numId w:val="35"/>
        </w:numPr>
        <w:jc w:val="both"/>
        <w:rPr>
          <w:rStyle w:val="apple-converted-space"/>
          <w:rFonts w:ascii="Times New Roman" w:hAnsi="Times New Roman"/>
          <w:sz w:val="32"/>
          <w:szCs w:val="32"/>
        </w:rPr>
      </w:pPr>
      <w:r w:rsidRPr="00C117C3">
        <w:rPr>
          <w:rFonts w:ascii="Times New Roman" w:hAnsi="Times New Roman"/>
          <w:sz w:val="32"/>
          <w:szCs w:val="32"/>
          <w:shd w:val="clear" w:color="auto" w:fill="FFFFFF"/>
        </w:rPr>
        <w:t>слабая защита от мошенничества (эти карточки легко украсть, подделать путем копирования информации с магнитной полосы, а также путем производства фальшивых карт).</w:t>
      </w:r>
      <w:r w:rsidRPr="00C117C3">
        <w:rPr>
          <w:rStyle w:val="apple-converted-space"/>
          <w:rFonts w:ascii="Times New Roman" w:hAnsi="Times New Roman"/>
          <w:sz w:val="32"/>
          <w:szCs w:val="32"/>
          <w:shd w:val="clear" w:color="auto" w:fill="FFFFFF"/>
        </w:rPr>
        <w:t> </w:t>
      </w:r>
    </w:p>
    <w:p w:rsidR="00C117C3" w:rsidRPr="00C117C3" w:rsidRDefault="00C117C3" w:rsidP="00C117C3">
      <w:pPr>
        <w:pStyle w:val="a8"/>
        <w:ind w:left="1429"/>
        <w:jc w:val="both"/>
        <w:rPr>
          <w:rFonts w:ascii="Times New Roman" w:hAnsi="Times New Roman"/>
          <w:sz w:val="32"/>
          <w:szCs w:val="32"/>
        </w:rPr>
      </w:pPr>
    </w:p>
    <w:p w:rsidR="00C117C3" w:rsidRPr="00672E2A" w:rsidRDefault="00C117C3" w:rsidP="00C117C3">
      <w:pPr>
        <w:spacing w:line="360" w:lineRule="auto"/>
        <w:jc w:val="center"/>
        <w:rPr>
          <w:rFonts w:ascii="Times New Roman" w:hAnsi="Times New Roman"/>
          <w:b/>
          <w:sz w:val="32"/>
          <w:szCs w:val="28"/>
        </w:rPr>
      </w:pPr>
    </w:p>
    <w:p w:rsidR="00C117C3" w:rsidRPr="00672E2A" w:rsidRDefault="00C117C3" w:rsidP="00C117C3">
      <w:pPr>
        <w:spacing w:line="360" w:lineRule="auto"/>
        <w:jc w:val="center"/>
        <w:rPr>
          <w:rFonts w:ascii="Times New Roman" w:hAnsi="Times New Roman"/>
          <w:b/>
          <w:sz w:val="32"/>
          <w:szCs w:val="28"/>
        </w:rPr>
      </w:pPr>
    </w:p>
    <w:p w:rsidR="00C117C3" w:rsidRPr="00672E2A" w:rsidRDefault="00C117C3" w:rsidP="00C117C3">
      <w:pPr>
        <w:spacing w:line="360" w:lineRule="auto"/>
        <w:jc w:val="center"/>
        <w:rPr>
          <w:rFonts w:ascii="Times New Roman" w:hAnsi="Times New Roman"/>
          <w:b/>
          <w:sz w:val="32"/>
          <w:szCs w:val="28"/>
        </w:rPr>
      </w:pPr>
    </w:p>
    <w:p w:rsidR="00C117C3" w:rsidRPr="00672E2A" w:rsidRDefault="00C117C3" w:rsidP="00C117C3">
      <w:pPr>
        <w:spacing w:line="360" w:lineRule="auto"/>
        <w:jc w:val="center"/>
        <w:rPr>
          <w:rFonts w:ascii="Times New Roman" w:hAnsi="Times New Roman"/>
          <w:b/>
          <w:sz w:val="32"/>
          <w:szCs w:val="28"/>
        </w:rPr>
      </w:pPr>
    </w:p>
    <w:p w:rsidR="00C117C3" w:rsidRPr="00672E2A" w:rsidRDefault="00C117C3" w:rsidP="00C117C3">
      <w:pPr>
        <w:spacing w:line="360" w:lineRule="auto"/>
        <w:jc w:val="center"/>
        <w:rPr>
          <w:rFonts w:ascii="Times New Roman" w:hAnsi="Times New Roman"/>
          <w:b/>
          <w:sz w:val="32"/>
          <w:szCs w:val="28"/>
        </w:rPr>
      </w:pPr>
    </w:p>
    <w:p w:rsidR="00C117C3" w:rsidRPr="00672E2A" w:rsidRDefault="00C117C3" w:rsidP="00C117C3">
      <w:pPr>
        <w:spacing w:line="360" w:lineRule="auto"/>
        <w:jc w:val="center"/>
        <w:rPr>
          <w:rFonts w:ascii="Times New Roman" w:hAnsi="Times New Roman"/>
          <w:b/>
          <w:sz w:val="32"/>
          <w:szCs w:val="28"/>
        </w:rPr>
      </w:pPr>
    </w:p>
    <w:p w:rsidR="00C117C3" w:rsidRPr="00672E2A" w:rsidRDefault="00C117C3" w:rsidP="00C117C3">
      <w:pPr>
        <w:spacing w:line="360" w:lineRule="auto"/>
        <w:jc w:val="center"/>
        <w:rPr>
          <w:rFonts w:ascii="Times New Roman" w:hAnsi="Times New Roman"/>
          <w:b/>
          <w:sz w:val="32"/>
          <w:szCs w:val="28"/>
        </w:rPr>
      </w:pPr>
    </w:p>
    <w:p w:rsidR="00C117C3" w:rsidRPr="00672E2A" w:rsidRDefault="00C117C3" w:rsidP="00C117C3">
      <w:pPr>
        <w:spacing w:line="360" w:lineRule="auto"/>
        <w:jc w:val="center"/>
        <w:rPr>
          <w:rFonts w:ascii="Times New Roman" w:hAnsi="Times New Roman"/>
          <w:b/>
          <w:sz w:val="32"/>
          <w:szCs w:val="28"/>
        </w:rPr>
      </w:pPr>
    </w:p>
    <w:p w:rsidR="00C117C3" w:rsidRPr="00672E2A" w:rsidRDefault="00C117C3" w:rsidP="00C117C3">
      <w:pPr>
        <w:spacing w:line="360" w:lineRule="auto"/>
        <w:jc w:val="center"/>
        <w:rPr>
          <w:rFonts w:ascii="Times New Roman" w:hAnsi="Times New Roman"/>
          <w:b/>
          <w:sz w:val="32"/>
          <w:szCs w:val="28"/>
        </w:rPr>
      </w:pPr>
    </w:p>
    <w:p w:rsidR="00C117C3" w:rsidRPr="00C117C3" w:rsidRDefault="00C117C3" w:rsidP="00C117C3">
      <w:pPr>
        <w:spacing w:line="360" w:lineRule="auto"/>
        <w:jc w:val="center"/>
        <w:rPr>
          <w:rFonts w:ascii="Times New Roman" w:hAnsi="Times New Roman"/>
          <w:b/>
          <w:sz w:val="32"/>
          <w:szCs w:val="28"/>
        </w:rPr>
      </w:pPr>
      <w:r w:rsidRPr="00C117C3">
        <w:rPr>
          <w:rFonts w:ascii="Times New Roman" w:hAnsi="Times New Roman"/>
          <w:b/>
          <w:sz w:val="32"/>
          <w:szCs w:val="28"/>
        </w:rPr>
        <w:lastRenderedPageBreak/>
        <w:t>42.</w:t>
      </w:r>
      <w:r w:rsidRPr="00C117C3">
        <w:rPr>
          <w:rFonts w:ascii="Times New Roman" w:hAnsi="Times New Roman"/>
          <w:b/>
          <w:sz w:val="32"/>
          <w:szCs w:val="28"/>
        </w:rPr>
        <w:tab/>
        <w:t>Риски, возникающие при обработке платежей по смарт-картам.</w:t>
      </w:r>
    </w:p>
    <w:p w:rsidR="00B17E17" w:rsidRPr="00B17E17" w:rsidRDefault="00B17E17" w:rsidP="00C117C3">
      <w:pPr>
        <w:spacing w:line="240" w:lineRule="auto"/>
        <w:ind w:firstLine="709"/>
        <w:jc w:val="both"/>
        <w:rPr>
          <w:rFonts w:ascii="Times New Roman" w:hAnsi="Times New Roman"/>
          <w:sz w:val="28"/>
          <w:szCs w:val="28"/>
          <w:shd w:val="clear" w:color="auto" w:fill="FFFFFF"/>
        </w:rPr>
      </w:pPr>
      <w:r w:rsidRPr="00B17E17">
        <w:rPr>
          <w:rFonts w:ascii="Times New Roman" w:hAnsi="Times New Roman"/>
          <w:b/>
          <w:sz w:val="28"/>
          <w:szCs w:val="28"/>
          <w:shd w:val="clear" w:color="auto" w:fill="FFFFFF"/>
        </w:rPr>
        <w:t>Смарт-карты</w:t>
      </w:r>
      <w:r w:rsidRPr="00B17E17">
        <w:rPr>
          <w:rFonts w:ascii="Times New Roman" w:hAnsi="Times New Roman"/>
          <w:sz w:val="28"/>
          <w:szCs w:val="28"/>
          <w:shd w:val="clear" w:color="auto" w:fill="FFFFFF"/>
        </w:rPr>
        <w:t xml:space="preserve"> (англ. smart card) представляют собой пластиковые карты со встроенной микросхемой.В большинстве случаев смарт-карты содержат микропроцессор и операционную систему, контролирующую устройство и доступ к объектам в его памяти.</w:t>
      </w:r>
    </w:p>
    <w:p w:rsidR="00C117C3" w:rsidRPr="00C117C3" w:rsidRDefault="00C117C3" w:rsidP="00C117C3">
      <w:pPr>
        <w:spacing w:line="240" w:lineRule="auto"/>
        <w:ind w:firstLine="709"/>
        <w:jc w:val="both"/>
        <w:rPr>
          <w:rFonts w:ascii="Times New Roman" w:hAnsi="Times New Roman"/>
          <w:sz w:val="32"/>
          <w:szCs w:val="28"/>
        </w:rPr>
      </w:pPr>
      <w:r w:rsidRPr="00B17E17">
        <w:rPr>
          <w:rFonts w:ascii="Times New Roman" w:hAnsi="Times New Roman"/>
          <w:color w:val="000000"/>
          <w:sz w:val="28"/>
          <w:szCs w:val="28"/>
          <w:shd w:val="clear" w:color="auto" w:fill="FFFFFF"/>
        </w:rPr>
        <w:t>При платежах</w:t>
      </w:r>
      <w:r w:rsidRPr="00C117C3">
        <w:rPr>
          <w:rFonts w:ascii="Times New Roman" w:hAnsi="Times New Roman"/>
          <w:color w:val="000000"/>
          <w:sz w:val="32"/>
          <w:szCs w:val="28"/>
          <w:shd w:val="clear" w:color="auto" w:fill="FFFFFF"/>
        </w:rPr>
        <w:t xml:space="preserve"> по смарт-картам применяется режим off - разрешение на платеж дает сама карта (точнее, встроенная в нее микросхема) при общении с торговым терминалом. На основе записанных в чипе сведений сделка по карточке может осуществляться в автономном режиме, т.е. без непосредственной связи с центральным процессором банковской компьютерной системы в момент совершения операции. Поскольку карточка сама хранит в памяти сумму средств, имеющихся на банковском счете, авторизации здесь не требуется: когда лимит превышен, сделка просто не состоится. Если же сумма операции меньше суммы лимита, то в момент ее совершения сумма свободного лимита будет уменьшена и записывается новый остаток, который может быть использован при следующей покупке. При внесении денег на счет лимит восстанавливается, о чем делается новая запись в микросхеме.</w:t>
      </w:r>
    </w:p>
    <w:p w:rsidR="00B17E17" w:rsidRPr="00B17E17" w:rsidRDefault="00B17E17" w:rsidP="00B17E17">
      <w:pPr>
        <w:shd w:val="clear" w:color="auto" w:fill="FFFFFF"/>
        <w:ind w:right="17"/>
        <w:jc w:val="both"/>
        <w:rPr>
          <w:rFonts w:ascii="Times New Roman" w:hAnsi="Times New Roman"/>
          <w:sz w:val="28"/>
          <w:szCs w:val="14"/>
        </w:rPr>
      </w:pPr>
    </w:p>
    <w:p w:rsidR="00B17E17" w:rsidRPr="00B17E17" w:rsidRDefault="00B17E17" w:rsidP="00B17E17">
      <w:pPr>
        <w:shd w:val="clear" w:color="auto" w:fill="FFFFFF"/>
        <w:ind w:right="17"/>
        <w:jc w:val="both"/>
        <w:rPr>
          <w:rFonts w:ascii="Times New Roman" w:hAnsi="Times New Roman"/>
          <w:b/>
          <w:sz w:val="28"/>
          <w:szCs w:val="14"/>
        </w:rPr>
      </w:pPr>
      <w:r w:rsidRPr="00B17E17">
        <w:rPr>
          <w:rFonts w:ascii="Times New Roman" w:hAnsi="Times New Roman"/>
          <w:b/>
          <w:sz w:val="28"/>
          <w:szCs w:val="14"/>
        </w:rPr>
        <w:t>Риски:</w:t>
      </w:r>
    </w:p>
    <w:p w:rsidR="00B17E17" w:rsidRPr="00B17E17" w:rsidRDefault="00B17E17" w:rsidP="00B17E17">
      <w:pPr>
        <w:shd w:val="clear" w:color="auto" w:fill="FFFFFF"/>
        <w:ind w:right="17"/>
        <w:jc w:val="both"/>
        <w:rPr>
          <w:rFonts w:ascii="Times New Roman" w:hAnsi="Times New Roman"/>
          <w:sz w:val="28"/>
          <w:szCs w:val="14"/>
        </w:rPr>
      </w:pPr>
      <w:r w:rsidRPr="00B17E17">
        <w:rPr>
          <w:rFonts w:ascii="Times New Roman" w:hAnsi="Times New Roman"/>
          <w:sz w:val="28"/>
          <w:szCs w:val="14"/>
        </w:rPr>
        <w:t>1. Процесс «Обновление стоп-листов (черных списков)» - необходимо оповестить каждый терминал в каждой торговой точке.</w:t>
      </w:r>
    </w:p>
    <w:p w:rsidR="00B17E17" w:rsidRPr="00B17E17" w:rsidRDefault="00B17E17" w:rsidP="00B17E17">
      <w:pPr>
        <w:shd w:val="clear" w:color="auto" w:fill="FFFFFF"/>
        <w:ind w:right="17"/>
        <w:jc w:val="both"/>
        <w:rPr>
          <w:rFonts w:ascii="Times New Roman" w:hAnsi="Times New Roman"/>
          <w:sz w:val="28"/>
          <w:szCs w:val="14"/>
        </w:rPr>
      </w:pPr>
      <w:r w:rsidRPr="00B17E17">
        <w:rPr>
          <w:rFonts w:ascii="Times New Roman" w:hAnsi="Times New Roman"/>
          <w:sz w:val="28"/>
          <w:szCs w:val="14"/>
        </w:rPr>
        <w:t>2. Позднее зачисление средств на счет магазина.</w:t>
      </w:r>
    </w:p>
    <w:p w:rsidR="00B17E17" w:rsidRPr="00B17E17" w:rsidRDefault="00B17E17" w:rsidP="00B17E17">
      <w:pPr>
        <w:shd w:val="clear" w:color="auto" w:fill="FFFFFF"/>
        <w:ind w:right="17"/>
        <w:jc w:val="both"/>
        <w:rPr>
          <w:rFonts w:ascii="Times New Roman" w:hAnsi="Times New Roman"/>
          <w:sz w:val="28"/>
          <w:szCs w:val="14"/>
        </w:rPr>
      </w:pPr>
      <w:r w:rsidRPr="00B17E17">
        <w:rPr>
          <w:rFonts w:ascii="Times New Roman" w:hAnsi="Times New Roman"/>
          <w:sz w:val="28"/>
          <w:szCs w:val="14"/>
        </w:rPr>
        <w:t>3. Существует возможность пополнения карты на несуществующую ∑.</w:t>
      </w:r>
    </w:p>
    <w:p w:rsidR="00C117C3" w:rsidRPr="00672E2A" w:rsidRDefault="00C117C3" w:rsidP="00C117C3">
      <w:pPr>
        <w:spacing w:after="200"/>
        <w:rPr>
          <w:rFonts w:ascii="Times New Roman" w:hAnsi="Times New Roman"/>
          <w:sz w:val="32"/>
          <w:szCs w:val="28"/>
          <w:highlight w:val="yellow"/>
        </w:rPr>
      </w:pPr>
      <w:r w:rsidRPr="00C117C3">
        <w:rPr>
          <w:rFonts w:ascii="Times New Roman" w:hAnsi="Times New Roman"/>
          <w:sz w:val="32"/>
          <w:szCs w:val="28"/>
          <w:highlight w:val="yellow"/>
        </w:rPr>
        <w:br w:type="page"/>
      </w:r>
    </w:p>
    <w:p w:rsidR="00672E2A" w:rsidRPr="00BA5646" w:rsidRDefault="00672E2A" w:rsidP="00672E2A">
      <w:pPr>
        <w:jc w:val="both"/>
        <w:rPr>
          <w:rFonts w:ascii="Times New Roman" w:hAnsi="Times New Roman"/>
          <w:b/>
          <w:sz w:val="32"/>
          <w:szCs w:val="28"/>
        </w:rPr>
      </w:pPr>
      <w:r w:rsidRPr="00672E2A">
        <w:rPr>
          <w:rFonts w:ascii="Times New Roman" w:hAnsi="Times New Roman"/>
          <w:b/>
          <w:sz w:val="32"/>
          <w:szCs w:val="28"/>
        </w:rPr>
        <w:lastRenderedPageBreak/>
        <w:t>43. «Розничные» банковские электронные услуги.</w:t>
      </w:r>
    </w:p>
    <w:p w:rsidR="00672E2A" w:rsidRPr="00BA5646" w:rsidRDefault="00672E2A" w:rsidP="00672E2A">
      <w:pPr>
        <w:jc w:val="both"/>
        <w:rPr>
          <w:rFonts w:ascii="Times New Roman" w:hAnsi="Times New Roman"/>
          <w:b/>
          <w:sz w:val="32"/>
          <w:szCs w:val="28"/>
        </w:rPr>
      </w:pPr>
    </w:p>
    <w:p w:rsidR="00672E2A" w:rsidRPr="00672E2A" w:rsidRDefault="00672E2A" w:rsidP="00672E2A">
      <w:pPr>
        <w:spacing w:line="240" w:lineRule="auto"/>
        <w:ind w:firstLine="426"/>
        <w:jc w:val="both"/>
        <w:rPr>
          <w:rFonts w:ascii="Times New Roman" w:hAnsi="Times New Roman"/>
          <w:sz w:val="28"/>
          <w:szCs w:val="28"/>
          <w:lang w:eastAsia="ru-RU"/>
        </w:rPr>
      </w:pPr>
      <w:r w:rsidRPr="00672E2A">
        <w:rPr>
          <w:rFonts w:ascii="Times New Roman" w:hAnsi="Times New Roman"/>
          <w:b/>
          <w:i/>
          <w:iCs/>
          <w:color w:val="000000"/>
          <w:sz w:val="28"/>
          <w:szCs w:val="28"/>
          <w:lang w:eastAsia="ru-RU"/>
        </w:rPr>
        <w:t>Банковские электронные услуги</w:t>
      </w:r>
      <w:r w:rsidRPr="00672E2A">
        <w:rPr>
          <w:rFonts w:ascii="Times New Roman" w:hAnsi="Times New Roman"/>
          <w:i/>
          <w:iCs/>
          <w:color w:val="000000"/>
          <w:sz w:val="28"/>
          <w:szCs w:val="28"/>
          <w:lang w:eastAsia="ru-RU"/>
        </w:rPr>
        <w:t> </w:t>
      </w:r>
      <w:r w:rsidRPr="00672E2A">
        <w:rPr>
          <w:rFonts w:ascii="Times New Roman" w:hAnsi="Times New Roman"/>
          <w:color w:val="000000"/>
          <w:sz w:val="28"/>
          <w:szCs w:val="28"/>
          <w:lang w:eastAsia="ru-RU"/>
        </w:rPr>
        <w:t>– это те услуги банков, которые оказываются с применением средств вычислительной техники и телекоммуникаций. Возникновение и распространение информационных технологий влияет на развитие коммерческих банков, становится одним из конкурентных преимуществ. Более того, электронную банковскую деятельность в настоящее время рассматривают как один из видов экономической деятельности кредитных организаций в области предоставления электронных финансовых услуг.</w:t>
      </w:r>
    </w:p>
    <w:p w:rsidR="00672E2A" w:rsidRPr="00672E2A" w:rsidRDefault="00672E2A" w:rsidP="00672E2A">
      <w:pPr>
        <w:spacing w:line="240" w:lineRule="auto"/>
        <w:ind w:firstLine="426"/>
        <w:jc w:val="both"/>
        <w:rPr>
          <w:rFonts w:ascii="Times New Roman" w:eastAsia="MS Mincho" w:hAnsi="Times New Roman"/>
          <w:color w:val="000000"/>
          <w:sz w:val="28"/>
          <w:szCs w:val="28"/>
          <w:lang w:eastAsia="ru-RU"/>
        </w:rPr>
      </w:pPr>
      <w:r w:rsidRPr="00672E2A">
        <w:rPr>
          <w:rFonts w:ascii="Times New Roman" w:eastAsia="MS Mincho" w:hAnsi="Times New Roman"/>
          <w:color w:val="000000"/>
          <w:sz w:val="28"/>
          <w:szCs w:val="28"/>
          <w:lang w:eastAsia="ru-RU"/>
        </w:rPr>
        <w:t>С экономической точки зрения систему банковских электронных услуг, сложившуюся в настоящее время, подразделяют на три уровня:</w:t>
      </w:r>
    </w:p>
    <w:p w:rsidR="00672E2A" w:rsidRPr="00672E2A" w:rsidRDefault="00672E2A" w:rsidP="00672E2A">
      <w:pPr>
        <w:spacing w:line="240" w:lineRule="auto"/>
        <w:ind w:firstLine="426"/>
        <w:jc w:val="both"/>
        <w:rPr>
          <w:rFonts w:ascii="Times New Roman" w:eastAsia="MS Mincho" w:hAnsi="Times New Roman"/>
          <w:color w:val="000000"/>
          <w:sz w:val="28"/>
          <w:szCs w:val="28"/>
          <w:lang w:eastAsia="ru-RU"/>
        </w:rPr>
      </w:pPr>
      <w:r w:rsidRPr="00672E2A">
        <w:rPr>
          <w:rFonts w:ascii="Times New Roman" w:eastAsia="MS Mincho" w:hAnsi="Times New Roman"/>
          <w:color w:val="000000"/>
          <w:sz w:val="28"/>
          <w:szCs w:val="28"/>
          <w:lang w:eastAsia="ru-RU"/>
        </w:rPr>
        <w:t>• розничные банковские электронные услуги;</w:t>
      </w:r>
    </w:p>
    <w:p w:rsidR="00672E2A" w:rsidRPr="00672E2A" w:rsidRDefault="00672E2A" w:rsidP="00672E2A">
      <w:pPr>
        <w:spacing w:line="240" w:lineRule="auto"/>
        <w:ind w:firstLine="426"/>
        <w:jc w:val="both"/>
        <w:rPr>
          <w:rFonts w:ascii="Times New Roman" w:eastAsia="MS Mincho" w:hAnsi="Times New Roman"/>
          <w:color w:val="000000"/>
          <w:sz w:val="28"/>
          <w:szCs w:val="28"/>
          <w:lang w:eastAsia="ru-RU"/>
        </w:rPr>
      </w:pPr>
      <w:r w:rsidRPr="00672E2A">
        <w:rPr>
          <w:rFonts w:ascii="Times New Roman" w:eastAsia="MS Mincho" w:hAnsi="Times New Roman"/>
          <w:color w:val="000000"/>
          <w:sz w:val="28"/>
          <w:szCs w:val="28"/>
          <w:lang w:eastAsia="ru-RU"/>
        </w:rPr>
        <w:t>• оптовые банковские электронные услуги;</w:t>
      </w:r>
    </w:p>
    <w:p w:rsidR="00672E2A" w:rsidRPr="00672E2A" w:rsidRDefault="00672E2A" w:rsidP="00672E2A">
      <w:pPr>
        <w:spacing w:line="240" w:lineRule="auto"/>
        <w:ind w:firstLine="426"/>
        <w:jc w:val="both"/>
        <w:rPr>
          <w:rFonts w:ascii="Times New Roman" w:eastAsia="MS Mincho" w:hAnsi="Times New Roman"/>
          <w:color w:val="000000"/>
          <w:sz w:val="28"/>
          <w:szCs w:val="28"/>
          <w:lang w:eastAsia="ru-RU"/>
        </w:rPr>
      </w:pPr>
      <w:r w:rsidRPr="00672E2A">
        <w:rPr>
          <w:rFonts w:ascii="Times New Roman" w:eastAsia="MS Mincho" w:hAnsi="Times New Roman"/>
          <w:color w:val="000000"/>
          <w:sz w:val="28"/>
          <w:szCs w:val="28"/>
          <w:lang w:eastAsia="ru-RU"/>
        </w:rPr>
        <w:t>• автоматические расчетные палаты.</w:t>
      </w:r>
    </w:p>
    <w:p w:rsidR="00672E2A" w:rsidRPr="00672E2A" w:rsidRDefault="00672E2A" w:rsidP="00672E2A">
      <w:pPr>
        <w:spacing w:line="240" w:lineRule="auto"/>
        <w:ind w:firstLine="426"/>
        <w:jc w:val="both"/>
        <w:rPr>
          <w:rFonts w:ascii="Times New Roman" w:eastAsia="MS Mincho" w:hAnsi="Times New Roman"/>
          <w:color w:val="000000"/>
          <w:sz w:val="28"/>
          <w:szCs w:val="28"/>
          <w:lang w:eastAsia="ru-RU"/>
        </w:rPr>
      </w:pPr>
      <w:r w:rsidRPr="00672E2A">
        <w:rPr>
          <w:rFonts w:ascii="Times New Roman" w:eastAsia="MS Mincho" w:hAnsi="Times New Roman"/>
          <w:color w:val="000000"/>
          <w:sz w:val="28"/>
          <w:szCs w:val="28"/>
          <w:lang w:eastAsia="ru-RU"/>
        </w:rPr>
        <w:t>К розничным электронным услугам относят:</w:t>
      </w:r>
    </w:p>
    <w:p w:rsidR="00672E2A" w:rsidRPr="00672E2A" w:rsidRDefault="00672E2A" w:rsidP="00672E2A">
      <w:pPr>
        <w:spacing w:line="240" w:lineRule="auto"/>
        <w:ind w:firstLine="426"/>
        <w:jc w:val="both"/>
        <w:rPr>
          <w:rFonts w:ascii="Times New Roman" w:eastAsia="MS Mincho" w:hAnsi="Times New Roman"/>
          <w:color w:val="000000"/>
          <w:sz w:val="28"/>
          <w:szCs w:val="28"/>
          <w:lang w:eastAsia="ru-RU"/>
        </w:rPr>
      </w:pPr>
      <w:r w:rsidRPr="00672E2A">
        <w:rPr>
          <w:rFonts w:ascii="Times New Roman" w:eastAsia="MS Mincho" w:hAnsi="Times New Roman"/>
          <w:color w:val="000000"/>
          <w:sz w:val="28"/>
          <w:szCs w:val="28"/>
          <w:lang w:eastAsia="ru-RU"/>
        </w:rPr>
        <w:t>• использование платежных карт для организации безналичных расчетов;</w:t>
      </w:r>
    </w:p>
    <w:p w:rsidR="00672E2A" w:rsidRPr="00672E2A" w:rsidRDefault="00672E2A" w:rsidP="00672E2A">
      <w:pPr>
        <w:spacing w:line="240" w:lineRule="auto"/>
        <w:ind w:firstLine="426"/>
        <w:jc w:val="both"/>
        <w:rPr>
          <w:rFonts w:ascii="Times New Roman" w:eastAsia="MS Mincho" w:hAnsi="Times New Roman"/>
          <w:color w:val="000000"/>
          <w:sz w:val="28"/>
          <w:szCs w:val="28"/>
          <w:lang w:eastAsia="ru-RU"/>
        </w:rPr>
      </w:pPr>
      <w:r w:rsidRPr="00672E2A">
        <w:rPr>
          <w:rFonts w:ascii="Times New Roman" w:eastAsia="MS Mincho" w:hAnsi="Times New Roman"/>
          <w:color w:val="000000"/>
          <w:sz w:val="28"/>
          <w:szCs w:val="28"/>
          <w:lang w:eastAsia="ru-RU"/>
        </w:rPr>
        <w:t>• использование банкоматов и других устройств самообслуживания клиентов;</w:t>
      </w:r>
    </w:p>
    <w:p w:rsidR="00672E2A" w:rsidRPr="00672E2A" w:rsidRDefault="00672E2A" w:rsidP="00672E2A">
      <w:pPr>
        <w:spacing w:line="240" w:lineRule="auto"/>
        <w:ind w:firstLine="426"/>
        <w:jc w:val="both"/>
        <w:rPr>
          <w:rFonts w:ascii="Times New Roman" w:eastAsia="MS Mincho" w:hAnsi="Times New Roman"/>
          <w:color w:val="000000"/>
          <w:sz w:val="28"/>
          <w:szCs w:val="28"/>
          <w:lang w:eastAsia="ru-RU"/>
        </w:rPr>
      </w:pPr>
      <w:r w:rsidRPr="00672E2A">
        <w:rPr>
          <w:rFonts w:ascii="Times New Roman" w:eastAsia="MS Mincho" w:hAnsi="Times New Roman"/>
          <w:color w:val="000000"/>
          <w:sz w:val="28"/>
          <w:szCs w:val="28"/>
          <w:lang w:eastAsia="ru-RU"/>
        </w:rPr>
        <w:t>• электронные системы расчетов в торговых точках;</w:t>
      </w:r>
    </w:p>
    <w:p w:rsidR="00672E2A" w:rsidRPr="00672E2A" w:rsidRDefault="00672E2A" w:rsidP="00672E2A">
      <w:pPr>
        <w:spacing w:line="240" w:lineRule="auto"/>
        <w:ind w:firstLine="426"/>
        <w:jc w:val="both"/>
        <w:rPr>
          <w:rFonts w:ascii="Times New Roman" w:eastAsia="MS Mincho" w:hAnsi="Times New Roman"/>
          <w:color w:val="000000"/>
          <w:sz w:val="28"/>
          <w:szCs w:val="28"/>
          <w:lang w:eastAsia="ru-RU"/>
        </w:rPr>
      </w:pPr>
      <w:r w:rsidRPr="00672E2A">
        <w:rPr>
          <w:rFonts w:ascii="Times New Roman" w:eastAsia="MS Mincho" w:hAnsi="Times New Roman"/>
          <w:color w:val="000000"/>
          <w:sz w:val="28"/>
          <w:szCs w:val="28"/>
          <w:lang w:eastAsia="ru-RU"/>
        </w:rPr>
        <w:t>• обслуживание клиентов на дому и в офисе;</w:t>
      </w:r>
    </w:p>
    <w:p w:rsidR="00672E2A" w:rsidRPr="00672E2A" w:rsidRDefault="00672E2A" w:rsidP="00672E2A">
      <w:pPr>
        <w:spacing w:line="240" w:lineRule="auto"/>
        <w:ind w:firstLine="426"/>
        <w:jc w:val="both"/>
        <w:rPr>
          <w:rFonts w:ascii="Times New Roman" w:eastAsia="MS Mincho" w:hAnsi="Times New Roman"/>
          <w:color w:val="000000"/>
          <w:sz w:val="28"/>
          <w:szCs w:val="28"/>
          <w:lang w:eastAsia="ru-RU"/>
        </w:rPr>
      </w:pPr>
      <w:r w:rsidRPr="00672E2A">
        <w:rPr>
          <w:rFonts w:ascii="Times New Roman" w:eastAsia="MS Mincho" w:hAnsi="Times New Roman"/>
          <w:color w:val="000000"/>
          <w:sz w:val="28"/>
          <w:szCs w:val="28"/>
          <w:lang w:eastAsia="ru-RU"/>
        </w:rPr>
        <w:t>• услуги, связанные с обработкой и хранением денежных документов.</w:t>
      </w:r>
    </w:p>
    <w:p w:rsidR="00672E2A" w:rsidRPr="00672E2A" w:rsidRDefault="00672E2A" w:rsidP="00672E2A">
      <w:pPr>
        <w:spacing w:line="240" w:lineRule="auto"/>
        <w:ind w:firstLine="426"/>
        <w:jc w:val="both"/>
        <w:rPr>
          <w:rFonts w:ascii="Times New Roman" w:eastAsia="MS Mincho" w:hAnsi="Times New Roman"/>
          <w:color w:val="000000"/>
          <w:sz w:val="28"/>
          <w:szCs w:val="28"/>
          <w:lang w:eastAsia="ru-RU"/>
        </w:rPr>
      </w:pPr>
      <w:r w:rsidRPr="00672E2A">
        <w:rPr>
          <w:rFonts w:ascii="Times New Roman" w:eastAsia="MS Mincho" w:hAnsi="Times New Roman"/>
          <w:color w:val="000000"/>
          <w:sz w:val="28"/>
          <w:szCs w:val="28"/>
          <w:lang w:eastAsia="ru-RU"/>
        </w:rPr>
        <w:t>В банковской деятельности существует понятие </w:t>
      </w:r>
      <w:r w:rsidRPr="00672E2A">
        <w:rPr>
          <w:rFonts w:ascii="Times New Roman" w:eastAsia="MS Mincho" w:hAnsi="Times New Roman"/>
          <w:i/>
          <w:iCs/>
          <w:color w:val="000000"/>
          <w:sz w:val="28"/>
          <w:szCs w:val="28"/>
          <w:lang w:eastAsia="ru-RU"/>
        </w:rPr>
        <w:t>retail banking, </w:t>
      </w:r>
      <w:r w:rsidRPr="00672E2A">
        <w:rPr>
          <w:rFonts w:ascii="Times New Roman" w:eastAsia="MS Mincho" w:hAnsi="Times New Roman"/>
          <w:color w:val="000000"/>
          <w:sz w:val="28"/>
          <w:szCs w:val="28"/>
          <w:lang w:eastAsia="ru-RU"/>
        </w:rPr>
        <w:t>включающее все виды обслуживания частных лиц. Эта часть деятельности, как правило, не рассматривается и не включается в проекты систем автоматизации банков – слишком сложна и громоздка основная деятельность банка, требующая не только учета всех видов операций, выполняемых в течение операционного дня, но и экономического анализа деятельности, расчетов по кредитам и депозитам, учета операций с валютой и пр. Однако обслуживание клиентов часто остается одним из самых трудоемких видов работ. В России проблемы автоматизации сферы </w:t>
      </w:r>
      <w:r w:rsidRPr="00672E2A">
        <w:rPr>
          <w:rFonts w:ascii="Times New Roman" w:eastAsia="MS Mincho" w:hAnsi="Times New Roman"/>
          <w:i/>
          <w:iCs/>
          <w:color w:val="000000"/>
          <w:sz w:val="28"/>
          <w:szCs w:val="28"/>
          <w:lang w:eastAsia="ru-RU"/>
        </w:rPr>
        <w:t xml:space="preserve">retail </w:t>
      </w:r>
      <w:r w:rsidRPr="00672E2A">
        <w:rPr>
          <w:rFonts w:ascii="Times New Roman" w:eastAsia="MS Mincho" w:hAnsi="Times New Roman"/>
          <w:color w:val="000000"/>
          <w:sz w:val="28"/>
          <w:szCs w:val="28"/>
          <w:lang w:eastAsia="ru-RU"/>
        </w:rPr>
        <w:t>только появляются, поэтому важно начинать их решать комплексно и грамотно. Следует внимательно изучать и по возможности адаптировать решения, которые предлагают зарубежные фирмы, имеющие огромный опыт и надежные технологии. Существующие решения достаточно просты и позволяют автоматизировать не только сам процесс обслуживания, но и органично вписать его в единую систему управления банком.</w:t>
      </w:r>
    </w:p>
    <w:p w:rsidR="00672E2A" w:rsidRPr="00672E2A" w:rsidRDefault="00672E2A" w:rsidP="00672E2A">
      <w:pPr>
        <w:ind w:firstLine="426"/>
        <w:jc w:val="both"/>
        <w:rPr>
          <w:rFonts w:ascii="Times New Roman" w:hAnsi="Times New Roman"/>
          <w:sz w:val="28"/>
          <w:szCs w:val="28"/>
        </w:rPr>
      </w:pPr>
    </w:p>
    <w:p w:rsidR="00672E2A" w:rsidRPr="00672E2A" w:rsidRDefault="00672E2A" w:rsidP="00672E2A">
      <w:pPr>
        <w:spacing w:before="100" w:beforeAutospacing="1" w:after="100" w:afterAutospacing="1"/>
        <w:ind w:firstLine="426"/>
        <w:jc w:val="both"/>
        <w:rPr>
          <w:rFonts w:ascii="Times New Roman" w:hAnsi="Times New Roman"/>
          <w:b/>
          <w:sz w:val="28"/>
          <w:szCs w:val="28"/>
        </w:rPr>
      </w:pPr>
    </w:p>
    <w:p w:rsidR="00672E2A" w:rsidRPr="00672E2A" w:rsidRDefault="00672E2A" w:rsidP="00672E2A">
      <w:pPr>
        <w:spacing w:before="100" w:beforeAutospacing="1" w:after="100" w:afterAutospacing="1"/>
        <w:ind w:firstLine="426"/>
        <w:jc w:val="both"/>
        <w:rPr>
          <w:rFonts w:ascii="Times New Roman" w:hAnsi="Times New Roman"/>
          <w:b/>
          <w:sz w:val="28"/>
          <w:szCs w:val="28"/>
        </w:rPr>
      </w:pPr>
    </w:p>
    <w:p w:rsidR="00672E2A" w:rsidRPr="00672E2A" w:rsidRDefault="00672E2A" w:rsidP="00672E2A">
      <w:pPr>
        <w:spacing w:before="100" w:beforeAutospacing="1" w:after="100" w:afterAutospacing="1"/>
        <w:ind w:firstLine="426"/>
        <w:jc w:val="both"/>
        <w:rPr>
          <w:rFonts w:ascii="Times New Roman" w:hAnsi="Times New Roman"/>
          <w:b/>
          <w:sz w:val="28"/>
          <w:szCs w:val="28"/>
        </w:rPr>
      </w:pPr>
    </w:p>
    <w:p w:rsidR="00672E2A" w:rsidRPr="00BA5646" w:rsidRDefault="00672E2A" w:rsidP="00C117C3">
      <w:pPr>
        <w:spacing w:before="100" w:beforeAutospacing="1" w:after="100" w:afterAutospacing="1"/>
        <w:ind w:firstLine="567"/>
        <w:jc w:val="both"/>
        <w:rPr>
          <w:rFonts w:ascii="Times New Roman" w:hAnsi="Times New Roman"/>
          <w:b/>
          <w:sz w:val="28"/>
          <w:szCs w:val="28"/>
        </w:rPr>
      </w:pPr>
    </w:p>
    <w:p w:rsidR="00672E2A" w:rsidRPr="00BA5646" w:rsidRDefault="00672E2A" w:rsidP="00C117C3">
      <w:pPr>
        <w:spacing w:before="100" w:beforeAutospacing="1" w:after="100" w:afterAutospacing="1"/>
        <w:ind w:firstLine="567"/>
        <w:jc w:val="both"/>
        <w:rPr>
          <w:rFonts w:ascii="Times New Roman" w:hAnsi="Times New Roman"/>
          <w:b/>
          <w:sz w:val="32"/>
          <w:szCs w:val="32"/>
        </w:rPr>
      </w:pPr>
    </w:p>
    <w:p w:rsidR="00C117C3" w:rsidRPr="00C117C3" w:rsidRDefault="00C117C3" w:rsidP="00C117C3">
      <w:pPr>
        <w:spacing w:before="100" w:beforeAutospacing="1" w:after="100" w:afterAutospacing="1"/>
        <w:ind w:firstLine="567"/>
        <w:jc w:val="both"/>
        <w:rPr>
          <w:rFonts w:ascii="Times New Roman" w:hAnsi="Times New Roman"/>
          <w:b/>
          <w:sz w:val="32"/>
          <w:szCs w:val="32"/>
        </w:rPr>
      </w:pPr>
      <w:r w:rsidRPr="00C117C3">
        <w:rPr>
          <w:rFonts w:ascii="Times New Roman" w:hAnsi="Times New Roman"/>
          <w:b/>
          <w:sz w:val="32"/>
          <w:szCs w:val="32"/>
        </w:rPr>
        <w:lastRenderedPageBreak/>
        <w:t>44. Роль аутсортинга при внедрении современных банковских технологий.</w:t>
      </w:r>
    </w:p>
    <w:p w:rsidR="00C117C3" w:rsidRPr="00C117C3" w:rsidRDefault="00C117C3" w:rsidP="00C117C3">
      <w:pPr>
        <w:ind w:firstLine="567"/>
        <w:jc w:val="both"/>
        <w:rPr>
          <w:rFonts w:ascii="Times New Roman" w:hAnsi="Times New Roman"/>
          <w:sz w:val="28"/>
          <w:szCs w:val="28"/>
        </w:rPr>
      </w:pPr>
      <w:r w:rsidRPr="00C117C3">
        <w:rPr>
          <w:rFonts w:ascii="Times New Roman" w:hAnsi="Times New Roman"/>
          <w:sz w:val="28"/>
          <w:szCs w:val="28"/>
        </w:rPr>
        <w:t xml:space="preserve">Аутсорсинг </w:t>
      </w:r>
      <w:r w:rsidRPr="00C117C3">
        <w:rPr>
          <w:rFonts w:ascii="Times New Roman" w:hAnsi="Times New Roman"/>
          <w:sz w:val="28"/>
          <w:szCs w:val="28"/>
          <w:shd w:val="clear" w:color="auto" w:fill="FFFFFF"/>
        </w:rPr>
        <w:t xml:space="preserve">передача организацией, на основании </w:t>
      </w:r>
      <w:hyperlink r:id="rId39" w:tooltip="Договор" w:history="1">
        <w:r w:rsidRPr="00C117C3">
          <w:rPr>
            <w:rStyle w:val="a7"/>
            <w:rFonts w:ascii="Times New Roman" w:hAnsi="Times New Roman"/>
            <w:color w:val="auto"/>
            <w:sz w:val="28"/>
            <w:szCs w:val="28"/>
            <w:u w:val="none"/>
            <w:shd w:val="clear" w:color="auto" w:fill="FFFFFF"/>
          </w:rPr>
          <w:t>договора</w:t>
        </w:r>
      </w:hyperlink>
      <w:r w:rsidRPr="00C117C3">
        <w:rPr>
          <w:rFonts w:ascii="Times New Roman" w:hAnsi="Times New Roman"/>
          <w:sz w:val="28"/>
          <w:szCs w:val="28"/>
          <w:shd w:val="clear" w:color="auto" w:fill="FFFFFF"/>
        </w:rPr>
        <w:t>, определённых</w:t>
      </w:r>
      <w:r w:rsidRPr="00C117C3">
        <w:rPr>
          <w:rStyle w:val="apple-converted-space"/>
          <w:rFonts w:ascii="Times New Roman" w:hAnsi="Times New Roman"/>
          <w:sz w:val="28"/>
          <w:szCs w:val="28"/>
          <w:shd w:val="clear" w:color="auto" w:fill="FFFFFF"/>
        </w:rPr>
        <w:t> </w:t>
      </w:r>
      <w:hyperlink r:id="rId40" w:tooltip="Бизнес-процесс" w:history="1">
        <w:r w:rsidRPr="00C117C3">
          <w:rPr>
            <w:rStyle w:val="a7"/>
            <w:rFonts w:ascii="Times New Roman" w:hAnsi="Times New Roman"/>
            <w:color w:val="auto"/>
            <w:sz w:val="28"/>
            <w:szCs w:val="28"/>
            <w:u w:val="none"/>
            <w:shd w:val="clear" w:color="auto" w:fill="FFFFFF"/>
          </w:rPr>
          <w:t>бизнес-процессов</w:t>
        </w:r>
      </w:hyperlink>
      <w:r w:rsidRPr="00C117C3">
        <w:rPr>
          <w:rStyle w:val="apple-converted-space"/>
          <w:rFonts w:ascii="Times New Roman" w:hAnsi="Times New Roman"/>
          <w:sz w:val="28"/>
          <w:szCs w:val="28"/>
          <w:shd w:val="clear" w:color="auto" w:fill="FFFFFF"/>
        </w:rPr>
        <w:t> </w:t>
      </w:r>
      <w:r w:rsidRPr="00C117C3">
        <w:rPr>
          <w:rFonts w:ascii="Times New Roman" w:hAnsi="Times New Roman"/>
          <w:sz w:val="28"/>
          <w:szCs w:val="28"/>
          <w:shd w:val="clear" w:color="auto" w:fill="FFFFFF"/>
        </w:rPr>
        <w:t>или производственных функций на обслуживание другой компании, специализирующейся в соответствующей области.</w:t>
      </w:r>
      <w:r w:rsidRPr="00C117C3">
        <w:rPr>
          <w:rStyle w:val="apple-converted-space"/>
          <w:rFonts w:ascii="Times New Roman" w:hAnsi="Times New Roman"/>
          <w:sz w:val="28"/>
          <w:szCs w:val="28"/>
          <w:shd w:val="clear" w:color="auto" w:fill="FFFFFF"/>
        </w:rPr>
        <w:t> </w:t>
      </w:r>
      <w:r w:rsidRPr="00C117C3">
        <w:rPr>
          <w:rFonts w:ascii="Times New Roman" w:hAnsi="Times New Roman"/>
          <w:sz w:val="28"/>
          <w:szCs w:val="28"/>
          <w:shd w:val="clear" w:color="auto" w:fill="FFFFFF"/>
        </w:rPr>
        <w:t xml:space="preserve">В отличие от услуг сервиса и поддержки, имеющих разовый, эпизодический, случайный характер и ограниченных началом и концом, на аутсорсинг передаются обычно функции по </w:t>
      </w:r>
      <w:r w:rsidRPr="00C117C3">
        <w:rPr>
          <w:rFonts w:ascii="Times New Roman" w:hAnsi="Times New Roman"/>
          <w:b/>
          <w:sz w:val="28"/>
          <w:szCs w:val="28"/>
          <w:shd w:val="clear" w:color="auto" w:fill="FFFFFF"/>
        </w:rPr>
        <w:t>профессиональной поддержке бесперебойной работоспособности отдельных систем и инфраструктуры</w:t>
      </w:r>
      <w:r w:rsidRPr="00C117C3">
        <w:rPr>
          <w:rFonts w:ascii="Times New Roman" w:hAnsi="Times New Roman"/>
          <w:sz w:val="28"/>
          <w:szCs w:val="28"/>
          <w:shd w:val="clear" w:color="auto" w:fill="FFFFFF"/>
        </w:rPr>
        <w:t xml:space="preserve"> на основе длительного контракта (не менее 1 года).</w:t>
      </w:r>
      <w:r w:rsidRPr="00C117C3">
        <w:rPr>
          <w:rStyle w:val="apple-converted-space"/>
          <w:rFonts w:ascii="Times New Roman" w:hAnsi="Times New Roman"/>
          <w:sz w:val="21"/>
          <w:szCs w:val="21"/>
          <w:shd w:val="clear" w:color="auto" w:fill="FFFFFF"/>
        </w:rPr>
        <w:t> </w:t>
      </w:r>
      <w:r w:rsidRPr="00C117C3">
        <w:rPr>
          <w:rFonts w:ascii="Times New Roman" w:hAnsi="Times New Roman"/>
          <w:sz w:val="28"/>
          <w:szCs w:val="28"/>
        </w:rPr>
        <w:t xml:space="preserve"> Услугами аутсорсинга на сегодняшний момент пользуются большинство банков.</w:t>
      </w:r>
    </w:p>
    <w:p w:rsidR="00C117C3" w:rsidRPr="00C117C3" w:rsidRDefault="00C117C3" w:rsidP="00C117C3">
      <w:pPr>
        <w:ind w:firstLine="567"/>
        <w:jc w:val="both"/>
        <w:rPr>
          <w:rFonts w:ascii="Times New Roman" w:hAnsi="Times New Roman"/>
          <w:sz w:val="28"/>
          <w:szCs w:val="28"/>
        </w:rPr>
      </w:pPr>
      <w:r w:rsidRPr="00C117C3">
        <w:rPr>
          <w:rFonts w:ascii="Times New Roman" w:hAnsi="Times New Roman"/>
          <w:sz w:val="28"/>
          <w:szCs w:val="28"/>
        </w:rPr>
        <w:t xml:space="preserve"> С привлечением стороннего процессора значительно снижаются операционные риски. Ответственность третьей стороны выше ответственности собственных сотрудников банка. В случае аварии, ошибки, потери данных, некачественной конфигурации оборудования, повлекшей за собой взлом системы, или при наличии злого умысла заработная плата сотрудника вряд ли сможет компенсировать нанесенный банку ущерб. При заключении контракта на аутсорсинг аутсорсер несет юридическую и финансовую ответственность перед банком. Еще одно преимущество аутсорсинга в том, что сертифицированные процессинговые центры компаний ежегодно проверяются международными платежными системами на соответствие правилам организации процесса выпуска и обслуживания карт, что свидетельствует о высоком уровне безопасности и наивысшей степени правильности построения данного технологического процесса.  </w:t>
      </w:r>
    </w:p>
    <w:p w:rsidR="00C117C3" w:rsidRPr="00C117C3" w:rsidRDefault="00C117C3" w:rsidP="00C117C3">
      <w:pPr>
        <w:ind w:firstLine="567"/>
        <w:jc w:val="both"/>
        <w:rPr>
          <w:rFonts w:ascii="Times New Roman" w:hAnsi="Times New Roman"/>
          <w:sz w:val="28"/>
          <w:szCs w:val="28"/>
        </w:rPr>
      </w:pPr>
      <w:r w:rsidRPr="00C117C3">
        <w:rPr>
          <w:rFonts w:ascii="Times New Roman" w:hAnsi="Times New Roman"/>
          <w:sz w:val="28"/>
          <w:szCs w:val="28"/>
        </w:rPr>
        <w:t>Сотрудничество с аутсорсинговыми компаниями позволило российским банкам сосредоточиться на выполнение своих функций, передав управление многими другими удаленным администраторам. Главными причинами использования аутсорсинга могут быть: необходимость снижения операционных издержек; необходимость снижения и разделения рисков, связанных с реализацией бизнес-процессов; необходимость использования специализированного оборудования и навыков, недоступных в своей организации; необходимость повышения качества обслуживания, используя минимум затрат; высвобождение ресурсов для других проектов; сокращение времени, необходимого для доступа к новым сегментам рынка.</w:t>
      </w:r>
    </w:p>
    <w:p w:rsidR="00C117C3" w:rsidRPr="009F59FD" w:rsidRDefault="00C117C3" w:rsidP="00C117C3">
      <w:pPr>
        <w:rPr>
          <w:sz w:val="28"/>
          <w:szCs w:val="28"/>
        </w:rPr>
      </w:pPr>
    </w:p>
    <w:p w:rsidR="00C117C3" w:rsidRPr="00C117C3" w:rsidRDefault="00C117C3" w:rsidP="00C117C3">
      <w:pPr>
        <w:pStyle w:val="ac"/>
        <w:jc w:val="both"/>
        <w:rPr>
          <w:rFonts w:ascii="Times New Roman" w:hAnsi="Times New Roman" w:cs="Times New Roman"/>
          <w:b/>
          <w:sz w:val="28"/>
        </w:rPr>
      </w:pPr>
    </w:p>
    <w:p w:rsidR="00C117C3" w:rsidRPr="00C117C3" w:rsidRDefault="00C117C3" w:rsidP="00C117C3">
      <w:pPr>
        <w:pStyle w:val="ac"/>
        <w:jc w:val="both"/>
        <w:rPr>
          <w:rFonts w:ascii="Times New Roman" w:hAnsi="Times New Roman" w:cs="Times New Roman"/>
          <w:b/>
          <w:sz w:val="28"/>
        </w:rPr>
      </w:pPr>
    </w:p>
    <w:p w:rsidR="00C117C3" w:rsidRPr="00C117C3" w:rsidRDefault="00C117C3" w:rsidP="00C117C3">
      <w:pPr>
        <w:pStyle w:val="ac"/>
        <w:jc w:val="both"/>
        <w:rPr>
          <w:rFonts w:ascii="Times New Roman" w:hAnsi="Times New Roman" w:cs="Times New Roman"/>
          <w:b/>
          <w:sz w:val="28"/>
        </w:rPr>
      </w:pPr>
    </w:p>
    <w:p w:rsidR="00C117C3" w:rsidRPr="00C117C3" w:rsidRDefault="00C117C3" w:rsidP="00C117C3">
      <w:pPr>
        <w:pStyle w:val="ac"/>
        <w:jc w:val="both"/>
        <w:rPr>
          <w:rFonts w:ascii="Times New Roman" w:hAnsi="Times New Roman" w:cs="Times New Roman"/>
          <w:b/>
          <w:sz w:val="28"/>
        </w:rPr>
      </w:pPr>
    </w:p>
    <w:p w:rsidR="00C117C3" w:rsidRPr="00C117C3" w:rsidRDefault="00C117C3" w:rsidP="00C117C3">
      <w:pPr>
        <w:pStyle w:val="ac"/>
        <w:jc w:val="both"/>
        <w:rPr>
          <w:rFonts w:ascii="Times New Roman" w:hAnsi="Times New Roman" w:cs="Times New Roman"/>
          <w:b/>
          <w:sz w:val="28"/>
        </w:rPr>
      </w:pPr>
    </w:p>
    <w:p w:rsidR="00C117C3" w:rsidRPr="00C117C3" w:rsidRDefault="00C117C3" w:rsidP="00C117C3">
      <w:pPr>
        <w:pStyle w:val="ac"/>
        <w:jc w:val="both"/>
        <w:rPr>
          <w:rFonts w:ascii="Times New Roman" w:hAnsi="Times New Roman" w:cs="Times New Roman"/>
          <w:b/>
          <w:sz w:val="28"/>
        </w:rPr>
      </w:pPr>
    </w:p>
    <w:p w:rsidR="00C117C3" w:rsidRPr="00C117C3" w:rsidRDefault="00C117C3" w:rsidP="00C117C3">
      <w:pPr>
        <w:pStyle w:val="ac"/>
        <w:jc w:val="both"/>
        <w:rPr>
          <w:rFonts w:ascii="Times New Roman" w:hAnsi="Times New Roman" w:cs="Times New Roman"/>
          <w:b/>
          <w:sz w:val="28"/>
        </w:rPr>
      </w:pPr>
    </w:p>
    <w:p w:rsidR="00C117C3" w:rsidRPr="002E332F" w:rsidRDefault="00C117C3" w:rsidP="00C117C3">
      <w:pPr>
        <w:spacing w:line="360" w:lineRule="auto"/>
        <w:jc w:val="both"/>
        <w:rPr>
          <w:rFonts w:ascii="Times New Roman" w:hAnsi="Times New Roman"/>
          <w:sz w:val="24"/>
          <w:szCs w:val="24"/>
        </w:rPr>
      </w:pPr>
    </w:p>
    <w:p w:rsidR="00A72799" w:rsidRPr="00A72799" w:rsidRDefault="00A72799" w:rsidP="00A72799">
      <w:pPr>
        <w:spacing w:line="240" w:lineRule="auto"/>
        <w:ind w:firstLine="567"/>
        <w:contextualSpacing/>
        <w:jc w:val="both"/>
        <w:rPr>
          <w:rFonts w:ascii="Times New Roman" w:hAnsi="Times New Roman"/>
          <w:b/>
          <w:sz w:val="28"/>
          <w:szCs w:val="20"/>
          <w:shd w:val="clear" w:color="auto" w:fill="FFFFFF"/>
        </w:rPr>
      </w:pPr>
      <w:r w:rsidRPr="00A72799">
        <w:rPr>
          <w:rFonts w:ascii="Times New Roman" w:hAnsi="Times New Roman"/>
          <w:b/>
          <w:sz w:val="28"/>
          <w:szCs w:val="20"/>
          <w:shd w:val="clear" w:color="auto" w:fill="FFFFFF"/>
        </w:rPr>
        <w:lastRenderedPageBreak/>
        <w:t>45. Системные факторы банковских рисков при внедрении электронного банкинга.</w:t>
      </w:r>
    </w:p>
    <w:p w:rsidR="00A72799" w:rsidRPr="00A72799" w:rsidRDefault="00A72799" w:rsidP="00A72799">
      <w:pPr>
        <w:spacing w:line="240" w:lineRule="auto"/>
        <w:ind w:firstLine="567"/>
        <w:contextualSpacing/>
        <w:jc w:val="both"/>
        <w:rPr>
          <w:rFonts w:ascii="Times New Roman" w:hAnsi="Times New Roman"/>
          <w:sz w:val="28"/>
          <w:szCs w:val="20"/>
          <w:shd w:val="clear" w:color="auto" w:fill="FFFFFF"/>
        </w:rPr>
      </w:pPr>
    </w:p>
    <w:p w:rsidR="00A72799" w:rsidRPr="00A72799" w:rsidRDefault="00A72799" w:rsidP="00A72799">
      <w:pPr>
        <w:pStyle w:val="a9"/>
        <w:spacing w:before="75" w:beforeAutospacing="0" w:after="75" w:afterAutospacing="0"/>
        <w:ind w:left="75" w:right="75" w:firstLine="567"/>
        <w:contextualSpacing/>
        <w:jc w:val="both"/>
        <w:rPr>
          <w:sz w:val="28"/>
          <w:szCs w:val="26"/>
        </w:rPr>
      </w:pPr>
      <w:r w:rsidRPr="00A72799">
        <w:rPr>
          <w:sz w:val="28"/>
          <w:szCs w:val="26"/>
        </w:rPr>
        <w:t>Развитие дистанционного банковского обслуживания (ДБО), технологии которого используется в российском банковском секторе уже более 15 лет (начиная с первых, давно уже ставших «традиционными» систем типа «банк – клиент» закрытого типа), все это время происходит в условиях действия ряда негативных факторов системного характера.</w:t>
      </w:r>
    </w:p>
    <w:p w:rsidR="00A72799" w:rsidRPr="00A72799" w:rsidRDefault="00A72799" w:rsidP="00A72799">
      <w:pPr>
        <w:pStyle w:val="a9"/>
        <w:spacing w:before="75" w:beforeAutospacing="0" w:after="75" w:afterAutospacing="0"/>
        <w:ind w:left="75" w:right="75" w:firstLine="567"/>
        <w:contextualSpacing/>
        <w:jc w:val="both"/>
        <w:rPr>
          <w:sz w:val="28"/>
          <w:szCs w:val="26"/>
        </w:rPr>
      </w:pPr>
      <w:bookmarkStart w:id="2" w:name="cutid1"/>
      <w:bookmarkStart w:id="3" w:name="cutid2"/>
      <w:bookmarkEnd w:id="2"/>
      <w:bookmarkEnd w:id="3"/>
      <w:r w:rsidRPr="00A72799">
        <w:rPr>
          <w:sz w:val="28"/>
          <w:szCs w:val="26"/>
        </w:rPr>
        <w:t>Однако действие этих факторов обострилось с переходом кредитных организаций к применению вариантов ДБО через системы Интернет-банкинга, мобильного банкинга, специализированные банковские автоматы (банкоматы, POS-терминалы) и т.п. Эти факторы связаны как с недостатками нормативно-правовой базы, регламентирующей банковскую деятельность в современных условиях, так и с особенностями технологий ДБО и реализующих их банковских автоматизированных систем (или систем электронного банкинга). Последние могут обусловливать в той или иной степени возникновение затруднений с их использованием в самих кредитных организациях и у их клиентов.</w:t>
      </w:r>
    </w:p>
    <w:p w:rsidR="00A72799" w:rsidRPr="00A72799" w:rsidRDefault="00A72799" w:rsidP="00A72799">
      <w:pPr>
        <w:pStyle w:val="a9"/>
        <w:spacing w:before="75" w:beforeAutospacing="0" w:after="75" w:afterAutospacing="0"/>
        <w:ind w:left="75" w:right="75" w:firstLine="567"/>
        <w:contextualSpacing/>
        <w:jc w:val="both"/>
        <w:rPr>
          <w:sz w:val="28"/>
          <w:szCs w:val="26"/>
        </w:rPr>
      </w:pPr>
      <w:r w:rsidRPr="00A72799">
        <w:rPr>
          <w:sz w:val="28"/>
          <w:szCs w:val="26"/>
        </w:rPr>
        <w:t>Для обеспечения надежности банковской деятельности, осуществляемой через системы электронного банкинга, кредитным организациям целесообразно при принятии решений о внедрении технологий такого рода анализировать потенциальное влияние негативных факторов и конкретных источников банковских рисков и учитывать их в организации и содержании управления этими рисками. Таким образом, речь идет прежде всего о том, каким образом логично осуществлять адаптацию управления банковскими рисками в кредитной организации при внедрении и применении технологий электронного банкинга, а также о реализующих такую адаптацию мероприятиях. Такой подход может несколько замедлить и удорожить внедрение новых систем ДБО из-за необходимости предварительной реализации новых для кредитной организации процедур, реинжиниринга внутрибанковских процессов, повышения квалификации ее персонала или же приобретения необходимой квалификации за счет найма соответствующих специалистов, а также общих затрат рабочего времени. Однако, как показывает практика, следствием этого станет существенное сокращение числа потенциальных источников банковских рисков, ущерба от их реализации, а значит и затрат на парирование их негативного влияния.</w:t>
      </w:r>
    </w:p>
    <w:p w:rsidR="00A72799" w:rsidRPr="00A72799" w:rsidRDefault="00A72799" w:rsidP="00A72799">
      <w:pPr>
        <w:spacing w:line="240" w:lineRule="auto"/>
        <w:ind w:firstLine="567"/>
        <w:contextualSpacing/>
        <w:jc w:val="both"/>
        <w:rPr>
          <w:rFonts w:ascii="Times New Roman" w:hAnsi="Times New Roman"/>
          <w:sz w:val="28"/>
          <w:szCs w:val="26"/>
        </w:rPr>
      </w:pPr>
    </w:p>
    <w:p w:rsidR="00A72799" w:rsidRPr="00A72799" w:rsidRDefault="00A72799" w:rsidP="00A72799">
      <w:pPr>
        <w:spacing w:before="150" w:after="150" w:line="240" w:lineRule="auto"/>
        <w:ind w:firstLine="567"/>
        <w:contextualSpacing/>
        <w:jc w:val="both"/>
        <w:rPr>
          <w:rFonts w:ascii="Times New Roman" w:hAnsi="Times New Roman"/>
          <w:sz w:val="28"/>
          <w:szCs w:val="26"/>
          <w:lang w:eastAsia="ru-RU"/>
        </w:rPr>
      </w:pPr>
      <w:r w:rsidRPr="00A72799">
        <w:rPr>
          <w:rFonts w:ascii="Times New Roman" w:hAnsi="Times New Roman"/>
          <w:sz w:val="28"/>
          <w:szCs w:val="26"/>
          <w:lang w:eastAsia="ru-RU"/>
        </w:rPr>
        <w:t>В число основных факторов системного уровня, которые принципиально повышают уровни ряда типичных банковских рисков при использовании технологий электронного банкинга, входят также следующие:</w:t>
      </w:r>
    </w:p>
    <w:p w:rsidR="00A72799" w:rsidRPr="00A72799" w:rsidRDefault="00A72799" w:rsidP="00A72799">
      <w:pPr>
        <w:spacing w:before="165" w:after="225" w:line="240" w:lineRule="auto"/>
        <w:ind w:left="450" w:firstLine="567"/>
        <w:contextualSpacing/>
        <w:jc w:val="both"/>
        <w:rPr>
          <w:rFonts w:ascii="Times New Roman" w:hAnsi="Times New Roman"/>
          <w:sz w:val="28"/>
          <w:szCs w:val="26"/>
          <w:lang w:eastAsia="ru-RU"/>
        </w:rPr>
      </w:pPr>
      <w:r w:rsidRPr="00A72799">
        <w:rPr>
          <w:rFonts w:ascii="Times New Roman" w:hAnsi="Times New Roman"/>
          <w:sz w:val="28"/>
          <w:szCs w:val="26"/>
          <w:lang w:eastAsia="ru-RU"/>
        </w:rPr>
        <w:t>– «виртуальный» характер дистанционных банковских операций; </w:t>
      </w:r>
      <w:r w:rsidRPr="00A72799">
        <w:rPr>
          <w:rFonts w:ascii="Times New Roman" w:hAnsi="Times New Roman"/>
          <w:sz w:val="28"/>
          <w:szCs w:val="26"/>
          <w:lang w:eastAsia="ru-RU"/>
        </w:rPr>
        <w:br/>
        <w:t>– доступность «открытых» телекоммуникационных систем; </w:t>
      </w:r>
      <w:r w:rsidRPr="00A72799">
        <w:rPr>
          <w:rFonts w:ascii="Times New Roman" w:hAnsi="Times New Roman"/>
          <w:sz w:val="28"/>
          <w:szCs w:val="26"/>
          <w:lang w:eastAsia="ru-RU"/>
        </w:rPr>
        <w:br/>
        <w:t>– чрезвычайно высокая скорость выполнения транзакций в виртуальном пространстве; </w:t>
      </w:r>
      <w:r w:rsidRPr="00A72799">
        <w:rPr>
          <w:rFonts w:ascii="Times New Roman" w:hAnsi="Times New Roman"/>
          <w:sz w:val="28"/>
          <w:szCs w:val="26"/>
          <w:lang w:eastAsia="ru-RU"/>
        </w:rPr>
        <w:br/>
        <w:t>– глобальный характер межсетевого операционного взаимодействия; </w:t>
      </w:r>
      <w:r w:rsidRPr="00A72799">
        <w:rPr>
          <w:rFonts w:ascii="Times New Roman" w:hAnsi="Times New Roman"/>
          <w:sz w:val="28"/>
          <w:szCs w:val="26"/>
          <w:lang w:eastAsia="ru-RU"/>
        </w:rPr>
        <w:br/>
        <w:t>– участие компаний-провайдеров в реализации банковского обслуживания; </w:t>
      </w:r>
      <w:r w:rsidRPr="00A72799">
        <w:rPr>
          <w:rFonts w:ascii="Times New Roman" w:hAnsi="Times New Roman"/>
          <w:sz w:val="28"/>
          <w:szCs w:val="26"/>
          <w:lang w:eastAsia="ru-RU"/>
        </w:rPr>
        <w:br/>
        <w:t>– возможности использования систем электронного банкинга для противоправной деятельности.</w:t>
      </w:r>
    </w:p>
    <w:p w:rsidR="00A72799" w:rsidRPr="00A72799" w:rsidRDefault="00A72799" w:rsidP="00A72799">
      <w:pPr>
        <w:spacing w:before="150" w:after="150" w:line="240" w:lineRule="auto"/>
        <w:ind w:firstLine="567"/>
        <w:contextualSpacing/>
        <w:jc w:val="both"/>
        <w:rPr>
          <w:rFonts w:ascii="Times New Roman" w:hAnsi="Times New Roman"/>
          <w:sz w:val="28"/>
          <w:szCs w:val="26"/>
          <w:lang w:eastAsia="ru-RU"/>
        </w:rPr>
      </w:pPr>
      <w:r w:rsidRPr="00A72799">
        <w:rPr>
          <w:rFonts w:ascii="Times New Roman" w:hAnsi="Times New Roman"/>
          <w:sz w:val="28"/>
          <w:szCs w:val="26"/>
          <w:lang w:eastAsia="ru-RU"/>
        </w:rPr>
        <w:lastRenderedPageBreak/>
        <w:t>Недостатки в учете этих факторов при внедрении технологий электронного банкинга приводят к росту вероятностей реализации компонентов банковских рисков как для кредитных организаций, так и для их клиентов. В свою очередь необходимость учета этих факторов в УБР приводит к требованию уточнения понятия и содержания собственно «банковской деятельности».</w:t>
      </w:r>
    </w:p>
    <w:p w:rsidR="00A72799" w:rsidRPr="00A72799" w:rsidRDefault="00A72799" w:rsidP="00A72799">
      <w:pPr>
        <w:spacing w:before="150" w:after="150" w:line="240" w:lineRule="auto"/>
        <w:ind w:firstLine="567"/>
        <w:contextualSpacing/>
        <w:jc w:val="both"/>
        <w:rPr>
          <w:rFonts w:ascii="Times New Roman" w:hAnsi="Times New Roman"/>
          <w:sz w:val="28"/>
          <w:szCs w:val="26"/>
          <w:lang w:eastAsia="ru-RU"/>
        </w:rPr>
      </w:pPr>
      <w:r w:rsidRPr="00A72799">
        <w:rPr>
          <w:rFonts w:ascii="Times New Roman" w:hAnsi="Times New Roman"/>
          <w:sz w:val="28"/>
          <w:szCs w:val="26"/>
          <w:lang w:eastAsia="ru-RU"/>
        </w:rPr>
        <w:t>Это понятие стало существенно шире за последние годы, охватывая процесс применения банковских информационных технологий, а также новые способы и средства информационного взаимодействия кредитных организаций со своими клиентами и контрагентами. Соответственно в процессе УБР необходимо учитывать это расширение, поскольку результаты банковской деятельности стали в значительной мере, если не полностью, зависеть от того, могут ли считаться условия применения таких технологий пруденциальными и каким образом обеспечивается и гарантируется технологическая и техническая надежность кредитных организаций, равно как и эффективность процессов управления и контроля в них.</w:t>
      </w:r>
    </w:p>
    <w:p w:rsidR="00A72799" w:rsidRPr="00A72799" w:rsidRDefault="00A72799" w:rsidP="00C117C3">
      <w:pPr>
        <w:spacing w:line="240" w:lineRule="auto"/>
        <w:jc w:val="both"/>
        <w:rPr>
          <w:rFonts w:ascii="Times New Roman" w:hAnsi="Times New Roman"/>
          <w:b/>
          <w:sz w:val="28"/>
          <w:szCs w:val="26"/>
        </w:rPr>
      </w:pPr>
    </w:p>
    <w:p w:rsidR="00A72799" w:rsidRPr="00A72799" w:rsidRDefault="00A72799" w:rsidP="00C117C3">
      <w:pPr>
        <w:spacing w:line="240" w:lineRule="auto"/>
        <w:jc w:val="both"/>
        <w:rPr>
          <w:rFonts w:ascii="Times New Roman" w:hAnsi="Times New Roman"/>
          <w:b/>
          <w:sz w:val="28"/>
          <w:szCs w:val="26"/>
        </w:rPr>
      </w:pPr>
    </w:p>
    <w:p w:rsidR="00A72799" w:rsidRPr="00A72799" w:rsidRDefault="00A72799" w:rsidP="00C117C3">
      <w:pPr>
        <w:spacing w:line="240" w:lineRule="auto"/>
        <w:jc w:val="both"/>
        <w:rPr>
          <w:rFonts w:ascii="Times New Roman" w:hAnsi="Times New Roman"/>
          <w:b/>
          <w:sz w:val="28"/>
          <w:szCs w:val="26"/>
        </w:rPr>
      </w:pPr>
    </w:p>
    <w:p w:rsidR="00A72799" w:rsidRPr="00A72799" w:rsidRDefault="00A72799" w:rsidP="00C117C3">
      <w:pPr>
        <w:spacing w:line="240" w:lineRule="auto"/>
        <w:jc w:val="both"/>
        <w:rPr>
          <w:rFonts w:ascii="Times New Roman" w:hAnsi="Times New Roman"/>
          <w:b/>
          <w:sz w:val="28"/>
          <w:szCs w:val="26"/>
        </w:rPr>
      </w:pPr>
    </w:p>
    <w:p w:rsidR="00A72799" w:rsidRPr="00A72799" w:rsidRDefault="00A72799" w:rsidP="00C117C3">
      <w:pPr>
        <w:spacing w:line="240" w:lineRule="auto"/>
        <w:jc w:val="both"/>
        <w:rPr>
          <w:rFonts w:ascii="Times New Roman" w:hAnsi="Times New Roman"/>
          <w:b/>
          <w:sz w:val="28"/>
          <w:szCs w:val="26"/>
        </w:rPr>
      </w:pPr>
    </w:p>
    <w:p w:rsidR="00A72799" w:rsidRPr="00A72799" w:rsidRDefault="00A72799" w:rsidP="00C117C3">
      <w:pPr>
        <w:spacing w:line="240" w:lineRule="auto"/>
        <w:jc w:val="both"/>
        <w:rPr>
          <w:rFonts w:ascii="Times New Roman" w:hAnsi="Times New Roman"/>
          <w:b/>
          <w:sz w:val="32"/>
          <w:szCs w:val="32"/>
        </w:rPr>
      </w:pPr>
    </w:p>
    <w:p w:rsidR="00A72799" w:rsidRPr="00A72799" w:rsidRDefault="00A72799" w:rsidP="00C117C3">
      <w:pPr>
        <w:spacing w:line="240" w:lineRule="auto"/>
        <w:jc w:val="both"/>
        <w:rPr>
          <w:rFonts w:ascii="Times New Roman" w:hAnsi="Times New Roman"/>
          <w:b/>
          <w:sz w:val="32"/>
          <w:szCs w:val="32"/>
        </w:rPr>
      </w:pPr>
    </w:p>
    <w:p w:rsidR="00A72799" w:rsidRPr="00A72799" w:rsidRDefault="00A72799" w:rsidP="00C117C3">
      <w:pPr>
        <w:spacing w:line="240" w:lineRule="auto"/>
        <w:jc w:val="both"/>
        <w:rPr>
          <w:rFonts w:ascii="Times New Roman" w:hAnsi="Times New Roman"/>
          <w:b/>
          <w:sz w:val="32"/>
          <w:szCs w:val="32"/>
        </w:rPr>
      </w:pPr>
    </w:p>
    <w:p w:rsidR="00A72799" w:rsidRPr="00A72799" w:rsidRDefault="00A72799" w:rsidP="00C117C3">
      <w:pPr>
        <w:spacing w:line="240" w:lineRule="auto"/>
        <w:jc w:val="both"/>
        <w:rPr>
          <w:rFonts w:ascii="Times New Roman" w:hAnsi="Times New Roman"/>
          <w:b/>
          <w:sz w:val="32"/>
          <w:szCs w:val="32"/>
        </w:rPr>
      </w:pPr>
    </w:p>
    <w:p w:rsidR="00A72799" w:rsidRPr="00A72799" w:rsidRDefault="00A72799" w:rsidP="00C117C3">
      <w:pPr>
        <w:spacing w:line="240" w:lineRule="auto"/>
        <w:jc w:val="both"/>
        <w:rPr>
          <w:rFonts w:ascii="Times New Roman" w:hAnsi="Times New Roman"/>
          <w:b/>
          <w:sz w:val="32"/>
          <w:szCs w:val="32"/>
        </w:rPr>
      </w:pPr>
    </w:p>
    <w:p w:rsidR="00A72799" w:rsidRPr="00A72799" w:rsidRDefault="00A72799" w:rsidP="00C117C3">
      <w:pPr>
        <w:spacing w:line="240" w:lineRule="auto"/>
        <w:jc w:val="both"/>
        <w:rPr>
          <w:rFonts w:ascii="Times New Roman" w:hAnsi="Times New Roman"/>
          <w:b/>
          <w:sz w:val="32"/>
          <w:szCs w:val="32"/>
        </w:rPr>
      </w:pPr>
    </w:p>
    <w:p w:rsidR="00A72799" w:rsidRPr="00A72799"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8215CE" w:rsidRDefault="00A72799" w:rsidP="00A72799">
      <w:pPr>
        <w:spacing w:line="360" w:lineRule="auto"/>
        <w:jc w:val="both"/>
        <w:rPr>
          <w:rFonts w:ascii="Times New Roman" w:hAnsi="Times New Roman"/>
          <w:b/>
          <w:sz w:val="28"/>
          <w:szCs w:val="28"/>
        </w:rPr>
      </w:pPr>
      <w:r w:rsidRPr="008215CE">
        <w:rPr>
          <w:rFonts w:ascii="Times New Roman" w:hAnsi="Times New Roman"/>
          <w:b/>
          <w:sz w:val="28"/>
          <w:szCs w:val="28"/>
        </w:rPr>
        <w:lastRenderedPageBreak/>
        <w:t>46.</w:t>
      </w:r>
      <w:r w:rsidRPr="008215CE">
        <w:rPr>
          <w:rFonts w:ascii="Times New Roman" w:hAnsi="Times New Roman"/>
          <w:b/>
          <w:sz w:val="28"/>
          <w:szCs w:val="28"/>
        </w:rPr>
        <w:tab/>
        <w:t>Системы банковских телекоммуникаций.</w:t>
      </w:r>
    </w:p>
    <w:p w:rsidR="00A72799" w:rsidRPr="003E2245" w:rsidRDefault="00A72799" w:rsidP="00A72799">
      <w:pPr>
        <w:spacing w:line="240" w:lineRule="auto"/>
        <w:ind w:firstLine="709"/>
        <w:jc w:val="both"/>
        <w:rPr>
          <w:rFonts w:ascii="Times New Roman" w:hAnsi="Times New Roman"/>
          <w:sz w:val="28"/>
        </w:rPr>
      </w:pPr>
      <w:r w:rsidRPr="003E2245">
        <w:rPr>
          <w:rFonts w:ascii="Times New Roman" w:hAnsi="Times New Roman"/>
          <w:sz w:val="28"/>
        </w:rPr>
        <w:t>Первым техническим средством, пришедшим на помощь банкирам, был телеграф, который используется и доныне как в своем первоначальном виде, так и в современной модификации в виде телекса. Современная телефонная связь обеспечивает передачу видеоизображений, в том числе факсимильную передачу документов. Но наиболее перспективным считается развитие систем передачи и обработки цифровой информации с применением ЭВМ. Современные способы позволяют передавать с помощью цифровых сигналов аудио- и видеоизображений.</w:t>
      </w:r>
    </w:p>
    <w:p w:rsidR="00A72799" w:rsidRDefault="00A72799" w:rsidP="00202C4B">
      <w:pPr>
        <w:pStyle w:val="a8"/>
        <w:numPr>
          <w:ilvl w:val="0"/>
          <w:numId w:val="44"/>
        </w:numPr>
        <w:jc w:val="both"/>
        <w:rPr>
          <w:rFonts w:ascii="Times New Roman" w:hAnsi="Times New Roman"/>
          <w:sz w:val="28"/>
        </w:rPr>
      </w:pPr>
      <w:r w:rsidRPr="003E2245">
        <w:rPr>
          <w:rFonts w:ascii="Times New Roman" w:hAnsi="Times New Roman"/>
          <w:sz w:val="28"/>
        </w:rPr>
        <w:t>Системы электронной почты</w:t>
      </w:r>
    </w:p>
    <w:p w:rsidR="00A72799" w:rsidRPr="00CD4077" w:rsidRDefault="00A72799" w:rsidP="00A72799">
      <w:pPr>
        <w:shd w:val="clear" w:color="auto" w:fill="FFFFFF"/>
        <w:spacing w:line="240" w:lineRule="auto"/>
        <w:ind w:firstLine="709"/>
        <w:jc w:val="both"/>
        <w:rPr>
          <w:rFonts w:ascii="Times New Roman" w:hAnsi="Times New Roman"/>
          <w:color w:val="1B1F21"/>
          <w:sz w:val="28"/>
          <w:szCs w:val="20"/>
          <w:lang w:eastAsia="ru-RU"/>
        </w:rPr>
      </w:pPr>
      <w:r w:rsidRPr="00CD4077">
        <w:rPr>
          <w:rFonts w:ascii="Times New Roman" w:hAnsi="Times New Roman"/>
          <w:color w:val="1B1F21"/>
          <w:sz w:val="28"/>
          <w:szCs w:val="20"/>
          <w:lang w:eastAsia="ru-RU"/>
        </w:rPr>
        <w:t>Электронная почта позволяет обмениваться оперативными сообщениями и официальными документами взаимодействующим на рынке фирмам, а также их территориально распределенным подразделениям. Электронная почта - важнейший инструмент документооборота любой компании. В частности, электронная почта обеспечивает возможность сотрудникам компании согласовывать документы с находящимися вне офиса руководителями.</w:t>
      </w:r>
    </w:p>
    <w:p w:rsidR="00A72799" w:rsidRPr="00CD4077" w:rsidRDefault="00A72799" w:rsidP="00A72799">
      <w:pPr>
        <w:shd w:val="clear" w:color="auto" w:fill="FFFFFF"/>
        <w:spacing w:line="240" w:lineRule="auto"/>
        <w:ind w:firstLine="709"/>
        <w:jc w:val="both"/>
        <w:rPr>
          <w:rFonts w:ascii="Times New Roman" w:hAnsi="Times New Roman"/>
          <w:color w:val="1B1F21"/>
          <w:sz w:val="28"/>
          <w:szCs w:val="20"/>
          <w:lang w:eastAsia="ru-RU"/>
        </w:rPr>
      </w:pPr>
      <w:r w:rsidRPr="00CD4077">
        <w:rPr>
          <w:rFonts w:ascii="Times New Roman" w:hAnsi="Times New Roman"/>
          <w:color w:val="1B1F21"/>
          <w:sz w:val="28"/>
          <w:szCs w:val="20"/>
          <w:lang w:eastAsia="ru-RU"/>
        </w:rPr>
        <w:t>Любая система, обеспечивающая адресность доставки электронной корреспонденции, достоверность и полноту передачи, а при необходимости и конфиденциальность является системой электронной почты. Каждому пользователю присваивается адрес (набор символов) и пароль. Для выхода в систему используется модем и специальное программное обеспечение. Для передачи сообщений используются как коммутируемые каналы общего пользования, так и выделенные каналы. Защита информации осуществляется как средствами самой компании, эксплуатирующей электронную почту, так и пользователями с помощью электронной подписи. В России много клиентов, пользующихся электронной почтой E-mail, Спринт, Релком и др. Но на сегодня наиболее качественные услуги предоставляет электронная почта стандарта Х.400.</w:t>
      </w:r>
    </w:p>
    <w:p w:rsidR="00A72799" w:rsidRPr="00CD4077" w:rsidRDefault="00A72799" w:rsidP="00A72799">
      <w:pPr>
        <w:shd w:val="clear" w:color="auto" w:fill="FFFFFF"/>
        <w:spacing w:line="240" w:lineRule="auto"/>
        <w:ind w:firstLine="709"/>
        <w:jc w:val="both"/>
        <w:rPr>
          <w:rFonts w:ascii="Times New Roman" w:hAnsi="Times New Roman"/>
          <w:color w:val="1B1F21"/>
          <w:sz w:val="28"/>
          <w:szCs w:val="20"/>
          <w:lang w:eastAsia="ru-RU"/>
        </w:rPr>
      </w:pPr>
      <w:r w:rsidRPr="00CD4077">
        <w:rPr>
          <w:rFonts w:ascii="Times New Roman" w:hAnsi="Times New Roman"/>
          <w:color w:val="1B1F21"/>
          <w:sz w:val="28"/>
          <w:szCs w:val="20"/>
          <w:lang w:eastAsia="ru-RU"/>
        </w:rPr>
        <w:t>Х.400 - это серия международных стандартов, которые разработаны исходя из потребностей мирового рынка в глобальной электронной почте, обеспечивающей:</w:t>
      </w:r>
    </w:p>
    <w:p w:rsidR="00A72799" w:rsidRPr="00CD4077" w:rsidRDefault="00A72799" w:rsidP="00202C4B">
      <w:pPr>
        <w:pStyle w:val="a8"/>
        <w:numPr>
          <w:ilvl w:val="0"/>
          <w:numId w:val="46"/>
        </w:numPr>
        <w:shd w:val="clear" w:color="auto" w:fill="FFFFFF"/>
        <w:jc w:val="both"/>
        <w:rPr>
          <w:rFonts w:ascii="Times New Roman" w:hAnsi="Times New Roman"/>
          <w:color w:val="1B1F21"/>
          <w:sz w:val="28"/>
          <w:szCs w:val="20"/>
        </w:rPr>
      </w:pPr>
      <w:r w:rsidRPr="00CD4077">
        <w:rPr>
          <w:rFonts w:ascii="Times New Roman" w:hAnsi="Times New Roman"/>
          <w:color w:val="1B1F21"/>
          <w:sz w:val="28"/>
          <w:szCs w:val="20"/>
        </w:rPr>
        <w:t>высокую скорость, надежность и секретность передачи сообщений;</w:t>
      </w:r>
    </w:p>
    <w:p w:rsidR="00A72799" w:rsidRPr="00CD4077" w:rsidRDefault="00A72799" w:rsidP="00202C4B">
      <w:pPr>
        <w:pStyle w:val="a8"/>
        <w:numPr>
          <w:ilvl w:val="0"/>
          <w:numId w:val="46"/>
        </w:numPr>
        <w:shd w:val="clear" w:color="auto" w:fill="FFFFFF"/>
        <w:jc w:val="both"/>
        <w:rPr>
          <w:rFonts w:ascii="Times New Roman" w:hAnsi="Times New Roman"/>
          <w:color w:val="1B1F21"/>
          <w:sz w:val="28"/>
          <w:szCs w:val="20"/>
        </w:rPr>
      </w:pPr>
      <w:r w:rsidRPr="00CD4077">
        <w:rPr>
          <w:rFonts w:ascii="Times New Roman" w:hAnsi="Times New Roman"/>
          <w:color w:val="1B1F21"/>
          <w:sz w:val="28"/>
          <w:szCs w:val="20"/>
        </w:rPr>
        <w:t>получение уведомлений о доставке и прочтении сообщения адресатом;</w:t>
      </w:r>
    </w:p>
    <w:p w:rsidR="00A72799" w:rsidRPr="00CD4077" w:rsidRDefault="00A72799" w:rsidP="00202C4B">
      <w:pPr>
        <w:pStyle w:val="a8"/>
        <w:numPr>
          <w:ilvl w:val="0"/>
          <w:numId w:val="46"/>
        </w:numPr>
        <w:shd w:val="clear" w:color="auto" w:fill="FFFFFF"/>
        <w:jc w:val="both"/>
        <w:rPr>
          <w:rFonts w:ascii="Times New Roman" w:hAnsi="Times New Roman"/>
          <w:color w:val="1B1F21"/>
          <w:sz w:val="28"/>
          <w:szCs w:val="20"/>
        </w:rPr>
      </w:pPr>
      <w:r w:rsidRPr="00CD4077">
        <w:rPr>
          <w:rFonts w:ascii="Times New Roman" w:hAnsi="Times New Roman"/>
          <w:color w:val="1B1F21"/>
          <w:sz w:val="28"/>
          <w:szCs w:val="20"/>
        </w:rPr>
        <w:t>возможность отправки сообщения любого типа (тексты, бинарные файлы, графика, файлы в формате всевозможных приложений и т.д.) с опознаванием пользовательской программой типа этой информации;</w:t>
      </w:r>
    </w:p>
    <w:p w:rsidR="00A72799" w:rsidRPr="00CD4077" w:rsidRDefault="00A72799" w:rsidP="00202C4B">
      <w:pPr>
        <w:pStyle w:val="a8"/>
        <w:numPr>
          <w:ilvl w:val="0"/>
          <w:numId w:val="46"/>
        </w:numPr>
        <w:shd w:val="clear" w:color="auto" w:fill="FFFFFF"/>
        <w:jc w:val="both"/>
        <w:rPr>
          <w:rFonts w:ascii="Times New Roman" w:hAnsi="Times New Roman"/>
          <w:color w:val="1B1F21"/>
          <w:sz w:val="28"/>
          <w:szCs w:val="20"/>
        </w:rPr>
      </w:pPr>
      <w:r w:rsidRPr="00CD4077">
        <w:rPr>
          <w:rFonts w:ascii="Times New Roman" w:hAnsi="Times New Roman"/>
          <w:color w:val="1B1F21"/>
          <w:sz w:val="28"/>
          <w:szCs w:val="20"/>
        </w:rPr>
        <w:t>автоматическую конвертацию текста в кодировку, используемую компьютером пользователя;</w:t>
      </w:r>
    </w:p>
    <w:p w:rsidR="00A72799" w:rsidRPr="00CD4077" w:rsidRDefault="00A72799" w:rsidP="00202C4B">
      <w:pPr>
        <w:pStyle w:val="a8"/>
        <w:numPr>
          <w:ilvl w:val="0"/>
          <w:numId w:val="46"/>
        </w:numPr>
        <w:shd w:val="clear" w:color="auto" w:fill="FFFFFF"/>
        <w:jc w:val="both"/>
        <w:rPr>
          <w:rFonts w:ascii="Times New Roman" w:hAnsi="Times New Roman"/>
          <w:color w:val="1B1F21"/>
          <w:sz w:val="28"/>
          <w:szCs w:val="20"/>
        </w:rPr>
      </w:pPr>
      <w:r w:rsidRPr="00CD4077">
        <w:rPr>
          <w:rFonts w:ascii="Times New Roman" w:hAnsi="Times New Roman"/>
          <w:color w:val="1B1F21"/>
          <w:sz w:val="28"/>
          <w:szCs w:val="20"/>
        </w:rPr>
        <w:t>удобную систему шлюзования с другими видами электронной почты и разными способами доставки информации, т.е. сообщение, отправленное по электронной почте, может быть доставлено адресату, например, по факсу или телексу;</w:t>
      </w:r>
    </w:p>
    <w:p w:rsidR="00A72799" w:rsidRPr="00CD4077" w:rsidRDefault="00A72799" w:rsidP="00202C4B">
      <w:pPr>
        <w:pStyle w:val="a8"/>
        <w:numPr>
          <w:ilvl w:val="0"/>
          <w:numId w:val="46"/>
        </w:numPr>
        <w:shd w:val="clear" w:color="auto" w:fill="FFFFFF"/>
        <w:jc w:val="both"/>
        <w:rPr>
          <w:rFonts w:ascii="Times New Roman" w:hAnsi="Times New Roman"/>
          <w:color w:val="1B1F21"/>
          <w:sz w:val="28"/>
          <w:szCs w:val="20"/>
        </w:rPr>
      </w:pPr>
      <w:r w:rsidRPr="00CD4077">
        <w:rPr>
          <w:rFonts w:ascii="Times New Roman" w:hAnsi="Times New Roman"/>
          <w:color w:val="1B1F21"/>
          <w:sz w:val="28"/>
          <w:szCs w:val="20"/>
        </w:rPr>
        <w:t>возможность обмена сообщениями в специальных конвертах для автоматизированной обработки различными АРМ.</w:t>
      </w:r>
    </w:p>
    <w:p w:rsidR="00A72799" w:rsidRPr="00772516" w:rsidRDefault="00A72799" w:rsidP="00A72799">
      <w:pPr>
        <w:shd w:val="clear" w:color="auto" w:fill="FFFFFF"/>
        <w:spacing w:line="240" w:lineRule="auto"/>
        <w:ind w:firstLine="709"/>
        <w:jc w:val="both"/>
        <w:rPr>
          <w:rFonts w:ascii="Times New Roman" w:hAnsi="Times New Roman"/>
          <w:color w:val="1B1F21"/>
          <w:sz w:val="28"/>
          <w:szCs w:val="20"/>
          <w:lang w:eastAsia="ru-RU"/>
        </w:rPr>
      </w:pPr>
      <w:r w:rsidRPr="00CD4077">
        <w:rPr>
          <w:rFonts w:ascii="Times New Roman" w:hAnsi="Times New Roman"/>
          <w:color w:val="1B1F21"/>
          <w:sz w:val="28"/>
          <w:szCs w:val="20"/>
          <w:lang w:eastAsia="ru-RU"/>
        </w:rPr>
        <w:t>Главное отличие электронной почты Х.400 от самой широко распространенной в России электронной почты Релком является гарантия доставки сообщений адресату. Релком доставку не гарантирует, хотя сообщение, конечно, будет доставлено с большой вероятностью.</w:t>
      </w:r>
    </w:p>
    <w:p w:rsidR="00A72799" w:rsidRPr="003B6891" w:rsidRDefault="00A72799" w:rsidP="00202C4B">
      <w:pPr>
        <w:pStyle w:val="a8"/>
        <w:numPr>
          <w:ilvl w:val="0"/>
          <w:numId w:val="44"/>
        </w:numPr>
        <w:jc w:val="both"/>
        <w:rPr>
          <w:rFonts w:ascii="Times New Roman" w:hAnsi="Times New Roman"/>
          <w:sz w:val="28"/>
        </w:rPr>
      </w:pPr>
      <w:r w:rsidRPr="003E2245">
        <w:rPr>
          <w:rFonts w:ascii="Times New Roman" w:hAnsi="Times New Roman"/>
          <w:sz w:val="28"/>
        </w:rPr>
        <w:t>Специализированные сети телекоммуникаций</w:t>
      </w:r>
    </w:p>
    <w:p w:rsidR="00A72799" w:rsidRPr="003B6891" w:rsidRDefault="00A72799" w:rsidP="00A72799">
      <w:pPr>
        <w:shd w:val="clear" w:color="auto" w:fill="FFFFFF"/>
        <w:spacing w:line="240" w:lineRule="auto"/>
        <w:ind w:firstLine="709"/>
        <w:jc w:val="both"/>
        <w:rPr>
          <w:rFonts w:ascii="Times New Roman" w:hAnsi="Times New Roman"/>
          <w:sz w:val="28"/>
          <w:szCs w:val="28"/>
          <w:lang w:eastAsia="ru-RU"/>
        </w:rPr>
      </w:pPr>
      <w:r w:rsidRPr="003B6891">
        <w:rPr>
          <w:rFonts w:ascii="Times New Roman" w:hAnsi="Times New Roman"/>
          <w:sz w:val="28"/>
          <w:szCs w:val="28"/>
          <w:lang w:eastAsia="ru-RU"/>
        </w:rPr>
        <w:lastRenderedPageBreak/>
        <w:t>Применяя соответствующее аппаратное и программное обеспечение, можно создать специализированные сети телекоммуникаций. Специальные формы обмена информацией помогут добиться более эффективного использования сети по сравнению с режимом общего пользования. К специализированным сетям телекоммуникаций относятся системы межбанковских электронных сообщений и платежей, в том числе системы безналичных расчетов на основе пластиковых карт.</w:t>
      </w:r>
    </w:p>
    <w:p w:rsidR="00A72799" w:rsidRPr="003B6891" w:rsidRDefault="00A72799" w:rsidP="00A72799">
      <w:pPr>
        <w:shd w:val="clear" w:color="auto" w:fill="FFFFFF"/>
        <w:spacing w:line="240" w:lineRule="auto"/>
        <w:ind w:firstLine="709"/>
        <w:jc w:val="both"/>
        <w:rPr>
          <w:rFonts w:ascii="Times New Roman" w:hAnsi="Times New Roman"/>
          <w:sz w:val="28"/>
          <w:szCs w:val="28"/>
          <w:lang w:eastAsia="ru-RU"/>
        </w:rPr>
      </w:pPr>
      <w:r w:rsidRPr="003B6891">
        <w:rPr>
          <w:rFonts w:ascii="Times New Roman" w:hAnsi="Times New Roman"/>
          <w:sz w:val="28"/>
          <w:szCs w:val="28"/>
          <w:lang w:eastAsia="ru-RU"/>
        </w:rPr>
        <w:t>В настоящее время телекоммуникационные услуги в России предоставляют следующие службы:</w:t>
      </w:r>
    </w:p>
    <w:p w:rsidR="00A72799" w:rsidRPr="003B6891" w:rsidRDefault="00A72799" w:rsidP="00202C4B">
      <w:pPr>
        <w:pStyle w:val="a8"/>
        <w:numPr>
          <w:ilvl w:val="0"/>
          <w:numId w:val="45"/>
        </w:numPr>
        <w:shd w:val="clear" w:color="auto" w:fill="FFFFFF"/>
        <w:jc w:val="both"/>
        <w:rPr>
          <w:rFonts w:ascii="Times New Roman" w:hAnsi="Times New Roman"/>
          <w:sz w:val="28"/>
          <w:szCs w:val="28"/>
        </w:rPr>
      </w:pPr>
      <w:r w:rsidRPr="003B6891">
        <w:rPr>
          <w:rFonts w:ascii="Times New Roman" w:hAnsi="Times New Roman"/>
          <w:sz w:val="28"/>
          <w:szCs w:val="28"/>
        </w:rPr>
        <w:t>служба телеграфной сети общего пользования (ТГ ОП);</w:t>
      </w:r>
    </w:p>
    <w:p w:rsidR="00A72799" w:rsidRPr="003B6891" w:rsidRDefault="00A72799" w:rsidP="00202C4B">
      <w:pPr>
        <w:pStyle w:val="a8"/>
        <w:numPr>
          <w:ilvl w:val="0"/>
          <w:numId w:val="45"/>
        </w:numPr>
        <w:shd w:val="clear" w:color="auto" w:fill="FFFFFF"/>
        <w:jc w:val="both"/>
        <w:rPr>
          <w:rFonts w:ascii="Times New Roman" w:hAnsi="Times New Roman"/>
          <w:sz w:val="28"/>
          <w:szCs w:val="28"/>
        </w:rPr>
      </w:pPr>
      <w:r w:rsidRPr="003B6891">
        <w:rPr>
          <w:rFonts w:ascii="Times New Roman" w:hAnsi="Times New Roman"/>
          <w:sz w:val="28"/>
          <w:szCs w:val="28"/>
        </w:rPr>
        <w:t>телефонная сеть общего пользования (ТФ ОП);</w:t>
      </w:r>
    </w:p>
    <w:p w:rsidR="00A72799" w:rsidRPr="003B6891" w:rsidRDefault="00A72799" w:rsidP="00202C4B">
      <w:pPr>
        <w:pStyle w:val="a8"/>
        <w:numPr>
          <w:ilvl w:val="0"/>
          <w:numId w:val="45"/>
        </w:numPr>
        <w:shd w:val="clear" w:color="auto" w:fill="FFFFFF"/>
        <w:jc w:val="both"/>
        <w:rPr>
          <w:rFonts w:ascii="Times New Roman" w:hAnsi="Times New Roman"/>
          <w:sz w:val="28"/>
          <w:szCs w:val="28"/>
        </w:rPr>
      </w:pPr>
      <w:r w:rsidRPr="003B6891">
        <w:rPr>
          <w:rFonts w:ascii="Times New Roman" w:hAnsi="Times New Roman"/>
          <w:sz w:val="28"/>
          <w:szCs w:val="28"/>
        </w:rPr>
        <w:t>выделенная телефонная сеть «Искра»;</w:t>
      </w:r>
    </w:p>
    <w:p w:rsidR="00A72799" w:rsidRPr="003B6891" w:rsidRDefault="00A72799" w:rsidP="00202C4B">
      <w:pPr>
        <w:pStyle w:val="a8"/>
        <w:numPr>
          <w:ilvl w:val="0"/>
          <w:numId w:val="45"/>
        </w:numPr>
        <w:shd w:val="clear" w:color="auto" w:fill="FFFFFF"/>
        <w:jc w:val="both"/>
        <w:rPr>
          <w:rFonts w:ascii="Times New Roman" w:hAnsi="Times New Roman"/>
          <w:sz w:val="28"/>
          <w:szCs w:val="28"/>
        </w:rPr>
      </w:pPr>
      <w:r w:rsidRPr="003B6891">
        <w:rPr>
          <w:rFonts w:ascii="Times New Roman" w:hAnsi="Times New Roman"/>
          <w:sz w:val="28"/>
          <w:szCs w:val="28"/>
        </w:rPr>
        <w:t>коммерческая сеть «Искра-2»;</w:t>
      </w:r>
    </w:p>
    <w:p w:rsidR="00A72799" w:rsidRPr="003B6891" w:rsidRDefault="00A72799" w:rsidP="00202C4B">
      <w:pPr>
        <w:pStyle w:val="a8"/>
        <w:numPr>
          <w:ilvl w:val="0"/>
          <w:numId w:val="45"/>
        </w:numPr>
        <w:shd w:val="clear" w:color="auto" w:fill="FFFFFF"/>
        <w:jc w:val="both"/>
        <w:rPr>
          <w:rFonts w:ascii="Times New Roman" w:hAnsi="Times New Roman"/>
          <w:sz w:val="28"/>
          <w:szCs w:val="28"/>
        </w:rPr>
      </w:pPr>
      <w:r w:rsidRPr="003B6891">
        <w:rPr>
          <w:rFonts w:ascii="Times New Roman" w:hAnsi="Times New Roman"/>
          <w:sz w:val="28"/>
          <w:szCs w:val="28"/>
        </w:rPr>
        <w:t>служба абонентского телеграфирования в рамках СНГ (Телетайп-АТ) и международная (телекс);</w:t>
      </w:r>
    </w:p>
    <w:p w:rsidR="00A72799" w:rsidRPr="003B6891" w:rsidRDefault="00A72799" w:rsidP="00202C4B">
      <w:pPr>
        <w:pStyle w:val="a8"/>
        <w:numPr>
          <w:ilvl w:val="0"/>
          <w:numId w:val="45"/>
        </w:numPr>
        <w:shd w:val="clear" w:color="auto" w:fill="FFFFFF"/>
        <w:jc w:val="both"/>
        <w:rPr>
          <w:rFonts w:ascii="Times New Roman" w:hAnsi="Times New Roman"/>
          <w:sz w:val="28"/>
          <w:szCs w:val="28"/>
        </w:rPr>
      </w:pPr>
      <w:r w:rsidRPr="003B6891">
        <w:rPr>
          <w:rFonts w:ascii="Times New Roman" w:hAnsi="Times New Roman"/>
          <w:sz w:val="28"/>
          <w:szCs w:val="28"/>
        </w:rPr>
        <w:t>служба факсимильной связи (факс);</w:t>
      </w:r>
    </w:p>
    <w:p w:rsidR="00A72799" w:rsidRPr="003B6891" w:rsidRDefault="00A72799" w:rsidP="00202C4B">
      <w:pPr>
        <w:pStyle w:val="a8"/>
        <w:numPr>
          <w:ilvl w:val="0"/>
          <w:numId w:val="45"/>
        </w:numPr>
        <w:shd w:val="clear" w:color="auto" w:fill="FFFFFF"/>
        <w:jc w:val="both"/>
        <w:rPr>
          <w:rFonts w:ascii="Times New Roman" w:hAnsi="Times New Roman"/>
          <w:sz w:val="28"/>
          <w:szCs w:val="28"/>
        </w:rPr>
      </w:pPr>
      <w:r w:rsidRPr="003B6891">
        <w:rPr>
          <w:rFonts w:ascii="Times New Roman" w:hAnsi="Times New Roman"/>
          <w:sz w:val="28"/>
          <w:szCs w:val="28"/>
        </w:rPr>
        <w:t>сети передачи данных.</w:t>
      </w:r>
    </w:p>
    <w:p w:rsidR="00A72799" w:rsidRPr="003B6891" w:rsidRDefault="00A72799" w:rsidP="00202C4B">
      <w:pPr>
        <w:pStyle w:val="a8"/>
        <w:numPr>
          <w:ilvl w:val="0"/>
          <w:numId w:val="44"/>
        </w:numPr>
        <w:jc w:val="both"/>
        <w:rPr>
          <w:rFonts w:ascii="Times New Roman" w:hAnsi="Times New Roman"/>
          <w:sz w:val="28"/>
        </w:rPr>
      </w:pPr>
      <w:r w:rsidRPr="003B6891">
        <w:rPr>
          <w:rFonts w:ascii="Times New Roman" w:hAnsi="Times New Roman"/>
          <w:sz w:val="28"/>
        </w:rPr>
        <w:t>Всемирная межбанковская система SWIFT</w:t>
      </w:r>
    </w:p>
    <w:p w:rsidR="00A72799" w:rsidRPr="003E2245" w:rsidRDefault="00A72799" w:rsidP="00A72799">
      <w:pPr>
        <w:spacing w:line="240" w:lineRule="auto"/>
        <w:ind w:firstLine="709"/>
        <w:jc w:val="both"/>
        <w:rPr>
          <w:rFonts w:ascii="Times New Roman" w:hAnsi="Times New Roman"/>
          <w:sz w:val="28"/>
        </w:rPr>
      </w:pPr>
      <w:r w:rsidRPr="003B6891">
        <w:rPr>
          <w:rFonts w:ascii="Times New Roman" w:hAnsi="Times New Roman"/>
          <w:sz w:val="28"/>
        </w:rPr>
        <w:t xml:space="preserve">SWIFT (SocietyforWorld-WideInterbankFinancialTelecommunications) - сообщество всемирных межбанковских </w:t>
      </w:r>
      <w:r w:rsidRPr="003E2245">
        <w:rPr>
          <w:rFonts w:ascii="Times New Roman" w:hAnsi="Times New Roman"/>
          <w:sz w:val="28"/>
        </w:rPr>
        <w:t>финансовых телекоммуникаций является ведущей международной организацией в сфере финансовых телекоммуникаций. Основными направлениями деятельности SWIFT являются предоставление оперативного, надежного, эффективного, конфиденциального и защищенного от несанкционированного доступа телекоммуникационного обслуживания для банков и проведение работ по стандартизации форм и методов обмена финансовой информацией.</w:t>
      </w:r>
    </w:p>
    <w:p w:rsidR="00A72799" w:rsidRDefault="00A72799" w:rsidP="00A72799">
      <w:pPr>
        <w:pStyle w:val="a8"/>
      </w:pPr>
    </w:p>
    <w:p w:rsidR="00A72799" w:rsidRPr="00A72799" w:rsidRDefault="00A72799" w:rsidP="00A72799">
      <w:pPr>
        <w:spacing w:line="240" w:lineRule="auto"/>
        <w:jc w:val="both"/>
        <w:rPr>
          <w:rFonts w:ascii="Times New Roman" w:hAnsi="Times New Roman"/>
          <w:b/>
          <w:sz w:val="32"/>
          <w:szCs w:val="32"/>
        </w:rPr>
      </w:pPr>
    </w:p>
    <w:p w:rsidR="00A72799" w:rsidRPr="00A72799" w:rsidRDefault="00A72799" w:rsidP="00A72799">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54253D" w:rsidRDefault="00A72799" w:rsidP="00C117C3">
      <w:pPr>
        <w:spacing w:line="240" w:lineRule="auto"/>
        <w:jc w:val="both"/>
        <w:rPr>
          <w:rFonts w:ascii="Times New Roman" w:hAnsi="Times New Roman"/>
          <w:b/>
          <w:sz w:val="32"/>
          <w:szCs w:val="32"/>
        </w:rPr>
      </w:pPr>
    </w:p>
    <w:p w:rsidR="00A72799" w:rsidRPr="00A72799" w:rsidRDefault="00A72799" w:rsidP="00C117C3">
      <w:pPr>
        <w:spacing w:line="240" w:lineRule="auto"/>
        <w:jc w:val="both"/>
        <w:rPr>
          <w:rFonts w:ascii="Times New Roman" w:hAnsi="Times New Roman"/>
          <w:b/>
          <w:sz w:val="32"/>
          <w:szCs w:val="32"/>
        </w:rPr>
      </w:pPr>
    </w:p>
    <w:p w:rsidR="00C117C3" w:rsidRPr="00672E2A" w:rsidRDefault="00C117C3" w:rsidP="00C117C3">
      <w:pPr>
        <w:spacing w:line="240" w:lineRule="auto"/>
        <w:jc w:val="both"/>
        <w:rPr>
          <w:rFonts w:ascii="Times New Roman" w:hAnsi="Times New Roman"/>
          <w:b/>
          <w:sz w:val="32"/>
          <w:szCs w:val="32"/>
        </w:rPr>
      </w:pPr>
      <w:r w:rsidRPr="00C117C3">
        <w:rPr>
          <w:rFonts w:ascii="Times New Roman" w:hAnsi="Times New Roman"/>
          <w:b/>
          <w:sz w:val="32"/>
          <w:szCs w:val="32"/>
        </w:rPr>
        <w:lastRenderedPageBreak/>
        <w:t>47.</w:t>
      </w:r>
      <w:r w:rsidRPr="00C117C3">
        <w:rPr>
          <w:rFonts w:ascii="Times New Roman" w:hAnsi="Times New Roman"/>
          <w:b/>
          <w:sz w:val="32"/>
          <w:szCs w:val="32"/>
        </w:rPr>
        <w:tab/>
        <w:t>Современные способы идентификации клиентуры банка.</w:t>
      </w:r>
    </w:p>
    <w:p w:rsidR="00C117C3" w:rsidRPr="00672E2A" w:rsidRDefault="00C117C3" w:rsidP="00C117C3">
      <w:pPr>
        <w:spacing w:line="240" w:lineRule="auto"/>
        <w:jc w:val="both"/>
        <w:rPr>
          <w:rFonts w:ascii="Times New Roman" w:hAnsi="Times New Roman"/>
          <w:b/>
          <w:sz w:val="32"/>
          <w:szCs w:val="32"/>
        </w:rPr>
      </w:pPr>
    </w:p>
    <w:p w:rsidR="00C117C3" w:rsidRPr="00481820" w:rsidRDefault="00C117C3" w:rsidP="00C117C3">
      <w:pPr>
        <w:spacing w:line="240" w:lineRule="auto"/>
        <w:ind w:firstLine="540"/>
        <w:jc w:val="both"/>
        <w:rPr>
          <w:rFonts w:ascii="Times New Roman" w:hAnsi="Times New Roman"/>
          <w:sz w:val="24"/>
          <w:szCs w:val="24"/>
        </w:rPr>
      </w:pPr>
      <w:r w:rsidRPr="00481820">
        <w:rPr>
          <w:rFonts w:ascii="Times New Roman" w:hAnsi="Times New Roman"/>
          <w:b/>
          <w:sz w:val="24"/>
          <w:szCs w:val="24"/>
        </w:rPr>
        <w:t>Идентификаця клиента</w:t>
      </w:r>
      <w:r w:rsidRPr="00481820">
        <w:rPr>
          <w:rFonts w:ascii="Times New Roman" w:hAnsi="Times New Roman"/>
          <w:sz w:val="24"/>
          <w:szCs w:val="24"/>
        </w:rPr>
        <w:t xml:space="preserve"> - определение Банком по предъявленному Клиентом Идентификатору его личности.</w:t>
      </w:r>
    </w:p>
    <w:p w:rsidR="00C117C3" w:rsidRPr="00481820" w:rsidRDefault="00C117C3" w:rsidP="00C117C3">
      <w:pPr>
        <w:spacing w:line="240" w:lineRule="auto"/>
        <w:ind w:firstLine="540"/>
        <w:jc w:val="both"/>
        <w:rPr>
          <w:rFonts w:ascii="Times New Roman" w:hAnsi="Times New Roman"/>
          <w:sz w:val="24"/>
          <w:szCs w:val="24"/>
        </w:rPr>
      </w:pPr>
      <w:r w:rsidRPr="00481820">
        <w:rPr>
          <w:rFonts w:ascii="Times New Roman" w:hAnsi="Times New Roman"/>
          <w:b/>
          <w:sz w:val="24"/>
          <w:szCs w:val="24"/>
        </w:rPr>
        <w:t>Идентификатор</w:t>
      </w:r>
      <w:r w:rsidRPr="00481820">
        <w:rPr>
          <w:rFonts w:ascii="Times New Roman" w:hAnsi="Times New Roman"/>
          <w:sz w:val="24"/>
          <w:szCs w:val="24"/>
        </w:rPr>
        <w:t xml:space="preserve"> – условное имя, число, слово или другая информация, однозначно определяющая (идентифицирующая) Клиента среди всего множества клиентов Банка.</w:t>
      </w:r>
    </w:p>
    <w:p w:rsidR="00C117C3" w:rsidRPr="00481820" w:rsidRDefault="00C117C3" w:rsidP="00C117C3">
      <w:pPr>
        <w:shd w:val="clear" w:color="auto" w:fill="FFFFFF"/>
        <w:spacing w:line="240" w:lineRule="auto"/>
        <w:ind w:firstLine="540"/>
        <w:jc w:val="both"/>
        <w:rPr>
          <w:rFonts w:ascii="Times New Roman" w:hAnsi="Times New Roman"/>
          <w:sz w:val="24"/>
          <w:szCs w:val="24"/>
        </w:rPr>
      </w:pPr>
      <w:r w:rsidRPr="00481820">
        <w:rPr>
          <w:rFonts w:ascii="Times New Roman" w:hAnsi="Times New Roman"/>
          <w:sz w:val="24"/>
          <w:szCs w:val="24"/>
        </w:rPr>
        <w:t>Наряду с традиционными методами и способами идентификации клиентов (документы, удостоверяющие личность) при использовании современных банковских услуг (PIN –код, контрольная информация) существуют также и оригинальные способы идентификации клиентов в банках.</w:t>
      </w:r>
    </w:p>
    <w:p w:rsidR="00C117C3" w:rsidRPr="00481820" w:rsidRDefault="00C117C3" w:rsidP="00C117C3">
      <w:pPr>
        <w:shd w:val="clear" w:color="auto" w:fill="FFFFFF"/>
        <w:spacing w:line="240" w:lineRule="auto"/>
        <w:ind w:firstLine="540"/>
        <w:jc w:val="both"/>
        <w:rPr>
          <w:rFonts w:ascii="Times New Roman" w:hAnsi="Times New Roman"/>
          <w:sz w:val="24"/>
          <w:szCs w:val="24"/>
        </w:rPr>
      </w:pPr>
      <w:r w:rsidRPr="00481820">
        <w:rPr>
          <w:rFonts w:ascii="Times New Roman" w:hAnsi="Times New Roman"/>
          <w:sz w:val="24"/>
          <w:szCs w:val="24"/>
        </w:rPr>
        <w:t>Современные технологии не стоят на месте, в том числе и в области идентификации банковских клиентов. Представим перечень самых необычных и творческих подходов.</w:t>
      </w:r>
    </w:p>
    <w:p w:rsidR="00C117C3" w:rsidRPr="00481820" w:rsidRDefault="00C117C3" w:rsidP="00C117C3">
      <w:pPr>
        <w:pStyle w:val="a9"/>
        <w:shd w:val="clear" w:color="auto" w:fill="FFFFFF"/>
        <w:spacing w:before="0" w:beforeAutospacing="0" w:after="0" w:afterAutospacing="0"/>
        <w:jc w:val="both"/>
        <w:rPr>
          <w:color w:val="000000"/>
        </w:rPr>
      </w:pPr>
      <w:r w:rsidRPr="00481820">
        <w:rPr>
          <w:rStyle w:val="aa"/>
          <w:color w:val="000000"/>
        </w:rPr>
        <w:t>1. Идентификация по голосу</w:t>
      </w:r>
      <w:r w:rsidRPr="00481820">
        <w:rPr>
          <w:color w:val="000000"/>
        </w:rPr>
        <w:t>. Финансовая компания Barclays собирается внедрить технологию голосовой биометрии в свои call центры, которая позволит распознавать клиентов банка при начале их разговора, сообщил интернет-портал Finextra. Теперь с помощью новой технологии, пользователи могут записать свой голос, который будет сохраняться в архиве банка. Для входа в аккаунт клиент будет разговаривать несколько секунд со штатным сотрудником. За это время специальная технология голосовой биометрии Nuance FreeSpeech будет сравнивать голос звонящего со своим уникальным файлом, который находится в архиве. После сотрудник банка сможет увидеть была ли распознана личность клиента или нет.</w:t>
      </w:r>
    </w:p>
    <w:p w:rsidR="00C117C3" w:rsidRPr="00481820" w:rsidRDefault="00C117C3" w:rsidP="00C117C3">
      <w:pPr>
        <w:pStyle w:val="a9"/>
        <w:shd w:val="clear" w:color="auto" w:fill="FFFFFF"/>
        <w:spacing w:before="0" w:beforeAutospacing="0" w:after="0" w:afterAutospacing="0"/>
        <w:jc w:val="both"/>
        <w:rPr>
          <w:color w:val="000000"/>
        </w:rPr>
      </w:pPr>
      <w:r w:rsidRPr="00481820">
        <w:rPr>
          <w:rStyle w:val="aa"/>
          <w:color w:val="000000"/>
        </w:rPr>
        <w:t>2. Сканирование по рисункам вен</w:t>
      </w:r>
      <w:r w:rsidRPr="00481820">
        <w:rPr>
          <w:color w:val="000000"/>
        </w:rPr>
        <w:t xml:space="preserve">. Корпоративные клиенты британского банка Barclays в скором времени смогут получить доступ к своим онлайн счетам через сканирование пальцев. Barclays будет эксплуатировать биометрические сканеры компании Hitachi, использующие технологию аутентификации вен VeinID. Благодаря чему, корпоративные клиенты банка Barclays смогут со следующего года получать доступ к своим счетам и подтверждать платежи с помощью своих пальцев. Новая технология позволяет отказаться от PIN-кодов, паролей и кодов аутентификации. Кроме того, по утверждению компании Hitachi, в отличие от отпечатков пальцев, рисунки вен очень трудно подделать или скопировать. Чтобы аутентификация прошла успешно сканируемый палец должен быть прикреплен к живому человеческому телу. </w:t>
      </w:r>
      <w:r w:rsidRPr="00481820">
        <w:rPr>
          <w:color w:val="000000"/>
          <w:u w:val="single"/>
        </w:rPr>
        <w:t>Рисунки вен пальцев будут сохранятся на SIM-карте, которая встроена в сканер Barclays.</w:t>
      </w:r>
    </w:p>
    <w:p w:rsidR="00C117C3" w:rsidRPr="00481820" w:rsidRDefault="00C117C3" w:rsidP="00C117C3">
      <w:pPr>
        <w:pStyle w:val="a9"/>
        <w:shd w:val="clear" w:color="auto" w:fill="FFFFFF"/>
        <w:spacing w:before="0" w:beforeAutospacing="0" w:after="0" w:afterAutospacing="0"/>
        <w:jc w:val="both"/>
        <w:rPr>
          <w:color w:val="000000"/>
        </w:rPr>
      </w:pPr>
      <w:r w:rsidRPr="00481820">
        <w:rPr>
          <w:rStyle w:val="aa"/>
          <w:color w:val="000000"/>
        </w:rPr>
        <w:t>3. Сетчатка глаза</w:t>
      </w:r>
      <w:r w:rsidRPr="00481820">
        <w:rPr>
          <w:color w:val="000000"/>
        </w:rPr>
        <w:t>. Существуют и бесконтактные способы идентификации. Одним из них является распознавание по радужной оболочке глаза. Биометрическую системы контроля доступа можно легко интегрировать с банкоматом или интернет-банком. При этом система распознавания глаза автоматически фиксирует биометрические данные клиента, получающего доступ к совершению операций, так как и злоумышленника, пытающегося совершить несанкционированные действия, что создает надежную доказательную базу.</w:t>
      </w:r>
    </w:p>
    <w:p w:rsidR="00C117C3" w:rsidRPr="00481820" w:rsidRDefault="00C117C3" w:rsidP="00C117C3">
      <w:pPr>
        <w:pStyle w:val="a9"/>
        <w:shd w:val="clear" w:color="auto" w:fill="FFFFFF"/>
        <w:spacing w:before="0" w:beforeAutospacing="0" w:after="0" w:afterAutospacing="0"/>
        <w:jc w:val="both"/>
        <w:rPr>
          <w:color w:val="000000"/>
        </w:rPr>
      </w:pPr>
      <w:r w:rsidRPr="00481820">
        <w:rPr>
          <w:rStyle w:val="aa"/>
          <w:color w:val="000000"/>
        </w:rPr>
        <w:t>4. Манера набора текста на клавиатуре</w:t>
      </w:r>
      <w:r w:rsidRPr="00481820">
        <w:rPr>
          <w:color w:val="000000"/>
        </w:rPr>
        <w:t xml:space="preserve">. Этот способ подтверждения личности еще не принят на вооружение банками, но возможно ситуация со временем изменится. Манера набора текста или манера использования мобильного устройства и компьютерной мыши, уникальна для каждого человека. Паузы между словами, поиск новых символов и их написание - все это уникально. </w:t>
      </w:r>
    </w:p>
    <w:p w:rsidR="00C117C3" w:rsidRPr="00481820" w:rsidRDefault="00C117C3" w:rsidP="00C117C3">
      <w:pPr>
        <w:pStyle w:val="a9"/>
        <w:shd w:val="clear" w:color="auto" w:fill="FFFFFF"/>
        <w:spacing w:before="0" w:beforeAutospacing="0" w:after="0" w:afterAutospacing="0"/>
        <w:jc w:val="both"/>
        <w:rPr>
          <w:color w:val="000000"/>
        </w:rPr>
      </w:pPr>
      <w:r w:rsidRPr="00481820">
        <w:rPr>
          <w:rStyle w:val="aa"/>
          <w:color w:val="000000"/>
        </w:rPr>
        <w:t>5. Отпечатки пальцев</w:t>
      </w:r>
      <w:r w:rsidRPr="00481820">
        <w:rPr>
          <w:color w:val="000000"/>
        </w:rPr>
        <w:t>. Первый биометрический платежный терминал заработал в Испании - пользователи связывают счет своей банковской карты с информацией об отпечатках пальцев. Для того чтобы произвести оплату, достаточно приложить к терминалу два пальца. Для того чтобы правильно считать информацию и предотвратить попытки обмануть систему, терминал снабжен емкостными биометрическими датчиками. Помимо линий на подушечках пальцев анализируется структура и свойства кожи.</w:t>
      </w:r>
    </w:p>
    <w:p w:rsidR="00C117C3" w:rsidRPr="00481820" w:rsidRDefault="00C117C3" w:rsidP="00C117C3">
      <w:pPr>
        <w:pStyle w:val="a9"/>
        <w:shd w:val="clear" w:color="auto" w:fill="FFFFFF"/>
        <w:spacing w:before="0" w:beforeAutospacing="0" w:after="0" w:afterAutospacing="0"/>
        <w:ind w:firstLine="720"/>
        <w:jc w:val="both"/>
      </w:pPr>
      <w:r w:rsidRPr="00481820">
        <w:t>Возможности биометрии в финансовых и платежных системах весьма интересуют пользователей — как действующих, так и потенциальных. В настоящее время идентификацию по отпечаткам пальцев самой перспективной сферой применения биометрических технологий</w:t>
      </w:r>
    </w:p>
    <w:p w:rsidR="00C117C3" w:rsidRPr="00481820" w:rsidRDefault="00C117C3" w:rsidP="00C117C3">
      <w:pPr>
        <w:spacing w:line="360" w:lineRule="auto"/>
        <w:jc w:val="both"/>
        <w:rPr>
          <w:rFonts w:ascii="Times New Roman" w:hAnsi="Times New Roman"/>
          <w:sz w:val="24"/>
          <w:szCs w:val="24"/>
        </w:rPr>
      </w:pPr>
    </w:p>
    <w:p w:rsidR="00C117C3" w:rsidRPr="00C117C3" w:rsidRDefault="00C117C3" w:rsidP="00C117C3">
      <w:pPr>
        <w:jc w:val="both"/>
        <w:rPr>
          <w:rFonts w:ascii="Times New Roman" w:hAnsi="Times New Roman"/>
          <w:b/>
          <w:sz w:val="28"/>
          <w:szCs w:val="28"/>
        </w:rPr>
      </w:pPr>
    </w:p>
    <w:p w:rsidR="00C117C3" w:rsidRPr="00C117C3" w:rsidRDefault="00C117C3" w:rsidP="00C117C3">
      <w:pPr>
        <w:jc w:val="both"/>
        <w:rPr>
          <w:rFonts w:ascii="Times New Roman" w:hAnsi="Times New Roman"/>
          <w:b/>
          <w:sz w:val="28"/>
          <w:szCs w:val="28"/>
        </w:rPr>
      </w:pPr>
    </w:p>
    <w:p w:rsidR="00C117C3" w:rsidRPr="00672E2A" w:rsidRDefault="00C117C3" w:rsidP="00C117C3">
      <w:pPr>
        <w:jc w:val="both"/>
        <w:rPr>
          <w:rFonts w:ascii="Times New Roman" w:hAnsi="Times New Roman"/>
          <w:b/>
          <w:sz w:val="28"/>
          <w:szCs w:val="28"/>
        </w:rPr>
      </w:pPr>
    </w:p>
    <w:p w:rsidR="00A72799" w:rsidRPr="00A72799" w:rsidRDefault="00A72799" w:rsidP="00A72799">
      <w:pPr>
        <w:spacing w:line="240" w:lineRule="auto"/>
        <w:ind w:firstLine="567"/>
        <w:contextualSpacing/>
        <w:jc w:val="both"/>
        <w:rPr>
          <w:rFonts w:ascii="Times New Roman" w:hAnsi="Times New Roman"/>
          <w:b/>
          <w:sz w:val="28"/>
          <w:szCs w:val="20"/>
          <w:shd w:val="clear" w:color="auto" w:fill="FFFFFF"/>
        </w:rPr>
      </w:pPr>
      <w:r w:rsidRPr="00A72799">
        <w:rPr>
          <w:rFonts w:ascii="Times New Roman" w:hAnsi="Times New Roman"/>
          <w:b/>
          <w:sz w:val="28"/>
          <w:szCs w:val="20"/>
          <w:shd w:val="clear" w:color="auto" w:fill="FFFFFF"/>
        </w:rPr>
        <w:lastRenderedPageBreak/>
        <w:t>48. Современные технологии обработки наличных денег.</w:t>
      </w:r>
    </w:p>
    <w:p w:rsidR="00A72799" w:rsidRPr="00A72799" w:rsidRDefault="00A72799" w:rsidP="00A72799">
      <w:pPr>
        <w:spacing w:line="240" w:lineRule="auto"/>
        <w:ind w:firstLine="567"/>
        <w:contextualSpacing/>
        <w:jc w:val="both"/>
        <w:rPr>
          <w:rFonts w:ascii="Times New Roman" w:hAnsi="Times New Roman"/>
          <w:sz w:val="28"/>
          <w:szCs w:val="20"/>
          <w:shd w:val="clear" w:color="auto" w:fill="FFFFFF"/>
        </w:rPr>
      </w:pPr>
    </w:p>
    <w:p w:rsidR="00A72799" w:rsidRPr="00A72799" w:rsidRDefault="00A72799" w:rsidP="00A72799">
      <w:pPr>
        <w:spacing w:line="240" w:lineRule="auto"/>
        <w:ind w:firstLine="567"/>
        <w:contextualSpacing/>
        <w:jc w:val="both"/>
        <w:rPr>
          <w:rFonts w:ascii="Times New Roman" w:hAnsi="Times New Roman"/>
          <w:sz w:val="28"/>
          <w:szCs w:val="20"/>
        </w:rPr>
      </w:pPr>
      <w:r w:rsidRPr="00A72799">
        <w:rPr>
          <w:rFonts w:ascii="Times New Roman" w:hAnsi="Times New Roman"/>
          <w:sz w:val="28"/>
          <w:szCs w:val="20"/>
        </w:rPr>
        <w:t>Денежное обращение как движение денег в наличной и безналичной формах, обслуживающее реализацию самых различных товаров и услуг, а также нетоварные платежи и расчеты, является важнейшей составной частью экономики любого государства. Денежное обращение осуществляется в двух сферах — наличной и безналичной, между которыми существует тесная взаимосвязь: деньги постоянно переходят из одной сферы обращения в другую, обеспечивая процесс обращения товаров и капитала. Поэтому безналичный платежный оборот неотделим от наличного денежного обращения, образуя вместе с ним единый денежный оборот государства, в котором циркулируют единые денежные знаки одного наименования.</w:t>
      </w:r>
    </w:p>
    <w:p w:rsidR="00A72799" w:rsidRPr="00A72799" w:rsidRDefault="00A72799" w:rsidP="00A72799">
      <w:pPr>
        <w:spacing w:line="240" w:lineRule="auto"/>
        <w:ind w:firstLine="567"/>
        <w:contextualSpacing/>
        <w:jc w:val="both"/>
        <w:rPr>
          <w:rFonts w:ascii="Times New Roman" w:hAnsi="Times New Roman"/>
          <w:sz w:val="28"/>
          <w:szCs w:val="20"/>
        </w:rPr>
      </w:pPr>
      <w:r w:rsidRPr="00A72799">
        <w:rPr>
          <w:rFonts w:ascii="Times New Roman" w:hAnsi="Times New Roman"/>
          <w:sz w:val="28"/>
          <w:szCs w:val="20"/>
        </w:rPr>
        <w:t>Обработка наличности является одним из наиболее трудоемких и до- рогостоящих процессов.</w:t>
      </w:r>
    </w:p>
    <w:p w:rsidR="00A72799" w:rsidRPr="00A72799" w:rsidRDefault="00A72799" w:rsidP="00A72799">
      <w:pPr>
        <w:spacing w:line="240" w:lineRule="auto"/>
        <w:ind w:firstLine="567"/>
        <w:contextualSpacing/>
        <w:jc w:val="both"/>
        <w:rPr>
          <w:rFonts w:ascii="Times New Roman" w:hAnsi="Times New Roman"/>
          <w:sz w:val="28"/>
          <w:szCs w:val="20"/>
        </w:rPr>
      </w:pPr>
      <w:r w:rsidRPr="00A72799">
        <w:rPr>
          <w:rFonts w:ascii="Times New Roman" w:hAnsi="Times New Roman"/>
          <w:sz w:val="28"/>
          <w:szCs w:val="20"/>
        </w:rPr>
        <w:t xml:space="preserve">Что касается российской банковской </w:t>
      </w:r>
      <w:r>
        <w:rPr>
          <w:rFonts w:ascii="Times New Roman" w:hAnsi="Times New Roman"/>
          <w:sz w:val="28"/>
          <w:szCs w:val="20"/>
        </w:rPr>
        <w:t>системы, то ее отставание в ос</w:t>
      </w:r>
      <w:r w:rsidRPr="00A72799">
        <w:rPr>
          <w:rFonts w:ascii="Times New Roman" w:hAnsi="Times New Roman"/>
          <w:sz w:val="28"/>
          <w:szCs w:val="20"/>
        </w:rPr>
        <w:t>нащении современной банковской техн</w:t>
      </w:r>
      <w:r>
        <w:rPr>
          <w:rFonts w:ascii="Times New Roman" w:hAnsi="Times New Roman"/>
          <w:sz w:val="28"/>
          <w:szCs w:val="20"/>
        </w:rPr>
        <w:t>икой и внедрении передовых тех</w:t>
      </w:r>
      <w:r w:rsidRPr="00A72799">
        <w:rPr>
          <w:rFonts w:ascii="Times New Roman" w:hAnsi="Times New Roman"/>
          <w:sz w:val="28"/>
          <w:szCs w:val="20"/>
        </w:rPr>
        <w:t>нологий является очевидным в силу целого ряда негативных процессов, происходивших в нашей стране за последнее десятилетие. Таким образом, необходимость изучения современной</w:t>
      </w:r>
      <w:r>
        <w:rPr>
          <w:rFonts w:ascii="Times New Roman" w:hAnsi="Times New Roman"/>
          <w:sz w:val="28"/>
          <w:szCs w:val="20"/>
        </w:rPr>
        <w:t xml:space="preserve"> и перспективной техники и тех</w:t>
      </w:r>
      <w:r w:rsidRPr="00A72799">
        <w:rPr>
          <w:rFonts w:ascii="Times New Roman" w:hAnsi="Times New Roman"/>
          <w:sz w:val="28"/>
          <w:szCs w:val="20"/>
        </w:rPr>
        <w:t>нологий обработки наличности становится и для нас насущной задачей на фоне процессов, происходящих в мире: Одним из главных факторов, влияющих на эффективность работы не только банков, но и других предприятий и учреждений, является качество организации обработки наличных денег. Способность быстро и надежно обрабатывать значительные объемы наличности создает возможность расширять сети отделений и филиалов, привлекать дополнительных клиентов, предлагать новые виды банковских услуг.</w:t>
      </w:r>
    </w:p>
    <w:p w:rsidR="00A72799" w:rsidRPr="00A72799" w:rsidRDefault="00A72799" w:rsidP="00A72799">
      <w:pPr>
        <w:spacing w:line="240" w:lineRule="auto"/>
        <w:ind w:firstLine="567"/>
        <w:contextualSpacing/>
        <w:jc w:val="both"/>
        <w:rPr>
          <w:rFonts w:ascii="Times New Roman" w:hAnsi="Times New Roman"/>
          <w:sz w:val="28"/>
          <w:szCs w:val="20"/>
        </w:rPr>
      </w:pPr>
      <w:r w:rsidRPr="00A72799">
        <w:rPr>
          <w:rFonts w:ascii="Times New Roman" w:hAnsi="Times New Roman"/>
          <w:sz w:val="28"/>
          <w:szCs w:val="20"/>
        </w:rPr>
        <w:t>в учреждениях Банка России применяется комплексный подход к модернизации технологических процессов, заключающийся в применении новых организационных методов по обработке ценностей в кассах пересчета в совокупности с применением современных технических средств и программных продуктов, в том числе: - бригадная форма организации работы в кассах пересчета на агрегатированных комплексах на базе счетно-сортировальных машин - высокой производительности (ССМ); - уничтожение ветхих банкнот в процессе их сортировки на счетно- сортировальных машинах, входящих в состав комплексов, с отводом и брикетированием обрези ветхих банкнот; - автоматизация технологических процессов работы с ценностями посредством внедрения автоматизированной системы учета во взаимодействии с автоматизированным транспортно-складским комплексом кладовой для хранения денежной наличности в укрупненной упаковке; - применение цифровой телевизионной системы наблюдения и регистрации (ТСНР)</w:t>
      </w:r>
    </w:p>
    <w:p w:rsidR="00A72799" w:rsidRPr="00A72799" w:rsidRDefault="00A72799" w:rsidP="00A72799">
      <w:pPr>
        <w:spacing w:line="240" w:lineRule="auto"/>
        <w:ind w:firstLine="567"/>
        <w:contextualSpacing/>
        <w:jc w:val="both"/>
        <w:rPr>
          <w:rFonts w:ascii="Times New Roman" w:hAnsi="Times New Roman"/>
          <w:sz w:val="28"/>
          <w:szCs w:val="20"/>
        </w:rPr>
      </w:pPr>
    </w:p>
    <w:p w:rsidR="00A72799" w:rsidRPr="0054253D" w:rsidRDefault="00A72799" w:rsidP="00A72799">
      <w:pPr>
        <w:spacing w:line="240" w:lineRule="auto"/>
        <w:contextualSpacing/>
        <w:jc w:val="both"/>
        <w:rPr>
          <w:rFonts w:ascii="Times New Roman" w:hAnsi="Times New Roman"/>
          <w:b/>
          <w:sz w:val="20"/>
          <w:szCs w:val="20"/>
          <w:shd w:val="clear" w:color="auto" w:fill="FFFFFF"/>
        </w:rPr>
      </w:pPr>
    </w:p>
    <w:p w:rsidR="00A72799" w:rsidRPr="0054253D" w:rsidRDefault="00A72799" w:rsidP="00A72799">
      <w:pPr>
        <w:spacing w:line="240" w:lineRule="auto"/>
        <w:contextualSpacing/>
        <w:jc w:val="both"/>
        <w:rPr>
          <w:rFonts w:ascii="Times New Roman" w:hAnsi="Times New Roman"/>
          <w:b/>
          <w:sz w:val="20"/>
          <w:szCs w:val="20"/>
          <w:shd w:val="clear" w:color="auto" w:fill="FFFFFF"/>
        </w:rPr>
      </w:pPr>
    </w:p>
    <w:p w:rsidR="00A72799" w:rsidRPr="0054253D" w:rsidRDefault="00A72799" w:rsidP="00A72799">
      <w:pPr>
        <w:spacing w:line="240" w:lineRule="auto"/>
        <w:contextualSpacing/>
        <w:jc w:val="both"/>
        <w:rPr>
          <w:rFonts w:ascii="Times New Roman" w:hAnsi="Times New Roman"/>
          <w:b/>
          <w:sz w:val="20"/>
          <w:szCs w:val="20"/>
          <w:shd w:val="clear" w:color="auto" w:fill="FFFFFF"/>
        </w:rPr>
      </w:pPr>
    </w:p>
    <w:p w:rsidR="00A72799" w:rsidRPr="0054253D" w:rsidRDefault="00A72799" w:rsidP="00A72799">
      <w:pPr>
        <w:spacing w:line="240" w:lineRule="auto"/>
        <w:contextualSpacing/>
        <w:jc w:val="both"/>
        <w:rPr>
          <w:rFonts w:ascii="Times New Roman" w:hAnsi="Times New Roman"/>
          <w:b/>
          <w:sz w:val="20"/>
          <w:szCs w:val="20"/>
          <w:shd w:val="clear" w:color="auto" w:fill="FFFFFF"/>
        </w:rPr>
      </w:pPr>
    </w:p>
    <w:p w:rsidR="00A72799" w:rsidRPr="0054253D" w:rsidRDefault="00A72799" w:rsidP="00A72799">
      <w:pPr>
        <w:spacing w:line="240" w:lineRule="auto"/>
        <w:contextualSpacing/>
        <w:jc w:val="both"/>
        <w:rPr>
          <w:rFonts w:ascii="Times New Roman" w:hAnsi="Times New Roman"/>
          <w:b/>
          <w:sz w:val="20"/>
          <w:szCs w:val="20"/>
          <w:shd w:val="clear" w:color="auto" w:fill="FFFFFF"/>
        </w:rPr>
      </w:pPr>
    </w:p>
    <w:p w:rsidR="00A72799" w:rsidRPr="0054253D" w:rsidRDefault="00A72799" w:rsidP="00A72799">
      <w:pPr>
        <w:spacing w:line="240" w:lineRule="auto"/>
        <w:contextualSpacing/>
        <w:jc w:val="both"/>
        <w:rPr>
          <w:rFonts w:ascii="Times New Roman" w:hAnsi="Times New Roman"/>
          <w:b/>
          <w:sz w:val="20"/>
          <w:szCs w:val="20"/>
          <w:shd w:val="clear" w:color="auto" w:fill="FFFFFF"/>
        </w:rPr>
      </w:pPr>
    </w:p>
    <w:p w:rsidR="00A72799" w:rsidRPr="0054253D" w:rsidRDefault="00A72799" w:rsidP="00A72799">
      <w:pPr>
        <w:spacing w:line="240" w:lineRule="auto"/>
        <w:contextualSpacing/>
        <w:jc w:val="both"/>
        <w:rPr>
          <w:rFonts w:ascii="Times New Roman" w:hAnsi="Times New Roman"/>
          <w:b/>
          <w:sz w:val="20"/>
          <w:szCs w:val="20"/>
          <w:shd w:val="clear" w:color="auto" w:fill="FFFFFF"/>
        </w:rPr>
      </w:pPr>
    </w:p>
    <w:p w:rsidR="00A72799" w:rsidRPr="0054253D" w:rsidRDefault="00A72799" w:rsidP="00A72799">
      <w:pPr>
        <w:spacing w:line="240" w:lineRule="auto"/>
        <w:contextualSpacing/>
        <w:jc w:val="both"/>
        <w:rPr>
          <w:rFonts w:ascii="Times New Roman" w:hAnsi="Times New Roman"/>
          <w:b/>
          <w:sz w:val="20"/>
          <w:szCs w:val="20"/>
          <w:shd w:val="clear" w:color="auto" w:fill="FFFFFF"/>
        </w:rPr>
      </w:pPr>
    </w:p>
    <w:p w:rsidR="00A72799" w:rsidRPr="0054253D" w:rsidRDefault="00A72799" w:rsidP="00A72799">
      <w:pPr>
        <w:spacing w:line="240" w:lineRule="auto"/>
        <w:contextualSpacing/>
        <w:jc w:val="both"/>
        <w:rPr>
          <w:rFonts w:ascii="Times New Roman" w:hAnsi="Times New Roman"/>
          <w:b/>
          <w:sz w:val="20"/>
          <w:szCs w:val="20"/>
          <w:shd w:val="clear" w:color="auto" w:fill="FFFFFF"/>
        </w:rPr>
      </w:pPr>
    </w:p>
    <w:p w:rsidR="00A72799" w:rsidRPr="00A72799" w:rsidRDefault="00A72799" w:rsidP="00A72799">
      <w:pPr>
        <w:spacing w:line="240" w:lineRule="auto"/>
        <w:contextualSpacing/>
        <w:jc w:val="both"/>
        <w:rPr>
          <w:rFonts w:ascii="Times New Roman" w:hAnsi="Times New Roman"/>
          <w:b/>
          <w:sz w:val="28"/>
          <w:szCs w:val="20"/>
        </w:rPr>
      </w:pPr>
      <w:r w:rsidRPr="00A72799">
        <w:rPr>
          <w:rFonts w:ascii="Times New Roman" w:hAnsi="Times New Roman"/>
          <w:b/>
          <w:sz w:val="28"/>
          <w:szCs w:val="20"/>
          <w:shd w:val="clear" w:color="auto" w:fill="FFFFFF"/>
        </w:rPr>
        <w:lastRenderedPageBreak/>
        <w:t>49. Современный инструментарий управления знаниями и корпоративной эффективностью кредитной организации.</w:t>
      </w:r>
    </w:p>
    <w:p w:rsidR="00A72799" w:rsidRPr="00A72799" w:rsidRDefault="00A72799" w:rsidP="00A72799">
      <w:pPr>
        <w:autoSpaceDE w:val="0"/>
        <w:autoSpaceDN w:val="0"/>
        <w:adjustRightInd w:val="0"/>
        <w:spacing w:line="240" w:lineRule="auto"/>
        <w:contextualSpacing/>
        <w:jc w:val="both"/>
        <w:rPr>
          <w:rFonts w:ascii="Times New Roman" w:hAnsi="Times New Roman"/>
          <w:sz w:val="28"/>
          <w:szCs w:val="20"/>
        </w:rPr>
      </w:pPr>
      <w:r w:rsidRPr="00A72799">
        <w:rPr>
          <w:rFonts w:ascii="Times New Roman" w:hAnsi="Times New Roman"/>
          <w:sz w:val="28"/>
          <w:szCs w:val="20"/>
        </w:rPr>
        <w:t>Существует множество предпосылок для зарождения такого понятия как управление знаниям, или менеджмент знаний. Во-первых, это появление постиндустриального общества, основанного на информационных технологиях и знаниях. Знание стало одним из основных ресурсов современного общества, и появилась необходимость его организации. С точки зрения социологии, создание социальной среды, благоприятной для постоянного развития и роста собственных знаний, является необходимым условием для процветания, к примеру, организации. Во-вторых, глобализация и появление конкуренции побуждают предприятия и организации различного типа искать конкурентные преимущества, одним из которых может стать внедрение системы по управлению знаниями.</w:t>
      </w:r>
    </w:p>
    <w:p w:rsidR="00A72799" w:rsidRPr="00A72799" w:rsidRDefault="00A72799" w:rsidP="00A72799">
      <w:pPr>
        <w:autoSpaceDE w:val="0"/>
        <w:autoSpaceDN w:val="0"/>
        <w:adjustRightInd w:val="0"/>
        <w:spacing w:line="240" w:lineRule="auto"/>
        <w:contextualSpacing/>
        <w:jc w:val="both"/>
        <w:rPr>
          <w:rFonts w:ascii="Times New Roman" w:hAnsi="Times New Roman"/>
          <w:sz w:val="28"/>
          <w:szCs w:val="20"/>
        </w:rPr>
      </w:pPr>
      <w:r w:rsidRPr="00A72799">
        <w:rPr>
          <w:rFonts w:ascii="Times New Roman" w:hAnsi="Times New Roman"/>
          <w:sz w:val="28"/>
          <w:szCs w:val="20"/>
        </w:rPr>
        <w:t>несколько определений Knowledgemanagement (Управление знаниями):</w:t>
      </w:r>
    </w:p>
    <w:p w:rsidR="00A72799" w:rsidRPr="00A72799" w:rsidRDefault="00A72799" w:rsidP="00202C4B">
      <w:pPr>
        <w:numPr>
          <w:ilvl w:val="0"/>
          <w:numId w:val="47"/>
        </w:numPr>
        <w:autoSpaceDE w:val="0"/>
        <w:autoSpaceDN w:val="0"/>
        <w:adjustRightInd w:val="0"/>
        <w:spacing w:line="240" w:lineRule="auto"/>
        <w:ind w:left="0" w:firstLine="709"/>
        <w:contextualSpacing/>
        <w:jc w:val="both"/>
        <w:rPr>
          <w:rFonts w:ascii="Times New Roman" w:hAnsi="Times New Roman"/>
          <w:sz w:val="28"/>
          <w:szCs w:val="20"/>
        </w:rPr>
      </w:pPr>
      <w:r w:rsidRPr="00A72799">
        <w:rPr>
          <w:rFonts w:ascii="Times New Roman" w:hAnsi="Times New Roman"/>
          <w:sz w:val="28"/>
          <w:szCs w:val="20"/>
        </w:rPr>
        <w:t>новая область приложения организационных механизмов, управленческих приемов и экономических стимулов, порождающая реальные конкурентные преимущества компаний;</w:t>
      </w:r>
    </w:p>
    <w:p w:rsidR="00A72799" w:rsidRPr="00A72799" w:rsidRDefault="00A72799" w:rsidP="00202C4B">
      <w:pPr>
        <w:numPr>
          <w:ilvl w:val="0"/>
          <w:numId w:val="47"/>
        </w:numPr>
        <w:autoSpaceDE w:val="0"/>
        <w:autoSpaceDN w:val="0"/>
        <w:adjustRightInd w:val="0"/>
        <w:spacing w:line="240" w:lineRule="auto"/>
        <w:ind w:left="0" w:firstLine="709"/>
        <w:contextualSpacing/>
        <w:jc w:val="both"/>
        <w:rPr>
          <w:rFonts w:ascii="Times New Roman" w:hAnsi="Times New Roman"/>
          <w:sz w:val="28"/>
          <w:szCs w:val="20"/>
        </w:rPr>
      </w:pPr>
      <w:r w:rsidRPr="00A72799">
        <w:rPr>
          <w:rFonts w:ascii="Times New Roman" w:hAnsi="Times New Roman"/>
          <w:sz w:val="28"/>
          <w:szCs w:val="20"/>
        </w:rPr>
        <w:t>систематическое, точное и продуманное формирование, обновление и применение знаний как ресурса управления с целью максимизации эффективности предприятия и прибыли от активах, основанных на знаниях;</w:t>
      </w:r>
    </w:p>
    <w:p w:rsidR="00A72799" w:rsidRPr="00A72799" w:rsidRDefault="00A72799" w:rsidP="00202C4B">
      <w:pPr>
        <w:numPr>
          <w:ilvl w:val="0"/>
          <w:numId w:val="47"/>
        </w:numPr>
        <w:autoSpaceDE w:val="0"/>
        <w:autoSpaceDN w:val="0"/>
        <w:adjustRightInd w:val="0"/>
        <w:spacing w:line="240" w:lineRule="auto"/>
        <w:ind w:left="0" w:firstLine="709"/>
        <w:contextualSpacing/>
        <w:jc w:val="both"/>
        <w:rPr>
          <w:rFonts w:ascii="Times New Roman" w:hAnsi="Times New Roman"/>
          <w:sz w:val="28"/>
          <w:szCs w:val="20"/>
        </w:rPr>
      </w:pPr>
      <w:r w:rsidRPr="00A72799">
        <w:rPr>
          <w:rFonts w:ascii="Times New Roman" w:hAnsi="Times New Roman"/>
          <w:sz w:val="28"/>
          <w:szCs w:val="20"/>
        </w:rPr>
        <w:t>формализация и доступ к практическому опыту, знаниям и экспертным данным как объекта управления, которые создают новые возможности, способствующие совершенствованию деятельности, стимулирующие инновации и увеличивающие потребительную стоимость.</w:t>
      </w:r>
    </w:p>
    <w:p w:rsidR="00A72799" w:rsidRPr="00A72799" w:rsidRDefault="00A72799" w:rsidP="00A72799">
      <w:pPr>
        <w:pStyle w:val="a9"/>
        <w:spacing w:before="288" w:beforeAutospacing="0" w:after="288" w:afterAutospacing="0"/>
        <w:ind w:firstLine="360"/>
        <w:contextualSpacing/>
        <w:jc w:val="both"/>
        <w:rPr>
          <w:sz w:val="28"/>
          <w:szCs w:val="20"/>
        </w:rPr>
      </w:pPr>
      <w:r w:rsidRPr="00A72799">
        <w:rPr>
          <w:sz w:val="28"/>
          <w:szCs w:val="20"/>
        </w:rPr>
        <w:t>Система управления знаниями в компании может выглядеть следующим образом: основа управления знаниями – это стратегические цели компании. Исходя из стратегических целей компании проводится анализ целей развития продуктов компании. Далее – формирование модели компетенций по всем категориям сотрудников, от модели компетенций – проведение оценки компетенции и формирование индивидуальных программ развития. Потом мы подбираем так называемые развивающие действия (тренинговые и не-тренинговые формы: профессиональные клубы, дистанционные курсы, обучение от внутренних экспертов, наставничество, коучинг и т.д.) под индивидуальные программы развития сотрудников. Проводим дополнительный анализ потребности бизнеса перед каждым образовательным действием перед его проведением и оценку эффективности каждого развивающего действия.</w:t>
      </w:r>
      <w:r w:rsidRPr="00A72799">
        <w:rPr>
          <w:sz w:val="28"/>
          <w:szCs w:val="20"/>
        </w:rPr>
        <w:br/>
        <w:t>Вот основные компоненты системы управления знаниями в нашей компании.</w:t>
      </w:r>
    </w:p>
    <w:p w:rsidR="00A72799" w:rsidRPr="00A72799" w:rsidRDefault="00A72799" w:rsidP="00A72799">
      <w:pPr>
        <w:pStyle w:val="a9"/>
        <w:spacing w:before="288" w:beforeAutospacing="0" w:after="288" w:afterAutospacing="0"/>
        <w:ind w:firstLine="360"/>
        <w:contextualSpacing/>
        <w:jc w:val="both"/>
        <w:rPr>
          <w:sz w:val="28"/>
          <w:szCs w:val="20"/>
        </w:rPr>
      </w:pPr>
      <w:r w:rsidRPr="00A72799">
        <w:rPr>
          <w:sz w:val="28"/>
          <w:szCs w:val="20"/>
        </w:rPr>
        <w:t xml:space="preserve">Система управления знаниями нам в DeltaCredit важна, в первую очередь, для систематизации и управления инновациями. Чтобы реализация новшеств не откладывалась «в долгий ящик» и они не забывались вовсе, нашими коллегами была разработана и запущена система «Банк идей», позволяющая сохранять все, даже самые незначительные идеи, и постепенно воплощать их в жизнь. Вместе с внедрением этой системы у каждого нашего сотрудника появилась возможность внести свое предложение по улучшению деятельности конкретного отдела и банка в целом, проявить себя как новатора, быть замеченным среди коллег и руководителей и принять непосредственное участие в реализации своей идеи. Интересно то, что «Банк идей» был внедрен в операционном блоке, что качественно повлияло на сервис, предоставляемый нашим клиентам, и </w:t>
      </w:r>
      <w:r w:rsidRPr="00A72799">
        <w:rPr>
          <w:sz w:val="28"/>
          <w:szCs w:val="20"/>
        </w:rPr>
        <w:lastRenderedPageBreak/>
        <w:t>поддерживает культуру общения внутри коллектива. Система реализована в формате on-line конференции, где сотрудники могут не только предлагать идеи, но и участвовать в их обсуждении, развивая и дополняя идеи друг друга. Таким образом, данный подход дает возможность не только выработки совместного плана, но и создает прозрачный процесс принятия решения, что, в свою очередь, позволяет глубже рассмотреть проблематику и принять комплексное эффективное решение.</w:t>
      </w:r>
      <w:r w:rsidRPr="00A72799">
        <w:rPr>
          <w:sz w:val="28"/>
          <w:szCs w:val="20"/>
        </w:rPr>
        <w:br/>
        <w:t>Также одним из популярных и востребованных ресурсов в нашей компании, из которого можно черпать дополнительные знания для более глубокого понимания бизнес-процессов, является электронная библиотека. Как правило, наличие таких библиотек носит локальный характер. Они содержат в себе специальную литературу, актуальную для конкретного направления бизнеса. Даже в таком формате библиотеки очень облегчают процесс адаптации новых сотрудников и способствуют обмену опытом внутри подразделений.</w:t>
      </w:r>
    </w:p>
    <w:p w:rsidR="00A72799" w:rsidRPr="00A72799" w:rsidRDefault="00A72799" w:rsidP="00A72799">
      <w:pPr>
        <w:pStyle w:val="a9"/>
        <w:spacing w:before="288" w:beforeAutospacing="0" w:after="288" w:afterAutospacing="0"/>
        <w:ind w:firstLine="567"/>
        <w:contextualSpacing/>
        <w:jc w:val="both"/>
        <w:rPr>
          <w:sz w:val="28"/>
          <w:szCs w:val="20"/>
        </w:rPr>
      </w:pPr>
      <w:r w:rsidRPr="00A72799">
        <w:rPr>
          <w:sz w:val="28"/>
          <w:szCs w:val="20"/>
        </w:rPr>
        <w:t>В банке принято использовать для профессионального общения форумы и социальные сети, т.к. это популярно и удобно для сотрудников. Электронная социальная среда позволяет обмениваться информацией быстрее и продуктивнее. С повышением активности коллег в социальных медиа мы стали получать всё больше идей и предложений по улучшению работы, от сотрудников всех уровней. Ведь лучшие знания – это те, которыми можно поделиться.</w:t>
      </w:r>
      <w:r w:rsidRPr="00A72799">
        <w:rPr>
          <w:rStyle w:val="apple-converted-space"/>
          <w:sz w:val="28"/>
          <w:szCs w:val="20"/>
        </w:rPr>
        <w:t> </w:t>
      </w:r>
      <w:r w:rsidRPr="00A72799">
        <w:rPr>
          <w:sz w:val="28"/>
          <w:szCs w:val="20"/>
        </w:rPr>
        <w:br/>
        <w:t>В своей ежедневной работе у сотрудников часто возникают простые, но зачастую эффективные идеи по качественному улучшению или оптимизации своей деятельности и рабочей среды. Но в связи с загрузкой и большим объемом текущих задач, сами сотрудники и руководители не всегда могут отвлечься на реализацию улучшений, которые принесут свои плоды в будущем. Поэтому мы предложили использовать любой удобный инструмент, и наиболее популярными оказались социальные медиа.</w:t>
      </w:r>
    </w:p>
    <w:p w:rsidR="00A72799" w:rsidRPr="00A72799" w:rsidRDefault="00A72799" w:rsidP="00A72799">
      <w:pPr>
        <w:pStyle w:val="a9"/>
        <w:spacing w:before="288" w:beforeAutospacing="0" w:after="288" w:afterAutospacing="0"/>
        <w:ind w:firstLine="567"/>
        <w:contextualSpacing/>
        <w:jc w:val="both"/>
        <w:rPr>
          <w:sz w:val="28"/>
          <w:szCs w:val="20"/>
        </w:rPr>
      </w:pPr>
    </w:p>
    <w:p w:rsidR="00A72799" w:rsidRPr="00A72799" w:rsidRDefault="00A72799" w:rsidP="00A72799">
      <w:pPr>
        <w:pStyle w:val="a9"/>
        <w:spacing w:before="288" w:beforeAutospacing="0" w:after="288" w:afterAutospacing="0"/>
        <w:ind w:firstLine="567"/>
        <w:contextualSpacing/>
        <w:jc w:val="both"/>
        <w:rPr>
          <w:sz w:val="28"/>
          <w:szCs w:val="20"/>
        </w:rPr>
      </w:pPr>
      <w:r w:rsidRPr="00A72799">
        <w:rPr>
          <w:i/>
          <w:iCs/>
          <w:sz w:val="28"/>
          <w:szCs w:val="20"/>
        </w:rPr>
        <w:t>Однако знания мало аккумулировать. Нужно удобно хранить и обрабатывать полученную информацию. Для этого требуются специальные программные решения - сети intranet и информационные порталы, различные приложения CRM и приложения планирования ресурсов предприятия и пр. Мы обсудили с экспертами,</w:t>
      </w:r>
      <w:r w:rsidRPr="00A72799">
        <w:rPr>
          <w:rStyle w:val="apple-converted-space"/>
          <w:i/>
          <w:iCs/>
          <w:sz w:val="28"/>
          <w:szCs w:val="20"/>
        </w:rPr>
        <w:t> </w:t>
      </w:r>
      <w:r w:rsidRPr="00A72799">
        <w:rPr>
          <w:b/>
          <w:bCs/>
          <w:i/>
          <w:iCs/>
          <w:sz w:val="28"/>
          <w:szCs w:val="20"/>
        </w:rPr>
        <w:t>насколько для процесса управления знаниями необходимы сложные ИТ-решения?</w:t>
      </w:r>
    </w:p>
    <w:p w:rsidR="00A72799" w:rsidRPr="00A72799" w:rsidRDefault="00A72799" w:rsidP="00C117C3">
      <w:pPr>
        <w:jc w:val="both"/>
        <w:rPr>
          <w:rFonts w:ascii="Times New Roman" w:hAnsi="Times New Roman"/>
          <w:b/>
          <w:sz w:val="28"/>
          <w:szCs w:val="28"/>
        </w:rPr>
      </w:pPr>
    </w:p>
    <w:p w:rsidR="00A72799" w:rsidRPr="00A72799" w:rsidRDefault="00A72799" w:rsidP="00C117C3">
      <w:pPr>
        <w:jc w:val="both"/>
        <w:rPr>
          <w:rFonts w:ascii="Times New Roman" w:hAnsi="Times New Roman"/>
          <w:b/>
          <w:sz w:val="28"/>
          <w:szCs w:val="28"/>
        </w:rPr>
      </w:pPr>
    </w:p>
    <w:p w:rsidR="00A72799" w:rsidRPr="00A72799" w:rsidRDefault="00A72799" w:rsidP="00C117C3">
      <w:pPr>
        <w:jc w:val="both"/>
        <w:rPr>
          <w:rFonts w:ascii="Times New Roman" w:hAnsi="Times New Roman"/>
          <w:b/>
          <w:sz w:val="28"/>
          <w:szCs w:val="28"/>
        </w:rPr>
      </w:pPr>
    </w:p>
    <w:p w:rsidR="00A72799" w:rsidRPr="00A72799" w:rsidRDefault="00A72799" w:rsidP="00C117C3">
      <w:pPr>
        <w:jc w:val="both"/>
        <w:rPr>
          <w:rFonts w:ascii="Times New Roman" w:hAnsi="Times New Roman"/>
          <w:b/>
          <w:sz w:val="28"/>
          <w:szCs w:val="28"/>
        </w:rPr>
      </w:pPr>
    </w:p>
    <w:p w:rsidR="00A72799" w:rsidRPr="00A72799" w:rsidRDefault="00A72799" w:rsidP="00C117C3">
      <w:pPr>
        <w:jc w:val="both"/>
        <w:rPr>
          <w:rFonts w:ascii="Times New Roman" w:hAnsi="Times New Roman"/>
          <w:b/>
          <w:sz w:val="28"/>
          <w:szCs w:val="28"/>
        </w:rPr>
      </w:pPr>
    </w:p>
    <w:p w:rsidR="00A72799" w:rsidRPr="00A72799" w:rsidRDefault="00A72799" w:rsidP="00C117C3">
      <w:pPr>
        <w:jc w:val="both"/>
        <w:rPr>
          <w:rFonts w:ascii="Times New Roman" w:hAnsi="Times New Roman"/>
          <w:b/>
          <w:sz w:val="28"/>
          <w:szCs w:val="28"/>
        </w:rPr>
      </w:pPr>
    </w:p>
    <w:p w:rsidR="00A72799" w:rsidRPr="00A72799" w:rsidRDefault="00A72799" w:rsidP="00C117C3">
      <w:pPr>
        <w:jc w:val="both"/>
        <w:rPr>
          <w:rFonts w:ascii="Times New Roman" w:hAnsi="Times New Roman"/>
          <w:b/>
          <w:sz w:val="28"/>
          <w:szCs w:val="28"/>
        </w:rPr>
      </w:pPr>
    </w:p>
    <w:p w:rsidR="00A72799" w:rsidRPr="00A72799" w:rsidRDefault="00A72799" w:rsidP="00C117C3">
      <w:pPr>
        <w:jc w:val="both"/>
        <w:rPr>
          <w:rFonts w:ascii="Times New Roman" w:hAnsi="Times New Roman"/>
          <w:b/>
          <w:sz w:val="28"/>
          <w:szCs w:val="28"/>
        </w:rPr>
      </w:pPr>
    </w:p>
    <w:p w:rsidR="00A72799" w:rsidRPr="00A72799" w:rsidRDefault="00A72799" w:rsidP="00C117C3">
      <w:pPr>
        <w:jc w:val="both"/>
        <w:rPr>
          <w:rFonts w:ascii="Times New Roman" w:hAnsi="Times New Roman"/>
          <w:b/>
          <w:sz w:val="28"/>
          <w:szCs w:val="28"/>
        </w:rPr>
      </w:pPr>
    </w:p>
    <w:p w:rsidR="00A72799" w:rsidRPr="00A72799" w:rsidRDefault="00A72799" w:rsidP="00C117C3">
      <w:pPr>
        <w:jc w:val="both"/>
        <w:rPr>
          <w:rFonts w:ascii="Times New Roman" w:hAnsi="Times New Roman"/>
          <w:b/>
          <w:sz w:val="28"/>
          <w:szCs w:val="28"/>
        </w:rPr>
      </w:pPr>
    </w:p>
    <w:p w:rsidR="00A72799" w:rsidRPr="00A72799" w:rsidRDefault="00A72799" w:rsidP="00C117C3">
      <w:pPr>
        <w:jc w:val="both"/>
        <w:rPr>
          <w:rFonts w:ascii="Times New Roman" w:hAnsi="Times New Roman"/>
          <w:b/>
          <w:sz w:val="28"/>
          <w:szCs w:val="28"/>
        </w:rPr>
      </w:pPr>
    </w:p>
    <w:p w:rsidR="00C117C3" w:rsidRPr="00C117C3" w:rsidRDefault="00C117C3" w:rsidP="00C117C3">
      <w:pPr>
        <w:jc w:val="both"/>
        <w:rPr>
          <w:rFonts w:ascii="Times New Roman" w:hAnsi="Times New Roman"/>
          <w:b/>
          <w:sz w:val="28"/>
          <w:szCs w:val="28"/>
        </w:rPr>
      </w:pPr>
      <w:r w:rsidRPr="00C117C3">
        <w:rPr>
          <w:rFonts w:ascii="Times New Roman" w:hAnsi="Times New Roman"/>
          <w:b/>
          <w:sz w:val="28"/>
          <w:szCs w:val="28"/>
        </w:rPr>
        <w:lastRenderedPageBreak/>
        <w:t xml:space="preserve">50. Сравнительная характеристика </w:t>
      </w:r>
      <w:r w:rsidR="00A72799" w:rsidRPr="00C117C3">
        <w:rPr>
          <w:rFonts w:ascii="Times New Roman" w:hAnsi="Times New Roman"/>
          <w:b/>
          <w:sz w:val="28"/>
          <w:szCs w:val="28"/>
        </w:rPr>
        <w:t>магнитных</w:t>
      </w:r>
      <w:r w:rsidRPr="00C117C3">
        <w:rPr>
          <w:rFonts w:ascii="Times New Roman" w:hAnsi="Times New Roman"/>
          <w:b/>
          <w:sz w:val="28"/>
          <w:szCs w:val="28"/>
        </w:rPr>
        <w:t xml:space="preserve"> и смарт-карт</w:t>
      </w:r>
    </w:p>
    <w:p w:rsidR="00C117C3" w:rsidRPr="00C117C3" w:rsidRDefault="00C117C3" w:rsidP="00C117C3">
      <w:pPr>
        <w:pStyle w:val="a9"/>
        <w:jc w:val="both"/>
        <w:rPr>
          <w:sz w:val="27"/>
          <w:szCs w:val="27"/>
        </w:rPr>
      </w:pPr>
      <w:r w:rsidRPr="00C117C3">
        <w:rPr>
          <w:sz w:val="27"/>
          <w:szCs w:val="27"/>
        </w:rPr>
        <w:t>основные преимущества смарт-карт перед магнитными картами.</w:t>
      </w:r>
    </w:p>
    <w:p w:rsidR="00C117C3" w:rsidRPr="00C117C3" w:rsidRDefault="00C117C3" w:rsidP="00202C4B">
      <w:pPr>
        <w:numPr>
          <w:ilvl w:val="0"/>
          <w:numId w:val="37"/>
        </w:numPr>
        <w:spacing w:before="100" w:beforeAutospacing="1" w:after="100" w:afterAutospacing="1" w:line="240" w:lineRule="auto"/>
        <w:jc w:val="both"/>
        <w:rPr>
          <w:rFonts w:ascii="Times New Roman" w:hAnsi="Times New Roman"/>
          <w:sz w:val="27"/>
          <w:szCs w:val="27"/>
        </w:rPr>
      </w:pPr>
      <w:r w:rsidRPr="00C117C3">
        <w:rPr>
          <w:rFonts w:ascii="Times New Roman" w:hAnsi="Times New Roman"/>
          <w:sz w:val="27"/>
          <w:szCs w:val="27"/>
        </w:rPr>
        <w:t>Основным отличием и преимуществом смарт-карт по сравнению с магнитными картами, является работа смарт-карт в режиме off-line - т.е. информация передается в центральный компьютер не в момент совершения операции по карте (как в режиме on-line), а по окончании рабочего дня или смены. С другой стороны, даже если в режиме on-line используются выделенные каналы, нет никакой гарантии что в какой-то момент времени не произойдет сбой на центральном компьютере или же на телефонной станции. При использовании смарт-карт не надо связываться с центральным компьютером, чтобы провести авторизацию карты (т.е.получить информацию об остатке на счете и т.п.), вся информация, необходимая для проведения платежа, находится непосредственно в памяти встроенной в карту микросхемы. Работа смарт-карт в режиме off-line значительно экономит средства, которые тратятся на оплату линий связи и покупку дорогостоящей компьютерной техники. Кроме того, информация о произведенных за день (смену) операциях по смарт-картам, может передаваться в центральный компьютер не только по телефонной сети, но и специальными инкассационными картами. Это очень важно при работе с телекоммуникационными сетями плохого качества и, что самое главное, позволяет устанавливать точки обслуживания смарт-карт там, где вообще нет никаких линий связи.</w:t>
      </w:r>
    </w:p>
    <w:p w:rsidR="00C117C3" w:rsidRPr="00C117C3" w:rsidRDefault="00C117C3" w:rsidP="00202C4B">
      <w:pPr>
        <w:numPr>
          <w:ilvl w:val="0"/>
          <w:numId w:val="37"/>
        </w:numPr>
        <w:spacing w:before="100" w:beforeAutospacing="1" w:after="100" w:afterAutospacing="1" w:line="240" w:lineRule="auto"/>
        <w:jc w:val="both"/>
        <w:rPr>
          <w:rFonts w:ascii="Times New Roman" w:hAnsi="Times New Roman"/>
          <w:sz w:val="27"/>
          <w:szCs w:val="27"/>
        </w:rPr>
      </w:pPr>
      <w:r w:rsidRPr="00C117C3">
        <w:rPr>
          <w:rFonts w:ascii="Times New Roman" w:hAnsi="Times New Roman"/>
          <w:sz w:val="27"/>
          <w:szCs w:val="27"/>
        </w:rPr>
        <w:t>Смарт-карты имеют надежную систему защиты от копирования информации и подделки, чего так не хватает картам с магнитной полосой. В качестве примера можно привести тот факт, что в США в 1992г. ущерб от недобросовестного использования карт с магнитной полосой составил $1.000.000.000. Это явилось одной из основных причин, повлиявших на переход к смарт-технологиям таких известных компаний, как Visa и Europay.</w:t>
      </w:r>
    </w:p>
    <w:p w:rsidR="00C117C3" w:rsidRPr="00C117C3" w:rsidRDefault="00C117C3" w:rsidP="00202C4B">
      <w:pPr>
        <w:numPr>
          <w:ilvl w:val="0"/>
          <w:numId w:val="37"/>
        </w:numPr>
        <w:spacing w:before="100" w:beforeAutospacing="1" w:after="100" w:afterAutospacing="1" w:line="240" w:lineRule="auto"/>
        <w:jc w:val="both"/>
        <w:rPr>
          <w:rFonts w:ascii="Times New Roman" w:hAnsi="Times New Roman"/>
          <w:sz w:val="27"/>
          <w:szCs w:val="27"/>
        </w:rPr>
      </w:pPr>
      <w:r w:rsidRPr="00C117C3">
        <w:rPr>
          <w:rFonts w:ascii="Times New Roman" w:hAnsi="Times New Roman"/>
          <w:sz w:val="27"/>
          <w:szCs w:val="27"/>
        </w:rPr>
        <w:t>Еще одним существенным отличием смарт-карт от магнитных является возможность хранения и обработки большого количества информации. Например, в памяти одной смарт-карты могут одновременно храниться персональные данные клиента, информация об остатках на счетах (до десяти счетов), и ряд последних операций, произведенных по карте.</w:t>
      </w:r>
    </w:p>
    <w:p w:rsidR="00C117C3" w:rsidRPr="00C117C3" w:rsidRDefault="00C117C3" w:rsidP="00202C4B">
      <w:pPr>
        <w:numPr>
          <w:ilvl w:val="0"/>
          <w:numId w:val="37"/>
        </w:numPr>
        <w:spacing w:before="100" w:beforeAutospacing="1" w:after="100" w:afterAutospacing="1" w:line="240" w:lineRule="auto"/>
        <w:jc w:val="both"/>
        <w:rPr>
          <w:rFonts w:ascii="Times New Roman" w:hAnsi="Times New Roman"/>
          <w:sz w:val="27"/>
          <w:szCs w:val="27"/>
        </w:rPr>
      </w:pPr>
      <w:r w:rsidRPr="00C117C3">
        <w:rPr>
          <w:rFonts w:ascii="Times New Roman" w:hAnsi="Times New Roman"/>
          <w:sz w:val="27"/>
          <w:szCs w:val="27"/>
        </w:rPr>
        <w:t>Смарт-карты имеют большой срок годности - до 5 лет (магнитные карты до полутора лет).</w:t>
      </w:r>
    </w:p>
    <w:p w:rsidR="00C117C3" w:rsidRPr="00C117C3" w:rsidRDefault="00C117C3" w:rsidP="00202C4B">
      <w:pPr>
        <w:numPr>
          <w:ilvl w:val="0"/>
          <w:numId w:val="37"/>
        </w:numPr>
        <w:spacing w:before="100" w:beforeAutospacing="1" w:after="100" w:afterAutospacing="1" w:line="240" w:lineRule="auto"/>
        <w:jc w:val="both"/>
        <w:rPr>
          <w:rFonts w:ascii="Times New Roman" w:hAnsi="Times New Roman"/>
          <w:sz w:val="27"/>
          <w:szCs w:val="27"/>
        </w:rPr>
      </w:pPr>
      <w:r w:rsidRPr="00C117C3">
        <w:rPr>
          <w:rFonts w:ascii="Times New Roman" w:hAnsi="Times New Roman"/>
          <w:sz w:val="27"/>
          <w:szCs w:val="27"/>
        </w:rPr>
        <w:t>Магнитные карты по сравнению со смарт-картами, имеют гораздо большую подверженность маслам, бензину и другим химикатам, а это значит, что магнитная карта в руках обыкновенного шофера прослужит гораздо меньше чем смарт-карта.</w:t>
      </w:r>
    </w:p>
    <w:p w:rsidR="00C117C3" w:rsidRPr="00E07E7E" w:rsidRDefault="00C117C3" w:rsidP="00C117C3">
      <w:pPr>
        <w:rPr>
          <w:b/>
          <w:color w:val="FF0000"/>
          <w:sz w:val="28"/>
          <w:szCs w:val="28"/>
          <w:u w:val="single"/>
        </w:rPr>
      </w:pPr>
    </w:p>
    <w:p w:rsidR="00C117C3" w:rsidRPr="00C117C3" w:rsidRDefault="00C117C3" w:rsidP="00C117C3">
      <w:pPr>
        <w:jc w:val="both"/>
        <w:rPr>
          <w:rFonts w:ascii="Times New Roman" w:hAnsi="Times New Roman"/>
          <w:b/>
          <w:sz w:val="28"/>
          <w:szCs w:val="28"/>
        </w:rPr>
      </w:pPr>
    </w:p>
    <w:p w:rsidR="00C117C3" w:rsidRPr="00C117C3" w:rsidRDefault="00C117C3" w:rsidP="00C117C3">
      <w:pPr>
        <w:jc w:val="both"/>
        <w:rPr>
          <w:rFonts w:ascii="Times New Roman" w:hAnsi="Times New Roman"/>
          <w:b/>
          <w:sz w:val="28"/>
          <w:szCs w:val="28"/>
        </w:rPr>
      </w:pPr>
    </w:p>
    <w:p w:rsidR="00C117C3" w:rsidRPr="00C117C3" w:rsidRDefault="00C117C3" w:rsidP="00C117C3">
      <w:pPr>
        <w:jc w:val="both"/>
        <w:rPr>
          <w:rFonts w:ascii="Times New Roman" w:hAnsi="Times New Roman"/>
          <w:b/>
          <w:sz w:val="28"/>
          <w:szCs w:val="28"/>
        </w:rPr>
      </w:pPr>
    </w:p>
    <w:p w:rsidR="00C117C3" w:rsidRPr="00C117C3" w:rsidRDefault="00C117C3" w:rsidP="00C117C3">
      <w:pPr>
        <w:jc w:val="both"/>
        <w:rPr>
          <w:rFonts w:ascii="Times New Roman" w:hAnsi="Times New Roman"/>
          <w:b/>
          <w:sz w:val="28"/>
          <w:szCs w:val="28"/>
        </w:rPr>
      </w:pPr>
    </w:p>
    <w:p w:rsidR="00C117C3" w:rsidRPr="00C117C3" w:rsidRDefault="00C117C3" w:rsidP="00C117C3">
      <w:pPr>
        <w:jc w:val="both"/>
        <w:rPr>
          <w:rFonts w:ascii="Times New Roman" w:hAnsi="Times New Roman"/>
          <w:b/>
          <w:sz w:val="28"/>
          <w:szCs w:val="28"/>
        </w:rPr>
      </w:pPr>
    </w:p>
    <w:p w:rsidR="00C117C3" w:rsidRPr="00672E2A" w:rsidRDefault="00C117C3" w:rsidP="00C117C3">
      <w:pPr>
        <w:jc w:val="both"/>
        <w:rPr>
          <w:rFonts w:ascii="Times New Roman" w:hAnsi="Times New Roman"/>
          <w:b/>
          <w:sz w:val="28"/>
          <w:szCs w:val="28"/>
        </w:rPr>
      </w:pPr>
    </w:p>
    <w:p w:rsidR="00672E2A" w:rsidRPr="00672E2A" w:rsidRDefault="00672E2A" w:rsidP="00672E2A">
      <w:pPr>
        <w:spacing w:line="240" w:lineRule="auto"/>
        <w:jc w:val="both"/>
        <w:rPr>
          <w:rFonts w:ascii="Times New Roman" w:hAnsi="Times New Roman"/>
          <w:b/>
          <w:sz w:val="28"/>
          <w:szCs w:val="28"/>
        </w:rPr>
      </w:pPr>
      <w:r w:rsidRPr="00672E2A">
        <w:rPr>
          <w:rFonts w:ascii="Times New Roman" w:hAnsi="Times New Roman"/>
          <w:b/>
          <w:sz w:val="28"/>
          <w:szCs w:val="28"/>
        </w:rPr>
        <w:lastRenderedPageBreak/>
        <w:t>51.</w:t>
      </w:r>
      <w:r w:rsidRPr="00672E2A">
        <w:rPr>
          <w:rFonts w:ascii="Times New Roman" w:hAnsi="Times New Roman"/>
          <w:b/>
          <w:sz w:val="28"/>
          <w:szCs w:val="28"/>
        </w:rPr>
        <w:tab/>
        <w:t>Структура доходов и расходов банка-эмитента и банка-эквайрера.</w:t>
      </w:r>
    </w:p>
    <w:p w:rsidR="00672E2A" w:rsidRPr="00672E2A" w:rsidRDefault="00672E2A" w:rsidP="00C117C3">
      <w:pPr>
        <w:jc w:val="both"/>
        <w:rPr>
          <w:rFonts w:ascii="Times New Roman" w:hAnsi="Times New Roman"/>
          <w:b/>
          <w:sz w:val="28"/>
          <w:szCs w:val="28"/>
        </w:rPr>
      </w:pPr>
    </w:p>
    <w:p w:rsidR="00672E2A" w:rsidRPr="00B16278" w:rsidRDefault="00B16278" w:rsidP="00B16278">
      <w:pPr>
        <w:ind w:firstLine="567"/>
        <w:jc w:val="both"/>
        <w:rPr>
          <w:rFonts w:ascii="Times New Roman" w:hAnsi="Times New Roman"/>
          <w:b/>
          <w:sz w:val="36"/>
          <w:szCs w:val="28"/>
        </w:rPr>
      </w:pPr>
      <w:r w:rsidRPr="00B16278">
        <w:rPr>
          <w:rFonts w:ascii="Times New Roman" w:hAnsi="Times New Roman"/>
          <w:sz w:val="28"/>
          <w:shd w:val="clear" w:color="auto" w:fill="FCFCFC"/>
        </w:rPr>
        <w:t>В системах банковских карточек проводится четкое функциональное разграничение между банками эмитентами карточек и банками - эквайрами. Первые обслуживают владельцев карточек, открывают им специальные счета, вторые – предоставляют комплекс услуг торговым предприятиям и сервисным фирмам, принимающим карточки в оплату товаров и услуг.</w:t>
      </w:r>
    </w:p>
    <w:p w:rsidR="00672E2A" w:rsidRPr="00B16278" w:rsidRDefault="00672E2A" w:rsidP="00C117C3">
      <w:pPr>
        <w:jc w:val="both"/>
        <w:rPr>
          <w:rFonts w:ascii="Times New Roman" w:hAnsi="Times New Roman"/>
          <w:b/>
          <w:sz w:val="52"/>
          <w:szCs w:val="28"/>
        </w:rPr>
      </w:pPr>
    </w:p>
    <w:p w:rsidR="00B16278" w:rsidRPr="00B16278" w:rsidRDefault="00B16278" w:rsidP="00C117C3">
      <w:pPr>
        <w:jc w:val="both"/>
        <w:rPr>
          <w:rFonts w:ascii="Times New Roman" w:hAnsi="Times New Roman"/>
          <w:b/>
          <w:sz w:val="28"/>
          <w:szCs w:val="14"/>
        </w:rPr>
      </w:pPr>
      <w:r w:rsidRPr="00B16278">
        <w:rPr>
          <w:rFonts w:ascii="Times New Roman" w:hAnsi="Times New Roman"/>
          <w:b/>
          <w:sz w:val="28"/>
          <w:szCs w:val="14"/>
        </w:rPr>
        <w:t xml:space="preserve">Доходы банка-эмитента: </w:t>
      </w:r>
    </w:p>
    <w:p w:rsidR="00B16278" w:rsidRDefault="00B16278" w:rsidP="00C117C3">
      <w:pPr>
        <w:jc w:val="both"/>
        <w:rPr>
          <w:rFonts w:ascii="Times New Roman" w:hAnsi="Times New Roman"/>
          <w:sz w:val="28"/>
          <w:szCs w:val="14"/>
        </w:rPr>
      </w:pPr>
      <w:r w:rsidRPr="00B16278">
        <w:rPr>
          <w:rFonts w:ascii="Times New Roman" w:hAnsi="Times New Roman"/>
          <w:sz w:val="28"/>
          <w:szCs w:val="14"/>
        </w:rPr>
        <w:t xml:space="preserve">а) годовая процентная ставка по карточному кредиту; </w:t>
      </w:r>
    </w:p>
    <w:p w:rsidR="00B16278" w:rsidRDefault="00B16278" w:rsidP="00C117C3">
      <w:pPr>
        <w:jc w:val="both"/>
        <w:rPr>
          <w:rFonts w:ascii="Times New Roman" w:hAnsi="Times New Roman"/>
          <w:sz w:val="28"/>
          <w:szCs w:val="14"/>
        </w:rPr>
      </w:pPr>
      <w:r w:rsidRPr="00B16278">
        <w:rPr>
          <w:rFonts w:ascii="Times New Roman" w:hAnsi="Times New Roman"/>
          <w:sz w:val="28"/>
          <w:szCs w:val="14"/>
        </w:rPr>
        <w:t xml:space="preserve">б) годовой членский взнос; </w:t>
      </w:r>
    </w:p>
    <w:p w:rsidR="00B16278" w:rsidRDefault="00B16278" w:rsidP="00C117C3">
      <w:pPr>
        <w:jc w:val="both"/>
        <w:rPr>
          <w:rFonts w:ascii="Times New Roman" w:hAnsi="Times New Roman"/>
          <w:sz w:val="28"/>
          <w:szCs w:val="14"/>
        </w:rPr>
      </w:pPr>
      <w:r w:rsidRPr="00B16278">
        <w:rPr>
          <w:rFonts w:ascii="Times New Roman" w:hAnsi="Times New Roman"/>
          <w:sz w:val="28"/>
          <w:szCs w:val="14"/>
        </w:rPr>
        <w:t xml:space="preserve">в) комиссия по интерчейнджу (процент с каждого доллара продаж, который платит банк-эквайр банку-эмитенту от суммы продаж по карточкам; </w:t>
      </w:r>
    </w:p>
    <w:p w:rsidR="00B16278" w:rsidRDefault="00B16278" w:rsidP="00C117C3">
      <w:pPr>
        <w:jc w:val="both"/>
        <w:rPr>
          <w:rFonts w:ascii="Times New Roman" w:hAnsi="Times New Roman"/>
          <w:sz w:val="28"/>
          <w:szCs w:val="14"/>
        </w:rPr>
      </w:pPr>
      <w:r w:rsidRPr="00B16278">
        <w:rPr>
          <w:rFonts w:ascii="Times New Roman" w:hAnsi="Times New Roman"/>
          <w:sz w:val="28"/>
          <w:szCs w:val="14"/>
        </w:rPr>
        <w:t xml:space="preserve">г) штрафы за нарушение условий договора. </w:t>
      </w:r>
    </w:p>
    <w:p w:rsidR="00B16278" w:rsidRDefault="00B16278" w:rsidP="00C117C3">
      <w:pPr>
        <w:jc w:val="both"/>
        <w:rPr>
          <w:rFonts w:ascii="Times New Roman" w:hAnsi="Times New Roman"/>
          <w:sz w:val="28"/>
          <w:szCs w:val="14"/>
        </w:rPr>
      </w:pPr>
    </w:p>
    <w:p w:rsidR="00B16278" w:rsidRPr="00B16278" w:rsidRDefault="00B16278" w:rsidP="00C117C3">
      <w:pPr>
        <w:jc w:val="both"/>
        <w:rPr>
          <w:rFonts w:ascii="Times New Roman" w:hAnsi="Times New Roman"/>
          <w:b/>
          <w:sz w:val="28"/>
          <w:szCs w:val="14"/>
        </w:rPr>
      </w:pPr>
      <w:r w:rsidRPr="00B16278">
        <w:rPr>
          <w:rFonts w:ascii="Times New Roman" w:hAnsi="Times New Roman"/>
          <w:b/>
          <w:sz w:val="28"/>
          <w:szCs w:val="14"/>
        </w:rPr>
        <w:t xml:space="preserve">Расходы банка-эмитента: </w:t>
      </w:r>
    </w:p>
    <w:p w:rsidR="00B16278" w:rsidRDefault="00B16278" w:rsidP="00C117C3">
      <w:pPr>
        <w:jc w:val="both"/>
        <w:rPr>
          <w:rFonts w:ascii="Times New Roman" w:hAnsi="Times New Roman"/>
          <w:sz w:val="28"/>
          <w:szCs w:val="14"/>
        </w:rPr>
      </w:pPr>
      <w:r w:rsidRPr="00B16278">
        <w:rPr>
          <w:rFonts w:ascii="Times New Roman" w:hAnsi="Times New Roman"/>
          <w:sz w:val="28"/>
          <w:szCs w:val="14"/>
        </w:rPr>
        <w:t>а) плату за ресурсы, которые банк исп</w:t>
      </w:r>
      <w:r>
        <w:rPr>
          <w:rFonts w:ascii="Times New Roman" w:hAnsi="Times New Roman"/>
          <w:sz w:val="28"/>
          <w:szCs w:val="14"/>
        </w:rPr>
        <w:t>ользует для финансирования свое</w:t>
      </w:r>
      <w:r w:rsidRPr="00B16278">
        <w:rPr>
          <w:rFonts w:ascii="Times New Roman" w:hAnsi="Times New Roman"/>
          <w:sz w:val="28"/>
          <w:szCs w:val="14"/>
        </w:rPr>
        <w:t>го портфеля карточных ссуд;</w:t>
      </w:r>
    </w:p>
    <w:p w:rsidR="00B16278" w:rsidRDefault="00B16278" w:rsidP="00C117C3">
      <w:pPr>
        <w:jc w:val="both"/>
        <w:rPr>
          <w:rFonts w:ascii="Times New Roman" w:hAnsi="Times New Roman"/>
          <w:sz w:val="28"/>
          <w:szCs w:val="14"/>
        </w:rPr>
      </w:pPr>
      <w:r w:rsidRPr="00B16278">
        <w:rPr>
          <w:rFonts w:ascii="Times New Roman" w:hAnsi="Times New Roman"/>
          <w:sz w:val="28"/>
          <w:szCs w:val="14"/>
        </w:rPr>
        <w:t xml:space="preserve"> б) резервирование под кредитные риски;</w:t>
      </w:r>
    </w:p>
    <w:p w:rsidR="00B16278" w:rsidRDefault="00B16278" w:rsidP="00C117C3">
      <w:pPr>
        <w:jc w:val="both"/>
        <w:rPr>
          <w:rFonts w:ascii="Times New Roman" w:hAnsi="Times New Roman"/>
          <w:sz w:val="28"/>
          <w:szCs w:val="14"/>
        </w:rPr>
      </w:pPr>
      <w:r w:rsidRPr="00B16278">
        <w:rPr>
          <w:rFonts w:ascii="Times New Roman" w:hAnsi="Times New Roman"/>
          <w:sz w:val="28"/>
          <w:szCs w:val="14"/>
        </w:rPr>
        <w:t xml:space="preserve"> в) потери от списания безнадежных долгов и несанкционированного использования карточек; </w:t>
      </w:r>
    </w:p>
    <w:p w:rsidR="00B16278" w:rsidRPr="00B16278" w:rsidRDefault="00B16278" w:rsidP="00C117C3">
      <w:pPr>
        <w:jc w:val="both"/>
        <w:rPr>
          <w:rFonts w:ascii="Times New Roman" w:hAnsi="Times New Roman"/>
          <w:sz w:val="28"/>
          <w:szCs w:val="28"/>
        </w:rPr>
      </w:pPr>
      <w:r w:rsidRPr="00B16278">
        <w:rPr>
          <w:rFonts w:ascii="Times New Roman" w:hAnsi="Times New Roman"/>
          <w:sz w:val="28"/>
          <w:szCs w:val="28"/>
        </w:rPr>
        <w:t xml:space="preserve">г) </w:t>
      </w:r>
      <w:r w:rsidRPr="00B16278">
        <w:rPr>
          <w:rFonts w:ascii="Times New Roman" w:hAnsi="Times New Roman"/>
          <w:sz w:val="28"/>
          <w:szCs w:val="28"/>
          <w:shd w:val="clear" w:color="auto" w:fill="FCFCFC"/>
        </w:rPr>
        <w:t>Расходы на проведение процессинговых операций (авторизация, биллинг)</w:t>
      </w:r>
    </w:p>
    <w:p w:rsidR="00B16278" w:rsidRDefault="00B16278" w:rsidP="00C117C3">
      <w:pPr>
        <w:jc w:val="both"/>
        <w:rPr>
          <w:rFonts w:ascii="Times New Roman" w:hAnsi="Times New Roman"/>
          <w:sz w:val="28"/>
          <w:szCs w:val="14"/>
        </w:rPr>
      </w:pPr>
      <w:r w:rsidRPr="00B16278">
        <w:rPr>
          <w:rFonts w:ascii="Times New Roman" w:hAnsi="Times New Roman"/>
          <w:sz w:val="28"/>
          <w:szCs w:val="14"/>
        </w:rPr>
        <w:t xml:space="preserve">д) расходы по обслуживанию клиентов; </w:t>
      </w:r>
    </w:p>
    <w:p w:rsidR="00B16278" w:rsidRDefault="00B16278" w:rsidP="00C117C3">
      <w:pPr>
        <w:jc w:val="both"/>
        <w:rPr>
          <w:rFonts w:ascii="Times New Roman" w:hAnsi="Times New Roman"/>
          <w:sz w:val="28"/>
          <w:szCs w:val="14"/>
        </w:rPr>
      </w:pPr>
      <w:r w:rsidRPr="00B16278">
        <w:rPr>
          <w:rFonts w:ascii="Times New Roman" w:hAnsi="Times New Roman"/>
          <w:sz w:val="28"/>
          <w:szCs w:val="14"/>
        </w:rPr>
        <w:t xml:space="preserve">е) расходы на маркетинг. </w:t>
      </w:r>
    </w:p>
    <w:p w:rsidR="00B16278" w:rsidRDefault="00B16278" w:rsidP="00C117C3">
      <w:pPr>
        <w:jc w:val="both"/>
        <w:rPr>
          <w:rFonts w:ascii="Times New Roman" w:hAnsi="Times New Roman"/>
          <w:sz w:val="28"/>
          <w:szCs w:val="14"/>
        </w:rPr>
      </w:pPr>
    </w:p>
    <w:p w:rsidR="00B16278" w:rsidRPr="00B16278" w:rsidRDefault="00B16278" w:rsidP="00C117C3">
      <w:pPr>
        <w:jc w:val="both"/>
        <w:rPr>
          <w:rFonts w:ascii="Times New Roman" w:hAnsi="Times New Roman"/>
          <w:b/>
          <w:sz w:val="28"/>
          <w:szCs w:val="14"/>
        </w:rPr>
      </w:pPr>
      <w:r w:rsidRPr="00B16278">
        <w:rPr>
          <w:rFonts w:ascii="Times New Roman" w:hAnsi="Times New Roman"/>
          <w:b/>
          <w:sz w:val="28"/>
          <w:szCs w:val="14"/>
        </w:rPr>
        <w:t xml:space="preserve">Доходы банка-эквайра: </w:t>
      </w:r>
    </w:p>
    <w:p w:rsidR="00B16278" w:rsidRDefault="00B16278" w:rsidP="00C117C3">
      <w:pPr>
        <w:jc w:val="both"/>
        <w:rPr>
          <w:rFonts w:ascii="Times New Roman" w:hAnsi="Times New Roman"/>
          <w:sz w:val="28"/>
          <w:szCs w:val="14"/>
        </w:rPr>
      </w:pPr>
      <w:r w:rsidRPr="00B16278">
        <w:rPr>
          <w:rFonts w:ascii="Times New Roman" w:hAnsi="Times New Roman"/>
          <w:sz w:val="28"/>
          <w:szCs w:val="14"/>
        </w:rPr>
        <w:t xml:space="preserve">а) дисконт, уплачиваемый торговцем при депонировании торговых счетов в банке; б) поступления от продажи или сдачи в аренду торговцу оборудования; </w:t>
      </w:r>
    </w:p>
    <w:p w:rsidR="00B16278" w:rsidRDefault="00B16278" w:rsidP="00C117C3">
      <w:pPr>
        <w:jc w:val="both"/>
        <w:rPr>
          <w:rFonts w:ascii="Times New Roman" w:hAnsi="Times New Roman"/>
          <w:sz w:val="28"/>
          <w:szCs w:val="14"/>
        </w:rPr>
      </w:pPr>
      <w:r w:rsidRPr="00B16278">
        <w:rPr>
          <w:rFonts w:ascii="Times New Roman" w:hAnsi="Times New Roman"/>
          <w:sz w:val="28"/>
          <w:szCs w:val="14"/>
        </w:rPr>
        <w:t>в) доход от использования средств, хранящихся на депозитном счете торговца.</w:t>
      </w:r>
    </w:p>
    <w:p w:rsidR="00B16278" w:rsidRDefault="00B16278" w:rsidP="00C117C3">
      <w:pPr>
        <w:jc w:val="both"/>
        <w:rPr>
          <w:rFonts w:ascii="Times New Roman" w:hAnsi="Times New Roman"/>
          <w:sz w:val="28"/>
          <w:szCs w:val="14"/>
        </w:rPr>
      </w:pPr>
    </w:p>
    <w:p w:rsidR="00B16278" w:rsidRPr="00B16278" w:rsidRDefault="00B16278" w:rsidP="00C117C3">
      <w:pPr>
        <w:jc w:val="both"/>
        <w:rPr>
          <w:rFonts w:ascii="Times New Roman" w:hAnsi="Times New Roman"/>
          <w:b/>
          <w:sz w:val="28"/>
          <w:szCs w:val="14"/>
        </w:rPr>
      </w:pPr>
      <w:r w:rsidRPr="00B16278">
        <w:rPr>
          <w:rFonts w:ascii="Times New Roman" w:hAnsi="Times New Roman"/>
          <w:sz w:val="28"/>
          <w:szCs w:val="14"/>
        </w:rPr>
        <w:t xml:space="preserve"> </w:t>
      </w:r>
      <w:r w:rsidRPr="00B16278">
        <w:rPr>
          <w:rFonts w:ascii="Times New Roman" w:hAnsi="Times New Roman"/>
          <w:b/>
          <w:sz w:val="28"/>
          <w:szCs w:val="14"/>
        </w:rPr>
        <w:t xml:space="preserve">Расходы банка-эквайра: </w:t>
      </w:r>
    </w:p>
    <w:p w:rsidR="00B16278" w:rsidRPr="00926119" w:rsidRDefault="00B16278" w:rsidP="00C117C3">
      <w:pPr>
        <w:jc w:val="both"/>
        <w:rPr>
          <w:rFonts w:ascii="Times New Roman" w:hAnsi="Times New Roman"/>
          <w:sz w:val="36"/>
          <w:szCs w:val="14"/>
        </w:rPr>
      </w:pPr>
      <w:r w:rsidRPr="00B16278">
        <w:rPr>
          <w:rFonts w:ascii="Times New Roman" w:hAnsi="Times New Roman"/>
          <w:sz w:val="28"/>
          <w:szCs w:val="14"/>
        </w:rPr>
        <w:t xml:space="preserve">а) комиссия за интерчейндж; </w:t>
      </w:r>
      <w:r w:rsidR="00926119" w:rsidRPr="00926119">
        <w:rPr>
          <w:rFonts w:ascii="Times New Roman" w:hAnsi="Times New Roman"/>
          <w:sz w:val="28"/>
          <w:shd w:val="clear" w:color="auto" w:fill="FCFCFC"/>
        </w:rPr>
        <w:t>Она уплачивается банку-эмитенту в определенном проценте от суммы торговых счетов.</w:t>
      </w:r>
    </w:p>
    <w:p w:rsidR="00B16278" w:rsidRDefault="00B16278" w:rsidP="00C117C3">
      <w:pPr>
        <w:jc w:val="both"/>
        <w:rPr>
          <w:rFonts w:ascii="Times New Roman" w:hAnsi="Times New Roman"/>
          <w:sz w:val="28"/>
          <w:szCs w:val="14"/>
        </w:rPr>
      </w:pPr>
      <w:r w:rsidRPr="00B16278">
        <w:rPr>
          <w:rFonts w:ascii="Times New Roman" w:hAnsi="Times New Roman"/>
          <w:sz w:val="28"/>
          <w:szCs w:val="14"/>
        </w:rPr>
        <w:t xml:space="preserve">б) плата за эксплуатацию компьютерной системы; </w:t>
      </w:r>
    </w:p>
    <w:p w:rsidR="00672E2A" w:rsidRPr="00B16278" w:rsidRDefault="00B16278" w:rsidP="00C117C3">
      <w:pPr>
        <w:jc w:val="both"/>
        <w:rPr>
          <w:rFonts w:ascii="Times New Roman" w:hAnsi="Times New Roman"/>
          <w:b/>
          <w:sz w:val="52"/>
          <w:szCs w:val="28"/>
        </w:rPr>
      </w:pPr>
      <w:r w:rsidRPr="00B16278">
        <w:rPr>
          <w:rFonts w:ascii="Times New Roman" w:hAnsi="Times New Roman"/>
          <w:sz w:val="28"/>
          <w:szCs w:val="14"/>
        </w:rPr>
        <w:t xml:space="preserve">в) расходы на рекламу и маркетинг.     </w:t>
      </w:r>
    </w:p>
    <w:p w:rsidR="00672E2A" w:rsidRPr="00672E2A" w:rsidRDefault="00672E2A" w:rsidP="00C117C3">
      <w:pPr>
        <w:jc w:val="both"/>
        <w:rPr>
          <w:rFonts w:ascii="Times New Roman" w:hAnsi="Times New Roman"/>
          <w:b/>
          <w:sz w:val="28"/>
          <w:szCs w:val="28"/>
        </w:rPr>
      </w:pPr>
    </w:p>
    <w:p w:rsidR="00672E2A" w:rsidRDefault="00672E2A" w:rsidP="00C117C3">
      <w:pPr>
        <w:jc w:val="both"/>
        <w:rPr>
          <w:rFonts w:ascii="Times New Roman" w:hAnsi="Times New Roman"/>
          <w:b/>
          <w:sz w:val="28"/>
          <w:szCs w:val="28"/>
        </w:rPr>
      </w:pPr>
    </w:p>
    <w:p w:rsidR="00B16278" w:rsidRDefault="00B16278" w:rsidP="00C117C3">
      <w:pPr>
        <w:jc w:val="both"/>
        <w:rPr>
          <w:rFonts w:ascii="Times New Roman" w:hAnsi="Times New Roman"/>
          <w:b/>
          <w:sz w:val="28"/>
          <w:szCs w:val="28"/>
        </w:rPr>
      </w:pPr>
    </w:p>
    <w:p w:rsidR="00B16278" w:rsidRDefault="00B16278" w:rsidP="00C117C3">
      <w:pPr>
        <w:jc w:val="both"/>
        <w:rPr>
          <w:rFonts w:ascii="Times New Roman" w:hAnsi="Times New Roman"/>
          <w:b/>
          <w:sz w:val="28"/>
          <w:szCs w:val="28"/>
        </w:rPr>
      </w:pPr>
    </w:p>
    <w:p w:rsidR="00B16278" w:rsidRDefault="00B16278" w:rsidP="00C117C3">
      <w:pPr>
        <w:jc w:val="both"/>
        <w:rPr>
          <w:rFonts w:ascii="Times New Roman" w:hAnsi="Times New Roman"/>
          <w:b/>
          <w:sz w:val="28"/>
          <w:szCs w:val="28"/>
        </w:rPr>
      </w:pPr>
    </w:p>
    <w:p w:rsidR="00A15419" w:rsidRPr="00B17E17" w:rsidRDefault="00A15419" w:rsidP="00A15419">
      <w:pPr>
        <w:pStyle w:val="ac"/>
        <w:jc w:val="both"/>
        <w:rPr>
          <w:rFonts w:ascii="Times New Roman" w:hAnsi="Times New Roman" w:cs="Times New Roman"/>
          <w:b/>
          <w:sz w:val="28"/>
          <w:szCs w:val="28"/>
          <w:shd w:val="clear" w:color="auto" w:fill="FFFFFF"/>
        </w:rPr>
      </w:pPr>
    </w:p>
    <w:p w:rsidR="00A15419" w:rsidRPr="00A15419" w:rsidRDefault="00A15419" w:rsidP="00A15419">
      <w:pPr>
        <w:pStyle w:val="ac"/>
        <w:ind w:firstLine="567"/>
        <w:jc w:val="both"/>
        <w:rPr>
          <w:rFonts w:ascii="Times New Roman" w:hAnsi="Times New Roman" w:cs="Times New Roman"/>
          <w:b/>
          <w:sz w:val="32"/>
        </w:rPr>
      </w:pPr>
      <w:r w:rsidRPr="00A15419">
        <w:rPr>
          <w:rFonts w:ascii="Times New Roman" w:hAnsi="Times New Roman" w:cs="Times New Roman"/>
          <w:b/>
          <w:sz w:val="32"/>
        </w:rPr>
        <w:lastRenderedPageBreak/>
        <w:t>52. Сущность и роль банковских технологий в современных условиях</w:t>
      </w:r>
    </w:p>
    <w:p w:rsidR="00A15419" w:rsidRPr="00A15419" w:rsidRDefault="00A15419" w:rsidP="00A15419">
      <w:pPr>
        <w:pStyle w:val="ac"/>
        <w:ind w:firstLine="567"/>
        <w:jc w:val="both"/>
        <w:rPr>
          <w:rFonts w:ascii="Times New Roman" w:hAnsi="Times New Roman" w:cs="Times New Roman"/>
          <w:sz w:val="28"/>
        </w:rPr>
      </w:pPr>
      <w:r w:rsidRPr="00A15419">
        <w:rPr>
          <w:rFonts w:ascii="Times New Roman" w:hAnsi="Times New Roman" w:cs="Times New Roman"/>
          <w:sz w:val="28"/>
        </w:rPr>
        <w:t xml:space="preserve">Под </w:t>
      </w:r>
      <w:r w:rsidRPr="00A15419">
        <w:rPr>
          <w:rFonts w:ascii="Times New Roman" w:hAnsi="Times New Roman" w:cs="Times New Roman"/>
          <w:b/>
          <w:bCs/>
          <w:sz w:val="28"/>
        </w:rPr>
        <w:t xml:space="preserve">информационной технологией </w:t>
      </w:r>
      <w:r w:rsidRPr="00A15419">
        <w:rPr>
          <w:rFonts w:ascii="Times New Roman" w:hAnsi="Times New Roman" w:cs="Times New Roman"/>
          <w:sz w:val="28"/>
        </w:rPr>
        <w:t>(ИТ) понимается система методов и способов сбора, накопления, хранения, поиска и обработки информации на основе применения средств вычислительной техники.</w:t>
      </w:r>
    </w:p>
    <w:p w:rsidR="00A15419" w:rsidRPr="00A15419" w:rsidRDefault="00A15419" w:rsidP="00A15419">
      <w:pPr>
        <w:pStyle w:val="ac"/>
        <w:ind w:firstLine="567"/>
        <w:jc w:val="both"/>
        <w:rPr>
          <w:rFonts w:ascii="Times New Roman" w:hAnsi="Times New Roman" w:cs="Times New Roman"/>
          <w:sz w:val="28"/>
        </w:rPr>
      </w:pPr>
      <w:r w:rsidRPr="00A15419">
        <w:rPr>
          <w:rFonts w:ascii="Times New Roman" w:hAnsi="Times New Roman" w:cs="Times New Roman"/>
          <w:sz w:val="28"/>
        </w:rPr>
        <w:t xml:space="preserve">Информационная технология, так же как и любой товар или жизненный фактор, который потребляется не сразу, а частями, имеет присущий ей </w:t>
      </w:r>
      <w:r w:rsidRPr="00A15419">
        <w:rPr>
          <w:rFonts w:ascii="Times New Roman" w:hAnsi="Times New Roman" w:cs="Times New Roman"/>
          <w:i/>
          <w:iCs/>
          <w:sz w:val="28"/>
        </w:rPr>
        <w:t xml:space="preserve">жизненный </w:t>
      </w:r>
      <w:r w:rsidRPr="00A15419">
        <w:rPr>
          <w:rFonts w:ascii="Times New Roman" w:hAnsi="Times New Roman" w:cs="Times New Roman"/>
          <w:b/>
          <w:bCs/>
          <w:i/>
          <w:iCs/>
          <w:sz w:val="28"/>
        </w:rPr>
        <w:t xml:space="preserve">цикл </w:t>
      </w:r>
      <w:r w:rsidRPr="00A15419">
        <w:rPr>
          <w:rFonts w:ascii="Times New Roman" w:hAnsi="Times New Roman" w:cs="Times New Roman"/>
          <w:sz w:val="28"/>
        </w:rPr>
        <w:t xml:space="preserve">. В течение жизненного цикла объем использования технологии и спрос на нее изменяются. Обычно выделяют </w:t>
      </w:r>
      <w:r w:rsidRPr="00A15419">
        <w:rPr>
          <w:rFonts w:ascii="Times New Roman" w:hAnsi="Times New Roman" w:cs="Times New Roman"/>
          <w:i/>
          <w:iCs/>
          <w:sz w:val="28"/>
        </w:rPr>
        <w:t xml:space="preserve">пять периодов жизненного цикла. </w:t>
      </w:r>
      <w:r w:rsidRPr="00A15419">
        <w:rPr>
          <w:rFonts w:ascii="Times New Roman" w:hAnsi="Times New Roman" w:cs="Times New Roman"/>
          <w:sz w:val="28"/>
        </w:rPr>
        <w:t xml:space="preserve">Первый период – </w:t>
      </w:r>
      <w:r w:rsidRPr="00A15419">
        <w:rPr>
          <w:rFonts w:ascii="Times New Roman" w:hAnsi="Times New Roman" w:cs="Times New Roman"/>
          <w:b/>
          <w:bCs/>
          <w:i/>
          <w:iCs/>
          <w:sz w:val="28"/>
        </w:rPr>
        <w:t xml:space="preserve">зарождение </w:t>
      </w:r>
      <w:r w:rsidRPr="00A15419">
        <w:rPr>
          <w:rFonts w:ascii="Times New Roman" w:hAnsi="Times New Roman" w:cs="Times New Roman"/>
          <w:sz w:val="28"/>
        </w:rPr>
        <w:t xml:space="preserve">данной технологии. Ее распространение невелико, но эффективность очевидна, поэтому масштабы использования увеличиваются, Во втором периоде спрос на технологию устойчив и опережает предложение. Это фаза </w:t>
      </w:r>
      <w:r w:rsidRPr="00A15419">
        <w:rPr>
          <w:rFonts w:ascii="Times New Roman" w:hAnsi="Times New Roman" w:cs="Times New Roman"/>
          <w:b/>
          <w:bCs/>
          <w:i/>
          <w:iCs/>
          <w:sz w:val="28"/>
        </w:rPr>
        <w:t xml:space="preserve">ускорения роста. </w:t>
      </w:r>
      <w:r w:rsidRPr="00A15419">
        <w:rPr>
          <w:rFonts w:ascii="Times New Roman" w:hAnsi="Times New Roman" w:cs="Times New Roman"/>
          <w:sz w:val="28"/>
        </w:rPr>
        <w:t xml:space="preserve">Постепенно предложение начинает опережать спрос и наступает третий период – </w:t>
      </w:r>
      <w:r w:rsidRPr="00A15419">
        <w:rPr>
          <w:rFonts w:ascii="Times New Roman" w:hAnsi="Times New Roman" w:cs="Times New Roman"/>
          <w:b/>
          <w:bCs/>
          <w:i/>
          <w:iCs/>
          <w:sz w:val="28"/>
        </w:rPr>
        <w:t>замедление роста</w:t>
      </w:r>
      <w:r w:rsidRPr="00A15419">
        <w:rPr>
          <w:rFonts w:ascii="Times New Roman" w:hAnsi="Times New Roman" w:cs="Times New Roman"/>
          <w:i/>
          <w:iCs/>
          <w:sz w:val="28"/>
        </w:rPr>
        <w:t xml:space="preserve">. </w:t>
      </w:r>
      <w:r w:rsidRPr="00A15419">
        <w:rPr>
          <w:rFonts w:ascii="Times New Roman" w:hAnsi="Times New Roman" w:cs="Times New Roman"/>
          <w:sz w:val="28"/>
        </w:rPr>
        <w:t xml:space="preserve">В четвертом периоде – </w:t>
      </w:r>
      <w:r w:rsidRPr="00A15419">
        <w:rPr>
          <w:rFonts w:ascii="Times New Roman" w:hAnsi="Times New Roman" w:cs="Times New Roman"/>
          <w:i/>
          <w:iCs/>
          <w:sz w:val="28"/>
        </w:rPr>
        <w:t xml:space="preserve">зрелости </w:t>
      </w:r>
      <w:r w:rsidRPr="00A15419">
        <w:rPr>
          <w:rFonts w:ascii="Times New Roman" w:hAnsi="Times New Roman" w:cs="Times New Roman"/>
          <w:sz w:val="28"/>
        </w:rPr>
        <w:t xml:space="preserve">– насыщение спроса достигнуто, а в пятом периоде наступает </w:t>
      </w:r>
      <w:r w:rsidRPr="00A15419">
        <w:rPr>
          <w:rFonts w:ascii="Times New Roman" w:hAnsi="Times New Roman" w:cs="Times New Roman"/>
          <w:b/>
          <w:bCs/>
          <w:i/>
          <w:iCs/>
          <w:sz w:val="28"/>
        </w:rPr>
        <w:t xml:space="preserve">спад, </w:t>
      </w:r>
      <w:r w:rsidRPr="00A15419">
        <w:rPr>
          <w:rFonts w:ascii="Times New Roman" w:hAnsi="Times New Roman" w:cs="Times New Roman"/>
          <w:sz w:val="28"/>
        </w:rPr>
        <w:t>когда спрос на данную технологию снижается, и ей на смену приходит другая, более эффективная, удовлетворяющая общественную потребность.</w:t>
      </w:r>
    </w:p>
    <w:p w:rsidR="00A15419" w:rsidRPr="00A15419" w:rsidRDefault="00A15419" w:rsidP="00A15419">
      <w:pPr>
        <w:pStyle w:val="ac"/>
        <w:ind w:firstLine="567"/>
        <w:jc w:val="both"/>
        <w:rPr>
          <w:rFonts w:ascii="Times New Roman" w:hAnsi="Times New Roman" w:cs="Times New Roman"/>
          <w:sz w:val="28"/>
        </w:rPr>
      </w:pPr>
      <w:r w:rsidRPr="00A15419">
        <w:rPr>
          <w:rFonts w:ascii="Times New Roman" w:hAnsi="Times New Roman" w:cs="Times New Roman"/>
          <w:sz w:val="28"/>
        </w:rPr>
        <w:t>Внедрение информационных технологий в банках направлено на достижение основной бизнес-цели – увеличение прибыли с одновременным сокращением издержек и повышением качества обслуживания клиентов.Наиболее крупные статьи издержек – это оплата труда банковского персонала и расходы на обработку платежных документов, причем издержки наиболее велики при розничных операциях банков, т.е.при расчетно-кассовом обслуживании мелких вкладчиков.</w:t>
      </w:r>
    </w:p>
    <w:p w:rsidR="00A15419" w:rsidRPr="00A15419" w:rsidRDefault="00A15419" w:rsidP="00A15419">
      <w:pPr>
        <w:pStyle w:val="ac"/>
        <w:ind w:firstLine="567"/>
        <w:jc w:val="both"/>
        <w:rPr>
          <w:rFonts w:ascii="Times New Roman" w:hAnsi="Times New Roman" w:cs="Times New Roman"/>
          <w:sz w:val="28"/>
        </w:rPr>
      </w:pPr>
      <w:r w:rsidRPr="00A15419">
        <w:rPr>
          <w:rFonts w:ascii="Times New Roman" w:hAnsi="Times New Roman" w:cs="Times New Roman"/>
          <w:sz w:val="28"/>
        </w:rPr>
        <w:t>Автоматизация позволяет банку сократить штат, уменьшить затраты на аренду зданий и помещений. Для сокращения издержек второго вида банки стали разрабатывать и применять новые технологии обслуживания клиентов:</w:t>
      </w:r>
    </w:p>
    <w:p w:rsidR="00A15419" w:rsidRPr="00A15419" w:rsidRDefault="00A15419" w:rsidP="00A15419">
      <w:pPr>
        <w:pStyle w:val="ac"/>
        <w:ind w:firstLine="567"/>
        <w:jc w:val="both"/>
        <w:rPr>
          <w:rFonts w:ascii="Times New Roman" w:hAnsi="Times New Roman" w:cs="Times New Roman"/>
          <w:sz w:val="28"/>
        </w:rPr>
      </w:pPr>
      <w:r w:rsidRPr="00A15419">
        <w:rPr>
          <w:rFonts w:ascii="Times New Roman" w:hAnsi="Times New Roman" w:cs="Times New Roman"/>
          <w:sz w:val="28"/>
        </w:rPr>
        <w:t>• использование безналичных расчетов на основе платежных карт;</w:t>
      </w:r>
    </w:p>
    <w:p w:rsidR="00A15419" w:rsidRPr="00A15419" w:rsidRDefault="00A15419" w:rsidP="00A15419">
      <w:pPr>
        <w:pStyle w:val="ac"/>
        <w:ind w:firstLine="567"/>
        <w:jc w:val="both"/>
        <w:rPr>
          <w:rFonts w:ascii="Times New Roman" w:hAnsi="Times New Roman" w:cs="Times New Roman"/>
          <w:sz w:val="28"/>
        </w:rPr>
      </w:pPr>
      <w:r w:rsidRPr="00A15419">
        <w:rPr>
          <w:rFonts w:ascii="Times New Roman" w:hAnsi="Times New Roman" w:cs="Times New Roman"/>
          <w:sz w:val="28"/>
        </w:rPr>
        <w:t>• применение устройств самообслуживания клиентов (в первую очередь банкоматов для выдачи наличных денег);</w:t>
      </w:r>
    </w:p>
    <w:p w:rsidR="00A15419" w:rsidRPr="00A15419" w:rsidRDefault="00A15419" w:rsidP="00A15419">
      <w:pPr>
        <w:pStyle w:val="ac"/>
        <w:ind w:firstLine="567"/>
        <w:jc w:val="both"/>
        <w:rPr>
          <w:rFonts w:ascii="Times New Roman" w:hAnsi="Times New Roman" w:cs="Times New Roman"/>
          <w:sz w:val="28"/>
        </w:rPr>
      </w:pPr>
      <w:r w:rsidRPr="00A15419">
        <w:rPr>
          <w:rFonts w:ascii="Times New Roman" w:hAnsi="Times New Roman" w:cs="Times New Roman"/>
          <w:sz w:val="28"/>
        </w:rPr>
        <w:t>• электронные системы расчетов в торговых точках, которые позволяют существенно сократить налично-денежный оборот;</w:t>
      </w:r>
    </w:p>
    <w:p w:rsidR="00A15419" w:rsidRPr="00A15419" w:rsidRDefault="00A15419" w:rsidP="00A15419">
      <w:pPr>
        <w:pStyle w:val="ac"/>
        <w:ind w:firstLine="567"/>
        <w:jc w:val="both"/>
        <w:rPr>
          <w:rFonts w:ascii="Times New Roman" w:hAnsi="Times New Roman" w:cs="Times New Roman"/>
          <w:sz w:val="28"/>
        </w:rPr>
      </w:pPr>
      <w:r w:rsidRPr="00A15419">
        <w:rPr>
          <w:rFonts w:ascii="Times New Roman" w:hAnsi="Times New Roman" w:cs="Times New Roman"/>
          <w:sz w:val="28"/>
        </w:rPr>
        <w:t>• обслуживание клиентов на дому и в офисе, т.е.клиент сам проводит банковские операции, взаимодействуя с банковской ЭВМ, не выходя из дома.</w:t>
      </w:r>
    </w:p>
    <w:p w:rsidR="00A15419" w:rsidRPr="00A15419" w:rsidRDefault="00A15419" w:rsidP="00A15419">
      <w:pPr>
        <w:pStyle w:val="ac"/>
        <w:ind w:firstLine="567"/>
        <w:jc w:val="both"/>
        <w:rPr>
          <w:rFonts w:ascii="Times New Roman" w:hAnsi="Times New Roman" w:cs="Times New Roman"/>
          <w:sz w:val="28"/>
        </w:rPr>
      </w:pPr>
      <w:r w:rsidRPr="00A15419">
        <w:rPr>
          <w:rFonts w:ascii="Times New Roman" w:hAnsi="Times New Roman" w:cs="Times New Roman"/>
          <w:sz w:val="28"/>
        </w:rPr>
        <w:t>Технический прогресс способен удовлетворить растущие потребности клиентов в дистанционном общении с банком.С одной стороны, это в интересах клиентов, поскольку они сами смогут выбирать себе банк, не придерживаясь территориального принципа.С другой стороны, это выгодно и банкам, поскольку «виртуализация» в будущем позволит сократить затраты на зарплату и капитальное строительство, а также себестоимость операций. Так, например, себестоимость традиционной транзакции в филиале составляет приблизительно 1 долл., выполненная по телефону имеет себестоимость в 0,5 цента, по системе банк-клиент – 0,25 цента, по сети Интернет – 0,04 цента. Однако здесь существуют и проблемы:</w:t>
      </w:r>
    </w:p>
    <w:p w:rsidR="00A15419" w:rsidRPr="00A15419" w:rsidRDefault="00A15419" w:rsidP="00A15419">
      <w:pPr>
        <w:pStyle w:val="ac"/>
        <w:ind w:firstLine="567"/>
        <w:jc w:val="both"/>
        <w:rPr>
          <w:rFonts w:ascii="Times New Roman" w:hAnsi="Times New Roman" w:cs="Times New Roman"/>
          <w:sz w:val="28"/>
        </w:rPr>
      </w:pPr>
      <w:r w:rsidRPr="00A15419">
        <w:rPr>
          <w:rFonts w:ascii="Times New Roman" w:hAnsi="Times New Roman" w:cs="Times New Roman"/>
          <w:sz w:val="28"/>
        </w:rPr>
        <w:t>• обеспечение безопасности операций и их конфиденциальности;</w:t>
      </w:r>
    </w:p>
    <w:p w:rsidR="00A15419" w:rsidRPr="00A15419" w:rsidRDefault="00A15419" w:rsidP="00A15419">
      <w:pPr>
        <w:pStyle w:val="ac"/>
        <w:ind w:firstLine="567"/>
        <w:jc w:val="both"/>
        <w:rPr>
          <w:rFonts w:ascii="Times New Roman" w:hAnsi="Times New Roman" w:cs="Times New Roman"/>
          <w:sz w:val="28"/>
        </w:rPr>
      </w:pPr>
      <w:r w:rsidRPr="00A15419">
        <w:rPr>
          <w:rFonts w:ascii="Times New Roman" w:hAnsi="Times New Roman" w:cs="Times New Roman"/>
          <w:sz w:val="28"/>
        </w:rPr>
        <w:t>• значительная стоимость компьютерных технологий и оборудования, что требует от банка высоких первоначальных затрат, которые он перекладывает на клиентов.Чем реже клиент имеет возможность посещать банк, тем больше ему приходится за это платить.</w:t>
      </w:r>
    </w:p>
    <w:p w:rsidR="00A15419" w:rsidRPr="00A15419" w:rsidRDefault="00A15419" w:rsidP="00A15419">
      <w:pPr>
        <w:pStyle w:val="ac"/>
        <w:ind w:firstLine="567"/>
        <w:jc w:val="both"/>
        <w:rPr>
          <w:rFonts w:ascii="Times New Roman" w:hAnsi="Times New Roman" w:cs="Times New Roman"/>
          <w:sz w:val="28"/>
        </w:rPr>
      </w:pPr>
      <w:r w:rsidRPr="00A15419">
        <w:rPr>
          <w:rFonts w:ascii="Times New Roman" w:hAnsi="Times New Roman" w:cs="Times New Roman"/>
          <w:sz w:val="28"/>
        </w:rPr>
        <w:lastRenderedPageBreak/>
        <w:t>Экономическая ситуация в России и мире постоянно меняется, динамично развивается рынок банковских продуктов и услуг.Происходит перераспределение долей этого рынка между участниками, изменяется их количество и состав.Значительно растет уровень требований со стороны клиентов, на рынок выводятся новые услуги и способы их оказания и т.д.</w:t>
      </w:r>
    </w:p>
    <w:p w:rsidR="00A15419" w:rsidRPr="00A15419" w:rsidRDefault="00A15419" w:rsidP="00A15419">
      <w:pPr>
        <w:pStyle w:val="ac"/>
        <w:ind w:firstLine="567"/>
        <w:jc w:val="both"/>
        <w:rPr>
          <w:rFonts w:ascii="Times New Roman" w:hAnsi="Times New Roman" w:cs="Times New Roman"/>
          <w:sz w:val="28"/>
        </w:rPr>
      </w:pPr>
      <w:r w:rsidRPr="00A15419">
        <w:rPr>
          <w:rFonts w:ascii="Times New Roman" w:hAnsi="Times New Roman" w:cs="Times New Roman"/>
          <w:sz w:val="28"/>
        </w:rPr>
        <w:t>Используемые технологии не только определяют «лицо» банка в глазах клиентов и инвесторов, но и являются одним из важнейших критериев в оценке грамотности и профессионализма организации его бизнеса и обеспечения устойчивости функционирования.Это индивидуальное «ноу хау» банка, направленное на то, чтобы в современной быстро меняющейся внешней среде предложить клиентам соответствующий их потребностям уровень сервиса, опирающийся на достижения науки и техники.Банковские технологии и их развитие — один из главных факторов в поддержании общей конкурентоспособности кредитной организации и, по мере укрупнения банковской системы, обострения конкуренции, роста инвестиционной привлекательности банковского бизнеса, его значение будет только возрастать.</w:t>
      </w:r>
    </w:p>
    <w:p w:rsidR="00A15419" w:rsidRPr="00A15419" w:rsidRDefault="00A15419" w:rsidP="00A15419">
      <w:pPr>
        <w:pStyle w:val="ac"/>
        <w:jc w:val="both"/>
      </w:pPr>
    </w:p>
    <w:p w:rsidR="00A15419" w:rsidRPr="00A15419" w:rsidRDefault="00A15419" w:rsidP="00A15419">
      <w:pPr>
        <w:pStyle w:val="ac"/>
        <w:ind w:firstLine="567"/>
        <w:jc w:val="both"/>
        <w:rPr>
          <w:rFonts w:ascii="Times New Roman" w:hAnsi="Times New Roman" w:cs="Times New Roman"/>
          <w:b/>
          <w:sz w:val="28"/>
          <w:szCs w:val="28"/>
          <w:shd w:val="clear" w:color="auto" w:fill="FFFFFF"/>
        </w:rPr>
      </w:pPr>
    </w:p>
    <w:p w:rsidR="00A15419" w:rsidRPr="00A15419" w:rsidRDefault="00A15419" w:rsidP="00A15419">
      <w:pPr>
        <w:pStyle w:val="ac"/>
        <w:ind w:firstLine="567"/>
        <w:jc w:val="both"/>
        <w:rPr>
          <w:rFonts w:ascii="Times New Roman" w:hAnsi="Times New Roman" w:cs="Times New Roman"/>
          <w:b/>
          <w:sz w:val="28"/>
          <w:szCs w:val="28"/>
          <w:shd w:val="clear" w:color="auto" w:fill="FFFFFF"/>
        </w:rPr>
      </w:pPr>
    </w:p>
    <w:p w:rsidR="00A15419" w:rsidRPr="00A15419" w:rsidRDefault="00A15419" w:rsidP="00A15419">
      <w:pPr>
        <w:pStyle w:val="ac"/>
        <w:ind w:firstLine="567"/>
        <w:jc w:val="both"/>
        <w:rPr>
          <w:rFonts w:ascii="Times New Roman" w:hAnsi="Times New Roman" w:cs="Times New Roman"/>
          <w:b/>
          <w:sz w:val="28"/>
          <w:szCs w:val="28"/>
          <w:shd w:val="clear" w:color="auto" w:fill="FFFFFF"/>
        </w:rPr>
      </w:pPr>
    </w:p>
    <w:p w:rsidR="00A15419" w:rsidRPr="00A15419" w:rsidRDefault="00A15419" w:rsidP="00A15419">
      <w:pPr>
        <w:pStyle w:val="ac"/>
        <w:ind w:firstLine="567"/>
        <w:jc w:val="both"/>
        <w:rPr>
          <w:rFonts w:ascii="Times New Roman" w:hAnsi="Times New Roman" w:cs="Times New Roman"/>
          <w:b/>
          <w:sz w:val="28"/>
          <w:szCs w:val="28"/>
          <w:shd w:val="clear" w:color="auto" w:fill="FFFFFF"/>
        </w:rPr>
      </w:pPr>
    </w:p>
    <w:p w:rsidR="00A15419" w:rsidRPr="00A15419" w:rsidRDefault="00A15419" w:rsidP="00A15419">
      <w:pPr>
        <w:pStyle w:val="ac"/>
        <w:ind w:firstLine="567"/>
        <w:jc w:val="both"/>
        <w:rPr>
          <w:rFonts w:ascii="Times New Roman" w:hAnsi="Times New Roman" w:cs="Times New Roman"/>
          <w:b/>
          <w:sz w:val="28"/>
          <w:szCs w:val="28"/>
          <w:shd w:val="clear" w:color="auto" w:fill="FFFFFF"/>
        </w:rPr>
      </w:pPr>
    </w:p>
    <w:p w:rsidR="00A15419" w:rsidRPr="00A15419" w:rsidRDefault="00A15419" w:rsidP="00A15419">
      <w:pPr>
        <w:pStyle w:val="ac"/>
        <w:ind w:firstLine="567"/>
        <w:jc w:val="both"/>
        <w:rPr>
          <w:rFonts w:ascii="Times New Roman" w:hAnsi="Times New Roman" w:cs="Times New Roman"/>
          <w:b/>
          <w:sz w:val="28"/>
          <w:szCs w:val="28"/>
          <w:shd w:val="clear" w:color="auto" w:fill="FFFFFF"/>
        </w:rPr>
      </w:pPr>
    </w:p>
    <w:p w:rsidR="00A15419" w:rsidRPr="00A15419" w:rsidRDefault="00A15419" w:rsidP="00A15419">
      <w:pPr>
        <w:pStyle w:val="ac"/>
        <w:ind w:firstLine="567"/>
        <w:jc w:val="both"/>
        <w:rPr>
          <w:rFonts w:ascii="Times New Roman" w:hAnsi="Times New Roman" w:cs="Times New Roman"/>
          <w:b/>
          <w:sz w:val="28"/>
          <w:szCs w:val="28"/>
          <w:shd w:val="clear" w:color="auto" w:fill="FFFFFF"/>
        </w:rPr>
      </w:pPr>
    </w:p>
    <w:p w:rsidR="00A15419" w:rsidRPr="00A15419" w:rsidRDefault="00A15419" w:rsidP="00A15419">
      <w:pPr>
        <w:pStyle w:val="ac"/>
        <w:ind w:firstLine="567"/>
        <w:jc w:val="both"/>
        <w:rPr>
          <w:rFonts w:ascii="Times New Roman" w:hAnsi="Times New Roman" w:cs="Times New Roman"/>
          <w:b/>
          <w:sz w:val="28"/>
          <w:szCs w:val="28"/>
          <w:shd w:val="clear" w:color="auto" w:fill="FFFFFF"/>
        </w:rPr>
      </w:pPr>
    </w:p>
    <w:p w:rsidR="00A15419" w:rsidRPr="00A15419" w:rsidRDefault="00A15419" w:rsidP="00A15419">
      <w:pPr>
        <w:pStyle w:val="ac"/>
        <w:ind w:firstLine="567"/>
        <w:jc w:val="both"/>
        <w:rPr>
          <w:rFonts w:ascii="Times New Roman" w:hAnsi="Times New Roman" w:cs="Times New Roman"/>
          <w:b/>
          <w:sz w:val="28"/>
          <w:szCs w:val="28"/>
          <w:shd w:val="clear" w:color="auto" w:fill="FFFFFF"/>
        </w:rPr>
      </w:pPr>
    </w:p>
    <w:p w:rsidR="00A15419" w:rsidRPr="00A15419" w:rsidRDefault="00A15419" w:rsidP="00A15419">
      <w:pPr>
        <w:pStyle w:val="ac"/>
        <w:ind w:firstLine="567"/>
        <w:jc w:val="both"/>
        <w:rPr>
          <w:rFonts w:ascii="Times New Roman" w:hAnsi="Times New Roman" w:cs="Times New Roman"/>
          <w:b/>
          <w:sz w:val="28"/>
          <w:szCs w:val="28"/>
          <w:shd w:val="clear" w:color="auto" w:fill="FFFFFF"/>
        </w:rPr>
      </w:pPr>
    </w:p>
    <w:p w:rsidR="00A15419" w:rsidRPr="00A15419" w:rsidRDefault="00A15419" w:rsidP="00A15419">
      <w:pPr>
        <w:pStyle w:val="ac"/>
        <w:ind w:firstLine="567"/>
        <w:jc w:val="both"/>
        <w:rPr>
          <w:rFonts w:ascii="Times New Roman" w:hAnsi="Times New Roman" w:cs="Times New Roman"/>
          <w:b/>
          <w:sz w:val="28"/>
          <w:szCs w:val="28"/>
          <w:shd w:val="clear" w:color="auto" w:fill="FFFFFF"/>
        </w:rPr>
      </w:pPr>
    </w:p>
    <w:p w:rsidR="00A15419" w:rsidRPr="00A15419" w:rsidRDefault="00A15419" w:rsidP="00A15419">
      <w:pPr>
        <w:pStyle w:val="ac"/>
        <w:ind w:firstLine="567"/>
        <w:jc w:val="both"/>
        <w:rPr>
          <w:rFonts w:ascii="Times New Roman" w:hAnsi="Times New Roman" w:cs="Times New Roman"/>
          <w:b/>
          <w:sz w:val="28"/>
          <w:szCs w:val="28"/>
          <w:shd w:val="clear" w:color="auto" w:fill="FFFFFF"/>
        </w:rPr>
      </w:pPr>
    </w:p>
    <w:p w:rsidR="00A15419" w:rsidRPr="00B17E17" w:rsidRDefault="00A15419" w:rsidP="00A15419">
      <w:pPr>
        <w:pStyle w:val="ac"/>
        <w:ind w:firstLine="567"/>
        <w:jc w:val="both"/>
        <w:rPr>
          <w:rFonts w:ascii="Times New Roman" w:hAnsi="Times New Roman" w:cs="Times New Roman"/>
          <w:b/>
          <w:sz w:val="28"/>
          <w:szCs w:val="28"/>
          <w:shd w:val="clear" w:color="auto" w:fill="FFFFFF"/>
        </w:rPr>
      </w:pPr>
    </w:p>
    <w:p w:rsidR="00A15419" w:rsidRPr="00B17E17" w:rsidRDefault="00A15419" w:rsidP="00A15419">
      <w:pPr>
        <w:pStyle w:val="ac"/>
        <w:ind w:firstLine="567"/>
        <w:jc w:val="both"/>
        <w:rPr>
          <w:rFonts w:ascii="Times New Roman" w:hAnsi="Times New Roman" w:cs="Times New Roman"/>
          <w:b/>
          <w:sz w:val="28"/>
          <w:szCs w:val="28"/>
          <w:shd w:val="clear" w:color="auto" w:fill="FFFFFF"/>
        </w:rPr>
      </w:pPr>
    </w:p>
    <w:p w:rsidR="00A15419" w:rsidRPr="00B17E17" w:rsidRDefault="00A15419" w:rsidP="00A15419">
      <w:pPr>
        <w:pStyle w:val="ac"/>
        <w:ind w:firstLine="567"/>
        <w:jc w:val="both"/>
        <w:rPr>
          <w:rFonts w:ascii="Times New Roman" w:hAnsi="Times New Roman" w:cs="Times New Roman"/>
          <w:b/>
          <w:sz w:val="28"/>
          <w:szCs w:val="28"/>
          <w:shd w:val="clear" w:color="auto" w:fill="FFFFFF"/>
        </w:rPr>
      </w:pPr>
    </w:p>
    <w:p w:rsidR="00A15419" w:rsidRPr="00B17E17" w:rsidRDefault="00A15419" w:rsidP="00A15419">
      <w:pPr>
        <w:pStyle w:val="ac"/>
        <w:ind w:firstLine="567"/>
        <w:jc w:val="both"/>
        <w:rPr>
          <w:rFonts w:ascii="Times New Roman" w:hAnsi="Times New Roman" w:cs="Times New Roman"/>
          <w:b/>
          <w:sz w:val="28"/>
          <w:szCs w:val="28"/>
          <w:shd w:val="clear" w:color="auto" w:fill="FFFFFF"/>
        </w:rPr>
      </w:pPr>
    </w:p>
    <w:p w:rsidR="00A15419" w:rsidRPr="00B17E17" w:rsidRDefault="00A15419" w:rsidP="00A15419">
      <w:pPr>
        <w:pStyle w:val="ac"/>
        <w:ind w:firstLine="567"/>
        <w:jc w:val="both"/>
        <w:rPr>
          <w:rFonts w:ascii="Times New Roman" w:hAnsi="Times New Roman" w:cs="Times New Roman"/>
          <w:b/>
          <w:sz w:val="28"/>
          <w:szCs w:val="28"/>
          <w:shd w:val="clear" w:color="auto" w:fill="FFFFFF"/>
        </w:rPr>
      </w:pPr>
    </w:p>
    <w:p w:rsidR="00A15419" w:rsidRPr="00B17E17" w:rsidRDefault="00A15419" w:rsidP="00A15419">
      <w:pPr>
        <w:pStyle w:val="ac"/>
        <w:ind w:firstLine="567"/>
        <w:jc w:val="both"/>
        <w:rPr>
          <w:rFonts w:ascii="Times New Roman" w:hAnsi="Times New Roman" w:cs="Times New Roman"/>
          <w:b/>
          <w:sz w:val="28"/>
          <w:szCs w:val="28"/>
          <w:shd w:val="clear" w:color="auto" w:fill="FFFFFF"/>
        </w:rPr>
      </w:pPr>
    </w:p>
    <w:p w:rsidR="00A15419" w:rsidRPr="00B17E17" w:rsidRDefault="00A15419" w:rsidP="00A15419">
      <w:pPr>
        <w:pStyle w:val="ac"/>
        <w:ind w:firstLine="567"/>
        <w:jc w:val="both"/>
        <w:rPr>
          <w:rFonts w:ascii="Times New Roman" w:hAnsi="Times New Roman" w:cs="Times New Roman"/>
          <w:b/>
          <w:sz w:val="28"/>
          <w:szCs w:val="28"/>
          <w:shd w:val="clear" w:color="auto" w:fill="FFFFFF"/>
        </w:rPr>
      </w:pPr>
    </w:p>
    <w:p w:rsidR="00A15419" w:rsidRPr="00B17E17" w:rsidRDefault="00A15419" w:rsidP="00A15419">
      <w:pPr>
        <w:pStyle w:val="ac"/>
        <w:ind w:firstLine="567"/>
        <w:jc w:val="both"/>
        <w:rPr>
          <w:rFonts w:ascii="Times New Roman" w:hAnsi="Times New Roman" w:cs="Times New Roman"/>
          <w:b/>
          <w:sz w:val="28"/>
          <w:szCs w:val="28"/>
          <w:shd w:val="clear" w:color="auto" w:fill="FFFFFF"/>
        </w:rPr>
      </w:pPr>
    </w:p>
    <w:p w:rsidR="00A15419" w:rsidRPr="00B17E17" w:rsidRDefault="00A15419" w:rsidP="00A15419">
      <w:pPr>
        <w:pStyle w:val="ac"/>
        <w:ind w:firstLine="567"/>
        <w:jc w:val="both"/>
        <w:rPr>
          <w:rFonts w:ascii="Times New Roman" w:hAnsi="Times New Roman" w:cs="Times New Roman"/>
          <w:b/>
          <w:sz w:val="28"/>
          <w:szCs w:val="28"/>
          <w:shd w:val="clear" w:color="auto" w:fill="FFFFFF"/>
        </w:rPr>
      </w:pPr>
    </w:p>
    <w:p w:rsidR="00A15419" w:rsidRPr="00B17E17" w:rsidRDefault="00A15419" w:rsidP="00A15419">
      <w:pPr>
        <w:pStyle w:val="ac"/>
        <w:ind w:firstLine="567"/>
        <w:jc w:val="both"/>
        <w:rPr>
          <w:rFonts w:ascii="Times New Roman" w:hAnsi="Times New Roman" w:cs="Times New Roman"/>
          <w:b/>
          <w:sz w:val="28"/>
          <w:szCs w:val="28"/>
          <w:shd w:val="clear" w:color="auto" w:fill="FFFFFF"/>
        </w:rPr>
      </w:pPr>
    </w:p>
    <w:p w:rsidR="00A15419" w:rsidRPr="00B17E17" w:rsidRDefault="00A15419" w:rsidP="00A15419">
      <w:pPr>
        <w:pStyle w:val="ac"/>
        <w:ind w:firstLine="567"/>
        <w:jc w:val="both"/>
        <w:rPr>
          <w:rFonts w:ascii="Times New Roman" w:hAnsi="Times New Roman" w:cs="Times New Roman"/>
          <w:b/>
          <w:sz w:val="28"/>
          <w:szCs w:val="28"/>
          <w:shd w:val="clear" w:color="auto" w:fill="FFFFFF"/>
        </w:rPr>
      </w:pPr>
    </w:p>
    <w:p w:rsidR="00A15419" w:rsidRPr="00B17E17" w:rsidRDefault="00A15419" w:rsidP="00A15419">
      <w:pPr>
        <w:pStyle w:val="ac"/>
        <w:ind w:firstLine="567"/>
        <w:jc w:val="both"/>
        <w:rPr>
          <w:rFonts w:ascii="Times New Roman" w:hAnsi="Times New Roman" w:cs="Times New Roman"/>
          <w:b/>
          <w:sz w:val="28"/>
          <w:szCs w:val="28"/>
          <w:shd w:val="clear" w:color="auto" w:fill="FFFFFF"/>
        </w:rPr>
      </w:pPr>
    </w:p>
    <w:p w:rsidR="00A15419" w:rsidRPr="00B17E17" w:rsidRDefault="00A15419" w:rsidP="00A15419">
      <w:pPr>
        <w:pStyle w:val="ac"/>
        <w:ind w:firstLine="567"/>
        <w:jc w:val="both"/>
        <w:rPr>
          <w:rFonts w:ascii="Times New Roman" w:hAnsi="Times New Roman" w:cs="Times New Roman"/>
          <w:b/>
          <w:sz w:val="28"/>
          <w:szCs w:val="28"/>
          <w:shd w:val="clear" w:color="auto" w:fill="FFFFFF"/>
        </w:rPr>
      </w:pPr>
    </w:p>
    <w:p w:rsidR="00A15419" w:rsidRPr="00B17E17" w:rsidRDefault="00A15419" w:rsidP="00A15419">
      <w:pPr>
        <w:pStyle w:val="ac"/>
        <w:ind w:firstLine="567"/>
        <w:jc w:val="both"/>
        <w:rPr>
          <w:rFonts w:ascii="Times New Roman" w:hAnsi="Times New Roman" w:cs="Times New Roman"/>
          <w:b/>
          <w:sz w:val="28"/>
          <w:szCs w:val="28"/>
          <w:shd w:val="clear" w:color="auto" w:fill="FFFFFF"/>
        </w:rPr>
      </w:pPr>
    </w:p>
    <w:p w:rsidR="00A15419" w:rsidRPr="00B17E17" w:rsidRDefault="00A15419" w:rsidP="00A15419">
      <w:pPr>
        <w:pStyle w:val="ac"/>
        <w:ind w:firstLine="567"/>
        <w:jc w:val="both"/>
        <w:rPr>
          <w:rFonts w:ascii="Times New Roman" w:hAnsi="Times New Roman" w:cs="Times New Roman"/>
          <w:b/>
          <w:sz w:val="28"/>
          <w:szCs w:val="28"/>
          <w:shd w:val="clear" w:color="auto" w:fill="FFFFFF"/>
        </w:rPr>
      </w:pPr>
    </w:p>
    <w:p w:rsidR="00A15419" w:rsidRPr="00B17E17" w:rsidRDefault="00A15419" w:rsidP="00A15419">
      <w:pPr>
        <w:pStyle w:val="ac"/>
        <w:ind w:firstLine="567"/>
        <w:jc w:val="both"/>
        <w:rPr>
          <w:rFonts w:ascii="Times New Roman" w:hAnsi="Times New Roman" w:cs="Times New Roman"/>
          <w:b/>
          <w:sz w:val="28"/>
          <w:szCs w:val="28"/>
          <w:shd w:val="clear" w:color="auto" w:fill="FFFFFF"/>
        </w:rPr>
      </w:pPr>
    </w:p>
    <w:p w:rsidR="00A15419" w:rsidRPr="00B17E17" w:rsidRDefault="00A15419" w:rsidP="00A15419">
      <w:pPr>
        <w:pStyle w:val="ac"/>
        <w:ind w:firstLine="567"/>
        <w:jc w:val="both"/>
        <w:rPr>
          <w:rFonts w:ascii="Times New Roman" w:hAnsi="Times New Roman" w:cs="Times New Roman"/>
          <w:b/>
          <w:sz w:val="28"/>
          <w:szCs w:val="28"/>
          <w:shd w:val="clear" w:color="auto" w:fill="FFFFFF"/>
        </w:rPr>
      </w:pPr>
    </w:p>
    <w:p w:rsidR="00A15419" w:rsidRPr="00B17E17" w:rsidRDefault="00A15419" w:rsidP="00A15419">
      <w:pPr>
        <w:pStyle w:val="ac"/>
        <w:ind w:firstLine="567"/>
        <w:jc w:val="both"/>
        <w:rPr>
          <w:rFonts w:ascii="Times New Roman" w:hAnsi="Times New Roman" w:cs="Times New Roman"/>
          <w:b/>
          <w:sz w:val="28"/>
          <w:szCs w:val="28"/>
          <w:shd w:val="clear" w:color="auto" w:fill="FFFFFF"/>
        </w:rPr>
      </w:pPr>
    </w:p>
    <w:p w:rsidR="00A15419" w:rsidRPr="00A15419" w:rsidRDefault="00A15419" w:rsidP="00A15419">
      <w:pPr>
        <w:pStyle w:val="ac"/>
        <w:ind w:firstLine="567"/>
        <w:jc w:val="both"/>
        <w:rPr>
          <w:rFonts w:ascii="Times New Roman" w:hAnsi="Times New Roman" w:cs="Times New Roman"/>
          <w:b/>
          <w:sz w:val="28"/>
          <w:szCs w:val="28"/>
          <w:shd w:val="clear" w:color="auto" w:fill="FFFFFF"/>
        </w:rPr>
      </w:pPr>
    </w:p>
    <w:p w:rsidR="00A15419" w:rsidRPr="00A15419" w:rsidRDefault="00A15419" w:rsidP="00A15419">
      <w:pPr>
        <w:pStyle w:val="ac"/>
        <w:ind w:firstLine="567"/>
        <w:jc w:val="both"/>
        <w:rPr>
          <w:rFonts w:ascii="Times New Roman" w:hAnsi="Times New Roman" w:cs="Times New Roman"/>
          <w:b/>
          <w:sz w:val="28"/>
          <w:szCs w:val="28"/>
        </w:rPr>
      </w:pPr>
      <w:r w:rsidRPr="00A15419">
        <w:rPr>
          <w:rFonts w:ascii="Times New Roman" w:hAnsi="Times New Roman" w:cs="Times New Roman"/>
          <w:b/>
          <w:sz w:val="28"/>
          <w:szCs w:val="28"/>
          <w:shd w:val="clear" w:color="auto" w:fill="FFFFFF"/>
        </w:rPr>
        <w:lastRenderedPageBreak/>
        <w:t>53. Типовая структура автоматизированной банковской системы.</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Автоматизированную банковскую систему в соответствии с функциональным назначением принято разделять на три подсистемы:</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w:t>
      </w:r>
      <w:r w:rsidRPr="00A15419">
        <w:rPr>
          <w:rFonts w:ascii="Times New Roman" w:hAnsi="Times New Roman" w:cs="Times New Roman"/>
          <w:b/>
          <w:sz w:val="28"/>
          <w:szCs w:val="28"/>
        </w:rPr>
        <w:t>Front-office</w:t>
      </w:r>
      <w:r w:rsidRPr="00A15419">
        <w:rPr>
          <w:rFonts w:ascii="Times New Roman" w:hAnsi="Times New Roman" w:cs="Times New Roman"/>
          <w:sz w:val="28"/>
          <w:szCs w:val="28"/>
        </w:rPr>
        <w:t xml:space="preserve"> (верхний уровень) - подсистема, обеспечивающая взаимодействие банка с внешним миром. В подсистеме осуществляется ввод первичной информации, взаимодействие банка с клиентами, другими банками, биржами, ЦБ.</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w:t>
      </w:r>
      <w:r w:rsidRPr="00A15419">
        <w:rPr>
          <w:rFonts w:ascii="Times New Roman" w:hAnsi="Times New Roman" w:cs="Times New Roman"/>
          <w:b/>
          <w:sz w:val="28"/>
          <w:szCs w:val="28"/>
        </w:rPr>
        <w:t>Back-office</w:t>
      </w:r>
      <w:r w:rsidRPr="00A15419">
        <w:rPr>
          <w:rFonts w:ascii="Times New Roman" w:hAnsi="Times New Roman" w:cs="Times New Roman"/>
          <w:sz w:val="28"/>
          <w:szCs w:val="28"/>
        </w:rPr>
        <w:t xml:space="preserve"> (средний уровень) - подсистему, обеспечивающую общебанковскую и общехозяйственную деятельность. К подсистеме относится работа с кредитами,</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w:t>
      </w:r>
      <w:r w:rsidRPr="00A15419">
        <w:rPr>
          <w:rFonts w:ascii="Times New Roman" w:hAnsi="Times New Roman" w:cs="Times New Roman"/>
          <w:b/>
          <w:sz w:val="28"/>
          <w:szCs w:val="28"/>
        </w:rPr>
        <w:t>Accounting</w:t>
      </w:r>
      <w:r w:rsidRPr="00A15419">
        <w:rPr>
          <w:rFonts w:ascii="Times New Roman" w:hAnsi="Times New Roman" w:cs="Times New Roman"/>
          <w:sz w:val="28"/>
          <w:szCs w:val="28"/>
        </w:rPr>
        <w:t xml:space="preserve"> (нижний уровень) - подсистему, обеспечивающую своевременное и корректное отражение деятельности банка в рамках существующих процедур бухгалтерского учёта.</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 xml:space="preserve">В самостоятельную группу - </w:t>
      </w:r>
      <w:r w:rsidRPr="00A15419">
        <w:rPr>
          <w:rFonts w:ascii="Times New Roman" w:hAnsi="Times New Roman" w:cs="Times New Roman"/>
          <w:b/>
          <w:sz w:val="28"/>
          <w:szCs w:val="28"/>
        </w:rPr>
        <w:t>Analysis</w:t>
      </w:r>
      <w:r w:rsidRPr="00A15419">
        <w:rPr>
          <w:rFonts w:ascii="Times New Roman" w:hAnsi="Times New Roman" w:cs="Times New Roman"/>
          <w:sz w:val="28"/>
          <w:szCs w:val="28"/>
        </w:rPr>
        <w:t xml:space="preserve"> - выделены операции реализующие анализ текущего состояния банка, планирование и внутренний аудит банка.</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Кроме внутренних информационных связей АБС характеризуется большим спектром информационных связей с внешней средой, в качестве которой выступают клиенты банка, другие банки, финансовые и государственные органы. Ниже перечислены подсистемы АБС.</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b/>
          <w:sz w:val="28"/>
          <w:szCs w:val="28"/>
        </w:rPr>
        <w:t>1.Подсистема ОДБ.</w:t>
      </w:r>
      <w:r w:rsidRPr="00A15419">
        <w:rPr>
          <w:rFonts w:ascii="Times New Roman" w:hAnsi="Times New Roman" w:cs="Times New Roman"/>
          <w:sz w:val="28"/>
          <w:szCs w:val="28"/>
        </w:rPr>
        <w:t xml:space="preserve"> Эта базовая технологическая подсистема является ядром АБС и информационно связана с другими функциональными подсистемами. Подсистема обязательно функционирует в каждом банке.</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b/>
          <w:sz w:val="28"/>
          <w:szCs w:val="28"/>
        </w:rPr>
        <w:t>2.Подсистема «Кредиты».</w:t>
      </w:r>
      <w:r w:rsidRPr="00A15419">
        <w:rPr>
          <w:rFonts w:ascii="Times New Roman" w:hAnsi="Times New Roman" w:cs="Times New Roman"/>
          <w:sz w:val="28"/>
          <w:szCs w:val="28"/>
        </w:rPr>
        <w:t xml:space="preserve"> Подсистема может быть интегрирована с другими функциональными подсистемами банка, в частности с ОДБ, в которой выполняют бухгалтерские проведения при предоставлении кредита и при погашении суммы основного долга и процентов по нему.</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b/>
          <w:sz w:val="28"/>
          <w:szCs w:val="28"/>
        </w:rPr>
        <w:t>3.Подсистема «Валютные операции»</w:t>
      </w:r>
      <w:r w:rsidRPr="00A15419">
        <w:rPr>
          <w:rFonts w:ascii="Times New Roman" w:hAnsi="Times New Roman" w:cs="Times New Roman"/>
          <w:sz w:val="28"/>
          <w:szCs w:val="28"/>
        </w:rPr>
        <w:t xml:space="preserve"> функционирует в коммерческих банках, которые получили разрешение на выполнение операций с иностранной валютой. В рамках этой подсистемы обязательно функционирует комплекс задач «Валютный операционный день», обеспечивающий ввод и обработку валютных платежных документов, открытие и закрытие валютных счетов, конвертацию валют, ведения счетов покрытия, формирования баланса и прочие операции с иностранной валютой.</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b/>
          <w:sz w:val="28"/>
          <w:szCs w:val="28"/>
        </w:rPr>
        <w:t>4.Подсистема «Депозиты».</w:t>
      </w:r>
      <w:r w:rsidRPr="00A15419">
        <w:rPr>
          <w:rFonts w:ascii="Times New Roman" w:hAnsi="Times New Roman" w:cs="Times New Roman"/>
          <w:sz w:val="28"/>
          <w:szCs w:val="28"/>
        </w:rPr>
        <w:t xml:space="preserve"> Эта подсистема может обеспечивать автоматизацию работ по обслуживанию физических и юридических лиц, которые открыли депозитные (вкладные) счета в банка. Основными задачами подсистемы есть : учет операций с денежной наличностью, учет безналичных операций, учет ценных бланков, начисления процентов за депозитными счетами, а также формирования отчетных форм для работы с депозитными вкладами.</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b/>
          <w:sz w:val="28"/>
          <w:szCs w:val="28"/>
        </w:rPr>
        <w:t>5.Подсистема «Ценные бумаги».</w:t>
      </w:r>
      <w:r w:rsidRPr="00A15419">
        <w:rPr>
          <w:rFonts w:ascii="Times New Roman" w:hAnsi="Times New Roman" w:cs="Times New Roman"/>
          <w:sz w:val="28"/>
          <w:szCs w:val="28"/>
        </w:rPr>
        <w:t xml:space="preserve"> Коммерческие банки могут выполнять следующие операции с ценными бумагами: выпускать и продавать собственные акции; покупать, продавать и сохранять ценные бумаги (акции, облигации, векселя и т.п.); проводить операции с ценными бумагами по доверенности клиентов.</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b/>
          <w:sz w:val="28"/>
          <w:szCs w:val="28"/>
        </w:rPr>
        <w:t>6.Подсистема «Касса».</w:t>
      </w:r>
      <w:r w:rsidRPr="00A15419">
        <w:rPr>
          <w:rFonts w:ascii="Times New Roman" w:hAnsi="Times New Roman" w:cs="Times New Roman"/>
          <w:sz w:val="28"/>
          <w:szCs w:val="28"/>
        </w:rPr>
        <w:t xml:space="preserve"> Подсистема необходима для учета денежной наличности и организации работы обменных пунктов. Эта подсистема представляет собой мини-банк, который имеет свой баланс, счета и документацию, в которой отображаются наличное средство. Подсистема может работать в одной </w:t>
      </w:r>
      <w:r w:rsidRPr="00A15419">
        <w:rPr>
          <w:rFonts w:ascii="Times New Roman" w:hAnsi="Times New Roman" w:cs="Times New Roman"/>
          <w:sz w:val="28"/>
          <w:szCs w:val="28"/>
        </w:rPr>
        <w:lastRenderedPageBreak/>
        <w:t>локальной сети с подсистемой ОДБ или может быть территориально отдаленной и взаимодействовать с банком с помощью электронной почты.</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b/>
          <w:sz w:val="28"/>
          <w:szCs w:val="28"/>
        </w:rPr>
        <w:t>7.Подсистема «Внутренний учет»</w:t>
      </w:r>
      <w:r w:rsidRPr="00A15419">
        <w:rPr>
          <w:rFonts w:ascii="Times New Roman" w:hAnsi="Times New Roman" w:cs="Times New Roman"/>
          <w:sz w:val="28"/>
          <w:szCs w:val="28"/>
        </w:rPr>
        <w:t xml:space="preserve"> включает задачи, связанные с учетом в самом банке. К этой подсистеме относятся такие основные задачи: учет работы и начисления заработной платы работникам банка, учет собственных основных средств банка, учет нематериальных активов, учет амортизации основных средств и нематериальных активов, учет хозяйственных и эксплуатационных затрат.</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b/>
          <w:sz w:val="28"/>
          <w:szCs w:val="28"/>
        </w:rPr>
        <w:t>8.Подсистема «Отчетность»</w:t>
      </w:r>
      <w:r w:rsidRPr="00A15419">
        <w:rPr>
          <w:rFonts w:ascii="Times New Roman" w:hAnsi="Times New Roman" w:cs="Times New Roman"/>
          <w:sz w:val="28"/>
          <w:szCs w:val="28"/>
        </w:rPr>
        <w:t xml:space="preserve"> формирует бухгалтерскую, финансовую и статистическую отчетность о деятельности коммерческого банка. Источником информации для данной подсистемы есть БД, сформированная в ОДБ. В каждом коммерческом банке установлен АРМ-статотчет, что есть программным продуктом НБУ. С помощью этого АРМ формируется вся статистическая отчетность коммерческих банков в виде отдельных файлов показателей и передается в репозитарий статистической отчетности в НБУ, где эти показатели обрабатываются и формируются необходимые отчетные формы.</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b/>
          <w:sz w:val="28"/>
          <w:szCs w:val="28"/>
        </w:rPr>
        <w:t>9.Подсистема «Карточные операции».</w:t>
      </w:r>
      <w:r w:rsidRPr="00A15419">
        <w:rPr>
          <w:rFonts w:ascii="Times New Roman" w:hAnsi="Times New Roman" w:cs="Times New Roman"/>
          <w:sz w:val="28"/>
          <w:szCs w:val="28"/>
        </w:rPr>
        <w:t xml:space="preserve"> Целью функционирования этой подсистемы есть автоматизация безналичных расчетов с физическими лицами с использованием пластиковых карточек.</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b/>
          <w:sz w:val="28"/>
          <w:szCs w:val="28"/>
        </w:rPr>
        <w:t>10.Подсистема «Анализ»</w:t>
      </w:r>
      <w:r w:rsidRPr="00A15419">
        <w:rPr>
          <w:rFonts w:ascii="Times New Roman" w:hAnsi="Times New Roman" w:cs="Times New Roman"/>
          <w:sz w:val="28"/>
          <w:szCs w:val="28"/>
        </w:rPr>
        <w:t xml:space="preserve"> обеспечивает решение аналитических задач, относящихся к классу OLAP. К основным аналитическим задачам относятся анализ: баланса, пассивов и активов; нормативов; доходов и расходов; выполнения финансового плана доходов и затрат; формирования и использования фондов.</w:t>
      </w: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A15419" w:rsidRDefault="00A15419" w:rsidP="00A15419">
      <w:pPr>
        <w:pStyle w:val="ac"/>
        <w:ind w:firstLine="567"/>
        <w:jc w:val="both"/>
        <w:rPr>
          <w:rFonts w:ascii="Times New Roman" w:hAnsi="Times New Roman" w:cs="Times New Roman"/>
          <w:b/>
          <w:sz w:val="28"/>
          <w:szCs w:val="28"/>
        </w:rPr>
      </w:pPr>
      <w:r w:rsidRPr="00A15419">
        <w:rPr>
          <w:rFonts w:ascii="Times New Roman" w:hAnsi="Times New Roman" w:cs="Times New Roman"/>
          <w:b/>
          <w:sz w:val="28"/>
          <w:szCs w:val="28"/>
        </w:rPr>
        <w:lastRenderedPageBreak/>
        <w:t>54. Требования, которым должна удовлетворять автоматизированная банковская система.</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Требования, предъявляемые к автоматизированным банковским системам. Для своевременной и качественной переработки все возрастающих объемов поступающей в банки информации требуется применение все более совершенных технических и программных средств. Результатом развития программно-аппаратных средств стало создание автоматизированных банковских систем (АБС).</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Автоматизированная банковская система (АБС) - комплекс программного обеспечения, Литвиненко А.Ф. выделяет следующие цели использования АБС:</w:t>
      </w:r>
    </w:p>
    <w:p w:rsidR="00A15419" w:rsidRPr="00A15419" w:rsidRDefault="00A15419" w:rsidP="00202C4B">
      <w:pPr>
        <w:pStyle w:val="ac"/>
        <w:numPr>
          <w:ilvl w:val="0"/>
          <w:numId w:val="49"/>
        </w:numPr>
        <w:ind w:firstLine="567"/>
        <w:jc w:val="both"/>
        <w:rPr>
          <w:rFonts w:ascii="Times New Roman" w:hAnsi="Times New Roman" w:cs="Times New Roman"/>
          <w:sz w:val="28"/>
          <w:szCs w:val="28"/>
        </w:rPr>
      </w:pPr>
      <w:r w:rsidRPr="00A15419">
        <w:rPr>
          <w:rFonts w:ascii="Times New Roman" w:hAnsi="Times New Roman" w:cs="Times New Roman"/>
          <w:sz w:val="28"/>
          <w:szCs w:val="28"/>
        </w:rPr>
        <w:t>сокращение времени на проведение операций и оформление документов, увеличение пропускной способности банка;</w:t>
      </w:r>
    </w:p>
    <w:p w:rsidR="00A15419" w:rsidRPr="00A15419" w:rsidRDefault="00A15419" w:rsidP="00202C4B">
      <w:pPr>
        <w:pStyle w:val="ac"/>
        <w:numPr>
          <w:ilvl w:val="0"/>
          <w:numId w:val="49"/>
        </w:numPr>
        <w:ind w:firstLine="567"/>
        <w:jc w:val="both"/>
        <w:rPr>
          <w:rFonts w:ascii="Times New Roman" w:hAnsi="Times New Roman" w:cs="Times New Roman"/>
          <w:sz w:val="28"/>
          <w:szCs w:val="28"/>
        </w:rPr>
      </w:pPr>
      <w:r w:rsidRPr="00A15419">
        <w:rPr>
          <w:rFonts w:ascii="Times New Roman" w:hAnsi="Times New Roman" w:cs="Times New Roman"/>
          <w:sz w:val="28"/>
          <w:szCs w:val="28"/>
        </w:rPr>
        <w:t>сокращение численности персонала, занятой малоквалифицированной рутинной работой;</w:t>
      </w:r>
    </w:p>
    <w:p w:rsidR="00A15419" w:rsidRPr="00A15419" w:rsidRDefault="00A15419" w:rsidP="00202C4B">
      <w:pPr>
        <w:pStyle w:val="ac"/>
        <w:numPr>
          <w:ilvl w:val="0"/>
          <w:numId w:val="49"/>
        </w:numPr>
        <w:ind w:firstLine="567"/>
        <w:jc w:val="both"/>
        <w:rPr>
          <w:rFonts w:ascii="Times New Roman" w:hAnsi="Times New Roman" w:cs="Times New Roman"/>
          <w:sz w:val="28"/>
          <w:szCs w:val="28"/>
        </w:rPr>
      </w:pPr>
      <w:r w:rsidRPr="00A15419">
        <w:rPr>
          <w:rFonts w:ascii="Times New Roman" w:hAnsi="Times New Roman" w:cs="Times New Roman"/>
          <w:sz w:val="28"/>
          <w:szCs w:val="28"/>
        </w:rPr>
        <w:t>улучшение качества обслуживания клиентов;</w:t>
      </w:r>
    </w:p>
    <w:p w:rsidR="00A15419" w:rsidRPr="00A15419" w:rsidRDefault="00A15419" w:rsidP="00202C4B">
      <w:pPr>
        <w:pStyle w:val="ac"/>
        <w:numPr>
          <w:ilvl w:val="0"/>
          <w:numId w:val="49"/>
        </w:numPr>
        <w:ind w:firstLine="567"/>
        <w:jc w:val="both"/>
        <w:rPr>
          <w:rFonts w:ascii="Times New Roman" w:hAnsi="Times New Roman" w:cs="Times New Roman"/>
          <w:sz w:val="28"/>
          <w:szCs w:val="28"/>
        </w:rPr>
      </w:pPr>
      <w:r w:rsidRPr="00A15419">
        <w:rPr>
          <w:rFonts w:ascii="Times New Roman" w:hAnsi="Times New Roman" w:cs="Times New Roman"/>
          <w:sz w:val="28"/>
          <w:szCs w:val="28"/>
        </w:rPr>
        <w:t>повышение квалификации банковского персонала;</w:t>
      </w:r>
    </w:p>
    <w:p w:rsidR="00A15419" w:rsidRPr="00A15419" w:rsidRDefault="00A15419" w:rsidP="00202C4B">
      <w:pPr>
        <w:pStyle w:val="ac"/>
        <w:numPr>
          <w:ilvl w:val="0"/>
          <w:numId w:val="49"/>
        </w:numPr>
        <w:ind w:firstLine="567"/>
        <w:jc w:val="both"/>
        <w:rPr>
          <w:rFonts w:ascii="Times New Roman" w:hAnsi="Times New Roman" w:cs="Times New Roman"/>
          <w:sz w:val="28"/>
          <w:szCs w:val="28"/>
        </w:rPr>
      </w:pPr>
      <w:r w:rsidRPr="00A15419">
        <w:rPr>
          <w:rFonts w:ascii="Times New Roman" w:hAnsi="Times New Roman" w:cs="Times New Roman"/>
          <w:sz w:val="28"/>
          <w:szCs w:val="28"/>
        </w:rPr>
        <w:t>интегрирование в единые банковские системы.</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Современные АБС должны решать следующие основные задачи:</w:t>
      </w:r>
    </w:p>
    <w:p w:rsidR="00A15419" w:rsidRPr="00A15419" w:rsidRDefault="00A15419" w:rsidP="00202C4B">
      <w:pPr>
        <w:pStyle w:val="ac"/>
        <w:numPr>
          <w:ilvl w:val="0"/>
          <w:numId w:val="50"/>
        </w:numPr>
        <w:ind w:firstLine="567"/>
        <w:jc w:val="both"/>
        <w:rPr>
          <w:rFonts w:ascii="Times New Roman" w:hAnsi="Times New Roman" w:cs="Times New Roman"/>
          <w:sz w:val="28"/>
          <w:szCs w:val="28"/>
        </w:rPr>
      </w:pPr>
      <w:r w:rsidRPr="00A15419">
        <w:rPr>
          <w:rFonts w:ascii="Times New Roman" w:hAnsi="Times New Roman" w:cs="Times New Roman"/>
          <w:sz w:val="28"/>
          <w:szCs w:val="28"/>
        </w:rPr>
        <w:t>автоматизированное управление сбором информации, поступающей от разнообразных внешних и внутренних источников, ее хранение и обработка;</w:t>
      </w:r>
    </w:p>
    <w:p w:rsidR="00A15419" w:rsidRPr="00A15419" w:rsidRDefault="00A15419" w:rsidP="00202C4B">
      <w:pPr>
        <w:pStyle w:val="ac"/>
        <w:numPr>
          <w:ilvl w:val="0"/>
          <w:numId w:val="50"/>
        </w:numPr>
        <w:ind w:firstLine="567"/>
        <w:jc w:val="both"/>
        <w:rPr>
          <w:rFonts w:ascii="Times New Roman" w:hAnsi="Times New Roman" w:cs="Times New Roman"/>
          <w:sz w:val="28"/>
          <w:szCs w:val="28"/>
        </w:rPr>
      </w:pPr>
      <w:r w:rsidRPr="00A15419">
        <w:rPr>
          <w:rFonts w:ascii="Times New Roman" w:hAnsi="Times New Roman" w:cs="Times New Roman"/>
          <w:sz w:val="28"/>
          <w:szCs w:val="28"/>
        </w:rPr>
        <w:t>обеспечение дистанционного оперативного доступа потребителей информации к данным системы;</w:t>
      </w:r>
    </w:p>
    <w:p w:rsidR="00A15419" w:rsidRPr="00A15419" w:rsidRDefault="00A15419" w:rsidP="00202C4B">
      <w:pPr>
        <w:pStyle w:val="ac"/>
        <w:numPr>
          <w:ilvl w:val="0"/>
          <w:numId w:val="50"/>
        </w:numPr>
        <w:ind w:firstLine="567"/>
        <w:jc w:val="both"/>
        <w:rPr>
          <w:rFonts w:ascii="Times New Roman" w:hAnsi="Times New Roman" w:cs="Times New Roman"/>
          <w:sz w:val="28"/>
          <w:szCs w:val="28"/>
        </w:rPr>
      </w:pPr>
      <w:r w:rsidRPr="00A15419">
        <w:rPr>
          <w:rFonts w:ascii="Times New Roman" w:hAnsi="Times New Roman" w:cs="Times New Roman"/>
          <w:sz w:val="28"/>
          <w:szCs w:val="28"/>
        </w:rPr>
        <w:t>обработка документов, ведение учета, оперативное составление разнообразных отчетов;</w:t>
      </w:r>
    </w:p>
    <w:p w:rsidR="00A15419" w:rsidRPr="00A15419" w:rsidRDefault="00A15419" w:rsidP="00202C4B">
      <w:pPr>
        <w:pStyle w:val="ac"/>
        <w:numPr>
          <w:ilvl w:val="0"/>
          <w:numId w:val="50"/>
        </w:numPr>
        <w:ind w:firstLine="567"/>
        <w:jc w:val="both"/>
        <w:rPr>
          <w:rFonts w:ascii="Times New Roman" w:hAnsi="Times New Roman" w:cs="Times New Roman"/>
          <w:sz w:val="28"/>
          <w:szCs w:val="28"/>
        </w:rPr>
      </w:pPr>
      <w:r w:rsidRPr="00A15419">
        <w:rPr>
          <w:rFonts w:ascii="Times New Roman" w:hAnsi="Times New Roman" w:cs="Times New Roman"/>
          <w:sz w:val="28"/>
          <w:szCs w:val="28"/>
        </w:rPr>
        <w:t>автоматизация всех банковских операций, технологических процессов, внедрение новых банковских продуктов и услуг (например, банковских карточек, банкоматов, услуг банк-клиент);</w:t>
      </w:r>
    </w:p>
    <w:p w:rsidR="00A15419" w:rsidRPr="00A15419" w:rsidRDefault="00A15419" w:rsidP="00202C4B">
      <w:pPr>
        <w:pStyle w:val="ac"/>
        <w:numPr>
          <w:ilvl w:val="0"/>
          <w:numId w:val="50"/>
        </w:numPr>
        <w:ind w:firstLine="567"/>
        <w:jc w:val="both"/>
        <w:rPr>
          <w:rFonts w:ascii="Times New Roman" w:hAnsi="Times New Roman" w:cs="Times New Roman"/>
          <w:sz w:val="28"/>
          <w:szCs w:val="28"/>
        </w:rPr>
      </w:pPr>
      <w:r w:rsidRPr="00A15419">
        <w:rPr>
          <w:rFonts w:ascii="Times New Roman" w:hAnsi="Times New Roman" w:cs="Times New Roman"/>
          <w:sz w:val="28"/>
          <w:szCs w:val="28"/>
        </w:rPr>
        <w:t>ведение анализа имеющейся информации на основе аналитических моделей;</w:t>
      </w:r>
    </w:p>
    <w:p w:rsidR="00A15419" w:rsidRPr="00A15419" w:rsidRDefault="00A15419" w:rsidP="00202C4B">
      <w:pPr>
        <w:pStyle w:val="ac"/>
        <w:numPr>
          <w:ilvl w:val="0"/>
          <w:numId w:val="50"/>
        </w:numPr>
        <w:ind w:firstLine="567"/>
        <w:jc w:val="both"/>
        <w:rPr>
          <w:rFonts w:ascii="Times New Roman" w:hAnsi="Times New Roman" w:cs="Times New Roman"/>
          <w:sz w:val="28"/>
          <w:szCs w:val="28"/>
        </w:rPr>
      </w:pPr>
      <w:r w:rsidRPr="00A15419">
        <w:rPr>
          <w:rFonts w:ascii="Times New Roman" w:hAnsi="Times New Roman" w:cs="Times New Roman"/>
          <w:sz w:val="28"/>
          <w:szCs w:val="28"/>
        </w:rPr>
        <w:t>выдача рекомендаций менеджерам банка для принятия как оперативных, так и стратегических управленческих решений;</w:t>
      </w:r>
    </w:p>
    <w:p w:rsidR="00A15419" w:rsidRPr="00A15419" w:rsidRDefault="00A15419" w:rsidP="00202C4B">
      <w:pPr>
        <w:pStyle w:val="ac"/>
        <w:numPr>
          <w:ilvl w:val="0"/>
          <w:numId w:val="50"/>
        </w:numPr>
        <w:ind w:firstLine="567"/>
        <w:jc w:val="both"/>
        <w:rPr>
          <w:rFonts w:ascii="Times New Roman" w:hAnsi="Times New Roman" w:cs="Times New Roman"/>
          <w:sz w:val="28"/>
          <w:szCs w:val="28"/>
        </w:rPr>
      </w:pPr>
      <w:r w:rsidRPr="00A15419">
        <w:rPr>
          <w:rFonts w:ascii="Times New Roman" w:hAnsi="Times New Roman" w:cs="Times New Roman"/>
          <w:sz w:val="28"/>
          <w:szCs w:val="28"/>
        </w:rPr>
        <w:t>обеспечение контрольных функций;</w:t>
      </w:r>
    </w:p>
    <w:p w:rsidR="00A15419" w:rsidRPr="00A15419" w:rsidRDefault="00A15419" w:rsidP="00202C4B">
      <w:pPr>
        <w:pStyle w:val="ac"/>
        <w:numPr>
          <w:ilvl w:val="0"/>
          <w:numId w:val="50"/>
        </w:numPr>
        <w:ind w:firstLine="567"/>
        <w:jc w:val="both"/>
        <w:rPr>
          <w:rFonts w:ascii="Times New Roman" w:hAnsi="Times New Roman" w:cs="Times New Roman"/>
          <w:sz w:val="28"/>
          <w:szCs w:val="28"/>
        </w:rPr>
      </w:pPr>
      <w:r w:rsidRPr="00A15419">
        <w:rPr>
          <w:rFonts w:ascii="Times New Roman" w:hAnsi="Times New Roman" w:cs="Times New Roman"/>
          <w:sz w:val="28"/>
          <w:szCs w:val="28"/>
        </w:rPr>
        <w:t>охрана информации от несанкционированного доступа.</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При формировании требований к автоматизированным системам следует учитывать реальные потребности руководства банка, функциональных подразделений и подразделения автоматизации. Необходимые характеристики АБС во многом определяются размерами банка. Особую сложность представляет автоматизация крупных многофилиальных банков. В этих случаях требуется тщательное проектирование архитектуры информационной системы с учетом доступных для банка средств телекоммуникаций.</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Несмотря на различные подходы к разработке, АБС должны удовлетворять ряду требований. К наиболее важным следует отнести следующие: достаточная функциональная полнота; информационная интеграция; открытость системы; достоверность информации; надежность и безопасность системы.</w:t>
      </w:r>
    </w:p>
    <w:p w:rsidR="00A15419" w:rsidRPr="00864C0C" w:rsidRDefault="00A15419" w:rsidP="00A15419">
      <w:pPr>
        <w:pStyle w:val="ac"/>
      </w:pPr>
    </w:p>
    <w:p w:rsidR="00A15419" w:rsidRPr="00864C0C" w:rsidRDefault="00A15419" w:rsidP="00A15419">
      <w:pPr>
        <w:pStyle w:val="ac"/>
      </w:pPr>
    </w:p>
    <w:p w:rsidR="00A15419" w:rsidRPr="00A15419" w:rsidRDefault="00A15419" w:rsidP="00C117C3">
      <w:pPr>
        <w:jc w:val="both"/>
        <w:rPr>
          <w:rFonts w:ascii="Times New Roman" w:hAnsi="Times New Roman"/>
          <w:b/>
          <w:sz w:val="28"/>
          <w:szCs w:val="28"/>
        </w:rPr>
      </w:pPr>
    </w:p>
    <w:p w:rsidR="00A15419" w:rsidRPr="00A15419" w:rsidRDefault="00A15419" w:rsidP="00C117C3">
      <w:pPr>
        <w:jc w:val="both"/>
        <w:rPr>
          <w:rFonts w:ascii="Times New Roman" w:hAnsi="Times New Roman"/>
          <w:b/>
          <w:sz w:val="28"/>
          <w:szCs w:val="28"/>
        </w:rPr>
      </w:pPr>
    </w:p>
    <w:p w:rsidR="00A15419" w:rsidRPr="00A15419" w:rsidRDefault="00A15419" w:rsidP="00C117C3">
      <w:pPr>
        <w:jc w:val="both"/>
        <w:rPr>
          <w:rFonts w:ascii="Times New Roman" w:hAnsi="Times New Roman"/>
          <w:b/>
          <w:sz w:val="28"/>
          <w:szCs w:val="28"/>
        </w:rPr>
      </w:pPr>
    </w:p>
    <w:p w:rsidR="00C117C3" w:rsidRPr="00C117C3" w:rsidRDefault="00C117C3" w:rsidP="00C117C3">
      <w:pPr>
        <w:jc w:val="both"/>
        <w:rPr>
          <w:rFonts w:ascii="Times New Roman" w:hAnsi="Times New Roman"/>
          <w:b/>
          <w:sz w:val="28"/>
          <w:szCs w:val="28"/>
        </w:rPr>
      </w:pPr>
      <w:r w:rsidRPr="00C117C3">
        <w:rPr>
          <w:rFonts w:ascii="Times New Roman" w:hAnsi="Times New Roman"/>
          <w:b/>
          <w:sz w:val="28"/>
          <w:szCs w:val="28"/>
        </w:rPr>
        <w:t>55. Требования, предъявляемые к смарт-картам, использу</w:t>
      </w:r>
      <w:r>
        <w:rPr>
          <w:rFonts w:ascii="Times New Roman" w:hAnsi="Times New Roman"/>
          <w:b/>
          <w:sz w:val="28"/>
          <w:szCs w:val="28"/>
        </w:rPr>
        <w:t>емым для безналичных расчетов.</w:t>
      </w:r>
    </w:p>
    <w:p w:rsidR="00C117C3" w:rsidRPr="00C117C3" w:rsidRDefault="00C117C3" w:rsidP="00672E2A">
      <w:pPr>
        <w:spacing w:line="240" w:lineRule="auto"/>
        <w:ind w:firstLine="900"/>
        <w:jc w:val="both"/>
        <w:rPr>
          <w:rFonts w:ascii="Times New Roman" w:hAnsi="Times New Roman"/>
          <w:sz w:val="28"/>
          <w:szCs w:val="28"/>
        </w:rPr>
      </w:pPr>
      <w:r w:rsidRPr="00C117C3">
        <w:rPr>
          <w:rFonts w:ascii="Times New Roman" w:hAnsi="Times New Roman"/>
          <w:b/>
          <w:bCs/>
          <w:sz w:val="28"/>
          <w:szCs w:val="28"/>
        </w:rPr>
        <w:t>Старт-карта</w:t>
      </w:r>
      <w:r w:rsidRPr="00C117C3">
        <w:rPr>
          <w:rStyle w:val="apple-converted-space"/>
          <w:rFonts w:ascii="Times New Roman" w:hAnsi="Times New Roman"/>
          <w:sz w:val="28"/>
          <w:szCs w:val="28"/>
        </w:rPr>
        <w:t> </w:t>
      </w:r>
      <w:r w:rsidRPr="00C117C3">
        <w:rPr>
          <w:rFonts w:ascii="Times New Roman" w:hAnsi="Times New Roman"/>
          <w:sz w:val="28"/>
          <w:szCs w:val="28"/>
        </w:rPr>
        <w:t>(smart - интеллектуальная, разумная) - это обычная пластиковая карта со встроенной микросхемой. Степень "интеллектуальности" микросхемы может быть очень разным - от простейшего контроллера чтения/записи данных в электронную память карты, до микропроцессора, имеющего развитую систему команд, встроенную файловую систему и т.п.</w:t>
      </w:r>
      <w:r w:rsidRPr="00C117C3">
        <w:rPr>
          <w:rStyle w:val="apple-converted-space"/>
          <w:rFonts w:ascii="Times New Roman" w:hAnsi="Times New Roman"/>
          <w:sz w:val="28"/>
          <w:szCs w:val="28"/>
        </w:rPr>
        <w:t> </w:t>
      </w:r>
      <w:r w:rsidRPr="00C117C3">
        <w:rPr>
          <w:rFonts w:ascii="Times New Roman" w:hAnsi="Times New Roman"/>
          <w:b/>
          <w:bCs/>
          <w:sz w:val="28"/>
          <w:szCs w:val="28"/>
        </w:rPr>
        <w:t>Смарт-карта</w:t>
      </w:r>
      <w:r w:rsidRPr="00C117C3">
        <w:rPr>
          <w:rStyle w:val="apple-converted-space"/>
          <w:rFonts w:ascii="Times New Roman" w:hAnsi="Times New Roman"/>
          <w:sz w:val="28"/>
          <w:szCs w:val="28"/>
        </w:rPr>
        <w:t> </w:t>
      </w:r>
      <w:r w:rsidRPr="00C117C3">
        <w:rPr>
          <w:rFonts w:ascii="Times New Roman" w:hAnsi="Times New Roman"/>
          <w:sz w:val="28"/>
          <w:szCs w:val="28"/>
        </w:rPr>
        <w:t>способна выполнять сложные операции по обработке информации и сохранять ее. Отсюда и название - Smart (интеллектуальная) карта.</w:t>
      </w:r>
    </w:p>
    <w:p w:rsidR="00C117C3" w:rsidRPr="00C117C3" w:rsidRDefault="00C117C3" w:rsidP="00672E2A">
      <w:pPr>
        <w:spacing w:line="240" w:lineRule="auto"/>
        <w:ind w:firstLine="900"/>
        <w:jc w:val="both"/>
        <w:rPr>
          <w:rFonts w:ascii="Times New Roman" w:hAnsi="Times New Roman"/>
          <w:sz w:val="28"/>
          <w:szCs w:val="28"/>
        </w:rPr>
      </w:pPr>
      <w:r w:rsidRPr="00C117C3">
        <w:rPr>
          <w:rFonts w:ascii="Times New Roman" w:hAnsi="Times New Roman"/>
          <w:sz w:val="28"/>
          <w:szCs w:val="28"/>
        </w:rPr>
        <w:t>Смарт-карточка была изобретена французом Роланом Морено в середине 70-х годов, но только в конце 80-х годов технологические достижения сделали ее достаточно удобной и недорогой для практического использования.</w:t>
      </w:r>
    </w:p>
    <w:p w:rsidR="00C117C3" w:rsidRPr="00C117C3" w:rsidRDefault="00C117C3" w:rsidP="00672E2A">
      <w:pPr>
        <w:pStyle w:val="a9"/>
        <w:spacing w:before="0" w:beforeAutospacing="0" w:after="0" w:afterAutospacing="0"/>
        <w:jc w:val="both"/>
        <w:rPr>
          <w:sz w:val="28"/>
          <w:szCs w:val="28"/>
        </w:rPr>
      </w:pPr>
      <w:r w:rsidRPr="00C117C3">
        <w:rPr>
          <w:bCs/>
          <w:iCs/>
          <w:sz w:val="28"/>
          <w:szCs w:val="28"/>
        </w:rPr>
        <w:t>Система Безналичных расчетов гарантирует защиту от противоправного использования:</w:t>
      </w:r>
    </w:p>
    <w:p w:rsidR="00C117C3" w:rsidRPr="00C117C3" w:rsidRDefault="00C117C3" w:rsidP="00202C4B">
      <w:pPr>
        <w:numPr>
          <w:ilvl w:val="0"/>
          <w:numId w:val="36"/>
        </w:numPr>
        <w:spacing w:line="240" w:lineRule="auto"/>
        <w:ind w:left="0"/>
        <w:jc w:val="both"/>
        <w:rPr>
          <w:rFonts w:ascii="Times New Roman" w:hAnsi="Times New Roman"/>
          <w:sz w:val="28"/>
          <w:szCs w:val="28"/>
        </w:rPr>
      </w:pPr>
      <w:r w:rsidRPr="00C117C3">
        <w:rPr>
          <w:rFonts w:ascii="Times New Roman" w:hAnsi="Times New Roman"/>
          <w:sz w:val="28"/>
          <w:szCs w:val="28"/>
        </w:rPr>
        <w:t>Система имеет несколько уровней аппаратной и программной защиты;</w:t>
      </w:r>
    </w:p>
    <w:p w:rsidR="00C117C3" w:rsidRPr="00C117C3" w:rsidRDefault="00C117C3" w:rsidP="00202C4B">
      <w:pPr>
        <w:numPr>
          <w:ilvl w:val="0"/>
          <w:numId w:val="36"/>
        </w:numPr>
        <w:spacing w:line="240" w:lineRule="auto"/>
        <w:ind w:left="0"/>
        <w:jc w:val="both"/>
        <w:rPr>
          <w:rFonts w:ascii="Times New Roman" w:hAnsi="Times New Roman"/>
          <w:sz w:val="28"/>
          <w:szCs w:val="28"/>
        </w:rPr>
      </w:pPr>
      <w:r w:rsidRPr="00C117C3">
        <w:rPr>
          <w:rFonts w:ascii="Times New Roman" w:hAnsi="Times New Roman"/>
          <w:sz w:val="28"/>
          <w:szCs w:val="28"/>
        </w:rPr>
        <w:t>Конструкция smart-карты исключает подделку;</w:t>
      </w:r>
    </w:p>
    <w:p w:rsidR="00C117C3" w:rsidRPr="00C117C3" w:rsidRDefault="00C117C3" w:rsidP="00202C4B">
      <w:pPr>
        <w:numPr>
          <w:ilvl w:val="0"/>
          <w:numId w:val="36"/>
        </w:numPr>
        <w:spacing w:line="240" w:lineRule="auto"/>
        <w:ind w:left="0"/>
        <w:jc w:val="both"/>
        <w:rPr>
          <w:rFonts w:ascii="Times New Roman" w:hAnsi="Times New Roman"/>
          <w:sz w:val="28"/>
          <w:szCs w:val="28"/>
        </w:rPr>
      </w:pPr>
      <w:r w:rsidRPr="00C117C3">
        <w:rPr>
          <w:rFonts w:ascii="Times New Roman" w:hAnsi="Times New Roman"/>
          <w:sz w:val="28"/>
          <w:szCs w:val="28"/>
        </w:rPr>
        <w:t>Smart-картой нельзя воспользоваться, не зная персонального идентификационного номера (ПИН);</w:t>
      </w:r>
    </w:p>
    <w:p w:rsidR="00C117C3" w:rsidRPr="00C117C3" w:rsidRDefault="00C117C3" w:rsidP="00202C4B">
      <w:pPr>
        <w:numPr>
          <w:ilvl w:val="0"/>
          <w:numId w:val="36"/>
        </w:numPr>
        <w:spacing w:line="240" w:lineRule="auto"/>
        <w:ind w:left="0"/>
        <w:jc w:val="both"/>
        <w:rPr>
          <w:rFonts w:ascii="Times New Roman" w:hAnsi="Times New Roman"/>
          <w:sz w:val="28"/>
          <w:szCs w:val="28"/>
        </w:rPr>
      </w:pPr>
      <w:r w:rsidRPr="00C117C3">
        <w:rPr>
          <w:rFonts w:ascii="Times New Roman" w:hAnsi="Times New Roman"/>
          <w:sz w:val="28"/>
          <w:szCs w:val="28"/>
        </w:rPr>
        <w:t>Система фиксирует все попытки несанкционированного использования smart-карты (при "настойчивых" попытках несанкционированного доступа (более 2 раз) система "закрывает" доступ данной smart-карте).</w:t>
      </w:r>
    </w:p>
    <w:p w:rsidR="00C117C3" w:rsidRPr="00C117C3" w:rsidRDefault="00C117C3" w:rsidP="00672E2A">
      <w:pPr>
        <w:spacing w:line="240" w:lineRule="auto"/>
        <w:ind w:firstLine="708"/>
        <w:jc w:val="both"/>
        <w:rPr>
          <w:rFonts w:ascii="Times New Roman" w:hAnsi="Times New Roman"/>
          <w:sz w:val="28"/>
          <w:szCs w:val="28"/>
        </w:rPr>
      </w:pPr>
      <w:r w:rsidRPr="00C117C3">
        <w:rPr>
          <w:rFonts w:ascii="Times New Roman" w:hAnsi="Times New Roman"/>
          <w:sz w:val="28"/>
          <w:szCs w:val="28"/>
        </w:rPr>
        <w:t xml:space="preserve">Микропроцессорные чиповые карты (смарт-карты) благодаря встроенному микропроцессору хранят в памяти информацию о состоянии карточного счета, предыдущих расчетных операциях. Такая карта позволяет проводить авторизацию платежа в автономном режиме «офф-лайн» (off-line), что не требует непосредственной связи торговой точки с процессинговым центром. Карта обменивается информацией с центральным компьютером (электронным терминалом), в результате чего происходит идентификация, проверка платежеспособности карты и списание суммы покупок с карты в режиме «офф-лайн». Процессинговый центр подключается позднее, после получения от торговой точки информации о уже проведенных платежах, на основе чего завершает расчеты между банком-эквайрером и банком-эмитентом. Использование банковских карт как инструмента безналичных платежей имеет для клиентов банка целый ряд достоинств по сравнению с другими способами расчетов: удобство в использовании средств карточного счета, защищенность средств, хранящихся на счете, быстрота совершения расчетных операций, возможность получения банковского кредита и т. д. </w:t>
      </w:r>
    </w:p>
    <w:p w:rsidR="00C117C3" w:rsidRPr="00C40FB3" w:rsidRDefault="00C40FB3" w:rsidP="00672E2A">
      <w:pPr>
        <w:spacing w:before="100" w:beforeAutospacing="1" w:after="100" w:afterAutospacing="1" w:line="240" w:lineRule="auto"/>
        <w:jc w:val="both"/>
        <w:rPr>
          <w:rFonts w:ascii="Times New Roman" w:hAnsi="Times New Roman"/>
          <w:szCs w:val="28"/>
          <w:u w:val="single"/>
        </w:rPr>
      </w:pPr>
      <w:r w:rsidRPr="00C40FB3">
        <w:rPr>
          <w:rFonts w:ascii="Times New Roman" w:hAnsi="Times New Roman"/>
          <w:color w:val="000000"/>
          <w:sz w:val="32"/>
          <w:szCs w:val="37"/>
          <w:shd w:val="clear" w:color="auto" w:fill="FFFFFF"/>
        </w:rPr>
        <w:t>Основными требованиями, предъявляемыми к смарт-картам является</w:t>
      </w:r>
      <w:r w:rsidRPr="00C40FB3">
        <w:rPr>
          <w:rStyle w:val="apple-converted-space"/>
          <w:rFonts w:ascii="Times New Roman" w:hAnsi="Times New Roman"/>
          <w:color w:val="000000"/>
          <w:sz w:val="32"/>
          <w:szCs w:val="37"/>
          <w:shd w:val="clear" w:color="auto" w:fill="FFFFFF"/>
        </w:rPr>
        <w:t> </w:t>
      </w:r>
      <w:r>
        <w:rPr>
          <w:rStyle w:val="apple-converted-space"/>
          <w:rFonts w:ascii="Times New Roman" w:hAnsi="Times New Roman"/>
          <w:color w:val="000000"/>
          <w:sz w:val="32"/>
          <w:szCs w:val="37"/>
          <w:shd w:val="clear" w:color="auto" w:fill="FFFFFF"/>
        </w:rPr>
        <w:t xml:space="preserve"> </w:t>
      </w:r>
      <w:r w:rsidRPr="00C40FB3">
        <w:rPr>
          <w:rStyle w:val="af9"/>
          <w:rFonts w:ascii="Times New Roman" w:hAnsi="Times New Roman"/>
          <w:color w:val="000000"/>
          <w:sz w:val="32"/>
          <w:szCs w:val="37"/>
          <w:shd w:val="clear" w:color="auto" w:fill="FFFFFF"/>
        </w:rPr>
        <w:t>повышенная надежность, безопасность и многофункциональность.</w:t>
      </w:r>
    </w:p>
    <w:p w:rsidR="00C117C3" w:rsidRPr="00C117C3" w:rsidRDefault="00C117C3" w:rsidP="00672E2A">
      <w:pPr>
        <w:pStyle w:val="ac"/>
        <w:jc w:val="both"/>
        <w:rPr>
          <w:rFonts w:ascii="Times New Roman" w:hAnsi="Times New Roman" w:cs="Times New Roman"/>
          <w:b/>
          <w:sz w:val="28"/>
          <w:szCs w:val="28"/>
        </w:rPr>
      </w:pPr>
    </w:p>
    <w:p w:rsidR="00C117C3" w:rsidRPr="00BA5646" w:rsidRDefault="00C117C3" w:rsidP="00672E2A">
      <w:pPr>
        <w:pStyle w:val="ac"/>
        <w:jc w:val="both"/>
        <w:rPr>
          <w:rFonts w:ascii="Times New Roman" w:hAnsi="Times New Roman" w:cs="Times New Roman"/>
          <w:b/>
          <w:sz w:val="28"/>
          <w:szCs w:val="28"/>
        </w:rPr>
      </w:pPr>
    </w:p>
    <w:p w:rsidR="00C117C3" w:rsidRDefault="00C117C3" w:rsidP="00672E2A">
      <w:pPr>
        <w:pStyle w:val="ac"/>
        <w:jc w:val="both"/>
        <w:rPr>
          <w:rFonts w:ascii="Times New Roman" w:hAnsi="Times New Roman" w:cs="Times New Roman"/>
          <w:b/>
          <w:sz w:val="28"/>
        </w:rPr>
      </w:pPr>
    </w:p>
    <w:p w:rsidR="00C40FB3" w:rsidRPr="00B17E17" w:rsidRDefault="00C40FB3" w:rsidP="00672E2A">
      <w:pPr>
        <w:pStyle w:val="ac"/>
        <w:jc w:val="both"/>
        <w:rPr>
          <w:rFonts w:ascii="Times New Roman" w:hAnsi="Times New Roman" w:cs="Times New Roman"/>
          <w:b/>
          <w:sz w:val="28"/>
        </w:rPr>
      </w:pPr>
    </w:p>
    <w:p w:rsidR="00A15419" w:rsidRPr="00B17E17" w:rsidRDefault="00A15419" w:rsidP="00672E2A">
      <w:pPr>
        <w:pStyle w:val="ac"/>
        <w:jc w:val="both"/>
        <w:rPr>
          <w:rFonts w:ascii="Times New Roman" w:hAnsi="Times New Roman" w:cs="Times New Roman"/>
          <w:b/>
          <w:sz w:val="28"/>
        </w:rPr>
      </w:pPr>
    </w:p>
    <w:p w:rsidR="00A15419" w:rsidRPr="00A15419" w:rsidRDefault="00A15419" w:rsidP="00A15419">
      <w:pPr>
        <w:pStyle w:val="ac"/>
        <w:ind w:firstLine="567"/>
        <w:jc w:val="both"/>
        <w:rPr>
          <w:rFonts w:ascii="Times New Roman" w:hAnsi="Times New Roman" w:cs="Times New Roman"/>
          <w:b/>
          <w:sz w:val="28"/>
          <w:szCs w:val="28"/>
        </w:rPr>
      </w:pPr>
      <w:r w:rsidRPr="00A15419">
        <w:rPr>
          <w:rFonts w:ascii="Times New Roman" w:hAnsi="Times New Roman" w:cs="Times New Roman"/>
          <w:b/>
          <w:sz w:val="28"/>
          <w:szCs w:val="28"/>
        </w:rPr>
        <w:lastRenderedPageBreak/>
        <w:t>56. Условия развития банковских электронных услуг в России.</w:t>
      </w:r>
    </w:p>
    <w:p w:rsidR="00A15419" w:rsidRPr="00A15419" w:rsidRDefault="00A15419" w:rsidP="00A15419">
      <w:pPr>
        <w:pStyle w:val="ac"/>
        <w:ind w:firstLine="567"/>
        <w:jc w:val="both"/>
        <w:rPr>
          <w:rFonts w:ascii="Times New Roman" w:hAnsi="Times New Roman" w:cs="Times New Roman"/>
          <w:sz w:val="28"/>
          <w:szCs w:val="28"/>
        </w:rPr>
      </w:pP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Основными направлениями в области IT и телекоммуникаций для банковской сферы являются:</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          обеспечение наиболее полной и своевременной информационной поддержки бизнес-процессов и операций банка;</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          обеспечение высокой надежности и безопасности бизнеса;</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          стремление соответствовать мировым стандартам автоматизации.</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          гибкость и поддержка открытых стандартов интеграции, а также возможность обеспечения «бесшовной» интеграции с разнообразными компонентами IT-ландшафта современного банка;</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          ориентация на современные программные платформы;</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          максимальная централизация всех сервисов и бизнес-приложений, что помогает быстрому распространению новых банковских продуктов на все подразделения банка и предоставлению клиентам единых возможностей во всех регионах.</w:t>
      </w:r>
    </w:p>
    <w:p w:rsidR="00A15419" w:rsidRPr="00A15419" w:rsidRDefault="00A15419" w:rsidP="00A15419">
      <w:pPr>
        <w:pStyle w:val="ac"/>
        <w:ind w:firstLine="567"/>
        <w:jc w:val="both"/>
        <w:rPr>
          <w:rFonts w:ascii="Times New Roman" w:hAnsi="Times New Roman" w:cs="Times New Roman"/>
          <w:sz w:val="28"/>
          <w:szCs w:val="28"/>
        </w:rPr>
      </w:pPr>
    </w:p>
    <w:p w:rsidR="00A15419" w:rsidRPr="00A15419" w:rsidRDefault="00A15419" w:rsidP="00A15419">
      <w:pPr>
        <w:pStyle w:val="ac"/>
        <w:ind w:firstLine="567"/>
        <w:jc w:val="both"/>
        <w:rPr>
          <w:rFonts w:ascii="Times New Roman" w:hAnsi="Times New Roman" w:cs="Times New Roman"/>
          <w:b/>
          <w:i/>
          <w:sz w:val="28"/>
          <w:szCs w:val="28"/>
        </w:rPr>
      </w:pPr>
      <w:r w:rsidRPr="00A15419">
        <w:rPr>
          <w:rFonts w:ascii="Times New Roman" w:hAnsi="Times New Roman" w:cs="Times New Roman"/>
          <w:b/>
          <w:i/>
          <w:sz w:val="28"/>
          <w:szCs w:val="28"/>
        </w:rPr>
        <w:t xml:space="preserve">Ко всему прочему стоит добавить факт покупки трафика у соцсетиВконтакте о перемещении пользователей по страницам соцсети и вне страниц Вконтакте. Трафик собирает банк, анализирует и предлагает на основе этого какой-либо продукт клиенту. Например, если человек постоянно посещает сайты на которых продают ширпотреб товары, то банк может предложить клиенту потребительский кредит. Эту технологию развивает банк Тинькофф, о чём сказал его директор по </w:t>
      </w:r>
      <w:r w:rsidRPr="00A15419">
        <w:rPr>
          <w:rFonts w:ascii="Times New Roman" w:hAnsi="Times New Roman" w:cs="Times New Roman"/>
          <w:b/>
          <w:i/>
          <w:sz w:val="28"/>
          <w:szCs w:val="28"/>
          <w:lang w:val="en-US"/>
        </w:rPr>
        <w:t>Digitalmarketing</w:t>
      </w:r>
      <w:r w:rsidRPr="00A15419">
        <w:rPr>
          <w:rFonts w:ascii="Times New Roman" w:hAnsi="Times New Roman" w:cs="Times New Roman"/>
          <w:b/>
          <w:i/>
          <w:sz w:val="28"/>
          <w:szCs w:val="28"/>
        </w:rPr>
        <w:t xml:space="preserve"> на конференции в конце июня 2013 года в Москве.</w:t>
      </w:r>
    </w:p>
    <w:p w:rsidR="00A15419" w:rsidRPr="00A15419" w:rsidRDefault="00A15419" w:rsidP="00A15419">
      <w:pPr>
        <w:pStyle w:val="ac"/>
        <w:ind w:firstLine="567"/>
        <w:jc w:val="both"/>
        <w:rPr>
          <w:rFonts w:ascii="Times New Roman" w:hAnsi="Times New Roman" w:cs="Times New Roman"/>
          <w:sz w:val="28"/>
          <w:szCs w:val="28"/>
        </w:rPr>
      </w:pP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Развитие каналов дистанционного банковского обслуживания наряду с внедрением сложных продуктов таких, как: расчетный центр клиента, корпоративные информационные хранилища, сложные аналитические инструменты и другие — является приоритетным направлением развития прикладных решений для банков.</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В банковском бизнесе практически сразу после появления на рынке новых продуктов и услуг происходит их копирование конкурирующими кредитными организациями. Единственной реакцией на обострение конкурентной борьбы на финансовых рынках может стать совершенствование клиентского обслуживания. Благодаря организации новых перспективных направлений деятельности в работе банка происходит оживление и модернизация всех остальных направлений, что в итоге приводит к расширению клиентской базы — основному фактору повышения устойчивости банка.</w:t>
      </w:r>
    </w:p>
    <w:p w:rsidR="00A15419" w:rsidRPr="00A15419"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sz w:val="28"/>
          <w:szCs w:val="28"/>
        </w:rPr>
      </w:pPr>
    </w:p>
    <w:p w:rsidR="00A15419" w:rsidRPr="00B17E17" w:rsidRDefault="00A15419" w:rsidP="00A15419">
      <w:pPr>
        <w:pStyle w:val="ac"/>
        <w:ind w:firstLine="567"/>
        <w:jc w:val="both"/>
        <w:rPr>
          <w:rFonts w:ascii="Times New Roman" w:hAnsi="Times New Roman" w:cs="Times New Roman"/>
          <w:b/>
          <w:sz w:val="28"/>
          <w:szCs w:val="28"/>
        </w:rPr>
      </w:pPr>
      <w:r w:rsidRPr="00A15419">
        <w:rPr>
          <w:rFonts w:ascii="Times New Roman" w:hAnsi="Times New Roman" w:cs="Times New Roman"/>
          <w:b/>
          <w:sz w:val="28"/>
          <w:szCs w:val="28"/>
        </w:rPr>
        <w:lastRenderedPageBreak/>
        <w:t>57. Условия успешного внедрения современных банковских технологий в России.</w:t>
      </w:r>
    </w:p>
    <w:p w:rsidR="00A15419" w:rsidRPr="00A15419" w:rsidRDefault="00A15419" w:rsidP="00A15419">
      <w:pPr>
        <w:pStyle w:val="ac"/>
        <w:ind w:firstLine="567"/>
        <w:jc w:val="both"/>
        <w:rPr>
          <w:rFonts w:ascii="Times New Roman" w:hAnsi="Times New Roman" w:cs="Times New Roman"/>
          <w:b/>
          <w:sz w:val="28"/>
          <w:szCs w:val="28"/>
        </w:rPr>
      </w:pPr>
      <w:r w:rsidRPr="00A15419">
        <w:rPr>
          <w:rFonts w:ascii="Times New Roman" w:hAnsi="Times New Roman" w:cs="Times New Roman"/>
          <w:b/>
          <w:sz w:val="28"/>
          <w:szCs w:val="28"/>
        </w:rPr>
        <w:t xml:space="preserve"> (статья Рудаковой «О новых критериях и показателях оценки качества современных банковских услуг», статья опубликована в конце 2014 года, здесь она представлена не полностью).</w:t>
      </w:r>
    </w:p>
    <w:p w:rsidR="00A15419" w:rsidRPr="00B17E17" w:rsidRDefault="00A15419" w:rsidP="00A15419">
      <w:pPr>
        <w:pStyle w:val="ac"/>
        <w:jc w:val="both"/>
        <w:rPr>
          <w:rFonts w:ascii="Times New Roman" w:hAnsi="Times New Roman" w:cs="Times New Roman"/>
          <w:b/>
          <w:sz w:val="28"/>
          <w:szCs w:val="28"/>
        </w:rPr>
      </w:pP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В  настоящее время наблюдается перелом в изменении стратегии в банковском обслуживании розничных клиентов. Важным стали аспекты комплексного индивидуального обслуживания клиента в одном банке, где все операции выполняются из любой точки мира, мгновенно, без посещения офиса. Причиной происходящих изменений является развитие сети Интернет и коммуникационных устройств, которые существенно упрощают обмен информацией. Вслед за этим растет информированность клиентов банка о банковских услугах и о самих банках. Клиенты становятся более требовательными. Они теперь точно знают, что, сколько, и за какие деньги они хотят. Меняются и сами потребности клиентов: становится важным не размер банка или узнаваемость бренда, а набор банковских услуг, которые предлагаются клиенту.</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Современный клиент перед выбором любого товара или услуги имеет возможность сравнить характеристики каждого вида товара или услуги, ознакомиться с отзывами других клиентов, получить консультацию у других людей, пользующихся такой же или похожей услугой. В этой ситуации банк, который никак не представлен в сообществе людей, интересующихся банковскими услугами, находится в заведомо проигрышном положении. Именно поэтому многие банки направляют свои усилия в сторону представления своих услуг в социальных сетях, различных сообществах в Интернет, открывают линии on-line консультаций с использованием Skype, форумов, мгновенных сообщений.</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Задача разработки общепризнанной методологии оценки качества банковских услуг в настоящее время не решена [2]. На наш взгляд дефиниция «качество банковской услуги» понятие многогранное и зависит от того с чьих позиций будет выполняться оценка качества банковской услуги: клиента, банка или государства.</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Для клиента качество банковской услуги связано с получением услуги с желаемыми характеристиками, с допустимыми рисками и приемлемым уровнем обслуживания.</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Для банка под качеством банковской услуги понимается обеспечение необходимой конкурентоспособности в длительной перспективе за счет удержания и увеличения клиентской базы, обеспечивающей рост доходов при одновременном сокращении расходов.</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Для государства качественные банковские услуги подразумевают гармонизацию соблюдение интересов общества и государства при внедрении и использовании широкого спектра банковских услуг.</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На уровне банка повышение качества предоставляемых услуг должно осуществляться в соответствии с концепцией всеобщего управления качеством. Оценка качества предоставляемых услуг со стороны банка должна выполняться не на основе опросов клиентов, а менеджерами по качеству по результатам регулярного мониторинга точек продаж с последующей разработкой системы мероприятий для устранения выявленных проблем. В отличие от клиента менеджер по качеству заинтересован в результатах проводимого исследования и является более профессионально подготовленным в вопросах качества.</w:t>
      </w:r>
    </w:p>
    <w:p w:rsidR="00C117C3" w:rsidRPr="00A15419" w:rsidRDefault="00C117C3" w:rsidP="00202C4B">
      <w:pPr>
        <w:numPr>
          <w:ilvl w:val="0"/>
          <w:numId w:val="38"/>
        </w:numPr>
        <w:spacing w:line="240" w:lineRule="auto"/>
        <w:ind w:left="1060" w:hanging="703"/>
        <w:jc w:val="both"/>
        <w:rPr>
          <w:rFonts w:ascii="Times New Roman" w:hAnsi="Times New Roman"/>
          <w:b/>
          <w:sz w:val="28"/>
          <w:szCs w:val="28"/>
        </w:rPr>
      </w:pPr>
      <w:r w:rsidRPr="00A15419">
        <w:rPr>
          <w:rFonts w:ascii="Times New Roman" w:hAnsi="Times New Roman"/>
          <w:b/>
          <w:sz w:val="28"/>
          <w:szCs w:val="28"/>
        </w:rPr>
        <w:lastRenderedPageBreak/>
        <w:t>Факторы, влияющие на продвижение дистанционного банковского обслуживания.</w:t>
      </w:r>
    </w:p>
    <w:p w:rsidR="00C117C3" w:rsidRPr="00C117C3" w:rsidRDefault="00C117C3" w:rsidP="00C117C3">
      <w:pPr>
        <w:pStyle w:val="a9"/>
        <w:shd w:val="clear" w:color="auto" w:fill="FFFFFF"/>
        <w:jc w:val="both"/>
        <w:rPr>
          <w:color w:val="000000"/>
          <w:sz w:val="28"/>
          <w:szCs w:val="28"/>
        </w:rPr>
      </w:pPr>
      <w:r w:rsidRPr="00C117C3">
        <w:rPr>
          <w:color w:val="000000"/>
          <w:sz w:val="28"/>
          <w:szCs w:val="28"/>
        </w:rPr>
        <w:t>Для эффективного продвижения любой из системы ДБО, независимо от ее технологических особенностей, необходимо учитывать следующие факторы.</w:t>
      </w:r>
    </w:p>
    <w:p w:rsidR="00C117C3" w:rsidRPr="00C117C3" w:rsidRDefault="00C117C3" w:rsidP="00C117C3">
      <w:pPr>
        <w:pStyle w:val="a9"/>
        <w:shd w:val="clear" w:color="auto" w:fill="FFFFFF"/>
        <w:jc w:val="both"/>
        <w:rPr>
          <w:color w:val="000000"/>
          <w:sz w:val="28"/>
          <w:szCs w:val="28"/>
        </w:rPr>
      </w:pPr>
      <w:r w:rsidRPr="00C117C3">
        <w:rPr>
          <w:rStyle w:val="aa"/>
          <w:color w:val="000000"/>
          <w:sz w:val="28"/>
          <w:szCs w:val="28"/>
        </w:rPr>
        <w:t>1. Наличие предпосылок к формированию спроса на ДБО</w:t>
      </w:r>
      <w:r w:rsidRPr="00C117C3">
        <w:rPr>
          <w:color w:val="000000"/>
          <w:sz w:val="28"/>
          <w:szCs w:val="28"/>
        </w:rPr>
        <w:t xml:space="preserve"> - Практика продвижения услуг ДБО в различных регионах России наглядно показывает, что быстрое формирование устойчивого спроса на эти услуги напрямую зависит от экономических и инфраструктурных особенностей того или иного региона. К числу наиболее значимых особенностей относятся:</w:t>
      </w:r>
    </w:p>
    <w:p w:rsidR="00C117C3" w:rsidRPr="00C117C3" w:rsidRDefault="00C117C3" w:rsidP="00202C4B">
      <w:pPr>
        <w:numPr>
          <w:ilvl w:val="0"/>
          <w:numId w:val="39"/>
        </w:numPr>
        <w:shd w:val="clear" w:color="auto" w:fill="FFFFFF"/>
        <w:tabs>
          <w:tab w:val="clear" w:pos="720"/>
          <w:tab w:val="num" w:pos="0"/>
        </w:tabs>
        <w:spacing w:before="100" w:beforeAutospacing="1" w:after="100" w:afterAutospacing="1" w:line="240" w:lineRule="auto"/>
        <w:ind w:left="0" w:firstLine="0"/>
        <w:jc w:val="both"/>
        <w:rPr>
          <w:rFonts w:ascii="Times New Roman" w:hAnsi="Times New Roman"/>
          <w:color w:val="000000"/>
          <w:sz w:val="28"/>
          <w:szCs w:val="28"/>
          <w:lang w:eastAsia="ru-RU"/>
        </w:rPr>
      </w:pPr>
      <w:r w:rsidRPr="00926119">
        <w:rPr>
          <w:rFonts w:ascii="Times New Roman" w:hAnsi="Times New Roman"/>
          <w:iCs/>
          <w:sz w:val="28"/>
          <w:szCs w:val="28"/>
          <w:u w:val="single"/>
          <w:lang w:eastAsia="ru-RU"/>
        </w:rPr>
        <w:t>Высокая степень деловой активности в регионе</w:t>
      </w:r>
      <w:r w:rsidRPr="00C117C3">
        <w:rPr>
          <w:rFonts w:ascii="Times New Roman" w:hAnsi="Times New Roman"/>
          <w:b/>
          <w:bCs/>
          <w:sz w:val="28"/>
          <w:szCs w:val="28"/>
          <w:lang w:eastAsia="ru-RU"/>
        </w:rPr>
        <w:t>.</w:t>
      </w:r>
      <w:r w:rsidRPr="00C117C3">
        <w:rPr>
          <w:rFonts w:ascii="Times New Roman" w:hAnsi="Times New Roman"/>
          <w:color w:val="000000"/>
          <w:sz w:val="28"/>
          <w:szCs w:val="28"/>
          <w:lang w:eastAsia="ru-RU"/>
        </w:rPr>
        <w:t xml:space="preserve"> До сих пор банкам продвижение ДБО для корпоративных клиентов дается гораздо легче и с меньшими затратами, чем подключение частных клиентов.Если говорить о рынке ДБО для физических лиц, то здесь также степень экономического развития региона играет ключевую роль: большая часть потенциальных пользователей ДБО – это либо участники так называемых «зарплатных проектов» банков, либо заемщики, пользующиеся кредитными продуктами банков. </w:t>
      </w:r>
    </w:p>
    <w:p w:rsidR="00C117C3" w:rsidRPr="00C117C3" w:rsidRDefault="00C117C3" w:rsidP="00202C4B">
      <w:pPr>
        <w:numPr>
          <w:ilvl w:val="0"/>
          <w:numId w:val="39"/>
        </w:numPr>
        <w:shd w:val="clear" w:color="auto" w:fill="FFFFFF"/>
        <w:tabs>
          <w:tab w:val="clear" w:pos="720"/>
          <w:tab w:val="num" w:pos="0"/>
        </w:tabs>
        <w:spacing w:before="100" w:beforeAutospacing="1" w:after="100" w:afterAutospacing="1" w:line="240" w:lineRule="auto"/>
        <w:ind w:left="0" w:firstLine="0"/>
        <w:jc w:val="both"/>
        <w:rPr>
          <w:rFonts w:ascii="Times New Roman" w:hAnsi="Times New Roman"/>
          <w:color w:val="000000"/>
          <w:sz w:val="28"/>
          <w:szCs w:val="28"/>
          <w:lang w:eastAsia="ru-RU"/>
        </w:rPr>
      </w:pPr>
      <w:r w:rsidRPr="00926119">
        <w:rPr>
          <w:rFonts w:ascii="Times New Roman" w:hAnsi="Times New Roman"/>
          <w:color w:val="000000"/>
          <w:sz w:val="28"/>
          <w:szCs w:val="28"/>
          <w:u w:val="single"/>
          <w:lang w:eastAsia="ru-RU"/>
        </w:rPr>
        <w:t>Затрудненный доступ к классическому банковскому обслуживанию</w:t>
      </w:r>
      <w:r w:rsidRPr="00C117C3">
        <w:rPr>
          <w:rFonts w:ascii="Times New Roman" w:hAnsi="Times New Roman"/>
          <w:color w:val="000000"/>
          <w:sz w:val="28"/>
          <w:szCs w:val="28"/>
          <w:lang w:eastAsia="ru-RU"/>
        </w:rPr>
        <w:t>. Проблемы с доступом могут иметь самую разную природу, например: большие очереди к специалистам банка, удаленность офисов от места работы или проживания клиента, неудобный график работы, сложная криминогенная ситуация в регионе, транспортные «пробки», дефицит наличных денег и т.д. Сервисы ДБО могут быть наиболее востребованы не только в крупных городах с большими расстояниями и транспортными проблемами, но и, например, в относительно небольших городах Крайнего Севера, где наблюдается дефицит наличности из-за сложностей с ее доставкой. В любом случае, наличие хотя бы одной из упомянутых трудностей создает весьма благоприятную почву для формирования спроса на дистанционные банковские сервисы.</w:t>
      </w:r>
    </w:p>
    <w:p w:rsidR="00C117C3" w:rsidRPr="00C117C3" w:rsidRDefault="00C117C3" w:rsidP="00202C4B">
      <w:pPr>
        <w:numPr>
          <w:ilvl w:val="0"/>
          <w:numId w:val="39"/>
        </w:numPr>
        <w:shd w:val="clear" w:color="auto" w:fill="FFFFFF"/>
        <w:tabs>
          <w:tab w:val="clear" w:pos="720"/>
          <w:tab w:val="num" w:pos="0"/>
        </w:tabs>
        <w:spacing w:before="100" w:beforeAutospacing="1" w:after="100" w:afterAutospacing="1" w:line="240" w:lineRule="auto"/>
        <w:ind w:left="0" w:firstLine="0"/>
        <w:jc w:val="both"/>
        <w:rPr>
          <w:rFonts w:ascii="Times New Roman" w:hAnsi="Times New Roman"/>
          <w:color w:val="000000"/>
          <w:sz w:val="28"/>
          <w:szCs w:val="28"/>
          <w:lang w:eastAsia="ru-RU"/>
        </w:rPr>
      </w:pPr>
      <w:r w:rsidRPr="00C117C3">
        <w:rPr>
          <w:rFonts w:ascii="Times New Roman" w:hAnsi="Times New Roman"/>
          <w:i/>
          <w:color w:val="000000"/>
          <w:sz w:val="28"/>
          <w:szCs w:val="28"/>
          <w:lang w:eastAsia="ru-RU"/>
        </w:rPr>
        <w:t>Развитая информационная инфраструктура региона.</w:t>
      </w:r>
      <w:r w:rsidRPr="00C117C3">
        <w:rPr>
          <w:rFonts w:ascii="Times New Roman" w:hAnsi="Times New Roman"/>
          <w:color w:val="000000"/>
          <w:sz w:val="28"/>
          <w:szCs w:val="28"/>
          <w:lang w:eastAsia="ru-RU"/>
        </w:rPr>
        <w:t> Здесь под инфраструктурой следует понимать наличие и доступность каналов связи, необходимых для беспрепятственного функционирования систем ДБО. Для интернет-сервисов – это высокий уровень проникновения быстрых и недорогих интернет-каналов, для мобильных сервисов – массовое распространение сотовой связи.</w:t>
      </w:r>
    </w:p>
    <w:p w:rsidR="00C117C3" w:rsidRPr="00C117C3" w:rsidRDefault="00C117C3" w:rsidP="00C117C3">
      <w:pPr>
        <w:pStyle w:val="a9"/>
        <w:shd w:val="clear" w:color="auto" w:fill="FFFFFF"/>
        <w:jc w:val="both"/>
        <w:rPr>
          <w:color w:val="000000"/>
          <w:sz w:val="28"/>
          <w:szCs w:val="28"/>
        </w:rPr>
      </w:pPr>
      <w:r w:rsidRPr="00C117C3">
        <w:rPr>
          <w:b/>
          <w:bCs/>
          <w:sz w:val="28"/>
          <w:szCs w:val="28"/>
        </w:rPr>
        <w:t>2. Масштаб деятельности и репутация банка</w:t>
      </w:r>
      <w:r w:rsidRPr="00C117C3">
        <w:rPr>
          <w:color w:val="000000"/>
          <w:sz w:val="28"/>
          <w:szCs w:val="28"/>
        </w:rPr>
        <w:t xml:space="preserve">.Банки, сумевшие завоевать доверие клиентов и предлагающие выгодные условия по предоставлению основных банковских услуг, имеют гораздо больше шансов на успешное продвижение своей системы ДБО, чем банки, не имеющие внятного позиционирования и конкурентоспособного ценового предложения. Несмотря на то, что качественная система ДБО сама по себе является заметным конкурентным преимуществом, она, все-таки, служит удовлетворению «вторичных» потребностей клиента и не может оцениваться в отрыве от качества и востребованности «первичных» банковских услуг: расчетного обслуживания, кредитования и т.д. Таким образом, успех продвижения ДБО напрямую зависит от деловой репутации, масштабов бизнеса и </w:t>
      </w:r>
      <w:r w:rsidRPr="00C117C3">
        <w:rPr>
          <w:color w:val="000000"/>
          <w:sz w:val="28"/>
          <w:szCs w:val="28"/>
        </w:rPr>
        <w:lastRenderedPageBreak/>
        <w:t>рыночного позиционирования банка. Эти факторы играют более значимую роль, чем функциональность самой системы.</w:t>
      </w:r>
    </w:p>
    <w:p w:rsidR="00C117C3" w:rsidRPr="00C117C3" w:rsidRDefault="00C117C3" w:rsidP="00C117C3">
      <w:pPr>
        <w:pStyle w:val="a9"/>
        <w:shd w:val="clear" w:color="auto" w:fill="FFFFFF"/>
        <w:jc w:val="both"/>
        <w:rPr>
          <w:color w:val="000000"/>
          <w:sz w:val="28"/>
          <w:szCs w:val="28"/>
        </w:rPr>
      </w:pPr>
      <w:r w:rsidRPr="00C117C3">
        <w:rPr>
          <w:rStyle w:val="aa"/>
          <w:color w:val="000000"/>
          <w:sz w:val="28"/>
          <w:szCs w:val="28"/>
        </w:rPr>
        <w:t>3. Простота и скорость процедуры подключения</w:t>
      </w:r>
      <w:r w:rsidRPr="00C117C3">
        <w:rPr>
          <w:color w:val="000000"/>
          <w:sz w:val="28"/>
          <w:szCs w:val="28"/>
        </w:rPr>
        <w:t>. Этот параметр серьезно влияет на принятие «новым» клиентом решения о целесообразности подключения к системе ДБО, но при условии, что клиент – физическое лицо. Корпоративные клиенты уже считают ДБО неотъемлемой частью банковского пакета услуг, и даже длительную и сложную процедуру подключения расценивают как «необходимое зло», с которым нужно смириться, если все остальное банк устраивает. Клиенты – физические лица, у которых потребность в ДБО объективно во много раз ниже, зачастую не готовы жертвовать своим временем и усилиями.</w:t>
      </w:r>
    </w:p>
    <w:p w:rsidR="00C117C3" w:rsidRPr="00C117C3" w:rsidRDefault="00C117C3" w:rsidP="00C117C3">
      <w:pPr>
        <w:pStyle w:val="a9"/>
        <w:shd w:val="clear" w:color="auto" w:fill="FFFFFF"/>
        <w:jc w:val="both"/>
        <w:rPr>
          <w:color w:val="000000"/>
          <w:sz w:val="28"/>
          <w:szCs w:val="28"/>
        </w:rPr>
      </w:pPr>
      <w:r w:rsidRPr="00C117C3">
        <w:rPr>
          <w:rStyle w:val="aa"/>
          <w:color w:val="000000"/>
          <w:sz w:val="28"/>
          <w:szCs w:val="28"/>
        </w:rPr>
        <w:t>4. Стоимость сервиса</w:t>
      </w:r>
      <w:r w:rsidRPr="00C117C3">
        <w:rPr>
          <w:color w:val="000000"/>
          <w:sz w:val="28"/>
          <w:szCs w:val="28"/>
        </w:rPr>
        <w:t>. Тарифная политика банка в отношении ДБО может служить как мотивирующим, так и демотивирующим фактором при принятии клиентом решения о подключении к системе ДБО. Клиенты – физические лица очень чувствительны к «плате за вход», к величине стартовых затрат (оплата сертификата, ключевого носителя, годового обслуживания), но менее чувствительны к величине комиссии за проведение платежей. Клиенты – юридические лица, наоборот, менее чувствительны к стартовым затратам, но более внимательны к размеру комиссий, взимаемых за банковские операции.</w:t>
      </w:r>
    </w:p>
    <w:p w:rsidR="00C117C3" w:rsidRPr="00C117C3" w:rsidRDefault="00C117C3" w:rsidP="00C117C3">
      <w:pPr>
        <w:pStyle w:val="a9"/>
        <w:shd w:val="clear" w:color="auto" w:fill="FFFFFF"/>
        <w:rPr>
          <w:color w:val="000000"/>
          <w:sz w:val="28"/>
          <w:szCs w:val="28"/>
        </w:rPr>
      </w:pPr>
      <w:r w:rsidRPr="00C117C3">
        <w:rPr>
          <w:rStyle w:val="aa"/>
          <w:color w:val="000000"/>
          <w:sz w:val="28"/>
          <w:szCs w:val="28"/>
        </w:rPr>
        <w:t>5. Качество позиционирования и маркетинговых коммуникаций</w:t>
      </w:r>
      <w:r w:rsidRPr="00C117C3">
        <w:rPr>
          <w:color w:val="000000"/>
          <w:sz w:val="28"/>
          <w:szCs w:val="28"/>
        </w:rPr>
        <w:t>. Этот фактор также играет очень существенную роль в формировании спроса на ДБО +. Основная проблема коммуникации с клиентами состоит в неоднородности интересов различных целевых аудиторий, в разной степени осведомленности и уровне «технической грамотности».</w:t>
      </w:r>
    </w:p>
    <w:p w:rsidR="00C117C3" w:rsidRPr="00C117C3" w:rsidRDefault="00C117C3" w:rsidP="00C117C3">
      <w:pPr>
        <w:pStyle w:val="a9"/>
        <w:shd w:val="clear" w:color="auto" w:fill="FFFFFF"/>
        <w:jc w:val="both"/>
        <w:rPr>
          <w:color w:val="000000"/>
          <w:sz w:val="28"/>
          <w:szCs w:val="28"/>
        </w:rPr>
      </w:pPr>
      <w:r w:rsidRPr="00C117C3">
        <w:rPr>
          <w:rStyle w:val="aa"/>
          <w:color w:val="000000"/>
          <w:sz w:val="28"/>
          <w:szCs w:val="28"/>
        </w:rPr>
        <w:t>6. Функциональность системы ДБО</w:t>
      </w:r>
      <w:r w:rsidRPr="00C117C3">
        <w:rPr>
          <w:color w:val="000000"/>
          <w:sz w:val="28"/>
          <w:szCs w:val="28"/>
        </w:rPr>
        <w:t xml:space="preserve">. Развитая функциональность системы ДБО, хотя и не способна привлечь в банк «новых» клиентов, служит эффективным механизмом удержания «старых» клиентов. Если система ДБО обеспечивает клиенту доступ ко всем необходимым банковским операциям, то вероятность перехода клиента в конкурирующий банк резко снижается, так как  исчезает мотивация для поиска более «удобного» банка. Особенно это справедливо в отношении корпоративных клиентов. </w:t>
      </w:r>
    </w:p>
    <w:p w:rsidR="00C117C3" w:rsidRPr="00005A2A" w:rsidRDefault="00C117C3" w:rsidP="00C117C3">
      <w:pPr>
        <w:pStyle w:val="a9"/>
        <w:shd w:val="clear" w:color="auto" w:fill="FFFFFF"/>
        <w:jc w:val="both"/>
        <w:rPr>
          <w:color w:val="000000"/>
        </w:rPr>
      </w:pPr>
      <w:r w:rsidRPr="00C117C3">
        <w:rPr>
          <w:rStyle w:val="aa"/>
          <w:color w:val="000000"/>
          <w:sz w:val="28"/>
          <w:szCs w:val="28"/>
        </w:rPr>
        <w:t>7. Безотказность, надежность и безопасность системы</w:t>
      </w:r>
      <w:r w:rsidRPr="00C117C3">
        <w:rPr>
          <w:sz w:val="28"/>
          <w:szCs w:val="28"/>
        </w:rPr>
        <w:t>. Этот фактор следует учитывать, скорее, самому банку на этапе принятия решения о выборе той или иной платформы для развития ДБО. Дело в том, что представления (и, возможно, опасения) клиентов-пользователей на начальном этапе зависят, скорее, от репутации самого банка, чем от платформы ДБО: наиболее распространено мнение – если банк надежен, то и ДБО у него надежное</w:t>
      </w:r>
      <w:r w:rsidRPr="00A72804">
        <w:t xml:space="preserve">, и наоборот. </w:t>
      </w:r>
    </w:p>
    <w:p w:rsidR="00C117C3" w:rsidRPr="00C117C3" w:rsidRDefault="00C117C3" w:rsidP="00C117C3">
      <w:pPr>
        <w:pStyle w:val="ac"/>
        <w:jc w:val="both"/>
        <w:rPr>
          <w:rFonts w:ascii="Times New Roman" w:hAnsi="Times New Roman" w:cs="Times New Roman"/>
          <w:b/>
          <w:sz w:val="28"/>
        </w:rPr>
      </w:pPr>
    </w:p>
    <w:p w:rsidR="00C117C3" w:rsidRPr="00672E2A" w:rsidRDefault="00C117C3" w:rsidP="00C117C3">
      <w:pPr>
        <w:pStyle w:val="ac"/>
        <w:jc w:val="both"/>
        <w:rPr>
          <w:rFonts w:ascii="Times New Roman" w:hAnsi="Times New Roman" w:cs="Times New Roman"/>
          <w:b/>
          <w:sz w:val="28"/>
        </w:rPr>
      </w:pPr>
    </w:p>
    <w:p w:rsidR="00C117C3" w:rsidRPr="00672E2A" w:rsidRDefault="00C117C3" w:rsidP="00C117C3">
      <w:pPr>
        <w:pStyle w:val="ac"/>
        <w:jc w:val="both"/>
        <w:rPr>
          <w:rFonts w:ascii="Times New Roman" w:hAnsi="Times New Roman" w:cs="Times New Roman"/>
          <w:b/>
          <w:sz w:val="28"/>
        </w:rPr>
      </w:pPr>
    </w:p>
    <w:p w:rsidR="00C117C3" w:rsidRPr="00672E2A" w:rsidRDefault="00C117C3" w:rsidP="00C117C3">
      <w:pPr>
        <w:pStyle w:val="ac"/>
        <w:jc w:val="both"/>
        <w:rPr>
          <w:rFonts w:ascii="Times New Roman" w:hAnsi="Times New Roman" w:cs="Times New Roman"/>
          <w:b/>
          <w:sz w:val="28"/>
        </w:rPr>
      </w:pPr>
    </w:p>
    <w:p w:rsidR="00C117C3" w:rsidRPr="00672E2A" w:rsidRDefault="00C117C3" w:rsidP="00C117C3">
      <w:pPr>
        <w:pStyle w:val="ac"/>
        <w:jc w:val="both"/>
        <w:rPr>
          <w:rFonts w:ascii="Times New Roman" w:hAnsi="Times New Roman" w:cs="Times New Roman"/>
          <w:b/>
          <w:sz w:val="28"/>
        </w:rPr>
      </w:pPr>
    </w:p>
    <w:p w:rsidR="00C117C3" w:rsidRPr="00672E2A" w:rsidRDefault="00C117C3" w:rsidP="00C117C3">
      <w:pPr>
        <w:pStyle w:val="ac"/>
        <w:jc w:val="both"/>
        <w:rPr>
          <w:rFonts w:ascii="Times New Roman" w:hAnsi="Times New Roman" w:cs="Times New Roman"/>
          <w:b/>
          <w:sz w:val="28"/>
        </w:rPr>
      </w:pPr>
    </w:p>
    <w:p w:rsidR="00C117C3" w:rsidRPr="00672E2A" w:rsidRDefault="00C117C3" w:rsidP="00C117C3">
      <w:pPr>
        <w:pStyle w:val="ac"/>
        <w:jc w:val="both"/>
        <w:rPr>
          <w:rFonts w:ascii="Times New Roman" w:hAnsi="Times New Roman" w:cs="Times New Roman"/>
          <w:b/>
          <w:sz w:val="28"/>
        </w:rPr>
      </w:pPr>
    </w:p>
    <w:p w:rsidR="00C117C3" w:rsidRPr="00C117C3" w:rsidRDefault="00C117C3" w:rsidP="00C117C3">
      <w:pPr>
        <w:pStyle w:val="ac"/>
        <w:jc w:val="both"/>
        <w:rPr>
          <w:rFonts w:ascii="Times New Roman" w:hAnsi="Times New Roman" w:cs="Times New Roman"/>
          <w:b/>
          <w:sz w:val="28"/>
        </w:rPr>
      </w:pPr>
      <w:r w:rsidRPr="00C117C3">
        <w:rPr>
          <w:rFonts w:ascii="Times New Roman" w:hAnsi="Times New Roman" w:cs="Times New Roman"/>
          <w:b/>
          <w:sz w:val="28"/>
        </w:rPr>
        <w:lastRenderedPageBreak/>
        <w:t>59. Характеристика наиболее распространенных угроз безопасности компьютерных систем.</w:t>
      </w:r>
    </w:p>
    <w:p w:rsidR="00C117C3" w:rsidRPr="00C117C3" w:rsidRDefault="00C117C3" w:rsidP="00C117C3">
      <w:pPr>
        <w:pStyle w:val="ac"/>
        <w:ind w:left="-284" w:firstLine="567"/>
        <w:jc w:val="both"/>
        <w:rPr>
          <w:rFonts w:ascii="Times New Roman" w:hAnsi="Times New Roman" w:cs="Times New Roman"/>
          <w:sz w:val="28"/>
        </w:rPr>
      </w:pPr>
      <w:r w:rsidRPr="00C117C3">
        <w:rPr>
          <w:rFonts w:ascii="Times New Roman" w:hAnsi="Times New Roman" w:cs="Times New Roman"/>
          <w:sz w:val="28"/>
        </w:rPr>
        <w:t xml:space="preserve">Основным элементом при исследовании проблем защиты информации является анализ угроз, которым подвергается система. Под </w:t>
      </w:r>
      <w:r w:rsidRPr="00C117C3">
        <w:rPr>
          <w:rFonts w:ascii="Times New Roman" w:hAnsi="Times New Roman" w:cs="Times New Roman"/>
          <w:b/>
          <w:iCs/>
          <w:sz w:val="28"/>
        </w:rPr>
        <w:t xml:space="preserve">угрозой </w:t>
      </w:r>
      <w:r w:rsidRPr="00C117C3">
        <w:rPr>
          <w:rFonts w:ascii="Times New Roman" w:hAnsi="Times New Roman" w:cs="Times New Roman"/>
          <w:sz w:val="28"/>
        </w:rPr>
        <w:t xml:space="preserve">будем понимать потенциально возможные воздействия на систему, которые прямо или косвенно могут нанести урон пользователю. Непосредственную реализацию угрозы называют </w:t>
      </w:r>
      <w:r w:rsidRPr="00C117C3">
        <w:rPr>
          <w:rFonts w:ascii="Times New Roman" w:hAnsi="Times New Roman" w:cs="Times New Roman"/>
          <w:b/>
          <w:bCs/>
          <w:i/>
          <w:iCs/>
          <w:sz w:val="28"/>
        </w:rPr>
        <w:t>атакой.</w:t>
      </w:r>
    </w:p>
    <w:p w:rsidR="00C117C3" w:rsidRPr="00C117C3" w:rsidRDefault="00C117C3" w:rsidP="00C117C3">
      <w:pPr>
        <w:pStyle w:val="ac"/>
        <w:jc w:val="both"/>
        <w:rPr>
          <w:rFonts w:ascii="Times New Roman" w:hAnsi="Times New Roman" w:cs="Times New Roman"/>
          <w:sz w:val="28"/>
        </w:rPr>
      </w:pPr>
      <w:r w:rsidRPr="00C117C3">
        <w:rPr>
          <w:rFonts w:ascii="Times New Roman" w:hAnsi="Times New Roman" w:cs="Times New Roman"/>
          <w:sz w:val="28"/>
        </w:rPr>
        <w:t>Угрозы реализуются на практике в результате стечения случайных обстоятельств (ошибки, пропуски, события, не зависящие от человека, например, природные бедствия) либо из-за преднамеренных действий злоумышленников.</w:t>
      </w:r>
    </w:p>
    <w:p w:rsidR="00C117C3" w:rsidRPr="00C117C3" w:rsidRDefault="00C117C3" w:rsidP="00C117C3">
      <w:pPr>
        <w:pStyle w:val="ac"/>
        <w:ind w:left="-284" w:firstLine="567"/>
        <w:jc w:val="both"/>
        <w:rPr>
          <w:rFonts w:ascii="Times New Roman" w:hAnsi="Times New Roman" w:cs="Times New Roman"/>
          <w:sz w:val="28"/>
        </w:rPr>
      </w:pPr>
      <w:r w:rsidRPr="00C117C3">
        <w:rPr>
          <w:rFonts w:ascii="Times New Roman" w:hAnsi="Times New Roman" w:cs="Times New Roman"/>
          <w:sz w:val="28"/>
        </w:rPr>
        <w:t>Преднамеренные угрозы могут реализовать как внутренние для системы участники процесса обработки данных (персонал организации, сервисное звено и т.д.), так и люди, внешние по отношению к системе, называемые «хакерами».</w:t>
      </w:r>
    </w:p>
    <w:p w:rsidR="00C117C3" w:rsidRPr="00C117C3" w:rsidRDefault="00C117C3" w:rsidP="00C117C3">
      <w:pPr>
        <w:pStyle w:val="ac"/>
        <w:ind w:left="-284" w:firstLine="567"/>
        <w:jc w:val="both"/>
        <w:rPr>
          <w:rFonts w:ascii="Times New Roman" w:hAnsi="Times New Roman" w:cs="Times New Roman"/>
          <w:sz w:val="28"/>
        </w:rPr>
      </w:pPr>
      <w:r w:rsidRPr="00C117C3">
        <w:rPr>
          <w:rFonts w:ascii="Times New Roman" w:hAnsi="Times New Roman" w:cs="Times New Roman"/>
          <w:sz w:val="28"/>
        </w:rPr>
        <w:t>С точки зрения компьютерных систем, общая классификация угроз банковским электронным системам выглядит следующим образом:</w:t>
      </w:r>
    </w:p>
    <w:p w:rsidR="00C117C3" w:rsidRPr="00C117C3" w:rsidRDefault="00C117C3" w:rsidP="00C117C3">
      <w:pPr>
        <w:pStyle w:val="ac"/>
        <w:ind w:left="-284" w:firstLine="567"/>
        <w:jc w:val="both"/>
        <w:rPr>
          <w:rFonts w:ascii="Times New Roman" w:hAnsi="Times New Roman" w:cs="Times New Roman"/>
          <w:sz w:val="28"/>
        </w:rPr>
      </w:pPr>
      <w:r w:rsidRPr="00C117C3">
        <w:rPr>
          <w:rFonts w:ascii="Times New Roman" w:hAnsi="Times New Roman" w:cs="Times New Roman"/>
          <w:sz w:val="28"/>
        </w:rPr>
        <w:t xml:space="preserve">1. </w:t>
      </w:r>
      <w:r w:rsidRPr="00C117C3">
        <w:rPr>
          <w:rFonts w:ascii="Times New Roman" w:hAnsi="Times New Roman" w:cs="Times New Roman"/>
          <w:b/>
          <w:bCs/>
          <w:sz w:val="28"/>
        </w:rPr>
        <w:t xml:space="preserve">Угрозы конфиденциальности данных и программ. </w:t>
      </w:r>
      <w:r w:rsidRPr="00C117C3">
        <w:rPr>
          <w:rFonts w:ascii="Times New Roman" w:hAnsi="Times New Roman" w:cs="Times New Roman"/>
          <w:sz w:val="28"/>
        </w:rPr>
        <w:t>Реализуются при несанкционированном доступе к данным, программам или каналам связи. Полезная информация может быть получена и при перехвате электромагнитного излучения, создаваемого аппаратурой системы.Определенные сведения о работе компьютерной системы извлекаются даже в том случае, когда ведется наблюдение за характером процесса обмена сообщениями (трафиком) без доступа к их содержанию.</w:t>
      </w:r>
    </w:p>
    <w:p w:rsidR="00C117C3" w:rsidRPr="00C117C3" w:rsidRDefault="00C117C3" w:rsidP="00C117C3">
      <w:pPr>
        <w:pStyle w:val="ac"/>
        <w:ind w:left="-284" w:firstLine="567"/>
        <w:jc w:val="both"/>
        <w:rPr>
          <w:rFonts w:ascii="Times New Roman" w:hAnsi="Times New Roman" w:cs="Times New Roman"/>
          <w:sz w:val="28"/>
        </w:rPr>
      </w:pPr>
      <w:r w:rsidRPr="00C117C3">
        <w:rPr>
          <w:rFonts w:ascii="Times New Roman" w:hAnsi="Times New Roman" w:cs="Times New Roman"/>
          <w:b/>
          <w:bCs/>
          <w:sz w:val="28"/>
        </w:rPr>
        <w:t xml:space="preserve">2. Угрозы целостности данных, программ, аппаратуры. </w:t>
      </w:r>
      <w:r w:rsidRPr="00C117C3">
        <w:rPr>
          <w:rFonts w:ascii="Times New Roman" w:hAnsi="Times New Roman" w:cs="Times New Roman"/>
          <w:sz w:val="28"/>
        </w:rPr>
        <w:t>Целостность данных и программ нарушается при несанкционированном уничтожении, добавлении лишних элементов и модификации данных, изменении порядка расположения данных, формировании фальсифицированных платежных документов в ответ на законные запросы, активной ретрансляции сообщений с их задержкой. Целостность аппаратуры нарушается при ее повреждении, похищении или незаконном изменении алгоритмов работы.</w:t>
      </w:r>
    </w:p>
    <w:p w:rsidR="00C117C3" w:rsidRPr="00C117C3" w:rsidRDefault="00C117C3" w:rsidP="00C117C3">
      <w:pPr>
        <w:pStyle w:val="ac"/>
        <w:ind w:left="-284" w:firstLine="567"/>
        <w:jc w:val="both"/>
        <w:rPr>
          <w:rFonts w:ascii="Times New Roman" w:hAnsi="Times New Roman" w:cs="Times New Roman"/>
          <w:sz w:val="28"/>
        </w:rPr>
      </w:pPr>
      <w:r w:rsidRPr="00C117C3">
        <w:rPr>
          <w:rFonts w:ascii="Times New Roman" w:hAnsi="Times New Roman" w:cs="Times New Roman"/>
          <w:sz w:val="28"/>
        </w:rPr>
        <w:t xml:space="preserve">3. </w:t>
      </w:r>
      <w:r w:rsidRPr="00C117C3">
        <w:rPr>
          <w:rFonts w:ascii="Times New Roman" w:hAnsi="Times New Roman" w:cs="Times New Roman"/>
          <w:b/>
          <w:bCs/>
          <w:sz w:val="28"/>
        </w:rPr>
        <w:t>Угрозы доступности данных.</w:t>
      </w:r>
      <w:r w:rsidRPr="00C117C3">
        <w:rPr>
          <w:rFonts w:ascii="Times New Roman" w:hAnsi="Times New Roman" w:cs="Times New Roman"/>
          <w:sz w:val="28"/>
        </w:rPr>
        <w:t>Возникают в том случае, когда объект (пользователь или процесс) не получает доступа к законно выделенным ему службам или ресурсам.Эта угроза реализуется путем захвата всех ресурсов, блокирования линий связи несанкционированным объектом в результате передачи по ним своей информации или путем исключения необходимой системной информации. Эта угроза может привести к ненадежности или плохому качеству обслуживания в системе и, следовательно, потенциально будет влиять на достоверность и своевременность доставки платежных документов.</w:t>
      </w:r>
    </w:p>
    <w:p w:rsidR="00C117C3" w:rsidRPr="00C117C3" w:rsidRDefault="00C117C3" w:rsidP="00C117C3">
      <w:pPr>
        <w:pStyle w:val="ac"/>
        <w:ind w:left="-284" w:firstLine="567"/>
        <w:jc w:val="both"/>
        <w:rPr>
          <w:rFonts w:ascii="Times New Roman" w:hAnsi="Times New Roman" w:cs="Times New Roman"/>
          <w:sz w:val="28"/>
        </w:rPr>
      </w:pPr>
      <w:r w:rsidRPr="00C117C3">
        <w:rPr>
          <w:rFonts w:ascii="Times New Roman" w:hAnsi="Times New Roman" w:cs="Times New Roman"/>
          <w:sz w:val="28"/>
        </w:rPr>
        <w:t xml:space="preserve">4. </w:t>
      </w:r>
      <w:r w:rsidRPr="00C117C3">
        <w:rPr>
          <w:rFonts w:ascii="Times New Roman" w:hAnsi="Times New Roman" w:cs="Times New Roman"/>
          <w:b/>
          <w:bCs/>
          <w:sz w:val="28"/>
        </w:rPr>
        <w:t xml:space="preserve">Угрозы отказа от выполнения транзакций. </w:t>
      </w:r>
      <w:r w:rsidRPr="00C117C3">
        <w:rPr>
          <w:rFonts w:ascii="Times New Roman" w:hAnsi="Times New Roman" w:cs="Times New Roman"/>
          <w:sz w:val="28"/>
        </w:rPr>
        <w:t>Возникают в том случае, когда легальный пользователь выполняет транзакции (передает или принимает платежные документы) в системе, а затем отрицает свое участие в них, чтобы снять с себя ответственность.</w:t>
      </w:r>
    </w:p>
    <w:p w:rsidR="00C117C3" w:rsidRPr="00C117C3" w:rsidRDefault="00C117C3" w:rsidP="00C117C3">
      <w:pPr>
        <w:pStyle w:val="ac"/>
        <w:ind w:left="-284" w:firstLine="567"/>
        <w:jc w:val="both"/>
        <w:rPr>
          <w:rFonts w:ascii="Times New Roman" w:hAnsi="Times New Roman" w:cs="Times New Roman"/>
          <w:sz w:val="28"/>
        </w:rPr>
      </w:pPr>
      <w:r w:rsidRPr="00C117C3">
        <w:rPr>
          <w:rFonts w:ascii="Times New Roman" w:hAnsi="Times New Roman" w:cs="Times New Roman"/>
          <w:sz w:val="28"/>
        </w:rPr>
        <w:t>Оценка уязвимости системы и построение модели воздействий предполагает изучение всех вариантов реализации перечисленных выше угроз (выявления последствий, к которым они приводят).</w:t>
      </w:r>
    </w:p>
    <w:p w:rsidR="00C117C3" w:rsidRPr="00C117C3" w:rsidRDefault="00C117C3" w:rsidP="00C117C3">
      <w:pPr>
        <w:pStyle w:val="ac"/>
        <w:ind w:left="-284" w:firstLine="567"/>
        <w:jc w:val="both"/>
        <w:rPr>
          <w:rFonts w:ascii="Times New Roman" w:hAnsi="Times New Roman" w:cs="Times New Roman"/>
          <w:sz w:val="28"/>
        </w:rPr>
      </w:pPr>
      <w:r w:rsidRPr="00C117C3">
        <w:rPr>
          <w:rFonts w:ascii="Times New Roman" w:hAnsi="Times New Roman" w:cs="Times New Roman"/>
          <w:sz w:val="28"/>
        </w:rPr>
        <w:t>Ниже приведен перечень наиболее вероятных случайных происшествий и злоумышленных действий, которым следует руководствоваться при оценке степени уязвимости любой проектируемой или эксплуатируемой электронной системы коммерческого банка.</w:t>
      </w:r>
    </w:p>
    <w:p w:rsidR="00C117C3" w:rsidRPr="00BA5646" w:rsidRDefault="00C117C3" w:rsidP="00C117C3">
      <w:pPr>
        <w:pStyle w:val="ac"/>
        <w:ind w:left="-284" w:firstLine="567"/>
        <w:jc w:val="both"/>
        <w:rPr>
          <w:rFonts w:ascii="Times New Roman" w:hAnsi="Times New Roman" w:cs="Times New Roman"/>
          <w:sz w:val="28"/>
        </w:rPr>
      </w:pPr>
      <w:r w:rsidRPr="00C117C3">
        <w:rPr>
          <w:rFonts w:ascii="Times New Roman" w:hAnsi="Times New Roman" w:cs="Times New Roman"/>
          <w:sz w:val="28"/>
        </w:rPr>
        <w:t>1. Происшествия, связанные с техническими причинами</w:t>
      </w:r>
    </w:p>
    <w:p w:rsidR="00C117C3" w:rsidRPr="00C117C3" w:rsidRDefault="00C117C3" w:rsidP="00C117C3">
      <w:pPr>
        <w:pStyle w:val="ac"/>
        <w:ind w:left="-284" w:firstLine="567"/>
        <w:jc w:val="both"/>
        <w:rPr>
          <w:rFonts w:ascii="Times New Roman" w:hAnsi="Times New Roman" w:cs="Times New Roman"/>
          <w:sz w:val="28"/>
        </w:rPr>
      </w:pPr>
      <w:r w:rsidRPr="00C117C3">
        <w:rPr>
          <w:rFonts w:ascii="Times New Roman" w:hAnsi="Times New Roman" w:cs="Times New Roman"/>
          <w:sz w:val="28"/>
        </w:rPr>
        <w:lastRenderedPageBreak/>
        <w:t>2.Происшествия, связанные со стихийными бедствиями3.Происшествия, связанные с ненамеренными действиями людей4. Злоумышленные действия людей</w:t>
      </w:r>
    </w:p>
    <w:p w:rsidR="00C117C3" w:rsidRPr="00C117C3" w:rsidRDefault="00C117C3" w:rsidP="00C117C3">
      <w:pPr>
        <w:pStyle w:val="ac"/>
        <w:ind w:left="-284" w:firstLine="567"/>
        <w:jc w:val="both"/>
        <w:rPr>
          <w:rFonts w:ascii="Times New Roman" w:hAnsi="Times New Roman" w:cs="Times New Roman"/>
          <w:sz w:val="28"/>
        </w:rPr>
      </w:pPr>
      <w:r w:rsidRPr="00C117C3">
        <w:rPr>
          <w:rFonts w:ascii="Times New Roman" w:hAnsi="Times New Roman" w:cs="Times New Roman"/>
          <w:sz w:val="28"/>
        </w:rPr>
        <w:t>По мере совершенствования средств и методов защиты компьютерных систем злоумышленниками создаются новые, весьма изощренные способы их преодоления. Поэтому анализ всего комплекса угроз и оценка последствий их реализации составляет одну из важнейших задач ответственных за безопасность.</w:t>
      </w:r>
    </w:p>
    <w:p w:rsidR="00C117C3" w:rsidRPr="00C117C3" w:rsidRDefault="00C117C3" w:rsidP="00C117C3">
      <w:pPr>
        <w:pStyle w:val="ac"/>
        <w:ind w:left="-284" w:firstLine="567"/>
        <w:jc w:val="both"/>
        <w:rPr>
          <w:rFonts w:ascii="Times New Roman" w:hAnsi="Times New Roman" w:cs="Times New Roman"/>
          <w:sz w:val="28"/>
        </w:rPr>
      </w:pPr>
      <w:r w:rsidRPr="00C117C3">
        <w:rPr>
          <w:rFonts w:ascii="Times New Roman" w:hAnsi="Times New Roman" w:cs="Times New Roman"/>
          <w:sz w:val="28"/>
        </w:rPr>
        <w:t>При анализе угроз, вызванных злоумышленными действиями, целесообразно оценить их вероятные мотивы, цели и последствия, а также определить круг потенциальных инициаторов (субъектов) таких действий.Основными действующими лицами могут быть сотрудники банка (нынешние и бывшие), клиенты банка, конкуренты банка, конкуренты клиентов банка и сотрудники государственных органов.Согласно статистике компьютерных преступлений в финансовых учреждениях, основным их мотивом оказывается незаконное обогащение.Причем чаще всего в качестве субъектов преступлений выступают сотрудники (бывшие сотрудники) банков.Значительно реже фигурируют такие причины, как месть обиженных сотрудников или завоевание престижа среди определенной группы специалистов.</w:t>
      </w:r>
    </w:p>
    <w:p w:rsidR="00C117C3" w:rsidRPr="00C117C3" w:rsidRDefault="00C117C3" w:rsidP="00C117C3">
      <w:pPr>
        <w:pStyle w:val="ac"/>
        <w:ind w:left="-284"/>
        <w:jc w:val="both"/>
        <w:rPr>
          <w:rFonts w:ascii="Times New Roman" w:hAnsi="Times New Roman" w:cs="Times New Roman"/>
          <w:b/>
          <w:sz w:val="28"/>
          <w:u w:val="single"/>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672E2A" w:rsidRDefault="00C117C3" w:rsidP="00C117C3">
      <w:pPr>
        <w:spacing w:line="240" w:lineRule="auto"/>
        <w:ind w:left="-284" w:firstLine="567"/>
        <w:rPr>
          <w:sz w:val="28"/>
          <w:szCs w:val="26"/>
        </w:rPr>
      </w:pPr>
    </w:p>
    <w:p w:rsidR="00C117C3" w:rsidRPr="00C117C3" w:rsidRDefault="00C117C3" w:rsidP="00C117C3">
      <w:pPr>
        <w:spacing w:line="240" w:lineRule="auto"/>
        <w:jc w:val="both"/>
        <w:rPr>
          <w:rFonts w:ascii="Times New Roman" w:hAnsi="Times New Roman"/>
          <w:b/>
          <w:sz w:val="28"/>
          <w:szCs w:val="28"/>
        </w:rPr>
      </w:pPr>
      <w:r w:rsidRPr="00C117C3">
        <w:rPr>
          <w:rFonts w:ascii="Times New Roman" w:hAnsi="Times New Roman"/>
          <w:b/>
          <w:sz w:val="28"/>
          <w:szCs w:val="28"/>
        </w:rPr>
        <w:lastRenderedPageBreak/>
        <w:t>60.</w:t>
      </w:r>
      <w:r w:rsidRPr="00C117C3">
        <w:rPr>
          <w:rFonts w:ascii="Times New Roman" w:hAnsi="Times New Roman"/>
          <w:b/>
          <w:sz w:val="28"/>
          <w:szCs w:val="28"/>
        </w:rPr>
        <w:tab/>
        <w:t>Цели автоматизации банка.</w:t>
      </w:r>
    </w:p>
    <w:p w:rsidR="00C117C3" w:rsidRPr="00C117C3" w:rsidRDefault="00C117C3" w:rsidP="00C117C3">
      <w:pPr>
        <w:pStyle w:val="a9"/>
        <w:shd w:val="clear" w:color="auto" w:fill="FFFFFF"/>
        <w:jc w:val="both"/>
        <w:rPr>
          <w:sz w:val="28"/>
          <w:szCs w:val="28"/>
        </w:rPr>
      </w:pPr>
      <w:r w:rsidRPr="00C117C3">
        <w:rPr>
          <w:sz w:val="28"/>
          <w:szCs w:val="28"/>
        </w:rPr>
        <w:t>Автоматизированная банковская система, реализующая требования по автоматизации операций с банковским продуктом, должна обеспечивать достижение определенных целей. Поскольку характер работ, связанных с выполнением банковской услуги, достаточно разнообразен, то, как правило, довольно широк и состав исполнителей банковской услуги, а состав целей, которые предполагается достичь, естественно, не ограничивается одной или двумя.</w:t>
      </w:r>
    </w:p>
    <w:p w:rsidR="00C117C3" w:rsidRPr="00C117C3" w:rsidRDefault="00C117C3" w:rsidP="00C117C3">
      <w:pPr>
        <w:pStyle w:val="a9"/>
        <w:shd w:val="clear" w:color="auto" w:fill="FFFFFF"/>
        <w:jc w:val="both"/>
        <w:rPr>
          <w:sz w:val="28"/>
          <w:szCs w:val="28"/>
        </w:rPr>
      </w:pPr>
      <w:r w:rsidRPr="00C117C3">
        <w:rPr>
          <w:sz w:val="28"/>
          <w:szCs w:val="28"/>
        </w:rPr>
        <w:t>С точки зрения</w:t>
      </w:r>
      <w:r w:rsidRPr="00C117C3">
        <w:rPr>
          <w:i/>
          <w:sz w:val="28"/>
          <w:szCs w:val="28"/>
        </w:rPr>
        <w:t xml:space="preserve"> </w:t>
      </w:r>
      <w:r w:rsidRPr="00C117C3">
        <w:rPr>
          <w:b/>
          <w:i/>
          <w:sz w:val="28"/>
          <w:szCs w:val="28"/>
        </w:rPr>
        <w:t>экономиста банка,</w:t>
      </w:r>
      <w:r w:rsidRPr="00C117C3">
        <w:rPr>
          <w:i/>
          <w:sz w:val="28"/>
          <w:szCs w:val="28"/>
        </w:rPr>
        <w:t xml:space="preserve"> </w:t>
      </w:r>
      <w:r w:rsidRPr="00C117C3">
        <w:rPr>
          <w:sz w:val="28"/>
          <w:szCs w:val="28"/>
        </w:rPr>
        <w:t>АБС должна предоставлять удобные средства для описания экономических характеристик банковского продукта.</w:t>
      </w:r>
    </w:p>
    <w:p w:rsidR="00C117C3" w:rsidRPr="00C117C3" w:rsidRDefault="00C117C3" w:rsidP="00C117C3">
      <w:pPr>
        <w:pStyle w:val="a9"/>
        <w:shd w:val="clear" w:color="auto" w:fill="FFFFFF"/>
        <w:jc w:val="both"/>
        <w:rPr>
          <w:sz w:val="28"/>
          <w:szCs w:val="28"/>
        </w:rPr>
      </w:pPr>
      <w:r w:rsidRPr="00C117C3">
        <w:rPr>
          <w:b/>
          <w:i/>
          <w:sz w:val="28"/>
          <w:szCs w:val="28"/>
        </w:rPr>
        <w:t>Главный бухгалтер банка</w:t>
      </w:r>
      <w:r w:rsidRPr="00C117C3">
        <w:rPr>
          <w:i/>
          <w:sz w:val="28"/>
          <w:szCs w:val="28"/>
        </w:rPr>
        <w:t xml:space="preserve">, </w:t>
      </w:r>
      <w:r w:rsidRPr="00C117C3">
        <w:rPr>
          <w:sz w:val="28"/>
          <w:szCs w:val="28"/>
        </w:rPr>
        <w:t>который отвечает за правильное отражение процесса реализации банковских услуг в отчетах, установленных действующим законодательством, заинтересован в том, чтобы АБС располагала средствами, обеспечивающими однозначное описание правил бухгалтерского учета операций в соответствии с принятой учетной политикой банка</w:t>
      </w:r>
    </w:p>
    <w:p w:rsidR="00C117C3" w:rsidRPr="00C117C3" w:rsidRDefault="00C117C3" w:rsidP="00C117C3">
      <w:pPr>
        <w:pStyle w:val="a9"/>
        <w:shd w:val="clear" w:color="auto" w:fill="FFFFFF"/>
        <w:jc w:val="both"/>
        <w:rPr>
          <w:sz w:val="28"/>
          <w:szCs w:val="28"/>
        </w:rPr>
      </w:pPr>
      <w:r w:rsidRPr="00C117C3">
        <w:rPr>
          <w:b/>
          <w:i/>
          <w:sz w:val="28"/>
          <w:szCs w:val="28"/>
        </w:rPr>
        <w:t>Широкий штат сотрудников банка</w:t>
      </w:r>
      <w:r w:rsidRPr="00C117C3">
        <w:rPr>
          <w:i/>
          <w:sz w:val="28"/>
          <w:szCs w:val="28"/>
        </w:rPr>
        <w:t xml:space="preserve">, </w:t>
      </w:r>
      <w:r w:rsidRPr="00C117C3">
        <w:rPr>
          <w:sz w:val="28"/>
          <w:szCs w:val="28"/>
        </w:rPr>
        <w:t>занятых непосредственным выполнением банковских операций, способен качественно и оперативно выполнять свою работу при наличии в АБС таких средств, которые освобождают их от необходимости анализировать многочисленные инструкции, регламентирующие правила выполнения операций, и помогают быстро выполнять свои обязанности</w:t>
      </w:r>
    </w:p>
    <w:p w:rsidR="00C117C3" w:rsidRPr="00C117C3" w:rsidRDefault="00C117C3" w:rsidP="00C117C3">
      <w:pPr>
        <w:pStyle w:val="a9"/>
        <w:shd w:val="clear" w:color="auto" w:fill="FFFFFF"/>
        <w:jc w:val="both"/>
        <w:rPr>
          <w:sz w:val="28"/>
          <w:szCs w:val="28"/>
        </w:rPr>
      </w:pPr>
      <w:r w:rsidRPr="00C117C3">
        <w:rPr>
          <w:sz w:val="28"/>
          <w:szCs w:val="28"/>
        </w:rPr>
        <w:t>Что касается</w:t>
      </w:r>
      <w:r w:rsidRPr="00C117C3">
        <w:rPr>
          <w:i/>
          <w:sz w:val="28"/>
          <w:szCs w:val="28"/>
        </w:rPr>
        <w:t xml:space="preserve"> </w:t>
      </w:r>
      <w:r w:rsidRPr="00C117C3">
        <w:rPr>
          <w:b/>
          <w:i/>
          <w:sz w:val="28"/>
          <w:szCs w:val="28"/>
        </w:rPr>
        <w:t>технолога банка</w:t>
      </w:r>
      <w:r w:rsidRPr="00C117C3">
        <w:rPr>
          <w:i/>
          <w:sz w:val="28"/>
          <w:szCs w:val="28"/>
        </w:rPr>
        <w:t xml:space="preserve"> </w:t>
      </w:r>
      <w:r w:rsidRPr="00C117C3">
        <w:rPr>
          <w:sz w:val="28"/>
          <w:szCs w:val="28"/>
        </w:rPr>
        <w:t>или администратора АБС, зачастую исполняющего эти обязанности, то им необходимо видеть общую картину создания и реализации банковских продуктов. Здесь вопросы функционирования АБС напрямую смыкаются с организационными аспектами в деятельности банка</w:t>
      </w:r>
    </w:p>
    <w:p w:rsidR="00C117C3" w:rsidRPr="00C117C3" w:rsidRDefault="00C117C3" w:rsidP="00C117C3">
      <w:pPr>
        <w:pStyle w:val="a9"/>
        <w:shd w:val="clear" w:color="auto" w:fill="FFFFDD"/>
        <w:spacing w:before="0" w:beforeAutospacing="0" w:after="0" w:afterAutospacing="0"/>
        <w:ind w:firstLine="300"/>
        <w:jc w:val="both"/>
        <w:rPr>
          <w:b/>
          <w:sz w:val="28"/>
          <w:szCs w:val="28"/>
        </w:rPr>
      </w:pPr>
      <w:r w:rsidRPr="00C117C3">
        <w:rPr>
          <w:b/>
          <w:sz w:val="28"/>
          <w:szCs w:val="28"/>
        </w:rPr>
        <w:t>Цель применения современных автоматизированных банковских систем - обеспечение роста прибыли банка, а так же беспрепятственное развитие и расширение бизнеса в будущем.</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t>Основой данной цели является анализ и оптимизация бизнес-процессов банка, которые должны быть выявлены, отлажены, приведены в соответствие с эффективной стратегией развития банка и взаимоотношений с клиентами. Следующий шаг – их автоматизация, требующая:</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t>- Выбора информационных технологий, адекватных стратегиям банка.</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t>- Экономически эффективной последовательности внедрений, ориентированной на быстрый поэтапный возврат инвестиций.</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t>- Привлечения высококвалифицированных специалистов по внедрению и сопровождению.</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t>- Обучения персонала банка.</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t>Потенциальные возможности увеличения прибыли. Средствами повышения экономической эффективности автоматизации банковской деятельности являются:</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t>- Активное их использование в бизнес-процессах, способствующих быстрому увеличению прибыли банка.</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t>- Снижение себестоимости услуг за счет оптимизации бизнес-процессов банка и внедрения стратегий управления отношениями с клиентами.</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lastRenderedPageBreak/>
        <w:t>- Увеличение объемов бизнеса за счет значительного ускорения обслуживания каждого конкретного клиента.</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t>- Сокращение расходов за счет значительного снижения общего числа рутинных операций, выполняемых сотрудниками банка.</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t>- Оптимизация управления финансовыми и информационными потоками банка.</w:t>
      </w:r>
    </w:p>
    <w:p w:rsidR="00C117C3" w:rsidRPr="00C117C3" w:rsidRDefault="00C117C3" w:rsidP="00C117C3">
      <w:pPr>
        <w:pStyle w:val="a9"/>
        <w:shd w:val="clear" w:color="auto" w:fill="FFFFDD"/>
        <w:spacing w:before="0" w:beforeAutospacing="0" w:after="0" w:afterAutospacing="0"/>
        <w:ind w:firstLine="300"/>
        <w:jc w:val="both"/>
        <w:rPr>
          <w:b/>
          <w:sz w:val="28"/>
          <w:szCs w:val="28"/>
        </w:rPr>
      </w:pPr>
      <w:r w:rsidRPr="00C117C3">
        <w:rPr>
          <w:b/>
          <w:sz w:val="28"/>
          <w:szCs w:val="28"/>
        </w:rPr>
        <w:t>Внедрение АБС имеет цель повысить уровень автоматизации операционной деятельности и создать единое информационное пространство банка.</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t>Это позволяет:</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t>- увеличить эффективность работы подразделений банка;</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t>- уменьшить затраты на выполнение операций;</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t>- повысить качество клиентской работы с юридическими и физическими лицами;</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t>- организовать дистанционное обслуживание клиентов;</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t>- обеспечить максимальную прозрачность технологических процессов;</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t>- создать механизм разделение доступа к информации и ее защиту;</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t>- интегрировать бухгалтерский и управленческий учет;</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t>- обеспечить высокую надежность и скорость обслуживания клиентов.</w:t>
      </w:r>
    </w:p>
    <w:p w:rsidR="00C117C3" w:rsidRPr="00C117C3" w:rsidRDefault="00C117C3" w:rsidP="00C117C3">
      <w:pPr>
        <w:pStyle w:val="a9"/>
        <w:shd w:val="clear" w:color="auto" w:fill="FFFFDD"/>
        <w:spacing w:before="0" w:beforeAutospacing="0" w:after="0" w:afterAutospacing="0"/>
        <w:ind w:firstLine="300"/>
        <w:jc w:val="both"/>
        <w:rPr>
          <w:b/>
          <w:sz w:val="28"/>
          <w:szCs w:val="28"/>
        </w:rPr>
      </w:pPr>
      <w:r w:rsidRPr="00C117C3">
        <w:rPr>
          <w:b/>
          <w:sz w:val="28"/>
          <w:szCs w:val="28"/>
        </w:rPr>
        <w:t>Наличие единого информационного пространства обеспечивает единый и целостный взгляд на процессы, происходящие в банке, что, в свою очередь, повышает управляемость и надежность банка.</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b/>
          <w:sz w:val="28"/>
          <w:szCs w:val="28"/>
        </w:rPr>
        <w:t>АБС обеспечивает автоматизацию традиционных задач банковской деятельности</w:t>
      </w:r>
      <w:r w:rsidRPr="00C117C3">
        <w:rPr>
          <w:sz w:val="28"/>
          <w:szCs w:val="28"/>
        </w:rPr>
        <w:t>: ведение бухгалтерского учета, получение обязательной отчетности, автоматизированное расчетно-кассовое обслуживание клиентов, кредитно-депозитную деятельность и многих других. Как правило, внедрение современной АБС приносит еще и дополнительный эффект, поскольку на этапе разработки решения в банке перестраиваются и оптимизируются бизнес-процессы - просто за счет того, что внедрение системы позволяет по-новому взглянуть на существующие механизмы, упразднить "лишние звенья", использовать опыт поставщиков решения и консультантов.</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t xml:space="preserve">Автоматизация </w:t>
      </w:r>
      <w:r w:rsidRPr="00C117C3">
        <w:rPr>
          <w:b/>
          <w:sz w:val="28"/>
          <w:szCs w:val="28"/>
        </w:rPr>
        <w:t>повышает эффективность работы банка,</w:t>
      </w:r>
      <w:r w:rsidRPr="00C117C3">
        <w:rPr>
          <w:sz w:val="28"/>
          <w:szCs w:val="28"/>
        </w:rPr>
        <w:t xml:space="preserve"> обеспечивает более высокую надежность безошибочной обработки документов за счет сочетания различных видов автоматического и визуального контроля, а также дает возможность получения в любой момент времени общей картины деятельности и текущего состояния банка.</w:t>
      </w:r>
    </w:p>
    <w:p w:rsidR="00C117C3" w:rsidRPr="00C117C3" w:rsidRDefault="00C117C3" w:rsidP="00C117C3">
      <w:pPr>
        <w:pStyle w:val="a9"/>
        <w:shd w:val="clear" w:color="auto" w:fill="FFFFDD"/>
        <w:spacing w:before="0" w:beforeAutospacing="0" w:after="0" w:afterAutospacing="0"/>
        <w:ind w:firstLine="300"/>
        <w:jc w:val="both"/>
        <w:rPr>
          <w:sz w:val="28"/>
          <w:szCs w:val="28"/>
        </w:rPr>
      </w:pPr>
      <w:r w:rsidRPr="00C117C3">
        <w:rPr>
          <w:sz w:val="28"/>
          <w:szCs w:val="28"/>
        </w:rPr>
        <w:t xml:space="preserve">Автоматизированная система </w:t>
      </w:r>
      <w:r w:rsidRPr="00C117C3">
        <w:rPr>
          <w:b/>
          <w:sz w:val="28"/>
          <w:szCs w:val="28"/>
        </w:rPr>
        <w:t>обеспечивает более качественное принятие решений, связанных с банковским риском</w:t>
      </w:r>
      <w:r w:rsidRPr="00C117C3">
        <w:rPr>
          <w:sz w:val="28"/>
          <w:szCs w:val="28"/>
        </w:rPr>
        <w:t xml:space="preserve"> при выдаче кредитов, инвестиций и ценных бумаг, за счет специальных процедур обработки всей имеющейся в системе информации. Использование автоматизированной системы позволяет значительно повысить качество обслуживания клиентов банка, что особенно важно в условиях реальной конкуренции.</w:t>
      </w:r>
    </w:p>
    <w:p w:rsidR="00C117C3" w:rsidRPr="00481820" w:rsidRDefault="00C117C3" w:rsidP="00C117C3">
      <w:pPr>
        <w:rPr>
          <w:sz w:val="24"/>
          <w:szCs w:val="24"/>
        </w:rPr>
      </w:pPr>
    </w:p>
    <w:p w:rsidR="00C117C3" w:rsidRPr="00B17E17" w:rsidRDefault="00C117C3" w:rsidP="00C117C3">
      <w:pPr>
        <w:spacing w:line="240" w:lineRule="auto"/>
        <w:ind w:left="-284" w:firstLine="567"/>
        <w:rPr>
          <w:sz w:val="28"/>
          <w:szCs w:val="26"/>
        </w:rPr>
      </w:pPr>
    </w:p>
    <w:p w:rsidR="00A15419" w:rsidRPr="00B17E17" w:rsidRDefault="00A15419" w:rsidP="00C117C3">
      <w:pPr>
        <w:spacing w:line="240" w:lineRule="auto"/>
        <w:ind w:left="-284" w:firstLine="567"/>
        <w:rPr>
          <w:sz w:val="28"/>
          <w:szCs w:val="26"/>
        </w:rPr>
      </w:pPr>
    </w:p>
    <w:p w:rsidR="00A15419" w:rsidRPr="00B17E17" w:rsidRDefault="00A15419" w:rsidP="00C117C3">
      <w:pPr>
        <w:spacing w:line="240" w:lineRule="auto"/>
        <w:ind w:left="-284" w:firstLine="567"/>
        <w:rPr>
          <w:sz w:val="28"/>
          <w:szCs w:val="26"/>
        </w:rPr>
      </w:pPr>
    </w:p>
    <w:p w:rsidR="00A15419" w:rsidRPr="00B17E17" w:rsidRDefault="00A15419" w:rsidP="00C117C3">
      <w:pPr>
        <w:spacing w:line="240" w:lineRule="auto"/>
        <w:ind w:left="-284" w:firstLine="567"/>
        <w:rPr>
          <w:sz w:val="28"/>
          <w:szCs w:val="26"/>
        </w:rPr>
      </w:pPr>
    </w:p>
    <w:p w:rsidR="00A15419" w:rsidRPr="00B17E17" w:rsidRDefault="00A15419" w:rsidP="00C117C3">
      <w:pPr>
        <w:spacing w:line="240" w:lineRule="auto"/>
        <w:ind w:left="-284" w:firstLine="567"/>
        <w:rPr>
          <w:sz w:val="28"/>
          <w:szCs w:val="26"/>
        </w:rPr>
      </w:pPr>
    </w:p>
    <w:p w:rsidR="00A15419" w:rsidRPr="00B17E17" w:rsidRDefault="00A15419" w:rsidP="00C117C3">
      <w:pPr>
        <w:spacing w:line="240" w:lineRule="auto"/>
        <w:ind w:left="-284" w:firstLine="567"/>
        <w:rPr>
          <w:sz w:val="28"/>
          <w:szCs w:val="26"/>
        </w:rPr>
      </w:pPr>
    </w:p>
    <w:p w:rsidR="00A15419" w:rsidRPr="00B17E17" w:rsidRDefault="00A15419" w:rsidP="00C117C3">
      <w:pPr>
        <w:spacing w:line="240" w:lineRule="auto"/>
        <w:ind w:left="-284" w:firstLine="567"/>
        <w:rPr>
          <w:sz w:val="28"/>
          <w:szCs w:val="26"/>
        </w:rPr>
      </w:pPr>
    </w:p>
    <w:p w:rsidR="00A15419" w:rsidRPr="00A15419" w:rsidRDefault="00A15419" w:rsidP="00A15419">
      <w:pPr>
        <w:pStyle w:val="ac"/>
        <w:ind w:firstLine="567"/>
        <w:jc w:val="both"/>
        <w:rPr>
          <w:rFonts w:ascii="Times New Roman" w:hAnsi="Times New Roman" w:cs="Times New Roman"/>
          <w:b/>
          <w:sz w:val="28"/>
          <w:szCs w:val="28"/>
        </w:rPr>
      </w:pPr>
      <w:r w:rsidRPr="00A15419">
        <w:rPr>
          <w:rFonts w:ascii="Times New Roman" w:hAnsi="Times New Roman" w:cs="Times New Roman"/>
          <w:b/>
          <w:sz w:val="28"/>
          <w:szCs w:val="28"/>
        </w:rPr>
        <w:lastRenderedPageBreak/>
        <w:t>61. Электронные платежи в банковской системе России.</w:t>
      </w:r>
    </w:p>
    <w:p w:rsidR="00A15419" w:rsidRPr="00A15419" w:rsidRDefault="00A15419" w:rsidP="00A15419">
      <w:pPr>
        <w:pStyle w:val="ac"/>
        <w:ind w:firstLine="567"/>
        <w:jc w:val="both"/>
        <w:rPr>
          <w:rFonts w:ascii="Times New Roman" w:hAnsi="Times New Roman" w:cs="Times New Roman"/>
          <w:sz w:val="28"/>
          <w:szCs w:val="28"/>
        </w:rPr>
      </w:pP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Электронные расчеты представляют собой систему выполнения межбанковских расчетных операций на основании распоряжений клиентов, передаваемых в электронной форме с помощью электронных средств связи.</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Цель совершения платежей электронным способом состоит в том, чтобы ускорить оборачиваемость денежных средств и сократить их объемы в расчетах, повысить качество банковского обслуживания с помощью современных электронных средств связи.</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Правовую базу функционирования системы электронных межбанковских расчетов формируют: Гражданский кодекс РФ, Федеральные законы №1-ФЗ от 10 января 2002 г. «Об электронной цифровой подписи» и №24-ФЗ от 20 февраля 1995 г. «Об информации, информатизации и защите информации», нормативные акты, регламентирующие банковскую деятельность в области электронных расчетов, в частности, Положение Банка России «Об электронных расчетах, осуществляемых через расчетную сеть Банка России», государственные лицензии и сертификаты о соответствии банка в части оказания электронных банковских услуг, договора между клиентом и банком в части оказания электронных банковских услуг.</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Основными элементами системы электронных межбанковских расчетов являются Главные управления Центрального банка Российской Федерации по регионам (областям, краям и республикам), а также сеть РКЦ (ГРКЦ, полевые учреждения), которые отвечают следующим требованиям:</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 xml:space="preserve">  • применяют порядок учета и технологию совершения электронных расчетов согласно требованиям нормативных документов Банка России;</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 xml:space="preserve">  • имеют в наличии соответствующие программно-технические средства и квалифицированный персонал;</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 xml:space="preserve">  • выполняют требования Банка России по безопасности технологий обработки электронных платежных документов.</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Пользователями системы могут быть кредитные организации, их филиалы и другие учреждения и организации (органы федерального казначейства, органы местного самоуправления, государственные внебюджетные фонды, министерства и ведомства), имеющие корреспондентские или расчетные счета в РКЦ - участниках системы.</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Особенностью электронных платежей является их гарантированность и безотзывность на всем пути следования при подготовке электронного платежного документа.</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Под гарантированностью электронного платежа понимается целостность его передачи по каналам телекоммуникаций от исходного пункта платежа до пункта назначения. Гарантия обработки и передачи платежа обеспечивается любому другому участнику в течение суток.</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Безотзывность означает недопустимость возврата электронного платежа на всем пути его следования.</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Для проведения операций по счетам клиентов в системе Банка России участники системы могут использовать электронные платежные документы (ЭПД).Перечисленные документы подписываются электронной цифровой подписью (ЭЦП) и имеют равную юридическую силу с платежными документами на бумажных носителях, скрепленными собственноручными подписями уполномоченных на это лиц и заверенными печатью.</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lastRenderedPageBreak/>
        <w:t>Списание денежных средств со счета плательщика и зачисление их на счет получателя в подразделениях расчетной сети Банка России осуществляется программным путем в соответствии с указанными в документе значениями цифровых реквизитов плательщика и получателя.</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Система электронных межбанковских платежей состоит из систем внутрирегиональных электронных платежей и межрегиональных электронных платежей.</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Электронный платежный документ считается сквитованным при полном совпадении указанных реквизитов.</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В случае неполучения в течение операционного дня подтверждения РКЦ - отправитель платежа формирует и посылает в адрес РКЦ - получателя запрос на подтверждение. При непоступлении от последнего подтверждения в течение рабочего дня электронные расчеты с этим РКЦ временно приостанавливаются и принимаются оперативные меры по выявлению причин сбоя.</w:t>
      </w:r>
    </w:p>
    <w:p w:rsidR="00A15419" w:rsidRPr="00A15419" w:rsidRDefault="00A15419" w:rsidP="00A15419">
      <w:pPr>
        <w:pStyle w:val="ac"/>
        <w:ind w:firstLine="567"/>
        <w:jc w:val="both"/>
        <w:rPr>
          <w:rFonts w:ascii="Times New Roman" w:hAnsi="Times New Roman" w:cs="Times New Roman"/>
          <w:sz w:val="28"/>
          <w:szCs w:val="28"/>
        </w:rPr>
      </w:pPr>
      <w:r w:rsidRPr="00A15419">
        <w:rPr>
          <w:rFonts w:ascii="Times New Roman" w:hAnsi="Times New Roman" w:cs="Times New Roman"/>
          <w:sz w:val="28"/>
          <w:szCs w:val="28"/>
        </w:rPr>
        <w:t>Межрегиональные электронные платежи совершаются в зависимости от удаленности часовых поясов регионов, в которых располагаются плательщик и получатель, как правило, в течение дня или не позднее следующего.</w:t>
      </w:r>
    </w:p>
    <w:p w:rsidR="00A15419" w:rsidRPr="00A15419" w:rsidRDefault="00A15419" w:rsidP="00A15419">
      <w:pPr>
        <w:pStyle w:val="ac"/>
        <w:ind w:firstLine="567"/>
        <w:jc w:val="both"/>
        <w:rPr>
          <w:rFonts w:ascii="Times New Roman" w:hAnsi="Times New Roman" w:cs="Times New Roman"/>
          <w:sz w:val="28"/>
          <w:szCs w:val="28"/>
        </w:rPr>
      </w:pPr>
    </w:p>
    <w:p w:rsidR="00A15419" w:rsidRPr="00A15419" w:rsidRDefault="00A15419" w:rsidP="00A15419">
      <w:pPr>
        <w:pStyle w:val="ac"/>
        <w:ind w:firstLine="567"/>
        <w:jc w:val="both"/>
        <w:rPr>
          <w:rFonts w:ascii="Times New Roman" w:hAnsi="Times New Roman" w:cs="Times New Roman"/>
          <w:sz w:val="28"/>
          <w:szCs w:val="28"/>
        </w:rPr>
      </w:pPr>
    </w:p>
    <w:p w:rsidR="00A15419" w:rsidRPr="00A15419" w:rsidRDefault="00A15419" w:rsidP="00A15419">
      <w:pPr>
        <w:pStyle w:val="ac"/>
        <w:ind w:firstLine="567"/>
        <w:jc w:val="both"/>
        <w:rPr>
          <w:rFonts w:ascii="Times New Roman" w:hAnsi="Times New Roman" w:cs="Times New Roman"/>
          <w:sz w:val="28"/>
          <w:szCs w:val="28"/>
        </w:rPr>
      </w:pPr>
    </w:p>
    <w:p w:rsidR="00A15419" w:rsidRPr="00A15419" w:rsidRDefault="00A15419" w:rsidP="00A15419">
      <w:pPr>
        <w:pStyle w:val="ac"/>
        <w:ind w:firstLine="567"/>
        <w:jc w:val="both"/>
        <w:rPr>
          <w:rFonts w:ascii="Times New Roman" w:hAnsi="Times New Roman" w:cs="Times New Roman"/>
          <w:sz w:val="28"/>
          <w:szCs w:val="28"/>
        </w:rPr>
      </w:pPr>
    </w:p>
    <w:p w:rsidR="00A15419" w:rsidRPr="00A15419" w:rsidRDefault="00A15419" w:rsidP="00A15419">
      <w:pPr>
        <w:pStyle w:val="ac"/>
        <w:ind w:firstLine="567"/>
        <w:jc w:val="both"/>
        <w:rPr>
          <w:rFonts w:ascii="Times New Roman" w:hAnsi="Times New Roman" w:cs="Times New Roman"/>
          <w:sz w:val="28"/>
          <w:szCs w:val="28"/>
        </w:rPr>
      </w:pPr>
    </w:p>
    <w:p w:rsidR="00A15419" w:rsidRPr="00A15419" w:rsidRDefault="00A15419" w:rsidP="00A15419">
      <w:pPr>
        <w:pStyle w:val="ac"/>
        <w:ind w:firstLine="567"/>
        <w:jc w:val="both"/>
        <w:rPr>
          <w:rFonts w:ascii="Times New Roman" w:hAnsi="Times New Roman" w:cs="Times New Roman"/>
          <w:sz w:val="28"/>
          <w:szCs w:val="28"/>
        </w:rPr>
      </w:pPr>
    </w:p>
    <w:p w:rsidR="00A15419" w:rsidRDefault="00A15419" w:rsidP="00A15419">
      <w:pPr>
        <w:pStyle w:val="ac"/>
      </w:pPr>
    </w:p>
    <w:p w:rsidR="00A15419" w:rsidRDefault="00A15419" w:rsidP="00A15419">
      <w:pPr>
        <w:pStyle w:val="ac"/>
      </w:pPr>
    </w:p>
    <w:p w:rsidR="00A15419" w:rsidRDefault="00A15419" w:rsidP="00A15419">
      <w:pPr>
        <w:pStyle w:val="ac"/>
      </w:pPr>
    </w:p>
    <w:p w:rsidR="00A15419" w:rsidRDefault="00A15419" w:rsidP="00A15419">
      <w:pPr>
        <w:pStyle w:val="ac"/>
      </w:pPr>
    </w:p>
    <w:p w:rsidR="00A15419" w:rsidRDefault="00A15419" w:rsidP="00A15419">
      <w:pPr>
        <w:pStyle w:val="ac"/>
      </w:pPr>
    </w:p>
    <w:p w:rsidR="00A15419" w:rsidRDefault="00A15419" w:rsidP="00A15419">
      <w:pPr>
        <w:pStyle w:val="ac"/>
      </w:pPr>
    </w:p>
    <w:p w:rsidR="00A15419" w:rsidRDefault="00A15419" w:rsidP="00A15419">
      <w:pPr>
        <w:pStyle w:val="ac"/>
      </w:pPr>
    </w:p>
    <w:p w:rsidR="00A15419" w:rsidRDefault="00A15419" w:rsidP="00A15419">
      <w:pPr>
        <w:pStyle w:val="ac"/>
      </w:pPr>
    </w:p>
    <w:p w:rsidR="00A15419" w:rsidRDefault="00A15419" w:rsidP="00A15419">
      <w:pPr>
        <w:pStyle w:val="ac"/>
      </w:pPr>
    </w:p>
    <w:p w:rsidR="00A15419" w:rsidRDefault="00A15419" w:rsidP="00A15419">
      <w:pPr>
        <w:pStyle w:val="ac"/>
      </w:pPr>
    </w:p>
    <w:p w:rsidR="00A15419" w:rsidRPr="00A15419" w:rsidRDefault="00A15419" w:rsidP="00C117C3">
      <w:pPr>
        <w:spacing w:line="240" w:lineRule="auto"/>
        <w:ind w:left="-284" w:firstLine="567"/>
        <w:rPr>
          <w:sz w:val="28"/>
          <w:szCs w:val="26"/>
        </w:rPr>
      </w:pPr>
    </w:p>
    <w:sectPr w:rsidR="00A15419" w:rsidRPr="00A15419" w:rsidSect="001D69A0">
      <w:pgSz w:w="11906" w:h="16838"/>
      <w:pgMar w:top="709" w:right="850" w:bottom="568" w:left="993"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48CB" w:rsidRDefault="009848CB" w:rsidP="00672E2A">
      <w:pPr>
        <w:spacing w:line="240" w:lineRule="auto"/>
      </w:pPr>
      <w:r>
        <w:separator/>
      </w:r>
    </w:p>
  </w:endnote>
  <w:endnote w:type="continuationSeparator" w:id="1">
    <w:p w:rsidR="009848CB" w:rsidRDefault="009848CB" w:rsidP="00672E2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l‚r –ѕ’©"/>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48CB" w:rsidRDefault="009848CB" w:rsidP="00672E2A">
      <w:pPr>
        <w:spacing w:line="240" w:lineRule="auto"/>
      </w:pPr>
      <w:r>
        <w:separator/>
      </w:r>
    </w:p>
  </w:footnote>
  <w:footnote w:type="continuationSeparator" w:id="1">
    <w:p w:rsidR="009848CB" w:rsidRDefault="009848CB" w:rsidP="00672E2A">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F58B3"/>
    <w:multiLevelType w:val="hybridMultilevel"/>
    <w:tmpl w:val="488806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7591FF6"/>
    <w:multiLevelType w:val="hybridMultilevel"/>
    <w:tmpl w:val="C8004B2A"/>
    <w:lvl w:ilvl="0" w:tplc="04190001">
      <w:start w:val="1"/>
      <w:numFmt w:val="bullet"/>
      <w:lvlText w:val=""/>
      <w:lvlJc w:val="left"/>
      <w:pPr>
        <w:tabs>
          <w:tab w:val="num" w:pos="1035"/>
        </w:tabs>
        <w:ind w:left="1035" w:hanging="360"/>
      </w:pPr>
      <w:rPr>
        <w:rFonts w:ascii="Symbol" w:hAnsi="Symbol" w:hint="default"/>
      </w:rPr>
    </w:lvl>
    <w:lvl w:ilvl="1" w:tplc="04190003" w:tentative="1">
      <w:start w:val="1"/>
      <w:numFmt w:val="bullet"/>
      <w:lvlText w:val="o"/>
      <w:lvlJc w:val="left"/>
      <w:pPr>
        <w:tabs>
          <w:tab w:val="num" w:pos="1755"/>
        </w:tabs>
        <w:ind w:left="1755" w:hanging="360"/>
      </w:pPr>
      <w:rPr>
        <w:rFonts w:ascii="Courier New" w:hAnsi="Courier New" w:hint="default"/>
      </w:rPr>
    </w:lvl>
    <w:lvl w:ilvl="2" w:tplc="04190005" w:tentative="1">
      <w:start w:val="1"/>
      <w:numFmt w:val="bullet"/>
      <w:lvlText w:val=""/>
      <w:lvlJc w:val="left"/>
      <w:pPr>
        <w:tabs>
          <w:tab w:val="num" w:pos="2475"/>
        </w:tabs>
        <w:ind w:left="2475" w:hanging="360"/>
      </w:pPr>
      <w:rPr>
        <w:rFonts w:ascii="Wingdings" w:hAnsi="Wingdings" w:hint="default"/>
      </w:rPr>
    </w:lvl>
    <w:lvl w:ilvl="3" w:tplc="04190001" w:tentative="1">
      <w:start w:val="1"/>
      <w:numFmt w:val="bullet"/>
      <w:lvlText w:val=""/>
      <w:lvlJc w:val="left"/>
      <w:pPr>
        <w:tabs>
          <w:tab w:val="num" w:pos="3195"/>
        </w:tabs>
        <w:ind w:left="3195" w:hanging="360"/>
      </w:pPr>
      <w:rPr>
        <w:rFonts w:ascii="Symbol" w:hAnsi="Symbol" w:hint="default"/>
      </w:rPr>
    </w:lvl>
    <w:lvl w:ilvl="4" w:tplc="04190003" w:tentative="1">
      <w:start w:val="1"/>
      <w:numFmt w:val="bullet"/>
      <w:lvlText w:val="o"/>
      <w:lvlJc w:val="left"/>
      <w:pPr>
        <w:tabs>
          <w:tab w:val="num" w:pos="3915"/>
        </w:tabs>
        <w:ind w:left="3915" w:hanging="360"/>
      </w:pPr>
      <w:rPr>
        <w:rFonts w:ascii="Courier New" w:hAnsi="Courier New" w:hint="default"/>
      </w:rPr>
    </w:lvl>
    <w:lvl w:ilvl="5" w:tplc="04190005" w:tentative="1">
      <w:start w:val="1"/>
      <w:numFmt w:val="bullet"/>
      <w:lvlText w:val=""/>
      <w:lvlJc w:val="left"/>
      <w:pPr>
        <w:tabs>
          <w:tab w:val="num" w:pos="4635"/>
        </w:tabs>
        <w:ind w:left="4635" w:hanging="360"/>
      </w:pPr>
      <w:rPr>
        <w:rFonts w:ascii="Wingdings" w:hAnsi="Wingdings" w:hint="default"/>
      </w:rPr>
    </w:lvl>
    <w:lvl w:ilvl="6" w:tplc="04190001" w:tentative="1">
      <w:start w:val="1"/>
      <w:numFmt w:val="bullet"/>
      <w:lvlText w:val=""/>
      <w:lvlJc w:val="left"/>
      <w:pPr>
        <w:tabs>
          <w:tab w:val="num" w:pos="5355"/>
        </w:tabs>
        <w:ind w:left="5355" w:hanging="360"/>
      </w:pPr>
      <w:rPr>
        <w:rFonts w:ascii="Symbol" w:hAnsi="Symbol" w:hint="default"/>
      </w:rPr>
    </w:lvl>
    <w:lvl w:ilvl="7" w:tplc="04190003" w:tentative="1">
      <w:start w:val="1"/>
      <w:numFmt w:val="bullet"/>
      <w:lvlText w:val="o"/>
      <w:lvlJc w:val="left"/>
      <w:pPr>
        <w:tabs>
          <w:tab w:val="num" w:pos="6075"/>
        </w:tabs>
        <w:ind w:left="6075" w:hanging="360"/>
      </w:pPr>
      <w:rPr>
        <w:rFonts w:ascii="Courier New" w:hAnsi="Courier New" w:hint="default"/>
      </w:rPr>
    </w:lvl>
    <w:lvl w:ilvl="8" w:tplc="04190005" w:tentative="1">
      <w:start w:val="1"/>
      <w:numFmt w:val="bullet"/>
      <w:lvlText w:val=""/>
      <w:lvlJc w:val="left"/>
      <w:pPr>
        <w:tabs>
          <w:tab w:val="num" w:pos="6795"/>
        </w:tabs>
        <w:ind w:left="6795" w:hanging="360"/>
      </w:pPr>
      <w:rPr>
        <w:rFonts w:ascii="Wingdings" w:hAnsi="Wingdings" w:hint="default"/>
      </w:rPr>
    </w:lvl>
  </w:abstractNum>
  <w:abstractNum w:abstractNumId="2">
    <w:nsid w:val="07CB2E15"/>
    <w:multiLevelType w:val="hybridMultilevel"/>
    <w:tmpl w:val="A30228CC"/>
    <w:lvl w:ilvl="0" w:tplc="BB3EEDC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0A434D51"/>
    <w:multiLevelType w:val="multilevel"/>
    <w:tmpl w:val="E544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F3D37CA"/>
    <w:multiLevelType w:val="hybridMultilevel"/>
    <w:tmpl w:val="0C9656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0E43C6"/>
    <w:multiLevelType w:val="multilevel"/>
    <w:tmpl w:val="035A169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3457522"/>
    <w:multiLevelType w:val="multilevel"/>
    <w:tmpl w:val="632E6804"/>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14DC77A6"/>
    <w:multiLevelType w:val="hybridMultilevel"/>
    <w:tmpl w:val="D6B6C2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6381608"/>
    <w:multiLevelType w:val="hybridMultilevel"/>
    <w:tmpl w:val="D5B64654"/>
    <w:lvl w:ilvl="0" w:tplc="04190001">
      <w:start w:val="1"/>
      <w:numFmt w:val="bullet"/>
      <w:lvlText w:val=""/>
      <w:lvlJc w:val="left"/>
      <w:pPr>
        <w:tabs>
          <w:tab w:val="num" w:pos="1040"/>
        </w:tabs>
        <w:ind w:left="1040" w:hanging="360"/>
      </w:pPr>
      <w:rPr>
        <w:rFonts w:ascii="Symbol" w:hAnsi="Symbol" w:hint="default"/>
      </w:rPr>
    </w:lvl>
    <w:lvl w:ilvl="1" w:tplc="04190003" w:tentative="1">
      <w:start w:val="1"/>
      <w:numFmt w:val="bullet"/>
      <w:lvlText w:val="o"/>
      <w:lvlJc w:val="left"/>
      <w:pPr>
        <w:tabs>
          <w:tab w:val="num" w:pos="1760"/>
        </w:tabs>
        <w:ind w:left="1760" w:hanging="360"/>
      </w:pPr>
      <w:rPr>
        <w:rFonts w:ascii="Courier New" w:hAnsi="Courier New" w:hint="default"/>
      </w:rPr>
    </w:lvl>
    <w:lvl w:ilvl="2" w:tplc="04190005" w:tentative="1">
      <w:start w:val="1"/>
      <w:numFmt w:val="bullet"/>
      <w:lvlText w:val=""/>
      <w:lvlJc w:val="left"/>
      <w:pPr>
        <w:tabs>
          <w:tab w:val="num" w:pos="2480"/>
        </w:tabs>
        <w:ind w:left="2480" w:hanging="360"/>
      </w:pPr>
      <w:rPr>
        <w:rFonts w:ascii="Wingdings" w:hAnsi="Wingdings" w:hint="default"/>
      </w:rPr>
    </w:lvl>
    <w:lvl w:ilvl="3" w:tplc="04190001" w:tentative="1">
      <w:start w:val="1"/>
      <w:numFmt w:val="bullet"/>
      <w:lvlText w:val=""/>
      <w:lvlJc w:val="left"/>
      <w:pPr>
        <w:tabs>
          <w:tab w:val="num" w:pos="3200"/>
        </w:tabs>
        <w:ind w:left="3200" w:hanging="360"/>
      </w:pPr>
      <w:rPr>
        <w:rFonts w:ascii="Symbol" w:hAnsi="Symbol" w:hint="default"/>
      </w:rPr>
    </w:lvl>
    <w:lvl w:ilvl="4" w:tplc="04190003" w:tentative="1">
      <w:start w:val="1"/>
      <w:numFmt w:val="bullet"/>
      <w:lvlText w:val="o"/>
      <w:lvlJc w:val="left"/>
      <w:pPr>
        <w:tabs>
          <w:tab w:val="num" w:pos="3920"/>
        </w:tabs>
        <w:ind w:left="3920" w:hanging="360"/>
      </w:pPr>
      <w:rPr>
        <w:rFonts w:ascii="Courier New" w:hAnsi="Courier New" w:hint="default"/>
      </w:rPr>
    </w:lvl>
    <w:lvl w:ilvl="5" w:tplc="04190005" w:tentative="1">
      <w:start w:val="1"/>
      <w:numFmt w:val="bullet"/>
      <w:lvlText w:val=""/>
      <w:lvlJc w:val="left"/>
      <w:pPr>
        <w:tabs>
          <w:tab w:val="num" w:pos="4640"/>
        </w:tabs>
        <w:ind w:left="4640" w:hanging="360"/>
      </w:pPr>
      <w:rPr>
        <w:rFonts w:ascii="Wingdings" w:hAnsi="Wingdings" w:hint="default"/>
      </w:rPr>
    </w:lvl>
    <w:lvl w:ilvl="6" w:tplc="04190001" w:tentative="1">
      <w:start w:val="1"/>
      <w:numFmt w:val="bullet"/>
      <w:lvlText w:val=""/>
      <w:lvlJc w:val="left"/>
      <w:pPr>
        <w:tabs>
          <w:tab w:val="num" w:pos="5360"/>
        </w:tabs>
        <w:ind w:left="5360" w:hanging="360"/>
      </w:pPr>
      <w:rPr>
        <w:rFonts w:ascii="Symbol" w:hAnsi="Symbol" w:hint="default"/>
      </w:rPr>
    </w:lvl>
    <w:lvl w:ilvl="7" w:tplc="04190003" w:tentative="1">
      <w:start w:val="1"/>
      <w:numFmt w:val="bullet"/>
      <w:lvlText w:val="o"/>
      <w:lvlJc w:val="left"/>
      <w:pPr>
        <w:tabs>
          <w:tab w:val="num" w:pos="6080"/>
        </w:tabs>
        <w:ind w:left="6080" w:hanging="360"/>
      </w:pPr>
      <w:rPr>
        <w:rFonts w:ascii="Courier New" w:hAnsi="Courier New" w:hint="default"/>
      </w:rPr>
    </w:lvl>
    <w:lvl w:ilvl="8" w:tplc="04190005" w:tentative="1">
      <w:start w:val="1"/>
      <w:numFmt w:val="bullet"/>
      <w:lvlText w:val=""/>
      <w:lvlJc w:val="left"/>
      <w:pPr>
        <w:tabs>
          <w:tab w:val="num" w:pos="6800"/>
        </w:tabs>
        <w:ind w:left="6800" w:hanging="360"/>
      </w:pPr>
      <w:rPr>
        <w:rFonts w:ascii="Wingdings" w:hAnsi="Wingdings" w:hint="default"/>
      </w:rPr>
    </w:lvl>
  </w:abstractNum>
  <w:abstractNum w:abstractNumId="9">
    <w:nsid w:val="191028C7"/>
    <w:multiLevelType w:val="multilevel"/>
    <w:tmpl w:val="4BDE12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AE27EE5"/>
    <w:multiLevelType w:val="multilevel"/>
    <w:tmpl w:val="C21085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B7345C6"/>
    <w:multiLevelType w:val="multilevel"/>
    <w:tmpl w:val="E83AA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2DD39E6"/>
    <w:multiLevelType w:val="hybridMultilevel"/>
    <w:tmpl w:val="EACAE9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593231B"/>
    <w:multiLevelType w:val="multilevel"/>
    <w:tmpl w:val="F25EB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5BD76B6"/>
    <w:multiLevelType w:val="hybridMultilevel"/>
    <w:tmpl w:val="F394FE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68F7167"/>
    <w:multiLevelType w:val="hybridMultilevel"/>
    <w:tmpl w:val="7A4638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8585F72"/>
    <w:multiLevelType w:val="multilevel"/>
    <w:tmpl w:val="A058C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D914EEF"/>
    <w:multiLevelType w:val="hybridMultilevel"/>
    <w:tmpl w:val="5204E530"/>
    <w:lvl w:ilvl="0" w:tplc="04190001">
      <w:start w:val="1"/>
      <w:numFmt w:val="bullet"/>
      <w:lvlText w:val=""/>
      <w:lvlJc w:val="left"/>
      <w:pPr>
        <w:tabs>
          <w:tab w:val="num" w:pos="720"/>
        </w:tabs>
        <w:ind w:left="720" w:hanging="360"/>
      </w:pPr>
      <w:rPr>
        <w:rFonts w:ascii="Symbol" w:hAnsi="Symbol" w:hint="default"/>
      </w:rPr>
    </w:lvl>
    <w:lvl w:ilvl="1" w:tplc="2042E61E">
      <w:numFmt w:val="bullet"/>
      <w:lvlText w:val="-"/>
      <w:lvlJc w:val="left"/>
      <w:pPr>
        <w:tabs>
          <w:tab w:val="num" w:pos="1440"/>
        </w:tabs>
        <w:ind w:left="1440" w:hanging="360"/>
      </w:pPr>
      <w:rPr>
        <w:rFonts w:ascii="Arial" w:eastAsia="Times New Roman" w:hAnsi="Arial" w:cs="Aria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DAA12D6"/>
    <w:multiLevelType w:val="hybridMultilevel"/>
    <w:tmpl w:val="7C22B0E6"/>
    <w:lvl w:ilvl="0" w:tplc="A6AA4A8E">
      <w:start w:val="58"/>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E982BA5"/>
    <w:multiLevelType w:val="multilevel"/>
    <w:tmpl w:val="1ECCD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18E4035"/>
    <w:multiLevelType w:val="hybridMultilevel"/>
    <w:tmpl w:val="E4DC86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3EE752F"/>
    <w:multiLevelType w:val="multilevel"/>
    <w:tmpl w:val="955C7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8FD02D5"/>
    <w:multiLevelType w:val="hybridMultilevel"/>
    <w:tmpl w:val="9DC2B650"/>
    <w:lvl w:ilvl="0" w:tplc="04190001">
      <w:start w:val="1"/>
      <w:numFmt w:val="bullet"/>
      <w:lvlText w:val=""/>
      <w:lvlJc w:val="left"/>
      <w:pPr>
        <w:tabs>
          <w:tab w:val="num" w:pos="1140"/>
        </w:tabs>
        <w:ind w:left="1140" w:hanging="360"/>
      </w:pPr>
      <w:rPr>
        <w:rFonts w:ascii="Symbol" w:hAnsi="Symbol" w:hint="default"/>
      </w:rPr>
    </w:lvl>
    <w:lvl w:ilvl="1" w:tplc="04190003" w:tentative="1">
      <w:start w:val="1"/>
      <w:numFmt w:val="bullet"/>
      <w:lvlText w:val="o"/>
      <w:lvlJc w:val="left"/>
      <w:pPr>
        <w:tabs>
          <w:tab w:val="num" w:pos="1860"/>
        </w:tabs>
        <w:ind w:left="1860" w:hanging="360"/>
      </w:pPr>
      <w:rPr>
        <w:rFonts w:ascii="Courier New" w:hAnsi="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23">
    <w:nsid w:val="3989080B"/>
    <w:multiLevelType w:val="hybridMultilevel"/>
    <w:tmpl w:val="6B40D37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3A687831"/>
    <w:multiLevelType w:val="hybridMultilevel"/>
    <w:tmpl w:val="A4B8C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F486825"/>
    <w:multiLevelType w:val="hybridMultilevel"/>
    <w:tmpl w:val="35F09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39E389C"/>
    <w:multiLevelType w:val="multilevel"/>
    <w:tmpl w:val="E8440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4470F7F"/>
    <w:multiLevelType w:val="multilevel"/>
    <w:tmpl w:val="67BAA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ABE1951"/>
    <w:multiLevelType w:val="hybridMultilevel"/>
    <w:tmpl w:val="D6DAFD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B4548C0"/>
    <w:multiLevelType w:val="hybridMultilevel"/>
    <w:tmpl w:val="78F4ACB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0">
    <w:nsid w:val="4BA653ED"/>
    <w:multiLevelType w:val="multilevel"/>
    <w:tmpl w:val="0002B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4CE950A6"/>
    <w:multiLevelType w:val="hybridMultilevel"/>
    <w:tmpl w:val="6E2AABA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nsid w:val="4D450499"/>
    <w:multiLevelType w:val="hybridMultilevel"/>
    <w:tmpl w:val="41D4F340"/>
    <w:lvl w:ilvl="0" w:tplc="04190001">
      <w:start w:val="1"/>
      <w:numFmt w:val="bullet"/>
      <w:lvlText w:val=""/>
      <w:lvlJc w:val="left"/>
      <w:pPr>
        <w:tabs>
          <w:tab w:val="num" w:pos="1035"/>
        </w:tabs>
        <w:ind w:left="1035" w:hanging="360"/>
      </w:pPr>
      <w:rPr>
        <w:rFonts w:ascii="Symbol" w:hAnsi="Symbol" w:hint="default"/>
      </w:rPr>
    </w:lvl>
    <w:lvl w:ilvl="1" w:tplc="04190003" w:tentative="1">
      <w:start w:val="1"/>
      <w:numFmt w:val="bullet"/>
      <w:lvlText w:val="o"/>
      <w:lvlJc w:val="left"/>
      <w:pPr>
        <w:tabs>
          <w:tab w:val="num" w:pos="1755"/>
        </w:tabs>
        <w:ind w:left="1755" w:hanging="360"/>
      </w:pPr>
      <w:rPr>
        <w:rFonts w:ascii="Courier New" w:hAnsi="Courier New" w:hint="default"/>
      </w:rPr>
    </w:lvl>
    <w:lvl w:ilvl="2" w:tplc="04190005" w:tentative="1">
      <w:start w:val="1"/>
      <w:numFmt w:val="bullet"/>
      <w:lvlText w:val=""/>
      <w:lvlJc w:val="left"/>
      <w:pPr>
        <w:tabs>
          <w:tab w:val="num" w:pos="2475"/>
        </w:tabs>
        <w:ind w:left="2475" w:hanging="360"/>
      </w:pPr>
      <w:rPr>
        <w:rFonts w:ascii="Wingdings" w:hAnsi="Wingdings" w:hint="default"/>
      </w:rPr>
    </w:lvl>
    <w:lvl w:ilvl="3" w:tplc="04190001" w:tentative="1">
      <w:start w:val="1"/>
      <w:numFmt w:val="bullet"/>
      <w:lvlText w:val=""/>
      <w:lvlJc w:val="left"/>
      <w:pPr>
        <w:tabs>
          <w:tab w:val="num" w:pos="3195"/>
        </w:tabs>
        <w:ind w:left="3195" w:hanging="360"/>
      </w:pPr>
      <w:rPr>
        <w:rFonts w:ascii="Symbol" w:hAnsi="Symbol" w:hint="default"/>
      </w:rPr>
    </w:lvl>
    <w:lvl w:ilvl="4" w:tplc="04190003" w:tentative="1">
      <w:start w:val="1"/>
      <w:numFmt w:val="bullet"/>
      <w:lvlText w:val="o"/>
      <w:lvlJc w:val="left"/>
      <w:pPr>
        <w:tabs>
          <w:tab w:val="num" w:pos="3915"/>
        </w:tabs>
        <w:ind w:left="3915" w:hanging="360"/>
      </w:pPr>
      <w:rPr>
        <w:rFonts w:ascii="Courier New" w:hAnsi="Courier New" w:hint="default"/>
      </w:rPr>
    </w:lvl>
    <w:lvl w:ilvl="5" w:tplc="04190005" w:tentative="1">
      <w:start w:val="1"/>
      <w:numFmt w:val="bullet"/>
      <w:lvlText w:val=""/>
      <w:lvlJc w:val="left"/>
      <w:pPr>
        <w:tabs>
          <w:tab w:val="num" w:pos="4635"/>
        </w:tabs>
        <w:ind w:left="4635" w:hanging="360"/>
      </w:pPr>
      <w:rPr>
        <w:rFonts w:ascii="Wingdings" w:hAnsi="Wingdings" w:hint="default"/>
      </w:rPr>
    </w:lvl>
    <w:lvl w:ilvl="6" w:tplc="04190001" w:tentative="1">
      <w:start w:val="1"/>
      <w:numFmt w:val="bullet"/>
      <w:lvlText w:val=""/>
      <w:lvlJc w:val="left"/>
      <w:pPr>
        <w:tabs>
          <w:tab w:val="num" w:pos="5355"/>
        </w:tabs>
        <w:ind w:left="5355" w:hanging="360"/>
      </w:pPr>
      <w:rPr>
        <w:rFonts w:ascii="Symbol" w:hAnsi="Symbol" w:hint="default"/>
      </w:rPr>
    </w:lvl>
    <w:lvl w:ilvl="7" w:tplc="04190003" w:tentative="1">
      <w:start w:val="1"/>
      <w:numFmt w:val="bullet"/>
      <w:lvlText w:val="o"/>
      <w:lvlJc w:val="left"/>
      <w:pPr>
        <w:tabs>
          <w:tab w:val="num" w:pos="6075"/>
        </w:tabs>
        <w:ind w:left="6075" w:hanging="360"/>
      </w:pPr>
      <w:rPr>
        <w:rFonts w:ascii="Courier New" w:hAnsi="Courier New" w:hint="default"/>
      </w:rPr>
    </w:lvl>
    <w:lvl w:ilvl="8" w:tplc="04190005" w:tentative="1">
      <w:start w:val="1"/>
      <w:numFmt w:val="bullet"/>
      <w:lvlText w:val=""/>
      <w:lvlJc w:val="left"/>
      <w:pPr>
        <w:tabs>
          <w:tab w:val="num" w:pos="6795"/>
        </w:tabs>
        <w:ind w:left="6795" w:hanging="360"/>
      </w:pPr>
      <w:rPr>
        <w:rFonts w:ascii="Wingdings" w:hAnsi="Wingdings" w:hint="default"/>
      </w:rPr>
    </w:lvl>
  </w:abstractNum>
  <w:abstractNum w:abstractNumId="33">
    <w:nsid w:val="4D8B1EE7"/>
    <w:multiLevelType w:val="multilevel"/>
    <w:tmpl w:val="6C36CA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F942586"/>
    <w:multiLevelType w:val="hybridMultilevel"/>
    <w:tmpl w:val="A0C676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2F666F3"/>
    <w:multiLevelType w:val="hybridMultilevel"/>
    <w:tmpl w:val="0CBC0490"/>
    <w:lvl w:ilvl="0" w:tplc="04190001">
      <w:start w:val="1"/>
      <w:numFmt w:val="bullet"/>
      <w:lvlText w:val=""/>
      <w:lvlJc w:val="left"/>
      <w:pPr>
        <w:tabs>
          <w:tab w:val="num" w:pos="1780"/>
        </w:tabs>
        <w:ind w:left="1780" w:hanging="360"/>
      </w:pPr>
      <w:rPr>
        <w:rFonts w:ascii="Symbol" w:hAnsi="Symbol" w:hint="default"/>
      </w:rPr>
    </w:lvl>
    <w:lvl w:ilvl="1" w:tplc="04190003" w:tentative="1">
      <w:start w:val="1"/>
      <w:numFmt w:val="bullet"/>
      <w:lvlText w:val="o"/>
      <w:lvlJc w:val="left"/>
      <w:pPr>
        <w:tabs>
          <w:tab w:val="num" w:pos="2500"/>
        </w:tabs>
        <w:ind w:left="2500" w:hanging="360"/>
      </w:pPr>
      <w:rPr>
        <w:rFonts w:ascii="Courier New" w:hAnsi="Courier New" w:hint="default"/>
      </w:rPr>
    </w:lvl>
    <w:lvl w:ilvl="2" w:tplc="04190005" w:tentative="1">
      <w:start w:val="1"/>
      <w:numFmt w:val="bullet"/>
      <w:lvlText w:val=""/>
      <w:lvlJc w:val="left"/>
      <w:pPr>
        <w:tabs>
          <w:tab w:val="num" w:pos="3220"/>
        </w:tabs>
        <w:ind w:left="3220" w:hanging="360"/>
      </w:pPr>
      <w:rPr>
        <w:rFonts w:ascii="Wingdings" w:hAnsi="Wingdings" w:hint="default"/>
      </w:rPr>
    </w:lvl>
    <w:lvl w:ilvl="3" w:tplc="04190001" w:tentative="1">
      <w:start w:val="1"/>
      <w:numFmt w:val="bullet"/>
      <w:lvlText w:val=""/>
      <w:lvlJc w:val="left"/>
      <w:pPr>
        <w:tabs>
          <w:tab w:val="num" w:pos="3940"/>
        </w:tabs>
        <w:ind w:left="3940" w:hanging="360"/>
      </w:pPr>
      <w:rPr>
        <w:rFonts w:ascii="Symbol" w:hAnsi="Symbol" w:hint="default"/>
      </w:rPr>
    </w:lvl>
    <w:lvl w:ilvl="4" w:tplc="04190003" w:tentative="1">
      <w:start w:val="1"/>
      <w:numFmt w:val="bullet"/>
      <w:lvlText w:val="o"/>
      <w:lvlJc w:val="left"/>
      <w:pPr>
        <w:tabs>
          <w:tab w:val="num" w:pos="4660"/>
        </w:tabs>
        <w:ind w:left="4660" w:hanging="360"/>
      </w:pPr>
      <w:rPr>
        <w:rFonts w:ascii="Courier New" w:hAnsi="Courier New" w:hint="default"/>
      </w:rPr>
    </w:lvl>
    <w:lvl w:ilvl="5" w:tplc="04190005" w:tentative="1">
      <w:start w:val="1"/>
      <w:numFmt w:val="bullet"/>
      <w:lvlText w:val=""/>
      <w:lvlJc w:val="left"/>
      <w:pPr>
        <w:tabs>
          <w:tab w:val="num" w:pos="5380"/>
        </w:tabs>
        <w:ind w:left="5380" w:hanging="360"/>
      </w:pPr>
      <w:rPr>
        <w:rFonts w:ascii="Wingdings" w:hAnsi="Wingdings" w:hint="default"/>
      </w:rPr>
    </w:lvl>
    <w:lvl w:ilvl="6" w:tplc="04190001" w:tentative="1">
      <w:start w:val="1"/>
      <w:numFmt w:val="bullet"/>
      <w:lvlText w:val=""/>
      <w:lvlJc w:val="left"/>
      <w:pPr>
        <w:tabs>
          <w:tab w:val="num" w:pos="6100"/>
        </w:tabs>
        <w:ind w:left="6100" w:hanging="360"/>
      </w:pPr>
      <w:rPr>
        <w:rFonts w:ascii="Symbol" w:hAnsi="Symbol" w:hint="default"/>
      </w:rPr>
    </w:lvl>
    <w:lvl w:ilvl="7" w:tplc="04190003" w:tentative="1">
      <w:start w:val="1"/>
      <w:numFmt w:val="bullet"/>
      <w:lvlText w:val="o"/>
      <w:lvlJc w:val="left"/>
      <w:pPr>
        <w:tabs>
          <w:tab w:val="num" w:pos="6820"/>
        </w:tabs>
        <w:ind w:left="6820" w:hanging="360"/>
      </w:pPr>
      <w:rPr>
        <w:rFonts w:ascii="Courier New" w:hAnsi="Courier New" w:hint="default"/>
      </w:rPr>
    </w:lvl>
    <w:lvl w:ilvl="8" w:tplc="04190005" w:tentative="1">
      <w:start w:val="1"/>
      <w:numFmt w:val="bullet"/>
      <w:lvlText w:val=""/>
      <w:lvlJc w:val="left"/>
      <w:pPr>
        <w:tabs>
          <w:tab w:val="num" w:pos="7540"/>
        </w:tabs>
        <w:ind w:left="7540" w:hanging="360"/>
      </w:pPr>
      <w:rPr>
        <w:rFonts w:ascii="Wingdings" w:hAnsi="Wingdings" w:hint="default"/>
      </w:rPr>
    </w:lvl>
  </w:abstractNum>
  <w:abstractNum w:abstractNumId="36">
    <w:nsid w:val="53745A44"/>
    <w:multiLevelType w:val="multilevel"/>
    <w:tmpl w:val="46102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5625872"/>
    <w:multiLevelType w:val="hybridMultilevel"/>
    <w:tmpl w:val="BAFA779C"/>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8">
    <w:nsid w:val="57E23A61"/>
    <w:multiLevelType w:val="hybridMultilevel"/>
    <w:tmpl w:val="A3CEAE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AA66B56"/>
    <w:multiLevelType w:val="multilevel"/>
    <w:tmpl w:val="1212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ACE5F6C"/>
    <w:multiLevelType w:val="multilevel"/>
    <w:tmpl w:val="0F2C4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B0A6158"/>
    <w:multiLevelType w:val="multilevel"/>
    <w:tmpl w:val="74545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D891C2A"/>
    <w:multiLevelType w:val="hybridMultilevel"/>
    <w:tmpl w:val="078836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0F26B23"/>
    <w:multiLevelType w:val="hybridMultilevel"/>
    <w:tmpl w:val="EA1CF7D4"/>
    <w:lvl w:ilvl="0" w:tplc="04190001">
      <w:start w:val="1"/>
      <w:numFmt w:val="bullet"/>
      <w:lvlText w:val=""/>
      <w:lvlJc w:val="left"/>
      <w:pPr>
        <w:tabs>
          <w:tab w:val="num" w:pos="1040"/>
        </w:tabs>
        <w:ind w:left="1040" w:hanging="360"/>
      </w:pPr>
      <w:rPr>
        <w:rFonts w:ascii="Symbol" w:hAnsi="Symbol" w:hint="default"/>
      </w:rPr>
    </w:lvl>
    <w:lvl w:ilvl="1" w:tplc="04190003" w:tentative="1">
      <w:start w:val="1"/>
      <w:numFmt w:val="bullet"/>
      <w:lvlText w:val="o"/>
      <w:lvlJc w:val="left"/>
      <w:pPr>
        <w:tabs>
          <w:tab w:val="num" w:pos="1760"/>
        </w:tabs>
        <w:ind w:left="1760" w:hanging="360"/>
      </w:pPr>
      <w:rPr>
        <w:rFonts w:ascii="Courier New" w:hAnsi="Courier New" w:hint="default"/>
      </w:rPr>
    </w:lvl>
    <w:lvl w:ilvl="2" w:tplc="04190005" w:tentative="1">
      <w:start w:val="1"/>
      <w:numFmt w:val="bullet"/>
      <w:lvlText w:val=""/>
      <w:lvlJc w:val="left"/>
      <w:pPr>
        <w:tabs>
          <w:tab w:val="num" w:pos="2480"/>
        </w:tabs>
        <w:ind w:left="2480" w:hanging="360"/>
      </w:pPr>
      <w:rPr>
        <w:rFonts w:ascii="Wingdings" w:hAnsi="Wingdings" w:hint="default"/>
      </w:rPr>
    </w:lvl>
    <w:lvl w:ilvl="3" w:tplc="04190001" w:tentative="1">
      <w:start w:val="1"/>
      <w:numFmt w:val="bullet"/>
      <w:lvlText w:val=""/>
      <w:lvlJc w:val="left"/>
      <w:pPr>
        <w:tabs>
          <w:tab w:val="num" w:pos="3200"/>
        </w:tabs>
        <w:ind w:left="3200" w:hanging="360"/>
      </w:pPr>
      <w:rPr>
        <w:rFonts w:ascii="Symbol" w:hAnsi="Symbol" w:hint="default"/>
      </w:rPr>
    </w:lvl>
    <w:lvl w:ilvl="4" w:tplc="04190003" w:tentative="1">
      <w:start w:val="1"/>
      <w:numFmt w:val="bullet"/>
      <w:lvlText w:val="o"/>
      <w:lvlJc w:val="left"/>
      <w:pPr>
        <w:tabs>
          <w:tab w:val="num" w:pos="3920"/>
        </w:tabs>
        <w:ind w:left="3920" w:hanging="360"/>
      </w:pPr>
      <w:rPr>
        <w:rFonts w:ascii="Courier New" w:hAnsi="Courier New" w:hint="default"/>
      </w:rPr>
    </w:lvl>
    <w:lvl w:ilvl="5" w:tplc="04190005" w:tentative="1">
      <w:start w:val="1"/>
      <w:numFmt w:val="bullet"/>
      <w:lvlText w:val=""/>
      <w:lvlJc w:val="left"/>
      <w:pPr>
        <w:tabs>
          <w:tab w:val="num" w:pos="4640"/>
        </w:tabs>
        <w:ind w:left="4640" w:hanging="360"/>
      </w:pPr>
      <w:rPr>
        <w:rFonts w:ascii="Wingdings" w:hAnsi="Wingdings" w:hint="default"/>
      </w:rPr>
    </w:lvl>
    <w:lvl w:ilvl="6" w:tplc="04190001" w:tentative="1">
      <w:start w:val="1"/>
      <w:numFmt w:val="bullet"/>
      <w:lvlText w:val=""/>
      <w:lvlJc w:val="left"/>
      <w:pPr>
        <w:tabs>
          <w:tab w:val="num" w:pos="5360"/>
        </w:tabs>
        <w:ind w:left="5360" w:hanging="360"/>
      </w:pPr>
      <w:rPr>
        <w:rFonts w:ascii="Symbol" w:hAnsi="Symbol" w:hint="default"/>
      </w:rPr>
    </w:lvl>
    <w:lvl w:ilvl="7" w:tplc="04190003" w:tentative="1">
      <w:start w:val="1"/>
      <w:numFmt w:val="bullet"/>
      <w:lvlText w:val="o"/>
      <w:lvlJc w:val="left"/>
      <w:pPr>
        <w:tabs>
          <w:tab w:val="num" w:pos="6080"/>
        </w:tabs>
        <w:ind w:left="6080" w:hanging="360"/>
      </w:pPr>
      <w:rPr>
        <w:rFonts w:ascii="Courier New" w:hAnsi="Courier New" w:hint="default"/>
      </w:rPr>
    </w:lvl>
    <w:lvl w:ilvl="8" w:tplc="04190005" w:tentative="1">
      <w:start w:val="1"/>
      <w:numFmt w:val="bullet"/>
      <w:lvlText w:val=""/>
      <w:lvlJc w:val="left"/>
      <w:pPr>
        <w:tabs>
          <w:tab w:val="num" w:pos="6800"/>
        </w:tabs>
        <w:ind w:left="6800" w:hanging="360"/>
      </w:pPr>
      <w:rPr>
        <w:rFonts w:ascii="Wingdings" w:hAnsi="Wingdings" w:hint="default"/>
      </w:rPr>
    </w:lvl>
  </w:abstractNum>
  <w:abstractNum w:abstractNumId="44">
    <w:nsid w:val="75702408"/>
    <w:multiLevelType w:val="hybridMultilevel"/>
    <w:tmpl w:val="12FC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59C4427"/>
    <w:multiLevelType w:val="hybridMultilevel"/>
    <w:tmpl w:val="AA50718A"/>
    <w:lvl w:ilvl="0" w:tplc="04190003">
      <w:start w:val="1"/>
      <w:numFmt w:val="bullet"/>
      <w:lvlText w:val="o"/>
      <w:lvlJc w:val="left"/>
      <w:pPr>
        <w:ind w:left="2136" w:hanging="360"/>
      </w:pPr>
      <w:rPr>
        <w:rFonts w:ascii="Courier New" w:hAnsi="Courier New" w:cs="Courier New"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6">
    <w:nsid w:val="795E70B8"/>
    <w:multiLevelType w:val="hybridMultilevel"/>
    <w:tmpl w:val="3500C978"/>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7">
    <w:nsid w:val="79E81831"/>
    <w:multiLevelType w:val="hybridMultilevel"/>
    <w:tmpl w:val="AABA2AE0"/>
    <w:lvl w:ilvl="0" w:tplc="04190001">
      <w:start w:val="1"/>
      <w:numFmt w:val="bullet"/>
      <w:lvlText w:val=""/>
      <w:lvlJc w:val="left"/>
      <w:pPr>
        <w:tabs>
          <w:tab w:val="num" w:pos="1170"/>
        </w:tabs>
        <w:ind w:left="1170" w:hanging="360"/>
      </w:pPr>
      <w:rPr>
        <w:rFonts w:ascii="Symbol" w:hAnsi="Symbol" w:hint="default"/>
      </w:rPr>
    </w:lvl>
    <w:lvl w:ilvl="1" w:tplc="04190003" w:tentative="1">
      <w:start w:val="1"/>
      <w:numFmt w:val="bullet"/>
      <w:lvlText w:val="o"/>
      <w:lvlJc w:val="left"/>
      <w:pPr>
        <w:tabs>
          <w:tab w:val="num" w:pos="1890"/>
        </w:tabs>
        <w:ind w:left="1890" w:hanging="360"/>
      </w:pPr>
      <w:rPr>
        <w:rFonts w:ascii="Courier New" w:hAnsi="Courier New" w:hint="default"/>
      </w:rPr>
    </w:lvl>
    <w:lvl w:ilvl="2" w:tplc="04190005" w:tentative="1">
      <w:start w:val="1"/>
      <w:numFmt w:val="bullet"/>
      <w:lvlText w:val=""/>
      <w:lvlJc w:val="left"/>
      <w:pPr>
        <w:tabs>
          <w:tab w:val="num" w:pos="2610"/>
        </w:tabs>
        <w:ind w:left="2610" w:hanging="360"/>
      </w:pPr>
      <w:rPr>
        <w:rFonts w:ascii="Wingdings" w:hAnsi="Wingdings" w:hint="default"/>
      </w:rPr>
    </w:lvl>
    <w:lvl w:ilvl="3" w:tplc="04190001" w:tentative="1">
      <w:start w:val="1"/>
      <w:numFmt w:val="bullet"/>
      <w:lvlText w:val=""/>
      <w:lvlJc w:val="left"/>
      <w:pPr>
        <w:tabs>
          <w:tab w:val="num" w:pos="3330"/>
        </w:tabs>
        <w:ind w:left="3330" w:hanging="360"/>
      </w:pPr>
      <w:rPr>
        <w:rFonts w:ascii="Symbol" w:hAnsi="Symbol" w:hint="default"/>
      </w:rPr>
    </w:lvl>
    <w:lvl w:ilvl="4" w:tplc="04190003" w:tentative="1">
      <w:start w:val="1"/>
      <w:numFmt w:val="bullet"/>
      <w:lvlText w:val="o"/>
      <w:lvlJc w:val="left"/>
      <w:pPr>
        <w:tabs>
          <w:tab w:val="num" w:pos="4050"/>
        </w:tabs>
        <w:ind w:left="4050" w:hanging="360"/>
      </w:pPr>
      <w:rPr>
        <w:rFonts w:ascii="Courier New" w:hAnsi="Courier New" w:hint="default"/>
      </w:rPr>
    </w:lvl>
    <w:lvl w:ilvl="5" w:tplc="04190005" w:tentative="1">
      <w:start w:val="1"/>
      <w:numFmt w:val="bullet"/>
      <w:lvlText w:val=""/>
      <w:lvlJc w:val="left"/>
      <w:pPr>
        <w:tabs>
          <w:tab w:val="num" w:pos="4770"/>
        </w:tabs>
        <w:ind w:left="4770" w:hanging="360"/>
      </w:pPr>
      <w:rPr>
        <w:rFonts w:ascii="Wingdings" w:hAnsi="Wingdings" w:hint="default"/>
      </w:rPr>
    </w:lvl>
    <w:lvl w:ilvl="6" w:tplc="04190001" w:tentative="1">
      <w:start w:val="1"/>
      <w:numFmt w:val="bullet"/>
      <w:lvlText w:val=""/>
      <w:lvlJc w:val="left"/>
      <w:pPr>
        <w:tabs>
          <w:tab w:val="num" w:pos="5490"/>
        </w:tabs>
        <w:ind w:left="5490" w:hanging="360"/>
      </w:pPr>
      <w:rPr>
        <w:rFonts w:ascii="Symbol" w:hAnsi="Symbol" w:hint="default"/>
      </w:rPr>
    </w:lvl>
    <w:lvl w:ilvl="7" w:tplc="04190003" w:tentative="1">
      <w:start w:val="1"/>
      <w:numFmt w:val="bullet"/>
      <w:lvlText w:val="o"/>
      <w:lvlJc w:val="left"/>
      <w:pPr>
        <w:tabs>
          <w:tab w:val="num" w:pos="6210"/>
        </w:tabs>
        <w:ind w:left="6210" w:hanging="360"/>
      </w:pPr>
      <w:rPr>
        <w:rFonts w:ascii="Courier New" w:hAnsi="Courier New" w:hint="default"/>
      </w:rPr>
    </w:lvl>
    <w:lvl w:ilvl="8" w:tplc="04190005" w:tentative="1">
      <w:start w:val="1"/>
      <w:numFmt w:val="bullet"/>
      <w:lvlText w:val=""/>
      <w:lvlJc w:val="left"/>
      <w:pPr>
        <w:tabs>
          <w:tab w:val="num" w:pos="6930"/>
        </w:tabs>
        <w:ind w:left="6930" w:hanging="360"/>
      </w:pPr>
      <w:rPr>
        <w:rFonts w:ascii="Wingdings" w:hAnsi="Wingdings" w:hint="default"/>
      </w:rPr>
    </w:lvl>
  </w:abstractNum>
  <w:abstractNum w:abstractNumId="48">
    <w:nsid w:val="7BD90E6E"/>
    <w:multiLevelType w:val="hybridMultilevel"/>
    <w:tmpl w:val="6A5E2E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C692BEE"/>
    <w:multiLevelType w:val="hybridMultilevel"/>
    <w:tmpl w:val="28D490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CA22756"/>
    <w:multiLevelType w:val="multilevel"/>
    <w:tmpl w:val="967C8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31"/>
  </w:num>
  <w:num w:numId="3">
    <w:abstractNumId w:val="23"/>
  </w:num>
  <w:num w:numId="4">
    <w:abstractNumId w:val="46"/>
  </w:num>
  <w:num w:numId="5">
    <w:abstractNumId w:val="35"/>
  </w:num>
  <w:num w:numId="6">
    <w:abstractNumId w:val="22"/>
  </w:num>
  <w:num w:numId="7">
    <w:abstractNumId w:val="34"/>
  </w:num>
  <w:num w:numId="8">
    <w:abstractNumId w:val="1"/>
  </w:num>
  <w:num w:numId="9">
    <w:abstractNumId w:val="47"/>
  </w:num>
  <w:num w:numId="10">
    <w:abstractNumId w:val="29"/>
  </w:num>
  <w:num w:numId="11">
    <w:abstractNumId w:val="43"/>
  </w:num>
  <w:num w:numId="12">
    <w:abstractNumId w:val="8"/>
  </w:num>
  <w:num w:numId="13">
    <w:abstractNumId w:val="32"/>
  </w:num>
  <w:num w:numId="14">
    <w:abstractNumId w:val="30"/>
  </w:num>
  <w:num w:numId="15">
    <w:abstractNumId w:val="11"/>
  </w:num>
  <w:num w:numId="16">
    <w:abstractNumId w:val="20"/>
  </w:num>
  <w:num w:numId="17">
    <w:abstractNumId w:val="37"/>
  </w:num>
  <w:num w:numId="18">
    <w:abstractNumId w:val="48"/>
  </w:num>
  <w:num w:numId="19">
    <w:abstractNumId w:val="42"/>
  </w:num>
  <w:num w:numId="20">
    <w:abstractNumId w:val="19"/>
  </w:num>
  <w:num w:numId="21">
    <w:abstractNumId w:val="27"/>
  </w:num>
  <w:num w:numId="22">
    <w:abstractNumId w:val="38"/>
  </w:num>
  <w:num w:numId="23">
    <w:abstractNumId w:val="44"/>
  </w:num>
  <w:num w:numId="24">
    <w:abstractNumId w:val="25"/>
  </w:num>
  <w:num w:numId="25">
    <w:abstractNumId w:val="28"/>
  </w:num>
  <w:num w:numId="26">
    <w:abstractNumId w:val="15"/>
  </w:num>
  <w:num w:numId="27">
    <w:abstractNumId w:val="14"/>
  </w:num>
  <w:num w:numId="28">
    <w:abstractNumId w:val="10"/>
  </w:num>
  <w:num w:numId="29">
    <w:abstractNumId w:val="9"/>
  </w:num>
  <w:num w:numId="30">
    <w:abstractNumId w:val="33"/>
  </w:num>
  <w:num w:numId="31">
    <w:abstractNumId w:val="3"/>
  </w:num>
  <w:num w:numId="32">
    <w:abstractNumId w:val="21"/>
  </w:num>
  <w:num w:numId="33">
    <w:abstractNumId w:val="13"/>
  </w:num>
  <w:num w:numId="34">
    <w:abstractNumId w:val="7"/>
  </w:num>
  <w:num w:numId="35">
    <w:abstractNumId w:val="0"/>
  </w:num>
  <w:num w:numId="36">
    <w:abstractNumId w:val="36"/>
  </w:num>
  <w:num w:numId="37">
    <w:abstractNumId w:val="5"/>
  </w:num>
  <w:num w:numId="38">
    <w:abstractNumId w:val="18"/>
  </w:num>
  <w:num w:numId="39">
    <w:abstractNumId w:val="16"/>
  </w:num>
  <w:num w:numId="40">
    <w:abstractNumId w:val="50"/>
  </w:num>
  <w:num w:numId="41">
    <w:abstractNumId w:val="39"/>
  </w:num>
  <w:num w:numId="42">
    <w:abstractNumId w:val="40"/>
  </w:num>
  <w:num w:numId="43">
    <w:abstractNumId w:val="41"/>
  </w:num>
  <w:num w:numId="44">
    <w:abstractNumId w:val="12"/>
  </w:num>
  <w:num w:numId="45">
    <w:abstractNumId w:val="45"/>
  </w:num>
  <w:num w:numId="46">
    <w:abstractNumId w:val="4"/>
  </w:num>
  <w:num w:numId="47">
    <w:abstractNumId w:val="6"/>
  </w:num>
  <w:num w:numId="48">
    <w:abstractNumId w:val="2"/>
  </w:num>
  <w:num w:numId="49">
    <w:abstractNumId w:val="49"/>
  </w:num>
  <w:num w:numId="50">
    <w:abstractNumId w:val="24"/>
  </w:num>
  <w:num w:numId="51">
    <w:abstractNumId w:val="26"/>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1D69A0"/>
    <w:rsid w:val="000E01C6"/>
    <w:rsid w:val="001A7C5B"/>
    <w:rsid w:val="001D69A0"/>
    <w:rsid w:val="00202C4B"/>
    <w:rsid w:val="002373A9"/>
    <w:rsid w:val="00281080"/>
    <w:rsid w:val="003230E8"/>
    <w:rsid w:val="00482AF6"/>
    <w:rsid w:val="00501D79"/>
    <w:rsid w:val="0054253D"/>
    <w:rsid w:val="005A58D1"/>
    <w:rsid w:val="005C497E"/>
    <w:rsid w:val="00606960"/>
    <w:rsid w:val="006229C6"/>
    <w:rsid w:val="00672E2A"/>
    <w:rsid w:val="006F1BE2"/>
    <w:rsid w:val="0080158E"/>
    <w:rsid w:val="00926119"/>
    <w:rsid w:val="009352F6"/>
    <w:rsid w:val="009848CB"/>
    <w:rsid w:val="00992F08"/>
    <w:rsid w:val="00993960"/>
    <w:rsid w:val="009A068C"/>
    <w:rsid w:val="009C2D55"/>
    <w:rsid w:val="009F6A3E"/>
    <w:rsid w:val="00A15419"/>
    <w:rsid w:val="00A72799"/>
    <w:rsid w:val="00AE671B"/>
    <w:rsid w:val="00B16278"/>
    <w:rsid w:val="00B17E17"/>
    <w:rsid w:val="00BA38EF"/>
    <w:rsid w:val="00BA5646"/>
    <w:rsid w:val="00C01AA1"/>
    <w:rsid w:val="00C117C3"/>
    <w:rsid w:val="00C211AA"/>
    <w:rsid w:val="00C22149"/>
    <w:rsid w:val="00C2482C"/>
    <w:rsid w:val="00C24EA6"/>
    <w:rsid w:val="00C40FB3"/>
    <w:rsid w:val="00C53F3A"/>
    <w:rsid w:val="00D10D03"/>
    <w:rsid w:val="00D46971"/>
    <w:rsid w:val="00D538B9"/>
    <w:rsid w:val="00D74A1B"/>
    <w:rsid w:val="00D93291"/>
    <w:rsid w:val="00E94687"/>
    <w:rsid w:val="00EE44D9"/>
    <w:rsid w:val="00EF23E9"/>
    <w:rsid w:val="00F46D9D"/>
    <w:rsid w:val="00F823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9A0"/>
    <w:pPr>
      <w:spacing w:after="0"/>
    </w:pPr>
    <w:rPr>
      <w:rFonts w:ascii="Calibri" w:eastAsia="Times New Roman" w:hAnsi="Calibri" w:cs="Times New Roman"/>
    </w:rPr>
  </w:style>
  <w:style w:type="paragraph" w:styleId="1">
    <w:name w:val="heading 1"/>
    <w:basedOn w:val="a"/>
    <w:next w:val="a"/>
    <w:link w:val="10"/>
    <w:uiPriority w:val="9"/>
    <w:qFormat/>
    <w:rsid w:val="00C117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qFormat/>
    <w:rsid w:val="00C117C3"/>
    <w:pPr>
      <w:keepNext/>
      <w:widowControl w:val="0"/>
      <w:autoSpaceDE w:val="0"/>
      <w:autoSpaceDN w:val="0"/>
      <w:adjustRightInd w:val="0"/>
      <w:spacing w:before="240" w:after="60" w:line="240" w:lineRule="auto"/>
      <w:outlineLvl w:val="2"/>
    </w:pPr>
    <w:rPr>
      <w:rFonts w:ascii="Arial" w:hAnsi="Arial" w:cs="Arial"/>
      <w:b/>
      <w:bCs/>
      <w:sz w:val="26"/>
      <w:szCs w:val="26"/>
      <w:lang w:eastAsia="ru-RU"/>
    </w:rPr>
  </w:style>
  <w:style w:type="paragraph" w:styleId="4">
    <w:name w:val="heading 4"/>
    <w:basedOn w:val="a"/>
    <w:next w:val="a"/>
    <w:link w:val="40"/>
    <w:uiPriority w:val="9"/>
    <w:qFormat/>
    <w:rsid w:val="00C117C3"/>
    <w:pPr>
      <w:keepNext/>
      <w:widowControl w:val="0"/>
      <w:autoSpaceDE w:val="0"/>
      <w:autoSpaceDN w:val="0"/>
      <w:adjustRightInd w:val="0"/>
      <w:spacing w:before="240" w:after="60" w:line="240" w:lineRule="auto"/>
      <w:outlineLvl w:val="3"/>
    </w:pPr>
    <w:rPr>
      <w:rFonts w:ascii="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D69A0"/>
    <w:pPr>
      <w:spacing w:line="240" w:lineRule="auto"/>
      <w:jc w:val="both"/>
    </w:pPr>
    <w:rPr>
      <w:rFonts w:ascii="Arial" w:hAnsi="Arial"/>
      <w:sz w:val="24"/>
      <w:szCs w:val="24"/>
      <w:lang w:eastAsia="ru-RU"/>
    </w:rPr>
  </w:style>
  <w:style w:type="character" w:customStyle="1" w:styleId="a4">
    <w:name w:val="Основной текст Знак"/>
    <w:basedOn w:val="a0"/>
    <w:link w:val="a3"/>
    <w:rsid w:val="001D69A0"/>
    <w:rPr>
      <w:rFonts w:ascii="Arial" w:eastAsia="Times New Roman" w:hAnsi="Arial" w:cs="Times New Roman"/>
      <w:sz w:val="24"/>
      <w:szCs w:val="24"/>
      <w:lang w:eastAsia="ru-RU"/>
    </w:rPr>
  </w:style>
  <w:style w:type="paragraph" w:styleId="a5">
    <w:name w:val="Balloon Text"/>
    <w:basedOn w:val="a"/>
    <w:link w:val="a6"/>
    <w:uiPriority w:val="99"/>
    <w:semiHidden/>
    <w:unhideWhenUsed/>
    <w:rsid w:val="001D69A0"/>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1D69A0"/>
    <w:rPr>
      <w:rFonts w:ascii="Tahoma" w:eastAsia="Times New Roman" w:hAnsi="Tahoma" w:cs="Tahoma"/>
      <w:sz w:val="16"/>
      <w:szCs w:val="16"/>
    </w:rPr>
  </w:style>
  <w:style w:type="character" w:customStyle="1" w:styleId="apple-converted-space">
    <w:name w:val="apple-converted-space"/>
    <w:basedOn w:val="a0"/>
    <w:rsid w:val="00C53F3A"/>
  </w:style>
  <w:style w:type="character" w:styleId="a7">
    <w:name w:val="Hyperlink"/>
    <w:basedOn w:val="a0"/>
    <w:uiPriority w:val="99"/>
    <w:unhideWhenUsed/>
    <w:rsid w:val="00C53F3A"/>
    <w:rPr>
      <w:color w:val="0000FF"/>
      <w:u w:val="single"/>
    </w:rPr>
  </w:style>
  <w:style w:type="paragraph" w:styleId="a8">
    <w:name w:val="List Paragraph"/>
    <w:basedOn w:val="a"/>
    <w:uiPriority w:val="34"/>
    <w:qFormat/>
    <w:rsid w:val="00C53F3A"/>
    <w:pPr>
      <w:spacing w:line="240" w:lineRule="auto"/>
      <w:ind w:left="720"/>
      <w:contextualSpacing/>
    </w:pPr>
    <w:rPr>
      <w:rFonts w:asciiTheme="minorHAnsi" w:eastAsiaTheme="minorEastAsia" w:hAnsiTheme="minorHAnsi" w:cstheme="minorBidi"/>
      <w:sz w:val="24"/>
      <w:szCs w:val="24"/>
      <w:lang w:eastAsia="ru-RU"/>
    </w:rPr>
  </w:style>
  <w:style w:type="paragraph" w:styleId="a9">
    <w:name w:val="Normal (Web)"/>
    <w:basedOn w:val="a"/>
    <w:uiPriority w:val="99"/>
    <w:unhideWhenUsed/>
    <w:rsid w:val="00D93291"/>
    <w:pPr>
      <w:spacing w:before="100" w:beforeAutospacing="1" w:after="100" w:afterAutospacing="1" w:line="240" w:lineRule="auto"/>
    </w:pPr>
    <w:rPr>
      <w:rFonts w:ascii="Times New Roman" w:hAnsi="Times New Roman"/>
      <w:sz w:val="24"/>
      <w:szCs w:val="24"/>
      <w:lang w:eastAsia="ru-RU"/>
    </w:rPr>
  </w:style>
  <w:style w:type="character" w:styleId="aa">
    <w:name w:val="Strong"/>
    <w:basedOn w:val="a0"/>
    <w:qFormat/>
    <w:rsid w:val="00D93291"/>
    <w:rPr>
      <w:b/>
      <w:bCs/>
    </w:rPr>
  </w:style>
  <w:style w:type="paragraph" w:customStyle="1" w:styleId="Body">
    <w:name w:val="Body"/>
    <w:rsid w:val="00C117C3"/>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30">
    <w:name w:val="Заголовок 3 Знак"/>
    <w:basedOn w:val="a0"/>
    <w:link w:val="3"/>
    <w:uiPriority w:val="9"/>
    <w:rsid w:val="00C117C3"/>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C117C3"/>
    <w:rPr>
      <w:rFonts w:ascii="Times New Roman" w:eastAsia="Times New Roman" w:hAnsi="Times New Roman" w:cs="Times New Roman"/>
      <w:b/>
      <w:bCs/>
      <w:sz w:val="28"/>
      <w:szCs w:val="28"/>
      <w:lang w:eastAsia="ru-RU"/>
    </w:rPr>
  </w:style>
  <w:style w:type="character" w:customStyle="1" w:styleId="mw-headline">
    <w:name w:val="mw-headline"/>
    <w:basedOn w:val="a0"/>
    <w:rsid w:val="00C117C3"/>
  </w:style>
  <w:style w:type="character" w:customStyle="1" w:styleId="10">
    <w:name w:val="Заголовок 1 Знак"/>
    <w:basedOn w:val="a0"/>
    <w:link w:val="1"/>
    <w:uiPriority w:val="9"/>
    <w:rsid w:val="00C117C3"/>
    <w:rPr>
      <w:rFonts w:asciiTheme="majorHAnsi" w:eastAsiaTheme="majorEastAsia" w:hAnsiTheme="majorHAnsi" w:cstheme="majorBidi"/>
      <w:b/>
      <w:bCs/>
      <w:color w:val="365F91" w:themeColor="accent1" w:themeShade="BF"/>
      <w:sz w:val="28"/>
      <w:szCs w:val="28"/>
    </w:rPr>
  </w:style>
  <w:style w:type="paragraph" w:customStyle="1" w:styleId="ab">
    <w:name w:val="Текст диплома"/>
    <w:uiPriority w:val="99"/>
    <w:rsid w:val="00C117C3"/>
    <w:pPr>
      <w:spacing w:after="0" w:line="240" w:lineRule="auto"/>
      <w:ind w:firstLine="720"/>
      <w:jc w:val="both"/>
    </w:pPr>
    <w:rPr>
      <w:rFonts w:ascii="Times New Roman" w:eastAsia="Times New Roman" w:hAnsi="Times New Roman" w:cs="Times New Roman"/>
      <w:sz w:val="28"/>
      <w:szCs w:val="28"/>
      <w:lang w:eastAsia="ru-RU"/>
    </w:rPr>
  </w:style>
  <w:style w:type="paragraph" w:styleId="ac">
    <w:name w:val="No Spacing"/>
    <w:uiPriority w:val="1"/>
    <w:qFormat/>
    <w:rsid w:val="00C117C3"/>
    <w:pPr>
      <w:spacing w:after="0" w:line="240" w:lineRule="auto"/>
    </w:pPr>
    <w:rPr>
      <w:rFonts w:eastAsiaTheme="minorEastAsia"/>
      <w:sz w:val="24"/>
      <w:szCs w:val="24"/>
      <w:lang w:eastAsia="ru-RU"/>
    </w:rPr>
  </w:style>
  <w:style w:type="character" w:customStyle="1" w:styleId="hl">
    <w:name w:val="hl"/>
    <w:basedOn w:val="a0"/>
    <w:rsid w:val="00C117C3"/>
  </w:style>
  <w:style w:type="paragraph" w:customStyle="1" w:styleId="Standard">
    <w:name w:val="Standard"/>
    <w:rsid w:val="00C117C3"/>
    <w:pPr>
      <w:widowControl w:val="0"/>
      <w:suppressAutoHyphens/>
      <w:autoSpaceDN w:val="0"/>
      <w:spacing w:after="0" w:line="240" w:lineRule="auto"/>
      <w:textAlignment w:val="baseline"/>
    </w:pPr>
    <w:rPr>
      <w:rFonts w:ascii="Times New Roman" w:eastAsia="Times New Roman" w:hAnsi="Times New Roman" w:cs="Tahoma"/>
      <w:kern w:val="3"/>
      <w:sz w:val="24"/>
      <w:szCs w:val="24"/>
      <w:lang w:val="de-DE" w:eastAsia="ja-JP" w:bidi="fa-IR"/>
    </w:rPr>
  </w:style>
  <w:style w:type="paragraph" w:styleId="ad">
    <w:name w:val="header"/>
    <w:basedOn w:val="a"/>
    <w:link w:val="ae"/>
    <w:uiPriority w:val="99"/>
    <w:semiHidden/>
    <w:unhideWhenUsed/>
    <w:rsid w:val="00672E2A"/>
    <w:pPr>
      <w:tabs>
        <w:tab w:val="center" w:pos="4677"/>
        <w:tab w:val="right" w:pos="9355"/>
      </w:tabs>
      <w:spacing w:line="240" w:lineRule="auto"/>
    </w:pPr>
  </w:style>
  <w:style w:type="character" w:customStyle="1" w:styleId="ae">
    <w:name w:val="Верхний колонтитул Знак"/>
    <w:basedOn w:val="a0"/>
    <w:link w:val="ad"/>
    <w:uiPriority w:val="99"/>
    <w:semiHidden/>
    <w:rsid w:val="00672E2A"/>
    <w:rPr>
      <w:rFonts w:ascii="Calibri" w:eastAsia="Times New Roman" w:hAnsi="Calibri" w:cs="Times New Roman"/>
    </w:rPr>
  </w:style>
  <w:style w:type="paragraph" w:styleId="af">
    <w:name w:val="footer"/>
    <w:basedOn w:val="a"/>
    <w:link w:val="af0"/>
    <w:uiPriority w:val="99"/>
    <w:semiHidden/>
    <w:unhideWhenUsed/>
    <w:rsid w:val="00672E2A"/>
    <w:pPr>
      <w:tabs>
        <w:tab w:val="center" w:pos="4677"/>
        <w:tab w:val="right" w:pos="9355"/>
      </w:tabs>
      <w:spacing w:line="240" w:lineRule="auto"/>
    </w:pPr>
  </w:style>
  <w:style w:type="character" w:customStyle="1" w:styleId="af0">
    <w:name w:val="Нижний колонтитул Знак"/>
    <w:basedOn w:val="a0"/>
    <w:link w:val="af"/>
    <w:uiPriority w:val="99"/>
    <w:semiHidden/>
    <w:rsid w:val="00672E2A"/>
    <w:rPr>
      <w:rFonts w:ascii="Calibri" w:eastAsia="Times New Roman" w:hAnsi="Calibri" w:cs="Times New Roman"/>
    </w:rPr>
  </w:style>
  <w:style w:type="paragraph" w:styleId="af1">
    <w:name w:val="footnote text"/>
    <w:basedOn w:val="a"/>
    <w:link w:val="af2"/>
    <w:unhideWhenUsed/>
    <w:rsid w:val="00A72799"/>
    <w:pPr>
      <w:spacing w:before="120" w:after="120"/>
      <w:ind w:firstLine="709"/>
      <w:contextualSpacing/>
    </w:pPr>
    <w:rPr>
      <w:rFonts w:ascii="Times New Roman" w:eastAsia="Calibri" w:hAnsi="Times New Roman"/>
      <w:sz w:val="20"/>
      <w:szCs w:val="20"/>
      <w:lang w:val="en-US"/>
    </w:rPr>
  </w:style>
  <w:style w:type="character" w:customStyle="1" w:styleId="af2">
    <w:name w:val="Текст сноски Знак"/>
    <w:basedOn w:val="a0"/>
    <w:link w:val="af1"/>
    <w:rsid w:val="00A72799"/>
    <w:rPr>
      <w:rFonts w:ascii="Times New Roman" w:eastAsia="Calibri" w:hAnsi="Times New Roman" w:cs="Times New Roman"/>
      <w:sz w:val="20"/>
      <w:szCs w:val="20"/>
      <w:lang w:val="en-US"/>
    </w:rPr>
  </w:style>
  <w:style w:type="character" w:styleId="af3">
    <w:name w:val="footnote reference"/>
    <w:basedOn w:val="a0"/>
    <w:uiPriority w:val="99"/>
    <w:semiHidden/>
    <w:unhideWhenUsed/>
    <w:rsid w:val="00A72799"/>
    <w:rPr>
      <w:vertAlign w:val="superscript"/>
    </w:rPr>
  </w:style>
  <w:style w:type="character" w:styleId="af4">
    <w:name w:val="annotation reference"/>
    <w:basedOn w:val="a0"/>
    <w:uiPriority w:val="99"/>
    <w:semiHidden/>
    <w:unhideWhenUsed/>
    <w:rsid w:val="00B17E17"/>
    <w:rPr>
      <w:sz w:val="16"/>
      <w:szCs w:val="16"/>
    </w:rPr>
  </w:style>
  <w:style w:type="paragraph" w:styleId="af5">
    <w:name w:val="annotation text"/>
    <w:basedOn w:val="a"/>
    <w:link w:val="af6"/>
    <w:uiPriority w:val="99"/>
    <w:semiHidden/>
    <w:unhideWhenUsed/>
    <w:rsid w:val="00B17E17"/>
    <w:pPr>
      <w:spacing w:line="240" w:lineRule="auto"/>
    </w:pPr>
    <w:rPr>
      <w:sz w:val="20"/>
      <w:szCs w:val="20"/>
    </w:rPr>
  </w:style>
  <w:style w:type="character" w:customStyle="1" w:styleId="af6">
    <w:name w:val="Текст примечания Знак"/>
    <w:basedOn w:val="a0"/>
    <w:link w:val="af5"/>
    <w:uiPriority w:val="99"/>
    <w:semiHidden/>
    <w:rsid w:val="00B17E17"/>
    <w:rPr>
      <w:rFonts w:ascii="Calibri" w:eastAsia="Times New Roman" w:hAnsi="Calibri" w:cs="Times New Roman"/>
      <w:sz w:val="20"/>
      <w:szCs w:val="20"/>
    </w:rPr>
  </w:style>
  <w:style w:type="paragraph" w:styleId="af7">
    <w:name w:val="annotation subject"/>
    <w:basedOn w:val="af5"/>
    <w:next w:val="af5"/>
    <w:link w:val="af8"/>
    <w:uiPriority w:val="99"/>
    <w:semiHidden/>
    <w:unhideWhenUsed/>
    <w:rsid w:val="00B17E17"/>
    <w:rPr>
      <w:b/>
      <w:bCs/>
    </w:rPr>
  </w:style>
  <w:style w:type="character" w:customStyle="1" w:styleId="af8">
    <w:name w:val="Тема примечания Знак"/>
    <w:basedOn w:val="af6"/>
    <w:link w:val="af7"/>
    <w:uiPriority w:val="99"/>
    <w:semiHidden/>
    <w:rsid w:val="00B17E17"/>
    <w:rPr>
      <w:b/>
      <w:bCs/>
    </w:rPr>
  </w:style>
  <w:style w:type="character" w:styleId="af9">
    <w:name w:val="Emphasis"/>
    <w:basedOn w:val="a0"/>
    <w:uiPriority w:val="20"/>
    <w:qFormat/>
    <w:rsid w:val="00C40FB3"/>
    <w:rPr>
      <w:i/>
      <w:iCs/>
    </w:rPr>
  </w:style>
</w:styles>
</file>

<file path=word/webSettings.xml><?xml version="1.0" encoding="utf-8"?>
<w:webSettings xmlns:r="http://schemas.openxmlformats.org/officeDocument/2006/relationships" xmlns:w="http://schemas.openxmlformats.org/wordprocessingml/2006/main">
  <w:divs>
    <w:div w:id="144862001">
      <w:bodyDiv w:val="1"/>
      <w:marLeft w:val="0"/>
      <w:marRight w:val="0"/>
      <w:marTop w:val="0"/>
      <w:marBottom w:val="0"/>
      <w:divBdr>
        <w:top w:val="none" w:sz="0" w:space="0" w:color="auto"/>
        <w:left w:val="none" w:sz="0" w:space="0" w:color="auto"/>
        <w:bottom w:val="none" w:sz="0" w:space="0" w:color="auto"/>
        <w:right w:val="none" w:sz="0" w:space="0" w:color="auto"/>
      </w:divBdr>
    </w:div>
    <w:div w:id="484125861">
      <w:bodyDiv w:val="1"/>
      <w:marLeft w:val="0"/>
      <w:marRight w:val="0"/>
      <w:marTop w:val="0"/>
      <w:marBottom w:val="0"/>
      <w:divBdr>
        <w:top w:val="none" w:sz="0" w:space="0" w:color="auto"/>
        <w:left w:val="none" w:sz="0" w:space="0" w:color="auto"/>
        <w:bottom w:val="none" w:sz="0" w:space="0" w:color="auto"/>
        <w:right w:val="none" w:sz="0" w:space="0" w:color="auto"/>
      </w:divBdr>
    </w:div>
    <w:div w:id="934440978">
      <w:bodyDiv w:val="1"/>
      <w:marLeft w:val="0"/>
      <w:marRight w:val="0"/>
      <w:marTop w:val="0"/>
      <w:marBottom w:val="0"/>
      <w:divBdr>
        <w:top w:val="none" w:sz="0" w:space="0" w:color="auto"/>
        <w:left w:val="none" w:sz="0" w:space="0" w:color="auto"/>
        <w:bottom w:val="none" w:sz="0" w:space="0" w:color="auto"/>
        <w:right w:val="none" w:sz="0" w:space="0" w:color="auto"/>
      </w:divBdr>
    </w:div>
    <w:div w:id="964189815">
      <w:bodyDiv w:val="1"/>
      <w:marLeft w:val="0"/>
      <w:marRight w:val="0"/>
      <w:marTop w:val="0"/>
      <w:marBottom w:val="0"/>
      <w:divBdr>
        <w:top w:val="none" w:sz="0" w:space="0" w:color="auto"/>
        <w:left w:val="none" w:sz="0" w:space="0" w:color="auto"/>
        <w:bottom w:val="none" w:sz="0" w:space="0" w:color="auto"/>
        <w:right w:val="none" w:sz="0" w:space="0" w:color="auto"/>
      </w:divBdr>
    </w:div>
    <w:div w:id="1040057311">
      <w:bodyDiv w:val="1"/>
      <w:marLeft w:val="0"/>
      <w:marRight w:val="0"/>
      <w:marTop w:val="0"/>
      <w:marBottom w:val="0"/>
      <w:divBdr>
        <w:top w:val="none" w:sz="0" w:space="0" w:color="auto"/>
        <w:left w:val="none" w:sz="0" w:space="0" w:color="auto"/>
        <w:bottom w:val="none" w:sz="0" w:space="0" w:color="auto"/>
        <w:right w:val="none" w:sz="0" w:space="0" w:color="auto"/>
      </w:divBdr>
    </w:div>
    <w:div w:id="133479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u.wikipedia.org/wiki/%D0%9A%D0%BE%D0%BC%D0%BF%D1%8C%D1%8E%D1%82%D0%B5%D1%80%D0%BD%D0%B0%D1%8F_%D1%81%D0%B5%D1%82%D1%8C" TargetMode="External"/><Relationship Id="rId18" Type="http://schemas.openxmlformats.org/officeDocument/2006/relationships/hyperlink" Target="https://ru.wikipedia.org/wiki/%D0%98%D0%BD%D1%84%D0%BE%D1%80%D0%BC%D0%B0%D1%86%D0%B8%D0%BE%D0%BD%D0%BD%D1%8B%D0%B9_%D0%BA%D0%B8%D0%BE%D1%81%D0%BA" TargetMode="External"/><Relationship Id="rId26" Type="http://schemas.openxmlformats.org/officeDocument/2006/relationships/hyperlink" Target="https://ru.wikipedia.org/wiki/%D0%92%D0%B5%D0%B1-%D1%81%D0%B0%D0%B9%D1%82" TargetMode="External"/><Relationship Id="rId39" Type="http://schemas.openxmlformats.org/officeDocument/2006/relationships/hyperlink" Target="https://ru.wikipedia.org/wiki/%D0%94%D0%BE%D0%B3%D0%BE%D0%B2%D0%BE%D1%80" TargetMode="External"/><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hyperlink" Target="https://ru.wikipedia.org/wiki/%D0%9F%D0%BB%D0%B0%D1%82%D1%91%D0%B6%D0%BD%D1%8B%D0%B9_%D1%82%D0%B5%D1%80%D0%BC%D0%B8%D0%BD%D0%B0%D0%BB"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u.wikipedia.org/wiki/%D0%91%D0%B0%D0%BD%D0%BA%D0%BE%D0%B2%D1%81%D0%BA%D0%B8%D0%B5_%D0%BE%D0%BF%D0%B5%D1%80%D0%B0%D1%86%D0%B8%D0%B8" TargetMode="External"/><Relationship Id="rId17" Type="http://schemas.openxmlformats.org/officeDocument/2006/relationships/hyperlink" Target="https://ru.wikipedia.org/wiki/%D0%9F%D0%BB%D0%B0%D1%82%D1%91%D0%B6%D0%BD%D1%8B%D0%B9_%D1%82%D0%B5%D1%80%D0%BC%D0%B8%D0%BD%D0%B0%D0%BB" TargetMode="External"/><Relationship Id="rId25" Type="http://schemas.openxmlformats.org/officeDocument/2006/relationships/hyperlink" Target="https://ru.wikipedia.org/wiki/%D0%A1%D0%B8%D1%81%D1%82%D0%B5%D0%BC%D0%B0_%D1%83%D0%BF%D1%80%D0%B0%D0%B2%D0%BB%D0%B5%D0%BD%D0%B8%D1%8F_%D0%B1%D0%B0%D0%B7%D0%B0%D0%BC%D0%B8_%D0%B4%D0%B0%D0%BD%D0%BD%D1%8B%D1%85" TargetMode="External"/><Relationship Id="rId33" Type="http://schemas.openxmlformats.org/officeDocument/2006/relationships/hyperlink" Target="https://ru.wikipedia.org/wiki/%D0%91%D0%B0%D0%BD%D0%BA%D0%BE%D0%B2%D1%81%D0%BA%D0%B0%D1%8F_%D0%BA%D0%B0%D1%80%D1%82%D0%B0" TargetMode="External"/><Relationship Id="rId38" Type="http://schemas.openxmlformats.org/officeDocument/2006/relationships/hyperlink" Target="http://credit-pad.com/internet-banking-bez-ogranicheniy/" TargetMode="External"/><Relationship Id="rId2" Type="http://schemas.openxmlformats.org/officeDocument/2006/relationships/numbering" Target="numbering.xml"/><Relationship Id="rId16" Type="http://schemas.openxmlformats.org/officeDocument/2006/relationships/hyperlink" Target="https://ru.wikipedia.org/wiki/%D0%91%D0%B0%D0%BD%D0%BA%D0%BE%D0%B2%D1%81%D0%BA%D0%B0%D1%8F_%D0%BA%D0%B0%D1%80%D1%82%D0%B0" TargetMode="External"/><Relationship Id="rId20" Type="http://schemas.openxmlformats.org/officeDocument/2006/relationships/hyperlink" Target="http://www.grandars.ru/student/finansy/denezhnaya-sistema.html" TargetMode="External"/><Relationship Id="rId29" Type="http://schemas.openxmlformats.org/officeDocument/2006/relationships/hyperlink" Target="https://ru.wikipedia.org/wiki/%D0%A1%D0%BC%D0%B0%D1%80%D1%82%D1%84%D0%BE%D0%BD"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ru.wikipedia.org/wiki/%D0%A2%D0%BE%D0%BD%D0%BA%D0%B8%D0%B9_%D0%BA%D0%BB%D0%B8%D0%B5%D0%BD%D1%82" TargetMode="External"/><Relationship Id="rId32" Type="http://schemas.openxmlformats.org/officeDocument/2006/relationships/hyperlink" Target="https://ru.wikipedia.org/wiki/%D0%91%D0%B0%D0%BD%D0%BA%D0%BE%D0%BC%D0%B0%D1%82" TargetMode="External"/><Relationship Id="rId37" Type="http://schemas.openxmlformats.org/officeDocument/2006/relationships/hyperlink" Target="http://dengi.sravni.ru/%D1%81%D1%82%D0%B0%D1%82%D1%8C%D0%B8/2011/7/1/bezopasnoe-ispolzovanie-internet-bankinga/" TargetMode="External"/><Relationship Id="rId40" Type="http://schemas.openxmlformats.org/officeDocument/2006/relationships/hyperlink" Target="https://ru.wikipedia.org/wiki/%D0%91%D0%B8%D0%B7%D0%BD%D0%B5%D1%81-%D0%BF%D1%80%D0%BE%D1%86%D0%B5%D1%81%D1%81" TargetMode="External"/><Relationship Id="rId5" Type="http://schemas.openxmlformats.org/officeDocument/2006/relationships/webSettings" Target="webSettings.xml"/><Relationship Id="rId15" Type="http://schemas.openxmlformats.org/officeDocument/2006/relationships/hyperlink" Target="https://ru.wikipedia.org/wiki/%D0%91%D0%B0%D0%BD%D0%BA%D0%BE%D0%BC%D0%B0%D1%82" TargetMode="External"/><Relationship Id="rId23" Type="http://schemas.openxmlformats.org/officeDocument/2006/relationships/hyperlink" Target="https://ru.wikipedia.org/wiki/%D0%A2%D0%BE%D0%BB%D1%81%D1%82%D1%8B%D0%B9_%D0%BA%D0%BB%D0%B8%D0%B5%D0%BD%D1%82" TargetMode="External"/><Relationship Id="rId28" Type="http://schemas.openxmlformats.org/officeDocument/2006/relationships/hyperlink" Target="https://ru.wikipedia.org/wiki/PDA" TargetMode="External"/><Relationship Id="rId36" Type="http://schemas.openxmlformats.org/officeDocument/2006/relationships/hyperlink" Target="http://www.sravni.ru/novosti/stati/2011/7/8/kobrendovye-karty-podarki-za-pokupki/" TargetMode="External"/><Relationship Id="rId10" Type="http://schemas.openxmlformats.org/officeDocument/2006/relationships/image" Target="media/image3.jpeg"/><Relationship Id="rId19" Type="http://schemas.openxmlformats.org/officeDocument/2006/relationships/hyperlink" Target="http://www.grandars.ru/student/bankovskoe-delo/platezhnaya-sistema.html" TargetMode="External"/><Relationship Id="rId31" Type="http://schemas.openxmlformats.org/officeDocument/2006/relationships/hyperlink" Target="https://ru.wikipedia.org/wiki/%D0%91%D0%B0%D0%BD%D0%BA%D0%BE%D0%BC%D0%B0%D1%82"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ru.wikipedia.org/wiki/%D0%A2%D0%B5%D0%BB%D0%B5%D1%84%D0%BE%D0%BD%D0%BD%D0%B0%D1%8F_%D1%81%D0%B5%D1%82%D1%8C" TargetMode="External"/><Relationship Id="rId22" Type="http://schemas.openxmlformats.org/officeDocument/2006/relationships/hyperlink" Target="https://ru.wikipedia.org/wiki/%D0%A1%D0%B1%D0%B5%D1%80%D0%B1%D0%B0%D0%BD%D0%BA_%D0%A0%D0%BE%D1%81%D1%81%D0%B8%D0%B8" TargetMode="External"/><Relationship Id="rId27" Type="http://schemas.openxmlformats.org/officeDocument/2006/relationships/hyperlink" Target="https://ru.wikipedia.org/wiki/%D0%9C%D0%BE%D0%B1%D0%B8%D0%BB%D1%8C%D0%BD%D1%8B%D0%B9_%D1%81%D0%B0%D0%B9%D1%82" TargetMode="External"/><Relationship Id="rId30" Type="http://schemas.openxmlformats.org/officeDocument/2006/relationships/hyperlink" Target="https://ru.wikipedia.org/wiki/%C4%E8%F1%F2%E0%ED%F6%E8%EE%ED%ED%EE%E5_%E1%E0%ED%EA%EE%E2%F1%EA%EE%E5_%EE%E1%F1%EB%F3%E6%E8%E2%E0%ED%E8%E5" TargetMode="External"/><Relationship Id="rId35" Type="http://schemas.openxmlformats.org/officeDocument/2006/relationships/hyperlink" Target="https://ru.wikipedia.org/wiki/%D0%98%D0%BD%D1%84%D0%BE%D1%80%D0%BC%D0%B0%D1%86%D0%B8%D0%BE%D0%BD%D0%BD%D1%8B%D0%B9_%D0%BA%D0%B8%D0%BE%D1%81%D0%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674DA-8691-46F5-89D3-462E69B95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2954</TotalTime>
  <Pages>97</Pages>
  <Words>33741</Words>
  <Characters>192326</Characters>
  <Application>Microsoft Office Word</Application>
  <DocSecurity>0</DocSecurity>
  <Lines>1602</Lines>
  <Paragraphs>451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225616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12</cp:revision>
  <dcterms:created xsi:type="dcterms:W3CDTF">2015-01-28T18:25:00Z</dcterms:created>
  <dcterms:modified xsi:type="dcterms:W3CDTF">2015-01-31T07:50:00Z</dcterms:modified>
</cp:coreProperties>
</file>