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6E" w:rsidRDefault="0075786E" w:rsidP="00742295">
      <w:pPr>
        <w:shd w:val="clear" w:color="auto" w:fill="FFFFFF"/>
        <w:spacing w:before="240" w:after="240" w:line="360" w:lineRule="auto"/>
        <w:ind w:firstLine="709"/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>ВВЕДЕНИЕ</w:t>
      </w:r>
    </w:p>
    <w:p w:rsid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настоящее время предприятия испытывают трудности, связанные с низким уровнем управления. Современный менеджмент характеризуется стремление к стабильному повышению результатов производства и бизнеса в целом, широкий хозяйственной самостоят</w:t>
      </w:r>
      <w:r w:rsidR="004C0D4F">
        <w:rPr>
          <w:spacing w:val="-4"/>
          <w:sz w:val="28"/>
          <w:szCs w:val="28"/>
        </w:rPr>
        <w:t>ельностью, постоянной корректировкой целей, программ в зависимости от состояния рынка, обеспечением высоко прибыльной деятельности предприятия на рынке, гарантированностью стабильного положения финансов компании.</w:t>
      </w:r>
      <w:r w:rsidR="00742295">
        <w:rPr>
          <w:spacing w:val="-4"/>
          <w:sz w:val="28"/>
          <w:szCs w:val="28"/>
        </w:rPr>
        <w:t xml:space="preserve"> </w:t>
      </w:r>
    </w:p>
    <w:p w:rsidR="00742295" w:rsidRDefault="00742295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42295">
        <w:rPr>
          <w:spacing w:val="-4"/>
          <w:sz w:val="28"/>
          <w:szCs w:val="28"/>
        </w:rPr>
        <w:t xml:space="preserve">Инвестиционный проект представляет собой основной объект управления реальными инвестициями. </w:t>
      </w:r>
    </w:p>
    <w:p w:rsidR="00E86E68" w:rsidRPr="00E86E68" w:rsidRDefault="00E86E68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E86E68">
        <w:rPr>
          <w:sz w:val="28"/>
          <w:szCs w:val="28"/>
          <w:shd w:val="clear" w:color="auto" w:fill="FFFFFF"/>
        </w:rPr>
        <w:t>Для принятия решения о целесообразности реализации инвестиционного проекта необходим его всесторонний анализ.</w:t>
      </w:r>
      <w:r w:rsidRPr="00E86E68">
        <w:rPr>
          <w:sz w:val="28"/>
          <w:szCs w:val="28"/>
        </w:rPr>
        <w:br/>
      </w:r>
      <w:r w:rsidRPr="00E86E68">
        <w:rPr>
          <w:sz w:val="28"/>
          <w:szCs w:val="28"/>
          <w:shd w:val="clear" w:color="auto" w:fill="FFFFFF"/>
        </w:rPr>
        <w:t xml:space="preserve">Целью анализа инвестиционного проекта является установление выполнения данного проекта </w:t>
      </w:r>
      <w:proofErr w:type="gramStart"/>
      <w:r w:rsidRPr="00E86E68">
        <w:rPr>
          <w:sz w:val="28"/>
          <w:szCs w:val="28"/>
          <w:shd w:val="clear" w:color="auto" w:fill="FFFFFF"/>
        </w:rPr>
        <w:t>за</w:t>
      </w:r>
      <w:proofErr w:type="gramEnd"/>
      <w:r w:rsidRPr="00E86E68">
        <w:rPr>
          <w:sz w:val="28"/>
          <w:szCs w:val="28"/>
          <w:shd w:val="clear" w:color="auto" w:fill="FFFFFF"/>
        </w:rPr>
        <w:t xml:space="preserve"> рядом критериев.</w:t>
      </w:r>
    </w:p>
    <w:p w:rsidR="00742295" w:rsidRPr="00742295" w:rsidRDefault="00742295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42295">
        <w:rPr>
          <w:spacing w:val="-4"/>
          <w:sz w:val="28"/>
          <w:szCs w:val="28"/>
        </w:rPr>
        <w:t>Инвестиционный проект - это совокупность документов, определяющих необходимость и целесообразность осуществления реального инвестирования, которое содержит экономические, правовые, организационные технические и другие аспект</w:t>
      </w:r>
      <w:r>
        <w:rPr>
          <w:spacing w:val="-4"/>
          <w:sz w:val="28"/>
          <w:szCs w:val="28"/>
        </w:rPr>
        <w:t>ы инвестиционного планирования.</w:t>
      </w:r>
    </w:p>
    <w:p w:rsidR="0075786E" w:rsidRDefault="00742295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42295">
        <w:rPr>
          <w:spacing w:val="-4"/>
          <w:sz w:val="28"/>
          <w:szCs w:val="28"/>
        </w:rPr>
        <w:t xml:space="preserve">Необходимость разработки инвестиционного проекта заключается в том, что в современных экономических условиях предприятия не </w:t>
      </w:r>
      <w:r>
        <w:rPr>
          <w:spacing w:val="-4"/>
          <w:sz w:val="28"/>
          <w:szCs w:val="28"/>
        </w:rPr>
        <w:t>могут</w:t>
      </w:r>
      <w:r w:rsidRPr="00742295">
        <w:rPr>
          <w:spacing w:val="-4"/>
          <w:sz w:val="28"/>
          <w:szCs w:val="28"/>
        </w:rPr>
        <w:t xml:space="preserve"> обеспечить свое стратегическое развитие только за счет внутренних финансовых ресурсов и привлекают на инвестиционные цели значительный объем средств за счет внешних источников финансирования. Разработанный реальный инвестиционный проект позволяет сначала собственникам и менеджерам предприятия, а затем и внешним инвесторам всесторонне оценить целесообразность его реализации и ожидаемую эффективность.</w:t>
      </w:r>
    </w:p>
    <w:p w:rsidR="00E86E68" w:rsidRDefault="00E86E68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</w:p>
    <w:p w:rsidR="00F61625" w:rsidRPr="00F61625" w:rsidRDefault="00F61625" w:rsidP="00F61625">
      <w:pPr>
        <w:shd w:val="clear" w:color="auto" w:fill="FFFFFF"/>
        <w:spacing w:before="240" w:after="240" w:line="360" w:lineRule="auto"/>
        <w:ind w:firstLine="709"/>
        <w:jc w:val="center"/>
        <w:rPr>
          <w:b/>
          <w:spacing w:val="-4"/>
          <w:sz w:val="28"/>
          <w:szCs w:val="28"/>
        </w:rPr>
      </w:pPr>
      <w:r w:rsidRPr="00F61625">
        <w:rPr>
          <w:rStyle w:val="FontStyle64"/>
          <w:b/>
          <w:sz w:val="28"/>
          <w:szCs w:val="28"/>
        </w:rPr>
        <w:lastRenderedPageBreak/>
        <w:t>ОСОБЕННОСТИ И ПОРЯДОК РАЗРАБОТКИ ИНВЕСТИЦИОННЫХ ПРОЕКТОВ, ИСТОЧНИКИ ИХ ФИНАНСИРОВАНИЯ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Для достижения производственно-хозяйственных целей пред</w:t>
      </w:r>
      <w:r w:rsidRPr="0075786E">
        <w:rPr>
          <w:spacing w:val="-4"/>
          <w:sz w:val="28"/>
          <w:szCs w:val="28"/>
        </w:rPr>
        <w:softHyphen/>
        <w:t>приятия в рамках инвестиционной политики разрабатываются </w:t>
      </w:r>
      <w:r w:rsidRPr="0075786E">
        <w:rPr>
          <w:iCs/>
          <w:spacing w:val="-4"/>
          <w:sz w:val="28"/>
          <w:szCs w:val="28"/>
        </w:rPr>
        <w:t>инве</w:t>
      </w:r>
      <w:r w:rsidRPr="0075786E">
        <w:rPr>
          <w:iCs/>
          <w:spacing w:val="-4"/>
          <w:sz w:val="28"/>
          <w:szCs w:val="28"/>
        </w:rPr>
        <w:softHyphen/>
        <w:t>стиционные проекты</w:t>
      </w:r>
      <w:r w:rsidRPr="0075786E">
        <w:rPr>
          <w:spacing w:val="-4"/>
          <w:sz w:val="28"/>
          <w:szCs w:val="28"/>
        </w:rPr>
        <w:t>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Инвестиционный проект может рассматриваться со следующих позиций: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как обоснование экономической целесообразности, объема и сроков осуществления капитальных вложений;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как необходимая проектно-сметная документация, разработанная в соответствии с законодательством Российской Феде</w:t>
      </w:r>
      <w:r w:rsidRPr="0075786E">
        <w:rPr>
          <w:spacing w:val="-4"/>
          <w:sz w:val="28"/>
          <w:szCs w:val="28"/>
        </w:rPr>
        <w:softHyphen/>
        <w:t>рации и утвержденными в установленном порядке стандарта</w:t>
      </w:r>
      <w:r w:rsidRPr="0075786E">
        <w:rPr>
          <w:spacing w:val="-4"/>
          <w:sz w:val="28"/>
          <w:szCs w:val="28"/>
        </w:rPr>
        <w:softHyphen/>
        <w:t>ми (нормами и правилами);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как описание практических действий по осуществлению ин</w:t>
      </w:r>
      <w:r w:rsidRPr="0075786E">
        <w:rPr>
          <w:spacing w:val="-4"/>
          <w:sz w:val="28"/>
          <w:szCs w:val="28"/>
        </w:rPr>
        <w:softHyphen/>
        <w:t>вестиций (бизнес-план).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В зависимости от значимости и влияния на внешнюю среду проекты подразделяются: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на </w:t>
      </w:r>
      <w:proofErr w:type="gramStart"/>
      <w:r w:rsidRPr="0075786E">
        <w:rPr>
          <w:spacing w:val="-4"/>
          <w:sz w:val="28"/>
          <w:szCs w:val="28"/>
        </w:rPr>
        <w:t>глобальные</w:t>
      </w:r>
      <w:proofErr w:type="gramEnd"/>
      <w:r w:rsidRPr="0075786E">
        <w:rPr>
          <w:spacing w:val="-4"/>
          <w:sz w:val="28"/>
          <w:szCs w:val="28"/>
        </w:rPr>
        <w:t>, реализация которых существенно влияет на экономическую, социальную или экологическую ситуацию на Земле;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</w:t>
      </w:r>
      <w:proofErr w:type="gramStart"/>
      <w:r w:rsidRPr="0075786E">
        <w:rPr>
          <w:spacing w:val="-4"/>
          <w:sz w:val="28"/>
          <w:szCs w:val="28"/>
        </w:rPr>
        <w:t>народно-хозяйственные</w:t>
      </w:r>
      <w:proofErr w:type="gramEnd"/>
      <w:r w:rsidRPr="0075786E">
        <w:rPr>
          <w:spacing w:val="-4"/>
          <w:sz w:val="28"/>
          <w:szCs w:val="28"/>
        </w:rPr>
        <w:t>,   реализация   которых   существенно влияет на экономическую, социальную или экологическую ситуацию в стране;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крупномасштабные, реализация которых существенно влияет на экономическую, социальную или экологическую ситуацию в отдельных регионах или отраслях страны; локальные, реализация которых не оказывает существенного влияния на экономическую, социальную и экологическую си</w:t>
      </w:r>
      <w:r w:rsidRPr="0075786E">
        <w:rPr>
          <w:spacing w:val="-4"/>
          <w:sz w:val="28"/>
          <w:szCs w:val="28"/>
        </w:rPr>
        <w:softHyphen/>
        <w:t>туацию в регионе и не изменяет уровень и структуру цен на товарных рынках.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lastRenderedPageBreak/>
        <w:t>Вне зависимости от масштабности проекта процесс его осуществления можно рассматривать как совокупность действий, доставляющих инвестиционный цикл.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iCs/>
          <w:spacing w:val="-4"/>
          <w:sz w:val="28"/>
          <w:szCs w:val="28"/>
          <w:u w:val="single"/>
        </w:rPr>
        <w:t>Инвестиционный цикл</w:t>
      </w:r>
      <w:r w:rsidRPr="0075786E">
        <w:rPr>
          <w:spacing w:val="-4"/>
          <w:sz w:val="28"/>
          <w:szCs w:val="28"/>
        </w:rPr>
        <w:t> — это период времени от появления инвестиционного замысла (идеи проекта) до момента достижения по</w:t>
      </w:r>
      <w:r w:rsidRPr="0075786E">
        <w:rPr>
          <w:spacing w:val="-4"/>
          <w:sz w:val="28"/>
          <w:szCs w:val="28"/>
        </w:rPr>
        <w:softHyphen/>
        <w:t>ставленных целей.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В соответствии с однородностью содержания выполняемых функций инвестиционный цикл можно разбить </w:t>
      </w:r>
      <w:r w:rsidRPr="0075786E">
        <w:rPr>
          <w:iCs/>
          <w:spacing w:val="-4"/>
          <w:sz w:val="28"/>
          <w:szCs w:val="28"/>
        </w:rPr>
        <w:t>на три фазы</w:t>
      </w:r>
      <w:proofErr w:type="gramStart"/>
      <w:r w:rsidRPr="0075786E">
        <w:rPr>
          <w:iCs/>
          <w:spacing w:val="-4"/>
          <w:sz w:val="28"/>
          <w:szCs w:val="28"/>
        </w:rPr>
        <w:t>.:</w:t>
      </w:r>
      <w:proofErr w:type="gramEnd"/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 xml:space="preserve">1. </w:t>
      </w:r>
      <w:proofErr w:type="spellStart"/>
      <w:r w:rsidRPr="0075786E">
        <w:rPr>
          <w:spacing w:val="-4"/>
          <w:sz w:val="28"/>
          <w:szCs w:val="28"/>
        </w:rPr>
        <w:t>Предынвестиционная</w:t>
      </w:r>
      <w:proofErr w:type="spellEnd"/>
      <w:r w:rsidRPr="0075786E">
        <w:rPr>
          <w:spacing w:val="-4"/>
          <w:sz w:val="28"/>
          <w:szCs w:val="28"/>
        </w:rPr>
        <w:t xml:space="preserve"> фаза включает определение и установ</w:t>
      </w:r>
      <w:r w:rsidRPr="0075786E">
        <w:rPr>
          <w:spacing w:val="-4"/>
          <w:sz w:val="28"/>
          <w:szCs w:val="28"/>
        </w:rPr>
        <w:softHyphen/>
        <w:t xml:space="preserve">ление целевых параметров инвестиционного проекта, проведение </w:t>
      </w:r>
      <w:proofErr w:type="spellStart"/>
      <w:r w:rsidRPr="0075786E">
        <w:rPr>
          <w:spacing w:val="-4"/>
          <w:sz w:val="28"/>
          <w:szCs w:val="28"/>
        </w:rPr>
        <w:t>предпроектного</w:t>
      </w:r>
      <w:proofErr w:type="spellEnd"/>
      <w:r w:rsidRPr="0075786E">
        <w:rPr>
          <w:spacing w:val="-4"/>
          <w:sz w:val="28"/>
          <w:szCs w:val="28"/>
        </w:rPr>
        <w:t xml:space="preserve"> анализа инвестиционных возможностей, обосно</w:t>
      </w:r>
      <w:r w:rsidRPr="0075786E">
        <w:rPr>
          <w:spacing w:val="-4"/>
          <w:sz w:val="28"/>
          <w:szCs w:val="28"/>
        </w:rPr>
        <w:softHyphen/>
        <w:t>вание инвестиционного проекта. Для локальных инвестиционных проектов целевые параметры зависят от особенностей инвестици</w:t>
      </w:r>
      <w:r w:rsidRPr="0075786E">
        <w:rPr>
          <w:spacing w:val="-4"/>
          <w:sz w:val="28"/>
          <w:szCs w:val="28"/>
        </w:rPr>
        <w:softHyphen/>
        <w:t>онного проекта. Он может быть направлен на освоение новой редукции, технологии, техническое перевооружение и реконст</w:t>
      </w:r>
      <w:r w:rsidRPr="0075786E">
        <w:rPr>
          <w:spacing w:val="-4"/>
          <w:sz w:val="28"/>
          <w:szCs w:val="28"/>
        </w:rPr>
        <w:softHyphen/>
        <w:t>рукцию предприятия. В рамках определения целевых параметров необходимо проведение инновационного, патентного и экологиче</w:t>
      </w:r>
      <w:r w:rsidRPr="0075786E">
        <w:rPr>
          <w:spacing w:val="-4"/>
          <w:sz w:val="28"/>
          <w:szCs w:val="28"/>
        </w:rPr>
        <w:softHyphen/>
        <w:t>ского анализа технического решения проекта, проверки необхо</w:t>
      </w:r>
      <w:r w:rsidRPr="0075786E">
        <w:rPr>
          <w:spacing w:val="-4"/>
          <w:sz w:val="28"/>
          <w:szCs w:val="28"/>
        </w:rPr>
        <w:softHyphen/>
        <w:t>димости выполнения сертификационных требований. В процессе анализа инвестиционных возможностей оценивается информация о состоянии внутренней и внешней среды предприятия. Обоснование инвестиционного проекта предполагает составление декла</w:t>
      </w:r>
      <w:r w:rsidRPr="0075786E">
        <w:rPr>
          <w:spacing w:val="-4"/>
          <w:sz w:val="28"/>
          <w:szCs w:val="28"/>
        </w:rPr>
        <w:softHyphen/>
        <w:t>рации о намерения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2.Инвестиционная фаза заключается в разработке, государственной экспертизе и утверждении инвестиционного проекта.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3.Эксплуатационная фаза в зависимости от поставленной цели и объекта проектирования включает осуществление строительно-монтажных работ,  приобретение и установку оборудования набор и обучение персонала, производственную и после</w:t>
      </w:r>
      <w:r>
        <w:rPr>
          <w:spacing w:val="-4"/>
          <w:sz w:val="28"/>
          <w:szCs w:val="28"/>
        </w:rPr>
        <w:t xml:space="preserve"> </w:t>
      </w:r>
      <w:r w:rsidRPr="0075786E">
        <w:rPr>
          <w:spacing w:val="-4"/>
          <w:sz w:val="28"/>
          <w:szCs w:val="28"/>
        </w:rPr>
        <w:t xml:space="preserve">производственную деятельность, представляющую </w:t>
      </w:r>
      <w:r w:rsidRPr="0075786E">
        <w:rPr>
          <w:spacing w:val="-4"/>
          <w:sz w:val="28"/>
          <w:szCs w:val="28"/>
        </w:rPr>
        <w:lastRenderedPageBreak/>
        <w:t>собой элемент комплек</w:t>
      </w:r>
      <w:r w:rsidRPr="0075786E">
        <w:rPr>
          <w:spacing w:val="-4"/>
          <w:sz w:val="28"/>
          <w:szCs w:val="28"/>
        </w:rPr>
        <w:softHyphen/>
        <w:t>са маркетинга — продвижения товара на рынок и определение места его продажи.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iCs/>
          <w:sz w:val="28"/>
          <w:szCs w:val="28"/>
        </w:rPr>
        <w:t>Оценка эффективности инвестиционных проектов</w:t>
      </w:r>
      <w:r w:rsidRPr="0075786E">
        <w:rPr>
          <w:sz w:val="28"/>
          <w:szCs w:val="28"/>
        </w:rPr>
        <w:t> осуществля</w:t>
      </w:r>
      <w:r w:rsidRPr="0075786E">
        <w:rPr>
          <w:sz w:val="28"/>
          <w:szCs w:val="28"/>
        </w:rPr>
        <w:softHyphen/>
        <w:t>ется на следующих фазах инвестиционного цикла: </w:t>
      </w:r>
      <w:proofErr w:type="spellStart"/>
      <w:r w:rsidRPr="0075786E">
        <w:rPr>
          <w:spacing w:val="1"/>
          <w:sz w:val="28"/>
          <w:szCs w:val="28"/>
        </w:rPr>
        <w:t>предынвестиционной</w:t>
      </w:r>
      <w:proofErr w:type="spellEnd"/>
      <w:r w:rsidRPr="0075786E">
        <w:rPr>
          <w:spacing w:val="1"/>
          <w:sz w:val="28"/>
          <w:szCs w:val="28"/>
        </w:rPr>
        <w:t>  и </w:t>
      </w:r>
      <w:r w:rsidRPr="0075786E">
        <w:rPr>
          <w:spacing w:val="3"/>
          <w:sz w:val="28"/>
          <w:szCs w:val="28"/>
        </w:rPr>
        <w:t>инвестиционной. При этом э</w:t>
      </w:r>
      <w:r w:rsidRPr="0075786E">
        <w:rPr>
          <w:iCs/>
          <w:spacing w:val="-1"/>
          <w:sz w:val="28"/>
          <w:szCs w:val="28"/>
        </w:rPr>
        <w:t>ффект показывает</w:t>
      </w:r>
      <w:r w:rsidRPr="0075786E">
        <w:rPr>
          <w:spacing w:val="-1"/>
          <w:sz w:val="28"/>
          <w:szCs w:val="28"/>
        </w:rPr>
        <w:t>, насколько результаты реализации проекта </w:t>
      </w:r>
      <w:r w:rsidRPr="0075786E">
        <w:rPr>
          <w:spacing w:val="1"/>
          <w:sz w:val="28"/>
          <w:szCs w:val="28"/>
        </w:rPr>
        <w:t>выше затрат на него за определенный период времени.</w:t>
      </w:r>
      <w:r>
        <w:rPr>
          <w:spacing w:val="1"/>
          <w:sz w:val="28"/>
          <w:szCs w:val="28"/>
        </w:rPr>
        <w:t xml:space="preserve"> </w:t>
      </w:r>
      <w:r w:rsidRPr="0075786E">
        <w:rPr>
          <w:spacing w:val="-1"/>
          <w:sz w:val="28"/>
          <w:szCs w:val="28"/>
        </w:rPr>
        <w:t>Рекомендуется оценивать эффективность проекта в целом и </w:t>
      </w:r>
      <w:r w:rsidRPr="0075786E">
        <w:rPr>
          <w:sz w:val="28"/>
          <w:szCs w:val="28"/>
        </w:rPr>
        <w:t>эффективность участия в проекте.</w:t>
      </w:r>
      <w:r>
        <w:rPr>
          <w:sz w:val="28"/>
          <w:szCs w:val="28"/>
        </w:rPr>
        <w:t xml:space="preserve"> </w:t>
      </w:r>
      <w:r w:rsidRPr="0075786E">
        <w:rPr>
          <w:spacing w:val="2"/>
          <w:sz w:val="28"/>
          <w:szCs w:val="28"/>
        </w:rPr>
        <w:t>Эффективность участия в проекте </w:t>
      </w:r>
      <w:r w:rsidRPr="0075786E">
        <w:rPr>
          <w:spacing w:val="3"/>
          <w:sz w:val="28"/>
          <w:szCs w:val="28"/>
        </w:rPr>
        <w:t>заинтересованности в </w:t>
      </w:r>
      <w:r w:rsidRPr="0075786E">
        <w:rPr>
          <w:spacing w:val="2"/>
          <w:sz w:val="28"/>
          <w:szCs w:val="28"/>
        </w:rPr>
        <w:t>нем всех его участников. Показатели эффективности участия в проекте определяются как техническими, технологическими и</w:t>
      </w:r>
      <w:r>
        <w:rPr>
          <w:spacing w:val="2"/>
          <w:sz w:val="28"/>
          <w:szCs w:val="28"/>
        </w:rPr>
        <w:t xml:space="preserve"> </w:t>
      </w:r>
      <w:r w:rsidRPr="0075786E">
        <w:rPr>
          <w:spacing w:val="4"/>
          <w:sz w:val="28"/>
          <w:szCs w:val="28"/>
        </w:rPr>
        <w:t>организационными решениями проекта, так и схемой его финан</w:t>
      </w:r>
      <w:r w:rsidRPr="0075786E">
        <w:rPr>
          <w:spacing w:val="4"/>
          <w:sz w:val="28"/>
          <w:szCs w:val="28"/>
        </w:rPr>
        <w:softHyphen/>
      </w:r>
      <w:r w:rsidRPr="0075786E">
        <w:rPr>
          <w:spacing w:val="3"/>
          <w:sz w:val="28"/>
          <w:szCs w:val="28"/>
        </w:rPr>
        <w:t>сирования.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pacing w:val="-1"/>
          <w:sz w:val="28"/>
          <w:szCs w:val="28"/>
        </w:rPr>
        <w:t>В процессе оценки эффективности инвестиционных проектов </w:t>
      </w:r>
      <w:r w:rsidRPr="0075786E">
        <w:rPr>
          <w:spacing w:val="-4"/>
          <w:sz w:val="28"/>
          <w:szCs w:val="28"/>
        </w:rPr>
        <w:t>необходимо учитывать следующие </w:t>
      </w:r>
      <w:r w:rsidRPr="0075786E">
        <w:rPr>
          <w:iCs/>
          <w:spacing w:val="-4"/>
          <w:sz w:val="28"/>
          <w:szCs w:val="28"/>
        </w:rPr>
        <w:t>основные принципы: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4"/>
          <w:sz w:val="28"/>
          <w:szCs w:val="28"/>
        </w:rPr>
        <w:t>рассмотрение проекта на протяжении всего его жизненного </w:t>
      </w:r>
      <w:r w:rsidRPr="0075786E">
        <w:rPr>
          <w:spacing w:val="-1"/>
          <w:sz w:val="28"/>
          <w:szCs w:val="28"/>
        </w:rPr>
        <w:t>цикла</w:t>
      </w:r>
      <w:proofErr w:type="gramStart"/>
      <w:r w:rsidRPr="0075786E">
        <w:rPr>
          <w:spacing w:val="-1"/>
          <w:sz w:val="28"/>
          <w:szCs w:val="28"/>
        </w:rPr>
        <w:t> ;</w:t>
      </w:r>
      <w:proofErr w:type="gramEnd"/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2"/>
          <w:sz w:val="28"/>
          <w:szCs w:val="28"/>
        </w:rPr>
        <w:t>моделирование денежных потоков,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3"/>
          <w:sz w:val="28"/>
          <w:szCs w:val="28"/>
        </w:rPr>
        <w:t>сопоставимость условий сравнения различных проектов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3"/>
          <w:sz w:val="28"/>
          <w:szCs w:val="28"/>
        </w:rPr>
        <w:t>положительность и максимум эффекта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-1"/>
          <w:sz w:val="28"/>
          <w:szCs w:val="28"/>
        </w:rPr>
        <w:t>учет фактора времени;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4"/>
          <w:sz w:val="28"/>
          <w:szCs w:val="28"/>
        </w:rPr>
        <w:t>учет всех наиболее существенных последствий проекта (</w:t>
      </w:r>
      <w:r w:rsidRPr="0075786E">
        <w:rPr>
          <w:spacing w:val="2"/>
          <w:sz w:val="28"/>
          <w:szCs w:val="28"/>
        </w:rPr>
        <w:t>экономических, </w:t>
      </w:r>
      <w:r w:rsidRPr="0075786E">
        <w:rPr>
          <w:sz w:val="28"/>
          <w:szCs w:val="28"/>
        </w:rPr>
        <w:t>экологических, социальных, информационных);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6"/>
          <w:sz w:val="28"/>
          <w:szCs w:val="28"/>
        </w:rPr>
        <w:t>учет наличия разных участников проекта,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6"/>
          <w:sz w:val="28"/>
          <w:szCs w:val="28"/>
        </w:rPr>
        <w:t> </w:t>
      </w:r>
      <w:r w:rsidRPr="0075786E">
        <w:rPr>
          <w:spacing w:val="1"/>
          <w:sz w:val="28"/>
          <w:szCs w:val="28"/>
        </w:rPr>
        <w:t>учет влияния на эффективность инвестиционного проекта потребности в оборотном капитале,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lastRenderedPageBreak/>
        <w:t>•  </w:t>
      </w:r>
      <w:r w:rsidRPr="0075786E">
        <w:rPr>
          <w:spacing w:val="6"/>
          <w:sz w:val="28"/>
          <w:szCs w:val="28"/>
        </w:rPr>
        <w:t>учет влияния инфляции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6"/>
          <w:sz w:val="28"/>
          <w:szCs w:val="28"/>
        </w:rPr>
        <w:t>учет изменения цен на различные </w:t>
      </w:r>
      <w:r w:rsidRPr="0075786E">
        <w:rPr>
          <w:spacing w:val="4"/>
          <w:sz w:val="28"/>
          <w:szCs w:val="28"/>
        </w:rPr>
        <w:t>виды продукции и ресурсов в период реализации проекта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•  </w:t>
      </w:r>
      <w:r w:rsidRPr="0075786E">
        <w:rPr>
          <w:spacing w:val="1"/>
          <w:sz w:val="28"/>
          <w:szCs w:val="28"/>
        </w:rPr>
        <w:t>учет  влияния неопределенностей и рисков.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20"/>
        <w:jc w:val="both"/>
        <w:rPr>
          <w:b/>
          <w:bCs/>
          <w:sz w:val="28"/>
          <w:szCs w:val="28"/>
        </w:rPr>
      </w:pPr>
      <w:r w:rsidRPr="0075786E">
        <w:rPr>
          <w:sz w:val="28"/>
          <w:szCs w:val="28"/>
        </w:rPr>
        <w:t>Эффективность проекта в целом оценивается в целях определе</w:t>
      </w:r>
      <w:r w:rsidRPr="0075786E">
        <w:rPr>
          <w:sz w:val="28"/>
          <w:szCs w:val="28"/>
        </w:rPr>
        <w:softHyphen/>
      </w:r>
      <w:r w:rsidRPr="0075786E">
        <w:rPr>
          <w:spacing w:val="-2"/>
          <w:sz w:val="28"/>
          <w:szCs w:val="28"/>
        </w:rPr>
        <w:t>ния потенциальной привлекательности проекта для возможных уча</w:t>
      </w:r>
      <w:r w:rsidRPr="0075786E">
        <w:rPr>
          <w:spacing w:val="-2"/>
          <w:sz w:val="28"/>
          <w:szCs w:val="28"/>
        </w:rPr>
        <w:softHyphen/>
      </w:r>
      <w:r w:rsidRPr="0075786E">
        <w:rPr>
          <w:spacing w:val="-1"/>
          <w:sz w:val="28"/>
          <w:szCs w:val="28"/>
        </w:rPr>
        <w:t>стников и поиска источников финансирования. Рассматривается об</w:t>
      </w:r>
      <w:r w:rsidRPr="0075786E">
        <w:rPr>
          <w:spacing w:val="-1"/>
          <w:sz w:val="28"/>
          <w:szCs w:val="28"/>
        </w:rPr>
        <w:softHyphen/>
      </w:r>
      <w:r w:rsidRPr="0075786E">
        <w:rPr>
          <w:spacing w:val="-2"/>
          <w:sz w:val="28"/>
          <w:szCs w:val="28"/>
        </w:rPr>
        <w:t>щественная и коммерческая эффективность проекта. Показатели общественной эффективности учитывают социально-экономические </w:t>
      </w:r>
      <w:r w:rsidRPr="0075786E">
        <w:rPr>
          <w:spacing w:val="-4"/>
          <w:sz w:val="28"/>
          <w:szCs w:val="28"/>
        </w:rPr>
        <w:t>Последствия осуществления инвестиционного проекта для общества в целом. Показатели коммерческой эффективности проекта учитывают</w:t>
      </w:r>
      <w:r>
        <w:rPr>
          <w:spacing w:val="-4"/>
          <w:sz w:val="28"/>
          <w:szCs w:val="28"/>
        </w:rPr>
        <w:t xml:space="preserve"> </w:t>
      </w:r>
      <w:r w:rsidRPr="0075786E">
        <w:rPr>
          <w:spacing w:val="-3"/>
          <w:sz w:val="28"/>
          <w:szCs w:val="28"/>
        </w:rPr>
        <w:t>финансовые последствия его осуществления для участника.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Одним из важнейших вопросов, которые необходимо решить при разработке инвестиционного проекта является решение вопроса об источниках инвестиций. </w:t>
      </w:r>
      <w:r w:rsidRPr="0075786E">
        <w:rPr>
          <w:iCs/>
          <w:spacing w:val="-4"/>
          <w:sz w:val="28"/>
          <w:szCs w:val="28"/>
        </w:rPr>
        <w:t>Источники финансирования</w:t>
      </w:r>
      <w:r>
        <w:rPr>
          <w:iCs/>
          <w:spacing w:val="-4"/>
          <w:sz w:val="28"/>
          <w:szCs w:val="28"/>
        </w:rPr>
        <w:t xml:space="preserve"> </w:t>
      </w:r>
      <w:r w:rsidRPr="0075786E">
        <w:rPr>
          <w:spacing w:val="-4"/>
          <w:sz w:val="28"/>
          <w:szCs w:val="28"/>
        </w:rPr>
        <w:t>выбираются на первой фазе разработки  инвестиционного проекта. Ими могут быть как собственные, так и привлеченные со стороны средства.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К </w:t>
      </w:r>
      <w:r w:rsidRPr="0075786E">
        <w:rPr>
          <w:iCs/>
          <w:spacing w:val="-4"/>
          <w:sz w:val="28"/>
          <w:szCs w:val="28"/>
        </w:rPr>
        <w:t>собственным средствам</w:t>
      </w:r>
      <w:r w:rsidRPr="0075786E">
        <w:rPr>
          <w:spacing w:val="-4"/>
          <w:sz w:val="28"/>
          <w:szCs w:val="28"/>
        </w:rPr>
        <w:t>, направляемым предприятием на финансирование инвестиционной деятельности, относятся: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свободные денежные средства, имеющиеся на счету предпри</w:t>
      </w:r>
      <w:r w:rsidRPr="0075786E">
        <w:rPr>
          <w:spacing w:val="-4"/>
          <w:sz w:val="28"/>
          <w:szCs w:val="28"/>
        </w:rPr>
        <w:softHyphen/>
        <w:t>ятия к началу реализации инвестиционных проектов;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средства, полученные в результате дополнительной эмиссии акций предприятия;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денежные средства от реализации излишнего и выбывающего имущества и неамортизированных основных фондов пред</w:t>
      </w:r>
      <w:r w:rsidRPr="0075786E">
        <w:rPr>
          <w:spacing w:val="-4"/>
          <w:sz w:val="28"/>
          <w:szCs w:val="28"/>
        </w:rPr>
        <w:softHyphen/>
        <w:t>приятия при перепрофилировании его производства;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lastRenderedPageBreak/>
        <w:t>·          часть дохода предприятия в форме чистой прибыли и амортизации, реинвестируемой в процессе осуществления инвести</w:t>
      </w:r>
      <w:r w:rsidRPr="0075786E">
        <w:rPr>
          <w:spacing w:val="-4"/>
          <w:sz w:val="28"/>
          <w:szCs w:val="28"/>
        </w:rPr>
        <w:softHyphen/>
        <w:t>ционных проектов.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iCs/>
          <w:spacing w:val="-4"/>
          <w:sz w:val="28"/>
          <w:szCs w:val="28"/>
        </w:rPr>
        <w:t>Привлеченные со стороны</w:t>
      </w:r>
      <w:r w:rsidRPr="0075786E">
        <w:rPr>
          <w:spacing w:val="-4"/>
          <w:sz w:val="28"/>
          <w:szCs w:val="28"/>
        </w:rPr>
        <w:t> средства для финансирования инвестиционного проекта можно подразделить на следующие группы: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субсидии — средства, предоставляемые на безвозмездной основе (ассигнования из бюджетов различных уровней, фондов под</w:t>
      </w:r>
      <w:r w:rsidRPr="0075786E">
        <w:rPr>
          <w:spacing w:val="-4"/>
          <w:sz w:val="28"/>
          <w:szCs w:val="28"/>
        </w:rPr>
        <w:softHyphen/>
        <w:t>держки предпринимательства, благотворительные и иные взносы организаций всех форм собственности и физических лиц, включая международные организации и финансовые институты);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заемные средства (кредиты, займы), подлежащие возврату на заранее определенных условиях;</w:t>
      </w:r>
    </w:p>
    <w:p w:rsidR="0075786E" w:rsidRPr="0075786E" w:rsidRDefault="0075786E" w:rsidP="00742295">
      <w:pPr>
        <w:shd w:val="clear" w:color="auto" w:fill="FFFFFF"/>
        <w:spacing w:before="240"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75786E">
        <w:rPr>
          <w:spacing w:val="-4"/>
          <w:sz w:val="28"/>
          <w:szCs w:val="28"/>
        </w:rPr>
        <w:t>·          средства в виде имущества, предоставляемого предприятий в лизинг.</w:t>
      </w:r>
    </w:p>
    <w:p w:rsidR="00717B9D" w:rsidRPr="00717B9D" w:rsidRDefault="00717B9D" w:rsidP="00717B9D">
      <w:pPr>
        <w:pStyle w:val="a8"/>
        <w:spacing w:before="225" w:beforeAutospacing="0" w:line="360" w:lineRule="auto"/>
        <w:ind w:right="225" w:firstLine="851"/>
        <w:jc w:val="both"/>
        <w:rPr>
          <w:sz w:val="28"/>
          <w:szCs w:val="28"/>
        </w:rPr>
      </w:pPr>
      <w:r w:rsidRPr="00717B9D">
        <w:rPr>
          <w:sz w:val="28"/>
          <w:szCs w:val="28"/>
        </w:rPr>
        <w:t>Эффективность инвестиционного проекта может увеличиться, если организовать обслуживание задолженности по гибкому графику, исходя из наличия свободных денежных средств. Этот подход основан на правиле оптимального финансирования: брать кредит следует лишь при необходимости, отдавать при первой же возможности. Другими словами объем привлекаемого кредита в каждом интервале планирования должен определяться размером дефицита свободных денежных средств. Выплата задолженности должна быть организованна таким образом. Чтобы в период ее осуществления величина свободных денежных средств была минимальной. Это способствует скорейшему погашению долга и уменьшает величину начисляемых процентов.</w:t>
      </w:r>
    </w:p>
    <w:p w:rsidR="00E86E68" w:rsidRDefault="00E86E68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</w:p>
    <w:p w:rsidR="00E86E68" w:rsidRDefault="00E86E68" w:rsidP="00742295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</w:p>
    <w:p w:rsidR="00E86E68" w:rsidRPr="00717B9D" w:rsidRDefault="00717B9D" w:rsidP="00717B9D">
      <w:pPr>
        <w:shd w:val="clear" w:color="auto" w:fill="FFFFFF"/>
        <w:spacing w:before="240" w:after="240" w:line="360" w:lineRule="auto"/>
        <w:ind w:firstLine="709"/>
        <w:jc w:val="center"/>
        <w:rPr>
          <w:b/>
          <w:spacing w:val="-4"/>
          <w:sz w:val="28"/>
          <w:szCs w:val="28"/>
        </w:rPr>
      </w:pPr>
      <w:r w:rsidRPr="00717B9D">
        <w:rPr>
          <w:b/>
          <w:spacing w:val="-4"/>
          <w:sz w:val="28"/>
          <w:szCs w:val="28"/>
        </w:rPr>
        <w:lastRenderedPageBreak/>
        <w:t>ЗАКЛЮЧЕНИЕ</w:t>
      </w:r>
    </w:p>
    <w:p w:rsidR="00717B9D" w:rsidRPr="00717B9D" w:rsidRDefault="00717B9D" w:rsidP="00717B9D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17B9D">
        <w:rPr>
          <w:spacing w:val="-4"/>
          <w:sz w:val="28"/>
          <w:szCs w:val="28"/>
        </w:rPr>
        <w:t xml:space="preserve">На современном этапе развития экономики </w:t>
      </w:r>
      <w:r>
        <w:rPr>
          <w:spacing w:val="-4"/>
          <w:sz w:val="28"/>
          <w:szCs w:val="28"/>
        </w:rPr>
        <w:t xml:space="preserve">России </w:t>
      </w:r>
      <w:r w:rsidRPr="00717B9D">
        <w:rPr>
          <w:spacing w:val="-4"/>
          <w:sz w:val="28"/>
          <w:szCs w:val="28"/>
        </w:rPr>
        <w:t xml:space="preserve">необходимым условием эффективности инвестиционной деятельности есть возрождение финансово-кредитного и инвестиционного рынков. Экономического усиления и активизации инвестиционной деятельности можно достичь только при создании рынка капиталов. </w:t>
      </w:r>
    </w:p>
    <w:p w:rsidR="00717B9D" w:rsidRPr="00717B9D" w:rsidRDefault="00717B9D" w:rsidP="00717B9D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17B9D">
        <w:rPr>
          <w:spacing w:val="-4"/>
          <w:sz w:val="28"/>
          <w:szCs w:val="28"/>
        </w:rPr>
        <w:t xml:space="preserve">Активизация инвестиционного процесса в секторе реальной экономики должна проходить по четким инвестиционным программам и проектам. Отбор объектов для инвестирования должен производиться по критериям – максимум эффективности </w:t>
      </w:r>
      <w:proofErr w:type="gramStart"/>
      <w:r w:rsidRPr="00717B9D">
        <w:rPr>
          <w:spacing w:val="-4"/>
          <w:sz w:val="28"/>
          <w:szCs w:val="28"/>
        </w:rPr>
        <w:t>при</w:t>
      </w:r>
      <w:proofErr w:type="gramEnd"/>
      <w:r w:rsidRPr="00717B9D">
        <w:rPr>
          <w:spacing w:val="-4"/>
          <w:sz w:val="28"/>
          <w:szCs w:val="28"/>
        </w:rPr>
        <w:t xml:space="preserve"> </w:t>
      </w:r>
      <w:proofErr w:type="gramStart"/>
      <w:r w:rsidRPr="00717B9D">
        <w:rPr>
          <w:spacing w:val="-4"/>
          <w:sz w:val="28"/>
          <w:szCs w:val="28"/>
        </w:rPr>
        <w:t>наиме</w:t>
      </w:r>
      <w:r>
        <w:rPr>
          <w:spacing w:val="-4"/>
          <w:sz w:val="28"/>
          <w:szCs w:val="28"/>
        </w:rPr>
        <w:t>ньших</w:t>
      </w:r>
      <w:proofErr w:type="gramEnd"/>
      <w:r>
        <w:rPr>
          <w:spacing w:val="-4"/>
          <w:sz w:val="28"/>
          <w:szCs w:val="28"/>
        </w:rPr>
        <w:t xml:space="preserve"> затрат средств и времени,</w:t>
      </w:r>
      <w:r w:rsidRPr="00717B9D">
        <w:rPr>
          <w:spacing w:val="-4"/>
          <w:sz w:val="28"/>
          <w:szCs w:val="28"/>
        </w:rPr>
        <w:t xml:space="preserve"> при чем, по каждому объекту за счет выделяемых инвестиций должен решаться комплекс со</w:t>
      </w:r>
      <w:r>
        <w:rPr>
          <w:spacing w:val="-4"/>
          <w:sz w:val="28"/>
          <w:szCs w:val="28"/>
        </w:rPr>
        <w:t>временных проблем производства.</w:t>
      </w:r>
    </w:p>
    <w:p w:rsidR="00717B9D" w:rsidRPr="00717B9D" w:rsidRDefault="00717B9D" w:rsidP="00717B9D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17B9D">
        <w:rPr>
          <w:spacing w:val="-4"/>
          <w:sz w:val="28"/>
          <w:szCs w:val="28"/>
        </w:rPr>
        <w:t>Важным вопросом инвестиционного проекта является выбор наиболее эффективной формы организации действующего или нового предприятия (специализация, кооперирование, диверсификация, комбинирование, концентрация). Тенденция развития отрасли и рекомендации использования организационных форм должны быть выполнены в отдельных работах (прогнозах, схемах, с</w:t>
      </w:r>
      <w:r>
        <w:rPr>
          <w:spacing w:val="-4"/>
          <w:sz w:val="28"/>
          <w:szCs w:val="28"/>
        </w:rPr>
        <w:t xml:space="preserve">троительных нормативах и т. п.). </w:t>
      </w:r>
      <w:r w:rsidRPr="00717B9D">
        <w:rPr>
          <w:spacing w:val="-4"/>
          <w:sz w:val="28"/>
          <w:szCs w:val="28"/>
        </w:rPr>
        <w:t>Выбор лучшего варианта должен быть доказан экономически. Район и место размещения новых производительных мощностей во многих ситуациях выбираются с помощью экономико-математических методов по группе предп</w:t>
      </w:r>
      <w:r>
        <w:rPr>
          <w:spacing w:val="-4"/>
          <w:sz w:val="28"/>
          <w:szCs w:val="28"/>
        </w:rPr>
        <w:t>риятий на перспективный период.</w:t>
      </w:r>
    </w:p>
    <w:p w:rsidR="00E86E68" w:rsidRDefault="00717B9D" w:rsidP="00717B9D">
      <w:pPr>
        <w:shd w:val="clear" w:color="auto" w:fill="FFFFFF"/>
        <w:spacing w:before="240" w:after="240" w:line="360" w:lineRule="auto"/>
        <w:ind w:firstLine="709"/>
        <w:jc w:val="both"/>
        <w:rPr>
          <w:spacing w:val="-4"/>
          <w:sz w:val="28"/>
          <w:szCs w:val="28"/>
        </w:rPr>
      </w:pPr>
      <w:r w:rsidRPr="00717B9D">
        <w:rPr>
          <w:spacing w:val="-4"/>
          <w:sz w:val="28"/>
          <w:szCs w:val="28"/>
        </w:rPr>
        <w:t>Нужно изучать положительный и анализировать отрицательный опыт организации производства в различные периоды развития экономики нашей страны. Лучшие из этого опыта следует полнее использовать в практике разви</w:t>
      </w:r>
      <w:r>
        <w:rPr>
          <w:spacing w:val="-4"/>
          <w:sz w:val="28"/>
          <w:szCs w:val="28"/>
        </w:rPr>
        <w:t>тия производственных сил России</w:t>
      </w:r>
      <w:r w:rsidRPr="00717B9D">
        <w:rPr>
          <w:spacing w:val="-4"/>
          <w:sz w:val="28"/>
          <w:szCs w:val="28"/>
        </w:rPr>
        <w:t>.</w:t>
      </w:r>
    </w:p>
    <w:p w:rsidR="00E86E68" w:rsidRDefault="00E86E68" w:rsidP="00717B9D">
      <w:pPr>
        <w:shd w:val="clear" w:color="auto" w:fill="FFFFFF"/>
        <w:spacing w:before="240" w:after="240" w:line="360" w:lineRule="auto"/>
        <w:jc w:val="both"/>
        <w:rPr>
          <w:spacing w:val="-4"/>
          <w:sz w:val="28"/>
          <w:szCs w:val="28"/>
        </w:rPr>
      </w:pPr>
    </w:p>
    <w:p w:rsidR="00E86E68" w:rsidRPr="0075786E" w:rsidRDefault="00E86E68" w:rsidP="00AE2BD7">
      <w:pPr>
        <w:shd w:val="clear" w:color="auto" w:fill="FFFFFF"/>
        <w:spacing w:before="240" w:after="240" w:line="276" w:lineRule="auto"/>
        <w:ind w:firstLine="709"/>
        <w:jc w:val="center"/>
        <w:rPr>
          <w:b/>
          <w:bCs/>
          <w:sz w:val="28"/>
          <w:szCs w:val="28"/>
        </w:rPr>
      </w:pPr>
      <w:r w:rsidRPr="00E86E68">
        <w:rPr>
          <w:b/>
          <w:spacing w:val="-4"/>
          <w:sz w:val="28"/>
          <w:szCs w:val="28"/>
        </w:rPr>
        <w:lastRenderedPageBreak/>
        <w:t>ЗАДАЧА</w:t>
      </w:r>
    </w:p>
    <w:p w:rsidR="00E86E68" w:rsidRPr="00E86E68" w:rsidRDefault="00E86E68" w:rsidP="00AE2BD7">
      <w:pPr>
        <w:pStyle w:val="a7"/>
        <w:numPr>
          <w:ilvl w:val="0"/>
          <w:numId w:val="2"/>
        </w:numPr>
        <w:spacing w:before="240" w:after="240" w:line="276" w:lineRule="auto"/>
        <w:ind w:left="0" w:firstLine="709"/>
        <w:jc w:val="both"/>
        <w:rPr>
          <w:rStyle w:val="FontStyle64"/>
          <w:sz w:val="28"/>
          <w:szCs w:val="28"/>
        </w:rPr>
      </w:pPr>
      <w:r w:rsidRPr="00E86E68">
        <w:rPr>
          <w:rStyle w:val="FontStyle64"/>
          <w:sz w:val="28"/>
          <w:szCs w:val="28"/>
        </w:rPr>
        <w:t>В цехе установлено 110 станков. Режим работы цеха двухсменный. Продолжительность смены - 8 ч. Годовой объем выпуска продукции - 290 тыс. изделий. Производственная мощность цеха -320 тыс. изделий в год.</w:t>
      </w:r>
    </w:p>
    <w:p w:rsidR="0075786E" w:rsidRDefault="00E86E68" w:rsidP="00E86E68">
      <w:pPr>
        <w:spacing w:before="240" w:after="240" w:line="360" w:lineRule="auto"/>
        <w:ind w:firstLine="709"/>
        <w:jc w:val="both"/>
        <w:rPr>
          <w:rStyle w:val="FontStyle64"/>
          <w:sz w:val="28"/>
          <w:szCs w:val="28"/>
        </w:rPr>
      </w:pPr>
      <w:r w:rsidRPr="00E86E68">
        <w:rPr>
          <w:rStyle w:val="FontStyle64"/>
          <w:sz w:val="28"/>
          <w:szCs w:val="28"/>
        </w:rPr>
        <w:t>Определите коэффициент сменности, коэффициенты экстенсивной, интенсивной и интегральной загрузки оборудования, если известно, что в первую смену работают все станки, во вторую - 70% их общего количества, количество рабочих дней в году - 260, время фактической работы одного станка за год - 4010 ч.</w:t>
      </w:r>
    </w:p>
    <w:p w:rsidR="00E86E68" w:rsidRPr="00E86E68" w:rsidRDefault="00E86E68" w:rsidP="00E86E68">
      <w:pPr>
        <w:spacing w:before="240" w:after="240" w:line="360" w:lineRule="auto"/>
        <w:ind w:firstLine="709"/>
        <w:jc w:val="both"/>
        <w:rPr>
          <w:sz w:val="28"/>
          <w:szCs w:val="28"/>
        </w:rPr>
      </w:pPr>
      <w:r w:rsidRPr="00E86E68">
        <w:rPr>
          <w:b/>
          <w:sz w:val="28"/>
          <w:szCs w:val="28"/>
        </w:rPr>
        <w:t>Решение</w:t>
      </w:r>
      <w:r>
        <w:rPr>
          <w:sz w:val="28"/>
          <w:szCs w:val="28"/>
        </w:rPr>
        <w:t>: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DF26DB">
        <w:rPr>
          <w:sz w:val="28"/>
        </w:rPr>
        <w:t xml:space="preserve">1. </w:t>
      </w:r>
      <w:r>
        <w:rPr>
          <w:sz w:val="28"/>
        </w:rPr>
        <w:t xml:space="preserve"> </w:t>
      </w:r>
      <w:r w:rsidRPr="00DF26DB">
        <w:rPr>
          <w:sz w:val="28"/>
          <w:u w:val="single"/>
        </w:rPr>
        <w:t>К</w:t>
      </w:r>
      <w:r w:rsidRPr="00DF26DB">
        <w:rPr>
          <w:sz w:val="28"/>
          <w:u w:val="single"/>
          <w:vertAlign w:val="subscript"/>
        </w:rPr>
        <w:t>см</w:t>
      </w:r>
      <w:r w:rsidRPr="00DF26DB">
        <w:rPr>
          <w:sz w:val="28"/>
          <w:u w:val="single"/>
        </w:rPr>
        <w:t xml:space="preserve"> = (n 1 + n 2) / n</w:t>
      </w:r>
      <w:r w:rsidRPr="00DF26DB">
        <w:rPr>
          <w:sz w:val="28"/>
        </w:rPr>
        <w:t>, где: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DF26DB">
        <w:rPr>
          <w:sz w:val="28"/>
        </w:rPr>
        <w:t>n 1, n 2 — количество оборудования, которое работает</w:t>
      </w:r>
      <w:r w:rsidR="006F1279">
        <w:rPr>
          <w:sz w:val="28"/>
        </w:rPr>
        <w:t xml:space="preserve">; </w:t>
      </w:r>
      <w:r w:rsidRPr="00DF26DB">
        <w:rPr>
          <w:sz w:val="28"/>
        </w:rPr>
        <w:t>n — количество оборудования, которое работает в наибольшую смену, штук.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6F1279">
        <w:rPr>
          <w:sz w:val="28"/>
          <w:u w:val="single"/>
        </w:rPr>
        <w:t>К</w:t>
      </w:r>
      <w:r w:rsidR="006F1279" w:rsidRPr="006F1279">
        <w:rPr>
          <w:sz w:val="28"/>
          <w:u w:val="single"/>
        </w:rPr>
        <w:t xml:space="preserve"> </w:t>
      </w:r>
      <w:proofErr w:type="gramStart"/>
      <w:r w:rsidR="006F1279" w:rsidRPr="006F1279">
        <w:rPr>
          <w:sz w:val="28"/>
          <w:u w:val="single"/>
          <w:vertAlign w:val="subscript"/>
        </w:rPr>
        <w:t>см</w:t>
      </w:r>
      <w:proofErr w:type="gramEnd"/>
      <w:r>
        <w:rPr>
          <w:sz w:val="28"/>
        </w:rPr>
        <w:t xml:space="preserve"> = (110 + 77) / 110 = 187 / 110 = </w:t>
      </w:r>
      <w:r w:rsidRPr="006F1279">
        <w:rPr>
          <w:sz w:val="28"/>
          <w:u w:val="single"/>
        </w:rPr>
        <w:t>1,7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DF26DB">
        <w:rPr>
          <w:sz w:val="28"/>
        </w:rPr>
        <w:t>2</w:t>
      </w:r>
      <w:r w:rsidRPr="00DF26DB">
        <w:rPr>
          <w:sz w:val="28"/>
          <w:u w:val="single"/>
        </w:rPr>
        <w:t xml:space="preserve">. К </w:t>
      </w:r>
      <w:proofErr w:type="spellStart"/>
      <w:r w:rsidRPr="00DF26DB">
        <w:rPr>
          <w:sz w:val="28"/>
          <w:u w:val="single"/>
          <w:vertAlign w:val="subscript"/>
        </w:rPr>
        <w:t>экст</w:t>
      </w:r>
      <w:proofErr w:type="spellEnd"/>
      <w:r w:rsidRPr="00DF26DB">
        <w:rPr>
          <w:sz w:val="28"/>
          <w:u w:val="single"/>
        </w:rPr>
        <w:t xml:space="preserve"> = t </w:t>
      </w:r>
      <w:r w:rsidRPr="00DF26DB">
        <w:rPr>
          <w:sz w:val="28"/>
          <w:u w:val="single"/>
          <w:vertAlign w:val="subscript"/>
        </w:rPr>
        <w:t>факт</w:t>
      </w:r>
      <w:r w:rsidRPr="00DF26DB">
        <w:rPr>
          <w:sz w:val="28"/>
          <w:u w:val="single"/>
        </w:rPr>
        <w:t xml:space="preserve"> / t </w:t>
      </w:r>
      <w:r w:rsidRPr="00DF26DB">
        <w:rPr>
          <w:sz w:val="28"/>
          <w:u w:val="single"/>
          <w:vertAlign w:val="subscript"/>
        </w:rPr>
        <w:t>план</w:t>
      </w:r>
      <w:r w:rsidRPr="00DF26DB">
        <w:rPr>
          <w:sz w:val="28"/>
        </w:rPr>
        <w:t>, где: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DF26DB">
        <w:rPr>
          <w:sz w:val="28"/>
        </w:rPr>
        <w:t>t фактическое – фактическое вр</w:t>
      </w:r>
      <w:r w:rsidR="006F1279">
        <w:rPr>
          <w:sz w:val="28"/>
        </w:rPr>
        <w:t xml:space="preserve">емя работы оборудования, часов; </w:t>
      </w:r>
      <w:r w:rsidRPr="00DF26DB">
        <w:rPr>
          <w:sz w:val="28"/>
        </w:rPr>
        <w:t>t плановое – плановое время работы оборудования, часов.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6F1279">
        <w:rPr>
          <w:sz w:val="28"/>
          <w:u w:val="single"/>
        </w:rPr>
        <w:t xml:space="preserve">К </w:t>
      </w:r>
      <w:proofErr w:type="spellStart"/>
      <w:r w:rsidRPr="006F1279">
        <w:rPr>
          <w:sz w:val="28"/>
          <w:u w:val="single"/>
          <w:vertAlign w:val="subscript"/>
        </w:rPr>
        <w:t>экст</w:t>
      </w:r>
      <w:proofErr w:type="spellEnd"/>
      <w:r w:rsidRPr="006F1279">
        <w:rPr>
          <w:sz w:val="28"/>
          <w:u w:val="single"/>
        </w:rPr>
        <w:t xml:space="preserve"> =</w:t>
      </w:r>
      <w:r>
        <w:rPr>
          <w:sz w:val="28"/>
        </w:rPr>
        <w:t xml:space="preserve"> 4010 / (260</w:t>
      </w:r>
      <w:r w:rsidRPr="00DF26DB">
        <w:rPr>
          <w:sz w:val="28"/>
        </w:rPr>
        <w:t xml:space="preserve"> </w:t>
      </w:r>
      <w:r>
        <w:rPr>
          <w:sz w:val="28"/>
        </w:rPr>
        <w:t xml:space="preserve">× 2 × 8.0) = 4010 / 4160 = </w:t>
      </w:r>
      <w:r w:rsidR="006F1279" w:rsidRPr="006F1279">
        <w:rPr>
          <w:sz w:val="28"/>
          <w:u w:val="single"/>
        </w:rPr>
        <w:t>0,96</w:t>
      </w:r>
      <w:r w:rsidR="006F1279">
        <w:rPr>
          <w:sz w:val="28"/>
        </w:rPr>
        <w:t xml:space="preserve"> 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DF26DB">
        <w:rPr>
          <w:sz w:val="28"/>
        </w:rPr>
        <w:t xml:space="preserve">3. </w:t>
      </w:r>
      <w:r w:rsidRPr="006F1279">
        <w:rPr>
          <w:sz w:val="28"/>
          <w:u w:val="single"/>
        </w:rPr>
        <w:t xml:space="preserve">К </w:t>
      </w:r>
      <w:proofErr w:type="spellStart"/>
      <w:r w:rsidR="006F1279" w:rsidRPr="006F1279">
        <w:rPr>
          <w:sz w:val="28"/>
          <w:u w:val="single"/>
          <w:vertAlign w:val="subscript"/>
        </w:rPr>
        <w:t>инт</w:t>
      </w:r>
      <w:proofErr w:type="spellEnd"/>
      <w:r w:rsidR="006F1279" w:rsidRPr="006F1279">
        <w:rPr>
          <w:sz w:val="28"/>
          <w:u w:val="single"/>
          <w:vertAlign w:val="subscript"/>
        </w:rPr>
        <w:t xml:space="preserve"> </w:t>
      </w:r>
      <w:r w:rsidR="00C67658">
        <w:rPr>
          <w:sz w:val="28"/>
          <w:u w:val="single"/>
        </w:rPr>
        <w:t>= ВФ / М</w:t>
      </w:r>
      <w:r w:rsidRPr="006F1279">
        <w:rPr>
          <w:sz w:val="28"/>
          <w:u w:val="single"/>
        </w:rPr>
        <w:t>Н</w:t>
      </w:r>
      <w:r w:rsidRPr="00DF26DB">
        <w:rPr>
          <w:sz w:val="28"/>
        </w:rPr>
        <w:t>, где:</w:t>
      </w:r>
    </w:p>
    <w:p w:rsidR="00DF26DB" w:rsidRPr="00DF26DB" w:rsidRDefault="00C67658" w:rsidP="00DF26DB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В</w:t>
      </w:r>
      <w:r w:rsidR="00DF26DB" w:rsidRPr="00DF26DB">
        <w:rPr>
          <w:sz w:val="28"/>
        </w:rPr>
        <w:t>Ф – фактический объем выпуска прод</w:t>
      </w:r>
      <w:r w:rsidR="006F1279">
        <w:rPr>
          <w:sz w:val="28"/>
        </w:rPr>
        <w:t xml:space="preserve">укции, тыс. изд.; </w:t>
      </w:r>
      <w:r>
        <w:rPr>
          <w:sz w:val="28"/>
        </w:rPr>
        <w:t>М</w:t>
      </w:r>
      <w:r w:rsidR="00DF26DB" w:rsidRPr="00DF26DB">
        <w:rPr>
          <w:sz w:val="28"/>
        </w:rPr>
        <w:t>Н – производственная мощность предприятия, штук.</w:t>
      </w:r>
    </w:p>
    <w:p w:rsidR="00DF26DB" w:rsidRPr="00DF26DB" w:rsidRDefault="00DF26DB" w:rsidP="00DF26DB">
      <w:pPr>
        <w:spacing w:before="240" w:after="240" w:line="360" w:lineRule="auto"/>
        <w:jc w:val="both"/>
        <w:rPr>
          <w:sz w:val="28"/>
        </w:rPr>
      </w:pPr>
      <w:r w:rsidRPr="006F1279">
        <w:rPr>
          <w:sz w:val="28"/>
          <w:u w:val="single"/>
        </w:rPr>
        <w:t>К</w:t>
      </w:r>
      <w:r w:rsidR="006F1279" w:rsidRPr="006F1279">
        <w:rPr>
          <w:sz w:val="28"/>
          <w:u w:val="single"/>
        </w:rPr>
        <w:t xml:space="preserve"> </w:t>
      </w:r>
      <w:proofErr w:type="spellStart"/>
      <w:r w:rsidR="006F1279" w:rsidRPr="006F1279">
        <w:rPr>
          <w:sz w:val="28"/>
          <w:u w:val="single"/>
          <w:vertAlign w:val="subscript"/>
        </w:rPr>
        <w:t>инт</w:t>
      </w:r>
      <w:proofErr w:type="spellEnd"/>
      <w:r w:rsidRPr="00DF26DB">
        <w:rPr>
          <w:sz w:val="28"/>
        </w:rPr>
        <w:t xml:space="preserve"> =</w:t>
      </w:r>
      <w:r w:rsidR="006F1279">
        <w:rPr>
          <w:sz w:val="28"/>
        </w:rPr>
        <w:t xml:space="preserve"> 290 / 320 = </w:t>
      </w:r>
      <w:r w:rsidR="006F1279" w:rsidRPr="006F1279">
        <w:rPr>
          <w:sz w:val="28"/>
          <w:u w:val="single"/>
        </w:rPr>
        <w:t>0,91</w:t>
      </w:r>
      <w:r w:rsidR="006F1279">
        <w:rPr>
          <w:sz w:val="28"/>
        </w:rPr>
        <w:t xml:space="preserve"> </w:t>
      </w:r>
    </w:p>
    <w:p w:rsidR="00DF26DB" w:rsidRPr="006F1279" w:rsidRDefault="00DF26DB" w:rsidP="00DF26DB">
      <w:pPr>
        <w:spacing w:before="240" w:after="240" w:line="360" w:lineRule="auto"/>
        <w:jc w:val="both"/>
        <w:rPr>
          <w:sz w:val="28"/>
          <w:vertAlign w:val="subscript"/>
        </w:rPr>
      </w:pPr>
      <w:r w:rsidRPr="00DF26DB">
        <w:rPr>
          <w:sz w:val="28"/>
        </w:rPr>
        <w:t xml:space="preserve">4. </w:t>
      </w:r>
      <w:r w:rsidRPr="006F1279">
        <w:rPr>
          <w:sz w:val="28"/>
          <w:u w:val="single"/>
        </w:rPr>
        <w:t xml:space="preserve">К </w:t>
      </w:r>
      <w:proofErr w:type="spellStart"/>
      <w:r w:rsidR="006F1279" w:rsidRPr="006F1279">
        <w:rPr>
          <w:sz w:val="28"/>
          <w:u w:val="single"/>
          <w:vertAlign w:val="subscript"/>
        </w:rPr>
        <w:t>интег</w:t>
      </w:r>
      <w:proofErr w:type="spellEnd"/>
      <w:proofErr w:type="gramStart"/>
      <w:r w:rsidRPr="006F1279">
        <w:rPr>
          <w:sz w:val="28"/>
          <w:u w:val="single"/>
        </w:rPr>
        <w:t>= К</w:t>
      </w:r>
      <w:proofErr w:type="gramEnd"/>
      <w:r w:rsidRPr="006F1279">
        <w:rPr>
          <w:sz w:val="28"/>
          <w:u w:val="single"/>
        </w:rPr>
        <w:t xml:space="preserve"> </w:t>
      </w:r>
      <w:proofErr w:type="spellStart"/>
      <w:r w:rsidR="006F1279" w:rsidRPr="006F1279">
        <w:rPr>
          <w:sz w:val="28"/>
          <w:u w:val="single"/>
          <w:vertAlign w:val="subscript"/>
        </w:rPr>
        <w:t>экст</w:t>
      </w:r>
      <w:proofErr w:type="spellEnd"/>
      <w:r w:rsidRPr="006F1279">
        <w:rPr>
          <w:sz w:val="28"/>
          <w:u w:val="single"/>
        </w:rPr>
        <w:t xml:space="preserve">× К </w:t>
      </w:r>
      <w:proofErr w:type="spellStart"/>
      <w:r w:rsidR="006F1279" w:rsidRPr="006F1279">
        <w:rPr>
          <w:sz w:val="28"/>
          <w:u w:val="single"/>
          <w:vertAlign w:val="subscript"/>
        </w:rPr>
        <w:t>инт</w:t>
      </w:r>
      <w:proofErr w:type="spellEnd"/>
    </w:p>
    <w:p w:rsidR="00486BFD" w:rsidRDefault="00DF26DB" w:rsidP="00DF26DB">
      <w:pPr>
        <w:spacing w:before="240" w:after="240" w:line="360" w:lineRule="auto"/>
        <w:jc w:val="both"/>
        <w:rPr>
          <w:sz w:val="28"/>
          <w:u w:val="single"/>
        </w:rPr>
      </w:pPr>
      <w:r w:rsidRPr="006F1279">
        <w:rPr>
          <w:sz w:val="28"/>
          <w:u w:val="single"/>
        </w:rPr>
        <w:lastRenderedPageBreak/>
        <w:t>К</w:t>
      </w:r>
      <w:r w:rsidR="006F1279" w:rsidRPr="006F1279">
        <w:rPr>
          <w:sz w:val="28"/>
          <w:u w:val="single"/>
        </w:rPr>
        <w:t xml:space="preserve"> </w:t>
      </w:r>
      <w:proofErr w:type="spellStart"/>
      <w:r w:rsidR="006F1279" w:rsidRPr="006F1279">
        <w:rPr>
          <w:sz w:val="28"/>
          <w:u w:val="single"/>
          <w:vertAlign w:val="subscript"/>
        </w:rPr>
        <w:t>интег</w:t>
      </w:r>
      <w:proofErr w:type="spellEnd"/>
      <w:r w:rsidR="006F1279">
        <w:rPr>
          <w:sz w:val="28"/>
        </w:rPr>
        <w:t xml:space="preserve"> = 0,96 × 0,91 = </w:t>
      </w:r>
      <w:r w:rsidR="006F1279" w:rsidRPr="006F1279">
        <w:rPr>
          <w:sz w:val="28"/>
          <w:u w:val="single"/>
        </w:rPr>
        <w:t>0,87</w:t>
      </w:r>
    </w:p>
    <w:p w:rsidR="006F1279" w:rsidRDefault="006F1279" w:rsidP="00DF26DB">
      <w:pPr>
        <w:spacing w:before="240" w:after="240" w:line="360" w:lineRule="auto"/>
        <w:jc w:val="both"/>
        <w:rPr>
          <w:sz w:val="28"/>
        </w:rPr>
      </w:pPr>
      <w:r w:rsidRPr="006F1279">
        <w:rPr>
          <w:b/>
          <w:sz w:val="28"/>
        </w:rPr>
        <w:t>Ответ</w:t>
      </w:r>
      <w:r w:rsidRPr="006F1279">
        <w:rPr>
          <w:sz w:val="28"/>
        </w:rPr>
        <w:t xml:space="preserve">: </w:t>
      </w:r>
      <w:r>
        <w:rPr>
          <w:sz w:val="28"/>
        </w:rPr>
        <w:t>1,7</w:t>
      </w:r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0,96 ; 0,91 ; 0,87 . </w:t>
      </w:r>
    </w:p>
    <w:p w:rsidR="006F1279" w:rsidRPr="006F1279" w:rsidRDefault="006F1279" w:rsidP="006F1279">
      <w:pPr>
        <w:pStyle w:val="a7"/>
        <w:numPr>
          <w:ilvl w:val="0"/>
          <w:numId w:val="2"/>
        </w:numPr>
        <w:spacing w:before="240" w:after="240" w:line="360" w:lineRule="auto"/>
        <w:ind w:left="0" w:firstLine="709"/>
        <w:jc w:val="both"/>
        <w:rPr>
          <w:sz w:val="28"/>
        </w:rPr>
      </w:pPr>
      <w:r w:rsidRPr="006F1279">
        <w:rPr>
          <w:sz w:val="28"/>
        </w:rPr>
        <w:t>Во втором квартале объем реализации продукции предприятия составил 260 тыс. руб., а среднеквартальные остатки оборотных средств - 25,5 тыс. руб. В третьем квартале объем реализации продукции должен увеличиться на 11%, а время одного оборота оборотных средств - сократиться на один день.</w:t>
      </w:r>
    </w:p>
    <w:p w:rsidR="006F1279" w:rsidRPr="006F1279" w:rsidRDefault="006F1279" w:rsidP="006F1279">
      <w:pPr>
        <w:spacing w:before="240" w:after="240" w:line="360" w:lineRule="auto"/>
        <w:ind w:firstLine="709"/>
        <w:jc w:val="both"/>
        <w:rPr>
          <w:sz w:val="28"/>
        </w:rPr>
      </w:pPr>
      <w:r w:rsidRPr="006F1279">
        <w:rPr>
          <w:sz w:val="28"/>
        </w:rPr>
        <w:t>Определите:</w:t>
      </w:r>
    </w:p>
    <w:p w:rsidR="006F1279" w:rsidRPr="006F1279" w:rsidRDefault="006F1279" w:rsidP="006F1279">
      <w:pPr>
        <w:spacing w:before="240" w:after="240" w:line="360" w:lineRule="auto"/>
        <w:ind w:firstLine="709"/>
        <w:jc w:val="both"/>
        <w:rPr>
          <w:sz w:val="28"/>
        </w:rPr>
      </w:pPr>
      <w:r w:rsidRPr="006F1279">
        <w:rPr>
          <w:sz w:val="28"/>
        </w:rPr>
        <w:t>а) коэффициент оборачиваемости оборотных средств и время одного оборота в днях во втором квартале;</w:t>
      </w:r>
    </w:p>
    <w:p w:rsidR="006F1279" w:rsidRPr="006F1279" w:rsidRDefault="006F1279" w:rsidP="006F1279">
      <w:pPr>
        <w:spacing w:before="240" w:after="240" w:line="360" w:lineRule="auto"/>
        <w:ind w:firstLine="709"/>
        <w:jc w:val="both"/>
        <w:rPr>
          <w:sz w:val="28"/>
        </w:rPr>
      </w:pPr>
      <w:r w:rsidRPr="006F1279">
        <w:rPr>
          <w:sz w:val="28"/>
        </w:rPr>
        <w:t>б) коэффициент оборачиваемости оборотных средств и их абсолютную величину в третьем квартале;</w:t>
      </w:r>
    </w:p>
    <w:p w:rsidR="006F1279" w:rsidRDefault="006F1279" w:rsidP="006F1279">
      <w:pPr>
        <w:spacing w:before="240" w:after="240" w:line="360" w:lineRule="auto"/>
        <w:ind w:firstLine="709"/>
        <w:jc w:val="both"/>
        <w:rPr>
          <w:sz w:val="28"/>
        </w:rPr>
      </w:pPr>
      <w:r w:rsidRPr="006F1279">
        <w:rPr>
          <w:sz w:val="28"/>
        </w:rPr>
        <w:t>в) величину высвобождаемых оборотных сре</w:t>
      </w:r>
      <w:proofErr w:type="gramStart"/>
      <w:r w:rsidRPr="006F1279">
        <w:rPr>
          <w:sz w:val="28"/>
        </w:rPr>
        <w:t>дств в р</w:t>
      </w:r>
      <w:proofErr w:type="gramEnd"/>
      <w:r w:rsidRPr="006F1279">
        <w:rPr>
          <w:sz w:val="28"/>
        </w:rPr>
        <w:t>езультате сокращения продолжительности одного оборота оборотных средств.</w:t>
      </w:r>
    </w:p>
    <w:p w:rsidR="006F1279" w:rsidRDefault="006F1279" w:rsidP="006F1279">
      <w:pPr>
        <w:spacing w:before="240" w:after="240" w:line="360" w:lineRule="auto"/>
        <w:ind w:firstLine="709"/>
        <w:jc w:val="both"/>
        <w:rPr>
          <w:sz w:val="28"/>
        </w:rPr>
      </w:pPr>
      <w:r w:rsidRPr="006F1279">
        <w:rPr>
          <w:b/>
          <w:sz w:val="28"/>
        </w:rPr>
        <w:t>Решение</w:t>
      </w:r>
      <w:r>
        <w:rPr>
          <w:sz w:val="28"/>
        </w:rPr>
        <w:t>:</w:t>
      </w:r>
    </w:p>
    <w:p w:rsidR="00C67658" w:rsidRPr="00AE2BD7" w:rsidRDefault="00C67658" w:rsidP="00AE2BD7">
      <w:pPr>
        <w:pStyle w:val="a7"/>
        <w:numPr>
          <w:ilvl w:val="0"/>
          <w:numId w:val="5"/>
        </w:numPr>
        <w:spacing w:before="240" w:after="240" w:line="360" w:lineRule="auto"/>
        <w:ind w:left="0" w:firstLine="709"/>
        <w:jc w:val="both"/>
        <w:rPr>
          <w:sz w:val="28"/>
        </w:rPr>
      </w:pPr>
      <w:r w:rsidRPr="00C67658">
        <w:rPr>
          <w:sz w:val="28"/>
        </w:rPr>
        <w:t xml:space="preserve">К </w:t>
      </w:r>
      <w:r w:rsidRPr="00C67658">
        <w:rPr>
          <w:sz w:val="28"/>
          <w:vertAlign w:val="subscript"/>
        </w:rPr>
        <w:t>оборачиваемости оборотных средств</w:t>
      </w:r>
      <w:proofErr w:type="gramStart"/>
      <w:r w:rsidRPr="00C67658">
        <w:rPr>
          <w:sz w:val="28"/>
        </w:rPr>
        <w:t xml:space="preserve"> = О</w:t>
      </w:r>
      <w:proofErr w:type="gramEnd"/>
      <w:r w:rsidRPr="00C67658">
        <w:rPr>
          <w:sz w:val="28"/>
        </w:rPr>
        <w:t xml:space="preserve"> </w:t>
      </w:r>
      <w:r w:rsidRPr="00C67658">
        <w:rPr>
          <w:sz w:val="28"/>
          <w:vertAlign w:val="subscript"/>
        </w:rPr>
        <w:t>Реализованной продукции</w:t>
      </w:r>
      <w:r w:rsidRPr="00C67658">
        <w:rPr>
          <w:sz w:val="28"/>
        </w:rPr>
        <w:t xml:space="preserve"> / О</w:t>
      </w:r>
      <w:r w:rsidRPr="00C67658">
        <w:rPr>
          <w:sz w:val="28"/>
          <w:vertAlign w:val="subscript"/>
        </w:rPr>
        <w:t>статки</w:t>
      </w:r>
      <w:r w:rsidRPr="00C67658">
        <w:rPr>
          <w:sz w:val="28"/>
        </w:rPr>
        <w:t xml:space="preserve"> </w:t>
      </w:r>
      <w:r w:rsidR="00AE2BD7">
        <w:rPr>
          <w:sz w:val="28"/>
        </w:rPr>
        <w:t xml:space="preserve"> </w:t>
      </w:r>
      <w:r w:rsidRPr="00AE2BD7">
        <w:rPr>
          <w:sz w:val="28"/>
        </w:rPr>
        <w:t xml:space="preserve">= 260 / 25,5 </w:t>
      </w:r>
      <w:r w:rsidR="00AE2BD7">
        <w:rPr>
          <w:sz w:val="28"/>
        </w:rPr>
        <w:t>=</w:t>
      </w:r>
      <w:r w:rsidRPr="00AE2BD7">
        <w:rPr>
          <w:sz w:val="28"/>
        </w:rPr>
        <w:t xml:space="preserve"> 10</w:t>
      </w:r>
      <w:r w:rsidR="00AE2BD7">
        <w:rPr>
          <w:sz w:val="28"/>
        </w:rPr>
        <w:t>,2</w:t>
      </w:r>
      <w:r w:rsidRPr="00AE2BD7">
        <w:rPr>
          <w:sz w:val="28"/>
        </w:rPr>
        <w:t xml:space="preserve"> оборотов</w:t>
      </w:r>
    </w:p>
    <w:p w:rsidR="00C67658" w:rsidRPr="00C67658" w:rsidRDefault="00C67658" w:rsidP="00857460">
      <w:pPr>
        <w:spacing w:before="240" w:after="240" w:line="360" w:lineRule="auto"/>
        <w:jc w:val="both"/>
        <w:rPr>
          <w:sz w:val="28"/>
        </w:rPr>
      </w:pPr>
      <w:r w:rsidRPr="00C67658">
        <w:rPr>
          <w:sz w:val="28"/>
        </w:rPr>
        <w:t>В</w:t>
      </w:r>
      <w:r w:rsidRPr="00857460">
        <w:rPr>
          <w:sz w:val="28"/>
          <w:vertAlign w:val="subscript"/>
        </w:rPr>
        <w:t>ремя</w:t>
      </w:r>
      <w:proofErr w:type="gramStart"/>
      <w:r w:rsidRPr="00857460">
        <w:rPr>
          <w:sz w:val="28"/>
          <w:vertAlign w:val="subscript"/>
        </w:rPr>
        <w:t xml:space="preserve"> </w:t>
      </w:r>
      <w:r w:rsidR="00857460">
        <w:rPr>
          <w:sz w:val="28"/>
        </w:rPr>
        <w:t>= К</w:t>
      </w:r>
      <w:proofErr w:type="gramEnd"/>
      <w:r w:rsidR="00857460">
        <w:rPr>
          <w:sz w:val="28"/>
        </w:rPr>
        <w:t xml:space="preserve"> </w:t>
      </w:r>
      <w:r w:rsidR="00857460">
        <w:rPr>
          <w:sz w:val="28"/>
          <w:vertAlign w:val="subscript"/>
        </w:rPr>
        <w:t>дней</w:t>
      </w:r>
      <w:r w:rsidR="00857460">
        <w:rPr>
          <w:sz w:val="28"/>
        </w:rPr>
        <w:t xml:space="preserve"> </w:t>
      </w:r>
      <w:r w:rsidRPr="00C67658">
        <w:rPr>
          <w:sz w:val="28"/>
        </w:rPr>
        <w:t xml:space="preserve"> / К </w:t>
      </w:r>
      <w:r w:rsidRPr="00857460">
        <w:rPr>
          <w:sz w:val="28"/>
          <w:vertAlign w:val="subscript"/>
        </w:rPr>
        <w:t xml:space="preserve">оборачиваемости оборотных средств </w:t>
      </w:r>
      <w:r w:rsidRPr="00C67658">
        <w:rPr>
          <w:sz w:val="28"/>
        </w:rPr>
        <w:t>= 90</w:t>
      </w:r>
      <w:r w:rsidR="00857460">
        <w:rPr>
          <w:sz w:val="28"/>
        </w:rPr>
        <w:t xml:space="preserve"> </w:t>
      </w:r>
      <w:r w:rsidRPr="00C67658">
        <w:rPr>
          <w:sz w:val="28"/>
        </w:rPr>
        <w:t>/</w:t>
      </w:r>
      <w:r w:rsidR="00857460">
        <w:rPr>
          <w:sz w:val="28"/>
        </w:rPr>
        <w:t xml:space="preserve"> </w:t>
      </w:r>
      <w:r w:rsidRPr="00C67658">
        <w:rPr>
          <w:sz w:val="28"/>
        </w:rPr>
        <w:t>10</w:t>
      </w:r>
      <w:r w:rsidR="00AE2BD7">
        <w:rPr>
          <w:sz w:val="28"/>
        </w:rPr>
        <w:t>,2</w:t>
      </w:r>
      <w:r w:rsidR="00857460">
        <w:rPr>
          <w:sz w:val="28"/>
        </w:rPr>
        <w:t xml:space="preserve"> </w:t>
      </w:r>
      <w:r w:rsidRPr="00C67658">
        <w:rPr>
          <w:sz w:val="28"/>
        </w:rPr>
        <w:t>=</w:t>
      </w:r>
      <w:r w:rsidR="00857460">
        <w:rPr>
          <w:sz w:val="28"/>
        </w:rPr>
        <w:t xml:space="preserve"> </w:t>
      </w:r>
      <w:r w:rsidR="00AE2BD7">
        <w:rPr>
          <w:sz w:val="28"/>
        </w:rPr>
        <w:t>8</w:t>
      </w:r>
      <w:r w:rsidR="00857460">
        <w:rPr>
          <w:sz w:val="28"/>
        </w:rPr>
        <w:t xml:space="preserve"> дней</w:t>
      </w:r>
    </w:p>
    <w:p w:rsidR="00C67658" w:rsidRPr="00C67658" w:rsidRDefault="00857460" w:rsidP="00C67658">
      <w:pPr>
        <w:spacing w:before="240" w:after="24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>
        <w:rPr>
          <w:sz w:val="28"/>
        </w:rPr>
        <w:t>Во</w:t>
      </w:r>
      <w:proofErr w:type="gramEnd"/>
      <w:r>
        <w:rPr>
          <w:sz w:val="28"/>
        </w:rPr>
        <w:t xml:space="preserve"> третьем</w:t>
      </w:r>
      <w:r w:rsidR="00C67658" w:rsidRPr="00C67658">
        <w:rPr>
          <w:sz w:val="28"/>
        </w:rPr>
        <w:t xml:space="preserve"> квартале объем реали</w:t>
      </w:r>
      <w:r>
        <w:rPr>
          <w:sz w:val="28"/>
        </w:rPr>
        <w:t>зации продукции увеличился на 11</w:t>
      </w:r>
      <w:r w:rsidR="00C67658" w:rsidRPr="00C67658">
        <w:rPr>
          <w:sz w:val="28"/>
        </w:rPr>
        <w:t>%.</w:t>
      </w:r>
    </w:p>
    <w:p w:rsidR="00C67658" w:rsidRPr="00C67658" w:rsidRDefault="00857460" w:rsidP="00857460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 xml:space="preserve">О </w:t>
      </w:r>
      <w:r>
        <w:rPr>
          <w:sz w:val="28"/>
          <w:vertAlign w:val="subscript"/>
        </w:rPr>
        <w:t>Реализованной продукции</w:t>
      </w:r>
      <w:r>
        <w:rPr>
          <w:sz w:val="28"/>
        </w:rPr>
        <w:t xml:space="preserve"> = 260 + 28,6 =288,6</w:t>
      </w:r>
      <w:r w:rsidR="00C67658" w:rsidRPr="00C67658">
        <w:rPr>
          <w:sz w:val="28"/>
        </w:rPr>
        <w:t xml:space="preserve"> </w:t>
      </w:r>
    </w:p>
    <w:p w:rsidR="00AE2BD7" w:rsidRDefault="00C67658" w:rsidP="00AE2BD7">
      <w:pPr>
        <w:spacing w:before="240" w:after="240" w:line="360" w:lineRule="auto"/>
        <w:jc w:val="both"/>
        <w:rPr>
          <w:sz w:val="28"/>
        </w:rPr>
      </w:pPr>
      <w:r w:rsidRPr="00C67658">
        <w:rPr>
          <w:sz w:val="28"/>
        </w:rPr>
        <w:t>Время одного оборота оборотных средств будет сокращено на один день.</w:t>
      </w:r>
    </w:p>
    <w:p w:rsidR="00C67658" w:rsidRPr="00C67658" w:rsidRDefault="00857460" w:rsidP="00AE2BD7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В</w:t>
      </w:r>
      <w:r w:rsidRPr="00857460">
        <w:rPr>
          <w:sz w:val="28"/>
          <w:vertAlign w:val="subscript"/>
        </w:rPr>
        <w:t>ремя</w:t>
      </w:r>
      <w:r>
        <w:rPr>
          <w:sz w:val="28"/>
        </w:rPr>
        <w:t xml:space="preserve"> </w:t>
      </w:r>
      <w:r w:rsidR="00AE2BD7">
        <w:rPr>
          <w:sz w:val="28"/>
        </w:rPr>
        <w:t>= 8</w:t>
      </w:r>
      <w:r>
        <w:rPr>
          <w:sz w:val="28"/>
        </w:rPr>
        <w:t xml:space="preserve"> </w:t>
      </w:r>
      <w:r w:rsidR="00C67658" w:rsidRPr="00C67658">
        <w:rPr>
          <w:sz w:val="28"/>
        </w:rPr>
        <w:t>-</w:t>
      </w:r>
      <w:r>
        <w:rPr>
          <w:sz w:val="28"/>
        </w:rPr>
        <w:t xml:space="preserve"> </w:t>
      </w:r>
      <w:r w:rsidR="00C67658" w:rsidRPr="00C67658">
        <w:rPr>
          <w:sz w:val="28"/>
        </w:rPr>
        <w:t>1</w:t>
      </w:r>
      <w:r>
        <w:rPr>
          <w:sz w:val="28"/>
        </w:rPr>
        <w:t xml:space="preserve"> </w:t>
      </w:r>
      <w:r w:rsidR="00C67658" w:rsidRPr="00C67658">
        <w:rPr>
          <w:sz w:val="28"/>
        </w:rPr>
        <w:t>=</w:t>
      </w:r>
      <w:r>
        <w:rPr>
          <w:sz w:val="28"/>
        </w:rPr>
        <w:t xml:space="preserve"> </w:t>
      </w:r>
      <w:r w:rsidR="00AE2BD7">
        <w:rPr>
          <w:sz w:val="28"/>
        </w:rPr>
        <w:t>7</w:t>
      </w:r>
      <w:r>
        <w:rPr>
          <w:sz w:val="28"/>
        </w:rPr>
        <w:t xml:space="preserve"> дней</w:t>
      </w:r>
    </w:p>
    <w:p w:rsidR="00C67658" w:rsidRPr="00C67658" w:rsidRDefault="00C67658" w:rsidP="00857460">
      <w:pPr>
        <w:spacing w:before="240" w:after="240" w:line="360" w:lineRule="auto"/>
        <w:ind w:firstLine="709"/>
        <w:jc w:val="both"/>
        <w:rPr>
          <w:sz w:val="28"/>
        </w:rPr>
      </w:pPr>
      <w:r w:rsidRPr="00C67658">
        <w:rPr>
          <w:sz w:val="28"/>
        </w:rPr>
        <w:lastRenderedPageBreak/>
        <w:t xml:space="preserve">К </w:t>
      </w:r>
      <w:r w:rsidRPr="00857460">
        <w:rPr>
          <w:sz w:val="28"/>
          <w:vertAlign w:val="subscript"/>
        </w:rPr>
        <w:t>оборачиваемости оборотных средств</w:t>
      </w:r>
      <w:r w:rsidR="00857460">
        <w:rPr>
          <w:sz w:val="28"/>
        </w:rPr>
        <w:t xml:space="preserve"> = Дни</w:t>
      </w:r>
      <w:r w:rsidRPr="00C67658">
        <w:rPr>
          <w:sz w:val="28"/>
        </w:rPr>
        <w:t xml:space="preserve"> / Время </w:t>
      </w:r>
      <w:r w:rsidR="00AE2BD7">
        <w:rPr>
          <w:sz w:val="28"/>
        </w:rPr>
        <w:t>= 90 /7</w:t>
      </w:r>
      <w:r w:rsidR="00857460">
        <w:rPr>
          <w:sz w:val="28"/>
        </w:rPr>
        <w:t xml:space="preserve"> = </w:t>
      </w:r>
      <w:r w:rsidR="00AE2BD7">
        <w:rPr>
          <w:sz w:val="28"/>
        </w:rPr>
        <w:t>12,8</w:t>
      </w:r>
    </w:p>
    <w:p w:rsidR="00C67658" w:rsidRPr="00C67658" w:rsidRDefault="00857460" w:rsidP="00AE2BD7">
      <w:pPr>
        <w:spacing w:before="240" w:after="240" w:line="360" w:lineRule="auto"/>
        <w:ind w:firstLine="709"/>
        <w:jc w:val="both"/>
        <w:rPr>
          <w:sz w:val="28"/>
        </w:rPr>
      </w:pPr>
      <w:proofErr w:type="spellStart"/>
      <w:r>
        <w:rPr>
          <w:sz w:val="28"/>
        </w:rPr>
        <w:t>Абсол</w:t>
      </w:r>
      <w:proofErr w:type="spellEnd"/>
      <w:r>
        <w:rPr>
          <w:sz w:val="28"/>
        </w:rPr>
        <w:t>.</w:t>
      </w:r>
      <w:r w:rsidR="00C67658" w:rsidRPr="00C67658">
        <w:rPr>
          <w:sz w:val="28"/>
        </w:rPr>
        <w:t xml:space="preserve"> </w:t>
      </w:r>
      <w:r>
        <w:rPr>
          <w:sz w:val="28"/>
        </w:rPr>
        <w:t>в</w:t>
      </w:r>
      <w:r w:rsidR="00C67658" w:rsidRPr="00C67658">
        <w:rPr>
          <w:sz w:val="28"/>
        </w:rPr>
        <w:t>ели</w:t>
      </w:r>
      <w:r>
        <w:rPr>
          <w:sz w:val="28"/>
        </w:rPr>
        <w:t>чина</w:t>
      </w:r>
      <w:proofErr w:type="gramStart"/>
      <w:r>
        <w:rPr>
          <w:sz w:val="28"/>
        </w:rPr>
        <w:t xml:space="preserve"> </w:t>
      </w:r>
      <w:r w:rsidR="00C67658" w:rsidRPr="00C67658">
        <w:rPr>
          <w:sz w:val="28"/>
        </w:rPr>
        <w:t>=</w:t>
      </w:r>
      <w:r>
        <w:rPr>
          <w:sz w:val="28"/>
        </w:rPr>
        <w:t xml:space="preserve"> О</w:t>
      </w:r>
      <w:proofErr w:type="gramEnd"/>
      <w:r w:rsidR="00C67658" w:rsidRPr="00C67658">
        <w:rPr>
          <w:sz w:val="28"/>
        </w:rPr>
        <w:t xml:space="preserve"> </w:t>
      </w:r>
      <w:r>
        <w:rPr>
          <w:sz w:val="28"/>
          <w:vertAlign w:val="subscript"/>
        </w:rPr>
        <w:t>Реализованной  продукции</w:t>
      </w:r>
      <w:r w:rsidR="00C67658" w:rsidRPr="00C67658">
        <w:rPr>
          <w:sz w:val="28"/>
        </w:rPr>
        <w:t xml:space="preserve"> / К</w:t>
      </w:r>
      <w:r>
        <w:rPr>
          <w:sz w:val="28"/>
        </w:rPr>
        <w:t xml:space="preserve"> </w:t>
      </w:r>
      <w:r w:rsidR="00C67658" w:rsidRPr="00857460">
        <w:rPr>
          <w:sz w:val="28"/>
          <w:vertAlign w:val="subscript"/>
        </w:rPr>
        <w:t>оборачиваемости оборотных средств</w:t>
      </w:r>
      <w:r w:rsidR="00AE2BD7">
        <w:rPr>
          <w:sz w:val="28"/>
        </w:rPr>
        <w:t xml:space="preserve"> = 288,6 </w:t>
      </w:r>
      <w:r w:rsidR="00C67658" w:rsidRPr="00C67658">
        <w:rPr>
          <w:sz w:val="28"/>
        </w:rPr>
        <w:t>/</w:t>
      </w:r>
      <w:r w:rsidR="00AE2BD7">
        <w:rPr>
          <w:sz w:val="28"/>
        </w:rPr>
        <w:t xml:space="preserve"> 12,8  </w:t>
      </w:r>
      <w:r w:rsidR="00C67658" w:rsidRPr="00C67658">
        <w:rPr>
          <w:sz w:val="28"/>
        </w:rPr>
        <w:t xml:space="preserve">= </w:t>
      </w:r>
      <w:r w:rsidR="00AE2BD7">
        <w:rPr>
          <w:sz w:val="28"/>
        </w:rPr>
        <w:t xml:space="preserve">22,54  </w:t>
      </w:r>
    </w:p>
    <w:p w:rsidR="006F1279" w:rsidRDefault="00AE2BD7" w:rsidP="00C67658">
      <w:pPr>
        <w:spacing w:before="240" w:after="240"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r w:rsidR="00717B9D">
        <w:rPr>
          <w:sz w:val="28"/>
          <w:vertAlign w:val="subscript"/>
        </w:rPr>
        <w:t>в</w:t>
      </w:r>
      <w:r>
        <w:rPr>
          <w:sz w:val="28"/>
          <w:vertAlign w:val="subscript"/>
        </w:rPr>
        <w:t>ысвобожден</w:t>
      </w:r>
      <w:r w:rsidR="00717B9D">
        <w:rPr>
          <w:sz w:val="28"/>
          <w:vertAlign w:val="subscript"/>
        </w:rPr>
        <w:t>н</w:t>
      </w:r>
      <w:r>
        <w:rPr>
          <w:sz w:val="28"/>
          <w:vertAlign w:val="subscript"/>
        </w:rPr>
        <w:t>ых</w:t>
      </w:r>
      <w:r w:rsidR="00C67658" w:rsidRPr="00AE2BD7">
        <w:rPr>
          <w:sz w:val="28"/>
          <w:vertAlign w:val="subscript"/>
        </w:rPr>
        <w:t xml:space="preserve"> оборотных средств</w:t>
      </w:r>
      <w:r w:rsidR="00C67658" w:rsidRPr="00C67658">
        <w:rPr>
          <w:sz w:val="28"/>
        </w:rPr>
        <w:t xml:space="preserve"> = </w:t>
      </w:r>
      <w:r>
        <w:rPr>
          <w:sz w:val="28"/>
        </w:rPr>
        <w:t xml:space="preserve">25,5 – 22,54 = 2, 96 </w:t>
      </w: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C67658">
      <w:pPr>
        <w:spacing w:before="240" w:after="240" w:line="360" w:lineRule="auto"/>
        <w:ind w:firstLine="709"/>
        <w:jc w:val="both"/>
        <w:rPr>
          <w:sz w:val="28"/>
        </w:rPr>
      </w:pPr>
    </w:p>
    <w:p w:rsidR="00717B9D" w:rsidRDefault="00717B9D" w:rsidP="00717B9D">
      <w:pPr>
        <w:spacing w:before="240" w:after="240"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СПИСОК ИСПОЛЬЗОВАННЫХ ИСТОЧНИКОВ</w:t>
      </w:r>
    </w:p>
    <w:p w:rsidR="00717B9D" w:rsidRPr="008B2724" w:rsidRDefault="008B2724" w:rsidP="008B2724">
      <w:pPr>
        <w:pStyle w:val="a7"/>
        <w:numPr>
          <w:ilvl w:val="0"/>
          <w:numId w:val="7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8B2724">
        <w:rPr>
          <w:sz w:val="28"/>
        </w:rPr>
        <w:t xml:space="preserve">Балашов А.И. Экономика фирмы. Р-н-Д.: Феникс, 2010. – 335 </w:t>
      </w:r>
      <w:proofErr w:type="gramStart"/>
      <w:r w:rsidRPr="008B2724">
        <w:rPr>
          <w:sz w:val="28"/>
        </w:rPr>
        <w:t>с</w:t>
      </w:r>
      <w:proofErr w:type="gramEnd"/>
    </w:p>
    <w:p w:rsidR="008B2724" w:rsidRPr="008B2724" w:rsidRDefault="008B2724" w:rsidP="008B2724">
      <w:pPr>
        <w:pStyle w:val="a7"/>
        <w:numPr>
          <w:ilvl w:val="0"/>
          <w:numId w:val="7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8B2724">
        <w:rPr>
          <w:sz w:val="28"/>
        </w:rPr>
        <w:t xml:space="preserve">Учет затрат на производство и </w:t>
      </w:r>
      <w:proofErr w:type="spellStart"/>
      <w:r w:rsidRPr="008B2724">
        <w:rPr>
          <w:sz w:val="28"/>
        </w:rPr>
        <w:t>калькулирование</w:t>
      </w:r>
      <w:proofErr w:type="spellEnd"/>
      <w:r w:rsidRPr="008B2724">
        <w:rPr>
          <w:sz w:val="28"/>
        </w:rPr>
        <w:t xml:space="preserve"> себестоимости продукции (работ, услуг): учебно-практическое пособие / под ред. Ю.А. Бабаева. М.: Вузовский учебник, 2009.</w:t>
      </w:r>
    </w:p>
    <w:p w:rsidR="008B2724" w:rsidRPr="008B2724" w:rsidRDefault="008B2724" w:rsidP="008B2724">
      <w:pPr>
        <w:pStyle w:val="a7"/>
        <w:numPr>
          <w:ilvl w:val="0"/>
          <w:numId w:val="7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8B2724">
        <w:rPr>
          <w:sz w:val="28"/>
          <w:szCs w:val="28"/>
        </w:rPr>
        <w:t xml:space="preserve">Экономика фирмы: учебник /под ред. проф. В.Я. Горфинкеля. - М.: </w:t>
      </w:r>
      <w:proofErr w:type="spellStart"/>
      <w:r w:rsidRPr="008B2724">
        <w:rPr>
          <w:sz w:val="28"/>
          <w:szCs w:val="28"/>
        </w:rPr>
        <w:t>Юрайт-Издат</w:t>
      </w:r>
      <w:proofErr w:type="spellEnd"/>
      <w:r w:rsidRPr="008B2724">
        <w:rPr>
          <w:sz w:val="28"/>
          <w:szCs w:val="28"/>
        </w:rPr>
        <w:t>, 2012. – 546 с.</w:t>
      </w:r>
    </w:p>
    <w:p w:rsidR="008B2724" w:rsidRPr="008B2724" w:rsidRDefault="008B2724" w:rsidP="008B2724">
      <w:pPr>
        <w:pStyle w:val="a7"/>
        <w:numPr>
          <w:ilvl w:val="0"/>
          <w:numId w:val="7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8B2724">
        <w:rPr>
          <w:sz w:val="28"/>
        </w:rPr>
        <w:t xml:space="preserve">Экономика фирмы: учебник для бакалавров под ред. </w:t>
      </w:r>
      <w:proofErr w:type="spellStart"/>
      <w:r w:rsidRPr="008B2724">
        <w:rPr>
          <w:sz w:val="28"/>
        </w:rPr>
        <w:t>Мокий</w:t>
      </w:r>
      <w:proofErr w:type="spellEnd"/>
      <w:r w:rsidRPr="008B2724">
        <w:rPr>
          <w:sz w:val="28"/>
        </w:rPr>
        <w:t xml:space="preserve"> М.С., М.: Изд-во ЮРАЙТ 2012 – 685 </w:t>
      </w:r>
      <w:proofErr w:type="gramStart"/>
      <w:r w:rsidRPr="008B2724">
        <w:rPr>
          <w:sz w:val="28"/>
        </w:rPr>
        <w:t>с</w:t>
      </w:r>
      <w:proofErr w:type="gramEnd"/>
    </w:p>
    <w:p w:rsidR="008B2724" w:rsidRPr="008B2724" w:rsidRDefault="008B2724" w:rsidP="008B2724">
      <w:pPr>
        <w:pStyle w:val="a7"/>
        <w:numPr>
          <w:ilvl w:val="0"/>
          <w:numId w:val="7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8B2724">
        <w:rPr>
          <w:sz w:val="28"/>
        </w:rPr>
        <w:t>Экономика предприятия: учебник для вузов / под ред. В.М. Семенова. — 4-е изд. — СПб</w:t>
      </w:r>
      <w:proofErr w:type="gramStart"/>
      <w:r w:rsidRPr="008B2724">
        <w:rPr>
          <w:sz w:val="28"/>
        </w:rPr>
        <w:t xml:space="preserve">.: </w:t>
      </w:r>
      <w:proofErr w:type="gramEnd"/>
      <w:r w:rsidRPr="008B2724">
        <w:rPr>
          <w:sz w:val="28"/>
        </w:rPr>
        <w:t>Питер, 2010.- 416 с.</w:t>
      </w:r>
    </w:p>
    <w:sectPr w:rsidR="008B2724" w:rsidRPr="008B2724" w:rsidSect="00E86E6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706" w:rsidRDefault="007D2706" w:rsidP="00E86E68">
      <w:r>
        <w:separator/>
      </w:r>
    </w:p>
  </w:endnote>
  <w:endnote w:type="continuationSeparator" w:id="0">
    <w:p w:rsidR="007D2706" w:rsidRDefault="007D2706" w:rsidP="00E8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68" w:rsidRPr="00E86E68" w:rsidRDefault="00E86E68">
    <w:pPr>
      <w:pStyle w:val="a5"/>
      <w:jc w:val="center"/>
      <w:rPr>
        <w:sz w:val="28"/>
      </w:rPr>
    </w:pPr>
  </w:p>
  <w:p w:rsidR="00E86E68" w:rsidRDefault="00E86E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706" w:rsidRDefault="007D2706" w:rsidP="00E86E68">
      <w:r>
        <w:separator/>
      </w:r>
    </w:p>
  </w:footnote>
  <w:footnote w:type="continuationSeparator" w:id="0">
    <w:p w:rsidR="007D2706" w:rsidRDefault="007D2706" w:rsidP="00E86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72DF"/>
    <w:multiLevelType w:val="hybridMultilevel"/>
    <w:tmpl w:val="43C43976"/>
    <w:lvl w:ilvl="0" w:tplc="E73EF9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A13E82"/>
    <w:multiLevelType w:val="hybridMultilevel"/>
    <w:tmpl w:val="62EA0856"/>
    <w:lvl w:ilvl="0" w:tplc="76287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4E6100"/>
    <w:multiLevelType w:val="singleLevel"/>
    <w:tmpl w:val="9CF60E84"/>
    <w:lvl w:ilvl="0">
      <w:start w:val="1"/>
      <w:numFmt w:val="decimal"/>
      <w:lvlText w:val="%1."/>
      <w:legacy w:legacy="1" w:legacySpace="0" w:legacyIndent="208"/>
      <w:lvlJc w:val="left"/>
      <w:pPr>
        <w:ind w:left="709" w:firstLine="0"/>
      </w:pPr>
      <w:rPr>
        <w:rFonts w:ascii="Times New Roman" w:hAnsi="Times New Roman" w:cs="Times New Roman" w:hint="default"/>
      </w:rPr>
    </w:lvl>
  </w:abstractNum>
  <w:abstractNum w:abstractNumId="3">
    <w:nsid w:val="3B0915B8"/>
    <w:multiLevelType w:val="hybridMultilevel"/>
    <w:tmpl w:val="383A67C6"/>
    <w:lvl w:ilvl="0" w:tplc="E73EF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6A5870"/>
    <w:multiLevelType w:val="hybridMultilevel"/>
    <w:tmpl w:val="DFAA32CC"/>
    <w:lvl w:ilvl="0" w:tplc="18D280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A46485"/>
    <w:multiLevelType w:val="hybridMultilevel"/>
    <w:tmpl w:val="40D0C940"/>
    <w:lvl w:ilvl="0" w:tplc="1CD6A2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862FF1"/>
    <w:multiLevelType w:val="hybridMultilevel"/>
    <w:tmpl w:val="3252DC8C"/>
    <w:lvl w:ilvl="0" w:tplc="629ED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5F5"/>
    <w:rsid w:val="002130BF"/>
    <w:rsid w:val="003758CE"/>
    <w:rsid w:val="00486BFD"/>
    <w:rsid w:val="004C0D4F"/>
    <w:rsid w:val="006C5F79"/>
    <w:rsid w:val="006F1279"/>
    <w:rsid w:val="00717B9D"/>
    <w:rsid w:val="00742295"/>
    <w:rsid w:val="0075786E"/>
    <w:rsid w:val="007D2706"/>
    <w:rsid w:val="007E4F0C"/>
    <w:rsid w:val="00857460"/>
    <w:rsid w:val="008B2724"/>
    <w:rsid w:val="00AE2BD7"/>
    <w:rsid w:val="00C521AD"/>
    <w:rsid w:val="00C67658"/>
    <w:rsid w:val="00CB50FB"/>
    <w:rsid w:val="00D535F5"/>
    <w:rsid w:val="00DF26DB"/>
    <w:rsid w:val="00E86E68"/>
    <w:rsid w:val="00F6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75786E"/>
  </w:style>
  <w:style w:type="paragraph" w:styleId="a3">
    <w:name w:val="header"/>
    <w:basedOn w:val="a"/>
    <w:link w:val="a4"/>
    <w:uiPriority w:val="99"/>
    <w:unhideWhenUsed/>
    <w:rsid w:val="00E86E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6E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86E68"/>
    <w:pPr>
      <w:ind w:left="720"/>
      <w:contextualSpacing/>
    </w:pPr>
  </w:style>
  <w:style w:type="character" w:customStyle="1" w:styleId="FontStyle64">
    <w:name w:val="Font Style64"/>
    <w:uiPriority w:val="99"/>
    <w:rsid w:val="00E86E68"/>
    <w:rPr>
      <w:rFonts w:ascii="Times New Roman" w:hAnsi="Times New Roman" w:cs="Times New Roman" w:hint="default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717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75786E"/>
  </w:style>
  <w:style w:type="paragraph" w:styleId="a3">
    <w:name w:val="header"/>
    <w:basedOn w:val="a"/>
    <w:link w:val="a4"/>
    <w:uiPriority w:val="99"/>
    <w:unhideWhenUsed/>
    <w:rsid w:val="00E86E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6E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86E68"/>
    <w:pPr>
      <w:ind w:left="720"/>
      <w:contextualSpacing/>
    </w:pPr>
  </w:style>
  <w:style w:type="character" w:customStyle="1" w:styleId="FontStyle64">
    <w:name w:val="Font Style64"/>
    <w:uiPriority w:val="99"/>
    <w:rsid w:val="00E86E68"/>
    <w:rPr>
      <w:rFonts w:ascii="Times New Roman" w:hAnsi="Times New Roman" w:cs="Times New Roman" w:hint="default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717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4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8073-D3ED-4553-BC5E-EFAFADDE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11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2015-11-19T08:41:00Z</cp:lastPrinted>
  <dcterms:created xsi:type="dcterms:W3CDTF">2015-11-07T07:23:00Z</dcterms:created>
  <dcterms:modified xsi:type="dcterms:W3CDTF">2015-12-15T13:38:00Z</dcterms:modified>
</cp:coreProperties>
</file>