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34" w:rsidRDefault="001F339F" w:rsidP="00AD1930">
      <w:pPr>
        <w:spacing w:after="0" w:line="240" w:lineRule="auto"/>
        <w:ind w:left="113" w:right="85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6A496D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СОДЕРЖАНИЕ</w:t>
      </w:r>
    </w:p>
    <w:p w:rsidR="001F339F" w:rsidRPr="006A496D" w:rsidRDefault="001F339F" w:rsidP="00AD1930">
      <w:pPr>
        <w:spacing w:after="0" w:line="240" w:lineRule="auto"/>
        <w:ind w:left="113" w:right="85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tbl>
      <w:tblPr>
        <w:tblStyle w:val="ac"/>
        <w:tblpPr w:leftFromText="180" w:rightFromText="180" w:vertAnchor="text" w:horzAnchor="margin" w:tblpY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8"/>
      </w:tblGrid>
      <w:tr w:rsidR="00B51F34" w:rsidTr="00F14D91">
        <w:tc>
          <w:tcPr>
            <w:tcW w:w="9458" w:type="dxa"/>
          </w:tcPr>
          <w:p w:rsidR="00B51F34" w:rsidRPr="006A496D" w:rsidRDefault="003E409D" w:rsidP="00F14D91">
            <w:pPr>
              <w:spacing w:line="360" w:lineRule="auto"/>
              <w:ind w:left="113" w:right="85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ВВЕДЕНИЕ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...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……………………………………</w:t>
            </w:r>
            <w:r w:rsidR="00A764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…………….3</w:t>
            </w:r>
          </w:p>
          <w:p w:rsidR="006A496D" w:rsidRDefault="006A496D" w:rsidP="00F14D91">
            <w:pPr>
              <w:spacing w:line="360" w:lineRule="auto"/>
              <w:ind w:left="113" w:right="85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1. Денежное обращение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…………………..……………………………5</w:t>
            </w:r>
          </w:p>
          <w:p w:rsidR="00B51F34" w:rsidRPr="006A496D" w:rsidRDefault="008C5779" w:rsidP="008C5779">
            <w:pPr>
              <w:pStyle w:val="a4"/>
              <w:numPr>
                <w:ilvl w:val="1"/>
                <w:numId w:val="2"/>
              </w:numPr>
              <w:spacing w:line="360" w:lineRule="auto"/>
              <w:ind w:left="1701" w:right="85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Сущность денежного обращения….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</w:t>
            </w:r>
            <w:r w:rsidR="006A496D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6A496D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…....5</w:t>
            </w:r>
          </w:p>
          <w:p w:rsidR="006A496D" w:rsidRDefault="008C5779" w:rsidP="008C5779">
            <w:pPr>
              <w:pStyle w:val="a4"/>
              <w:numPr>
                <w:ilvl w:val="1"/>
                <w:numId w:val="2"/>
              </w:numPr>
              <w:spacing w:line="360" w:lineRule="auto"/>
              <w:ind w:left="1701" w:right="85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Структура денежного оборота…..</w:t>
            </w:r>
            <w:r w:rsid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………………………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……7</w:t>
            </w:r>
          </w:p>
          <w:p w:rsidR="006A496D" w:rsidRDefault="006A496D" w:rsidP="006A496D">
            <w:pPr>
              <w:spacing w:line="360" w:lineRule="auto"/>
              <w:ind w:left="113" w:right="85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2. Организация денежного обращения в России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…………………..…9</w:t>
            </w:r>
          </w:p>
          <w:p w:rsidR="006A496D" w:rsidRDefault="006A496D" w:rsidP="008C5779">
            <w:pPr>
              <w:spacing w:line="360" w:lineRule="auto"/>
              <w:ind w:left="113" w:right="85" w:firstLine="1163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2.1 Налично-денежное обращение в России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……….</w:t>
            </w:r>
            <w:r w:rsidR="00A764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A764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…9</w:t>
            </w:r>
          </w:p>
          <w:p w:rsidR="00A7648F" w:rsidRDefault="00A7648F" w:rsidP="008C5779">
            <w:pPr>
              <w:spacing w:line="360" w:lineRule="auto"/>
              <w:ind w:left="113" w:right="85" w:firstLine="1163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2.2 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Безналичный оборот в России……….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…………….………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..12</w:t>
            </w:r>
          </w:p>
          <w:p w:rsidR="00B51F34" w:rsidRPr="006A496D" w:rsidRDefault="003E409D" w:rsidP="00F14D91">
            <w:pPr>
              <w:spacing w:line="360" w:lineRule="auto"/>
              <w:ind w:left="113" w:right="85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ЗАКЛЮЧЕНИЕ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……………………….…………………………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A764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..</w:t>
            </w:r>
            <w:r w:rsidR="00A7648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25</w:t>
            </w:r>
          </w:p>
          <w:p w:rsidR="00B51F34" w:rsidRDefault="003E409D" w:rsidP="00F14D91">
            <w:pPr>
              <w:spacing w:line="360" w:lineRule="auto"/>
              <w:ind w:left="113" w:right="85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СПИСОК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ИСПОЛЬЗУЕМОЙ </w:t>
            </w:r>
            <w:r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ЛИТЕРАТУРЫ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………………..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B51F34" w:rsidRPr="006A49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</w:t>
            </w:r>
            <w:r w:rsidR="009951E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27</w:t>
            </w:r>
          </w:p>
          <w:p w:rsidR="009951EC" w:rsidRPr="006A496D" w:rsidRDefault="003E409D" w:rsidP="00F14D91">
            <w:pPr>
              <w:spacing w:line="360" w:lineRule="auto"/>
              <w:ind w:left="113" w:right="85" w:firstLine="709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ПРИЛОЖЕНИЯ………….</w:t>
            </w:r>
            <w:r w:rsidR="009951E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…………………………………………</w:t>
            </w:r>
            <w:r w:rsidR="008C577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951E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...28</w:t>
            </w:r>
          </w:p>
          <w:p w:rsidR="00B51F34" w:rsidRDefault="00B51F34" w:rsidP="00F14D91">
            <w:pPr>
              <w:spacing w:line="360" w:lineRule="auto"/>
              <w:ind w:right="85"/>
              <w:jc w:val="both"/>
              <w:rPr>
                <w:rFonts w:cs="Times New Roman"/>
                <w:b/>
                <w:color w:val="333333"/>
                <w:szCs w:val="28"/>
                <w:shd w:val="clear" w:color="auto" w:fill="FFFFFF"/>
              </w:rPr>
            </w:pPr>
          </w:p>
        </w:tc>
      </w:tr>
    </w:tbl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1F34" w:rsidRDefault="00B51F34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1930" w:rsidRDefault="00AD1930" w:rsidP="003709D4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09D4" w:rsidRDefault="001F339F" w:rsidP="001F339F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1F339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ВВЕДЕНИЕ</w:t>
      </w:r>
    </w:p>
    <w:p w:rsidR="001F339F" w:rsidRPr="001F339F" w:rsidRDefault="001F339F" w:rsidP="001F339F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</w:p>
    <w:p w:rsidR="003709D4" w:rsidRPr="003709D4" w:rsidRDefault="007A37B8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Деньги играют</w:t>
      </w:r>
      <w:r w:rsidR="003709D4" w:rsidRPr="003709D4">
        <w:rPr>
          <w:color w:val="000000"/>
          <w:sz w:val="28"/>
          <w:szCs w:val="28"/>
        </w:rPr>
        <w:t xml:space="preserve"> исключительно </w:t>
      </w:r>
      <w:r w:rsidR="008C5779">
        <w:rPr>
          <w:color w:val="000000"/>
          <w:sz w:val="28"/>
          <w:szCs w:val="28"/>
        </w:rPr>
        <w:t>очень</w:t>
      </w:r>
      <w:r w:rsidR="003709D4" w:rsidRPr="003709D4">
        <w:rPr>
          <w:color w:val="000000"/>
          <w:sz w:val="28"/>
          <w:szCs w:val="28"/>
        </w:rPr>
        <w:t xml:space="preserve"> </w:t>
      </w:r>
      <w:r w:rsidR="00F4045E">
        <w:rPr>
          <w:color w:val="000000"/>
          <w:sz w:val="28"/>
          <w:szCs w:val="28"/>
        </w:rPr>
        <w:t xml:space="preserve">важную </w:t>
      </w:r>
      <w:r w:rsidR="003709D4" w:rsidRPr="003709D4">
        <w:rPr>
          <w:color w:val="000000"/>
          <w:sz w:val="28"/>
          <w:szCs w:val="28"/>
        </w:rPr>
        <w:t xml:space="preserve">роль в </w:t>
      </w:r>
      <w:r w:rsidR="008C5779">
        <w:rPr>
          <w:color w:val="000000"/>
          <w:sz w:val="28"/>
          <w:szCs w:val="28"/>
        </w:rPr>
        <w:t>российской</w:t>
      </w:r>
      <w:r w:rsidR="003709D4" w:rsidRPr="003709D4">
        <w:rPr>
          <w:color w:val="000000"/>
          <w:sz w:val="28"/>
          <w:szCs w:val="28"/>
        </w:rPr>
        <w:t xml:space="preserve"> экономике. Рынок не возможен без денег. </w:t>
      </w:r>
      <w:r>
        <w:rPr>
          <w:color w:val="000000"/>
          <w:sz w:val="28"/>
          <w:szCs w:val="28"/>
        </w:rPr>
        <w:t>Сменяя форму</w:t>
      </w:r>
      <w:r w:rsidR="003709D4" w:rsidRPr="003709D4">
        <w:rPr>
          <w:color w:val="000000"/>
          <w:sz w:val="28"/>
          <w:szCs w:val="28"/>
        </w:rPr>
        <w:t xml:space="preserve"> стоимости (</w:t>
      </w:r>
      <w:r w:rsidR="000B7E67">
        <w:rPr>
          <w:color w:val="000000"/>
          <w:sz w:val="28"/>
          <w:szCs w:val="28"/>
        </w:rPr>
        <w:t>деньги</w:t>
      </w:r>
      <w:r w:rsidR="008C5779">
        <w:rPr>
          <w:color w:val="000000"/>
          <w:sz w:val="28"/>
          <w:szCs w:val="28"/>
        </w:rPr>
        <w:t xml:space="preserve"> на товар, товар на деньги</w:t>
      </w:r>
      <w:r w:rsidR="003709D4" w:rsidRPr="003709D4">
        <w:rPr>
          <w:color w:val="000000"/>
          <w:sz w:val="28"/>
          <w:szCs w:val="28"/>
        </w:rPr>
        <w:t xml:space="preserve">), деньги находятся в постоянном движении между различными субъектами: </w:t>
      </w:r>
      <w:r w:rsidR="008C5779">
        <w:rPr>
          <w:color w:val="000000"/>
          <w:sz w:val="28"/>
          <w:szCs w:val="28"/>
        </w:rPr>
        <w:t>юридическими и физическими</w:t>
      </w:r>
      <w:r w:rsidR="003709D4" w:rsidRPr="003709D4">
        <w:rPr>
          <w:color w:val="000000"/>
          <w:sz w:val="28"/>
          <w:szCs w:val="28"/>
        </w:rPr>
        <w:t xml:space="preserve"> лицами, </w:t>
      </w:r>
      <w:r w:rsidR="008C5779">
        <w:rPr>
          <w:color w:val="000000"/>
          <w:sz w:val="28"/>
          <w:szCs w:val="28"/>
        </w:rPr>
        <w:t>коммерческими банками</w:t>
      </w:r>
      <w:r w:rsidR="003709D4" w:rsidRPr="003709D4">
        <w:rPr>
          <w:color w:val="000000"/>
          <w:sz w:val="28"/>
          <w:szCs w:val="28"/>
        </w:rPr>
        <w:t xml:space="preserve">, государством. </w:t>
      </w:r>
      <w:r w:rsidR="008C5779">
        <w:rPr>
          <w:color w:val="000000"/>
          <w:sz w:val="28"/>
          <w:szCs w:val="28"/>
        </w:rPr>
        <w:t>Оборот</w:t>
      </w:r>
      <w:r>
        <w:rPr>
          <w:color w:val="000000"/>
          <w:sz w:val="28"/>
          <w:szCs w:val="28"/>
        </w:rPr>
        <w:t xml:space="preserve"> денег</w:t>
      </w:r>
      <w:r w:rsidR="003709D4" w:rsidRPr="003709D4">
        <w:rPr>
          <w:color w:val="000000"/>
          <w:sz w:val="28"/>
          <w:szCs w:val="28"/>
        </w:rPr>
        <w:t xml:space="preserve"> при выполнении ими своих функций представляют собой денежный оборот.</w:t>
      </w:r>
    </w:p>
    <w:p w:rsidR="003709D4" w:rsidRPr="003709D4" w:rsidRDefault="007A37B8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Денежное обращение</w:t>
      </w:r>
      <w:r w:rsidR="003709D4" w:rsidRPr="003709D4">
        <w:rPr>
          <w:color w:val="000000"/>
          <w:sz w:val="28"/>
          <w:szCs w:val="28"/>
        </w:rPr>
        <w:t xml:space="preserve"> является </w:t>
      </w:r>
      <w:r w:rsidR="005135D1">
        <w:rPr>
          <w:color w:val="000000"/>
          <w:sz w:val="28"/>
          <w:szCs w:val="28"/>
        </w:rPr>
        <w:t>самой важной</w:t>
      </w:r>
      <w:r w:rsidR="003709D4" w:rsidRPr="003709D4">
        <w:rPr>
          <w:color w:val="000000"/>
          <w:sz w:val="28"/>
          <w:szCs w:val="28"/>
        </w:rPr>
        <w:t xml:space="preserve"> составляющей экономики любого государства, в том числе и России. </w:t>
      </w:r>
      <w:r w:rsidR="00F4045E">
        <w:rPr>
          <w:color w:val="000000"/>
          <w:sz w:val="28"/>
          <w:szCs w:val="28"/>
        </w:rPr>
        <w:t>Взаимодействие</w:t>
      </w:r>
      <w:r w:rsidR="003709D4" w:rsidRPr="003709D4">
        <w:rPr>
          <w:color w:val="000000"/>
          <w:sz w:val="28"/>
          <w:szCs w:val="28"/>
        </w:rPr>
        <w:t xml:space="preserve"> разнообразных производственных, инвестиционных и торговых процессов обеспечиваются благодаря денежному обращению - движению денег в налично</w:t>
      </w:r>
      <w:r w:rsidR="003709D4">
        <w:rPr>
          <w:color w:val="000000"/>
          <w:sz w:val="28"/>
          <w:szCs w:val="28"/>
        </w:rPr>
        <w:t>й и безналичной формах</w:t>
      </w:r>
      <w:r w:rsidR="003709D4" w:rsidRPr="003709D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Поэтому тема курсовой работы</w:t>
      </w:r>
      <w:r w:rsidR="003709D4" w:rsidRPr="003709D4">
        <w:rPr>
          <w:color w:val="000000"/>
          <w:sz w:val="28"/>
          <w:szCs w:val="28"/>
        </w:rPr>
        <w:t xml:space="preserve"> - "</w:t>
      </w:r>
      <w:r w:rsidR="00F4045E">
        <w:rPr>
          <w:color w:val="000000"/>
          <w:sz w:val="28"/>
          <w:szCs w:val="28"/>
        </w:rPr>
        <w:t>Российские особенности денежного обращения</w:t>
      </w:r>
      <w:r w:rsidR="003709D4" w:rsidRPr="003709D4">
        <w:rPr>
          <w:color w:val="000000"/>
          <w:sz w:val="28"/>
          <w:szCs w:val="28"/>
        </w:rPr>
        <w:t xml:space="preserve">" - </w:t>
      </w:r>
      <w:r w:rsidR="005135D1">
        <w:rPr>
          <w:color w:val="000000"/>
          <w:sz w:val="28"/>
          <w:szCs w:val="28"/>
        </w:rPr>
        <w:t>является</w:t>
      </w:r>
      <w:r w:rsidR="003709D4" w:rsidRPr="003709D4">
        <w:rPr>
          <w:color w:val="000000"/>
          <w:sz w:val="28"/>
          <w:szCs w:val="28"/>
        </w:rPr>
        <w:t xml:space="preserve"> </w:t>
      </w:r>
      <w:r w:rsidR="005135D1">
        <w:rPr>
          <w:color w:val="000000"/>
          <w:sz w:val="28"/>
          <w:szCs w:val="28"/>
        </w:rPr>
        <w:t>актуальной в наш</w:t>
      </w:r>
      <w:r w:rsidR="00F4045E">
        <w:rPr>
          <w:color w:val="000000"/>
          <w:sz w:val="28"/>
          <w:szCs w:val="28"/>
        </w:rPr>
        <w:t>и дни.</w:t>
      </w:r>
    </w:p>
    <w:p w:rsidR="003709D4" w:rsidRPr="003709D4" w:rsidRDefault="007A37B8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Наличное денежное обращение</w:t>
      </w:r>
      <w:r w:rsidR="003709D4" w:rsidRPr="003709D4">
        <w:rPr>
          <w:color w:val="000000"/>
          <w:sz w:val="28"/>
          <w:szCs w:val="28"/>
        </w:rPr>
        <w:t xml:space="preserve">, по мнению некоторых </w:t>
      </w:r>
      <w:r w:rsidR="005135D1">
        <w:rPr>
          <w:color w:val="000000"/>
          <w:sz w:val="28"/>
          <w:szCs w:val="28"/>
        </w:rPr>
        <w:t>экспертов</w:t>
      </w:r>
      <w:r w:rsidR="003709D4" w:rsidRPr="003709D4">
        <w:rPr>
          <w:color w:val="000000"/>
          <w:sz w:val="28"/>
          <w:szCs w:val="28"/>
        </w:rPr>
        <w:t xml:space="preserve">, представляет собой </w:t>
      </w:r>
      <w:r w:rsidR="005135D1">
        <w:rPr>
          <w:color w:val="000000"/>
          <w:sz w:val="28"/>
          <w:szCs w:val="28"/>
        </w:rPr>
        <w:t>неотъемлемый</w:t>
      </w:r>
      <w:r w:rsidR="003709D4" w:rsidRPr="003709D4">
        <w:rPr>
          <w:color w:val="000000"/>
          <w:sz w:val="28"/>
          <w:szCs w:val="28"/>
        </w:rPr>
        <w:t xml:space="preserve"> элемент экономики любой страны. </w:t>
      </w:r>
      <w:r>
        <w:rPr>
          <w:color w:val="000000"/>
          <w:sz w:val="28"/>
          <w:szCs w:val="28"/>
        </w:rPr>
        <w:t>Наличные деньги</w:t>
      </w:r>
      <w:r w:rsidR="003709D4" w:rsidRPr="003709D4">
        <w:rPr>
          <w:color w:val="000000"/>
          <w:sz w:val="28"/>
          <w:szCs w:val="28"/>
        </w:rPr>
        <w:t xml:space="preserve"> по-прежнему остаются одн</w:t>
      </w:r>
      <w:r w:rsidR="005135D1">
        <w:rPr>
          <w:color w:val="000000"/>
          <w:sz w:val="28"/>
          <w:szCs w:val="28"/>
        </w:rPr>
        <w:t xml:space="preserve">им из самых главных платежных средств </w:t>
      </w:r>
      <w:r w:rsidR="003709D4" w:rsidRPr="003709D4">
        <w:rPr>
          <w:color w:val="000000"/>
          <w:sz w:val="28"/>
          <w:szCs w:val="28"/>
        </w:rPr>
        <w:t xml:space="preserve">среди физических лиц. </w:t>
      </w:r>
      <w:r w:rsidR="005135D1">
        <w:rPr>
          <w:color w:val="000000"/>
          <w:sz w:val="28"/>
          <w:szCs w:val="28"/>
        </w:rPr>
        <w:t xml:space="preserve">Хотя в последнее время </w:t>
      </w:r>
      <w:r w:rsidR="003709D4" w:rsidRPr="003709D4">
        <w:rPr>
          <w:color w:val="000000"/>
          <w:sz w:val="28"/>
          <w:szCs w:val="28"/>
        </w:rPr>
        <w:t>наблюдается тенденция к перевесу в сторону безналичных платежей.</w:t>
      </w:r>
    </w:p>
    <w:p w:rsidR="003709D4" w:rsidRPr="003709D4" w:rsidRDefault="007A37B8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Безналичный платежный оборот</w:t>
      </w:r>
      <w:r w:rsidR="003709D4" w:rsidRPr="003709D4">
        <w:rPr>
          <w:color w:val="000000"/>
          <w:sz w:val="28"/>
          <w:szCs w:val="28"/>
        </w:rPr>
        <w:t xml:space="preserve"> совершается преимущественно через банки. </w:t>
      </w:r>
      <w:r w:rsidR="00087E9C">
        <w:rPr>
          <w:color w:val="000000"/>
          <w:sz w:val="28"/>
          <w:szCs w:val="28"/>
        </w:rPr>
        <w:t>Безналичный оборот</w:t>
      </w:r>
      <w:r w:rsidR="003709D4" w:rsidRPr="003709D4">
        <w:rPr>
          <w:color w:val="000000"/>
          <w:sz w:val="28"/>
          <w:szCs w:val="28"/>
        </w:rPr>
        <w:t xml:space="preserve"> </w:t>
      </w:r>
      <w:r w:rsidR="00087E9C">
        <w:rPr>
          <w:color w:val="000000"/>
          <w:sz w:val="28"/>
          <w:szCs w:val="28"/>
        </w:rPr>
        <w:t xml:space="preserve">достигает </w:t>
      </w:r>
      <w:r w:rsidR="003709D4" w:rsidRPr="003709D4">
        <w:rPr>
          <w:color w:val="000000"/>
          <w:sz w:val="28"/>
          <w:szCs w:val="28"/>
        </w:rPr>
        <w:t xml:space="preserve">до 70-90 % всего денежного оборота, осуществляет в виде записей по счетам налогоплательщиков и получателей денежных средств в </w:t>
      </w:r>
      <w:r w:rsidR="00087E9C">
        <w:rPr>
          <w:color w:val="000000"/>
          <w:sz w:val="28"/>
          <w:szCs w:val="28"/>
        </w:rPr>
        <w:t>коммерческих банках</w:t>
      </w:r>
      <w:r w:rsidR="003709D4" w:rsidRPr="003709D4">
        <w:rPr>
          <w:color w:val="000000"/>
          <w:sz w:val="28"/>
          <w:szCs w:val="28"/>
        </w:rPr>
        <w:t xml:space="preserve">, а также путем </w:t>
      </w:r>
      <w:r w:rsidR="00087E9C">
        <w:rPr>
          <w:color w:val="000000"/>
          <w:sz w:val="28"/>
          <w:szCs w:val="28"/>
        </w:rPr>
        <w:t>переводов</w:t>
      </w:r>
      <w:r w:rsidR="003709D4" w:rsidRPr="003709D4">
        <w:rPr>
          <w:color w:val="000000"/>
          <w:sz w:val="28"/>
          <w:szCs w:val="28"/>
        </w:rPr>
        <w:t xml:space="preserve"> взаимных требований и</w:t>
      </w:r>
      <w:r w:rsidR="005135D1">
        <w:rPr>
          <w:color w:val="000000"/>
          <w:sz w:val="28"/>
          <w:szCs w:val="28"/>
        </w:rPr>
        <w:t xml:space="preserve"> передачи оборотных документов (аккредитивов, чеков, векселей, ПКО и РКО)</w:t>
      </w:r>
      <w:r w:rsidR="003709D4" w:rsidRPr="003709D4">
        <w:rPr>
          <w:color w:val="000000"/>
          <w:sz w:val="28"/>
          <w:szCs w:val="28"/>
        </w:rPr>
        <w:t>. Соответственно</w:t>
      </w:r>
      <w:r>
        <w:rPr>
          <w:color w:val="000000"/>
          <w:sz w:val="28"/>
          <w:szCs w:val="28"/>
        </w:rPr>
        <w:t xml:space="preserve"> </w:t>
      </w:r>
      <w:r w:rsidR="002A3CEB">
        <w:rPr>
          <w:color w:val="000000"/>
          <w:sz w:val="28"/>
          <w:szCs w:val="28"/>
        </w:rPr>
        <w:t xml:space="preserve">денежные </w:t>
      </w:r>
      <w:r w:rsidR="00087E9C">
        <w:rPr>
          <w:color w:val="000000"/>
          <w:sz w:val="28"/>
          <w:szCs w:val="28"/>
        </w:rPr>
        <w:t xml:space="preserve">процессы в экономике </w:t>
      </w:r>
      <w:r w:rsidR="00F4045E">
        <w:rPr>
          <w:color w:val="000000"/>
          <w:sz w:val="28"/>
          <w:szCs w:val="28"/>
        </w:rPr>
        <w:t>России</w:t>
      </w:r>
      <w:r w:rsidR="003709D4" w:rsidRPr="003709D4">
        <w:rPr>
          <w:color w:val="000000"/>
          <w:sz w:val="28"/>
          <w:szCs w:val="28"/>
        </w:rPr>
        <w:t xml:space="preserve"> </w:t>
      </w:r>
      <w:r w:rsidR="00E54D38">
        <w:rPr>
          <w:color w:val="000000"/>
          <w:sz w:val="28"/>
          <w:szCs w:val="28"/>
        </w:rPr>
        <w:t>происходят</w:t>
      </w:r>
      <w:r w:rsidR="003709D4" w:rsidRPr="003709D4">
        <w:rPr>
          <w:color w:val="000000"/>
          <w:sz w:val="28"/>
          <w:szCs w:val="28"/>
        </w:rPr>
        <w:t xml:space="preserve"> преимущественно </w:t>
      </w:r>
      <w:r>
        <w:rPr>
          <w:color w:val="000000"/>
          <w:sz w:val="28"/>
          <w:szCs w:val="28"/>
        </w:rPr>
        <w:t>безналичным платежным оборотом</w:t>
      </w:r>
      <w:r w:rsidR="003709D4" w:rsidRPr="003709D4">
        <w:rPr>
          <w:color w:val="000000"/>
          <w:sz w:val="28"/>
          <w:szCs w:val="28"/>
        </w:rPr>
        <w:t>.</w:t>
      </w:r>
    </w:p>
    <w:p w:rsidR="00FA74AC" w:rsidRDefault="00FA74AC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FA74AC">
        <w:rPr>
          <w:color w:val="000000"/>
          <w:sz w:val="28"/>
          <w:szCs w:val="28"/>
        </w:rPr>
        <w:t xml:space="preserve">Актуальность темы курсовой работы </w:t>
      </w:r>
      <w:r>
        <w:rPr>
          <w:color w:val="000000"/>
          <w:sz w:val="28"/>
          <w:szCs w:val="28"/>
        </w:rPr>
        <w:t>заключается в том</w:t>
      </w:r>
      <w:r w:rsidRPr="00FA74AC">
        <w:rPr>
          <w:color w:val="000000"/>
          <w:sz w:val="28"/>
          <w:szCs w:val="28"/>
        </w:rPr>
        <w:t xml:space="preserve">, что безналичный платежный оборот является </w:t>
      </w:r>
      <w:r>
        <w:rPr>
          <w:color w:val="000000"/>
          <w:sz w:val="28"/>
          <w:szCs w:val="28"/>
        </w:rPr>
        <w:t>самой важной</w:t>
      </w:r>
      <w:r w:rsidRPr="00FA74AC">
        <w:rPr>
          <w:color w:val="000000"/>
          <w:sz w:val="28"/>
          <w:szCs w:val="28"/>
        </w:rPr>
        <w:t xml:space="preserve"> частью денежного </w:t>
      </w:r>
      <w:r w:rsidRPr="00FA74AC">
        <w:rPr>
          <w:color w:val="000000"/>
          <w:sz w:val="28"/>
          <w:szCs w:val="28"/>
        </w:rPr>
        <w:lastRenderedPageBreak/>
        <w:t xml:space="preserve">оборота, </w:t>
      </w:r>
      <w:r w:rsidR="00087E9C">
        <w:rPr>
          <w:color w:val="000000"/>
          <w:sz w:val="28"/>
          <w:szCs w:val="28"/>
        </w:rPr>
        <w:t>охватывает</w:t>
      </w:r>
      <w:r w:rsidRPr="00FA74AC">
        <w:rPr>
          <w:color w:val="000000"/>
          <w:sz w:val="28"/>
          <w:szCs w:val="28"/>
        </w:rPr>
        <w:t xml:space="preserve"> практически все сферы хозяйственн</w:t>
      </w:r>
      <w:r>
        <w:rPr>
          <w:color w:val="000000"/>
          <w:sz w:val="28"/>
          <w:szCs w:val="28"/>
        </w:rPr>
        <w:t>ой</w:t>
      </w:r>
      <w:r w:rsidRPr="00FA74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деятельности</w:t>
      </w:r>
      <w:r w:rsidRPr="00FA74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организаций и предприятий, коммерческих банков</w:t>
      </w:r>
      <w:r w:rsidRPr="00FA74A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населения. </w:t>
      </w:r>
    </w:p>
    <w:p w:rsidR="003709D4" w:rsidRPr="00E07EAD" w:rsidRDefault="003709D4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07EAD">
        <w:rPr>
          <w:color w:val="000000"/>
          <w:sz w:val="28"/>
          <w:szCs w:val="28"/>
        </w:rPr>
        <w:t xml:space="preserve">Цель </w:t>
      </w:r>
      <w:r w:rsidR="005135D1" w:rsidRPr="00E07EAD">
        <w:rPr>
          <w:color w:val="000000"/>
          <w:sz w:val="28"/>
          <w:szCs w:val="28"/>
        </w:rPr>
        <w:t>данной</w:t>
      </w:r>
      <w:r w:rsidR="0042411C">
        <w:rPr>
          <w:color w:val="000000"/>
          <w:sz w:val="28"/>
          <w:szCs w:val="28"/>
        </w:rPr>
        <w:t xml:space="preserve"> курсовой</w:t>
      </w:r>
      <w:r w:rsidR="005135D1" w:rsidRPr="00E07EAD">
        <w:rPr>
          <w:color w:val="000000"/>
          <w:sz w:val="28"/>
          <w:szCs w:val="28"/>
        </w:rPr>
        <w:t xml:space="preserve"> </w:t>
      </w:r>
      <w:r w:rsidRPr="00E07EAD">
        <w:rPr>
          <w:color w:val="000000"/>
          <w:sz w:val="28"/>
          <w:szCs w:val="28"/>
        </w:rPr>
        <w:t xml:space="preserve">работы: </w:t>
      </w:r>
      <w:r w:rsidR="005135D1" w:rsidRPr="00E07EAD">
        <w:rPr>
          <w:color w:val="000000"/>
          <w:sz w:val="28"/>
          <w:szCs w:val="28"/>
        </w:rPr>
        <w:t>раскрыть</w:t>
      </w:r>
      <w:r w:rsidRPr="00E07EAD">
        <w:rPr>
          <w:color w:val="000000"/>
          <w:sz w:val="28"/>
          <w:szCs w:val="28"/>
        </w:rPr>
        <w:t xml:space="preserve"> особенности обращения</w:t>
      </w:r>
      <w:r w:rsidR="0042411C">
        <w:rPr>
          <w:color w:val="000000"/>
          <w:sz w:val="28"/>
          <w:szCs w:val="28"/>
        </w:rPr>
        <w:t xml:space="preserve"> наличных и безналичных денежных средств </w:t>
      </w:r>
      <w:r w:rsidRPr="00E07EAD">
        <w:rPr>
          <w:color w:val="000000"/>
          <w:sz w:val="28"/>
          <w:szCs w:val="28"/>
        </w:rPr>
        <w:t xml:space="preserve"> </w:t>
      </w:r>
      <w:r w:rsidR="007A37B8" w:rsidRPr="00E07EAD">
        <w:rPr>
          <w:color w:val="000000"/>
          <w:sz w:val="28"/>
          <w:szCs w:val="28"/>
        </w:rPr>
        <w:t>в</w:t>
      </w:r>
      <w:r w:rsidR="0042411C">
        <w:rPr>
          <w:color w:val="000000"/>
          <w:sz w:val="28"/>
          <w:szCs w:val="28"/>
        </w:rPr>
        <w:t xml:space="preserve"> </w:t>
      </w:r>
      <w:r w:rsidR="007A37B8" w:rsidRPr="00E07EAD">
        <w:rPr>
          <w:color w:val="000000"/>
          <w:sz w:val="28"/>
          <w:szCs w:val="28"/>
        </w:rPr>
        <w:t xml:space="preserve"> </w:t>
      </w:r>
      <w:r w:rsidR="0042411C">
        <w:rPr>
          <w:color w:val="000000"/>
          <w:sz w:val="28"/>
          <w:szCs w:val="28"/>
        </w:rPr>
        <w:t>РФ</w:t>
      </w:r>
    </w:p>
    <w:p w:rsidR="003709D4" w:rsidRPr="00E07EAD" w:rsidRDefault="007A37B8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07EAD">
        <w:rPr>
          <w:color w:val="000000"/>
          <w:sz w:val="28"/>
          <w:szCs w:val="28"/>
        </w:rPr>
        <w:t>Задачи работы:</w:t>
      </w:r>
    </w:p>
    <w:p w:rsidR="003709D4" w:rsidRPr="00E07EAD" w:rsidRDefault="003709D4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07EAD">
        <w:rPr>
          <w:color w:val="000000"/>
          <w:sz w:val="28"/>
          <w:szCs w:val="28"/>
        </w:rPr>
        <w:t xml:space="preserve">1. </w:t>
      </w:r>
      <w:r w:rsidR="005135D1" w:rsidRPr="00E07EAD">
        <w:rPr>
          <w:color w:val="000000"/>
          <w:sz w:val="28"/>
          <w:szCs w:val="28"/>
        </w:rPr>
        <w:t>Изучить</w:t>
      </w:r>
      <w:r w:rsidRPr="00E07EAD">
        <w:rPr>
          <w:color w:val="000000"/>
          <w:sz w:val="28"/>
          <w:szCs w:val="28"/>
        </w:rPr>
        <w:t xml:space="preserve"> </w:t>
      </w:r>
      <w:r w:rsidR="0042411C">
        <w:rPr>
          <w:color w:val="000000"/>
          <w:sz w:val="28"/>
          <w:szCs w:val="28"/>
        </w:rPr>
        <w:t>такие</w:t>
      </w:r>
      <w:r w:rsidRPr="00E07EAD">
        <w:rPr>
          <w:color w:val="000000"/>
          <w:sz w:val="28"/>
          <w:szCs w:val="28"/>
        </w:rPr>
        <w:t xml:space="preserve"> поняти</w:t>
      </w:r>
      <w:r w:rsidR="0042411C">
        <w:rPr>
          <w:color w:val="000000"/>
          <w:sz w:val="28"/>
          <w:szCs w:val="28"/>
        </w:rPr>
        <w:t>я, как:</w:t>
      </w:r>
      <w:r w:rsidRPr="00E07EAD">
        <w:rPr>
          <w:color w:val="000000"/>
          <w:sz w:val="28"/>
          <w:szCs w:val="28"/>
        </w:rPr>
        <w:t xml:space="preserve"> "</w:t>
      </w:r>
      <w:r w:rsidR="0042411C">
        <w:rPr>
          <w:color w:val="000000"/>
          <w:sz w:val="28"/>
          <w:szCs w:val="28"/>
        </w:rPr>
        <w:t xml:space="preserve">наличное </w:t>
      </w:r>
      <w:r w:rsidRPr="00E07EAD">
        <w:rPr>
          <w:color w:val="000000"/>
          <w:sz w:val="28"/>
          <w:szCs w:val="28"/>
        </w:rPr>
        <w:t xml:space="preserve">денежное обращение", </w:t>
      </w:r>
      <w:r w:rsidR="0042411C" w:rsidRPr="00E07EAD">
        <w:rPr>
          <w:color w:val="000000"/>
          <w:sz w:val="28"/>
          <w:szCs w:val="28"/>
        </w:rPr>
        <w:t>"</w:t>
      </w:r>
      <w:r w:rsidR="0042411C">
        <w:rPr>
          <w:color w:val="000000"/>
          <w:sz w:val="28"/>
          <w:szCs w:val="28"/>
        </w:rPr>
        <w:t xml:space="preserve">безналичное </w:t>
      </w:r>
      <w:r w:rsidR="0042411C" w:rsidRPr="00E07EAD">
        <w:rPr>
          <w:color w:val="000000"/>
          <w:sz w:val="28"/>
          <w:szCs w:val="28"/>
        </w:rPr>
        <w:t>денежное обращение"</w:t>
      </w:r>
      <w:r w:rsidR="0042411C">
        <w:rPr>
          <w:color w:val="000000"/>
          <w:sz w:val="28"/>
          <w:szCs w:val="28"/>
        </w:rPr>
        <w:t xml:space="preserve">, </w:t>
      </w:r>
      <w:r w:rsidRPr="00E07EAD">
        <w:rPr>
          <w:color w:val="000000"/>
          <w:sz w:val="28"/>
          <w:szCs w:val="28"/>
        </w:rPr>
        <w:t>"закон денежного обращения"</w:t>
      </w:r>
      <w:r w:rsidR="0042411C">
        <w:rPr>
          <w:color w:val="000000"/>
          <w:sz w:val="28"/>
          <w:szCs w:val="28"/>
        </w:rPr>
        <w:t>,</w:t>
      </w:r>
    </w:p>
    <w:p w:rsidR="003709D4" w:rsidRPr="003709D4" w:rsidRDefault="003709D4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709D4">
        <w:rPr>
          <w:color w:val="000000"/>
          <w:sz w:val="28"/>
          <w:szCs w:val="28"/>
        </w:rPr>
        <w:t xml:space="preserve">2. </w:t>
      </w:r>
      <w:r w:rsidR="007A37B8">
        <w:rPr>
          <w:color w:val="000000"/>
          <w:sz w:val="28"/>
          <w:szCs w:val="28"/>
        </w:rPr>
        <w:t>Рассмотреть особенности</w:t>
      </w:r>
      <w:r w:rsidRPr="003709D4">
        <w:rPr>
          <w:color w:val="000000"/>
          <w:sz w:val="28"/>
          <w:szCs w:val="28"/>
        </w:rPr>
        <w:t xml:space="preserve"> организации наличного и безналичного денежного обращения в </w:t>
      </w:r>
      <w:r w:rsidR="00F010E7">
        <w:rPr>
          <w:color w:val="000000"/>
          <w:sz w:val="28"/>
          <w:szCs w:val="28"/>
        </w:rPr>
        <w:t>РФ</w:t>
      </w:r>
      <w:r w:rsidRPr="003709D4">
        <w:rPr>
          <w:color w:val="000000"/>
          <w:sz w:val="28"/>
          <w:szCs w:val="28"/>
        </w:rPr>
        <w:t>;</w:t>
      </w:r>
      <w:r w:rsidR="00F010E7">
        <w:rPr>
          <w:color w:val="000000"/>
          <w:sz w:val="28"/>
          <w:szCs w:val="28"/>
        </w:rPr>
        <w:t xml:space="preserve"> изучить </w:t>
      </w:r>
      <w:r w:rsidR="0042411C">
        <w:rPr>
          <w:color w:val="000000"/>
          <w:sz w:val="28"/>
          <w:szCs w:val="28"/>
        </w:rPr>
        <w:t>законодательную документацию</w:t>
      </w:r>
      <w:r w:rsidR="00F010E7">
        <w:rPr>
          <w:color w:val="000000"/>
          <w:sz w:val="28"/>
          <w:szCs w:val="28"/>
        </w:rPr>
        <w:t>, связанн</w:t>
      </w:r>
      <w:r w:rsidR="0042411C">
        <w:rPr>
          <w:color w:val="000000"/>
          <w:sz w:val="28"/>
          <w:szCs w:val="28"/>
        </w:rPr>
        <w:t>ую</w:t>
      </w:r>
      <w:r w:rsidR="00F010E7">
        <w:rPr>
          <w:color w:val="000000"/>
          <w:sz w:val="28"/>
          <w:szCs w:val="28"/>
        </w:rPr>
        <w:t xml:space="preserve"> с данн</w:t>
      </w:r>
      <w:r w:rsidR="0042411C">
        <w:rPr>
          <w:color w:val="000000"/>
          <w:sz w:val="28"/>
          <w:szCs w:val="28"/>
        </w:rPr>
        <w:t>ой</w:t>
      </w:r>
      <w:r w:rsidR="00F010E7">
        <w:rPr>
          <w:color w:val="000000"/>
          <w:sz w:val="28"/>
          <w:szCs w:val="28"/>
        </w:rPr>
        <w:t xml:space="preserve"> </w:t>
      </w:r>
      <w:r w:rsidR="0042411C">
        <w:rPr>
          <w:color w:val="000000"/>
          <w:sz w:val="28"/>
          <w:szCs w:val="28"/>
        </w:rPr>
        <w:t>темой</w:t>
      </w:r>
      <w:r w:rsidR="00F010E7">
        <w:rPr>
          <w:color w:val="000000"/>
          <w:sz w:val="28"/>
          <w:szCs w:val="28"/>
        </w:rPr>
        <w:t xml:space="preserve">, </w:t>
      </w:r>
      <w:r w:rsidRPr="003709D4">
        <w:rPr>
          <w:color w:val="000000"/>
          <w:sz w:val="28"/>
          <w:szCs w:val="28"/>
        </w:rPr>
        <w:t xml:space="preserve"> </w:t>
      </w:r>
      <w:r w:rsidR="00F010E7">
        <w:rPr>
          <w:color w:val="000000"/>
          <w:sz w:val="28"/>
          <w:szCs w:val="28"/>
        </w:rPr>
        <w:t>рассмотреть</w:t>
      </w:r>
      <w:r w:rsidRPr="003709D4">
        <w:rPr>
          <w:color w:val="000000"/>
          <w:sz w:val="28"/>
          <w:szCs w:val="28"/>
        </w:rPr>
        <w:t xml:space="preserve"> основные формы </w:t>
      </w:r>
      <w:r w:rsidR="005135D1">
        <w:rPr>
          <w:color w:val="000000"/>
          <w:sz w:val="28"/>
          <w:szCs w:val="28"/>
        </w:rPr>
        <w:t>наличных и безналичных расчетов</w:t>
      </w:r>
      <w:r w:rsidR="00F010E7">
        <w:rPr>
          <w:color w:val="000000"/>
          <w:sz w:val="28"/>
          <w:szCs w:val="28"/>
        </w:rPr>
        <w:t>.</w:t>
      </w:r>
    </w:p>
    <w:p w:rsidR="003709D4" w:rsidRDefault="003709D4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709D4">
        <w:rPr>
          <w:color w:val="000000"/>
          <w:sz w:val="28"/>
          <w:szCs w:val="28"/>
        </w:rPr>
        <w:t xml:space="preserve">3. </w:t>
      </w:r>
      <w:r w:rsidR="007A37B8">
        <w:rPr>
          <w:color w:val="000000"/>
          <w:sz w:val="28"/>
          <w:szCs w:val="28"/>
        </w:rPr>
        <w:t>Исследовать движение</w:t>
      </w:r>
      <w:r w:rsidRPr="003709D4">
        <w:rPr>
          <w:color w:val="000000"/>
          <w:sz w:val="28"/>
          <w:szCs w:val="28"/>
        </w:rPr>
        <w:t xml:space="preserve"> </w:t>
      </w:r>
      <w:r w:rsidR="0042411C">
        <w:rPr>
          <w:color w:val="000000"/>
          <w:sz w:val="28"/>
          <w:szCs w:val="28"/>
        </w:rPr>
        <w:t>денежных средств</w:t>
      </w:r>
      <w:r w:rsidRPr="003709D4">
        <w:rPr>
          <w:color w:val="000000"/>
          <w:sz w:val="28"/>
          <w:szCs w:val="28"/>
        </w:rPr>
        <w:t xml:space="preserve">, </w:t>
      </w:r>
      <w:r w:rsidR="0042411C">
        <w:rPr>
          <w:color w:val="000000"/>
          <w:sz w:val="28"/>
          <w:szCs w:val="28"/>
        </w:rPr>
        <w:t>определить</w:t>
      </w:r>
      <w:r w:rsidRPr="003709D4">
        <w:rPr>
          <w:color w:val="000000"/>
          <w:sz w:val="28"/>
          <w:szCs w:val="28"/>
        </w:rPr>
        <w:t xml:space="preserve"> роль закона денежного обращения </w:t>
      </w:r>
      <w:r w:rsidR="00F010E7">
        <w:rPr>
          <w:color w:val="000000"/>
          <w:sz w:val="28"/>
          <w:szCs w:val="28"/>
        </w:rPr>
        <w:t xml:space="preserve"> в РФ </w:t>
      </w:r>
      <w:r w:rsidRPr="003709D4">
        <w:rPr>
          <w:color w:val="000000"/>
          <w:sz w:val="28"/>
          <w:szCs w:val="28"/>
        </w:rPr>
        <w:t xml:space="preserve">и </w:t>
      </w:r>
      <w:r w:rsidR="0042411C">
        <w:rPr>
          <w:color w:val="000000"/>
          <w:sz w:val="28"/>
          <w:szCs w:val="28"/>
        </w:rPr>
        <w:t xml:space="preserve">развитие </w:t>
      </w:r>
      <w:r w:rsidR="005135D1">
        <w:rPr>
          <w:color w:val="000000"/>
          <w:sz w:val="28"/>
          <w:szCs w:val="28"/>
        </w:rPr>
        <w:t>скорост</w:t>
      </w:r>
      <w:r w:rsidR="0042411C">
        <w:rPr>
          <w:color w:val="000000"/>
          <w:sz w:val="28"/>
          <w:szCs w:val="28"/>
        </w:rPr>
        <w:t>и</w:t>
      </w:r>
      <w:r w:rsidR="005135D1">
        <w:rPr>
          <w:color w:val="000000"/>
          <w:sz w:val="28"/>
          <w:szCs w:val="28"/>
        </w:rPr>
        <w:t xml:space="preserve"> </w:t>
      </w:r>
      <w:r w:rsidRPr="003709D4">
        <w:rPr>
          <w:color w:val="000000"/>
          <w:sz w:val="28"/>
          <w:szCs w:val="28"/>
        </w:rPr>
        <w:t>оборота денег.</w:t>
      </w:r>
    </w:p>
    <w:p w:rsidR="00FA74AC" w:rsidRDefault="00FA74AC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Предмет: денежная система РФ</w:t>
      </w:r>
    </w:p>
    <w:p w:rsidR="00FA74AC" w:rsidRPr="003709D4" w:rsidRDefault="00FA74AC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Объект:</w:t>
      </w:r>
      <w:r w:rsidR="00F010E7">
        <w:rPr>
          <w:color w:val="000000"/>
          <w:sz w:val="28"/>
          <w:szCs w:val="28"/>
        </w:rPr>
        <w:t xml:space="preserve"> наличные и безналичные расчеты в РФ.</w:t>
      </w:r>
    </w:p>
    <w:p w:rsidR="005135D1" w:rsidRDefault="007A37B8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</w:t>
      </w:r>
      <w:r w:rsidR="005135D1">
        <w:rPr>
          <w:color w:val="000000"/>
          <w:sz w:val="28"/>
          <w:szCs w:val="28"/>
        </w:rPr>
        <w:t>курсовой</w:t>
      </w:r>
      <w:r w:rsidR="00E54D38">
        <w:rPr>
          <w:color w:val="000000"/>
          <w:sz w:val="28"/>
          <w:szCs w:val="28"/>
        </w:rPr>
        <w:t xml:space="preserve"> работы</w:t>
      </w:r>
      <w:r w:rsidR="003709D4" w:rsidRPr="003709D4">
        <w:rPr>
          <w:color w:val="000000"/>
          <w:sz w:val="28"/>
          <w:szCs w:val="28"/>
        </w:rPr>
        <w:t xml:space="preserve"> соответствует поставленным задачам и состоит из </w:t>
      </w:r>
      <w:r w:rsidR="005135D1">
        <w:rPr>
          <w:color w:val="000000"/>
          <w:sz w:val="28"/>
          <w:szCs w:val="28"/>
        </w:rPr>
        <w:t>введения</w:t>
      </w:r>
      <w:r w:rsidR="003709D4" w:rsidRPr="003709D4">
        <w:rPr>
          <w:color w:val="000000"/>
          <w:sz w:val="28"/>
          <w:szCs w:val="28"/>
        </w:rPr>
        <w:t xml:space="preserve">, </w:t>
      </w:r>
      <w:r w:rsidR="005135D1">
        <w:rPr>
          <w:color w:val="000000"/>
          <w:sz w:val="28"/>
          <w:szCs w:val="28"/>
        </w:rPr>
        <w:t>двух</w:t>
      </w:r>
      <w:r w:rsidR="003709D4" w:rsidRPr="003709D4">
        <w:rPr>
          <w:color w:val="000000"/>
          <w:sz w:val="28"/>
          <w:szCs w:val="28"/>
        </w:rPr>
        <w:t xml:space="preserve"> глав и заключения. </w:t>
      </w:r>
      <w:r>
        <w:rPr>
          <w:color w:val="000000"/>
          <w:sz w:val="28"/>
          <w:szCs w:val="28"/>
        </w:rPr>
        <w:t xml:space="preserve">Первая глава </w:t>
      </w:r>
      <w:r w:rsidR="005135D1">
        <w:rPr>
          <w:color w:val="000000"/>
          <w:sz w:val="28"/>
          <w:szCs w:val="28"/>
        </w:rPr>
        <w:t>раскрывает</w:t>
      </w:r>
      <w:r w:rsidR="003709D4" w:rsidRPr="003709D4">
        <w:rPr>
          <w:color w:val="000000"/>
          <w:sz w:val="28"/>
          <w:szCs w:val="28"/>
        </w:rPr>
        <w:t xml:space="preserve"> </w:t>
      </w:r>
      <w:r w:rsidR="00E54D38">
        <w:rPr>
          <w:color w:val="000000"/>
          <w:sz w:val="28"/>
          <w:szCs w:val="28"/>
        </w:rPr>
        <w:t>структуру</w:t>
      </w:r>
      <w:r w:rsidR="003709D4" w:rsidRPr="003709D4">
        <w:rPr>
          <w:color w:val="000000"/>
          <w:sz w:val="28"/>
          <w:szCs w:val="28"/>
        </w:rPr>
        <w:t xml:space="preserve"> и </w:t>
      </w:r>
      <w:r w:rsidR="00E54D38">
        <w:rPr>
          <w:color w:val="000000"/>
          <w:sz w:val="28"/>
          <w:szCs w:val="28"/>
        </w:rPr>
        <w:t>функции</w:t>
      </w:r>
      <w:r w:rsidR="003709D4" w:rsidRPr="003709D4">
        <w:rPr>
          <w:color w:val="000000"/>
          <w:sz w:val="28"/>
          <w:szCs w:val="28"/>
        </w:rPr>
        <w:t xml:space="preserve"> денежного обращения. </w:t>
      </w:r>
      <w:r>
        <w:rPr>
          <w:color w:val="000000"/>
          <w:sz w:val="28"/>
          <w:szCs w:val="28"/>
        </w:rPr>
        <w:t>Во второй главе рассматривается</w:t>
      </w:r>
      <w:r w:rsidR="003709D4" w:rsidRPr="003709D4">
        <w:rPr>
          <w:color w:val="000000"/>
          <w:sz w:val="28"/>
          <w:szCs w:val="28"/>
        </w:rPr>
        <w:t xml:space="preserve"> организация наличного и безналичного оборота в России, рассмотрены основные принципы организации безналичных расчетов, а также формы безналичных расчетов, которые ведутся на территории </w:t>
      </w:r>
      <w:r w:rsidR="00F4045E">
        <w:rPr>
          <w:color w:val="000000"/>
          <w:sz w:val="28"/>
          <w:szCs w:val="28"/>
        </w:rPr>
        <w:t>РФ</w:t>
      </w:r>
      <w:r w:rsidR="003709D4" w:rsidRPr="003709D4">
        <w:rPr>
          <w:color w:val="000000"/>
          <w:sz w:val="28"/>
          <w:szCs w:val="28"/>
        </w:rPr>
        <w:t xml:space="preserve">. </w:t>
      </w:r>
    </w:p>
    <w:p w:rsidR="003709D4" w:rsidRPr="002A3CEB" w:rsidRDefault="00F4045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A3CEB">
        <w:rPr>
          <w:sz w:val="28"/>
          <w:szCs w:val="28"/>
        </w:rPr>
        <w:t xml:space="preserve">Приведены </w:t>
      </w:r>
      <w:r w:rsidR="003709D4" w:rsidRPr="002A3CEB">
        <w:rPr>
          <w:sz w:val="28"/>
          <w:szCs w:val="28"/>
        </w:rPr>
        <w:t xml:space="preserve">данные, </w:t>
      </w:r>
      <w:r w:rsidRPr="002A3CEB">
        <w:rPr>
          <w:sz w:val="28"/>
          <w:szCs w:val="28"/>
        </w:rPr>
        <w:t>которые касаются</w:t>
      </w:r>
      <w:r w:rsidR="003709D4" w:rsidRPr="002A3CEB">
        <w:rPr>
          <w:sz w:val="28"/>
          <w:szCs w:val="28"/>
        </w:rPr>
        <w:t xml:space="preserve"> обор</w:t>
      </w:r>
      <w:r w:rsidR="002A3CEB">
        <w:rPr>
          <w:sz w:val="28"/>
          <w:szCs w:val="28"/>
        </w:rPr>
        <w:t>ота денег в России</w:t>
      </w:r>
      <w:r w:rsidR="003709D4" w:rsidRPr="002A3CEB">
        <w:rPr>
          <w:sz w:val="28"/>
          <w:szCs w:val="28"/>
        </w:rPr>
        <w:t xml:space="preserve">. В конце </w:t>
      </w:r>
      <w:r w:rsidR="002A3CEB">
        <w:rPr>
          <w:sz w:val="28"/>
          <w:szCs w:val="28"/>
        </w:rPr>
        <w:t xml:space="preserve">курсовой </w:t>
      </w:r>
      <w:r w:rsidR="003709D4" w:rsidRPr="002A3CEB">
        <w:rPr>
          <w:sz w:val="28"/>
          <w:szCs w:val="28"/>
        </w:rPr>
        <w:t xml:space="preserve">работы сделано заключение, представлены приложения и список </w:t>
      </w:r>
      <w:r w:rsidRPr="002A3CEB">
        <w:rPr>
          <w:sz w:val="28"/>
          <w:szCs w:val="28"/>
        </w:rPr>
        <w:t>используемых источников</w:t>
      </w:r>
    </w:p>
    <w:p w:rsidR="003709D4" w:rsidRDefault="003709D4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709D4">
        <w:rPr>
          <w:color w:val="000000"/>
          <w:sz w:val="28"/>
          <w:szCs w:val="28"/>
        </w:rPr>
        <w:t xml:space="preserve">В работе </w:t>
      </w:r>
      <w:r w:rsidR="009E2CBB">
        <w:rPr>
          <w:color w:val="000000"/>
          <w:sz w:val="28"/>
          <w:szCs w:val="28"/>
        </w:rPr>
        <w:t>использовались:</w:t>
      </w:r>
      <w:r w:rsidRPr="003709D4">
        <w:rPr>
          <w:color w:val="000000"/>
          <w:sz w:val="28"/>
          <w:szCs w:val="28"/>
        </w:rPr>
        <w:t xml:space="preserve"> </w:t>
      </w:r>
      <w:r w:rsidR="00F4045E">
        <w:rPr>
          <w:color w:val="000000"/>
          <w:sz w:val="28"/>
          <w:szCs w:val="28"/>
        </w:rPr>
        <w:t>Конституция РФ ст. 75, Гражданский кодекс РФ (часть вторая), Положение о безналичных расчетов в РФ, Положение</w:t>
      </w:r>
      <w:r w:rsidR="00F4045E" w:rsidRPr="00304DE2">
        <w:rPr>
          <w:color w:val="000000"/>
          <w:sz w:val="28"/>
          <w:szCs w:val="28"/>
        </w:rPr>
        <w:t xml:space="preserve"> Центрального банка РФ "О порядке эмиссии кредитными организациями банковских карт и осуществления расчетов по операциям, совершаемым с их использованием"</w:t>
      </w:r>
      <w:r w:rsidR="00F4045E">
        <w:rPr>
          <w:color w:val="000000"/>
          <w:sz w:val="28"/>
          <w:szCs w:val="28"/>
        </w:rPr>
        <w:t xml:space="preserve">, </w:t>
      </w:r>
      <w:r w:rsidR="00F4045E" w:rsidRPr="008A0E06">
        <w:rPr>
          <w:sz w:val="28"/>
          <w:szCs w:val="28"/>
        </w:rPr>
        <w:t>Положение</w:t>
      </w:r>
      <w:r w:rsidR="00F4045E">
        <w:rPr>
          <w:b/>
          <w:color w:val="000000"/>
          <w:sz w:val="28"/>
          <w:szCs w:val="28"/>
        </w:rPr>
        <w:t xml:space="preserve"> «</w:t>
      </w:r>
      <w:r w:rsidR="00F4045E" w:rsidRPr="008A0E06">
        <w:rPr>
          <w:bCs/>
          <w:color w:val="000000"/>
          <w:kern w:val="36"/>
          <w:sz w:val="28"/>
          <w:szCs w:val="28"/>
        </w:rPr>
        <w:t>О порядке ведения кассовых операций</w:t>
      </w:r>
      <w:r w:rsidR="00F4045E">
        <w:rPr>
          <w:bCs/>
          <w:color w:val="000000"/>
          <w:kern w:val="36"/>
          <w:sz w:val="28"/>
          <w:szCs w:val="28"/>
        </w:rPr>
        <w:t>»</w:t>
      </w:r>
      <w:r w:rsidR="002A3CEB">
        <w:rPr>
          <w:color w:val="000000"/>
          <w:sz w:val="28"/>
          <w:szCs w:val="28"/>
        </w:rPr>
        <w:t>.</w:t>
      </w:r>
    </w:p>
    <w:p w:rsidR="005135D1" w:rsidRDefault="005135D1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46F2E" w:rsidRPr="001F339F" w:rsidRDefault="00AE116C" w:rsidP="00E07EAD">
      <w:pPr>
        <w:pStyle w:val="a4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39F">
        <w:rPr>
          <w:rFonts w:ascii="Times New Roman" w:hAnsi="Times New Roman" w:cs="Times New Roman"/>
          <w:b/>
          <w:sz w:val="28"/>
          <w:szCs w:val="28"/>
        </w:rPr>
        <w:lastRenderedPageBreak/>
        <w:t>Денежное обращение</w:t>
      </w:r>
    </w:p>
    <w:p w:rsidR="001F339F" w:rsidRPr="001F339F" w:rsidRDefault="001F339F" w:rsidP="00E07EA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6F2E" w:rsidRPr="001F339F" w:rsidRDefault="00046F2E" w:rsidP="009449CB">
      <w:pPr>
        <w:pStyle w:val="a4"/>
        <w:numPr>
          <w:ilvl w:val="1"/>
          <w:numId w:val="1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339F">
        <w:rPr>
          <w:rFonts w:ascii="Times New Roman" w:hAnsi="Times New Roman" w:cs="Times New Roman"/>
          <w:b/>
          <w:sz w:val="28"/>
          <w:szCs w:val="28"/>
        </w:rPr>
        <w:t>Сущность денежного обращения</w:t>
      </w:r>
    </w:p>
    <w:p w:rsidR="0037241D" w:rsidRDefault="0037241D" w:rsidP="00E07EA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Pr="00046F2E">
        <w:rPr>
          <w:color w:val="000000"/>
          <w:sz w:val="28"/>
          <w:szCs w:val="28"/>
        </w:rPr>
        <w:t xml:space="preserve">ольшинство </w:t>
      </w:r>
      <w:r w:rsidR="008D0011">
        <w:rPr>
          <w:color w:val="000000"/>
          <w:sz w:val="28"/>
          <w:szCs w:val="28"/>
        </w:rPr>
        <w:t>экспертов</w:t>
      </w:r>
      <w:r w:rsidRPr="00046F2E">
        <w:rPr>
          <w:color w:val="000000"/>
          <w:sz w:val="28"/>
          <w:szCs w:val="28"/>
        </w:rPr>
        <w:t xml:space="preserve"> сходятся во мнении, что </w:t>
      </w:r>
      <w:r w:rsidRPr="00E07EAD">
        <w:rPr>
          <w:color w:val="000000"/>
          <w:sz w:val="28"/>
          <w:szCs w:val="28"/>
        </w:rPr>
        <w:t>денежное обращение</w:t>
      </w:r>
      <w:r w:rsidRPr="00046F2E">
        <w:rPr>
          <w:color w:val="000000"/>
          <w:sz w:val="28"/>
          <w:szCs w:val="28"/>
        </w:rPr>
        <w:t xml:space="preserve"> представляет собой процесс непрерывного движения денежных знаков в наличной и безналичной формах.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Такое определение соответствует </w:t>
      </w:r>
      <w:r w:rsidR="00F14D91">
        <w:rPr>
          <w:color w:val="000000"/>
          <w:sz w:val="28"/>
          <w:szCs w:val="28"/>
        </w:rPr>
        <w:t>современному</w:t>
      </w:r>
      <w:r w:rsidRPr="00046F2E">
        <w:rPr>
          <w:color w:val="000000"/>
          <w:sz w:val="28"/>
          <w:szCs w:val="28"/>
        </w:rPr>
        <w:t xml:space="preserve"> денежно</w:t>
      </w:r>
      <w:r w:rsidR="00F14D91">
        <w:rPr>
          <w:color w:val="000000"/>
          <w:sz w:val="28"/>
          <w:szCs w:val="28"/>
        </w:rPr>
        <w:t>му обороту</w:t>
      </w:r>
      <w:r w:rsidRPr="00046F2E">
        <w:rPr>
          <w:color w:val="000000"/>
          <w:sz w:val="28"/>
          <w:szCs w:val="28"/>
        </w:rPr>
        <w:t>, где движение совершают именно денежные знаки, а не другие виды денег.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В условиях металлического </w:t>
      </w:r>
      <w:r w:rsidR="00F14D91">
        <w:rPr>
          <w:color w:val="000000"/>
          <w:sz w:val="28"/>
          <w:szCs w:val="28"/>
        </w:rPr>
        <w:t>оборот</w:t>
      </w:r>
      <w:r w:rsidR="007E678C">
        <w:rPr>
          <w:color w:val="000000"/>
          <w:sz w:val="28"/>
          <w:szCs w:val="28"/>
        </w:rPr>
        <w:t>а</w:t>
      </w:r>
      <w:r w:rsidR="00F14D91">
        <w:rPr>
          <w:color w:val="000000"/>
          <w:sz w:val="28"/>
          <w:szCs w:val="28"/>
        </w:rPr>
        <w:t xml:space="preserve"> денег</w:t>
      </w:r>
      <w:r w:rsidRPr="00046F2E">
        <w:rPr>
          <w:color w:val="000000"/>
          <w:sz w:val="28"/>
          <w:szCs w:val="28"/>
        </w:rPr>
        <w:t>, как и товарный оборот, выступа</w:t>
      </w:r>
      <w:r w:rsidR="007E678C">
        <w:rPr>
          <w:color w:val="000000"/>
          <w:sz w:val="28"/>
          <w:szCs w:val="28"/>
        </w:rPr>
        <w:t>л</w:t>
      </w:r>
      <w:r w:rsidRPr="00046F2E">
        <w:rPr>
          <w:color w:val="000000"/>
          <w:sz w:val="28"/>
          <w:szCs w:val="28"/>
        </w:rPr>
        <w:t xml:space="preserve"> стоимостным оборотом, поскольку металлическая монета (</w:t>
      </w:r>
      <w:r w:rsidR="008D0011">
        <w:rPr>
          <w:color w:val="000000"/>
          <w:sz w:val="28"/>
          <w:szCs w:val="28"/>
        </w:rPr>
        <w:t>серебряная или золотая</w:t>
      </w:r>
      <w:r w:rsidR="00F14D91">
        <w:rPr>
          <w:color w:val="000000"/>
          <w:sz w:val="28"/>
          <w:szCs w:val="28"/>
        </w:rPr>
        <w:t>) име</w:t>
      </w:r>
      <w:r w:rsidR="007E678C">
        <w:rPr>
          <w:color w:val="000000"/>
          <w:sz w:val="28"/>
          <w:szCs w:val="28"/>
        </w:rPr>
        <w:t>ла</w:t>
      </w:r>
      <w:r w:rsidRPr="00046F2E">
        <w:rPr>
          <w:color w:val="000000"/>
          <w:sz w:val="28"/>
          <w:szCs w:val="28"/>
        </w:rPr>
        <w:t xml:space="preserve"> собственную стоимость, </w:t>
      </w:r>
      <w:r w:rsidR="00F14D91">
        <w:rPr>
          <w:color w:val="000000"/>
          <w:sz w:val="28"/>
          <w:szCs w:val="28"/>
        </w:rPr>
        <w:t>которая соответств</w:t>
      </w:r>
      <w:r w:rsidR="007E678C">
        <w:rPr>
          <w:color w:val="000000"/>
          <w:sz w:val="28"/>
          <w:szCs w:val="28"/>
        </w:rPr>
        <w:t>овала</w:t>
      </w:r>
      <w:r w:rsidRPr="00046F2E">
        <w:rPr>
          <w:color w:val="000000"/>
          <w:sz w:val="28"/>
          <w:szCs w:val="28"/>
        </w:rPr>
        <w:t xml:space="preserve"> указанному на ней номиналу, поэтому движ</w:t>
      </w:r>
      <w:r w:rsidR="00F14D91">
        <w:rPr>
          <w:color w:val="000000"/>
          <w:sz w:val="28"/>
          <w:szCs w:val="28"/>
        </w:rPr>
        <w:t>ение стоимости денег происходи</w:t>
      </w:r>
      <w:r w:rsidR="007E678C">
        <w:rPr>
          <w:color w:val="000000"/>
          <w:sz w:val="28"/>
          <w:szCs w:val="28"/>
        </w:rPr>
        <w:t>ло</w:t>
      </w:r>
      <w:r w:rsidRPr="00046F2E">
        <w:rPr>
          <w:color w:val="000000"/>
          <w:sz w:val="28"/>
          <w:szCs w:val="28"/>
        </w:rPr>
        <w:t xml:space="preserve"> </w:t>
      </w:r>
      <w:r w:rsidR="00F14D91">
        <w:rPr>
          <w:color w:val="000000"/>
          <w:sz w:val="28"/>
          <w:szCs w:val="28"/>
        </w:rPr>
        <w:t>совместно</w:t>
      </w:r>
      <w:r w:rsidRPr="00046F2E">
        <w:rPr>
          <w:color w:val="000000"/>
          <w:sz w:val="28"/>
          <w:szCs w:val="28"/>
        </w:rPr>
        <w:t xml:space="preserve"> с движением стоимости товаров. Стоимостный оборот объединя</w:t>
      </w:r>
      <w:r w:rsidR="007E678C">
        <w:rPr>
          <w:color w:val="000000"/>
          <w:sz w:val="28"/>
          <w:szCs w:val="28"/>
        </w:rPr>
        <w:t>л</w:t>
      </w:r>
      <w:r w:rsidR="00F14D91">
        <w:rPr>
          <w:color w:val="000000"/>
          <w:sz w:val="28"/>
          <w:szCs w:val="28"/>
        </w:rPr>
        <w:t xml:space="preserve"> </w:t>
      </w:r>
      <w:r w:rsidRPr="00046F2E">
        <w:rPr>
          <w:color w:val="000000"/>
          <w:sz w:val="28"/>
          <w:szCs w:val="28"/>
        </w:rPr>
        <w:t xml:space="preserve"> как денежный, так и товарный обороты.</w:t>
      </w:r>
    </w:p>
    <w:p w:rsidR="00046F2E" w:rsidRPr="00046F2E" w:rsidRDefault="007E678C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Существующий с</w:t>
      </w:r>
      <w:r w:rsidR="00046F2E" w:rsidRPr="00046F2E">
        <w:rPr>
          <w:color w:val="000000"/>
          <w:sz w:val="28"/>
          <w:szCs w:val="28"/>
        </w:rPr>
        <w:t xml:space="preserve">овременный денежный оборот стоимостным не является, </w:t>
      </w:r>
      <w:r>
        <w:rPr>
          <w:color w:val="000000"/>
          <w:sz w:val="28"/>
          <w:szCs w:val="28"/>
        </w:rPr>
        <w:t>потому что</w:t>
      </w:r>
      <w:r w:rsidR="00046F2E" w:rsidRPr="00046F2E">
        <w:rPr>
          <w:color w:val="000000"/>
          <w:sz w:val="28"/>
          <w:szCs w:val="28"/>
        </w:rPr>
        <w:t xml:space="preserve"> стоимость денежного знака как наличного, так и безналичного настолько </w:t>
      </w:r>
      <w:r>
        <w:rPr>
          <w:color w:val="000000"/>
          <w:sz w:val="28"/>
          <w:szCs w:val="28"/>
        </w:rPr>
        <w:t>ничтожно мала</w:t>
      </w:r>
      <w:r w:rsidR="00046F2E" w:rsidRPr="00046F2E">
        <w:rPr>
          <w:color w:val="000000"/>
          <w:sz w:val="28"/>
          <w:szCs w:val="28"/>
        </w:rPr>
        <w:t xml:space="preserve"> по сравнению с номиналом, что его можно пренебречь. 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В </w:t>
      </w:r>
      <w:r w:rsidR="007E678C">
        <w:rPr>
          <w:color w:val="000000"/>
          <w:sz w:val="28"/>
          <w:szCs w:val="28"/>
        </w:rPr>
        <w:t>наше время</w:t>
      </w:r>
      <w:r w:rsidRPr="00046F2E">
        <w:rPr>
          <w:color w:val="000000"/>
          <w:sz w:val="28"/>
          <w:szCs w:val="28"/>
        </w:rPr>
        <w:t xml:space="preserve"> в экономической литературе разгр</w:t>
      </w:r>
      <w:r w:rsidR="002A3CEB">
        <w:rPr>
          <w:color w:val="000000"/>
          <w:sz w:val="28"/>
          <w:szCs w:val="28"/>
        </w:rPr>
        <w:t>аничиваются такие понятия, как «оборот денежных средств»</w:t>
      </w:r>
      <w:r w:rsidRPr="00046F2E">
        <w:rPr>
          <w:color w:val="000000"/>
          <w:sz w:val="28"/>
          <w:szCs w:val="28"/>
        </w:rPr>
        <w:t xml:space="preserve">, </w:t>
      </w:r>
      <w:r w:rsidR="002A3CEB">
        <w:rPr>
          <w:color w:val="000000"/>
          <w:sz w:val="28"/>
          <w:szCs w:val="28"/>
        </w:rPr>
        <w:t>«</w:t>
      </w:r>
      <w:r w:rsidRPr="00046F2E">
        <w:rPr>
          <w:color w:val="000000"/>
          <w:sz w:val="28"/>
          <w:szCs w:val="28"/>
        </w:rPr>
        <w:t>платежный оборот</w:t>
      </w:r>
      <w:r w:rsidR="002A3CEB">
        <w:rPr>
          <w:color w:val="000000"/>
          <w:sz w:val="28"/>
          <w:szCs w:val="28"/>
        </w:rPr>
        <w:t>»</w:t>
      </w:r>
      <w:r w:rsidRPr="00046F2E">
        <w:rPr>
          <w:color w:val="000000"/>
          <w:sz w:val="28"/>
          <w:szCs w:val="28"/>
        </w:rPr>
        <w:t xml:space="preserve">, </w:t>
      </w:r>
      <w:r w:rsidR="002A3CEB">
        <w:rPr>
          <w:color w:val="000000"/>
          <w:sz w:val="28"/>
          <w:szCs w:val="28"/>
        </w:rPr>
        <w:t>«</w:t>
      </w:r>
      <w:r w:rsidRPr="00046F2E">
        <w:rPr>
          <w:color w:val="000000"/>
          <w:sz w:val="28"/>
          <w:szCs w:val="28"/>
        </w:rPr>
        <w:t>денежное обращение</w:t>
      </w:r>
      <w:r w:rsidR="002A3CEB">
        <w:rPr>
          <w:color w:val="000000"/>
          <w:sz w:val="28"/>
          <w:szCs w:val="28"/>
        </w:rPr>
        <w:t>»</w:t>
      </w:r>
      <w:r w:rsidRPr="00046F2E">
        <w:rPr>
          <w:color w:val="000000"/>
          <w:sz w:val="28"/>
          <w:szCs w:val="28"/>
        </w:rPr>
        <w:t xml:space="preserve">, </w:t>
      </w:r>
      <w:r w:rsidR="002A3CEB">
        <w:rPr>
          <w:color w:val="000000"/>
          <w:sz w:val="28"/>
          <w:szCs w:val="28"/>
        </w:rPr>
        <w:t>«</w:t>
      </w:r>
      <w:r w:rsidRPr="00046F2E">
        <w:rPr>
          <w:color w:val="000000"/>
          <w:sz w:val="28"/>
          <w:szCs w:val="28"/>
        </w:rPr>
        <w:t>денежно-платежный оборот</w:t>
      </w:r>
      <w:r w:rsidR="002A3CEB">
        <w:rPr>
          <w:color w:val="000000"/>
          <w:sz w:val="28"/>
          <w:szCs w:val="28"/>
        </w:rPr>
        <w:t>»</w:t>
      </w:r>
      <w:r w:rsidRPr="00046F2E">
        <w:rPr>
          <w:color w:val="000000"/>
          <w:sz w:val="28"/>
          <w:szCs w:val="28"/>
        </w:rPr>
        <w:t>.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Так, понятие денежный оборот </w:t>
      </w:r>
      <w:r w:rsidR="007E678C">
        <w:rPr>
          <w:color w:val="000000"/>
          <w:sz w:val="28"/>
          <w:szCs w:val="28"/>
        </w:rPr>
        <w:t xml:space="preserve">является </w:t>
      </w:r>
      <w:r w:rsidRPr="00046F2E">
        <w:rPr>
          <w:color w:val="000000"/>
          <w:sz w:val="28"/>
          <w:szCs w:val="28"/>
        </w:rPr>
        <w:t>более узк</w:t>
      </w:r>
      <w:r w:rsidR="007E678C">
        <w:rPr>
          <w:color w:val="000000"/>
          <w:sz w:val="28"/>
          <w:szCs w:val="28"/>
        </w:rPr>
        <w:t>им</w:t>
      </w:r>
      <w:r w:rsidRPr="00046F2E">
        <w:rPr>
          <w:color w:val="000000"/>
          <w:sz w:val="28"/>
          <w:szCs w:val="28"/>
        </w:rPr>
        <w:t>, чем понятие платежный оборот.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>Платежный оборот</w:t>
      </w:r>
      <w:r w:rsidRPr="00046F2E">
        <w:rPr>
          <w:sz w:val="28"/>
          <w:szCs w:val="28"/>
        </w:rPr>
        <w:t> </w:t>
      </w:r>
      <w:r w:rsidRPr="00046F2E">
        <w:rPr>
          <w:color w:val="000000"/>
          <w:sz w:val="28"/>
          <w:szCs w:val="28"/>
        </w:rPr>
        <w:t xml:space="preserve">- процесс непрерывного движения средств платежа, </w:t>
      </w:r>
      <w:r w:rsidR="007E678C">
        <w:rPr>
          <w:color w:val="000000"/>
          <w:sz w:val="28"/>
          <w:szCs w:val="28"/>
        </w:rPr>
        <w:t xml:space="preserve">который </w:t>
      </w:r>
      <w:r w:rsidRPr="00046F2E">
        <w:rPr>
          <w:color w:val="000000"/>
          <w:sz w:val="28"/>
          <w:szCs w:val="28"/>
        </w:rPr>
        <w:t>существу</w:t>
      </w:r>
      <w:r w:rsidR="007E678C">
        <w:rPr>
          <w:color w:val="000000"/>
          <w:sz w:val="28"/>
          <w:szCs w:val="28"/>
        </w:rPr>
        <w:t>ет</w:t>
      </w:r>
      <w:r w:rsidRPr="00046F2E">
        <w:rPr>
          <w:color w:val="000000"/>
          <w:sz w:val="28"/>
          <w:szCs w:val="28"/>
        </w:rPr>
        <w:t xml:space="preserve"> в </w:t>
      </w:r>
      <w:r w:rsidR="007E678C">
        <w:rPr>
          <w:color w:val="000000"/>
          <w:sz w:val="28"/>
          <w:szCs w:val="28"/>
        </w:rPr>
        <w:t>России</w:t>
      </w:r>
      <w:r w:rsidRPr="00046F2E">
        <w:rPr>
          <w:color w:val="000000"/>
          <w:sz w:val="28"/>
          <w:szCs w:val="28"/>
        </w:rPr>
        <w:t xml:space="preserve">. Он </w:t>
      </w:r>
      <w:r w:rsidR="002A3CEB">
        <w:rPr>
          <w:color w:val="000000"/>
          <w:sz w:val="28"/>
          <w:szCs w:val="28"/>
        </w:rPr>
        <w:t>охватывает</w:t>
      </w:r>
      <w:r w:rsidR="007E678C">
        <w:rPr>
          <w:color w:val="000000"/>
          <w:sz w:val="28"/>
          <w:szCs w:val="28"/>
        </w:rPr>
        <w:t xml:space="preserve"> </w:t>
      </w:r>
      <w:r w:rsidRPr="00046F2E">
        <w:rPr>
          <w:color w:val="000000"/>
          <w:sz w:val="28"/>
          <w:szCs w:val="28"/>
        </w:rPr>
        <w:t xml:space="preserve">не только движение денег, но и движение </w:t>
      </w:r>
      <w:r w:rsidR="002A3CEB">
        <w:rPr>
          <w:color w:val="000000"/>
          <w:sz w:val="28"/>
          <w:szCs w:val="28"/>
        </w:rPr>
        <w:t>других</w:t>
      </w:r>
      <w:r w:rsidRPr="00046F2E">
        <w:rPr>
          <w:color w:val="000000"/>
          <w:sz w:val="28"/>
          <w:szCs w:val="28"/>
        </w:rPr>
        <w:t xml:space="preserve"> средств </w:t>
      </w:r>
      <w:r w:rsidR="007E678C">
        <w:rPr>
          <w:color w:val="000000"/>
          <w:sz w:val="28"/>
          <w:szCs w:val="28"/>
        </w:rPr>
        <w:t xml:space="preserve"> </w:t>
      </w:r>
      <w:r w:rsidRPr="00046F2E">
        <w:rPr>
          <w:color w:val="000000"/>
          <w:sz w:val="28"/>
          <w:szCs w:val="28"/>
        </w:rPr>
        <w:t>платежа.</w:t>
      </w:r>
    </w:p>
    <w:p w:rsidR="00046F2E" w:rsidRPr="00046F2E" w:rsidRDefault="005733B5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Оборот денежных средств</w:t>
      </w:r>
      <w:r w:rsidR="00046F2E" w:rsidRPr="00046F2E">
        <w:rPr>
          <w:sz w:val="28"/>
          <w:szCs w:val="28"/>
        </w:rPr>
        <w:t> </w:t>
      </w:r>
      <w:r w:rsidR="00046F2E" w:rsidRPr="00046F2E">
        <w:rPr>
          <w:color w:val="000000"/>
          <w:sz w:val="28"/>
          <w:szCs w:val="28"/>
        </w:rPr>
        <w:t>является</w:t>
      </w:r>
      <w:r w:rsidR="00F31401">
        <w:rPr>
          <w:color w:val="000000"/>
          <w:sz w:val="28"/>
          <w:szCs w:val="28"/>
        </w:rPr>
        <w:t xml:space="preserve"> главной </w:t>
      </w:r>
      <w:r w:rsidR="00046F2E" w:rsidRPr="00046F2E">
        <w:rPr>
          <w:color w:val="000000"/>
          <w:sz w:val="28"/>
          <w:szCs w:val="28"/>
        </w:rPr>
        <w:t>частью платежного оборота.</w:t>
      </w:r>
      <w:r w:rsidR="00046F2E" w:rsidRPr="00046F2E">
        <w:rPr>
          <w:sz w:val="28"/>
          <w:szCs w:val="28"/>
        </w:rPr>
        <w:t> </w:t>
      </w:r>
      <w:r w:rsidR="007E678C">
        <w:rPr>
          <w:sz w:val="28"/>
          <w:szCs w:val="28"/>
        </w:rPr>
        <w:t xml:space="preserve">Вследствие </w:t>
      </w:r>
      <w:r w:rsidR="007E678C">
        <w:rPr>
          <w:color w:val="000000"/>
          <w:sz w:val="28"/>
          <w:szCs w:val="28"/>
        </w:rPr>
        <w:t>д</w:t>
      </w:r>
      <w:r w:rsidR="00046F2E" w:rsidRPr="00046F2E">
        <w:rPr>
          <w:color w:val="000000"/>
          <w:sz w:val="28"/>
          <w:szCs w:val="28"/>
        </w:rPr>
        <w:t>енежное обращение</w:t>
      </w:r>
      <w:r w:rsidR="007E678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является </w:t>
      </w:r>
      <w:r w:rsidR="002A3CEB">
        <w:rPr>
          <w:color w:val="000000"/>
          <w:sz w:val="28"/>
          <w:szCs w:val="28"/>
        </w:rPr>
        <w:t>неотъемлемой</w:t>
      </w:r>
      <w:r w:rsidR="00046F2E" w:rsidRPr="00046F2E">
        <w:rPr>
          <w:color w:val="000000"/>
          <w:sz w:val="28"/>
          <w:szCs w:val="28"/>
        </w:rPr>
        <w:t xml:space="preserve"> частью денежного оборота. Обращение денежных </w:t>
      </w:r>
      <w:r w:rsidR="007E678C">
        <w:rPr>
          <w:color w:val="000000"/>
          <w:sz w:val="28"/>
          <w:szCs w:val="28"/>
        </w:rPr>
        <w:t xml:space="preserve">средств </w:t>
      </w:r>
      <w:r w:rsidR="002A3CEB">
        <w:rPr>
          <w:color w:val="000000"/>
          <w:sz w:val="28"/>
          <w:szCs w:val="28"/>
        </w:rPr>
        <w:t>предусматривает</w:t>
      </w:r>
      <w:r w:rsidR="00046F2E" w:rsidRPr="00046F2E">
        <w:rPr>
          <w:color w:val="000000"/>
          <w:sz w:val="28"/>
          <w:szCs w:val="28"/>
        </w:rPr>
        <w:t xml:space="preserve"> их постоянный переход от одних физических</w:t>
      </w:r>
      <w:r w:rsidR="007E678C">
        <w:rPr>
          <w:color w:val="000000"/>
          <w:sz w:val="28"/>
          <w:szCs w:val="28"/>
        </w:rPr>
        <w:t xml:space="preserve"> или юридических </w:t>
      </w:r>
      <w:r w:rsidR="00046F2E" w:rsidRPr="00046F2E">
        <w:rPr>
          <w:color w:val="000000"/>
          <w:sz w:val="28"/>
          <w:szCs w:val="28"/>
        </w:rPr>
        <w:t xml:space="preserve"> лиц к другим.</w:t>
      </w:r>
    </w:p>
    <w:p w:rsidR="00046F2E" w:rsidRPr="00046F2E" w:rsidRDefault="002F1D67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Выступать в платежном обороте</w:t>
      </w:r>
      <w:r w:rsidR="00046F2E" w:rsidRPr="00046F2E">
        <w:rPr>
          <w:color w:val="000000"/>
          <w:sz w:val="28"/>
          <w:szCs w:val="28"/>
        </w:rPr>
        <w:t xml:space="preserve"> могут только наличные ден</w:t>
      </w:r>
      <w:r w:rsidR="007E678C">
        <w:rPr>
          <w:color w:val="000000"/>
          <w:sz w:val="28"/>
          <w:szCs w:val="28"/>
        </w:rPr>
        <w:t>ежные средства</w:t>
      </w:r>
      <w:r w:rsidR="00046F2E" w:rsidRPr="00046F2E">
        <w:rPr>
          <w:color w:val="000000"/>
          <w:sz w:val="28"/>
          <w:szCs w:val="28"/>
        </w:rPr>
        <w:t>. Движение денежн</w:t>
      </w:r>
      <w:r w:rsidR="007E678C">
        <w:rPr>
          <w:color w:val="000000"/>
          <w:sz w:val="28"/>
          <w:szCs w:val="28"/>
        </w:rPr>
        <w:t>ых</w:t>
      </w:r>
      <w:r w:rsidR="00046F2E" w:rsidRPr="00046F2E">
        <w:rPr>
          <w:color w:val="000000"/>
          <w:sz w:val="28"/>
          <w:szCs w:val="28"/>
        </w:rPr>
        <w:t xml:space="preserve"> </w:t>
      </w:r>
      <w:r w:rsidR="007E678C">
        <w:rPr>
          <w:color w:val="000000"/>
          <w:sz w:val="28"/>
          <w:szCs w:val="28"/>
        </w:rPr>
        <w:t>средств</w:t>
      </w:r>
      <w:r w:rsidR="00046F2E" w:rsidRPr="00046F2E">
        <w:rPr>
          <w:color w:val="000000"/>
          <w:sz w:val="28"/>
          <w:szCs w:val="28"/>
        </w:rPr>
        <w:t xml:space="preserve"> в безналичном обороте отражается в виде записей по счетам в банке. В </w:t>
      </w:r>
      <w:r w:rsidR="007E678C">
        <w:rPr>
          <w:color w:val="000000"/>
          <w:sz w:val="28"/>
          <w:szCs w:val="28"/>
        </w:rPr>
        <w:t>этой</w:t>
      </w:r>
      <w:r w:rsidR="00046F2E" w:rsidRPr="00046F2E">
        <w:rPr>
          <w:color w:val="000000"/>
          <w:sz w:val="28"/>
          <w:szCs w:val="28"/>
        </w:rPr>
        <w:t xml:space="preserve"> ситуации движение наличных денег </w:t>
      </w:r>
      <w:r w:rsidR="002A3CEB">
        <w:rPr>
          <w:color w:val="000000"/>
          <w:sz w:val="28"/>
          <w:szCs w:val="28"/>
        </w:rPr>
        <w:t>заменяется</w:t>
      </w:r>
      <w:r w:rsidR="00046F2E" w:rsidRPr="00046F2E">
        <w:rPr>
          <w:color w:val="000000"/>
          <w:sz w:val="28"/>
          <w:szCs w:val="28"/>
        </w:rPr>
        <w:t xml:space="preserve"> кредитными операциями, </w:t>
      </w:r>
      <w:r w:rsidR="007E678C">
        <w:rPr>
          <w:color w:val="000000"/>
          <w:sz w:val="28"/>
          <w:szCs w:val="28"/>
        </w:rPr>
        <w:t xml:space="preserve">которые выполняются </w:t>
      </w:r>
      <w:r w:rsidR="00046F2E" w:rsidRPr="00046F2E">
        <w:rPr>
          <w:color w:val="000000"/>
          <w:sz w:val="28"/>
          <w:szCs w:val="28"/>
        </w:rPr>
        <w:t>при участии банк</w:t>
      </w:r>
      <w:r w:rsidR="002A3CEB">
        <w:rPr>
          <w:color w:val="000000"/>
          <w:sz w:val="28"/>
          <w:szCs w:val="28"/>
        </w:rPr>
        <w:t>ов</w:t>
      </w:r>
      <w:r w:rsidR="00046F2E" w:rsidRPr="00046F2E">
        <w:rPr>
          <w:color w:val="000000"/>
          <w:sz w:val="28"/>
          <w:szCs w:val="28"/>
        </w:rPr>
        <w:t xml:space="preserve">, по счетам участников соответствующих операций. </w:t>
      </w:r>
    </w:p>
    <w:p w:rsidR="00046F2E" w:rsidRPr="009E2CBB" w:rsidRDefault="007E678C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046F2E" w:rsidRPr="00046F2E">
        <w:rPr>
          <w:color w:val="000000"/>
          <w:sz w:val="28"/>
          <w:szCs w:val="28"/>
        </w:rPr>
        <w:t>енежно-платежны</w:t>
      </w:r>
      <w:r>
        <w:rPr>
          <w:color w:val="000000"/>
          <w:sz w:val="28"/>
          <w:szCs w:val="28"/>
        </w:rPr>
        <w:t>й</w:t>
      </w:r>
      <w:r w:rsidR="00046F2E" w:rsidRPr="00046F2E">
        <w:rPr>
          <w:color w:val="000000"/>
          <w:sz w:val="28"/>
          <w:szCs w:val="28"/>
        </w:rPr>
        <w:t xml:space="preserve"> оборотом</w:t>
      </w:r>
      <w:r w:rsidR="00046F2E" w:rsidRPr="00046F2E">
        <w:rPr>
          <w:sz w:val="28"/>
          <w:szCs w:val="28"/>
        </w:rPr>
        <w:t> </w:t>
      </w:r>
      <w:r>
        <w:rPr>
          <w:color w:val="000000"/>
          <w:sz w:val="28"/>
          <w:szCs w:val="28"/>
        </w:rPr>
        <w:t>- это</w:t>
      </w:r>
      <w:r w:rsidR="00046F2E" w:rsidRPr="00046F2E">
        <w:rPr>
          <w:color w:val="000000"/>
          <w:sz w:val="28"/>
          <w:szCs w:val="28"/>
        </w:rPr>
        <w:t xml:space="preserve"> часть денежного оборота, где деньги </w:t>
      </w:r>
      <w:r w:rsidR="002A3CEB">
        <w:rPr>
          <w:color w:val="000000"/>
          <w:sz w:val="28"/>
          <w:szCs w:val="28"/>
        </w:rPr>
        <w:t xml:space="preserve">преобладают </w:t>
      </w:r>
      <w:r w:rsidR="00046F2E" w:rsidRPr="00046F2E">
        <w:rPr>
          <w:color w:val="000000"/>
          <w:sz w:val="28"/>
          <w:szCs w:val="28"/>
        </w:rPr>
        <w:t xml:space="preserve">как средство платежа независимо от того, </w:t>
      </w:r>
      <w:r>
        <w:rPr>
          <w:color w:val="000000"/>
          <w:sz w:val="28"/>
          <w:szCs w:val="28"/>
        </w:rPr>
        <w:t>наличный это или безналичный оборот.</w:t>
      </w:r>
      <w:r w:rsidR="009E2CBB" w:rsidRPr="009E2CBB">
        <w:rPr>
          <w:color w:val="000000"/>
          <w:sz w:val="28"/>
          <w:szCs w:val="28"/>
        </w:rPr>
        <w:t xml:space="preserve"> [10, 58</w:t>
      </w:r>
      <w:r w:rsidR="002F1D67">
        <w:rPr>
          <w:color w:val="000000"/>
          <w:sz w:val="28"/>
          <w:szCs w:val="28"/>
        </w:rPr>
        <w:t xml:space="preserve">-60 </w:t>
      </w:r>
      <w:r w:rsidR="009E2CBB" w:rsidRPr="009E2CBB">
        <w:rPr>
          <w:color w:val="000000"/>
          <w:sz w:val="28"/>
          <w:szCs w:val="28"/>
        </w:rPr>
        <w:t>с.]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Деньги, </w:t>
      </w:r>
      <w:r w:rsidR="007E678C">
        <w:rPr>
          <w:color w:val="000000"/>
          <w:sz w:val="28"/>
          <w:szCs w:val="28"/>
        </w:rPr>
        <w:t xml:space="preserve">которые </w:t>
      </w:r>
      <w:r w:rsidRPr="00046F2E">
        <w:rPr>
          <w:color w:val="000000"/>
          <w:sz w:val="28"/>
          <w:szCs w:val="28"/>
        </w:rPr>
        <w:t>находя</w:t>
      </w:r>
      <w:r w:rsidR="007E678C">
        <w:rPr>
          <w:color w:val="000000"/>
          <w:sz w:val="28"/>
          <w:szCs w:val="28"/>
        </w:rPr>
        <w:t>тся</w:t>
      </w:r>
      <w:r w:rsidRPr="00046F2E">
        <w:rPr>
          <w:color w:val="000000"/>
          <w:sz w:val="28"/>
          <w:szCs w:val="28"/>
        </w:rPr>
        <w:t xml:space="preserve"> в обороте,</w:t>
      </w:r>
      <w:r w:rsidR="007E678C">
        <w:rPr>
          <w:color w:val="000000"/>
          <w:sz w:val="28"/>
          <w:szCs w:val="28"/>
        </w:rPr>
        <w:t xml:space="preserve"> выполняют три функции: платеж;</w:t>
      </w:r>
      <w:r w:rsidRPr="00046F2E">
        <w:rPr>
          <w:color w:val="000000"/>
          <w:sz w:val="28"/>
          <w:szCs w:val="28"/>
        </w:rPr>
        <w:t xml:space="preserve"> обращени</w:t>
      </w:r>
      <w:r w:rsidR="007E678C">
        <w:rPr>
          <w:color w:val="000000"/>
          <w:sz w:val="28"/>
          <w:szCs w:val="28"/>
        </w:rPr>
        <w:t>е;</w:t>
      </w:r>
      <w:r w:rsidR="00347A95">
        <w:rPr>
          <w:color w:val="000000"/>
          <w:sz w:val="28"/>
          <w:szCs w:val="28"/>
        </w:rPr>
        <w:t xml:space="preserve"> </w:t>
      </w:r>
      <w:r w:rsidRPr="00046F2E">
        <w:rPr>
          <w:color w:val="000000"/>
          <w:sz w:val="28"/>
          <w:szCs w:val="28"/>
        </w:rPr>
        <w:t>накоплени</w:t>
      </w:r>
      <w:r w:rsidR="00347A95">
        <w:rPr>
          <w:color w:val="000000"/>
          <w:sz w:val="28"/>
          <w:szCs w:val="28"/>
        </w:rPr>
        <w:t>е</w:t>
      </w:r>
      <w:r w:rsidRPr="00046F2E">
        <w:rPr>
          <w:color w:val="000000"/>
          <w:sz w:val="28"/>
          <w:szCs w:val="28"/>
        </w:rPr>
        <w:t xml:space="preserve">. </w:t>
      </w:r>
      <w:r w:rsidR="002A3CEB">
        <w:rPr>
          <w:color w:val="000000"/>
          <w:sz w:val="28"/>
          <w:szCs w:val="28"/>
        </w:rPr>
        <w:t xml:space="preserve">Совершают </w:t>
      </w:r>
      <w:r w:rsidR="00347A95">
        <w:rPr>
          <w:color w:val="000000"/>
          <w:sz w:val="28"/>
          <w:szCs w:val="28"/>
        </w:rPr>
        <w:t>о</w:t>
      </w:r>
      <w:r w:rsidR="002A3CEB">
        <w:rPr>
          <w:color w:val="000000"/>
          <w:sz w:val="28"/>
          <w:szCs w:val="28"/>
        </w:rPr>
        <w:t xml:space="preserve">бороты деньги </w:t>
      </w:r>
      <w:r w:rsidRPr="00046F2E">
        <w:rPr>
          <w:color w:val="000000"/>
          <w:sz w:val="28"/>
          <w:szCs w:val="28"/>
        </w:rPr>
        <w:t xml:space="preserve">потому, что их движение невозможно без остановок. Когда </w:t>
      </w:r>
      <w:r w:rsidR="002A3CEB">
        <w:rPr>
          <w:color w:val="000000"/>
          <w:sz w:val="28"/>
          <w:szCs w:val="28"/>
        </w:rPr>
        <w:t>движение денег временно останавливается</w:t>
      </w:r>
      <w:r w:rsidR="00347A95">
        <w:rPr>
          <w:color w:val="000000"/>
          <w:sz w:val="28"/>
          <w:szCs w:val="28"/>
        </w:rPr>
        <w:t>, они</w:t>
      </w:r>
      <w:r w:rsidRPr="00046F2E">
        <w:rPr>
          <w:color w:val="000000"/>
          <w:sz w:val="28"/>
          <w:szCs w:val="28"/>
        </w:rPr>
        <w:t xml:space="preserve"> выполняют функцию накопления.</w:t>
      </w:r>
    </w:p>
    <w:p w:rsidR="003177E5" w:rsidRDefault="003177E5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Деньги, которые находятся в обороте, функцию «мера стоимости» не выполняют. Данную функцию денежные средства выполнили еще до входа в оборот, когда была установка цен на товары.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>Денежный оборот складывается из отдельных каналов движения денег между: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-   </w:t>
      </w:r>
      <w:r w:rsidR="0078025D">
        <w:rPr>
          <w:color w:val="000000"/>
          <w:sz w:val="28"/>
          <w:szCs w:val="28"/>
        </w:rPr>
        <w:t>ЦБ РФ</w:t>
      </w:r>
      <w:r w:rsidRPr="00046F2E">
        <w:rPr>
          <w:color w:val="000000"/>
          <w:sz w:val="28"/>
          <w:szCs w:val="28"/>
        </w:rPr>
        <w:t xml:space="preserve"> и коммерческими банками;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>-  предприятиями и организациями;</w:t>
      </w:r>
    </w:p>
    <w:p w:rsidR="00851DEB" w:rsidRDefault="00347A95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  банками и </w:t>
      </w:r>
      <w:r w:rsidR="00851DEB">
        <w:rPr>
          <w:color w:val="000000"/>
          <w:sz w:val="28"/>
          <w:szCs w:val="28"/>
        </w:rPr>
        <w:t>фирмами;</w:t>
      </w:r>
    </w:p>
    <w:p w:rsidR="00046F2E" w:rsidRPr="00046F2E" w:rsidRDefault="00851DEB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 </w:t>
      </w:r>
      <w:r w:rsidR="00347A95">
        <w:rPr>
          <w:color w:val="000000"/>
          <w:sz w:val="28"/>
          <w:szCs w:val="28"/>
        </w:rPr>
        <w:t xml:space="preserve"> </w:t>
      </w:r>
      <w:r w:rsidR="00046F2E" w:rsidRPr="00046F2E">
        <w:rPr>
          <w:color w:val="000000"/>
          <w:sz w:val="28"/>
          <w:szCs w:val="28"/>
        </w:rPr>
        <w:t>организациями</w:t>
      </w:r>
      <w:r w:rsidR="00347A95">
        <w:rPr>
          <w:color w:val="000000"/>
          <w:sz w:val="28"/>
          <w:szCs w:val="28"/>
        </w:rPr>
        <w:t xml:space="preserve"> или фирмами</w:t>
      </w:r>
      <w:r w:rsidR="00046F2E" w:rsidRPr="00046F2E">
        <w:rPr>
          <w:color w:val="000000"/>
          <w:sz w:val="28"/>
          <w:szCs w:val="28"/>
        </w:rPr>
        <w:t>;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>-   банками и населением;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>-   предприятиями, организациями и населением;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-   физическими </w:t>
      </w:r>
      <w:r w:rsidR="00347A95">
        <w:rPr>
          <w:color w:val="000000"/>
          <w:sz w:val="28"/>
          <w:szCs w:val="28"/>
        </w:rPr>
        <w:t xml:space="preserve">и юридическими лицами </w:t>
      </w:r>
      <w:r w:rsidRPr="00046F2E">
        <w:rPr>
          <w:color w:val="000000"/>
          <w:sz w:val="28"/>
          <w:szCs w:val="28"/>
        </w:rPr>
        <w:t>;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-   банками и финансовыми </w:t>
      </w:r>
      <w:r w:rsidR="00851DEB">
        <w:rPr>
          <w:color w:val="000000"/>
          <w:sz w:val="28"/>
          <w:szCs w:val="28"/>
        </w:rPr>
        <w:t>корпорациями</w:t>
      </w:r>
      <w:r w:rsidRPr="00046F2E">
        <w:rPr>
          <w:color w:val="000000"/>
          <w:sz w:val="28"/>
          <w:szCs w:val="28"/>
        </w:rPr>
        <w:t xml:space="preserve"> раз</w:t>
      </w:r>
      <w:r w:rsidR="00347A95">
        <w:rPr>
          <w:color w:val="000000"/>
          <w:sz w:val="28"/>
          <w:szCs w:val="28"/>
        </w:rPr>
        <w:t>ного</w:t>
      </w:r>
      <w:r w:rsidRPr="00046F2E">
        <w:rPr>
          <w:color w:val="000000"/>
          <w:sz w:val="28"/>
          <w:szCs w:val="28"/>
        </w:rPr>
        <w:t xml:space="preserve"> назначения;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>-   финансовыми институтами и населением.</w:t>
      </w:r>
    </w:p>
    <w:p w:rsidR="00046F2E" w:rsidRPr="00046F2E" w:rsidRDefault="00046F2E" w:rsidP="00046F2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046F2E">
        <w:rPr>
          <w:color w:val="000000"/>
          <w:sz w:val="28"/>
          <w:szCs w:val="28"/>
        </w:rPr>
        <w:t xml:space="preserve">По каждому из </w:t>
      </w:r>
      <w:r w:rsidR="00851DEB">
        <w:rPr>
          <w:color w:val="000000"/>
          <w:sz w:val="28"/>
          <w:szCs w:val="28"/>
        </w:rPr>
        <w:t>вышеперечисленных</w:t>
      </w:r>
      <w:r w:rsidRPr="00046F2E">
        <w:rPr>
          <w:color w:val="000000"/>
          <w:sz w:val="28"/>
          <w:szCs w:val="28"/>
        </w:rPr>
        <w:t xml:space="preserve"> </w:t>
      </w:r>
      <w:r w:rsidR="00851DEB">
        <w:rPr>
          <w:color w:val="000000"/>
          <w:sz w:val="28"/>
          <w:szCs w:val="28"/>
        </w:rPr>
        <w:t>оборотов</w:t>
      </w:r>
      <w:r w:rsidRPr="00046F2E">
        <w:rPr>
          <w:color w:val="000000"/>
          <w:sz w:val="28"/>
          <w:szCs w:val="28"/>
        </w:rPr>
        <w:t xml:space="preserve"> деньги совершают встречное движение.</w:t>
      </w:r>
      <w:r w:rsidR="009E2CBB" w:rsidRPr="009E2CBB">
        <w:rPr>
          <w:color w:val="000000"/>
          <w:sz w:val="28"/>
          <w:szCs w:val="28"/>
        </w:rPr>
        <w:t xml:space="preserve"> [1</w:t>
      </w:r>
      <w:r w:rsidR="009E2CBB">
        <w:rPr>
          <w:color w:val="000000"/>
          <w:sz w:val="28"/>
          <w:szCs w:val="28"/>
        </w:rPr>
        <w:t>6</w:t>
      </w:r>
      <w:r w:rsidR="009E2CBB" w:rsidRPr="009E2CBB">
        <w:rPr>
          <w:color w:val="000000"/>
          <w:sz w:val="28"/>
          <w:szCs w:val="28"/>
        </w:rPr>
        <w:t xml:space="preserve">, </w:t>
      </w:r>
      <w:r w:rsidR="009E2CBB">
        <w:rPr>
          <w:color w:val="000000"/>
          <w:sz w:val="28"/>
          <w:szCs w:val="28"/>
        </w:rPr>
        <w:t>512</w:t>
      </w:r>
      <w:r w:rsidR="00087E9C">
        <w:rPr>
          <w:color w:val="000000"/>
          <w:sz w:val="28"/>
          <w:szCs w:val="28"/>
        </w:rPr>
        <w:t>-523</w:t>
      </w:r>
      <w:r w:rsidR="009E2CBB" w:rsidRPr="009E2CBB">
        <w:rPr>
          <w:color w:val="000000"/>
          <w:sz w:val="28"/>
          <w:szCs w:val="28"/>
        </w:rPr>
        <w:t>с.]</w:t>
      </w:r>
    </w:p>
    <w:p w:rsidR="0037241D" w:rsidRDefault="0037241D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bookmarkStart w:id="0" w:name="_Toc284745107"/>
    </w:p>
    <w:p w:rsidR="00347A95" w:rsidRDefault="00347A95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</w:p>
    <w:p w:rsidR="00895937" w:rsidRPr="00895937" w:rsidRDefault="00895937" w:rsidP="009449CB">
      <w:pPr>
        <w:pStyle w:val="a3"/>
        <w:spacing w:before="0" w:beforeAutospacing="0" w:after="0" w:afterAutospacing="0" w:line="360" w:lineRule="auto"/>
        <w:ind w:left="567" w:firstLine="709"/>
        <w:jc w:val="both"/>
        <w:rPr>
          <w:b/>
          <w:color w:val="000000"/>
          <w:sz w:val="28"/>
          <w:szCs w:val="28"/>
        </w:rPr>
      </w:pPr>
      <w:r w:rsidRPr="00895937">
        <w:rPr>
          <w:b/>
          <w:color w:val="000000"/>
          <w:sz w:val="28"/>
          <w:szCs w:val="28"/>
        </w:rPr>
        <w:lastRenderedPageBreak/>
        <w:t>1.2 Структура денежного оборота</w:t>
      </w:r>
      <w:bookmarkEnd w:id="0"/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5937">
        <w:rPr>
          <w:color w:val="000000"/>
          <w:sz w:val="28"/>
          <w:szCs w:val="28"/>
        </w:rPr>
        <w:t xml:space="preserve">Структуру денежного оборота </w:t>
      </w:r>
      <w:r w:rsidR="00D54586">
        <w:rPr>
          <w:color w:val="000000"/>
          <w:sz w:val="28"/>
          <w:szCs w:val="28"/>
        </w:rPr>
        <w:t xml:space="preserve">определяют по различным </w:t>
      </w:r>
      <w:r w:rsidRPr="00895937">
        <w:rPr>
          <w:color w:val="000000"/>
          <w:sz w:val="28"/>
          <w:szCs w:val="28"/>
        </w:rPr>
        <w:t>признакам. Один из признаков - характер отношений, которые обслужива</w:t>
      </w:r>
      <w:r w:rsidR="00D54586">
        <w:rPr>
          <w:color w:val="000000"/>
          <w:sz w:val="28"/>
          <w:szCs w:val="28"/>
        </w:rPr>
        <w:t>ют</w:t>
      </w:r>
      <w:r w:rsidRPr="00895937">
        <w:rPr>
          <w:color w:val="000000"/>
          <w:sz w:val="28"/>
          <w:szCs w:val="28"/>
        </w:rPr>
        <w:t xml:space="preserve"> части денежного оборота. В зависимости от этого признака денежный оборот </w:t>
      </w:r>
      <w:r w:rsidR="00D54586">
        <w:rPr>
          <w:color w:val="000000"/>
          <w:sz w:val="28"/>
          <w:szCs w:val="28"/>
        </w:rPr>
        <w:t>делится</w:t>
      </w:r>
      <w:r w:rsidRPr="00895937">
        <w:rPr>
          <w:color w:val="000000"/>
          <w:sz w:val="28"/>
          <w:szCs w:val="28"/>
        </w:rPr>
        <w:t xml:space="preserve"> на три части: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денежно-расчетный оборот, который обслуживает расчетные отношения за </w:t>
      </w:r>
      <w:r w:rsidR="00D54586">
        <w:rPr>
          <w:color w:val="000000"/>
          <w:sz w:val="28"/>
          <w:szCs w:val="28"/>
        </w:rPr>
        <w:t>различные товары и</w:t>
      </w:r>
      <w:r w:rsidRPr="00895937">
        <w:rPr>
          <w:color w:val="000000"/>
          <w:sz w:val="28"/>
          <w:szCs w:val="28"/>
        </w:rPr>
        <w:t xml:space="preserve"> услуги и по нетоварным обязательствам </w:t>
      </w:r>
      <w:r w:rsidR="00D54586">
        <w:rPr>
          <w:color w:val="000000"/>
          <w:sz w:val="28"/>
          <w:szCs w:val="28"/>
        </w:rPr>
        <w:t>физических либо юридических лиц;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54586">
        <w:rPr>
          <w:color w:val="000000"/>
          <w:sz w:val="28"/>
          <w:szCs w:val="28"/>
        </w:rPr>
        <w:t xml:space="preserve"> денежно-кредитный оборот, который обслуживает</w:t>
      </w:r>
      <w:r w:rsidRPr="00895937">
        <w:rPr>
          <w:color w:val="000000"/>
          <w:sz w:val="28"/>
          <w:szCs w:val="28"/>
        </w:rPr>
        <w:t xml:space="preserve"> кредитные отношения </w:t>
      </w:r>
      <w:r w:rsidR="00D54586">
        <w:rPr>
          <w:color w:val="000000"/>
          <w:sz w:val="28"/>
          <w:szCs w:val="28"/>
        </w:rPr>
        <w:t>хозяйства;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D54586">
        <w:rPr>
          <w:color w:val="000000"/>
          <w:sz w:val="28"/>
          <w:szCs w:val="28"/>
        </w:rPr>
        <w:t xml:space="preserve"> денежно-финансовый оборот </w:t>
      </w:r>
      <w:r w:rsidRPr="00895937">
        <w:rPr>
          <w:color w:val="000000"/>
          <w:sz w:val="28"/>
          <w:szCs w:val="28"/>
        </w:rPr>
        <w:t>обслужива</w:t>
      </w:r>
      <w:r w:rsidR="00D54586">
        <w:rPr>
          <w:color w:val="000000"/>
          <w:sz w:val="28"/>
          <w:szCs w:val="28"/>
        </w:rPr>
        <w:t>ет</w:t>
      </w:r>
      <w:r w:rsidRPr="00895937">
        <w:rPr>
          <w:color w:val="000000"/>
          <w:sz w:val="28"/>
          <w:szCs w:val="28"/>
        </w:rPr>
        <w:t xml:space="preserve"> финансовые отношения в хозяйстве.</w:t>
      </w:r>
    </w:p>
    <w:p w:rsidR="003177E5" w:rsidRDefault="003177E5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Денежный оборот рассматривается в зависимости от объектов и субъектов, </w:t>
      </w:r>
      <w:r w:rsidRPr="00895937">
        <w:rPr>
          <w:color w:val="000000"/>
          <w:sz w:val="28"/>
          <w:szCs w:val="28"/>
        </w:rPr>
        <w:t xml:space="preserve">между которыми </w:t>
      </w:r>
      <w:r>
        <w:rPr>
          <w:color w:val="000000"/>
          <w:sz w:val="28"/>
          <w:szCs w:val="28"/>
        </w:rPr>
        <w:t>происходит движение денег</w:t>
      </w:r>
      <w:r w:rsidRPr="0089593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По этому признаку оборот подразделяется на: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</w:t>
      </w:r>
      <w:r w:rsidR="0042546C">
        <w:rPr>
          <w:color w:val="000000"/>
          <w:sz w:val="28"/>
          <w:szCs w:val="28"/>
        </w:rPr>
        <w:t>оборот банка;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</w:t>
      </w:r>
      <w:r w:rsidR="0042546C">
        <w:rPr>
          <w:color w:val="000000"/>
          <w:sz w:val="28"/>
          <w:szCs w:val="28"/>
        </w:rPr>
        <w:t>обороты между банками;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оборот между юридическими лицами;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оборот между юридическими и физическими лицами;</w:t>
      </w:r>
    </w:p>
    <w:p w:rsidR="00895937" w:rsidRP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оборот между физическими лицами.</w:t>
      </w:r>
    </w:p>
    <w:p w:rsidR="00895937" w:rsidRDefault="003177E5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895937" w:rsidRPr="00895937">
        <w:rPr>
          <w:color w:val="000000"/>
          <w:sz w:val="28"/>
          <w:szCs w:val="28"/>
        </w:rPr>
        <w:t>лассификация денежного оборота в зависимости от формы функционирующих в нем денег</w:t>
      </w:r>
      <w:r w:rsidRPr="003177E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является самой</w:t>
      </w:r>
      <w:r w:rsidRPr="00895937">
        <w:rPr>
          <w:color w:val="000000"/>
          <w:sz w:val="28"/>
          <w:szCs w:val="28"/>
        </w:rPr>
        <w:t xml:space="preserve"> распространенной</w:t>
      </w:r>
      <w:r w:rsidR="00895937" w:rsidRPr="00895937">
        <w:rPr>
          <w:color w:val="000000"/>
          <w:sz w:val="28"/>
          <w:szCs w:val="28"/>
        </w:rPr>
        <w:t xml:space="preserve">. По этому признаку денежный оборот </w:t>
      </w:r>
      <w:r w:rsidR="00D54586">
        <w:rPr>
          <w:color w:val="000000"/>
          <w:sz w:val="28"/>
          <w:szCs w:val="28"/>
        </w:rPr>
        <w:t>делится</w:t>
      </w:r>
      <w:r w:rsidR="00895937" w:rsidRPr="00895937">
        <w:rPr>
          <w:color w:val="000000"/>
          <w:sz w:val="28"/>
          <w:szCs w:val="28"/>
        </w:rPr>
        <w:t xml:space="preserve"> на:</w:t>
      </w:r>
    </w:p>
    <w:p w:rsidR="00D54586" w:rsidRPr="00895937" w:rsidRDefault="0042546C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наличный</w:t>
      </w:r>
      <w:r w:rsidR="00D54586">
        <w:rPr>
          <w:color w:val="000000"/>
          <w:sz w:val="28"/>
          <w:szCs w:val="28"/>
        </w:rPr>
        <w:t xml:space="preserve"> оборот</w:t>
      </w:r>
      <w:r>
        <w:rPr>
          <w:color w:val="000000"/>
          <w:sz w:val="28"/>
          <w:szCs w:val="28"/>
        </w:rPr>
        <w:t xml:space="preserve"> денег</w:t>
      </w:r>
      <w:r w:rsidR="00D54586">
        <w:rPr>
          <w:color w:val="000000"/>
          <w:sz w:val="28"/>
          <w:szCs w:val="28"/>
        </w:rPr>
        <w:t>;</w:t>
      </w:r>
    </w:p>
    <w:p w:rsidR="00895937" w:rsidRPr="00895937" w:rsidRDefault="00895937" w:rsidP="00D54586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безналичный оборот</w:t>
      </w:r>
      <w:r w:rsidR="0042546C">
        <w:rPr>
          <w:color w:val="000000"/>
          <w:sz w:val="28"/>
          <w:szCs w:val="28"/>
        </w:rPr>
        <w:t xml:space="preserve"> денег</w:t>
      </w:r>
      <w:r w:rsidR="00D54586">
        <w:rPr>
          <w:color w:val="000000"/>
          <w:sz w:val="28"/>
          <w:szCs w:val="28"/>
        </w:rPr>
        <w:t>.</w:t>
      </w:r>
    </w:p>
    <w:p w:rsidR="004E03CE" w:rsidRPr="00895937" w:rsidRDefault="004E03CE" w:rsidP="004E03C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Рассмотрев все классификации, можно прийти к мнению,</w:t>
      </w:r>
      <w:r w:rsidRPr="004E03CE">
        <w:rPr>
          <w:color w:val="000000"/>
          <w:sz w:val="28"/>
          <w:szCs w:val="28"/>
        </w:rPr>
        <w:t xml:space="preserve"> </w:t>
      </w:r>
      <w:r w:rsidRPr="00895937">
        <w:rPr>
          <w:color w:val="000000"/>
          <w:sz w:val="28"/>
          <w:szCs w:val="28"/>
        </w:rPr>
        <w:t xml:space="preserve">что денежный оборот </w:t>
      </w:r>
      <w:r>
        <w:rPr>
          <w:color w:val="000000"/>
          <w:sz w:val="28"/>
          <w:szCs w:val="28"/>
        </w:rPr>
        <w:t>–</w:t>
      </w:r>
      <w:r w:rsidRPr="008959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непрерывный процесс движения денежных средств</w:t>
      </w:r>
      <w:r w:rsidRPr="00895937">
        <w:rPr>
          <w:color w:val="000000"/>
          <w:sz w:val="28"/>
          <w:szCs w:val="28"/>
        </w:rPr>
        <w:t xml:space="preserve"> в наличной и безналичной форме.</w:t>
      </w:r>
      <w:r w:rsidRPr="009E2CBB">
        <w:rPr>
          <w:color w:val="000000"/>
          <w:sz w:val="28"/>
          <w:szCs w:val="28"/>
        </w:rPr>
        <w:t xml:space="preserve"> [</w:t>
      </w:r>
      <w:r>
        <w:rPr>
          <w:color w:val="000000"/>
          <w:sz w:val="28"/>
          <w:szCs w:val="28"/>
        </w:rPr>
        <w:t>7</w:t>
      </w:r>
      <w:r w:rsidRPr="009E2CBB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92</w:t>
      </w:r>
      <w:r w:rsidR="000D19EE">
        <w:rPr>
          <w:color w:val="000000"/>
          <w:sz w:val="28"/>
          <w:szCs w:val="28"/>
        </w:rPr>
        <w:t xml:space="preserve">-95 </w:t>
      </w:r>
      <w:r w:rsidRPr="009E2CBB">
        <w:rPr>
          <w:color w:val="000000"/>
          <w:sz w:val="28"/>
          <w:szCs w:val="28"/>
        </w:rPr>
        <w:t>с.]</w:t>
      </w:r>
    </w:p>
    <w:p w:rsidR="004E03CE" w:rsidRDefault="004E03CE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EB61C7" w:rsidRDefault="00EB61C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 рисунке</w:t>
      </w:r>
      <w:r w:rsidR="00433FD4">
        <w:rPr>
          <w:color w:val="000000"/>
          <w:sz w:val="28"/>
          <w:szCs w:val="28"/>
        </w:rPr>
        <w:t xml:space="preserve"> 1</w:t>
      </w:r>
      <w:r>
        <w:rPr>
          <w:color w:val="000000"/>
          <w:sz w:val="28"/>
          <w:szCs w:val="28"/>
        </w:rPr>
        <w:t xml:space="preserve"> представлена схема структуры денежного оборота</w:t>
      </w:r>
      <w:r w:rsidR="0042546C">
        <w:rPr>
          <w:color w:val="000000"/>
          <w:sz w:val="28"/>
          <w:szCs w:val="28"/>
        </w:rPr>
        <w:t xml:space="preserve"> в России</w:t>
      </w:r>
    </w:p>
    <w:p w:rsidR="00895937" w:rsidRDefault="00CE74A6" w:rsidP="00CE74A6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303594" cy="3352800"/>
            <wp:effectExtent l="0" t="0" r="0" b="0"/>
            <wp:docPr id="2" name="Рисунок 1" descr="http://referatdb.ru/pars_docs/refs/207/206210/206210_html_m7ed888b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feratdb.ru/pars_docs/refs/207/206210/206210_html_m7ed888b6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417" t="69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3594" cy="335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1C7" w:rsidRDefault="00EB61C7" w:rsidP="00EB61C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Рисунок </w:t>
      </w:r>
      <w:r w:rsidR="00433FD4">
        <w:rPr>
          <w:color w:val="000000"/>
          <w:sz w:val="28"/>
          <w:szCs w:val="28"/>
        </w:rPr>
        <w:t xml:space="preserve"> 1 </w:t>
      </w:r>
      <w:r>
        <w:rPr>
          <w:color w:val="000000"/>
          <w:sz w:val="28"/>
          <w:szCs w:val="28"/>
        </w:rPr>
        <w:t>– Структура денежного оборота</w:t>
      </w:r>
      <w:r w:rsidR="0042546C">
        <w:rPr>
          <w:color w:val="000000"/>
          <w:sz w:val="28"/>
          <w:szCs w:val="28"/>
        </w:rPr>
        <w:t xml:space="preserve"> в России</w:t>
      </w:r>
    </w:p>
    <w:p w:rsidR="00EB61C7" w:rsidRDefault="00EB61C7" w:rsidP="00CE74A6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EB61C7" w:rsidRDefault="00EB61C7" w:rsidP="00EB61C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рисунке</w:t>
      </w:r>
      <w:r w:rsidR="00433FD4">
        <w:rPr>
          <w:color w:val="000000"/>
          <w:sz w:val="28"/>
          <w:szCs w:val="28"/>
        </w:rPr>
        <w:t xml:space="preserve"> 2</w:t>
      </w:r>
      <w:r>
        <w:rPr>
          <w:color w:val="000000"/>
          <w:sz w:val="28"/>
          <w:szCs w:val="28"/>
        </w:rPr>
        <w:t xml:space="preserve"> представлена структура денежной массы Р</w:t>
      </w:r>
      <w:r w:rsidR="0042546C">
        <w:rPr>
          <w:color w:val="000000"/>
          <w:sz w:val="28"/>
          <w:szCs w:val="28"/>
        </w:rPr>
        <w:t>оссии</w:t>
      </w:r>
      <w:r>
        <w:rPr>
          <w:color w:val="000000"/>
          <w:sz w:val="28"/>
          <w:szCs w:val="28"/>
        </w:rPr>
        <w:t xml:space="preserve"> (на конец года млрд. руб.)</w:t>
      </w:r>
    </w:p>
    <w:p w:rsidR="00EB61C7" w:rsidRDefault="00EB61C7" w:rsidP="00CE74A6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834FA6" w:rsidRDefault="00834FA6" w:rsidP="00834FA6">
      <w:pPr>
        <w:pStyle w:val="a3"/>
        <w:keepNext/>
        <w:spacing w:before="0" w:beforeAutospacing="0" w:after="0" w:afterAutospacing="0" w:line="360" w:lineRule="auto"/>
        <w:ind w:firstLine="709"/>
        <w:jc w:val="both"/>
      </w:pPr>
      <w:r w:rsidRPr="00EB61C7">
        <w:rPr>
          <w:noProof/>
          <w:color w:val="CCC0D9" w:themeColor="accent4" w:themeTint="66"/>
          <w:sz w:val="28"/>
          <w:szCs w:val="28"/>
        </w:rPr>
        <w:drawing>
          <wp:inline distT="0" distB="0" distL="0" distR="0">
            <wp:extent cx="5429250" cy="2800350"/>
            <wp:effectExtent l="19050" t="0" r="1905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95937" w:rsidRDefault="0089593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95937" w:rsidRDefault="00EB61C7" w:rsidP="00895937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Рисунок </w:t>
      </w:r>
      <w:r w:rsidR="00433FD4">
        <w:rPr>
          <w:color w:val="000000"/>
          <w:sz w:val="28"/>
          <w:szCs w:val="28"/>
        </w:rPr>
        <w:t xml:space="preserve"> 2 </w:t>
      </w:r>
      <w:r>
        <w:rPr>
          <w:color w:val="000000"/>
          <w:sz w:val="28"/>
          <w:szCs w:val="28"/>
        </w:rPr>
        <w:t>- Структура денежной массы РФ (на конец года млрд. руб.)</w:t>
      </w:r>
    </w:p>
    <w:p w:rsidR="00895937" w:rsidRDefault="00895937" w:rsidP="009449CB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b/>
          <w:color w:val="000000"/>
          <w:sz w:val="28"/>
          <w:szCs w:val="28"/>
        </w:rPr>
      </w:pPr>
      <w:bookmarkStart w:id="1" w:name="_Toc284745108"/>
      <w:r w:rsidRPr="00E07EAD">
        <w:rPr>
          <w:b/>
          <w:color w:val="000000"/>
          <w:sz w:val="28"/>
          <w:szCs w:val="28"/>
        </w:rPr>
        <w:lastRenderedPageBreak/>
        <w:t>Организация денежного обращения в Росси</w:t>
      </w:r>
      <w:bookmarkEnd w:id="1"/>
      <w:r w:rsidR="006A496D" w:rsidRPr="00E07EAD">
        <w:rPr>
          <w:b/>
          <w:color w:val="000000"/>
          <w:sz w:val="28"/>
          <w:szCs w:val="28"/>
        </w:rPr>
        <w:t>и</w:t>
      </w:r>
    </w:p>
    <w:p w:rsidR="00E07EAD" w:rsidRPr="00E07EAD" w:rsidRDefault="00E07EAD" w:rsidP="009449CB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</w:p>
    <w:p w:rsidR="00895937" w:rsidRPr="00307894" w:rsidRDefault="00895937" w:rsidP="009449CB">
      <w:pPr>
        <w:pStyle w:val="a3"/>
        <w:spacing w:before="0" w:beforeAutospacing="0" w:after="0" w:afterAutospacing="0"/>
        <w:ind w:left="567" w:firstLine="709"/>
        <w:jc w:val="both"/>
        <w:rPr>
          <w:b/>
          <w:color w:val="000000"/>
          <w:sz w:val="28"/>
          <w:szCs w:val="28"/>
        </w:rPr>
      </w:pPr>
      <w:bookmarkStart w:id="2" w:name="_Toc284745109"/>
      <w:r w:rsidRPr="00307894">
        <w:rPr>
          <w:b/>
          <w:color w:val="000000"/>
          <w:sz w:val="28"/>
          <w:szCs w:val="28"/>
        </w:rPr>
        <w:t>2.1 Налично-денежное обращение в Р</w:t>
      </w:r>
      <w:bookmarkEnd w:id="2"/>
      <w:r w:rsidR="00AE116C">
        <w:rPr>
          <w:b/>
          <w:color w:val="000000"/>
          <w:sz w:val="28"/>
          <w:szCs w:val="28"/>
        </w:rPr>
        <w:t>оссии</w:t>
      </w:r>
    </w:p>
    <w:p w:rsidR="008F780E" w:rsidRDefault="008F780E" w:rsidP="00E07EA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95937" w:rsidRPr="00895937" w:rsidRDefault="00DE3494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</w:t>
      </w:r>
      <w:r w:rsidR="00895937" w:rsidRPr="00895937">
        <w:rPr>
          <w:color w:val="000000"/>
          <w:sz w:val="28"/>
          <w:szCs w:val="28"/>
        </w:rPr>
        <w:t>вокупность платежей</w:t>
      </w:r>
      <w:r w:rsidR="00D54586">
        <w:rPr>
          <w:color w:val="000000"/>
          <w:sz w:val="28"/>
          <w:szCs w:val="28"/>
        </w:rPr>
        <w:t xml:space="preserve"> за определенный период времени, которы</w:t>
      </w:r>
      <w:r>
        <w:rPr>
          <w:color w:val="000000"/>
          <w:sz w:val="28"/>
          <w:szCs w:val="28"/>
        </w:rPr>
        <w:t>е</w:t>
      </w:r>
      <w:r w:rsidR="00D54586">
        <w:rPr>
          <w:color w:val="000000"/>
          <w:sz w:val="28"/>
          <w:szCs w:val="28"/>
        </w:rPr>
        <w:t xml:space="preserve"> </w:t>
      </w:r>
      <w:r w:rsidR="00895937" w:rsidRPr="00895937">
        <w:rPr>
          <w:color w:val="000000"/>
          <w:sz w:val="28"/>
          <w:szCs w:val="28"/>
        </w:rPr>
        <w:t>отража</w:t>
      </w:r>
      <w:r>
        <w:rPr>
          <w:color w:val="000000"/>
          <w:sz w:val="28"/>
          <w:szCs w:val="28"/>
        </w:rPr>
        <w:t>ют</w:t>
      </w:r>
      <w:r w:rsidR="00895937" w:rsidRPr="00895937">
        <w:rPr>
          <w:color w:val="000000"/>
          <w:sz w:val="28"/>
          <w:szCs w:val="28"/>
        </w:rPr>
        <w:t xml:space="preserve"> движение наличных денег как в качестве средства обращения, та</w:t>
      </w:r>
      <w:r>
        <w:rPr>
          <w:color w:val="000000"/>
          <w:sz w:val="28"/>
          <w:szCs w:val="28"/>
        </w:rPr>
        <w:t>к и в качестве средства платежа называют н</w:t>
      </w:r>
      <w:r w:rsidRPr="00895937">
        <w:rPr>
          <w:color w:val="000000"/>
          <w:sz w:val="28"/>
          <w:szCs w:val="28"/>
        </w:rPr>
        <w:t>алично-денежны</w:t>
      </w:r>
      <w:r>
        <w:rPr>
          <w:color w:val="000000"/>
          <w:sz w:val="28"/>
          <w:szCs w:val="28"/>
        </w:rPr>
        <w:t>м</w:t>
      </w:r>
      <w:r w:rsidRPr="00895937">
        <w:rPr>
          <w:color w:val="000000"/>
          <w:sz w:val="28"/>
          <w:szCs w:val="28"/>
        </w:rPr>
        <w:t xml:space="preserve"> оборот</w:t>
      </w:r>
      <w:r>
        <w:rPr>
          <w:color w:val="000000"/>
          <w:sz w:val="28"/>
          <w:szCs w:val="28"/>
        </w:rPr>
        <w:t>ом.</w:t>
      </w:r>
    </w:p>
    <w:p w:rsidR="00DE3494" w:rsidRDefault="00DE3494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Наличный оборот во всех странах составляет наименьшую часть, в отличие от безналичного. Но данный денежный оборот имеет огромное значение в экономике страны.</w:t>
      </w:r>
    </w:p>
    <w:p w:rsidR="00895937" w:rsidRPr="00895937" w:rsidRDefault="00895937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5937">
        <w:rPr>
          <w:color w:val="000000"/>
          <w:sz w:val="28"/>
          <w:szCs w:val="28"/>
        </w:rPr>
        <w:t xml:space="preserve">Сфера использования наличных </w:t>
      </w:r>
      <w:r w:rsidR="00D54586">
        <w:rPr>
          <w:color w:val="000000"/>
          <w:sz w:val="28"/>
          <w:szCs w:val="28"/>
        </w:rPr>
        <w:t xml:space="preserve">денежных средств </w:t>
      </w:r>
      <w:r w:rsidR="00A13633">
        <w:rPr>
          <w:color w:val="000000"/>
          <w:sz w:val="28"/>
          <w:szCs w:val="28"/>
        </w:rPr>
        <w:t>наиболее</w:t>
      </w:r>
      <w:r w:rsidRPr="00895937">
        <w:rPr>
          <w:color w:val="000000"/>
          <w:sz w:val="28"/>
          <w:szCs w:val="28"/>
        </w:rPr>
        <w:t xml:space="preserve"> связана с доходами и расходами населения</w:t>
      </w:r>
      <w:r w:rsidR="00A13633">
        <w:rPr>
          <w:color w:val="000000"/>
          <w:sz w:val="28"/>
          <w:szCs w:val="28"/>
        </w:rPr>
        <w:t xml:space="preserve"> России</w:t>
      </w:r>
      <w:r w:rsidRPr="00895937">
        <w:rPr>
          <w:color w:val="000000"/>
          <w:sz w:val="28"/>
          <w:szCs w:val="28"/>
        </w:rPr>
        <w:t>:</w:t>
      </w:r>
    </w:p>
    <w:p w:rsidR="00895937" w:rsidRPr="00895937" w:rsidRDefault="00B77DD9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B77DD9">
        <w:rPr>
          <w:color w:val="000000"/>
          <w:sz w:val="28"/>
          <w:szCs w:val="28"/>
        </w:rPr>
        <w:t>-</w:t>
      </w:r>
      <w:r w:rsidR="00895937" w:rsidRPr="00895937">
        <w:rPr>
          <w:color w:val="000000"/>
          <w:sz w:val="28"/>
          <w:szCs w:val="28"/>
        </w:rPr>
        <w:t xml:space="preserve">   расчетами населения с </w:t>
      </w:r>
      <w:r w:rsidR="00A13633">
        <w:rPr>
          <w:color w:val="000000"/>
          <w:sz w:val="28"/>
          <w:szCs w:val="28"/>
        </w:rPr>
        <w:t>организациями</w:t>
      </w:r>
      <w:r w:rsidR="00895937" w:rsidRPr="00895937">
        <w:rPr>
          <w:color w:val="000000"/>
          <w:sz w:val="28"/>
          <w:szCs w:val="28"/>
        </w:rPr>
        <w:t xml:space="preserve"> розничной торговли и общественного питания;</w:t>
      </w:r>
    </w:p>
    <w:p w:rsidR="00895937" w:rsidRDefault="00B77DD9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5937" w:rsidRPr="00895937">
        <w:rPr>
          <w:color w:val="000000"/>
          <w:sz w:val="28"/>
          <w:szCs w:val="28"/>
        </w:rPr>
        <w:t xml:space="preserve">   оплата труда </w:t>
      </w:r>
      <w:r w:rsidR="00A13633">
        <w:rPr>
          <w:color w:val="000000"/>
          <w:sz w:val="28"/>
          <w:szCs w:val="28"/>
        </w:rPr>
        <w:t xml:space="preserve">населению </w:t>
      </w:r>
      <w:r w:rsidR="00895937" w:rsidRPr="00895937">
        <w:rPr>
          <w:color w:val="000000"/>
          <w:sz w:val="28"/>
          <w:szCs w:val="28"/>
        </w:rPr>
        <w:t xml:space="preserve">предприятиями и </w:t>
      </w:r>
      <w:r w:rsidR="00A13633">
        <w:rPr>
          <w:color w:val="000000"/>
          <w:sz w:val="28"/>
          <w:szCs w:val="28"/>
        </w:rPr>
        <w:t>фирмами</w:t>
      </w:r>
      <w:r w:rsidR="00895937" w:rsidRPr="00895937">
        <w:rPr>
          <w:color w:val="000000"/>
          <w:sz w:val="28"/>
          <w:szCs w:val="28"/>
        </w:rPr>
        <w:t>, выплата других денежных доходов;</w:t>
      </w:r>
    </w:p>
    <w:p w:rsidR="00A13633" w:rsidRDefault="00A13633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выплата пенсий, </w:t>
      </w:r>
      <w:r>
        <w:rPr>
          <w:color w:val="000000"/>
          <w:sz w:val="28"/>
          <w:szCs w:val="28"/>
        </w:rPr>
        <w:t xml:space="preserve">страховых </w:t>
      </w:r>
      <w:r w:rsidRPr="00895937">
        <w:rPr>
          <w:color w:val="000000"/>
          <w:sz w:val="28"/>
          <w:szCs w:val="28"/>
        </w:rPr>
        <w:t>пособий и стипендий, возмещени</w:t>
      </w:r>
      <w:r>
        <w:rPr>
          <w:color w:val="000000"/>
          <w:sz w:val="28"/>
          <w:szCs w:val="28"/>
        </w:rPr>
        <w:t>я</w:t>
      </w:r>
      <w:r w:rsidRPr="00895937">
        <w:rPr>
          <w:color w:val="000000"/>
          <w:sz w:val="28"/>
          <w:szCs w:val="28"/>
        </w:rPr>
        <w:t xml:space="preserve"> по договорам </w:t>
      </w:r>
      <w:r>
        <w:rPr>
          <w:color w:val="000000"/>
          <w:sz w:val="28"/>
          <w:szCs w:val="28"/>
        </w:rPr>
        <w:t>займа</w:t>
      </w:r>
      <w:r w:rsidRPr="00895937">
        <w:rPr>
          <w:color w:val="000000"/>
          <w:sz w:val="28"/>
          <w:szCs w:val="28"/>
        </w:rPr>
        <w:t>;</w:t>
      </w:r>
    </w:p>
    <w:p w:rsidR="00A13633" w:rsidRPr="00895937" w:rsidRDefault="00A13633" w:rsidP="00A1363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  выдача </w:t>
      </w:r>
      <w:r>
        <w:rPr>
          <w:color w:val="000000"/>
          <w:sz w:val="28"/>
          <w:szCs w:val="28"/>
        </w:rPr>
        <w:t>коммерческими банками и предприятиями</w:t>
      </w:r>
      <w:r w:rsidRPr="008959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кредитов населению</w:t>
      </w:r>
      <w:r w:rsidRPr="00895937">
        <w:rPr>
          <w:color w:val="000000"/>
          <w:sz w:val="28"/>
          <w:szCs w:val="28"/>
        </w:rPr>
        <w:t>;</w:t>
      </w:r>
    </w:p>
    <w:p w:rsidR="00895937" w:rsidRPr="00895937" w:rsidRDefault="00B77DD9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5937" w:rsidRPr="00895937">
        <w:rPr>
          <w:color w:val="000000"/>
          <w:sz w:val="28"/>
          <w:szCs w:val="28"/>
        </w:rPr>
        <w:t xml:space="preserve">   </w:t>
      </w:r>
      <w:r w:rsidR="00A13633">
        <w:rPr>
          <w:color w:val="000000"/>
          <w:sz w:val="28"/>
          <w:szCs w:val="28"/>
        </w:rPr>
        <w:t>открытие и пополнение</w:t>
      </w:r>
      <w:r w:rsidR="00895937" w:rsidRPr="00895937">
        <w:rPr>
          <w:color w:val="000000"/>
          <w:sz w:val="28"/>
          <w:szCs w:val="28"/>
        </w:rPr>
        <w:t xml:space="preserve"> </w:t>
      </w:r>
      <w:r w:rsidR="00A13633" w:rsidRPr="00895937">
        <w:rPr>
          <w:color w:val="000000"/>
          <w:sz w:val="28"/>
          <w:szCs w:val="28"/>
        </w:rPr>
        <w:t>вклад</w:t>
      </w:r>
      <w:r w:rsidR="00A13633">
        <w:rPr>
          <w:color w:val="000000"/>
          <w:sz w:val="28"/>
          <w:szCs w:val="28"/>
        </w:rPr>
        <w:t>ов,</w:t>
      </w:r>
      <w:r w:rsidR="00895937" w:rsidRPr="00895937">
        <w:rPr>
          <w:color w:val="000000"/>
          <w:sz w:val="28"/>
          <w:szCs w:val="28"/>
        </w:rPr>
        <w:t xml:space="preserve"> и получение по вкладам</w:t>
      </w:r>
      <w:r w:rsidR="00A13633">
        <w:rPr>
          <w:color w:val="000000"/>
          <w:sz w:val="28"/>
          <w:szCs w:val="28"/>
        </w:rPr>
        <w:t xml:space="preserve"> населения</w:t>
      </w:r>
      <w:r w:rsidR="00895937" w:rsidRPr="00895937">
        <w:rPr>
          <w:color w:val="000000"/>
          <w:sz w:val="28"/>
          <w:szCs w:val="28"/>
        </w:rPr>
        <w:t>;</w:t>
      </w:r>
    </w:p>
    <w:p w:rsidR="00A13633" w:rsidRPr="00895937" w:rsidRDefault="00B77DD9" w:rsidP="00A1363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A13633">
        <w:rPr>
          <w:color w:val="000000"/>
          <w:sz w:val="28"/>
          <w:szCs w:val="28"/>
        </w:rPr>
        <w:t xml:space="preserve">-  </w:t>
      </w:r>
      <w:r w:rsidR="00A13633" w:rsidRPr="00895937">
        <w:rPr>
          <w:color w:val="000000"/>
          <w:sz w:val="28"/>
          <w:szCs w:val="28"/>
        </w:rPr>
        <w:t xml:space="preserve">платежи населения за </w:t>
      </w:r>
      <w:r w:rsidR="00A13633">
        <w:rPr>
          <w:color w:val="000000"/>
          <w:sz w:val="28"/>
          <w:szCs w:val="28"/>
        </w:rPr>
        <w:t>ЖКХ;</w:t>
      </w:r>
    </w:p>
    <w:p w:rsidR="00895937" w:rsidRDefault="00B77DD9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5937" w:rsidRPr="00895937">
        <w:rPr>
          <w:color w:val="000000"/>
          <w:sz w:val="28"/>
          <w:szCs w:val="28"/>
        </w:rPr>
        <w:t xml:space="preserve">   уплата населением </w:t>
      </w:r>
      <w:r w:rsidR="00A13633">
        <w:rPr>
          <w:color w:val="000000"/>
          <w:sz w:val="28"/>
          <w:szCs w:val="28"/>
        </w:rPr>
        <w:t>налогов в государственный бюджет;</w:t>
      </w:r>
    </w:p>
    <w:p w:rsidR="00A13633" w:rsidRPr="00895937" w:rsidRDefault="00A13633" w:rsidP="00A13633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895937">
        <w:rPr>
          <w:color w:val="000000"/>
          <w:sz w:val="28"/>
          <w:szCs w:val="28"/>
        </w:rPr>
        <w:t xml:space="preserve">   </w:t>
      </w:r>
      <w:r>
        <w:rPr>
          <w:color w:val="000000"/>
          <w:sz w:val="28"/>
          <w:szCs w:val="28"/>
        </w:rPr>
        <w:t>выплаты доходов от ценных бумаг.</w:t>
      </w:r>
    </w:p>
    <w:p w:rsidR="00895937" w:rsidRPr="00895937" w:rsidRDefault="00467C1D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Обычно</w:t>
      </w:r>
      <w:r w:rsidR="00895937" w:rsidRPr="00895937">
        <w:rPr>
          <w:color w:val="000000"/>
          <w:sz w:val="28"/>
          <w:szCs w:val="28"/>
        </w:rPr>
        <w:t xml:space="preserve">, между предприятиями </w:t>
      </w:r>
      <w:r w:rsidR="00A13633">
        <w:rPr>
          <w:color w:val="000000"/>
          <w:sz w:val="28"/>
          <w:szCs w:val="28"/>
        </w:rPr>
        <w:t>наличное</w:t>
      </w:r>
      <w:r w:rsidR="00895937" w:rsidRPr="00895937">
        <w:rPr>
          <w:color w:val="000000"/>
          <w:sz w:val="28"/>
          <w:szCs w:val="28"/>
        </w:rPr>
        <w:t xml:space="preserve"> обращение </w:t>
      </w:r>
      <w:r w:rsidR="00A13633">
        <w:rPr>
          <w:color w:val="000000"/>
          <w:sz w:val="28"/>
          <w:szCs w:val="28"/>
        </w:rPr>
        <w:t>ничтожно мало</w:t>
      </w:r>
      <w:r w:rsidR="00895937" w:rsidRPr="00895937">
        <w:rPr>
          <w:color w:val="000000"/>
          <w:sz w:val="28"/>
          <w:szCs w:val="28"/>
        </w:rPr>
        <w:t xml:space="preserve">, поскольку </w:t>
      </w:r>
      <w:r w:rsidR="00A13633">
        <w:rPr>
          <w:color w:val="000000"/>
          <w:sz w:val="28"/>
          <w:szCs w:val="28"/>
        </w:rPr>
        <w:t xml:space="preserve">практически все </w:t>
      </w:r>
      <w:r w:rsidR="00895937" w:rsidRPr="00895937">
        <w:rPr>
          <w:color w:val="000000"/>
          <w:sz w:val="28"/>
          <w:szCs w:val="28"/>
        </w:rPr>
        <w:t>основные расчеты осуществляются безналичным путем.</w:t>
      </w:r>
      <w:r w:rsidR="009E2CBB" w:rsidRPr="009E2CBB">
        <w:rPr>
          <w:color w:val="000000"/>
          <w:sz w:val="28"/>
          <w:szCs w:val="28"/>
        </w:rPr>
        <w:t xml:space="preserve"> [1</w:t>
      </w:r>
      <w:r w:rsidR="009E2CBB">
        <w:rPr>
          <w:color w:val="000000"/>
          <w:sz w:val="28"/>
          <w:szCs w:val="28"/>
        </w:rPr>
        <w:t>8</w:t>
      </w:r>
      <w:r w:rsidR="009E2CBB" w:rsidRPr="009E2CBB">
        <w:rPr>
          <w:color w:val="000000"/>
          <w:sz w:val="28"/>
          <w:szCs w:val="28"/>
        </w:rPr>
        <w:t xml:space="preserve">, </w:t>
      </w:r>
      <w:r w:rsidR="009E2CBB">
        <w:rPr>
          <w:color w:val="000000"/>
          <w:sz w:val="28"/>
          <w:szCs w:val="28"/>
        </w:rPr>
        <w:t>105</w:t>
      </w:r>
      <w:r w:rsidR="000D19EE">
        <w:rPr>
          <w:color w:val="000000"/>
          <w:sz w:val="28"/>
          <w:szCs w:val="28"/>
        </w:rPr>
        <w:t xml:space="preserve">-109 </w:t>
      </w:r>
      <w:r w:rsidR="009E2CBB" w:rsidRPr="009E2CBB">
        <w:rPr>
          <w:color w:val="000000"/>
          <w:sz w:val="28"/>
          <w:szCs w:val="28"/>
        </w:rPr>
        <w:t>с.]</w:t>
      </w:r>
    </w:p>
    <w:p w:rsidR="00DE3494" w:rsidRDefault="00DE3494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Единую финансово-денежную политику обеспечивает Правительство РФ как исполнительные орган </w:t>
      </w:r>
      <w:r w:rsidRPr="00895937"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>Конституцией РФ.</w:t>
      </w:r>
    </w:p>
    <w:p w:rsidR="00895937" w:rsidRPr="00895937" w:rsidRDefault="00467C1D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Главная</w:t>
      </w:r>
      <w:r w:rsidR="00895937" w:rsidRPr="00895937">
        <w:rPr>
          <w:color w:val="000000"/>
          <w:sz w:val="28"/>
          <w:szCs w:val="28"/>
        </w:rPr>
        <w:t xml:space="preserve"> роль в осуществлении денежной политики </w:t>
      </w:r>
      <w:r>
        <w:rPr>
          <w:color w:val="000000"/>
          <w:sz w:val="28"/>
          <w:szCs w:val="28"/>
        </w:rPr>
        <w:t>России</w:t>
      </w:r>
      <w:r w:rsidR="00895937" w:rsidRPr="00895937">
        <w:rPr>
          <w:color w:val="000000"/>
          <w:sz w:val="28"/>
          <w:szCs w:val="28"/>
        </w:rPr>
        <w:t xml:space="preserve"> возлагается в соответствии со </w:t>
      </w:r>
      <w:r>
        <w:rPr>
          <w:color w:val="000000"/>
          <w:sz w:val="28"/>
          <w:szCs w:val="28"/>
        </w:rPr>
        <w:t>статьей 75</w:t>
      </w:r>
      <w:r w:rsidR="00895937" w:rsidRPr="00895937">
        <w:rPr>
          <w:color w:val="000000"/>
          <w:sz w:val="28"/>
          <w:szCs w:val="28"/>
        </w:rPr>
        <w:t xml:space="preserve"> Конституции РФ на Центральный банк Р</w:t>
      </w:r>
      <w:r>
        <w:rPr>
          <w:color w:val="000000"/>
          <w:sz w:val="28"/>
          <w:szCs w:val="28"/>
        </w:rPr>
        <w:t>Ф</w:t>
      </w:r>
      <w:r w:rsidR="00895937" w:rsidRPr="0089593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lastRenderedPageBreak/>
        <w:t>С</w:t>
      </w:r>
      <w:r w:rsidR="00895937" w:rsidRPr="00895937">
        <w:rPr>
          <w:color w:val="000000"/>
          <w:sz w:val="28"/>
          <w:szCs w:val="28"/>
        </w:rPr>
        <w:t>татьей</w:t>
      </w:r>
      <w:r>
        <w:rPr>
          <w:color w:val="000000"/>
          <w:sz w:val="28"/>
          <w:szCs w:val="28"/>
        </w:rPr>
        <w:t xml:space="preserve"> 75 Конституции РФ</w:t>
      </w:r>
      <w:r w:rsidR="00895937" w:rsidRPr="00895937">
        <w:rPr>
          <w:color w:val="000000"/>
          <w:sz w:val="28"/>
          <w:szCs w:val="28"/>
        </w:rPr>
        <w:t xml:space="preserve"> на ЦБ РФ возложены исключительное право денежной эмиссии, а также </w:t>
      </w:r>
      <w:r>
        <w:rPr>
          <w:color w:val="000000"/>
          <w:sz w:val="28"/>
          <w:szCs w:val="28"/>
        </w:rPr>
        <w:t>главная</w:t>
      </w:r>
      <w:r w:rsidR="00895937" w:rsidRPr="00895937">
        <w:rPr>
          <w:color w:val="000000"/>
          <w:sz w:val="28"/>
          <w:szCs w:val="28"/>
        </w:rPr>
        <w:t xml:space="preserve"> функция по организации денежного обращения </w:t>
      </w:r>
      <w:r>
        <w:rPr>
          <w:color w:val="000000"/>
          <w:sz w:val="28"/>
          <w:szCs w:val="28"/>
        </w:rPr>
        <w:t>в РФ</w:t>
      </w:r>
      <w:r w:rsidR="00895937" w:rsidRPr="00895937">
        <w:rPr>
          <w:color w:val="000000"/>
          <w:sz w:val="28"/>
          <w:szCs w:val="28"/>
        </w:rPr>
        <w:t xml:space="preserve">, которую </w:t>
      </w:r>
      <w:r>
        <w:rPr>
          <w:color w:val="000000"/>
          <w:sz w:val="28"/>
          <w:szCs w:val="28"/>
        </w:rPr>
        <w:t>Центральный банк</w:t>
      </w:r>
      <w:r w:rsidR="00895937" w:rsidRPr="00895937">
        <w:rPr>
          <w:color w:val="000000"/>
          <w:sz w:val="28"/>
          <w:szCs w:val="28"/>
        </w:rPr>
        <w:t xml:space="preserve"> должен осуществлять независимо от </w:t>
      </w:r>
      <w:r>
        <w:rPr>
          <w:color w:val="000000"/>
          <w:sz w:val="28"/>
          <w:szCs w:val="28"/>
        </w:rPr>
        <w:t>иных</w:t>
      </w:r>
      <w:r w:rsidR="00895937" w:rsidRPr="00895937">
        <w:rPr>
          <w:color w:val="000000"/>
          <w:sz w:val="28"/>
          <w:szCs w:val="28"/>
        </w:rPr>
        <w:t xml:space="preserve"> органов государственной власти</w:t>
      </w:r>
      <w:r>
        <w:rPr>
          <w:color w:val="000000"/>
          <w:sz w:val="28"/>
          <w:szCs w:val="28"/>
        </w:rPr>
        <w:t>.</w:t>
      </w:r>
    </w:p>
    <w:p w:rsidR="00895937" w:rsidRPr="00DE3494" w:rsidRDefault="00DE3494" w:rsidP="00DE349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Головным офисом учреждений банков устанавливается определенные сроки и порядок</w:t>
      </w:r>
      <w:r w:rsidRPr="00895937">
        <w:rPr>
          <w:color w:val="000000"/>
          <w:sz w:val="28"/>
          <w:szCs w:val="28"/>
        </w:rPr>
        <w:t xml:space="preserve"> сдачи наличных </w:t>
      </w:r>
      <w:r>
        <w:rPr>
          <w:color w:val="000000"/>
          <w:sz w:val="28"/>
          <w:szCs w:val="28"/>
        </w:rPr>
        <w:t>денежных средств</w:t>
      </w:r>
      <w:r w:rsidR="007439E1">
        <w:rPr>
          <w:color w:val="000000"/>
          <w:sz w:val="28"/>
          <w:szCs w:val="28"/>
        </w:rPr>
        <w:t xml:space="preserve">, а также </w:t>
      </w:r>
      <w:r w:rsidR="007439E1" w:rsidRPr="00895937">
        <w:rPr>
          <w:color w:val="000000"/>
          <w:sz w:val="28"/>
          <w:szCs w:val="28"/>
        </w:rPr>
        <w:t>каждо</w:t>
      </w:r>
      <w:r w:rsidR="007439E1">
        <w:rPr>
          <w:color w:val="000000"/>
          <w:sz w:val="28"/>
          <w:szCs w:val="28"/>
        </w:rPr>
        <w:t>й</w:t>
      </w:r>
      <w:r w:rsidR="00895937" w:rsidRPr="00895937">
        <w:rPr>
          <w:color w:val="000000"/>
          <w:sz w:val="28"/>
          <w:szCs w:val="28"/>
        </w:rPr>
        <w:t xml:space="preserve"> </w:t>
      </w:r>
      <w:r w:rsidR="007439E1">
        <w:rPr>
          <w:color w:val="000000"/>
          <w:sz w:val="28"/>
          <w:szCs w:val="28"/>
        </w:rPr>
        <w:t>организации</w:t>
      </w:r>
      <w:r w:rsidR="00895937" w:rsidRPr="00895937">
        <w:rPr>
          <w:color w:val="000000"/>
          <w:sz w:val="28"/>
          <w:szCs w:val="28"/>
        </w:rPr>
        <w:t xml:space="preserve"> по согласованию с их руководителями исходя из необходимости ускорения </w:t>
      </w:r>
      <w:r w:rsidR="007439E1">
        <w:rPr>
          <w:color w:val="000000"/>
          <w:sz w:val="28"/>
          <w:szCs w:val="28"/>
        </w:rPr>
        <w:t>движения</w:t>
      </w:r>
      <w:r w:rsidR="00895937" w:rsidRPr="00895937">
        <w:rPr>
          <w:color w:val="000000"/>
          <w:sz w:val="28"/>
          <w:szCs w:val="28"/>
        </w:rPr>
        <w:t xml:space="preserve"> денег и своевременного поступления их в </w:t>
      </w:r>
      <w:r w:rsidR="007439E1">
        <w:rPr>
          <w:color w:val="000000"/>
          <w:sz w:val="28"/>
          <w:szCs w:val="28"/>
        </w:rPr>
        <w:t>кассовые узлы</w:t>
      </w:r>
      <w:r w:rsidR="00895937" w:rsidRPr="00895937">
        <w:rPr>
          <w:color w:val="000000"/>
          <w:sz w:val="28"/>
          <w:szCs w:val="28"/>
        </w:rPr>
        <w:t xml:space="preserve"> в дни работы учреждений</w:t>
      </w:r>
      <w:r w:rsidR="007439E1">
        <w:rPr>
          <w:color w:val="000000"/>
          <w:sz w:val="28"/>
          <w:szCs w:val="28"/>
        </w:rPr>
        <w:t xml:space="preserve"> и </w:t>
      </w:r>
      <w:r w:rsidR="00895937" w:rsidRPr="00895937">
        <w:rPr>
          <w:color w:val="000000"/>
          <w:sz w:val="28"/>
          <w:szCs w:val="28"/>
        </w:rPr>
        <w:t xml:space="preserve"> банков.</w:t>
      </w:r>
    </w:p>
    <w:p w:rsidR="00307894" w:rsidRDefault="007439E1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4E261F">
        <w:rPr>
          <w:sz w:val="28"/>
          <w:szCs w:val="28"/>
        </w:rPr>
        <w:t>Положением</w:t>
      </w:r>
      <w:r w:rsidRPr="004E261F">
        <w:rPr>
          <w:b/>
          <w:sz w:val="28"/>
          <w:szCs w:val="28"/>
        </w:rPr>
        <w:t xml:space="preserve"> «</w:t>
      </w:r>
      <w:r w:rsidRPr="004E261F">
        <w:rPr>
          <w:bCs/>
          <w:kern w:val="36"/>
          <w:sz w:val="28"/>
          <w:szCs w:val="28"/>
        </w:rPr>
        <w:t>О порядке ведения кассовых операций и правилах хранения, Перевозки</w:t>
      </w:r>
      <w:r>
        <w:rPr>
          <w:bCs/>
          <w:color w:val="000000"/>
          <w:kern w:val="36"/>
          <w:sz w:val="28"/>
          <w:szCs w:val="28"/>
        </w:rPr>
        <w:t xml:space="preserve"> и </w:t>
      </w:r>
      <w:r w:rsidRPr="008A0E06">
        <w:rPr>
          <w:bCs/>
          <w:color w:val="000000"/>
          <w:kern w:val="36"/>
          <w:sz w:val="28"/>
          <w:szCs w:val="28"/>
        </w:rPr>
        <w:t xml:space="preserve">инкассации банкнот и монеты </w:t>
      </w:r>
      <w:r>
        <w:rPr>
          <w:bCs/>
          <w:color w:val="000000"/>
          <w:kern w:val="36"/>
          <w:sz w:val="28"/>
          <w:szCs w:val="28"/>
        </w:rPr>
        <w:t>Б</w:t>
      </w:r>
      <w:r w:rsidRPr="008A0E06">
        <w:rPr>
          <w:bCs/>
          <w:color w:val="000000"/>
          <w:kern w:val="36"/>
          <w:sz w:val="28"/>
          <w:szCs w:val="28"/>
        </w:rPr>
        <w:t xml:space="preserve">анка </w:t>
      </w:r>
      <w:r>
        <w:rPr>
          <w:bCs/>
          <w:color w:val="000000"/>
          <w:kern w:val="36"/>
          <w:sz w:val="28"/>
          <w:szCs w:val="28"/>
        </w:rPr>
        <w:t>Р</w:t>
      </w:r>
      <w:r w:rsidRPr="008A0E06">
        <w:rPr>
          <w:bCs/>
          <w:color w:val="000000"/>
          <w:kern w:val="36"/>
          <w:sz w:val="28"/>
          <w:szCs w:val="28"/>
        </w:rPr>
        <w:t>оссии</w:t>
      </w:r>
      <w:r>
        <w:rPr>
          <w:bCs/>
          <w:color w:val="000000"/>
          <w:kern w:val="36"/>
          <w:sz w:val="28"/>
          <w:szCs w:val="28"/>
        </w:rPr>
        <w:t xml:space="preserve"> в </w:t>
      </w:r>
      <w:r w:rsidRPr="008A0E06">
        <w:rPr>
          <w:bCs/>
          <w:color w:val="000000"/>
          <w:kern w:val="36"/>
          <w:sz w:val="28"/>
          <w:szCs w:val="28"/>
        </w:rPr>
        <w:t>кредитных организациях на территории</w:t>
      </w:r>
      <w:r>
        <w:rPr>
          <w:bCs/>
          <w:color w:val="000000"/>
          <w:kern w:val="36"/>
          <w:sz w:val="28"/>
          <w:szCs w:val="28"/>
        </w:rPr>
        <w:t xml:space="preserve">  </w:t>
      </w:r>
      <w:r w:rsidRPr="008A0E06">
        <w:rPr>
          <w:bCs/>
          <w:color w:val="000000"/>
          <w:kern w:val="36"/>
          <w:sz w:val="28"/>
          <w:szCs w:val="28"/>
        </w:rPr>
        <w:t>Р</w:t>
      </w:r>
      <w:r>
        <w:rPr>
          <w:bCs/>
          <w:color w:val="000000"/>
          <w:kern w:val="36"/>
          <w:sz w:val="28"/>
          <w:szCs w:val="28"/>
        </w:rPr>
        <w:t>Ф» №318-П</w:t>
      </w:r>
      <w:r w:rsidR="00895937" w:rsidRPr="00895937">
        <w:rPr>
          <w:color w:val="000000"/>
          <w:sz w:val="28"/>
          <w:szCs w:val="28"/>
        </w:rPr>
        <w:t xml:space="preserve"> определено, что в кассах предприятий </w:t>
      </w:r>
      <w:r>
        <w:rPr>
          <w:color w:val="000000"/>
          <w:sz w:val="28"/>
          <w:szCs w:val="28"/>
        </w:rPr>
        <w:t xml:space="preserve">и банков </w:t>
      </w:r>
      <w:r w:rsidR="00895937" w:rsidRPr="00895937">
        <w:rPr>
          <w:color w:val="000000"/>
          <w:sz w:val="28"/>
          <w:szCs w:val="28"/>
        </w:rPr>
        <w:t xml:space="preserve">могут храниться наличные </w:t>
      </w:r>
      <w:r>
        <w:rPr>
          <w:color w:val="000000"/>
          <w:sz w:val="28"/>
          <w:szCs w:val="28"/>
        </w:rPr>
        <w:t>денежные средства</w:t>
      </w:r>
      <w:r w:rsidR="00895937" w:rsidRPr="00895937">
        <w:rPr>
          <w:color w:val="000000"/>
          <w:sz w:val="28"/>
          <w:szCs w:val="28"/>
        </w:rPr>
        <w:t xml:space="preserve"> в пределах лимитов, устанавливаемых </w:t>
      </w:r>
      <w:r>
        <w:rPr>
          <w:color w:val="000000"/>
          <w:sz w:val="28"/>
          <w:szCs w:val="28"/>
        </w:rPr>
        <w:t>головным офисом</w:t>
      </w:r>
      <w:r w:rsidR="00895937" w:rsidRPr="00895937">
        <w:rPr>
          <w:color w:val="000000"/>
          <w:sz w:val="28"/>
          <w:szCs w:val="28"/>
        </w:rPr>
        <w:t xml:space="preserve"> </w:t>
      </w:r>
      <w:r w:rsidR="00912E5F">
        <w:rPr>
          <w:color w:val="000000"/>
          <w:sz w:val="28"/>
          <w:szCs w:val="28"/>
        </w:rPr>
        <w:t xml:space="preserve">коммерческих </w:t>
      </w:r>
      <w:r w:rsidR="00895937" w:rsidRPr="00895937">
        <w:rPr>
          <w:color w:val="000000"/>
          <w:sz w:val="28"/>
          <w:szCs w:val="28"/>
        </w:rPr>
        <w:t xml:space="preserve">банков по согласованию </w:t>
      </w:r>
      <w:r>
        <w:rPr>
          <w:color w:val="000000"/>
          <w:sz w:val="28"/>
          <w:szCs w:val="28"/>
        </w:rPr>
        <w:t>с управляющими</w:t>
      </w:r>
      <w:r w:rsidR="00895937" w:rsidRPr="00895937">
        <w:rPr>
          <w:color w:val="000000"/>
          <w:sz w:val="28"/>
          <w:szCs w:val="28"/>
        </w:rPr>
        <w:t xml:space="preserve"> этих </w:t>
      </w:r>
      <w:r>
        <w:rPr>
          <w:color w:val="000000"/>
          <w:sz w:val="28"/>
          <w:szCs w:val="28"/>
        </w:rPr>
        <w:t>банков.</w:t>
      </w:r>
      <w:r w:rsidR="00895937" w:rsidRPr="00895937">
        <w:rPr>
          <w:color w:val="000000"/>
          <w:sz w:val="28"/>
          <w:szCs w:val="28"/>
        </w:rPr>
        <w:t xml:space="preserve"> </w:t>
      </w:r>
    </w:p>
    <w:p w:rsidR="004E261F" w:rsidRDefault="004E261F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без исключения о</w:t>
      </w:r>
      <w:r w:rsidR="007439E1">
        <w:rPr>
          <w:color w:val="000000"/>
          <w:sz w:val="28"/>
          <w:szCs w:val="28"/>
        </w:rPr>
        <w:t xml:space="preserve">рганизации </w:t>
      </w:r>
      <w:r w:rsidR="00895937" w:rsidRPr="00895937">
        <w:rPr>
          <w:color w:val="000000"/>
          <w:sz w:val="28"/>
          <w:szCs w:val="28"/>
        </w:rPr>
        <w:t>обязаны сдавать в учреждения банков все наличные деньги</w:t>
      </w:r>
      <w:r w:rsidR="00912E5F">
        <w:rPr>
          <w:color w:val="000000"/>
          <w:sz w:val="28"/>
          <w:szCs w:val="28"/>
        </w:rPr>
        <w:t>, если они выходят в перелимит</w:t>
      </w:r>
      <w:r w:rsidR="00895937" w:rsidRPr="0089593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Храниться денежные средства в кассовых узлах организаций свыше </w:t>
      </w:r>
      <w:r w:rsidRPr="00895937">
        <w:rPr>
          <w:color w:val="000000"/>
          <w:sz w:val="28"/>
          <w:szCs w:val="28"/>
        </w:rPr>
        <w:t>установленных лимитов</w:t>
      </w:r>
      <w:r>
        <w:rPr>
          <w:color w:val="000000"/>
          <w:sz w:val="28"/>
          <w:szCs w:val="28"/>
        </w:rPr>
        <w:t xml:space="preserve"> могут </w:t>
      </w:r>
      <w:r w:rsidRPr="00895937">
        <w:rPr>
          <w:color w:val="000000"/>
          <w:sz w:val="28"/>
          <w:szCs w:val="28"/>
        </w:rPr>
        <w:t xml:space="preserve">только для выдачи </w:t>
      </w:r>
      <w:r>
        <w:rPr>
          <w:color w:val="000000"/>
          <w:sz w:val="28"/>
          <w:szCs w:val="28"/>
        </w:rPr>
        <w:t>заработной платы сотрудникам, выплаты социального характера, но не более трех дней.</w:t>
      </w:r>
    </w:p>
    <w:p w:rsidR="00895937" w:rsidRPr="00895937" w:rsidRDefault="00895937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95937">
        <w:rPr>
          <w:color w:val="000000"/>
          <w:sz w:val="28"/>
          <w:szCs w:val="28"/>
        </w:rPr>
        <w:t xml:space="preserve">На коммерческие банки Положением </w:t>
      </w:r>
      <w:r w:rsidR="007439E1">
        <w:rPr>
          <w:color w:val="000000"/>
          <w:sz w:val="28"/>
          <w:szCs w:val="28"/>
        </w:rPr>
        <w:t>№ 318-П</w:t>
      </w:r>
      <w:r w:rsidRPr="00895937">
        <w:rPr>
          <w:color w:val="000000"/>
          <w:sz w:val="28"/>
          <w:szCs w:val="28"/>
        </w:rPr>
        <w:t xml:space="preserve"> кроме установления лимитов кассы клиентам в</w:t>
      </w:r>
      <w:r w:rsidR="007B59C7">
        <w:rPr>
          <w:color w:val="000000"/>
          <w:sz w:val="28"/>
          <w:szCs w:val="28"/>
        </w:rPr>
        <w:t xml:space="preserve">озлагаются </w:t>
      </w:r>
      <w:r w:rsidRPr="00895937">
        <w:rPr>
          <w:color w:val="000000"/>
          <w:sz w:val="28"/>
          <w:szCs w:val="28"/>
        </w:rPr>
        <w:t xml:space="preserve"> </w:t>
      </w:r>
      <w:r w:rsidR="007B59C7">
        <w:rPr>
          <w:color w:val="000000"/>
          <w:sz w:val="28"/>
          <w:szCs w:val="28"/>
        </w:rPr>
        <w:t xml:space="preserve">перечисленные </w:t>
      </w:r>
      <w:r w:rsidRPr="00895937">
        <w:rPr>
          <w:color w:val="000000"/>
          <w:sz w:val="28"/>
          <w:szCs w:val="28"/>
        </w:rPr>
        <w:t xml:space="preserve"> обязанности:</w:t>
      </w:r>
    </w:p>
    <w:p w:rsidR="00895937" w:rsidRPr="00895937" w:rsidRDefault="008F780E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5937" w:rsidRPr="00895937">
        <w:rPr>
          <w:color w:val="000000"/>
          <w:sz w:val="28"/>
          <w:szCs w:val="28"/>
        </w:rPr>
        <w:t xml:space="preserve">   обеспечени</w:t>
      </w:r>
      <w:r w:rsidR="007B59C7">
        <w:rPr>
          <w:color w:val="000000"/>
          <w:sz w:val="28"/>
          <w:szCs w:val="28"/>
        </w:rPr>
        <w:t>е</w:t>
      </w:r>
      <w:r w:rsidR="00895937" w:rsidRPr="00895937">
        <w:rPr>
          <w:color w:val="000000"/>
          <w:sz w:val="28"/>
          <w:szCs w:val="28"/>
        </w:rPr>
        <w:t xml:space="preserve"> своевременной выдачи</w:t>
      </w:r>
      <w:r w:rsidR="007B59C7">
        <w:rPr>
          <w:color w:val="000000"/>
          <w:sz w:val="28"/>
          <w:szCs w:val="28"/>
        </w:rPr>
        <w:t xml:space="preserve"> со счетов</w:t>
      </w:r>
      <w:r w:rsidR="00895937" w:rsidRPr="00895937">
        <w:rPr>
          <w:color w:val="000000"/>
          <w:sz w:val="28"/>
          <w:szCs w:val="28"/>
        </w:rPr>
        <w:t xml:space="preserve"> клиентам наличных </w:t>
      </w:r>
      <w:r w:rsidR="007B59C7">
        <w:rPr>
          <w:color w:val="000000"/>
          <w:sz w:val="28"/>
          <w:szCs w:val="28"/>
        </w:rPr>
        <w:t>денежных средств;</w:t>
      </w:r>
    </w:p>
    <w:p w:rsidR="00895937" w:rsidRPr="00895937" w:rsidRDefault="008F780E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5937" w:rsidRPr="00895937">
        <w:rPr>
          <w:color w:val="000000"/>
          <w:sz w:val="28"/>
          <w:szCs w:val="28"/>
        </w:rPr>
        <w:t xml:space="preserve">   проверка соблюдения </w:t>
      </w:r>
      <w:r w:rsidR="007B59C7">
        <w:rPr>
          <w:color w:val="000000"/>
          <w:sz w:val="28"/>
          <w:szCs w:val="28"/>
        </w:rPr>
        <w:t>организациями</w:t>
      </w:r>
      <w:r w:rsidR="00895937" w:rsidRPr="00895937">
        <w:rPr>
          <w:color w:val="000000"/>
          <w:sz w:val="28"/>
          <w:szCs w:val="28"/>
        </w:rPr>
        <w:t xml:space="preserve"> определенного </w:t>
      </w:r>
      <w:r w:rsidR="007B59C7">
        <w:rPr>
          <w:color w:val="000000"/>
          <w:sz w:val="28"/>
          <w:szCs w:val="28"/>
        </w:rPr>
        <w:t>ЦБ РФ</w:t>
      </w:r>
      <w:r w:rsidR="00895937" w:rsidRPr="00895937">
        <w:rPr>
          <w:color w:val="000000"/>
          <w:sz w:val="28"/>
          <w:szCs w:val="28"/>
        </w:rPr>
        <w:t xml:space="preserve"> порядка ведения кассовых операций и работы с </w:t>
      </w:r>
      <w:r w:rsidR="007B59C7">
        <w:rPr>
          <w:color w:val="000000"/>
          <w:sz w:val="28"/>
          <w:szCs w:val="28"/>
        </w:rPr>
        <w:t>наличными денежными средствами</w:t>
      </w:r>
      <w:r w:rsidR="00895937" w:rsidRPr="00895937">
        <w:rPr>
          <w:color w:val="000000"/>
          <w:sz w:val="28"/>
          <w:szCs w:val="28"/>
        </w:rPr>
        <w:t>;</w:t>
      </w:r>
    </w:p>
    <w:p w:rsidR="007B59C7" w:rsidRDefault="0037241D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F780E">
        <w:rPr>
          <w:color w:val="000000"/>
          <w:sz w:val="28"/>
          <w:szCs w:val="28"/>
        </w:rPr>
        <w:t>  </w:t>
      </w:r>
      <w:r w:rsidR="00895937" w:rsidRPr="00895937">
        <w:rPr>
          <w:color w:val="000000"/>
          <w:sz w:val="28"/>
          <w:szCs w:val="28"/>
        </w:rPr>
        <w:t xml:space="preserve">проверка соблюдения </w:t>
      </w:r>
      <w:r w:rsidR="007B59C7">
        <w:rPr>
          <w:color w:val="000000"/>
          <w:sz w:val="28"/>
          <w:szCs w:val="28"/>
        </w:rPr>
        <w:t>организациями установленных</w:t>
      </w:r>
      <w:r w:rsidR="00895937" w:rsidRPr="00895937">
        <w:rPr>
          <w:color w:val="000000"/>
          <w:sz w:val="28"/>
          <w:szCs w:val="28"/>
        </w:rPr>
        <w:t xml:space="preserve"> лимит</w:t>
      </w:r>
      <w:r w:rsidR="00AE116C">
        <w:rPr>
          <w:color w:val="000000"/>
          <w:sz w:val="28"/>
          <w:szCs w:val="28"/>
        </w:rPr>
        <w:t>ов</w:t>
      </w:r>
      <w:r w:rsidR="007B59C7">
        <w:rPr>
          <w:color w:val="000000"/>
          <w:sz w:val="28"/>
          <w:szCs w:val="28"/>
        </w:rPr>
        <w:t>.</w:t>
      </w:r>
    </w:p>
    <w:p w:rsidR="00182DC9" w:rsidRDefault="00154AD1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Практически всегда</w:t>
      </w:r>
      <w:r w:rsidR="00895937" w:rsidRPr="00895937">
        <w:rPr>
          <w:color w:val="000000"/>
          <w:sz w:val="28"/>
          <w:szCs w:val="28"/>
        </w:rPr>
        <w:t xml:space="preserve">, выдача наличных </w:t>
      </w:r>
      <w:r w:rsidR="007B59C7">
        <w:rPr>
          <w:color w:val="000000"/>
          <w:sz w:val="28"/>
          <w:szCs w:val="28"/>
        </w:rPr>
        <w:t>денежных средств</w:t>
      </w:r>
      <w:r w:rsidR="00895937" w:rsidRPr="00895937">
        <w:rPr>
          <w:color w:val="000000"/>
          <w:sz w:val="28"/>
          <w:szCs w:val="28"/>
        </w:rPr>
        <w:t xml:space="preserve"> банками </w:t>
      </w:r>
      <w:r w:rsidR="007B59C7">
        <w:rPr>
          <w:color w:val="000000"/>
          <w:sz w:val="28"/>
          <w:szCs w:val="28"/>
        </w:rPr>
        <w:t>свои</w:t>
      </w:r>
      <w:r>
        <w:rPr>
          <w:color w:val="000000"/>
          <w:sz w:val="28"/>
          <w:szCs w:val="28"/>
        </w:rPr>
        <w:t>м</w:t>
      </w:r>
      <w:r w:rsidR="007B59C7">
        <w:rPr>
          <w:color w:val="000000"/>
          <w:sz w:val="28"/>
          <w:szCs w:val="28"/>
        </w:rPr>
        <w:t xml:space="preserve"> клиентам</w:t>
      </w:r>
      <w:r w:rsidR="00895937" w:rsidRPr="008959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осуществляется</w:t>
      </w:r>
      <w:r w:rsidR="00895937" w:rsidRPr="00895937">
        <w:rPr>
          <w:color w:val="000000"/>
          <w:sz w:val="28"/>
          <w:szCs w:val="28"/>
        </w:rPr>
        <w:t xml:space="preserve"> за счет поступлений</w:t>
      </w:r>
      <w:r>
        <w:rPr>
          <w:color w:val="000000"/>
          <w:sz w:val="28"/>
          <w:szCs w:val="28"/>
        </w:rPr>
        <w:t xml:space="preserve"> </w:t>
      </w:r>
      <w:r w:rsidR="007B59C7">
        <w:rPr>
          <w:color w:val="000000"/>
          <w:sz w:val="28"/>
          <w:szCs w:val="28"/>
        </w:rPr>
        <w:t xml:space="preserve">наличных </w:t>
      </w:r>
      <w:r w:rsidR="00895937" w:rsidRPr="00895937">
        <w:rPr>
          <w:color w:val="000000"/>
          <w:sz w:val="28"/>
          <w:szCs w:val="28"/>
        </w:rPr>
        <w:t>денежн</w:t>
      </w:r>
      <w:r w:rsidR="007B59C7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средств от других клиентов банка (новые вкладчики)</w:t>
      </w:r>
      <w:r w:rsidR="00895937" w:rsidRPr="00895937">
        <w:rPr>
          <w:color w:val="000000"/>
          <w:sz w:val="28"/>
          <w:szCs w:val="28"/>
        </w:rPr>
        <w:t xml:space="preserve"> в их операционные </w:t>
      </w:r>
      <w:r w:rsidR="00895937" w:rsidRPr="00895937">
        <w:rPr>
          <w:color w:val="000000"/>
          <w:sz w:val="28"/>
          <w:szCs w:val="28"/>
        </w:rPr>
        <w:lastRenderedPageBreak/>
        <w:t xml:space="preserve">кассы. </w:t>
      </w:r>
      <w:r>
        <w:rPr>
          <w:color w:val="000000"/>
          <w:sz w:val="28"/>
          <w:szCs w:val="28"/>
        </w:rPr>
        <w:t xml:space="preserve">Но чтобы вовремя </w:t>
      </w:r>
      <w:r w:rsidR="00895937" w:rsidRPr="00895937">
        <w:rPr>
          <w:color w:val="000000"/>
          <w:sz w:val="28"/>
          <w:szCs w:val="28"/>
        </w:rPr>
        <w:t xml:space="preserve"> выда</w:t>
      </w:r>
      <w:r>
        <w:rPr>
          <w:color w:val="000000"/>
          <w:sz w:val="28"/>
          <w:szCs w:val="28"/>
        </w:rPr>
        <w:t>ть</w:t>
      </w:r>
      <w:r w:rsidR="00895937" w:rsidRPr="0089593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деньги </w:t>
      </w:r>
      <w:r w:rsidRPr="00895937">
        <w:rPr>
          <w:color w:val="000000"/>
          <w:sz w:val="28"/>
          <w:szCs w:val="28"/>
        </w:rPr>
        <w:t>со счетов своих</w:t>
      </w:r>
      <w:r>
        <w:rPr>
          <w:color w:val="000000"/>
          <w:sz w:val="28"/>
          <w:szCs w:val="28"/>
        </w:rPr>
        <w:t xml:space="preserve"> клиентов - </w:t>
      </w:r>
      <w:r w:rsidR="00895937" w:rsidRPr="00895937">
        <w:rPr>
          <w:color w:val="000000"/>
          <w:sz w:val="28"/>
          <w:szCs w:val="28"/>
        </w:rPr>
        <w:t xml:space="preserve"> территориальные учреждения Банка России или по их поручению </w:t>
      </w:r>
      <w:r w:rsidR="007B59C7">
        <w:rPr>
          <w:color w:val="000000"/>
          <w:sz w:val="28"/>
          <w:szCs w:val="28"/>
        </w:rPr>
        <w:t>РКЦ</w:t>
      </w:r>
      <w:r w:rsidR="00895937" w:rsidRPr="00895937">
        <w:rPr>
          <w:color w:val="000000"/>
          <w:sz w:val="28"/>
          <w:szCs w:val="28"/>
        </w:rPr>
        <w:t xml:space="preserve"> устанавливают для каждо</w:t>
      </w:r>
      <w:r w:rsidR="007B59C7">
        <w:rPr>
          <w:color w:val="000000"/>
          <w:sz w:val="28"/>
          <w:szCs w:val="28"/>
        </w:rPr>
        <w:t>го</w:t>
      </w:r>
      <w:r w:rsidR="00895937" w:rsidRPr="00895937">
        <w:rPr>
          <w:color w:val="000000"/>
          <w:sz w:val="28"/>
          <w:szCs w:val="28"/>
        </w:rPr>
        <w:t xml:space="preserve"> </w:t>
      </w:r>
      <w:r w:rsidR="007B59C7">
        <w:rPr>
          <w:color w:val="000000"/>
          <w:sz w:val="28"/>
          <w:szCs w:val="28"/>
        </w:rPr>
        <w:t>коммерческого банка</w:t>
      </w:r>
      <w:r w:rsidR="00895937" w:rsidRPr="00895937">
        <w:rPr>
          <w:color w:val="000000"/>
          <w:sz w:val="28"/>
          <w:szCs w:val="28"/>
        </w:rPr>
        <w:t xml:space="preserve"> и их филиалов сумму минимально допустимого остатка наличных денег в операционной кассе на </w:t>
      </w:r>
      <w:r>
        <w:rPr>
          <w:color w:val="000000"/>
          <w:sz w:val="28"/>
          <w:szCs w:val="28"/>
        </w:rPr>
        <w:t>начало рабочего</w:t>
      </w:r>
      <w:r w:rsidR="00895937" w:rsidRPr="00895937">
        <w:rPr>
          <w:color w:val="000000"/>
          <w:sz w:val="28"/>
          <w:szCs w:val="28"/>
        </w:rPr>
        <w:t xml:space="preserve"> дня в соответствии с </w:t>
      </w:r>
      <w:r w:rsidR="007B59C7" w:rsidRPr="008A0E06">
        <w:rPr>
          <w:sz w:val="28"/>
          <w:szCs w:val="28"/>
        </w:rPr>
        <w:t>Положение</w:t>
      </w:r>
      <w:r>
        <w:rPr>
          <w:sz w:val="28"/>
          <w:szCs w:val="28"/>
        </w:rPr>
        <w:t>м</w:t>
      </w:r>
      <w:r w:rsidR="007B59C7">
        <w:rPr>
          <w:b/>
          <w:color w:val="000000"/>
          <w:sz w:val="28"/>
          <w:szCs w:val="28"/>
        </w:rPr>
        <w:t xml:space="preserve"> «</w:t>
      </w:r>
      <w:r w:rsidR="007B59C7" w:rsidRPr="008A0E06">
        <w:rPr>
          <w:bCs/>
          <w:color w:val="000000"/>
          <w:kern w:val="36"/>
          <w:sz w:val="28"/>
          <w:szCs w:val="28"/>
        </w:rPr>
        <w:t>О порядке ведения кассовых операций и правилах хранения,</w:t>
      </w:r>
      <w:r w:rsidR="007B59C7">
        <w:rPr>
          <w:bCs/>
          <w:color w:val="000000"/>
          <w:kern w:val="36"/>
          <w:sz w:val="28"/>
          <w:szCs w:val="28"/>
        </w:rPr>
        <w:t xml:space="preserve"> перевозки и </w:t>
      </w:r>
      <w:r w:rsidR="007B59C7" w:rsidRPr="008A0E06">
        <w:rPr>
          <w:bCs/>
          <w:color w:val="000000"/>
          <w:kern w:val="36"/>
          <w:sz w:val="28"/>
          <w:szCs w:val="28"/>
        </w:rPr>
        <w:t xml:space="preserve">инкассации банкнот и монеты </w:t>
      </w:r>
      <w:r w:rsidR="007B59C7">
        <w:rPr>
          <w:bCs/>
          <w:color w:val="000000"/>
          <w:kern w:val="36"/>
          <w:sz w:val="28"/>
          <w:szCs w:val="28"/>
        </w:rPr>
        <w:t>Б</w:t>
      </w:r>
      <w:r w:rsidR="007B59C7" w:rsidRPr="008A0E06">
        <w:rPr>
          <w:bCs/>
          <w:color w:val="000000"/>
          <w:kern w:val="36"/>
          <w:sz w:val="28"/>
          <w:szCs w:val="28"/>
        </w:rPr>
        <w:t xml:space="preserve">анка </w:t>
      </w:r>
      <w:r w:rsidR="007B59C7">
        <w:rPr>
          <w:bCs/>
          <w:color w:val="000000"/>
          <w:kern w:val="36"/>
          <w:sz w:val="28"/>
          <w:szCs w:val="28"/>
        </w:rPr>
        <w:t>Р</w:t>
      </w:r>
      <w:r w:rsidR="007B59C7" w:rsidRPr="008A0E06">
        <w:rPr>
          <w:bCs/>
          <w:color w:val="000000"/>
          <w:kern w:val="36"/>
          <w:sz w:val="28"/>
          <w:szCs w:val="28"/>
        </w:rPr>
        <w:t>оссии</w:t>
      </w:r>
      <w:r w:rsidR="007B59C7">
        <w:rPr>
          <w:bCs/>
          <w:color w:val="000000"/>
          <w:kern w:val="36"/>
          <w:sz w:val="28"/>
          <w:szCs w:val="28"/>
        </w:rPr>
        <w:t xml:space="preserve"> в </w:t>
      </w:r>
      <w:r w:rsidR="007B59C7" w:rsidRPr="008A0E06">
        <w:rPr>
          <w:bCs/>
          <w:color w:val="000000"/>
          <w:kern w:val="36"/>
          <w:sz w:val="28"/>
          <w:szCs w:val="28"/>
        </w:rPr>
        <w:t>кредитных организациях на территории</w:t>
      </w:r>
      <w:r w:rsidR="007B59C7">
        <w:rPr>
          <w:bCs/>
          <w:color w:val="000000"/>
          <w:kern w:val="36"/>
          <w:sz w:val="28"/>
          <w:szCs w:val="28"/>
        </w:rPr>
        <w:t xml:space="preserve">  </w:t>
      </w:r>
      <w:r w:rsidR="007B59C7" w:rsidRPr="008A0E06">
        <w:rPr>
          <w:bCs/>
          <w:color w:val="000000"/>
          <w:kern w:val="36"/>
          <w:sz w:val="28"/>
          <w:szCs w:val="28"/>
        </w:rPr>
        <w:t>Р</w:t>
      </w:r>
      <w:r w:rsidR="007B59C7">
        <w:rPr>
          <w:bCs/>
          <w:color w:val="000000"/>
          <w:kern w:val="36"/>
          <w:sz w:val="28"/>
          <w:szCs w:val="28"/>
        </w:rPr>
        <w:t>Ф» от 24 апреля 2008 г №318-П</w:t>
      </w:r>
      <w:r w:rsidR="00895937" w:rsidRPr="00895937">
        <w:rPr>
          <w:color w:val="000000"/>
          <w:sz w:val="28"/>
          <w:szCs w:val="28"/>
        </w:rPr>
        <w:t xml:space="preserve"> и осуществляют контроль за </w:t>
      </w:r>
      <w:r w:rsidR="007B59C7">
        <w:rPr>
          <w:color w:val="000000"/>
          <w:sz w:val="28"/>
          <w:szCs w:val="28"/>
        </w:rPr>
        <w:t>соблюдением данных лимитов</w:t>
      </w:r>
      <w:r w:rsidR="00895937" w:rsidRPr="00895937">
        <w:rPr>
          <w:color w:val="000000"/>
          <w:sz w:val="28"/>
          <w:szCs w:val="28"/>
        </w:rPr>
        <w:t xml:space="preserve">. При недостаточности текущих поступлений </w:t>
      </w:r>
      <w:r w:rsidR="007B59C7">
        <w:rPr>
          <w:color w:val="000000"/>
          <w:sz w:val="28"/>
          <w:szCs w:val="28"/>
        </w:rPr>
        <w:t>денежных средств</w:t>
      </w:r>
      <w:r w:rsidR="00895937" w:rsidRPr="00895937">
        <w:rPr>
          <w:color w:val="000000"/>
          <w:sz w:val="28"/>
          <w:szCs w:val="28"/>
        </w:rPr>
        <w:t xml:space="preserve"> для </w:t>
      </w:r>
      <w:r w:rsidR="007B59C7">
        <w:rPr>
          <w:color w:val="000000"/>
          <w:sz w:val="28"/>
          <w:szCs w:val="28"/>
        </w:rPr>
        <w:t xml:space="preserve">выдачи со счетов своих клиентов и </w:t>
      </w:r>
      <w:r w:rsidR="00895937" w:rsidRPr="00895937">
        <w:rPr>
          <w:color w:val="000000"/>
          <w:sz w:val="28"/>
          <w:szCs w:val="28"/>
        </w:rPr>
        <w:t xml:space="preserve"> </w:t>
      </w:r>
      <w:r w:rsidR="007B59C7">
        <w:rPr>
          <w:color w:val="000000"/>
          <w:sz w:val="28"/>
          <w:szCs w:val="28"/>
        </w:rPr>
        <w:t>организаций</w:t>
      </w:r>
      <w:r w:rsidR="00895937" w:rsidRPr="00895937">
        <w:rPr>
          <w:color w:val="000000"/>
          <w:sz w:val="28"/>
          <w:szCs w:val="28"/>
        </w:rPr>
        <w:t xml:space="preserve"> </w:t>
      </w:r>
      <w:r w:rsidR="007B59C7">
        <w:rPr>
          <w:color w:val="000000"/>
          <w:sz w:val="28"/>
          <w:szCs w:val="28"/>
        </w:rPr>
        <w:t>коммерческие банки</w:t>
      </w:r>
      <w:r w:rsidR="00895937" w:rsidRPr="00895937">
        <w:rPr>
          <w:color w:val="000000"/>
          <w:sz w:val="28"/>
          <w:szCs w:val="28"/>
        </w:rPr>
        <w:t xml:space="preserve"> осуществляют подкрепление операционных касс в установленном порядке из </w:t>
      </w:r>
      <w:r w:rsidR="005C586A">
        <w:rPr>
          <w:color w:val="000000"/>
          <w:sz w:val="28"/>
          <w:szCs w:val="28"/>
        </w:rPr>
        <w:t>расчетно-кассовых центров.</w:t>
      </w:r>
      <w:r w:rsidR="009E2CBB" w:rsidRPr="009E2CBB">
        <w:rPr>
          <w:color w:val="000000"/>
          <w:sz w:val="28"/>
          <w:szCs w:val="28"/>
        </w:rPr>
        <w:t xml:space="preserve"> [1</w:t>
      </w:r>
      <w:r w:rsidR="009E2CBB">
        <w:rPr>
          <w:color w:val="000000"/>
          <w:sz w:val="28"/>
          <w:szCs w:val="28"/>
        </w:rPr>
        <w:t>2</w:t>
      </w:r>
      <w:r w:rsidR="009E2CBB" w:rsidRPr="009E2CBB">
        <w:rPr>
          <w:color w:val="000000"/>
          <w:sz w:val="28"/>
          <w:szCs w:val="28"/>
        </w:rPr>
        <w:t xml:space="preserve">, </w:t>
      </w:r>
      <w:r w:rsidR="009E2CBB">
        <w:rPr>
          <w:color w:val="000000"/>
          <w:sz w:val="28"/>
          <w:szCs w:val="28"/>
        </w:rPr>
        <w:t>644</w:t>
      </w:r>
      <w:r w:rsidR="000D19EE">
        <w:rPr>
          <w:color w:val="000000"/>
          <w:sz w:val="28"/>
          <w:szCs w:val="28"/>
        </w:rPr>
        <w:t>-655</w:t>
      </w:r>
      <w:r w:rsidR="009E2CBB">
        <w:rPr>
          <w:color w:val="000000"/>
          <w:sz w:val="28"/>
          <w:szCs w:val="28"/>
        </w:rPr>
        <w:t xml:space="preserve"> </w:t>
      </w:r>
      <w:r w:rsidR="009E2CBB" w:rsidRPr="009E2CBB">
        <w:rPr>
          <w:color w:val="000000"/>
          <w:sz w:val="28"/>
          <w:szCs w:val="28"/>
        </w:rPr>
        <w:t>с.]</w:t>
      </w:r>
    </w:p>
    <w:p w:rsidR="001A627E" w:rsidRDefault="001A627E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1A627E" w:rsidRDefault="001A627E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рисунке</w:t>
      </w:r>
      <w:r w:rsidR="00AE116C">
        <w:rPr>
          <w:color w:val="000000"/>
          <w:sz w:val="28"/>
          <w:szCs w:val="28"/>
        </w:rPr>
        <w:t xml:space="preserve"> </w:t>
      </w:r>
      <w:r w:rsidR="00433FD4">
        <w:rPr>
          <w:color w:val="000000"/>
          <w:sz w:val="28"/>
          <w:szCs w:val="28"/>
        </w:rPr>
        <w:t xml:space="preserve"> 3</w:t>
      </w:r>
      <w:r w:rsidR="00AE11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представлена </w:t>
      </w:r>
      <w:r w:rsidR="008D1251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хема </w:t>
      </w:r>
      <w:r w:rsidR="00AE116C">
        <w:rPr>
          <w:color w:val="000000"/>
          <w:sz w:val="28"/>
          <w:szCs w:val="28"/>
        </w:rPr>
        <w:t xml:space="preserve">наличного денежного обращения </w:t>
      </w:r>
    </w:p>
    <w:p w:rsidR="00AE116C" w:rsidRDefault="00AE116C" w:rsidP="00B77DD9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8F780E" w:rsidRDefault="00DF03B7" w:rsidP="001A627E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276850" cy="3810000"/>
            <wp:effectExtent l="19050" t="0" r="0" b="0"/>
            <wp:docPr id="15" name="Рисунок 1" descr="http://www.bestreferat.ru/images/paper/70/21/78021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estreferat.ru/images/paper/70/21/780217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1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27E" w:rsidRPr="00895937" w:rsidRDefault="001A627E" w:rsidP="001A627E">
      <w:pPr>
        <w:pStyle w:val="a3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1A627E" w:rsidRPr="001A627E" w:rsidRDefault="001A627E" w:rsidP="008F780E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3" w:name="_Toc284745110"/>
      <w:r w:rsidRPr="001A627E"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3</w:t>
      </w:r>
      <w:r w:rsidRPr="001A62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Схема наличного денежного обращения в РФ</w:t>
      </w:r>
    </w:p>
    <w:p w:rsidR="008F780E" w:rsidRDefault="008F780E" w:rsidP="009449CB">
      <w:pPr>
        <w:spacing w:after="0" w:line="360" w:lineRule="auto"/>
        <w:ind w:left="567" w:firstLine="709"/>
        <w:jc w:val="both"/>
        <w:outlineLvl w:val="0"/>
        <w:rPr>
          <w:rFonts w:ascii="Times New Roman" w:eastAsia="Times New Roman" w:hAnsi="Times New Roman" w:cs="Times New Roman"/>
          <w:b/>
          <w:iCs/>
          <w:kern w:val="36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b/>
          <w:iCs/>
          <w:kern w:val="36"/>
          <w:sz w:val="28"/>
          <w:szCs w:val="28"/>
        </w:rPr>
        <w:lastRenderedPageBreak/>
        <w:t>2.2 Безналичный оборот в России</w:t>
      </w:r>
      <w:bookmarkEnd w:id="3"/>
    </w:p>
    <w:p w:rsidR="00182DC9" w:rsidRPr="007B59C7" w:rsidRDefault="00182DC9" w:rsidP="008F780E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iCs/>
          <w:color w:val="FF0000"/>
          <w:kern w:val="36"/>
          <w:sz w:val="28"/>
          <w:szCs w:val="28"/>
        </w:rPr>
      </w:pP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5671">
        <w:rPr>
          <w:rFonts w:ascii="Times New Roman" w:eastAsia="Times New Roman" w:hAnsi="Times New Roman" w:cs="Times New Roman"/>
          <w:sz w:val="28"/>
          <w:szCs w:val="28"/>
        </w:rPr>
        <w:t>При </w:t>
      </w:r>
      <w:r w:rsidRPr="000C5671">
        <w:rPr>
          <w:rFonts w:ascii="Times New Roman" w:eastAsia="Times New Roman" w:hAnsi="Times New Roman" w:cs="Times New Roman"/>
          <w:bCs/>
          <w:iCs/>
          <w:sz w:val="28"/>
          <w:szCs w:val="28"/>
        </w:rPr>
        <w:t>безналичном денежном</w:t>
      </w: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обращении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отсутствуют реальные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денежные знаки как средство платежа между субъектами соответствующих отношений, а используются символы,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словами -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цифровые записи об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обороте денежных масс.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Безналичны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расчеты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>ют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 всех 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государствах,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обслужива</w:t>
      </w:r>
      <w:r w:rsidR="004E261F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тся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сертификатами, чеками, аккредитивами, векселями, платежными требованиями и поручениями.</w:t>
      </w:r>
    </w:p>
    <w:p w:rsidR="000C5671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Безналичный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 денежных средств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находит выражение в безналичных расчетах, которые представляют собой платежи,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осуществляются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путем документооборота в виде 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условного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денежных средств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, электронных средств, письменных денежных поручений.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 [1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73</w:t>
      </w:r>
      <w:r w:rsidR="000D19EE">
        <w:rPr>
          <w:rFonts w:ascii="Times New Roman" w:hAnsi="Times New Roman" w:cs="Times New Roman"/>
          <w:color w:val="000000"/>
          <w:sz w:val="28"/>
          <w:szCs w:val="28"/>
        </w:rPr>
        <w:t xml:space="preserve">-77 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8F780E" w:rsidRPr="00E07EAD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Положению "О безналичных расче</w:t>
      </w:r>
      <w:r w:rsidR="00D601F3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тах в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D601F3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приведены нижеперечисленные формы безналичного денежного обращения в России:</w:t>
      </w:r>
    </w:p>
    <w:p w:rsidR="008F780E" w:rsidRDefault="000C567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расчеты по платежным требованиям и поручениям;</w:t>
      </w:r>
    </w:p>
    <w:p w:rsidR="000C5671" w:rsidRDefault="000C567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расчеты по векселям;</w:t>
      </w:r>
    </w:p>
    <w:p w:rsidR="000C5671" w:rsidRDefault="000C567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расчеты по аккредитивам;</w:t>
      </w:r>
    </w:p>
    <w:p w:rsidR="000C5671" w:rsidRDefault="000C567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расчеты по инкассо.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переводе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безналичных расчетов в перечисленных формах используются следующие расчетные документы:</w:t>
      </w:r>
    </w:p>
    <w:p w:rsidR="008F780E" w:rsidRPr="008F780E" w:rsidRDefault="00D601F3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платежные поручения;</w:t>
      </w:r>
    </w:p>
    <w:p w:rsidR="008F780E" w:rsidRPr="008F780E" w:rsidRDefault="00D601F3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аккредитивы;</w:t>
      </w:r>
    </w:p>
    <w:p w:rsidR="008F780E" w:rsidRPr="008F780E" w:rsidRDefault="00D601F3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чеки;</w:t>
      </w:r>
    </w:p>
    <w:p w:rsidR="008F780E" w:rsidRPr="008F780E" w:rsidRDefault="00D601F3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платежные требования;</w:t>
      </w:r>
    </w:p>
    <w:p w:rsidR="008F780E" w:rsidRDefault="00D601F3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инкассовые поручения;</w:t>
      </w:r>
    </w:p>
    <w:p w:rsidR="000C5671" w:rsidRDefault="000C567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кредитные карты;</w:t>
      </w:r>
    </w:p>
    <w:p w:rsidR="000C5671" w:rsidRPr="008F780E" w:rsidRDefault="000C567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дебетовые карты.</w:t>
      </w:r>
    </w:p>
    <w:p w:rsidR="008F780E" w:rsidRPr="00E07EAD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Формы расчетов по платежному поручению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Положением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«О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езналичных расчетах в России»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платежное поручение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определяется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поручение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владельца счета (плательщика) обслуживающему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его банку перевести определенную денежную сумму на счет получателя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денежных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средств, открытый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в обслуживающем или другом банке.</w:t>
      </w:r>
    </w:p>
    <w:p w:rsidR="004E261F" w:rsidRDefault="004E261F" w:rsidP="004E26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Заменяя переводы с помощью телеграфа или почты, распространяется электронный перевод  </w:t>
      </w:r>
    </w:p>
    <w:p w:rsidR="00C10F4D" w:rsidRDefault="008F780E" w:rsidP="00C10F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Схема документооборота при расчетах переводом по поручению клиентов </w:t>
      </w:r>
      <w:r w:rsidR="000C5671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проста</w:t>
      </w:r>
      <w:r w:rsidR="004E2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10F4D">
        <w:rPr>
          <w:rFonts w:ascii="Times New Roman" w:eastAsia="Times New Roman" w:hAnsi="Times New Roman" w:cs="Times New Roman"/>
          <w:color w:val="000000"/>
          <w:sz w:val="28"/>
          <w:szCs w:val="28"/>
        </w:rPr>
        <w:t>(рисунок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</w:t>
      </w:r>
      <w:r w:rsidR="00C10F4D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4968AD" w:rsidRDefault="004968AD" w:rsidP="00C10F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0F4D" w:rsidRPr="008F780E" w:rsidRDefault="00C10F4D" w:rsidP="00C10F4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0F4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511515" cy="3305175"/>
            <wp:effectExtent l="19050" t="0" r="3335" b="0"/>
            <wp:docPr id="9" name="Рисунок 1" descr="http://eclib.net/img/3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clib.net/img/32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1515" cy="330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F4D" w:rsidRDefault="00C10F4D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0F4D" w:rsidRDefault="00C10F4D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Схема документооборота при расчетах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платежному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поручению</w:t>
      </w:r>
    </w:p>
    <w:p w:rsidR="00C10F4D" w:rsidRDefault="00C10F4D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Переводы </w:t>
      </w:r>
      <w:r w:rsidR="004E261F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платежными поручениями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через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коммерческий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 </w:t>
      </w:r>
      <w:r w:rsidR="004E261F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осуществляются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261F">
        <w:rPr>
          <w:rFonts w:ascii="Times New Roman" w:eastAsia="Times New Roman" w:hAnsi="Times New Roman" w:cs="Times New Roman"/>
          <w:color w:val="000000"/>
          <w:sz w:val="28"/>
          <w:szCs w:val="28"/>
        </w:rPr>
        <w:t>за различные виды услуг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: срочных - сразу после отгрузки (путем прямого акцепта товара), а также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крупных сделках, либо частичных платежах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досрочных и отсроченных платежей - в рамках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>договоренных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отношений без ущерба для финансового положения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каждого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сторон. Все виды нетоварных платежей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всегда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осуществляются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помощью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переводов платежными поручениями.</w:t>
      </w:r>
    </w:p>
    <w:p w:rsidR="008F780E" w:rsidRDefault="004E261F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оставщик (получатель с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редств) 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>рискует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4E26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спользуя форму расчетов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платежными поручениями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во-первых, 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из-за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задержки выписки плательщиком платежного поручения </w:t>
      </w:r>
      <w:r w:rsidR="00912E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из-за отсутствия/недостаточности средств,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невозможности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их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получения; во-вторых, несвоевременного поступления (или вовсе неполучения)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денег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при исполнении платежного поручения соответствующими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коммерческими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банками или</w:t>
      </w:r>
      <w:r w:rsidR="00D60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РКЦ.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 [1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267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8F780E" w:rsidRPr="00E07EAD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Формы расчетов по чекам</w:t>
      </w:r>
    </w:p>
    <w:p w:rsidR="008F780E" w:rsidRPr="008F780E" w:rsidRDefault="004E261F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Ц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енная бумага,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которая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>ит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ничем не регламентирующее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распоряжение чекодателя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обслуживающему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банку произвести платеж </w:t>
      </w:r>
      <w:r w:rsidR="00F32D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указанной сумм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получателю (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чекодержателю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называется чеком.</w:t>
      </w:r>
    </w:p>
    <w:p w:rsidR="004E261F" w:rsidRPr="00F32DE5" w:rsidRDefault="004E261F" w:rsidP="004E26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Актами, регулирующими оплаты при помощи чека, являются:</w:t>
      </w:r>
      <w:r w:rsidRPr="004E26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32DE5">
        <w:rPr>
          <w:rFonts w:ascii="Times New Roman" w:eastAsia="Times New Roman" w:hAnsi="Times New Roman" w:cs="Times New Roman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sz w:val="28"/>
          <w:szCs w:val="28"/>
        </w:rPr>
        <w:t>ражданский кодекс</w:t>
      </w:r>
      <w:r w:rsidRPr="00F32DE5">
        <w:rPr>
          <w:rFonts w:ascii="Times New Roman" w:eastAsia="Times New Roman" w:hAnsi="Times New Roman" w:cs="Times New Roman"/>
          <w:sz w:val="28"/>
          <w:szCs w:val="28"/>
        </w:rPr>
        <w:t xml:space="preserve"> РФ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часть 2, глава </w:t>
      </w:r>
      <w:r w:rsidRPr="00F32DE5">
        <w:rPr>
          <w:rFonts w:ascii="Times New Roman" w:eastAsia="Times New Roman" w:hAnsi="Times New Roman" w:cs="Times New Roman"/>
          <w:sz w:val="28"/>
          <w:szCs w:val="28"/>
        </w:rPr>
        <w:t>46, а также Положение «О безналичных расчетах в России»</w:t>
      </w:r>
    </w:p>
    <w:p w:rsidR="004968AD" w:rsidRPr="00D31DA8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Чек носит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различный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</w:t>
      </w:r>
      <w:r w:rsidR="00D60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арактер. </w:t>
      </w:r>
      <w:r w:rsidR="00D601F3" w:rsidRPr="00D31DA8">
        <w:rPr>
          <w:rFonts w:ascii="Times New Roman" w:eastAsia="Times New Roman" w:hAnsi="Times New Roman" w:cs="Times New Roman"/>
          <w:sz w:val="28"/>
          <w:szCs w:val="28"/>
        </w:rPr>
        <w:t xml:space="preserve">Он может быть 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 xml:space="preserve">как </w:t>
      </w:r>
      <w:r w:rsidR="00D601F3" w:rsidRPr="00D31DA8">
        <w:rPr>
          <w:rFonts w:ascii="Times New Roman" w:eastAsia="Times New Roman" w:hAnsi="Times New Roman" w:cs="Times New Roman"/>
          <w:sz w:val="28"/>
          <w:szCs w:val="28"/>
        </w:rPr>
        <w:t xml:space="preserve">ордерным, 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 xml:space="preserve">так и предъявительским или 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 xml:space="preserve">именным. 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>амы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1DA8">
        <w:rPr>
          <w:rFonts w:ascii="Times New Roman" w:eastAsia="Times New Roman" w:hAnsi="Times New Roman" w:cs="Times New Roman"/>
          <w:sz w:val="28"/>
          <w:szCs w:val="28"/>
        </w:rPr>
        <w:t>распространенны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31DA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F31401">
        <w:rPr>
          <w:rFonts w:ascii="Times New Roman" w:eastAsia="Times New Roman" w:hAnsi="Times New Roman" w:cs="Times New Roman"/>
          <w:sz w:val="28"/>
          <w:szCs w:val="28"/>
        </w:rPr>
        <w:t>оборотны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>м</w:t>
      </w:r>
      <w:r w:rsidR="001A69AB">
        <w:rPr>
          <w:rFonts w:ascii="Times New Roman" w:eastAsia="Times New Roman" w:hAnsi="Times New Roman" w:cs="Times New Roman"/>
          <w:sz w:val="28"/>
          <w:szCs w:val="28"/>
        </w:rPr>
        <w:t xml:space="preserve"> в России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 xml:space="preserve"> является п</w:t>
      </w:r>
      <w:r w:rsidR="004E261F" w:rsidRPr="00D31DA8">
        <w:rPr>
          <w:rFonts w:ascii="Times New Roman" w:eastAsia="Times New Roman" w:hAnsi="Times New Roman" w:cs="Times New Roman"/>
          <w:sz w:val="28"/>
          <w:szCs w:val="28"/>
        </w:rPr>
        <w:t>редъявительский чек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A69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261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A69A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 xml:space="preserve"> передается со всеми </w:t>
      </w:r>
      <w:r w:rsidR="00F31401">
        <w:rPr>
          <w:rFonts w:ascii="Times New Roman" w:eastAsia="Times New Roman" w:hAnsi="Times New Roman" w:cs="Times New Roman"/>
          <w:sz w:val="28"/>
          <w:szCs w:val="28"/>
        </w:rPr>
        <w:t>установленными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 xml:space="preserve"> правовыми последствиями путем прост</w:t>
      </w:r>
      <w:r w:rsidR="00D31DA8">
        <w:rPr>
          <w:rFonts w:ascii="Times New Roman" w:eastAsia="Times New Roman" w:hAnsi="Times New Roman" w:cs="Times New Roman"/>
          <w:sz w:val="28"/>
          <w:szCs w:val="28"/>
        </w:rPr>
        <w:t xml:space="preserve">ого вручения. По чеку 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 xml:space="preserve">не могут быть </w:t>
      </w:r>
      <w:r w:rsidR="001A69AB">
        <w:rPr>
          <w:rFonts w:ascii="Times New Roman" w:eastAsia="Times New Roman" w:hAnsi="Times New Roman" w:cs="Times New Roman"/>
          <w:sz w:val="28"/>
          <w:szCs w:val="28"/>
        </w:rPr>
        <w:t xml:space="preserve">предъявлены какие-либо </w:t>
      </w:r>
      <w:r w:rsidRPr="00D31DA8">
        <w:rPr>
          <w:rFonts w:ascii="Times New Roman" w:eastAsia="Times New Roman" w:hAnsi="Times New Roman" w:cs="Times New Roman"/>
          <w:sz w:val="28"/>
          <w:szCs w:val="28"/>
        </w:rPr>
        <w:t xml:space="preserve"> возражения. </w:t>
      </w:r>
    </w:p>
    <w:p w:rsidR="004E261F" w:rsidRDefault="004E261F" w:rsidP="004E26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Реквизиты, которые должны содержаться в чеке, регламентируются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ражданским кодексом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РФ, и отсутствие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одного из реквизитов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лишает чек силы.</w:t>
      </w:r>
    </w:p>
    <w:p w:rsidR="008F780E" w:rsidRPr="008F780E" w:rsidRDefault="00785F31" w:rsidP="00785F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того, чтобы чек вступил в силу, чекодатель должен внести денежные средства на депозитный счет, открытый в банке, либо открыть кредитный счет в этом банке.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Причем открытие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кредит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ного счета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быть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едено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момент выдачи чека и до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конца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 выплаты по нему. Требования чекодержателей о таком покрытии выполняются трассантами, удостоверяющими чеки в банке-плательщике (удостоверенные чеки) или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получающими от него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гарантированные чеки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условии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предварительного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69AB">
        <w:rPr>
          <w:rFonts w:ascii="Times New Roman" w:eastAsia="Times New Roman" w:hAnsi="Times New Roman" w:cs="Times New Roman"/>
          <w:color w:val="000000"/>
          <w:sz w:val="28"/>
          <w:szCs w:val="28"/>
        </w:rPr>
        <w:t>взноса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счет определенной суммы. </w:t>
      </w:r>
    </w:p>
    <w:p w:rsidR="00D601F3" w:rsidRDefault="00785F31" w:rsidP="00785F3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обслуживания чека в безналичном расчете, чекодатель (юридическое лицо или организация) предполагается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наличие чековой книжки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Книга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выдается обслуживающим банком на основе заявления клиента по установленной форме после заполнения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всех обязательных реквизитов.</w:t>
      </w:r>
    </w:p>
    <w:p w:rsidR="00D601F3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Бланки чеков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бланк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строгой отчетности. Они выдаются коммерческим банкам расчетно-кассовыми центрами (РКЦ) на основе </w:t>
      </w:r>
      <w:r w:rsidR="00D31DA8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заявлений в установленной форме.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120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4968AD" w:rsidRDefault="004968AD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Схе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 документооборота при расчете чеками представлена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рисунке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D601F3" w:rsidRDefault="00D601F3" w:rsidP="00D601F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684877" cy="4809362"/>
            <wp:effectExtent l="19050" t="0" r="0" b="0"/>
            <wp:docPr id="4" name="Рисунок 4" descr="http://eclib.net/img/3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clib.net/img/32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7043" cy="481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8AD" w:rsidRDefault="004968AD" w:rsidP="00D601F3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68AD" w:rsidRDefault="004968AD" w:rsidP="00496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Схема документооборота  при  расчете чеками</w:t>
      </w:r>
    </w:p>
    <w:p w:rsidR="008F780E" w:rsidRPr="00E07EAD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Формы расчетов по аккредитиву</w:t>
      </w:r>
    </w:p>
    <w:p w:rsidR="008F780E" w:rsidRPr="00E07EAD" w:rsidRDefault="000D74A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оручение одного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коммерческого банка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другому о выплате определенной суммы физическому или юридическому лицу при выполнении указанных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условий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называется аккредитивом.</w:t>
      </w:r>
    </w:p>
    <w:p w:rsidR="008F780E" w:rsidRPr="008F780E" w:rsidRDefault="008F780E" w:rsidP="00D601F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Аккредитивная форма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является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одн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главных форм безналичного расчета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международных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оборотах. По данным Центрального банка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России аккредитивами обслуживается не более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товарооборота по импорту и примерно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>50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0 % по экспорту. </w:t>
      </w:r>
    </w:p>
    <w:p w:rsidR="008F780E" w:rsidRPr="008F780E" w:rsidRDefault="00D95678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Граждански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кодекс</w:t>
      </w:r>
      <w:r w:rsidR="00D601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безналичных расчетах 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оссии»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регулирует выпуск и обращение  аккредитивов.</w:t>
      </w:r>
    </w:p>
    <w:p w:rsid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Аккредитив включает в себя </w:t>
      </w:r>
      <w:r w:rsidR="00A26880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банковской гарантии, прямых переводов </w:t>
      </w:r>
      <w:r w:rsidR="00A2688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расчетов векселями.</w:t>
      </w:r>
    </w:p>
    <w:p w:rsidR="004968AD" w:rsidRDefault="004968AD" w:rsidP="00496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Схема документооборота при расчете аккредитивами представлена на рисунке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</w:t>
      </w:r>
    </w:p>
    <w:p w:rsidR="00C10F4D" w:rsidRDefault="00C10F4D" w:rsidP="004968A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581525" cy="4218632"/>
            <wp:effectExtent l="19050" t="0" r="9525" b="0"/>
            <wp:docPr id="13" name="Рисунок 13" descr="http://twidler.ru/Content/Images/finansy/12/351777/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widler.ru/Content/Images/finansy/12/351777/3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b="73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821" cy="421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8AD" w:rsidRPr="008F780E" w:rsidRDefault="004968AD" w:rsidP="004968AD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968AD" w:rsidRDefault="004968AD" w:rsidP="00496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Схема документооборота  при  расчете аккредивами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При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выдаче денег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аккредитиву в его основной форме участвуют:</w:t>
      </w:r>
    </w:p>
    <w:p w:rsidR="008F780E" w:rsidRPr="008F780E" w:rsidRDefault="00D95678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плательщик, обращающийся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обслуживающий коммерческий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банк с просьбой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ткрыт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аккредитив;</w:t>
      </w:r>
    </w:p>
    <w:p w:rsidR="008F780E" w:rsidRPr="008F780E" w:rsidRDefault="00D95678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банк-эмитент, открывающий аккредитив;</w:t>
      </w:r>
    </w:p>
    <w:p w:rsidR="008F780E" w:rsidRPr="008F780E" w:rsidRDefault="00D95678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поставщик (бенефициар по аккредитиву). В большинстве случаев в качестве 4-й стороны подключается банк-корреспондент по месту нахождения бенефициара.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обеспечения и момент принятия на себя риска определяют формы аккредитива: отзывные и безотзывные; последние - в подтвержденной и неподтвержденной формах.</w:t>
      </w:r>
    </w:p>
    <w:p w:rsidR="008F780E" w:rsidRPr="00E07EAD" w:rsidRDefault="001F706B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Отзывной</w:t>
      </w:r>
      <w:r w:rsidR="008F780E"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аккредитив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быть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изменен или аннулирован без уведомления поставщика. 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Отзыв аккредитива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остается </w:t>
      </w:r>
      <w:r w:rsid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невозможным,</w:t>
      </w:r>
      <w:r w:rsidR="000D74A9" w:rsidRPr="000D74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74A9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платеж уже выполнен</w:t>
      </w:r>
    </w:p>
    <w:p w:rsidR="008F780E" w:rsidRPr="00E07EAD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 согласия бенефициара и ответственных банков, </w:t>
      </w:r>
      <w:r w:rsidR="000D74A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</w:t>
      </w:r>
      <w:r w:rsidR="000D74A9"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езотзывный аккредитив</w:t>
      </w:r>
      <w:r w:rsidR="000D74A9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не может быть изменен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если выполнены условия аккредитива.</w:t>
      </w:r>
    </w:p>
    <w:p w:rsidR="008F780E" w:rsidRPr="00E07EAD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Безотзывный неподтвержденный аккредитив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лишь авизуется бенефициару и не дает гарантии со стороны банка-корреспондента произвести платеж (акцепт, негоциацию тратты) по представленным документам. Поставщику в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данном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случае приходится полагаться на проведение всех этих операций банком-эмитентом.</w:t>
      </w:r>
    </w:p>
    <w:p w:rsid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Безотзывный подтвержденный аккредитив</w:t>
      </w:r>
      <w:r w:rsidRPr="00E07E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 </w:t>
      </w:r>
      <w:r w:rsidR="00D9567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означает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неопровержимое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обязательство </w:t>
      </w:r>
      <w:r w:rsidR="00D95678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банка-корреспондента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которому дается п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оручение о подтверждении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, в дополнение к обязательству банка-эмитента по платежу (акцепту, негоциации, тратты). Важно, что подтверждающий банк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-корреспондент дает гарантию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выполнени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своего обязательства независимо от того, может ли банк-эмитент предоставить возмещение.</w:t>
      </w:r>
    </w:p>
    <w:p w:rsidR="000D19EE" w:rsidRPr="00E07EAD" w:rsidRDefault="000D19EE" w:rsidP="000D19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Аккредитивы бывают покрытые и непокрытые.</w:t>
      </w:r>
    </w:p>
    <w:p w:rsidR="008F780E" w:rsidRPr="00E07EAD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1401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Покрыт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>ый аккредитив</w:t>
      </w:r>
      <w:r w:rsidR="000D19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это своевременное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предоставление в распоряжение банка-корреспондента средств (покрытия) в сумме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аккредитива на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весь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продолжительности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обязательств с усл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овием возможного использования денежных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 для выплат по аккредитиву.</w:t>
      </w:r>
    </w:p>
    <w:p w:rsidR="006321BC" w:rsidRPr="00E07EAD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Аккредитивная форма расчетов -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сложная и дорогостоящая.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Коммерческие банки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устанавливают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высокую комиссию за выполнение аккредитивных операций</w:t>
      </w:r>
      <w:r w:rsidR="004968AD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481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4968AD" w:rsidRPr="00E07EAD" w:rsidRDefault="004968AD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</w:p>
    <w:p w:rsidR="008F780E" w:rsidRPr="00E07EAD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Формы расчета по инкассовым поручениям</w:t>
      </w:r>
    </w:p>
    <w:p w:rsidR="008F780E" w:rsidRPr="00E07EAD" w:rsidRDefault="000D19E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анковская опе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рация,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>исходя из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которой банк-эмитент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основе расчетн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</w:t>
      </w:r>
      <w:r w:rsidR="00D95678">
        <w:rPr>
          <w:rFonts w:ascii="Times New Roman" w:eastAsia="Times New Roman" w:hAnsi="Times New Roman" w:cs="Times New Roman"/>
          <w:color w:val="000000"/>
          <w:sz w:val="28"/>
          <w:szCs w:val="28"/>
        </w:rPr>
        <w:t>ации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поручению и за счет клиента осуществляет действия по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олучению от плательщика платежа называется инкассовыми поручениями.</w:t>
      </w:r>
    </w:p>
    <w:p w:rsidR="004968AD" w:rsidRPr="00E07EAD" w:rsidRDefault="004968AD" w:rsidP="00496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Схема документооборота при расчете </w:t>
      </w:r>
      <w:r w:rsidR="00785E20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по инкассо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представлена на рисунке </w:t>
      </w:r>
      <w:r w:rsidR="00433FD4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4968AD" w:rsidRPr="008F780E" w:rsidRDefault="004968AD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321BC" w:rsidRDefault="006321BC" w:rsidP="00785E2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019261" cy="2743200"/>
            <wp:effectExtent l="19050" t="0" r="0" b="0"/>
            <wp:docPr id="16" name="Рисунок 16" descr="http://zadocs.ru/pars_docs/refs/26/25645/25645_html_790b7ad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zadocs.ru/pars_docs/refs/26/25645/25645_html_790b7ad2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777" cy="2747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E20" w:rsidRDefault="00785E20" w:rsidP="00785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Схема документооборота  при  расчете по инкассо</w:t>
      </w:r>
    </w:p>
    <w:p w:rsidR="00785E20" w:rsidRDefault="00785E20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968AD" w:rsidRDefault="004968AD" w:rsidP="004968A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Различают вид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ы инкассовых операций:</w:t>
      </w:r>
    </w:p>
    <w:p w:rsidR="008F780E" w:rsidRPr="00E07EAD" w:rsidRDefault="00A15F3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 п</w:t>
      </w:r>
      <w:r w:rsidR="008F780E"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ростое (чистое) инкассо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операция,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основе которой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банк обязуется получить ден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ежные средства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r w:rsidR="00F314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доверенного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лица на основе платежного требования,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который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не сопровождае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коммерческими 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документами и выставленного клиентом через банк.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Данная операция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применяется при расчетах неторгового характера.</w:t>
      </w:r>
    </w:p>
    <w:p w:rsidR="008F780E" w:rsidRPr="00E07EAD" w:rsidRDefault="00A15F3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- д</w:t>
      </w:r>
      <w:r w:rsidR="008F780E"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окументарное (коммерческое) инкассо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операция,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которой банк должен предъявить третьему лицу полученные от своего клиента документы,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обычно</w:t>
      </w:r>
      <w:r w:rsidR="001F706B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товарораспорядительные,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произвести выдачу</w:t>
      </w:r>
      <w:r w:rsidR="008F780E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их этому лицу только против</w:t>
      </w:r>
      <w:r w:rsidR="00785E20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780E" w:rsidRPr="00E07EA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платежа наличными</w:t>
      </w:r>
      <w:r w:rsidR="00785E20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D19EE" w:rsidRDefault="000D19EE" w:rsidP="00785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международных платежах</w:t>
      </w:r>
      <w:r w:rsidRPr="000D19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широко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распространяются</w:t>
      </w:r>
      <w:r w:rsidRPr="000D19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асчеты в форме инкассо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контрактам на условиях коммерческого кредита. </w:t>
      </w:r>
    </w:p>
    <w:p w:rsidR="000D19EE" w:rsidRDefault="000D19EE" w:rsidP="00785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зарубежных банках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принимаются различные денежные и товарно-расчетные документы: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чеки, сертификаты, страховки осуществляются расчетами по инкассовым поручениям.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Расчеты по инкассо предусмотр</w:t>
      </w:r>
      <w:r w:rsidR="000D19EE">
        <w:rPr>
          <w:rFonts w:ascii="Times New Roman" w:eastAsia="Times New Roman" w:hAnsi="Times New Roman" w:cs="Times New Roman"/>
          <w:color w:val="000000"/>
          <w:sz w:val="28"/>
          <w:szCs w:val="28"/>
        </w:rPr>
        <w:t>иваются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п.4 главы 46 Г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ражданского кодекса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РФ. </w:t>
      </w:r>
      <w:r w:rsidR="000D19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дою инкассовых поручений приходится около 20 % от всего платежного оборота. 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Банк-эмитент,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 принимает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документы на инкассо, обязан переслать их в банк,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который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обслужива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плательщика, взыскать с него средства и перечислить на расчетный счет поставщика. </w:t>
      </w:r>
    </w:p>
    <w:p w:rsidR="008F780E" w:rsidRDefault="005F17F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17F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F780E" w:rsidRPr="005F17FE">
        <w:rPr>
          <w:rFonts w:ascii="Times New Roman" w:eastAsia="Times New Roman" w:hAnsi="Times New Roman" w:cs="Times New Roman"/>
          <w:sz w:val="28"/>
          <w:szCs w:val="28"/>
        </w:rPr>
        <w:t>нкассовые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поручения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часто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применяются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зарубежными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управления ими финанс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овыми операциями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сложнейшего комплекса операций с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денежными средствами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, управления ликвидностью, рисками и т.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подразделя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ются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две большие группы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контролерскую и казначейскую.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ыполняя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финансовые операции по инкассовым поручениям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коммерческие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банки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сильно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ускоряют инкассацию денег для крупных корпораций, "собирая" их от сотен филиалов, чтобы сосредоточить на едином счете для быстрого и прибыльного инвестирования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Банки несомненно остаются в выигрыше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подобных операций состоит, во-первых, в мобилизации дополнительных пассивов и расширении депозитной базы, во-вторых, в получении дохода в виде оплаты за услуги, в-третьих, в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большом потоке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клиентуры на обслуживание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благодаря тесным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взаимоотношениям с ней. 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российских банков активно включил</w:t>
      </w:r>
      <w:r w:rsidR="00A15F37">
        <w:rPr>
          <w:rFonts w:ascii="Times New Roman" w:eastAsia="Times New Roman" w:hAnsi="Times New Roman" w:cs="Times New Roman"/>
          <w:color w:val="000000"/>
          <w:sz w:val="28"/>
          <w:szCs w:val="28"/>
        </w:rPr>
        <w:t>ись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такую деятельность.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 xml:space="preserve">316 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8F780E" w:rsidRPr="001A2281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2281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Формы расчетов по векселю</w:t>
      </w:r>
    </w:p>
    <w:p w:rsid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Вексель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 -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безусловное абстрактное письменное долговое обязательство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строго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установленной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Центральным банком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который дает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его владельцу (векселедержателю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бесспорное право по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истечении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срока требовать от должника (векселедателя) или акцептанта уплаты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договорной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денежной суммы.</w:t>
      </w:r>
    </w:p>
    <w:p w:rsidR="00785E20" w:rsidRDefault="00785E20" w:rsidP="00785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Схема документооборота при расчете векселем представлена на рисунке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</w:p>
    <w:p w:rsidR="00785E20" w:rsidRDefault="00785E20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5E20" w:rsidRPr="008F780E" w:rsidRDefault="00785E20" w:rsidP="00785E2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5398770" cy="2673421"/>
            <wp:effectExtent l="19050" t="0" r="0" b="0"/>
            <wp:docPr id="1" name="Рисунок 1" descr="http://fs.nashaucheba.ru/tw_files2/urls_22/299/d-298294/298294_html_m2d8bd1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s.nashaucheba.ru/tw_files2/urls_22/299/d-298294/298294_html_m2d8bd145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6546" cy="2677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5E20" w:rsidRDefault="00785E20" w:rsidP="00785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5E20" w:rsidRDefault="00785E20" w:rsidP="00785E2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Схема д</w:t>
      </w:r>
      <w:r w:rsidR="00AA59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окументооборота  при  расчете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векселем</w:t>
      </w:r>
    </w:p>
    <w:p w:rsidR="00785E20" w:rsidRDefault="00785E20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780E" w:rsidRPr="008F780E" w:rsidRDefault="005F17F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в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екселя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отличаются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друг от друга различными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ами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лавны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признако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является вид правоотношений: обязательство или поручение должника (эмитента)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выплатить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долг.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Следовательно,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различа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ется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простой и переводной векселя.</w:t>
      </w:r>
    </w:p>
    <w:p w:rsidR="008F780E" w:rsidRPr="00E07EAD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Простой вексель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письменный документ,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в котором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заемщик (векселедатель)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обязуется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выплатить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векселедержателю (бенефициару) или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его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доверенности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третьему лицу определенную сумму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денежных средств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установленный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срок. 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Переводный вексель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письменный документ,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котором кредитор (трассант) поручает своему дебитору (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трассату)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уплатить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определенную сумму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денежных средств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установленный срок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доверенному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лицу (ремитенту). 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Отличия этих видов векселя состоят в следующем: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Простой вексель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это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обычная долговая расписка должника -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обязательство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уплатить. 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редложение (оферта) кредитора должнику </w:t>
      </w:r>
      <w:r w:rsidR="00627DF1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выплатить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получателю (ремитенту)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договоренную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сумму 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денежных средств и является переводным векселем.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2. Простой вексель предполагает участие двух лиц - векселедателя (должника) и получателя (кредитора). В переводном векселе участвуют три лица: векселедатель (кредитор) - трассант, плательщик (дебитор) - трассат, векселедержатель (получатель платежа по векселю) - ремитент.</w:t>
      </w:r>
    </w:p>
    <w:p w:rsid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В простом векселе векселедатель - плательщик (дебитор) по отношению к векселедержателю (кредитору) или по указанию этого векселедержателя - по отношению к третьему лицу всегда лично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выплачивает деньги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следовательно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, не требуется акцепт векселя.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197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844C97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780E" w:rsidRDefault="00844C97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Формы расчета по банковским картам</w:t>
      </w:r>
    </w:p>
    <w:p w:rsidR="008F780E" w:rsidRPr="008F780E" w:rsidRDefault="008F780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Банковские (пластиковые) карты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 -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денежный документ,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который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удостоверя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личность владельца счета в банке и да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право 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приобретать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товар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услуг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 использования наличных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денежных средств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>снятие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наличных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денежных </w:t>
      </w:r>
      <w:r w:rsidR="005F17FE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 в банкоматах и кассах банков.</w:t>
      </w:r>
    </w:p>
    <w:p w:rsidR="00C86DD0" w:rsidRPr="00C86DD0" w:rsidRDefault="005F17FE" w:rsidP="00AA59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Все расчеты и выдачи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пластиковым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картам на территории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регламентируются П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оложением </w:t>
      </w:r>
      <w:r w:rsidR="00C86DD0" w:rsidRP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Центрального банка РФ "О порядке эмиссии кредитными организациями банковских карт и осуществления расчетов по операциям, совершаемым с их использованием" от 9 апреля 1998 г.  № 23-П (ред. от 28.04.2004 г.)</w:t>
      </w:r>
    </w:p>
    <w:p w:rsidR="00AA5981" w:rsidRDefault="001A2281" w:rsidP="00AA59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ластиковые карты</w:t>
      </w:r>
      <w:r w:rsidR="00AA598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="00AA598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способу записи информации</w:t>
      </w:r>
      <w:r w:rsidR="00AA5981" w:rsidRPr="009449CB">
        <w:rPr>
          <w:rFonts w:ascii="Times New Roman" w:eastAsia="Times New Roman" w:hAnsi="Times New Roman" w:cs="Times New Roman"/>
          <w:color w:val="000000"/>
          <w:sz w:val="28"/>
          <w:szCs w:val="28"/>
        </w:rPr>
        <w:t>: </w:t>
      </w:r>
      <w:r w:rsidR="00AA5981" w:rsidRPr="009449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с магнитной полосой и микропроцессором</w:t>
      </w:r>
      <w:r w:rsidR="008D1251" w:rsidRPr="009449C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(чипом)</w:t>
      </w:r>
      <w:r w:rsidR="00AA5981" w:rsidRPr="009449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закодированном виде записывается специальная информация на банковской карте с магнитной полосой</w:t>
      </w:r>
      <w:r w:rsidR="00AA5981" w:rsidRPr="009449CB">
        <w:rPr>
          <w:rFonts w:ascii="Times New Roman" w:eastAsia="Times New Roman" w:hAnsi="Times New Roman" w:cs="Times New Roman"/>
          <w:color w:val="000000"/>
          <w:sz w:val="28"/>
          <w:szCs w:val="28"/>
        </w:rPr>
        <w:t>: номер карточки, срок действия,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ФИО держателя, секретный код. Чиповые</w:t>
      </w:r>
      <w:r w:rsidR="00AA598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AA598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имеют встроенный микропроцессор,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который содержит </w:t>
      </w:r>
      <w:r w:rsidR="00AA598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определенную </w:t>
      </w:r>
      <w:r w:rsidR="00851DE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информацию о наличии денежных средств на карте</w:t>
      </w:r>
      <w:r w:rsid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9</w:t>
      </w:r>
      <w:r w:rsid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8D1251" w:rsidRDefault="008D1251" w:rsidP="00AA59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A5981" w:rsidRDefault="00AA5981" w:rsidP="00433FD4">
      <w:pPr>
        <w:spacing w:after="0" w:line="360" w:lineRule="auto"/>
        <w:ind w:firstLine="709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4396126" cy="3581400"/>
            <wp:effectExtent l="19050" t="0" r="4424" b="0"/>
            <wp:docPr id="5" name="Рисунок 4" descr="http://special.pro100.idefa.ru/upload/images/about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pecial.pro100.idefa.ru/upload/images/about_001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6733" b="9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1049" cy="3585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51" w:rsidRDefault="008D1251" w:rsidP="00AA5981">
      <w:pPr>
        <w:spacing w:after="0" w:line="360" w:lineRule="auto"/>
        <w:ind w:firstLine="709"/>
        <w:jc w:val="both"/>
        <w:rPr>
          <w:noProof/>
        </w:rPr>
      </w:pPr>
    </w:p>
    <w:p w:rsidR="00AA5981" w:rsidRDefault="008D1251" w:rsidP="00AA59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Рисунок 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Банковская карта </w:t>
      </w:r>
      <w:r w:rsidRPr="008D125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магнитной полосой и микропроцессором</w:t>
      </w:r>
    </w:p>
    <w:p w:rsidR="008D1251" w:rsidRPr="008F780E" w:rsidRDefault="008D1251" w:rsidP="00AA59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1251" w:rsidRPr="008F780E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Существуют также кредит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ные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дебетовые банковские карты.</w:t>
      </w:r>
    </w:p>
    <w:p w:rsidR="008D1251" w:rsidRPr="00E07EAD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Кредитная карт</w:t>
      </w:r>
      <w:r w:rsidR="00C86D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а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дает </w:t>
      </w:r>
      <w:r w:rsidR="001A22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право своему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владельцу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проводить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операции в размере предоставленной эмитентом кредитной линии и в пределах расходного лимита, установленного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банком-эмитентом, для оплаты товаров, 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, связи</w:t>
      </w:r>
      <w:r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для получения наличных </w:t>
      </w:r>
      <w:r w:rsidR="00C86DD0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денег в банкоматах или кассах банка-эмитента.</w:t>
      </w:r>
    </w:p>
    <w:p w:rsidR="00CC0A4E" w:rsidRPr="00E07EAD" w:rsidRDefault="001A2281" w:rsidP="00CC0A4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lastRenderedPageBreak/>
        <w:t>Дебетовая</w:t>
      </w:r>
      <w:r w:rsidR="008D1251" w:rsidRPr="00E07EA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 xml:space="preserve"> карта</w:t>
      </w:r>
      <w:r w:rsidR="008D1251" w:rsidRPr="00E07EA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CC0A4E">
        <w:rPr>
          <w:rFonts w:ascii="Times New Roman" w:eastAsia="Times New Roman" w:hAnsi="Times New Roman" w:cs="Times New Roman"/>
          <w:color w:val="000000"/>
          <w:sz w:val="28"/>
          <w:szCs w:val="28"/>
        </w:rPr>
        <w:t>дает владельцу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право распоряжаться </w:t>
      </w:r>
      <w:r w:rsidR="00CC0A4E">
        <w:rPr>
          <w:rFonts w:ascii="Times New Roman" w:eastAsia="Times New Roman" w:hAnsi="Times New Roman" w:cs="Times New Roman"/>
          <w:color w:val="000000"/>
          <w:sz w:val="28"/>
          <w:szCs w:val="28"/>
        </w:rPr>
        <w:t>деньгами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находятся на его карточном 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счете, в пределах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установленного ежемесячного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лимита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оплаты товаров</w:t>
      </w:r>
      <w:r w:rsidR="00CC0A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услуг, связи 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услуг 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снятия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наличных </w:t>
      </w:r>
      <w:r w:rsidR="00CC0A4E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денег в банкоматах или кассах банка-эмитента.</w:t>
      </w:r>
    </w:p>
    <w:p w:rsidR="008D1251" w:rsidRPr="008F780E" w:rsidRDefault="00CC0A4E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тобы 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ить</w:t>
      </w:r>
      <w:r w:rsidR="008D1251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расчеты с помощью банковской карточки, необходимо открыть специальный счет в банке. </w:t>
      </w:r>
      <w:r w:rsid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(рисунок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AA5981" w:rsidRDefault="00AA5981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10F4D" w:rsidRDefault="00C10F4D" w:rsidP="00AA598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3961470" cy="3581400"/>
            <wp:effectExtent l="19050" t="0" r="930" b="0"/>
            <wp:docPr id="10" name="Рисунок 10" descr="http://www.newreferat.com/images/referats/25803/image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newreferat.com/images/referats/25803/image049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47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51" w:rsidRDefault="008D1251" w:rsidP="00AA598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D1251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Схема расчета пластиковыми картами</w:t>
      </w:r>
    </w:p>
    <w:p w:rsidR="008D1251" w:rsidRPr="008F780E" w:rsidRDefault="008D1251" w:rsidP="00AA598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C0A4E" w:rsidRDefault="00CC0A4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осуществлении расчетов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банк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выставляет </w:t>
      </w:r>
      <w:r w:rsidR="001A2281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ежегодную абонентскую плату</w:t>
      </w:r>
      <w:r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владельцу</w:t>
      </w:r>
      <w:r w:rsidR="001A22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карты</w:t>
      </w:r>
      <w:r w:rsidR="00130F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[1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81</w:t>
      </w:r>
      <w:r w:rsidR="001A2281">
        <w:rPr>
          <w:rFonts w:ascii="Times New Roman" w:hAnsi="Times New Roman" w:cs="Times New Roman"/>
          <w:color w:val="000000"/>
          <w:sz w:val="28"/>
          <w:szCs w:val="28"/>
        </w:rPr>
        <w:t xml:space="preserve">-84 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8F780E" w:rsidRDefault="00CC0A4E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Реформация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платежной системы,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которая осуществляется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предполагает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более широкое использование новых для России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 и методов расчетов.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Планируется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 современной автом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атизированной системы расчетов, которая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ет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режиме реального времени. Цель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реформации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платежной системы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большое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ускорение оборачиваемости денежных средств и расширение рамок ее работы до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-2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часов. </w:t>
      </w:r>
    </w:p>
    <w:p w:rsidR="00433FD4" w:rsidRPr="008F780E" w:rsidRDefault="00314A62" w:rsidP="00433F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Для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расчетов с помощью 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банковских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законодательной базой устанавливаются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правила, положения и иные нормативные акты</w:t>
      </w:r>
      <w:r w:rsidR="009E2C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банков, которые выпускают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пластиковые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карт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и договоры банков с 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которые осуществляют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торговую деятельность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433FD4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7426F0">
        <w:rPr>
          <w:rFonts w:ascii="Times New Roman" w:eastAsia="Times New Roman" w:hAnsi="Times New Roman" w:cs="Times New Roman"/>
          <w:color w:val="000000"/>
          <w:sz w:val="28"/>
          <w:szCs w:val="28"/>
        </w:rPr>
        <w:t>ное обслуживание населения России.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 [1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E2CBB">
        <w:rPr>
          <w:rFonts w:ascii="Times New Roman" w:hAnsi="Times New Roman" w:cs="Times New Roman"/>
          <w:color w:val="000000"/>
          <w:sz w:val="28"/>
          <w:szCs w:val="28"/>
        </w:rPr>
        <w:t>62</w:t>
      </w:r>
      <w:r w:rsidR="009E2CBB" w:rsidRPr="009E2CBB">
        <w:rPr>
          <w:rFonts w:ascii="Times New Roman" w:hAnsi="Times New Roman" w:cs="Times New Roman"/>
          <w:color w:val="000000"/>
          <w:sz w:val="28"/>
          <w:szCs w:val="28"/>
        </w:rPr>
        <w:t>с.]</w:t>
      </w:r>
    </w:p>
    <w:p w:rsidR="00B75589" w:rsidRDefault="00B7558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Социологический опрос показал, что больше половины россиян имеют банковскую карту (рисунок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75589" w:rsidRDefault="00B7558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5589" w:rsidRDefault="00B7558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5589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105400" cy="2905125"/>
            <wp:effectExtent l="38100" t="0" r="19050" b="0"/>
            <wp:docPr id="14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75589" w:rsidRDefault="00B7558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75589" w:rsidRDefault="00B7558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Рисунок</w:t>
      </w:r>
      <w:r w:rsidR="00433F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Социологический опрос по использованию банковских карт</w:t>
      </w:r>
    </w:p>
    <w:p w:rsidR="00B75589" w:rsidRPr="008F780E" w:rsidRDefault="00B75589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780E" w:rsidRDefault="00314A62" w:rsidP="008F780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Любая страна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заинтересован</w:t>
      </w:r>
      <w:r w:rsidR="00851D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935AD8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широком использовании безналичного денежного </w:t>
      </w:r>
      <w:r w:rsidR="00935AD8"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оборота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поскольку банкноты и монеты как физические объекты подвержены естественному процессу </w:t>
      </w:r>
      <w:r w:rsidR="00935AD8">
        <w:rPr>
          <w:rFonts w:ascii="Times New Roman" w:eastAsia="Times New Roman" w:hAnsi="Times New Roman" w:cs="Times New Roman"/>
          <w:color w:val="000000"/>
          <w:sz w:val="28"/>
          <w:szCs w:val="28"/>
        </w:rPr>
        <w:t>старения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изношенные денежные знаки приходится изымать из обращения и заменять новыми, такого же </w:t>
      </w:r>
      <w:r w:rsidR="00851DEB">
        <w:rPr>
          <w:rFonts w:ascii="Times New Roman" w:eastAsia="Times New Roman" w:hAnsi="Times New Roman" w:cs="Times New Roman"/>
          <w:color w:val="000000"/>
          <w:sz w:val="28"/>
          <w:szCs w:val="28"/>
        </w:rPr>
        <w:t>номинала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>. Каждая банкнота и</w:t>
      </w:r>
      <w:r w:rsidR="00935AD8">
        <w:rPr>
          <w:rFonts w:ascii="Times New Roman" w:eastAsia="Times New Roman" w:hAnsi="Times New Roman" w:cs="Times New Roman"/>
          <w:color w:val="000000"/>
          <w:sz w:val="28"/>
          <w:szCs w:val="28"/>
        </w:rPr>
        <w:t>ли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монета имеют определенную себестоимость, причем себестоимость производства банкноты </w:t>
      </w:r>
      <w:r w:rsidR="00935AD8">
        <w:rPr>
          <w:rFonts w:ascii="Times New Roman" w:eastAsia="Times New Roman" w:hAnsi="Times New Roman" w:cs="Times New Roman"/>
          <w:color w:val="000000"/>
          <w:sz w:val="28"/>
          <w:szCs w:val="28"/>
        </w:rPr>
        <w:t>или монеты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более низкого достоинства </w:t>
      </w:r>
      <w:r w:rsidR="00935AD8">
        <w:rPr>
          <w:rFonts w:ascii="Times New Roman" w:eastAsia="Times New Roman" w:hAnsi="Times New Roman" w:cs="Times New Roman"/>
          <w:color w:val="000000"/>
          <w:sz w:val="28"/>
          <w:szCs w:val="28"/>
        </w:rPr>
        <w:t>намного</w:t>
      </w:r>
      <w:r w:rsidR="008F780E" w:rsidRPr="008F78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дороже, чем себестоимость банкнот и монет более высокого достоинства. </w:t>
      </w:r>
    </w:p>
    <w:p w:rsidR="00E07EAD" w:rsidRDefault="00E07EAD" w:rsidP="00E07EAD">
      <w:pPr>
        <w:pStyle w:val="a3"/>
        <w:spacing w:before="0" w:beforeAutospacing="0" w:after="0" w:afterAutospacing="0"/>
        <w:jc w:val="center"/>
        <w:rPr>
          <w:rFonts w:eastAsiaTheme="minorEastAsia"/>
          <w:b/>
          <w:sz w:val="28"/>
          <w:szCs w:val="28"/>
        </w:rPr>
      </w:pPr>
      <w:r w:rsidRPr="008D1251">
        <w:rPr>
          <w:rFonts w:eastAsiaTheme="minorEastAsia"/>
          <w:b/>
          <w:sz w:val="28"/>
          <w:szCs w:val="28"/>
        </w:rPr>
        <w:lastRenderedPageBreak/>
        <w:t>ЗАКЛЮЧЕНИЕ</w:t>
      </w:r>
    </w:p>
    <w:p w:rsidR="00E07EAD" w:rsidRPr="00E07EAD" w:rsidRDefault="00E07EAD" w:rsidP="00E07EAD">
      <w:pPr>
        <w:pStyle w:val="a3"/>
        <w:spacing w:before="0" w:beforeAutospacing="0" w:after="0" w:afterAutospacing="0"/>
        <w:jc w:val="center"/>
        <w:rPr>
          <w:rFonts w:eastAsiaTheme="minorEastAsia"/>
          <w:b/>
          <w:sz w:val="28"/>
          <w:szCs w:val="28"/>
        </w:rPr>
      </w:pPr>
    </w:p>
    <w:p w:rsidR="005166B0" w:rsidRDefault="005166B0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курсовой работе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изучили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основные понятия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оборота денежных средств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который представляет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собой движение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денег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наличной и безналичной форме. </w:t>
      </w:r>
    </w:p>
    <w:p w:rsidR="008D1251" w:rsidRPr="008D1251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наличном 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обращении денежных средств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8D1251" w:rsidRPr="008D1251" w:rsidRDefault="0016312F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предприятия 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обязаны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хранить наличные 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средства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>обсуживающих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банках;</w:t>
      </w:r>
    </w:p>
    <w:p w:rsidR="008D1251" w:rsidRPr="008D1251" w:rsidRDefault="0016312F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обслуживающие 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банки устанавливают лимиты остатка наличных дене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жных средств 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организаций 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всех форм собственности;</w:t>
      </w:r>
    </w:p>
    <w:p w:rsidR="008D1251" w:rsidRPr="008D1251" w:rsidRDefault="0016312F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безналичное обращение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денежных средств 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служит объектом планирования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улучшения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D1251" w:rsidRPr="008D1251" w:rsidRDefault="0016312F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обращения 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Центральный банк РФ;</w:t>
      </w:r>
    </w:p>
    <w:p w:rsidR="008D1251" w:rsidRPr="008D1251" w:rsidRDefault="0016312F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 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оборота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наличных денег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целью обеспечить устойчивость и 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экономичность 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обращения денег.</w:t>
      </w:r>
    </w:p>
    <w:p w:rsidR="008D1251" w:rsidRPr="008D1251" w:rsidRDefault="000D0582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Независимо от того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, что наличные расчеты занимают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очень мало места в общем обороте денег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они имеют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важное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значение, так как физические лица в основном используют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эту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форму при расчетах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организациями розничной торговли, общепита и прочих.</w:t>
      </w:r>
    </w:p>
    <w:p w:rsidR="008D1251" w:rsidRDefault="000D0582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Хотя в последние годы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население в большей степени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начало 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пользоваться и безналичными расчетами, которые осуществляются при помощи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дебетовых или кредитных карт. При помощи карт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погашаются различные кредиты, производится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оплата в магазинах и супермаркетах, оплата услуг за пользование услугами связи и интернета, оплата за жилищно-коммунальные услуги и т.д.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166B0" w:rsidRPr="005166B0" w:rsidRDefault="005166B0" w:rsidP="005166B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мы выяснили, что денежно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в Российской Федерации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регулирует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ряд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законодательных документов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Конституции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, Гражданск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ий кодекс Российской Федерации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P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>Положени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</w:t>
      </w:r>
      <w:r w:rsidRP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безналичных расчетах в Российской Федерации, Положение </w:t>
      </w:r>
      <w:r w:rsidRP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«О порядке ведения кассовых операций и правилах хранения, Перевозки и инкассации банкнот и монеты Банка России в кредитных организациях на территории  Российской Федерации», Положение Центрального банка РФ "О порядке эмиссии кредитными организациями банковских карт и осуществления расчетов по операциям, совершаемым с их использованием"</w:t>
      </w:r>
    </w:p>
    <w:p w:rsidR="008D1251" w:rsidRPr="008D1251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формами безналичных расчетов на территории Р</w:t>
      </w:r>
      <w:r w:rsidR="005166B0">
        <w:rPr>
          <w:rFonts w:ascii="Times New Roman" w:eastAsia="Times New Roman" w:hAnsi="Times New Roman" w:cs="Times New Roman"/>
          <w:color w:val="000000"/>
          <w:sz w:val="28"/>
          <w:szCs w:val="28"/>
        </w:rPr>
        <w:t>оссии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 расчеты </w:t>
      </w:r>
      <w:r w:rsidR="000D0582">
        <w:rPr>
          <w:rFonts w:ascii="Times New Roman" w:eastAsia="Times New Roman" w:hAnsi="Times New Roman" w:cs="Times New Roman"/>
          <w:color w:val="000000"/>
          <w:sz w:val="28"/>
          <w:szCs w:val="28"/>
        </w:rPr>
        <w:t>чеками, аккредитивами, платежными требованиями и поручениями,  а так же расчеты по инкассовым поручениям.</w:t>
      </w:r>
    </w:p>
    <w:p w:rsidR="008D1251" w:rsidRPr="008D1251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Безналичные расчеты также осуществляются на основе </w:t>
      </w:r>
      <w:r w:rsidR="006210D2">
        <w:rPr>
          <w:rFonts w:ascii="Times New Roman" w:eastAsia="Times New Roman" w:hAnsi="Times New Roman" w:cs="Times New Roman"/>
          <w:color w:val="000000"/>
          <w:sz w:val="28"/>
          <w:szCs w:val="28"/>
        </w:rPr>
        <w:t>нескольких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принципов, которые четко выполняются всеми участниками сделок. Согласно этим принципам осуществляется правовой режим расчетов; обеспечивается ликвидность и платежеспособность участников; достигается наличие согласия (акцепта) плательщика на платеж; реализуется срочность платежа и выполнения банковских операций. Кроме того, осуществляется контроль субъектов расчетных отношений за своевременностью и правильностью совершения расчетов.</w:t>
      </w:r>
    </w:p>
    <w:p w:rsidR="008D1251" w:rsidRPr="008D1251" w:rsidRDefault="006210D2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Россия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заинтересована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широком использовании безналичного денежного обращения, поскольку банкноты и монеты как физические объекты подвержены естественному процессу старения, и изношенные денежные знаки приходится изымать из обращения и заменять новыми, такого же достоинства.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наша страна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всемерно стимулирует безналичные расчеты, используя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некоторых</w:t>
      </w:r>
      <w:r w:rsidR="008D1251"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случаях и прямые юридические запреты на совершение некоторых финансовых действий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 использованием наличных денежных средств.</w:t>
      </w:r>
    </w:p>
    <w:p w:rsidR="008D1251" w:rsidRPr="008D1251" w:rsidRDefault="008D1251" w:rsidP="008D125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экономически развитых странах доля безналичных расчетов достаточно </w:t>
      </w:r>
      <w:r w:rsidR="006210D2">
        <w:rPr>
          <w:rFonts w:ascii="Times New Roman" w:eastAsia="Times New Roman" w:hAnsi="Times New Roman" w:cs="Times New Roman"/>
          <w:color w:val="000000"/>
          <w:sz w:val="28"/>
          <w:szCs w:val="28"/>
        </w:rPr>
        <w:t>огромн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(до </w:t>
      </w:r>
      <w:r w:rsidR="00844C97">
        <w:rPr>
          <w:rFonts w:ascii="Times New Roman" w:eastAsia="Times New Roman" w:hAnsi="Times New Roman" w:cs="Times New Roman"/>
          <w:color w:val="000000"/>
          <w:sz w:val="28"/>
          <w:szCs w:val="28"/>
        </w:rPr>
        <w:t>85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всех расчетов), и Россия тоже стремится выйти на </w:t>
      </w:r>
      <w:r w:rsidR="006210D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этот </w:t>
      </w:r>
      <w:r w:rsidRPr="008D1251">
        <w:rPr>
          <w:rFonts w:ascii="Times New Roman" w:eastAsia="Times New Roman" w:hAnsi="Times New Roman" w:cs="Times New Roman"/>
          <w:color w:val="000000"/>
          <w:sz w:val="28"/>
          <w:szCs w:val="28"/>
        </w:rPr>
        <w:t>путь развития.</w:t>
      </w:r>
    </w:p>
    <w:p w:rsidR="008D1251" w:rsidRDefault="008D1251" w:rsidP="008F780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55921" w:rsidRDefault="00A55921" w:rsidP="008F780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A55921" w:rsidRDefault="00A55921" w:rsidP="008F780E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6A496D" w:rsidRDefault="00E07EAD" w:rsidP="00E07EA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6A496D">
        <w:rPr>
          <w:b/>
          <w:sz w:val="28"/>
          <w:szCs w:val="28"/>
        </w:rPr>
        <w:lastRenderedPageBreak/>
        <w:t>СПИСОК ИСПОЛЬЗ</w:t>
      </w:r>
      <w:r>
        <w:rPr>
          <w:b/>
          <w:sz w:val="28"/>
          <w:szCs w:val="28"/>
        </w:rPr>
        <w:t>ОВАННЫХ ИСТОЧНИКОВ</w:t>
      </w:r>
    </w:p>
    <w:p w:rsidR="0078025D" w:rsidRDefault="0078025D" w:rsidP="00E07EA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04DE2" w:rsidRDefault="00304DE2" w:rsidP="00304DE2">
      <w:pPr>
        <w:pStyle w:val="1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b w:val="0"/>
          <w:bCs w:val="0"/>
          <w:color w:val="000000"/>
          <w:kern w:val="0"/>
          <w:sz w:val="28"/>
          <w:szCs w:val="28"/>
        </w:rPr>
      </w:pPr>
      <w:r>
        <w:rPr>
          <w:b w:val="0"/>
          <w:bCs w:val="0"/>
          <w:color w:val="000000"/>
          <w:kern w:val="0"/>
          <w:sz w:val="28"/>
          <w:szCs w:val="28"/>
        </w:rPr>
        <w:t xml:space="preserve">1. Конституция РФ ст. 75 </w:t>
      </w:r>
      <w:r w:rsidRPr="00B0670A">
        <w:rPr>
          <w:b w:val="0"/>
          <w:bCs w:val="0"/>
          <w:color w:val="000000"/>
          <w:kern w:val="0"/>
          <w:sz w:val="28"/>
          <w:szCs w:val="28"/>
        </w:rPr>
        <w:t>–</w:t>
      </w:r>
      <w:r>
        <w:rPr>
          <w:b w:val="0"/>
          <w:bCs w:val="0"/>
          <w:color w:val="000000"/>
          <w:kern w:val="0"/>
          <w:sz w:val="28"/>
          <w:szCs w:val="28"/>
        </w:rPr>
        <w:t xml:space="preserve"> </w:t>
      </w:r>
      <w:r w:rsidRPr="00B0670A">
        <w:rPr>
          <w:b w:val="0"/>
          <w:bCs w:val="0"/>
          <w:color w:val="000000"/>
          <w:kern w:val="0"/>
          <w:sz w:val="28"/>
          <w:szCs w:val="28"/>
        </w:rPr>
        <w:t>URL</w:t>
      </w:r>
      <w:r>
        <w:rPr>
          <w:b w:val="0"/>
          <w:bCs w:val="0"/>
          <w:color w:val="000000"/>
          <w:kern w:val="0"/>
          <w:sz w:val="28"/>
          <w:szCs w:val="28"/>
        </w:rPr>
        <w:t>:</w:t>
      </w:r>
      <w:r w:rsidRPr="009449CB">
        <w:rPr>
          <w:b w:val="0"/>
          <w:bCs w:val="0"/>
          <w:kern w:val="0"/>
          <w:sz w:val="28"/>
          <w:szCs w:val="28"/>
        </w:rPr>
        <w:t xml:space="preserve"> </w:t>
      </w:r>
      <w:hyperlink r:id="rId19" w:history="1">
        <w:r w:rsidRPr="009449CB">
          <w:rPr>
            <w:rStyle w:val="ad"/>
            <w:b w:val="0"/>
            <w:bCs w:val="0"/>
            <w:color w:val="auto"/>
            <w:kern w:val="0"/>
            <w:sz w:val="28"/>
            <w:szCs w:val="28"/>
            <w:u w:val="none"/>
          </w:rPr>
          <w:t>http://www.consultant.ru/</w:t>
        </w:r>
      </w:hyperlink>
    </w:p>
    <w:p w:rsidR="00B0670A" w:rsidRDefault="00304DE2" w:rsidP="00304DE2">
      <w:pPr>
        <w:pStyle w:val="1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b w:val="0"/>
          <w:bCs w:val="0"/>
          <w:color w:val="000000"/>
          <w:kern w:val="0"/>
          <w:sz w:val="28"/>
          <w:szCs w:val="28"/>
        </w:rPr>
      </w:pPr>
      <w:r>
        <w:rPr>
          <w:b w:val="0"/>
          <w:bCs w:val="0"/>
          <w:color w:val="000000"/>
          <w:kern w:val="0"/>
          <w:sz w:val="28"/>
          <w:szCs w:val="28"/>
        </w:rPr>
        <w:t>2</w:t>
      </w:r>
      <w:r w:rsidR="00B471FF" w:rsidRPr="00B0670A">
        <w:rPr>
          <w:b w:val="0"/>
          <w:bCs w:val="0"/>
          <w:color w:val="000000"/>
          <w:kern w:val="0"/>
          <w:sz w:val="28"/>
          <w:szCs w:val="28"/>
        </w:rPr>
        <w:t xml:space="preserve">. Положения о безналичных расчетах в РФ от </w:t>
      </w:r>
      <w:r w:rsidR="00B0670A" w:rsidRPr="00B0670A">
        <w:rPr>
          <w:b w:val="0"/>
          <w:bCs w:val="0"/>
          <w:color w:val="000000"/>
          <w:kern w:val="0"/>
          <w:sz w:val="28"/>
          <w:szCs w:val="28"/>
        </w:rPr>
        <w:t>03.10.</w:t>
      </w:r>
      <w:r w:rsidR="00B471FF" w:rsidRPr="00B0670A">
        <w:rPr>
          <w:b w:val="0"/>
          <w:bCs w:val="0"/>
          <w:color w:val="000000"/>
          <w:kern w:val="0"/>
          <w:sz w:val="28"/>
          <w:szCs w:val="28"/>
        </w:rPr>
        <w:t>2002 г. N 2-П</w:t>
      </w:r>
      <w:r w:rsidR="00B0670A" w:rsidRPr="00B0670A">
        <w:rPr>
          <w:b w:val="0"/>
          <w:bCs w:val="0"/>
          <w:color w:val="000000"/>
          <w:kern w:val="0"/>
          <w:sz w:val="28"/>
          <w:szCs w:val="28"/>
        </w:rPr>
        <w:t xml:space="preserve"> (в ред. 19.06.2012) –</w:t>
      </w:r>
      <w:r w:rsidR="00B0670A">
        <w:rPr>
          <w:b w:val="0"/>
          <w:bCs w:val="0"/>
          <w:color w:val="000000"/>
          <w:kern w:val="0"/>
          <w:sz w:val="28"/>
          <w:szCs w:val="28"/>
        </w:rPr>
        <w:t xml:space="preserve"> </w:t>
      </w:r>
      <w:r w:rsidR="00B0670A" w:rsidRPr="00B0670A">
        <w:rPr>
          <w:b w:val="0"/>
          <w:bCs w:val="0"/>
          <w:color w:val="000000"/>
          <w:kern w:val="0"/>
          <w:sz w:val="28"/>
          <w:szCs w:val="28"/>
        </w:rPr>
        <w:t>URL</w:t>
      </w:r>
      <w:r w:rsidR="00B0670A">
        <w:rPr>
          <w:b w:val="0"/>
          <w:bCs w:val="0"/>
          <w:color w:val="000000"/>
          <w:kern w:val="0"/>
          <w:sz w:val="28"/>
          <w:szCs w:val="28"/>
        </w:rPr>
        <w:t>:</w:t>
      </w:r>
      <w:r w:rsidR="00B0670A" w:rsidRPr="009449CB">
        <w:rPr>
          <w:b w:val="0"/>
          <w:bCs w:val="0"/>
          <w:kern w:val="0"/>
          <w:sz w:val="28"/>
          <w:szCs w:val="28"/>
        </w:rPr>
        <w:t xml:space="preserve"> </w:t>
      </w:r>
      <w:hyperlink r:id="rId20" w:history="1">
        <w:r w:rsidR="009449CB" w:rsidRPr="009449CB">
          <w:rPr>
            <w:rStyle w:val="ad"/>
            <w:b w:val="0"/>
            <w:bCs w:val="0"/>
            <w:color w:val="auto"/>
            <w:kern w:val="0"/>
            <w:sz w:val="28"/>
            <w:szCs w:val="28"/>
            <w:u w:val="none"/>
          </w:rPr>
          <w:t>http://www.consultant.ru/</w:t>
        </w:r>
      </w:hyperlink>
    </w:p>
    <w:p w:rsidR="009449CB" w:rsidRDefault="00304DE2" w:rsidP="00304DE2">
      <w:pPr>
        <w:pStyle w:val="1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3</w:t>
      </w:r>
      <w:r w:rsidR="009449CB" w:rsidRPr="00304DE2">
        <w:rPr>
          <w:b w:val="0"/>
          <w:bCs w:val="0"/>
          <w:kern w:val="0"/>
          <w:sz w:val="28"/>
          <w:szCs w:val="28"/>
        </w:rPr>
        <w:t>. </w:t>
      </w:r>
      <w:r w:rsidRPr="00304DE2">
        <w:rPr>
          <w:b w:val="0"/>
          <w:sz w:val="28"/>
          <w:szCs w:val="28"/>
        </w:rPr>
        <w:t>Граждански</w:t>
      </w:r>
      <w:r w:rsidRPr="00304DE2">
        <w:rPr>
          <w:b w:val="0"/>
          <w:bCs w:val="0"/>
          <w:kern w:val="0"/>
          <w:sz w:val="28"/>
          <w:szCs w:val="28"/>
        </w:rPr>
        <w:t>й кодекс Российской Федерации: часть вторая от 26.01.1996 г. № 14–ФЗ (ред. от 06.04</w:t>
      </w:r>
      <w:r>
        <w:rPr>
          <w:b w:val="0"/>
          <w:bCs w:val="0"/>
          <w:kern w:val="0"/>
          <w:sz w:val="28"/>
          <w:szCs w:val="28"/>
        </w:rPr>
        <w:t xml:space="preserve">.2015 г., с изм. 07.04.2015 г.) </w:t>
      </w:r>
      <w:r w:rsidR="009449CB" w:rsidRPr="00304DE2">
        <w:rPr>
          <w:b w:val="0"/>
          <w:bCs w:val="0"/>
          <w:kern w:val="0"/>
          <w:sz w:val="28"/>
          <w:szCs w:val="28"/>
        </w:rPr>
        <w:t xml:space="preserve">– URL: </w:t>
      </w:r>
      <w:hyperlink r:id="rId21" w:history="1">
        <w:r w:rsidR="009449CB" w:rsidRPr="00304DE2">
          <w:rPr>
            <w:b w:val="0"/>
            <w:bCs w:val="0"/>
            <w:kern w:val="0"/>
            <w:sz w:val="28"/>
            <w:szCs w:val="28"/>
          </w:rPr>
          <w:t>http://www.consultant.ru/</w:t>
        </w:r>
      </w:hyperlink>
    </w:p>
    <w:p w:rsidR="009449CB" w:rsidRDefault="00304DE2" w:rsidP="00304DE2">
      <w:pPr>
        <w:pStyle w:val="1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4</w:t>
      </w:r>
      <w:r w:rsidR="009449CB">
        <w:rPr>
          <w:b w:val="0"/>
          <w:bCs w:val="0"/>
          <w:kern w:val="0"/>
          <w:sz w:val="28"/>
          <w:szCs w:val="28"/>
        </w:rPr>
        <w:t xml:space="preserve">. Официальный сайт Центрального банка РФ </w:t>
      </w:r>
      <w:r w:rsidR="009449CB" w:rsidRPr="009449CB">
        <w:rPr>
          <w:b w:val="0"/>
          <w:bCs w:val="0"/>
          <w:kern w:val="0"/>
          <w:sz w:val="28"/>
          <w:szCs w:val="28"/>
        </w:rPr>
        <w:t xml:space="preserve">– URL: </w:t>
      </w:r>
      <w:hyperlink r:id="rId22" w:history="1">
        <w:r w:rsidR="009449CB" w:rsidRPr="009449CB">
          <w:rPr>
            <w:b w:val="0"/>
            <w:bCs w:val="0"/>
            <w:kern w:val="0"/>
            <w:sz w:val="28"/>
            <w:szCs w:val="28"/>
          </w:rPr>
          <w:t>http://www.cbr.ru/</w:t>
        </w:r>
      </w:hyperlink>
    </w:p>
    <w:p w:rsidR="00304DE2" w:rsidRDefault="00304DE2" w:rsidP="00304DE2">
      <w:pPr>
        <w:pStyle w:val="1"/>
        <w:shd w:val="clear" w:color="auto" w:fill="FFFFFF"/>
        <w:spacing w:before="0" w:beforeAutospacing="0" w:after="0" w:afterAutospacing="0" w:line="360" w:lineRule="auto"/>
        <w:ind w:left="426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>
        <w:rPr>
          <w:b w:val="0"/>
          <w:bCs w:val="0"/>
          <w:kern w:val="0"/>
          <w:sz w:val="28"/>
          <w:szCs w:val="28"/>
        </w:rPr>
        <w:t>5</w:t>
      </w:r>
      <w:r w:rsidRPr="00304DE2">
        <w:rPr>
          <w:b w:val="0"/>
          <w:bCs w:val="0"/>
          <w:kern w:val="0"/>
          <w:sz w:val="28"/>
          <w:szCs w:val="28"/>
        </w:rPr>
        <w:t>. </w:t>
      </w:r>
      <w:r>
        <w:rPr>
          <w:b w:val="0"/>
          <w:color w:val="000000"/>
          <w:sz w:val="28"/>
          <w:szCs w:val="28"/>
        </w:rPr>
        <w:t>Положение</w:t>
      </w:r>
      <w:r w:rsidRPr="00304DE2">
        <w:rPr>
          <w:b w:val="0"/>
          <w:color w:val="000000"/>
          <w:sz w:val="28"/>
          <w:szCs w:val="28"/>
        </w:rPr>
        <w:t xml:space="preserve"> Центрального банка РФ "О порядке эмиссии кредитными организациями банковских карт и осуществления расчетов по операциям, совершаемым с их использованием" от 9 апреля 1998 г.</w:t>
      </w:r>
      <w:r>
        <w:rPr>
          <w:b w:val="0"/>
          <w:color w:val="000000"/>
          <w:sz w:val="28"/>
          <w:szCs w:val="28"/>
        </w:rPr>
        <w:t xml:space="preserve"> </w:t>
      </w:r>
      <w:r w:rsidRPr="00304DE2">
        <w:rPr>
          <w:b w:val="0"/>
          <w:color w:val="000000"/>
          <w:sz w:val="28"/>
          <w:szCs w:val="28"/>
        </w:rPr>
        <w:t> № 23-П</w:t>
      </w:r>
      <w:r>
        <w:rPr>
          <w:b w:val="0"/>
          <w:color w:val="000000"/>
          <w:sz w:val="28"/>
          <w:szCs w:val="28"/>
        </w:rPr>
        <w:t xml:space="preserve"> (ред. от 28.04.2004 г.)</w:t>
      </w:r>
      <w:r w:rsidRPr="00304DE2">
        <w:rPr>
          <w:b w:val="0"/>
          <w:bCs w:val="0"/>
          <w:kern w:val="0"/>
          <w:sz w:val="28"/>
          <w:szCs w:val="28"/>
        </w:rPr>
        <w:t xml:space="preserve"> – URL: </w:t>
      </w:r>
      <w:hyperlink r:id="rId23" w:history="1">
        <w:r w:rsidRPr="00304DE2">
          <w:rPr>
            <w:b w:val="0"/>
            <w:bCs w:val="0"/>
            <w:kern w:val="0"/>
            <w:sz w:val="28"/>
            <w:szCs w:val="28"/>
          </w:rPr>
          <w:t>http://www.consultant.ru/</w:t>
        </w:r>
      </w:hyperlink>
    </w:p>
    <w:p w:rsidR="008A0E06" w:rsidRDefault="00304DE2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8A0E06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8A0E06" w:rsidRPr="008A0E06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="008A0E06">
        <w:rPr>
          <w:b/>
          <w:color w:val="000000"/>
          <w:sz w:val="28"/>
          <w:szCs w:val="28"/>
        </w:rPr>
        <w:t xml:space="preserve"> «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 порядке ведения кассовых операций и правилах хранения,</w:t>
      </w:r>
      <w:r w:rsid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Перевозки и 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инкассации банкнот и монеты </w:t>
      </w:r>
      <w:r w:rsid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Б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анка </w:t>
      </w:r>
      <w:r w:rsid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Р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оссии</w:t>
      </w:r>
      <w:r w:rsid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в 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кредитных организациях на территории</w:t>
      </w:r>
      <w:r w:rsid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 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Р</w:t>
      </w:r>
      <w:r w:rsid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Ф» от 24 апреля 2008 г №318-П</w:t>
      </w:r>
      <w:r w:rsidR="008A0E06" w:rsidRPr="008A0E06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– URL: </w:t>
      </w:r>
      <w:hyperlink r:id="rId24" w:history="1">
        <w:r w:rsidR="008A0E06" w:rsidRPr="008A0E06">
          <w:rPr>
            <w:rFonts w:ascii="Times New Roman" w:eastAsia="Times New Roman" w:hAnsi="Times New Roman" w:cs="Times New Roman"/>
            <w:bCs/>
            <w:color w:val="000000"/>
            <w:kern w:val="36"/>
            <w:sz w:val="28"/>
            <w:szCs w:val="28"/>
          </w:rPr>
          <w:t>http://www.consultant.ru/</w:t>
        </w:r>
      </w:hyperlink>
    </w:p>
    <w:p w:rsidR="008A0E06" w:rsidRDefault="008A0E06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7.</w:t>
      </w:r>
      <w:r w:rsidRPr="008A0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>Базылев Н.И., Гурко С.П., Базылева М.Н. Макроэкономика. - М.: Инфра-М, 2010 г. - 190 с.</w:t>
      </w:r>
    </w:p>
    <w:p w:rsidR="008A0E06" w:rsidRDefault="008A0E06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 Косов Н.С.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Основы макроэкономического анализа: Учебное пособие. - Тамбов: Издательство ТГТУ, 2012 г. – 302 с.</w:t>
      </w:r>
    </w:p>
    <w:p w:rsidR="00B471FF" w:rsidRDefault="008A0E06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9.</w:t>
      </w:r>
      <w:r w:rsidRPr="008A0E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>Матвеева Т.Ю. Введение в макроэкономику: Учебное пособие. - М.: ГУ ВШЭ, 2012 г. - 512 с.</w:t>
      </w:r>
    </w:p>
    <w:p w:rsidR="008A0E06" w:rsidRPr="00B10F39" w:rsidRDefault="008A0E06" w:rsidP="008A0E06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10. 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>Овчаров Д.А. Макроэкономика: Учебное пособие. - Волгоград: Изд-во ВолГУ, 2013 г. – 108 с.</w:t>
      </w:r>
    </w:p>
    <w:p w:rsidR="00BC3461" w:rsidRDefault="00BC3461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55921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>Овчинников, Г.П. Макроэкономика: Учебник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>: Изд-во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СПб.: Бизнес-Пресса, 2012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>. - 368 c.</w:t>
      </w:r>
    </w:p>
    <w:p w:rsidR="00BC3461" w:rsidRDefault="00BC3461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A55921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Розанова, Н.М. Макроэкономика: Учебник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бакалавров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Изд-во 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>М.: Юрайт, 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>. - 813 c.</w:t>
      </w:r>
    </w:p>
    <w:p w:rsidR="00BC3461" w:rsidRPr="00BC3461" w:rsidRDefault="00BC3461" w:rsidP="00BC3461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</w:t>
      </w:r>
      <w:r w:rsidR="00A5592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Скрябин, О.О. Макроэкономика: Учебное пособие</w:t>
      </w:r>
      <w:r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>: Изд-во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М.: МИСиС, 2013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BC3461">
        <w:rPr>
          <w:rFonts w:ascii="Times New Roman" w:eastAsia="Times New Roman" w:hAnsi="Times New Roman" w:cs="Times New Roman"/>
          <w:color w:val="000000"/>
          <w:sz w:val="28"/>
          <w:szCs w:val="28"/>
        </w:rPr>
        <w:t>. - 88 c.</w:t>
      </w:r>
    </w:p>
    <w:p w:rsidR="008A0E06" w:rsidRPr="00B10F39" w:rsidRDefault="00A55921" w:rsidP="008A0E06">
      <w:pPr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</w:t>
      </w:r>
      <w:r w:rsidR="008A0E0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8A0E06"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Тарасевич Л.С., Гребенников П.И., Леусский А.И. Макроэкономика: Учебник. – 6-е изд., испр. и доп. </w:t>
      </w:r>
      <w:r w:rsidR="008A0E0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A0E06" w:rsidRPr="00B10F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М.: Высшее образование, 2011 г. - 654 с</w:t>
      </w:r>
    </w:p>
    <w:p w:rsidR="008A0E06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</w:t>
      </w:r>
      <w:r w:rsidR="00A5592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 Устинов И.Ю. Макроэкономика: Учебное пособие.- Воронеж:</w:t>
      </w: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Изд-во ВАИУ, 2010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г</w:t>
      </w: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 - 171 с.</w:t>
      </w:r>
    </w:p>
    <w:p w:rsidR="00BC3461" w:rsidRPr="008E1FE5" w:rsidRDefault="00BC3461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</w:t>
      </w:r>
      <w:r w:rsidR="00A5592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 Фишер С.В. Макроэкономика: Учебное пособие.-</w:t>
      </w:r>
      <w:r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М.: Инфра-М,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2010 г.</w:t>
      </w:r>
      <w:r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-</w:t>
      </w:r>
      <w:r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784 с.</w:t>
      </w: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</w:t>
      </w:r>
      <w:r w:rsidR="00740B2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7</w:t>
      </w: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 Шапиро С.А. Макроэкономика. Экспресс курс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: Учебное пособие.-</w:t>
      </w: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М.: Кнорус, 2010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г</w:t>
      </w: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 - 302 с.</w:t>
      </w: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</w:t>
      </w:r>
      <w:r w:rsidR="00740B23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 Шевчук Д.А. Макроэкономика. Конспект лекций: Учебное пособие.-</w:t>
      </w:r>
      <w:r w:rsidRPr="008E1FE5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М.: ИНФРА-М, 2009 г. — 145 с.</w:t>
      </w:r>
    </w:p>
    <w:p w:rsidR="008E1FE5" w:rsidRDefault="00740B23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19</w:t>
      </w:r>
      <w:r w:rsid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 Шилина С.А.</w:t>
      </w:r>
      <w:r w:rsidR="00BC3461"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</w:t>
      </w:r>
      <w:r w:rsid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Макроэкономика. Конспект лекций: Учебное пособие.-</w:t>
      </w:r>
      <w:r w:rsidR="00BC3461" w:rsidRPr="00BC3461">
        <w:rPr>
          <w:rFonts w:ascii="Verdana" w:hAnsi="Verdana"/>
          <w:color w:val="000000"/>
          <w:sz w:val="20"/>
          <w:szCs w:val="20"/>
          <w:shd w:val="clear" w:color="auto" w:fill="FFFFFF"/>
        </w:rPr>
        <w:t xml:space="preserve"> </w:t>
      </w:r>
      <w:r w:rsidR="00BC3461"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М.: Эксмо, 2008</w:t>
      </w:r>
      <w:r w:rsid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г</w:t>
      </w:r>
      <w:r w:rsidR="00BC3461"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. </w:t>
      </w:r>
      <w:r w:rsid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-</w:t>
      </w:r>
      <w:r w:rsidR="00BC3461" w:rsidRP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 xml:space="preserve"> 160 с</w:t>
      </w:r>
      <w:r w:rsidR="00BC3461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.</w:t>
      </w: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54208B" w:rsidRDefault="0054208B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54208B" w:rsidRDefault="0054208B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8E1FE5" w:rsidRDefault="008E1FE5" w:rsidP="008A0E06">
      <w:pPr>
        <w:spacing w:after="0" w:line="360" w:lineRule="auto"/>
        <w:ind w:left="425"/>
        <w:jc w:val="both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</w:p>
    <w:p w:rsidR="00E07EAD" w:rsidRDefault="00E07EAD" w:rsidP="00E07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ПРИЛОЖЕНИЯ</w:t>
      </w:r>
    </w:p>
    <w:p w:rsidR="00E07EAD" w:rsidRPr="00E07EAD" w:rsidRDefault="00E07EAD" w:rsidP="00E07E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10F39" w:rsidRPr="00E07EAD" w:rsidRDefault="00B10F39" w:rsidP="00E07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07EAD">
        <w:rPr>
          <w:rFonts w:ascii="Times New Roman" w:eastAsia="Times New Roman" w:hAnsi="Times New Roman" w:cs="Times New Roman"/>
          <w:sz w:val="28"/>
          <w:szCs w:val="28"/>
        </w:rPr>
        <w:t>Приложение А</w:t>
      </w:r>
    </w:p>
    <w:p w:rsidR="00E07EAD" w:rsidRPr="00E07EAD" w:rsidRDefault="00E07EAD" w:rsidP="00E07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07EAD" w:rsidRPr="00E07EAD" w:rsidRDefault="00006726" w:rsidP="00E07E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E07EAD" w:rsidRPr="00E07EAD">
        <w:rPr>
          <w:rFonts w:ascii="Times New Roman" w:eastAsia="Times New Roman" w:hAnsi="Times New Roman" w:cs="Times New Roman"/>
          <w:sz w:val="28"/>
          <w:szCs w:val="28"/>
        </w:rPr>
        <w:t>ккредитив</w:t>
      </w:r>
    </w:p>
    <w:p w:rsidR="00B10F39" w:rsidRDefault="00B10F39" w:rsidP="00B10F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295180" cy="5888277"/>
            <wp:effectExtent l="19050" t="0" r="720" b="0"/>
            <wp:docPr id="3" name="Рисунок 1" descr="http://skachate.ru/pars_docs/refs/39/38025/38025_html_411918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kachate.ru/pars_docs/refs/39/38025/38025_html_411918e9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9344" cy="5892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Б</w:t>
      </w: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t>Простой вексель</w:t>
      </w:r>
    </w:p>
    <w:p w:rsidR="00B10F39" w:rsidRDefault="00B10F39" w:rsidP="00B10F3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445742" cy="7705725"/>
            <wp:effectExtent l="19050" t="0" r="2558" b="0"/>
            <wp:docPr id="6" name="Рисунок 4" descr="http://proffihouse.ru/imgs/15535-blanki-buhgalterskoy-otchetnosti-2011-pensionnyy-fo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roffihouse.ru/imgs/15535-blanki-buhgalterskoy-otchetnosti-2011-pensionnyy-fond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42" cy="770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В</w:t>
      </w: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0F39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t>Чек</w:t>
      </w:r>
    </w:p>
    <w:p w:rsidR="00006726" w:rsidRDefault="00006726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740400" cy="3290675"/>
            <wp:effectExtent l="19050" t="0" r="0" b="0"/>
            <wp:docPr id="11" name="Рисунок 7" descr="http://znanie.podelise.ru/tw_files2/urls_907/2/d-1571/7z-docs/1_html_m21a00c3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znanie.podelise.ru/tw_files2/urls_907/2/d-1571/7z-docs/1_html_m21a00c3e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b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825" cy="3293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F39" w:rsidRDefault="00B10F39" w:rsidP="00B10F39">
      <w:pPr>
        <w:spacing w:after="0" w:line="360" w:lineRule="auto"/>
        <w:ind w:firstLine="709"/>
        <w:jc w:val="center"/>
      </w:pPr>
      <w:r w:rsidRPr="00B10F39">
        <w:t xml:space="preserve"> </w:t>
      </w:r>
      <w:r>
        <w:rPr>
          <w:noProof/>
        </w:rPr>
        <w:drawing>
          <wp:inline distT="0" distB="0" distL="0" distR="0">
            <wp:extent cx="5940425" cy="3393073"/>
            <wp:effectExtent l="19050" t="0" r="3175" b="0"/>
            <wp:docPr id="17" name="Рисунок 16" descr="https://refdb.ru/images/1404/2806676/2df302f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refdb.ru/images/1404/2806676/2df302f7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b="55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93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F39" w:rsidRDefault="00B10F39" w:rsidP="00B10F39">
      <w:pPr>
        <w:spacing w:after="0" w:line="360" w:lineRule="auto"/>
        <w:ind w:firstLine="709"/>
        <w:jc w:val="center"/>
      </w:pPr>
    </w:p>
    <w:p w:rsidR="00DF03B7" w:rsidRDefault="00DF03B7" w:rsidP="00B10F39">
      <w:pPr>
        <w:spacing w:after="0" w:line="360" w:lineRule="auto"/>
        <w:ind w:firstLine="709"/>
        <w:jc w:val="center"/>
      </w:pPr>
    </w:p>
    <w:p w:rsidR="00DF03B7" w:rsidRDefault="00DF03B7" w:rsidP="00B10F39">
      <w:pPr>
        <w:spacing w:after="0" w:line="360" w:lineRule="auto"/>
        <w:ind w:firstLine="709"/>
        <w:jc w:val="center"/>
      </w:pPr>
    </w:p>
    <w:p w:rsidR="00DF03B7" w:rsidRDefault="00DF03B7" w:rsidP="00B10F39">
      <w:pPr>
        <w:spacing w:after="0" w:line="360" w:lineRule="auto"/>
        <w:ind w:firstLine="709"/>
        <w:jc w:val="center"/>
      </w:pPr>
    </w:p>
    <w:p w:rsidR="00B10F39" w:rsidRDefault="00B10F39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Г</w:t>
      </w: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t>Платежное поручение</w:t>
      </w:r>
    </w:p>
    <w:p w:rsidR="00B10F39" w:rsidRDefault="00B10F39" w:rsidP="00B10F39">
      <w:pPr>
        <w:spacing w:after="0" w:line="360" w:lineRule="auto"/>
        <w:ind w:firstLine="709"/>
        <w:jc w:val="center"/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408930" cy="3429000"/>
            <wp:effectExtent l="19050" t="0" r="1270" b="0"/>
            <wp:docPr id="22" name="Рисунок 22" descr="http://nenuda.ru/nuda/158/157379/157379_html_48d72d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nenuda.ru/nuda/158/157379/157379_html_48d72d51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b="37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93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FE5" w:rsidRDefault="008E1FE5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FE5" w:rsidRDefault="008E1FE5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Д</w:t>
      </w: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06726" w:rsidRPr="00006726" w:rsidRDefault="00006726" w:rsidP="000067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t>Инкассовое поручение</w:t>
      </w: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10F39" w:rsidRDefault="00B10F39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124450" cy="7029450"/>
            <wp:effectExtent l="19050" t="0" r="0" b="0"/>
            <wp:docPr id="25" name="Рисунок 25" descr="http://www.2blanka.ru/static/media/0401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2blanka.ru/static/media/0401071.pn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702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FE5" w:rsidRDefault="008E1FE5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03B7" w:rsidRDefault="00DF03B7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03B7" w:rsidRDefault="00DF03B7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F03B7" w:rsidRDefault="00DF03B7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FE5" w:rsidRDefault="008E1FE5" w:rsidP="008E1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F03B7">
        <w:rPr>
          <w:rFonts w:ascii="Times New Roman" w:eastAsia="Times New Roman" w:hAnsi="Times New Roman" w:cs="Times New Roman"/>
          <w:sz w:val="28"/>
          <w:szCs w:val="28"/>
        </w:rPr>
        <w:t>Ж</w:t>
      </w:r>
    </w:p>
    <w:p w:rsidR="00DF03B7" w:rsidRDefault="00DF03B7" w:rsidP="008E1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3B7" w:rsidRDefault="00DF03B7" w:rsidP="008E1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Платежное требование</w:t>
      </w:r>
    </w:p>
    <w:p w:rsidR="00DF03B7" w:rsidRDefault="00DF03B7" w:rsidP="008E1F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E1FE5" w:rsidRDefault="008E1FE5" w:rsidP="00B10F39">
      <w:pPr>
        <w:spacing w:after="0" w:line="360" w:lineRule="auto"/>
        <w:ind w:firstLine="709"/>
        <w:jc w:val="center"/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DF03B7" w:rsidRDefault="00DF03B7" w:rsidP="00B10F39">
      <w:pPr>
        <w:spacing w:after="0" w:line="360" w:lineRule="auto"/>
        <w:ind w:firstLine="709"/>
        <w:jc w:val="center"/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</w:pPr>
      <w:r>
        <w:rPr>
          <w:noProof/>
        </w:rPr>
        <w:drawing>
          <wp:inline distT="0" distB="0" distL="0" distR="0">
            <wp:extent cx="5358221" cy="7562005"/>
            <wp:effectExtent l="19050" t="0" r="0" b="0"/>
            <wp:docPr id="18" name="Рисунок 4" descr="http://skachate.ru/pars_docs/refs/39/38025/38025_html_152fa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kachate.ru/pars_docs/refs/39/38025/38025_html_152fa8e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285" cy="7563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03B7" w:rsidRDefault="00DF03B7" w:rsidP="00B10F39">
      <w:pPr>
        <w:spacing w:after="0" w:line="360" w:lineRule="auto"/>
        <w:ind w:firstLine="709"/>
        <w:jc w:val="center"/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DF03B7" w:rsidRDefault="00DF03B7" w:rsidP="00B10F39">
      <w:pPr>
        <w:spacing w:after="0" w:line="360" w:lineRule="auto"/>
        <w:ind w:firstLine="709"/>
        <w:jc w:val="center"/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DF03B7" w:rsidRDefault="00DF03B7" w:rsidP="00DF03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672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</w:p>
    <w:p w:rsidR="00DF03B7" w:rsidRDefault="00DF03B7" w:rsidP="00B10F39">
      <w:pPr>
        <w:spacing w:after="0" w:line="360" w:lineRule="auto"/>
        <w:ind w:firstLine="709"/>
        <w:jc w:val="center"/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</w:pPr>
    </w:p>
    <w:p w:rsidR="008E1FE5" w:rsidRDefault="008E1FE5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apple-converted-space"/>
          <w:rFonts w:ascii="Verdana" w:hAnsi="Verdana"/>
          <w:color w:val="000000"/>
          <w:sz w:val="21"/>
          <w:szCs w:val="21"/>
          <w:shd w:val="clear" w:color="auto" w:fill="FFFFFF"/>
        </w:rPr>
        <w:t> </w:t>
      </w:r>
      <w:r w:rsidRPr="008E1FE5">
        <w:rPr>
          <w:rFonts w:ascii="Times New Roman" w:eastAsia="Times New Roman" w:hAnsi="Times New Roman" w:cs="Times New Roman"/>
          <w:sz w:val="28"/>
          <w:szCs w:val="28"/>
        </w:rPr>
        <w:t>Динамика темпов роста международных платёжных систем</w:t>
      </w:r>
    </w:p>
    <w:p w:rsidR="008E1FE5" w:rsidRDefault="008E1FE5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1FE5" w:rsidRPr="00B10F39" w:rsidRDefault="008E1FE5" w:rsidP="00B10F3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458908" cy="2219325"/>
            <wp:effectExtent l="19050" t="0" r="8442" b="0"/>
            <wp:docPr id="12" name="Рисунок 1" descr="Система безналичных расче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истема безналичных расчетов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071" cy="22271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1FE5" w:rsidRPr="00B10F39" w:rsidSect="00B51F34">
      <w:footerReference w:type="default" r:id="rId3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C09" w:rsidRDefault="007E7C09" w:rsidP="00B51F34">
      <w:pPr>
        <w:spacing w:after="0" w:line="240" w:lineRule="auto"/>
      </w:pPr>
      <w:r>
        <w:separator/>
      </w:r>
    </w:p>
  </w:endnote>
  <w:endnote w:type="continuationSeparator" w:id="1">
    <w:p w:rsidR="007E7C09" w:rsidRDefault="007E7C09" w:rsidP="00B51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0168"/>
      <w:docPartObj>
        <w:docPartGallery w:val="Page Numbers (Bottom of Page)"/>
        <w:docPartUnique/>
      </w:docPartObj>
    </w:sdtPr>
    <w:sdtContent>
      <w:p w:rsidR="004E261F" w:rsidRDefault="009E01A9">
        <w:pPr>
          <w:pStyle w:val="aa"/>
          <w:jc w:val="center"/>
        </w:pPr>
        <w:fldSimple w:instr=" PAGE   \* MERGEFORMAT ">
          <w:r w:rsidR="00C550FC">
            <w:rPr>
              <w:noProof/>
            </w:rPr>
            <w:t>26</w:t>
          </w:r>
        </w:fldSimple>
      </w:p>
    </w:sdtContent>
  </w:sdt>
  <w:p w:rsidR="004E261F" w:rsidRDefault="004E26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C09" w:rsidRDefault="007E7C09" w:rsidP="00B51F34">
      <w:pPr>
        <w:spacing w:after="0" w:line="240" w:lineRule="auto"/>
      </w:pPr>
      <w:r>
        <w:separator/>
      </w:r>
    </w:p>
  </w:footnote>
  <w:footnote w:type="continuationSeparator" w:id="1">
    <w:p w:rsidR="007E7C09" w:rsidRDefault="007E7C09" w:rsidP="00B51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F44350"/>
    <w:multiLevelType w:val="hybridMultilevel"/>
    <w:tmpl w:val="1B1E9368"/>
    <w:lvl w:ilvl="0" w:tplc="7B96A7AA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459E002D"/>
    <w:multiLevelType w:val="multilevel"/>
    <w:tmpl w:val="8E302B3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66C1B83"/>
    <w:multiLevelType w:val="multilevel"/>
    <w:tmpl w:val="533A5BA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36" w:hanging="2160"/>
      </w:pPr>
      <w:rPr>
        <w:rFonts w:hint="default"/>
      </w:rPr>
    </w:lvl>
  </w:abstractNum>
  <w:abstractNum w:abstractNumId="3">
    <w:nsid w:val="7EEB4DC2"/>
    <w:multiLevelType w:val="hybridMultilevel"/>
    <w:tmpl w:val="F68049D6"/>
    <w:lvl w:ilvl="0" w:tplc="CC26642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09D4"/>
    <w:rsid w:val="00006726"/>
    <w:rsid w:val="00027F83"/>
    <w:rsid w:val="00035904"/>
    <w:rsid w:val="000376F5"/>
    <w:rsid w:val="00043586"/>
    <w:rsid w:val="00046F2E"/>
    <w:rsid w:val="000550D8"/>
    <w:rsid w:val="00087E9C"/>
    <w:rsid w:val="00091E24"/>
    <w:rsid w:val="000B7E67"/>
    <w:rsid w:val="000C5671"/>
    <w:rsid w:val="000D0582"/>
    <w:rsid w:val="000D19EE"/>
    <w:rsid w:val="000D74A9"/>
    <w:rsid w:val="000F1326"/>
    <w:rsid w:val="00130B41"/>
    <w:rsid w:val="00130FAE"/>
    <w:rsid w:val="00144D87"/>
    <w:rsid w:val="00154AD1"/>
    <w:rsid w:val="0016312F"/>
    <w:rsid w:val="00182DC9"/>
    <w:rsid w:val="0018692D"/>
    <w:rsid w:val="001A2281"/>
    <w:rsid w:val="001A627E"/>
    <w:rsid w:val="001A69AB"/>
    <w:rsid w:val="001B15F2"/>
    <w:rsid w:val="001F115F"/>
    <w:rsid w:val="001F339F"/>
    <w:rsid w:val="001F706B"/>
    <w:rsid w:val="002A3CEB"/>
    <w:rsid w:val="002B0169"/>
    <w:rsid w:val="002F1D67"/>
    <w:rsid w:val="00304DE2"/>
    <w:rsid w:val="00307894"/>
    <w:rsid w:val="00313416"/>
    <w:rsid w:val="00314A62"/>
    <w:rsid w:val="003177E5"/>
    <w:rsid w:val="00347A95"/>
    <w:rsid w:val="003709D4"/>
    <w:rsid w:val="0037241D"/>
    <w:rsid w:val="003936B5"/>
    <w:rsid w:val="003E409D"/>
    <w:rsid w:val="0042411C"/>
    <w:rsid w:val="0042546C"/>
    <w:rsid w:val="00433FD4"/>
    <w:rsid w:val="00452AC9"/>
    <w:rsid w:val="00467C1D"/>
    <w:rsid w:val="00483997"/>
    <w:rsid w:val="004968AD"/>
    <w:rsid w:val="004A0BEA"/>
    <w:rsid w:val="004B0D30"/>
    <w:rsid w:val="004E03CE"/>
    <w:rsid w:val="004E261F"/>
    <w:rsid w:val="004F1CA9"/>
    <w:rsid w:val="0050616B"/>
    <w:rsid w:val="00512560"/>
    <w:rsid w:val="005135D1"/>
    <w:rsid w:val="005166B0"/>
    <w:rsid w:val="005168E5"/>
    <w:rsid w:val="0054208B"/>
    <w:rsid w:val="005421F3"/>
    <w:rsid w:val="005733B5"/>
    <w:rsid w:val="00595C56"/>
    <w:rsid w:val="005B05C6"/>
    <w:rsid w:val="005B24DB"/>
    <w:rsid w:val="005C586A"/>
    <w:rsid w:val="005E0D2B"/>
    <w:rsid w:val="005F17FE"/>
    <w:rsid w:val="005F4397"/>
    <w:rsid w:val="006047F9"/>
    <w:rsid w:val="006210D2"/>
    <w:rsid w:val="00627DF1"/>
    <w:rsid w:val="006321BC"/>
    <w:rsid w:val="006A496D"/>
    <w:rsid w:val="006C6D04"/>
    <w:rsid w:val="006E6059"/>
    <w:rsid w:val="00703027"/>
    <w:rsid w:val="00740B23"/>
    <w:rsid w:val="007426F0"/>
    <w:rsid w:val="007439E1"/>
    <w:rsid w:val="00771A78"/>
    <w:rsid w:val="0078025D"/>
    <w:rsid w:val="00785E20"/>
    <w:rsid w:val="00785F31"/>
    <w:rsid w:val="00795BD2"/>
    <w:rsid w:val="007966AF"/>
    <w:rsid w:val="007A37B8"/>
    <w:rsid w:val="007B59C7"/>
    <w:rsid w:val="007E678C"/>
    <w:rsid w:val="007E7C09"/>
    <w:rsid w:val="0081142D"/>
    <w:rsid w:val="00811445"/>
    <w:rsid w:val="00834FA6"/>
    <w:rsid w:val="00844C97"/>
    <w:rsid w:val="00851DEB"/>
    <w:rsid w:val="00854314"/>
    <w:rsid w:val="00895937"/>
    <w:rsid w:val="008A0E06"/>
    <w:rsid w:val="008C5779"/>
    <w:rsid w:val="008D0011"/>
    <w:rsid w:val="008D1251"/>
    <w:rsid w:val="008D2EE0"/>
    <w:rsid w:val="008D35CA"/>
    <w:rsid w:val="008D3E82"/>
    <w:rsid w:val="008D6E22"/>
    <w:rsid w:val="008E1FE5"/>
    <w:rsid w:val="008F2148"/>
    <w:rsid w:val="008F780E"/>
    <w:rsid w:val="00912E5F"/>
    <w:rsid w:val="00917F6A"/>
    <w:rsid w:val="00923FE1"/>
    <w:rsid w:val="00935AD8"/>
    <w:rsid w:val="009449CB"/>
    <w:rsid w:val="00961BD9"/>
    <w:rsid w:val="009624FD"/>
    <w:rsid w:val="00975C21"/>
    <w:rsid w:val="009951EC"/>
    <w:rsid w:val="009D3298"/>
    <w:rsid w:val="009D7BB7"/>
    <w:rsid w:val="009E01A9"/>
    <w:rsid w:val="009E2CBB"/>
    <w:rsid w:val="00A04F3C"/>
    <w:rsid w:val="00A13633"/>
    <w:rsid w:val="00A15F37"/>
    <w:rsid w:val="00A2577B"/>
    <w:rsid w:val="00A26678"/>
    <w:rsid w:val="00A26880"/>
    <w:rsid w:val="00A55921"/>
    <w:rsid w:val="00A55E2B"/>
    <w:rsid w:val="00A7648F"/>
    <w:rsid w:val="00A95F12"/>
    <w:rsid w:val="00AA5981"/>
    <w:rsid w:val="00AA68B4"/>
    <w:rsid w:val="00AB60B5"/>
    <w:rsid w:val="00AB6513"/>
    <w:rsid w:val="00AD1930"/>
    <w:rsid w:val="00AD5FA5"/>
    <w:rsid w:val="00AD7FBE"/>
    <w:rsid w:val="00AE116C"/>
    <w:rsid w:val="00AE2768"/>
    <w:rsid w:val="00B0670A"/>
    <w:rsid w:val="00B10F39"/>
    <w:rsid w:val="00B471FF"/>
    <w:rsid w:val="00B5097D"/>
    <w:rsid w:val="00B51F34"/>
    <w:rsid w:val="00B67476"/>
    <w:rsid w:val="00B75589"/>
    <w:rsid w:val="00B77DD9"/>
    <w:rsid w:val="00BA1431"/>
    <w:rsid w:val="00BA21E9"/>
    <w:rsid w:val="00BC3461"/>
    <w:rsid w:val="00C04445"/>
    <w:rsid w:val="00C10F4D"/>
    <w:rsid w:val="00C40204"/>
    <w:rsid w:val="00C5209A"/>
    <w:rsid w:val="00C550FC"/>
    <w:rsid w:val="00C605FF"/>
    <w:rsid w:val="00C86DD0"/>
    <w:rsid w:val="00CA039C"/>
    <w:rsid w:val="00CC0A4E"/>
    <w:rsid w:val="00CC61FF"/>
    <w:rsid w:val="00CE74A6"/>
    <w:rsid w:val="00D23F75"/>
    <w:rsid w:val="00D31DA8"/>
    <w:rsid w:val="00D3513F"/>
    <w:rsid w:val="00D54586"/>
    <w:rsid w:val="00D601F3"/>
    <w:rsid w:val="00D95678"/>
    <w:rsid w:val="00DC6655"/>
    <w:rsid w:val="00DD5B39"/>
    <w:rsid w:val="00DE3494"/>
    <w:rsid w:val="00DF03B7"/>
    <w:rsid w:val="00DF767B"/>
    <w:rsid w:val="00E07EAD"/>
    <w:rsid w:val="00E37059"/>
    <w:rsid w:val="00E54D38"/>
    <w:rsid w:val="00E8478A"/>
    <w:rsid w:val="00EB61C7"/>
    <w:rsid w:val="00ED7D19"/>
    <w:rsid w:val="00EF04F8"/>
    <w:rsid w:val="00F010E7"/>
    <w:rsid w:val="00F11702"/>
    <w:rsid w:val="00F14D91"/>
    <w:rsid w:val="00F30832"/>
    <w:rsid w:val="00F31401"/>
    <w:rsid w:val="00F32DE5"/>
    <w:rsid w:val="00F4045E"/>
    <w:rsid w:val="00F445A7"/>
    <w:rsid w:val="00F92606"/>
    <w:rsid w:val="00FA74AC"/>
    <w:rsid w:val="00FD0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832"/>
  </w:style>
  <w:style w:type="paragraph" w:styleId="1">
    <w:name w:val="heading 1"/>
    <w:basedOn w:val="a"/>
    <w:link w:val="10"/>
    <w:uiPriority w:val="9"/>
    <w:qFormat/>
    <w:rsid w:val="008959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46F2E"/>
    <w:pPr>
      <w:ind w:left="720"/>
      <w:contextualSpacing/>
    </w:pPr>
  </w:style>
  <w:style w:type="character" w:customStyle="1" w:styleId="apple-converted-space">
    <w:name w:val="apple-converted-space"/>
    <w:basedOn w:val="a0"/>
    <w:rsid w:val="00046F2E"/>
  </w:style>
  <w:style w:type="character" w:customStyle="1" w:styleId="10">
    <w:name w:val="Заголовок 1 Знак"/>
    <w:basedOn w:val="a0"/>
    <w:link w:val="1"/>
    <w:uiPriority w:val="9"/>
    <w:rsid w:val="0089593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D60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01F3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834FA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51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51F34"/>
  </w:style>
  <w:style w:type="paragraph" w:styleId="aa">
    <w:name w:val="footer"/>
    <w:basedOn w:val="a"/>
    <w:link w:val="ab"/>
    <w:uiPriority w:val="99"/>
    <w:unhideWhenUsed/>
    <w:rsid w:val="00B51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51F34"/>
  </w:style>
  <w:style w:type="table" w:styleId="ac">
    <w:name w:val="Table Grid"/>
    <w:basedOn w:val="a1"/>
    <w:uiPriority w:val="59"/>
    <w:rsid w:val="00B51F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B10F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png"/><Relationship Id="rId18" Type="http://schemas.openxmlformats.org/officeDocument/2006/relationships/chart" Target="charts/chart2.xml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consultant.ru/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0.jpe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http://www.consultant.ru/" TargetMode="External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://www.consultant.ru/" TargetMode="External"/><Relationship Id="rId32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www.consultant.ru/" TargetMode="External"/><Relationship Id="rId28" Type="http://schemas.openxmlformats.org/officeDocument/2006/relationships/image" Target="media/image13.png"/><Relationship Id="rId10" Type="http://schemas.openxmlformats.org/officeDocument/2006/relationships/image" Target="media/image2.png"/><Relationship Id="rId19" Type="http://schemas.openxmlformats.org/officeDocument/2006/relationships/hyperlink" Target="http://www.consultant.ru/" TargetMode="External"/><Relationship Id="rId31" Type="http://schemas.openxmlformats.org/officeDocument/2006/relationships/image" Target="media/image16.jpeg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6.gif"/><Relationship Id="rId22" Type="http://schemas.openxmlformats.org/officeDocument/2006/relationships/hyperlink" Target="http://www.cbr.ru/" TargetMode="External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Наличное обращение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</c:spPr>
          <c:cat>
            <c:strRef>
              <c:f>Лист1!$A$2:$A$6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3800</c:v>
                </c:pt>
                <c:pt idx="1">
                  <c:v>3900</c:v>
                </c:pt>
                <c:pt idx="2">
                  <c:v>4000</c:v>
                </c:pt>
                <c:pt idx="3">
                  <c:v>5600</c:v>
                </c:pt>
                <c:pt idx="4">
                  <c:v>6000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Безналичное обращение</c:v>
                </c:pt>
              </c:strCache>
            </c:strRef>
          </c:tx>
          <c:spPr>
            <a:solidFill>
              <a:srgbClr val="00B050"/>
            </a:solidFill>
          </c:spPr>
          <c:cat>
            <c:strRef>
              <c:f>Лист1!$A$2:$A$6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9700</c:v>
                </c:pt>
                <c:pt idx="1">
                  <c:v>9700</c:v>
                </c:pt>
                <c:pt idx="2">
                  <c:v>11500</c:v>
                </c:pt>
                <c:pt idx="3">
                  <c:v>15000</c:v>
                </c:pt>
                <c:pt idx="4">
                  <c:v>18200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2010 г.</c:v>
                </c:pt>
                <c:pt idx="1">
                  <c:v>2011 г.</c:v>
                </c:pt>
                <c:pt idx="2">
                  <c:v>2012 г.</c:v>
                </c:pt>
                <c:pt idx="3">
                  <c:v>2013 г.</c:v>
                </c:pt>
                <c:pt idx="4">
                  <c:v>2014 г.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axId val="83406848"/>
        <c:axId val="83408768"/>
      </c:barChart>
      <c:catAx>
        <c:axId val="83406848"/>
        <c:scaling>
          <c:orientation val="minMax"/>
        </c:scaling>
        <c:axPos val="b"/>
        <c:tickLblPos val="nextTo"/>
        <c:txPr>
          <a:bodyPr/>
          <a:lstStyle/>
          <a:p>
            <a:pPr>
              <a:defRPr sz="1400" b="1" cap="none" spc="0">
                <a:ln w="10541" cmpd="sng">
                  <a:solidFill>
                    <a:schemeClr val="accent1">
                      <a:shade val="88000"/>
                      <a:satMod val="11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1">
                        <a:tint val="40000"/>
                        <a:satMod val="250000"/>
                      </a:schemeClr>
                    </a:gs>
                    <a:gs pos="9000">
                      <a:schemeClr val="accent1">
                        <a:tint val="52000"/>
                        <a:satMod val="300000"/>
                      </a:schemeClr>
                    </a:gs>
                    <a:gs pos="50000">
                      <a:schemeClr val="accent1">
                        <a:shade val="20000"/>
                        <a:satMod val="300000"/>
                      </a:schemeClr>
                    </a:gs>
                    <a:gs pos="79000">
                      <a:schemeClr val="accent1">
                        <a:tint val="52000"/>
                        <a:satMod val="300000"/>
                      </a:schemeClr>
                    </a:gs>
                    <a:gs pos="100000">
                      <a:schemeClr val="accent1">
                        <a:tint val="40000"/>
                        <a:satMod val="250000"/>
                      </a:schemeClr>
                    </a:gs>
                  </a:gsLst>
                  <a:lin ang="5400000"/>
                </a:gradFill>
                <a:effectLst/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408768"/>
        <c:crosses val="autoZero"/>
        <c:auto val="1"/>
        <c:lblAlgn val="ctr"/>
        <c:lblOffset val="100"/>
      </c:catAx>
      <c:valAx>
        <c:axId val="8340876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400" b="1" cap="none" spc="0">
                <a:ln w="10541" cmpd="sng">
                  <a:solidFill>
                    <a:schemeClr val="accent1">
                      <a:shade val="88000"/>
                      <a:satMod val="11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1">
                        <a:tint val="40000"/>
                        <a:satMod val="250000"/>
                      </a:schemeClr>
                    </a:gs>
                    <a:gs pos="9000">
                      <a:schemeClr val="accent1">
                        <a:tint val="52000"/>
                        <a:satMod val="300000"/>
                      </a:schemeClr>
                    </a:gs>
                    <a:gs pos="50000">
                      <a:schemeClr val="accent1">
                        <a:shade val="20000"/>
                        <a:satMod val="300000"/>
                      </a:schemeClr>
                    </a:gs>
                    <a:gs pos="79000">
                      <a:schemeClr val="accent1">
                        <a:tint val="52000"/>
                        <a:satMod val="300000"/>
                      </a:schemeClr>
                    </a:gs>
                    <a:gs pos="100000">
                      <a:schemeClr val="accent1">
                        <a:tint val="40000"/>
                        <a:satMod val="250000"/>
                      </a:schemeClr>
                    </a:gs>
                  </a:gsLst>
                  <a:lin ang="5400000"/>
                </a:gradFill>
                <a:effectLst/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406848"/>
        <c:crosses val="autoZero"/>
        <c:crossBetween val="between"/>
      </c:valAx>
      <c:spPr>
        <a:solidFill>
          <a:srgbClr val="FFFF66">
            <a:alpha val="30196"/>
          </a:srgbClr>
        </a:solidFill>
      </c:spPr>
    </c:plotArea>
    <c:legend>
      <c:legendPos val="r"/>
      <c:legendEntry>
        <c:idx val="2"/>
        <c:delete val="1"/>
      </c:legendEntry>
      <c:txPr>
        <a:bodyPr/>
        <a:lstStyle/>
        <a:p>
          <a:pPr>
            <a:defRPr sz="1400" b="1" cap="all" spc="0">
              <a:ln w="9000" cmpd="sng">
                <a:solidFill>
                  <a:schemeClr val="accent4">
                    <a:shade val="50000"/>
                    <a:satMod val="120000"/>
                  </a:schemeClr>
                </a:solidFill>
                <a:prstDash val="solid"/>
              </a:ln>
              <a:gradFill>
                <a:gsLst>
                  <a:gs pos="0">
                    <a:schemeClr val="accent4">
                      <a:shade val="20000"/>
                      <a:satMod val="245000"/>
                    </a:schemeClr>
                  </a:gs>
                  <a:gs pos="43000">
                    <a:schemeClr val="accent4">
                      <a:satMod val="255000"/>
                    </a:schemeClr>
                  </a:gs>
                  <a:gs pos="48000">
                    <a:schemeClr val="accent4">
                      <a:shade val="85000"/>
                      <a:satMod val="255000"/>
                    </a:schemeClr>
                  </a:gs>
                  <a:gs pos="100000">
                    <a:schemeClr val="accent4">
                      <a:shade val="20000"/>
                      <a:satMod val="245000"/>
                    </a:schemeClr>
                  </a:gs>
                </a:gsLst>
                <a:lin ang="5400000"/>
              </a:gradFill>
              <a:effectLst>
                <a:reflection blurRad="12700" stA="28000" endPos="45000" dist="1000" dir="5400000" sy="-100000" algn="bl" rotWithShape="0"/>
              </a:effectLst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solidFill>
      <a:schemeClr val="accent2">
        <a:lumMod val="20000"/>
        <a:lumOff val="80000"/>
      </a:schemeClr>
    </a:solidFill>
  </c:sp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/>
              <a:t>У Вас есть банковская (пластиковая) карта?</a:t>
            </a:r>
          </a:p>
        </c:rich>
      </c:tx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Pt>
            <c:idx val="0"/>
            <c:spPr>
              <a:solidFill>
                <a:srgbClr val="FF00FF"/>
              </a:solidFill>
            </c:spPr>
          </c:dPt>
          <c:dPt>
            <c:idx val="1"/>
            <c:spPr>
              <a:solidFill>
                <a:srgbClr val="FFFF66"/>
              </a:solidFill>
            </c:spPr>
          </c:dPt>
          <c:dPt>
            <c:idx val="2"/>
            <c:spPr>
              <a:solidFill>
                <a:srgbClr val="66FF66"/>
              </a:solidFill>
            </c:spPr>
          </c:dPt>
          <c:dLbls>
            <c:dLbl>
              <c:idx val="0"/>
              <c:layout>
                <c:manualLayout>
                  <c:x val="-9.7028105861767286E-2"/>
                  <c:y val="-0.2446072365954311"/>
                </c:manualLayout>
              </c:layout>
              <c:showVal val="1"/>
            </c:dLbl>
            <c:dLbl>
              <c:idx val="1"/>
              <c:layout>
                <c:manualLayout>
                  <c:x val="0.10042210208798676"/>
                  <c:y val="2.4087775913256816E-2"/>
                </c:manualLayout>
              </c:layout>
              <c:showVal val="1"/>
            </c:dLbl>
            <c:dLbl>
              <c:idx val="2"/>
              <c:layout>
                <c:manualLayout>
                  <c:x val="5.1762251733458914E-2"/>
                  <c:y val="0.1251150983176284"/>
                </c:manualLayout>
              </c:layout>
              <c:showVal val="1"/>
            </c:dLbl>
            <c:txPr>
              <a:bodyPr/>
              <a:lstStyle/>
              <a:p>
                <a:pPr>
                  <a:defRPr sz="1600" b="1"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Лист1!$A$2:$A$5</c:f>
              <c:strCache>
                <c:ptCount val="3"/>
                <c:pt idx="0">
                  <c:v>Да</c:v>
                </c:pt>
                <c:pt idx="1">
                  <c:v>Нет, но планирую завести</c:v>
                </c:pt>
                <c:pt idx="2">
                  <c:v>Нет, и не планирую заводить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0.70000000000000062</c:v>
                </c:pt>
                <c:pt idx="1">
                  <c:v>0.18000000000000024</c:v>
                </c:pt>
                <c:pt idx="2">
                  <c:v>0.12000000000000002</c:v>
                </c:pt>
              </c:numCache>
            </c:numRef>
          </c:val>
        </c:ser>
        <c:firstSliceAng val="0"/>
      </c:pieChart>
    </c:plotArea>
    <c:plotVisOnly val="1"/>
  </c:chart>
  <c:spPr>
    <a:solidFill>
      <a:schemeClr val="accent6">
        <a:lumMod val="20000"/>
        <a:lumOff val="80000"/>
      </a:schemeClr>
    </a:solidFill>
  </c:sp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0.15641</cdr:x>
      <cdr:y>0.02083</cdr:y>
    </cdr:from>
    <cdr:to>
      <cdr:x>0.69884</cdr:x>
      <cdr:y>0.0506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895350" y="66675"/>
          <a:ext cx="3105150" cy="952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endParaRPr lang="ru-RU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0.72917</cdr:x>
      <cdr:y>0.76786</cdr:y>
    </cdr:from>
    <cdr:to>
      <cdr:x>0.87674</cdr:x>
      <cdr:y>0.83036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4000500" y="2457450"/>
          <a:ext cx="809625" cy="2000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600" b="1">
              <a:solidFill>
                <a:schemeClr val="tx1"/>
              </a:solidFill>
            </a:rPr>
            <a:t>Да</a:t>
          </a:r>
        </a:p>
      </cdr:txBody>
    </cdr:sp>
  </cdr:relSizeAnchor>
  <cdr:relSizeAnchor xmlns:cdr="http://schemas.openxmlformats.org/drawingml/2006/chartDrawing">
    <cdr:from>
      <cdr:x>0.66418</cdr:x>
      <cdr:y>0.73115</cdr:y>
    </cdr:from>
    <cdr:to>
      <cdr:x>0.72948</cdr:x>
      <cdr:y>0.81967</cdr:y>
    </cdr:to>
    <cdr:sp macro="" textlink="">
      <cdr:nvSpPr>
        <cdr:cNvPr id="4" name="Прямая со стрелкой 3"/>
        <cdr:cNvSpPr/>
      </cdr:nvSpPr>
      <cdr:spPr>
        <a:xfrm xmlns:a="http://schemas.openxmlformats.org/drawingml/2006/main" rot="16200000" flipH="1">
          <a:off x="3429000" y="2085975"/>
          <a:ext cx="257175" cy="333374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 b="1"/>
        </a:p>
      </cdr:txBody>
    </cdr:sp>
  </cdr:relSizeAnchor>
  <cdr:relSizeAnchor xmlns:cdr="http://schemas.openxmlformats.org/drawingml/2006/chartDrawing">
    <cdr:from>
      <cdr:x>0.02083</cdr:x>
      <cdr:y>0.58036</cdr:y>
    </cdr:from>
    <cdr:to>
      <cdr:x>0.24826</cdr:x>
      <cdr:y>0.66071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114300" y="1857375"/>
          <a:ext cx="1247775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600" b="1">
              <a:solidFill>
                <a:schemeClr val="tx1"/>
              </a:solidFill>
            </a:rPr>
            <a:t>Нет, но планирую завести</a:t>
          </a:r>
        </a:p>
      </cdr:txBody>
    </cdr:sp>
  </cdr:relSizeAnchor>
  <cdr:relSizeAnchor xmlns:cdr="http://schemas.openxmlformats.org/drawingml/2006/chartDrawing">
    <cdr:from>
      <cdr:x>0.16667</cdr:x>
      <cdr:y>0.57377</cdr:y>
    </cdr:from>
    <cdr:to>
      <cdr:x>0.3209</cdr:x>
      <cdr:y>0.64286</cdr:y>
    </cdr:to>
    <cdr:sp macro="" textlink="">
      <cdr:nvSpPr>
        <cdr:cNvPr id="7" name="Прямая со стрелкой 6"/>
        <cdr:cNvSpPr/>
      </cdr:nvSpPr>
      <cdr:spPr>
        <a:xfrm xmlns:a="http://schemas.openxmlformats.org/drawingml/2006/main" flipV="1">
          <a:off x="850916" y="1666875"/>
          <a:ext cx="787383" cy="200714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ru-RU" b="1"/>
        </a:p>
      </cdr:txBody>
    </cdr:sp>
  </cdr:relSizeAnchor>
  <cdr:relSizeAnchor xmlns:cdr="http://schemas.openxmlformats.org/drawingml/2006/chartDrawing">
    <cdr:from>
      <cdr:x>0</cdr:x>
      <cdr:y>0.1875</cdr:y>
    </cdr:from>
    <cdr:to>
      <cdr:x>0.29514</cdr:x>
      <cdr:y>0.28274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0" y="600075"/>
          <a:ext cx="1619250" cy="304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/>
        <a:p xmlns:a="http://schemas.openxmlformats.org/drawingml/2006/main">
          <a:r>
            <a:rPr lang="ru-RU" sz="1600" b="1"/>
            <a:t>Нет,</a:t>
          </a:r>
          <a:r>
            <a:rPr lang="ru-RU" sz="1600" b="1" baseline="0"/>
            <a:t> и не планирую заводить</a:t>
          </a:r>
          <a:endParaRPr lang="ru-RU" sz="1600" b="1"/>
        </a:p>
      </cdr:txBody>
    </cdr:sp>
  </cdr:relSizeAnchor>
  <cdr:relSizeAnchor xmlns:cdr="http://schemas.openxmlformats.org/drawingml/2006/chartDrawing">
    <cdr:from>
      <cdr:x>0.18898</cdr:x>
      <cdr:y>0.27976</cdr:y>
    </cdr:from>
    <cdr:to>
      <cdr:x>0.39366</cdr:x>
      <cdr:y>0.34426</cdr:y>
    </cdr:to>
    <cdr:sp macro="" textlink="">
      <cdr:nvSpPr>
        <cdr:cNvPr id="9" name="Прямая со стрелкой 8"/>
        <cdr:cNvSpPr/>
      </cdr:nvSpPr>
      <cdr:spPr>
        <a:xfrm xmlns:a="http://schemas.openxmlformats.org/drawingml/2006/main">
          <a:off x="964811" y="812737"/>
          <a:ext cx="1044963" cy="187387"/>
        </a:xfrm>
        <a:prstGeom xmlns:a="http://schemas.openxmlformats.org/drawingml/2006/main" prst="straightConnector1">
          <a:avLst/>
        </a:prstGeom>
        <a:noFill xmlns:a="http://schemas.openxmlformats.org/drawingml/2006/main"/>
        <a:ln xmlns:a="http://schemas.openxmlformats.org/drawingml/2006/main" w="9525" cap="flat" cmpd="sng" algn="ctr">
          <a:solidFill>
            <a:sysClr val="windowText" lastClr="000000"/>
          </a:solidFill>
          <a:prstDash val="solid"/>
          <a:tailEnd type="arrow"/>
        </a:ln>
        <a:effectLst xmlns:a="http://schemas.openxmlformats.org/drawingml/2006/main"/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Text" lastClr="000000"/>
              </a:solidFill>
              <a:latin typeface="Calibri"/>
            </a:defRPr>
          </a:lvl1pPr>
          <a:lvl2pPr marL="457200" indent="0">
            <a:defRPr sz="1100">
              <a:solidFill>
                <a:sysClr val="windowText" lastClr="000000"/>
              </a:solidFill>
              <a:latin typeface="Calibri"/>
            </a:defRPr>
          </a:lvl2pPr>
          <a:lvl3pPr marL="914400" indent="0">
            <a:defRPr sz="1100">
              <a:solidFill>
                <a:sysClr val="windowText" lastClr="000000"/>
              </a:solidFill>
              <a:latin typeface="Calibri"/>
            </a:defRPr>
          </a:lvl3pPr>
          <a:lvl4pPr marL="1371600" indent="0">
            <a:defRPr sz="1100">
              <a:solidFill>
                <a:sysClr val="windowText" lastClr="000000"/>
              </a:solidFill>
              <a:latin typeface="Calibri"/>
            </a:defRPr>
          </a:lvl4pPr>
          <a:lvl5pPr marL="1828800" indent="0">
            <a:defRPr sz="1100">
              <a:solidFill>
                <a:sysClr val="windowText" lastClr="000000"/>
              </a:solidFill>
              <a:latin typeface="Calibri"/>
            </a:defRPr>
          </a:lvl5pPr>
          <a:lvl6pPr marL="2286000" indent="0">
            <a:defRPr sz="1100">
              <a:solidFill>
                <a:sysClr val="windowText" lastClr="000000"/>
              </a:solidFill>
              <a:latin typeface="Calibri"/>
            </a:defRPr>
          </a:lvl6pPr>
          <a:lvl7pPr marL="2743200" indent="0">
            <a:defRPr sz="1100">
              <a:solidFill>
                <a:sysClr val="windowText" lastClr="000000"/>
              </a:solidFill>
              <a:latin typeface="Calibri"/>
            </a:defRPr>
          </a:lvl7pPr>
          <a:lvl8pPr marL="3200400" indent="0">
            <a:defRPr sz="1100">
              <a:solidFill>
                <a:sysClr val="windowText" lastClr="000000"/>
              </a:solidFill>
              <a:latin typeface="Calibri"/>
            </a:defRPr>
          </a:lvl8pPr>
          <a:lvl9pPr marL="3657600" indent="0">
            <a:defRPr sz="1100">
              <a:solidFill>
                <a:sysClr val="windowText" lastClr="000000"/>
              </a:solidFill>
              <a:latin typeface="Calibri"/>
            </a:defRPr>
          </a:lvl9pPr>
        </a:lstStyle>
        <a:p xmlns:a="http://schemas.openxmlformats.org/drawingml/2006/main">
          <a:endParaRPr lang="ru-RU" b="1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F970E-CDA3-4181-8905-7A94482C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34</Pages>
  <Words>5001</Words>
  <Characters>28511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ФинУнивер</Company>
  <LinksUpToDate>false</LinksUpToDate>
  <CharactersWithSpaces>33446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Марина</cp:lastModifiedBy>
  <cp:revision>74</cp:revision>
  <cp:lastPrinted>2015-12-07T17:53:00Z</cp:lastPrinted>
  <dcterms:created xsi:type="dcterms:W3CDTF">2015-11-30T16:42:00Z</dcterms:created>
  <dcterms:modified xsi:type="dcterms:W3CDTF">2015-12-07T18:31:00Z</dcterms:modified>
</cp:coreProperties>
</file>