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E6D" w:rsidRPr="00C7693F" w:rsidRDefault="002A546D" w:rsidP="00C7693F">
      <w:pPr>
        <w:spacing w:line="360" w:lineRule="auto"/>
        <w:jc w:val="center"/>
        <w:rPr>
          <w:b/>
          <w:sz w:val="28"/>
        </w:rPr>
      </w:pPr>
      <w:bookmarkStart w:id="0" w:name="_GoBack"/>
      <w:bookmarkEnd w:id="0"/>
      <w:r>
        <w:rPr>
          <w:b/>
          <w:sz w:val="28"/>
        </w:rPr>
        <w:t>СОДЕРЖАНИЕ</w:t>
      </w:r>
    </w:p>
    <w:sdt>
      <w:sdtPr>
        <w:id w:val="-125250073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E468C8" w:rsidRPr="00E468C8" w:rsidRDefault="00C7693F">
          <w:pPr>
            <w:pStyle w:val="31"/>
            <w:rPr>
              <w:rFonts w:asciiTheme="minorHAnsi" w:eastAsiaTheme="minorEastAsia" w:hAnsiTheme="minorHAnsi" w:cstheme="minorBidi"/>
              <w:noProof/>
              <w:szCs w:val="22"/>
            </w:rPr>
          </w:pPr>
          <w:r w:rsidRPr="00E468C8">
            <w:rPr>
              <w:sz w:val="28"/>
            </w:rPr>
            <w:fldChar w:fldCharType="begin"/>
          </w:r>
          <w:r w:rsidRPr="00E468C8">
            <w:rPr>
              <w:sz w:val="28"/>
            </w:rPr>
            <w:instrText xml:space="preserve"> TOC \o "1-3" \h \z \u </w:instrText>
          </w:r>
          <w:r w:rsidRPr="00E468C8">
            <w:rPr>
              <w:sz w:val="28"/>
            </w:rPr>
            <w:fldChar w:fldCharType="separate"/>
          </w:r>
          <w:hyperlink w:anchor="_Toc435106758" w:history="1">
            <w:r w:rsidR="00E468C8" w:rsidRPr="00E468C8">
              <w:rPr>
                <w:rStyle w:val="a5"/>
                <w:noProof/>
                <w:sz w:val="28"/>
              </w:rPr>
              <w:t>Введение</w:t>
            </w:r>
            <w:r w:rsidR="00E468C8" w:rsidRPr="00E468C8">
              <w:rPr>
                <w:noProof/>
                <w:webHidden/>
                <w:sz w:val="28"/>
              </w:rPr>
              <w:tab/>
            </w:r>
            <w:r w:rsidR="00E468C8" w:rsidRPr="00E468C8">
              <w:rPr>
                <w:noProof/>
                <w:webHidden/>
                <w:sz w:val="28"/>
              </w:rPr>
              <w:fldChar w:fldCharType="begin"/>
            </w:r>
            <w:r w:rsidR="00E468C8" w:rsidRPr="00E468C8">
              <w:rPr>
                <w:noProof/>
                <w:webHidden/>
                <w:sz w:val="28"/>
              </w:rPr>
              <w:instrText xml:space="preserve"> PAGEREF _Toc435106758 \h </w:instrText>
            </w:r>
            <w:r w:rsidR="00E468C8" w:rsidRPr="00E468C8">
              <w:rPr>
                <w:noProof/>
                <w:webHidden/>
                <w:sz w:val="28"/>
              </w:rPr>
            </w:r>
            <w:r w:rsidR="00E468C8" w:rsidRPr="00E468C8">
              <w:rPr>
                <w:noProof/>
                <w:webHidden/>
                <w:sz w:val="28"/>
              </w:rPr>
              <w:fldChar w:fldCharType="separate"/>
            </w:r>
            <w:r w:rsidR="00E468C8" w:rsidRPr="00E468C8">
              <w:rPr>
                <w:noProof/>
                <w:webHidden/>
                <w:sz w:val="28"/>
              </w:rPr>
              <w:t>3</w:t>
            </w:r>
            <w:r w:rsidR="00E468C8" w:rsidRPr="00E468C8">
              <w:rPr>
                <w:noProof/>
                <w:webHidden/>
                <w:sz w:val="28"/>
              </w:rPr>
              <w:fldChar w:fldCharType="end"/>
            </w:r>
          </w:hyperlink>
        </w:p>
        <w:p w:rsidR="00E468C8" w:rsidRPr="00E468C8" w:rsidRDefault="006C4B66">
          <w:pPr>
            <w:pStyle w:val="31"/>
            <w:tabs>
              <w:tab w:val="left" w:pos="660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435106759" w:history="1">
            <w:r w:rsidR="00E468C8" w:rsidRPr="00E468C8">
              <w:rPr>
                <w:rStyle w:val="a5"/>
                <w:noProof/>
                <w:sz w:val="28"/>
              </w:rPr>
              <w:t>1.</w:t>
            </w:r>
            <w:r w:rsidR="00E468C8" w:rsidRPr="00E468C8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E468C8" w:rsidRPr="00E468C8">
              <w:rPr>
                <w:rStyle w:val="a5"/>
                <w:noProof/>
                <w:sz w:val="28"/>
              </w:rPr>
              <w:t>Центральный банк Российской Федерации, его особенности и  виды деятельности.</w:t>
            </w:r>
            <w:r w:rsidR="00E468C8" w:rsidRPr="00E468C8">
              <w:rPr>
                <w:noProof/>
                <w:webHidden/>
                <w:sz w:val="28"/>
              </w:rPr>
              <w:tab/>
            </w:r>
            <w:r w:rsidR="00E468C8" w:rsidRPr="00E468C8">
              <w:rPr>
                <w:noProof/>
                <w:webHidden/>
                <w:sz w:val="28"/>
              </w:rPr>
              <w:fldChar w:fldCharType="begin"/>
            </w:r>
            <w:r w:rsidR="00E468C8" w:rsidRPr="00E468C8">
              <w:rPr>
                <w:noProof/>
                <w:webHidden/>
                <w:sz w:val="28"/>
              </w:rPr>
              <w:instrText xml:space="preserve"> PAGEREF _Toc435106759 \h </w:instrText>
            </w:r>
            <w:r w:rsidR="00E468C8" w:rsidRPr="00E468C8">
              <w:rPr>
                <w:noProof/>
                <w:webHidden/>
                <w:sz w:val="28"/>
              </w:rPr>
            </w:r>
            <w:r w:rsidR="00E468C8" w:rsidRPr="00E468C8">
              <w:rPr>
                <w:noProof/>
                <w:webHidden/>
                <w:sz w:val="28"/>
              </w:rPr>
              <w:fldChar w:fldCharType="separate"/>
            </w:r>
            <w:r w:rsidR="00E468C8" w:rsidRPr="00E468C8">
              <w:rPr>
                <w:noProof/>
                <w:webHidden/>
                <w:sz w:val="28"/>
              </w:rPr>
              <w:t>4</w:t>
            </w:r>
            <w:r w:rsidR="00E468C8" w:rsidRPr="00E468C8">
              <w:rPr>
                <w:noProof/>
                <w:webHidden/>
                <w:sz w:val="28"/>
              </w:rPr>
              <w:fldChar w:fldCharType="end"/>
            </w:r>
          </w:hyperlink>
        </w:p>
        <w:p w:rsidR="00E468C8" w:rsidRPr="00E468C8" w:rsidRDefault="006C4B66">
          <w:pPr>
            <w:pStyle w:val="31"/>
            <w:tabs>
              <w:tab w:val="left" w:pos="660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435106760" w:history="1">
            <w:r w:rsidR="00E468C8" w:rsidRPr="00E468C8">
              <w:rPr>
                <w:rStyle w:val="a5"/>
                <w:noProof/>
                <w:sz w:val="28"/>
              </w:rPr>
              <w:t>2.</w:t>
            </w:r>
            <w:r w:rsidR="00E468C8" w:rsidRPr="00E468C8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E468C8" w:rsidRPr="00E468C8">
              <w:rPr>
                <w:rStyle w:val="a5"/>
                <w:noProof/>
                <w:sz w:val="28"/>
              </w:rPr>
              <w:t>Задачи Центрального банка Российской Федерации.</w:t>
            </w:r>
            <w:r w:rsidR="00E468C8" w:rsidRPr="00E468C8">
              <w:rPr>
                <w:noProof/>
                <w:webHidden/>
                <w:sz w:val="28"/>
              </w:rPr>
              <w:tab/>
            </w:r>
            <w:r w:rsidR="00E468C8" w:rsidRPr="00E468C8">
              <w:rPr>
                <w:noProof/>
                <w:webHidden/>
                <w:sz w:val="28"/>
              </w:rPr>
              <w:fldChar w:fldCharType="begin"/>
            </w:r>
            <w:r w:rsidR="00E468C8" w:rsidRPr="00E468C8">
              <w:rPr>
                <w:noProof/>
                <w:webHidden/>
                <w:sz w:val="28"/>
              </w:rPr>
              <w:instrText xml:space="preserve"> PAGEREF _Toc435106760 \h </w:instrText>
            </w:r>
            <w:r w:rsidR="00E468C8" w:rsidRPr="00E468C8">
              <w:rPr>
                <w:noProof/>
                <w:webHidden/>
                <w:sz w:val="28"/>
              </w:rPr>
            </w:r>
            <w:r w:rsidR="00E468C8" w:rsidRPr="00E468C8">
              <w:rPr>
                <w:noProof/>
                <w:webHidden/>
                <w:sz w:val="28"/>
              </w:rPr>
              <w:fldChar w:fldCharType="separate"/>
            </w:r>
            <w:r w:rsidR="00E468C8" w:rsidRPr="00E468C8">
              <w:rPr>
                <w:noProof/>
                <w:webHidden/>
                <w:sz w:val="28"/>
              </w:rPr>
              <w:t>8</w:t>
            </w:r>
            <w:r w:rsidR="00E468C8" w:rsidRPr="00E468C8">
              <w:rPr>
                <w:noProof/>
                <w:webHidden/>
                <w:sz w:val="28"/>
              </w:rPr>
              <w:fldChar w:fldCharType="end"/>
            </w:r>
          </w:hyperlink>
        </w:p>
        <w:p w:rsidR="00E468C8" w:rsidRPr="00E468C8" w:rsidRDefault="006C4B66">
          <w:pPr>
            <w:pStyle w:val="31"/>
            <w:tabs>
              <w:tab w:val="left" w:pos="660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435106761" w:history="1">
            <w:r w:rsidR="00E468C8" w:rsidRPr="00E468C8">
              <w:rPr>
                <w:rStyle w:val="a5"/>
                <w:noProof/>
                <w:sz w:val="28"/>
              </w:rPr>
              <w:t>3.</w:t>
            </w:r>
            <w:r w:rsidR="00E468C8" w:rsidRPr="00E468C8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E468C8" w:rsidRPr="00E468C8">
              <w:rPr>
                <w:rStyle w:val="a5"/>
                <w:noProof/>
                <w:sz w:val="28"/>
              </w:rPr>
              <w:t>Функции Центрального банка Российской Федерации.</w:t>
            </w:r>
            <w:r w:rsidR="00E468C8" w:rsidRPr="00E468C8">
              <w:rPr>
                <w:noProof/>
                <w:webHidden/>
                <w:sz w:val="28"/>
              </w:rPr>
              <w:tab/>
            </w:r>
            <w:r w:rsidR="00E468C8" w:rsidRPr="00E468C8">
              <w:rPr>
                <w:noProof/>
                <w:webHidden/>
                <w:sz w:val="28"/>
              </w:rPr>
              <w:fldChar w:fldCharType="begin"/>
            </w:r>
            <w:r w:rsidR="00E468C8" w:rsidRPr="00E468C8">
              <w:rPr>
                <w:noProof/>
                <w:webHidden/>
                <w:sz w:val="28"/>
              </w:rPr>
              <w:instrText xml:space="preserve"> PAGEREF _Toc435106761 \h </w:instrText>
            </w:r>
            <w:r w:rsidR="00E468C8" w:rsidRPr="00E468C8">
              <w:rPr>
                <w:noProof/>
                <w:webHidden/>
                <w:sz w:val="28"/>
              </w:rPr>
            </w:r>
            <w:r w:rsidR="00E468C8" w:rsidRPr="00E468C8">
              <w:rPr>
                <w:noProof/>
                <w:webHidden/>
                <w:sz w:val="28"/>
              </w:rPr>
              <w:fldChar w:fldCharType="separate"/>
            </w:r>
            <w:r w:rsidR="00E468C8" w:rsidRPr="00E468C8">
              <w:rPr>
                <w:noProof/>
                <w:webHidden/>
                <w:sz w:val="28"/>
              </w:rPr>
              <w:t>10</w:t>
            </w:r>
            <w:r w:rsidR="00E468C8" w:rsidRPr="00E468C8">
              <w:rPr>
                <w:noProof/>
                <w:webHidden/>
                <w:sz w:val="28"/>
              </w:rPr>
              <w:fldChar w:fldCharType="end"/>
            </w:r>
          </w:hyperlink>
        </w:p>
        <w:p w:rsidR="00E468C8" w:rsidRPr="00E468C8" w:rsidRDefault="006C4B66">
          <w:pPr>
            <w:pStyle w:val="31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435106762" w:history="1">
            <w:r w:rsidR="00E468C8" w:rsidRPr="00E468C8">
              <w:rPr>
                <w:rStyle w:val="a5"/>
                <w:noProof/>
                <w:sz w:val="28"/>
              </w:rPr>
              <w:t>Заключение</w:t>
            </w:r>
            <w:r w:rsidR="00E468C8" w:rsidRPr="00E468C8">
              <w:rPr>
                <w:noProof/>
                <w:webHidden/>
                <w:sz w:val="28"/>
              </w:rPr>
              <w:tab/>
            </w:r>
            <w:r w:rsidR="00E468C8" w:rsidRPr="00E468C8">
              <w:rPr>
                <w:noProof/>
                <w:webHidden/>
                <w:sz w:val="28"/>
              </w:rPr>
              <w:fldChar w:fldCharType="begin"/>
            </w:r>
            <w:r w:rsidR="00E468C8" w:rsidRPr="00E468C8">
              <w:rPr>
                <w:noProof/>
                <w:webHidden/>
                <w:sz w:val="28"/>
              </w:rPr>
              <w:instrText xml:space="preserve"> PAGEREF _Toc435106762 \h </w:instrText>
            </w:r>
            <w:r w:rsidR="00E468C8" w:rsidRPr="00E468C8">
              <w:rPr>
                <w:noProof/>
                <w:webHidden/>
                <w:sz w:val="28"/>
              </w:rPr>
            </w:r>
            <w:r w:rsidR="00E468C8" w:rsidRPr="00E468C8">
              <w:rPr>
                <w:noProof/>
                <w:webHidden/>
                <w:sz w:val="28"/>
              </w:rPr>
              <w:fldChar w:fldCharType="separate"/>
            </w:r>
            <w:r w:rsidR="00E468C8" w:rsidRPr="00E468C8">
              <w:rPr>
                <w:noProof/>
                <w:webHidden/>
                <w:sz w:val="28"/>
              </w:rPr>
              <w:t>12</w:t>
            </w:r>
            <w:r w:rsidR="00E468C8" w:rsidRPr="00E468C8">
              <w:rPr>
                <w:noProof/>
                <w:webHidden/>
                <w:sz w:val="28"/>
              </w:rPr>
              <w:fldChar w:fldCharType="end"/>
            </w:r>
          </w:hyperlink>
        </w:p>
        <w:p w:rsidR="00E468C8" w:rsidRPr="00E468C8" w:rsidRDefault="006C4B66">
          <w:pPr>
            <w:pStyle w:val="31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435106763" w:history="1">
            <w:r w:rsidR="00E468C8" w:rsidRPr="00E468C8">
              <w:rPr>
                <w:rStyle w:val="a5"/>
                <w:noProof/>
                <w:sz w:val="28"/>
              </w:rPr>
              <w:t>Список использованной литературы</w:t>
            </w:r>
            <w:r w:rsidR="00E468C8" w:rsidRPr="00E468C8">
              <w:rPr>
                <w:noProof/>
                <w:webHidden/>
                <w:sz w:val="28"/>
              </w:rPr>
              <w:tab/>
            </w:r>
            <w:r w:rsidR="00E468C8" w:rsidRPr="00E468C8">
              <w:rPr>
                <w:noProof/>
                <w:webHidden/>
                <w:sz w:val="28"/>
              </w:rPr>
              <w:fldChar w:fldCharType="begin"/>
            </w:r>
            <w:r w:rsidR="00E468C8" w:rsidRPr="00E468C8">
              <w:rPr>
                <w:noProof/>
                <w:webHidden/>
                <w:sz w:val="28"/>
              </w:rPr>
              <w:instrText xml:space="preserve"> PAGEREF _Toc435106763 \h </w:instrText>
            </w:r>
            <w:r w:rsidR="00E468C8" w:rsidRPr="00E468C8">
              <w:rPr>
                <w:noProof/>
                <w:webHidden/>
                <w:sz w:val="28"/>
              </w:rPr>
            </w:r>
            <w:r w:rsidR="00E468C8" w:rsidRPr="00E468C8">
              <w:rPr>
                <w:noProof/>
                <w:webHidden/>
                <w:sz w:val="28"/>
              </w:rPr>
              <w:fldChar w:fldCharType="separate"/>
            </w:r>
            <w:r w:rsidR="00E468C8" w:rsidRPr="00E468C8">
              <w:rPr>
                <w:noProof/>
                <w:webHidden/>
                <w:sz w:val="28"/>
              </w:rPr>
              <w:t>13</w:t>
            </w:r>
            <w:r w:rsidR="00E468C8" w:rsidRPr="00E468C8">
              <w:rPr>
                <w:noProof/>
                <w:webHidden/>
                <w:sz w:val="28"/>
              </w:rPr>
              <w:fldChar w:fldCharType="end"/>
            </w:r>
          </w:hyperlink>
        </w:p>
        <w:p w:rsidR="00C7693F" w:rsidRDefault="00C7693F">
          <w:r w:rsidRPr="00E468C8">
            <w:rPr>
              <w:bCs/>
              <w:sz w:val="28"/>
            </w:rPr>
            <w:fldChar w:fldCharType="end"/>
          </w:r>
        </w:p>
      </w:sdtContent>
    </w:sdt>
    <w:p w:rsidR="009C6E6D" w:rsidRDefault="009C6E6D" w:rsidP="009C6E6D">
      <w:pPr>
        <w:pStyle w:val="ab"/>
      </w:pPr>
    </w:p>
    <w:p w:rsidR="002A546D" w:rsidRDefault="002A546D" w:rsidP="002A546D">
      <w:pPr>
        <w:spacing w:line="360" w:lineRule="auto"/>
        <w:jc w:val="center"/>
        <w:rPr>
          <w:b/>
          <w:sz w:val="28"/>
        </w:rPr>
      </w:pPr>
    </w:p>
    <w:p w:rsidR="002A546D" w:rsidRDefault="002A546D" w:rsidP="002A546D">
      <w:pPr>
        <w:spacing w:line="360" w:lineRule="auto"/>
        <w:jc w:val="center"/>
        <w:rPr>
          <w:b/>
          <w:sz w:val="28"/>
        </w:rPr>
      </w:pPr>
    </w:p>
    <w:p w:rsidR="002A546D" w:rsidRDefault="002A546D" w:rsidP="002A546D">
      <w:pPr>
        <w:spacing w:line="360" w:lineRule="auto"/>
        <w:jc w:val="center"/>
        <w:rPr>
          <w:b/>
          <w:sz w:val="28"/>
        </w:rPr>
      </w:pPr>
    </w:p>
    <w:p w:rsidR="002A546D" w:rsidRDefault="002A546D" w:rsidP="002A546D">
      <w:pPr>
        <w:spacing w:line="360" w:lineRule="auto"/>
        <w:jc w:val="center"/>
        <w:rPr>
          <w:b/>
          <w:sz w:val="28"/>
        </w:rPr>
      </w:pPr>
    </w:p>
    <w:p w:rsidR="002A546D" w:rsidRDefault="002A546D" w:rsidP="002A546D">
      <w:pPr>
        <w:spacing w:line="360" w:lineRule="auto"/>
        <w:jc w:val="center"/>
        <w:rPr>
          <w:b/>
          <w:sz w:val="28"/>
        </w:rPr>
      </w:pPr>
    </w:p>
    <w:p w:rsidR="002A546D" w:rsidRDefault="002A546D" w:rsidP="002A546D">
      <w:pPr>
        <w:spacing w:line="360" w:lineRule="auto"/>
        <w:jc w:val="center"/>
        <w:rPr>
          <w:b/>
          <w:sz w:val="28"/>
        </w:rPr>
      </w:pPr>
    </w:p>
    <w:p w:rsidR="002A546D" w:rsidRDefault="002A546D" w:rsidP="002A546D">
      <w:pPr>
        <w:spacing w:line="360" w:lineRule="auto"/>
        <w:jc w:val="center"/>
        <w:rPr>
          <w:b/>
          <w:sz w:val="28"/>
        </w:rPr>
      </w:pPr>
    </w:p>
    <w:p w:rsidR="002A546D" w:rsidRDefault="002A546D" w:rsidP="002A546D">
      <w:pPr>
        <w:spacing w:line="360" w:lineRule="auto"/>
        <w:jc w:val="center"/>
        <w:rPr>
          <w:b/>
          <w:sz w:val="28"/>
        </w:rPr>
      </w:pPr>
    </w:p>
    <w:p w:rsidR="002A546D" w:rsidRDefault="002A546D" w:rsidP="002A546D">
      <w:pPr>
        <w:spacing w:line="360" w:lineRule="auto"/>
        <w:jc w:val="center"/>
        <w:rPr>
          <w:b/>
          <w:sz w:val="28"/>
        </w:rPr>
      </w:pPr>
    </w:p>
    <w:p w:rsidR="002A546D" w:rsidRDefault="002A546D" w:rsidP="002A546D">
      <w:pPr>
        <w:spacing w:line="360" w:lineRule="auto"/>
        <w:jc w:val="center"/>
        <w:rPr>
          <w:b/>
          <w:sz w:val="28"/>
        </w:rPr>
      </w:pPr>
    </w:p>
    <w:p w:rsidR="002A546D" w:rsidRDefault="002A546D" w:rsidP="002A546D">
      <w:pPr>
        <w:spacing w:line="360" w:lineRule="auto"/>
        <w:jc w:val="center"/>
        <w:rPr>
          <w:b/>
          <w:sz w:val="28"/>
        </w:rPr>
      </w:pPr>
    </w:p>
    <w:p w:rsidR="002A546D" w:rsidRDefault="002A546D" w:rsidP="002A546D">
      <w:pPr>
        <w:spacing w:line="360" w:lineRule="auto"/>
        <w:jc w:val="center"/>
        <w:rPr>
          <w:b/>
          <w:sz w:val="28"/>
        </w:rPr>
      </w:pPr>
    </w:p>
    <w:p w:rsidR="002A546D" w:rsidRDefault="002A546D" w:rsidP="002A546D">
      <w:pPr>
        <w:spacing w:line="360" w:lineRule="auto"/>
        <w:jc w:val="center"/>
        <w:rPr>
          <w:b/>
          <w:sz w:val="28"/>
        </w:rPr>
      </w:pPr>
    </w:p>
    <w:p w:rsidR="002A546D" w:rsidRDefault="002A546D" w:rsidP="002A546D">
      <w:pPr>
        <w:spacing w:line="360" w:lineRule="auto"/>
        <w:jc w:val="center"/>
        <w:rPr>
          <w:b/>
          <w:sz w:val="28"/>
        </w:rPr>
      </w:pPr>
    </w:p>
    <w:p w:rsidR="002A546D" w:rsidRDefault="002A546D" w:rsidP="002A546D">
      <w:pPr>
        <w:spacing w:line="360" w:lineRule="auto"/>
        <w:jc w:val="center"/>
        <w:rPr>
          <w:b/>
          <w:sz w:val="28"/>
        </w:rPr>
      </w:pPr>
    </w:p>
    <w:p w:rsidR="002A546D" w:rsidRDefault="002A546D" w:rsidP="002A546D">
      <w:pPr>
        <w:spacing w:line="360" w:lineRule="auto"/>
        <w:jc w:val="center"/>
        <w:rPr>
          <w:b/>
          <w:sz w:val="28"/>
        </w:rPr>
      </w:pPr>
    </w:p>
    <w:p w:rsidR="00C7693F" w:rsidRDefault="00C7693F" w:rsidP="002A546D">
      <w:pPr>
        <w:spacing w:line="360" w:lineRule="auto"/>
        <w:jc w:val="center"/>
        <w:rPr>
          <w:b/>
          <w:sz w:val="28"/>
        </w:rPr>
      </w:pPr>
    </w:p>
    <w:p w:rsidR="00C7693F" w:rsidRDefault="00C7693F" w:rsidP="002A546D">
      <w:pPr>
        <w:spacing w:line="360" w:lineRule="auto"/>
        <w:jc w:val="center"/>
        <w:rPr>
          <w:b/>
          <w:sz w:val="28"/>
        </w:rPr>
      </w:pPr>
    </w:p>
    <w:p w:rsidR="00C7693F" w:rsidRDefault="00C7693F" w:rsidP="002A546D">
      <w:pPr>
        <w:spacing w:line="360" w:lineRule="auto"/>
        <w:jc w:val="center"/>
        <w:rPr>
          <w:b/>
          <w:sz w:val="28"/>
        </w:rPr>
      </w:pPr>
    </w:p>
    <w:p w:rsidR="00C7693F" w:rsidRDefault="00C7693F" w:rsidP="002A546D">
      <w:pPr>
        <w:spacing w:line="360" w:lineRule="auto"/>
        <w:jc w:val="center"/>
        <w:rPr>
          <w:b/>
          <w:sz w:val="28"/>
        </w:rPr>
      </w:pPr>
    </w:p>
    <w:p w:rsidR="00C7693F" w:rsidRDefault="00C7693F" w:rsidP="002A546D">
      <w:pPr>
        <w:spacing w:line="360" w:lineRule="auto"/>
        <w:jc w:val="center"/>
        <w:rPr>
          <w:b/>
          <w:sz w:val="28"/>
        </w:rPr>
      </w:pPr>
    </w:p>
    <w:p w:rsidR="002A546D" w:rsidRPr="00C7693F" w:rsidRDefault="002A546D" w:rsidP="00C7693F">
      <w:pPr>
        <w:pStyle w:val="aa"/>
        <w:shd w:val="clear" w:color="auto" w:fill="FFFFFF"/>
        <w:spacing w:before="300" w:after="225" w:line="360" w:lineRule="atLeast"/>
        <w:ind w:left="0"/>
        <w:jc w:val="center"/>
        <w:textAlignment w:val="top"/>
        <w:outlineLvl w:val="2"/>
        <w:rPr>
          <w:b/>
          <w:color w:val="333333"/>
          <w:sz w:val="28"/>
          <w:szCs w:val="28"/>
        </w:rPr>
      </w:pPr>
      <w:bookmarkStart w:id="1" w:name="_Toc435106758"/>
      <w:r w:rsidRPr="00C7693F">
        <w:rPr>
          <w:b/>
          <w:color w:val="333333"/>
          <w:sz w:val="28"/>
          <w:szCs w:val="28"/>
        </w:rPr>
        <w:lastRenderedPageBreak/>
        <w:t>Введение</w:t>
      </w:r>
      <w:bookmarkEnd w:id="1"/>
    </w:p>
    <w:p w:rsidR="00A01056" w:rsidRPr="00E10216" w:rsidRDefault="00A01056" w:rsidP="00A01056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iCs/>
          <w:color w:val="000000"/>
          <w:sz w:val="28"/>
          <w:szCs w:val="28"/>
        </w:rPr>
      </w:pPr>
      <w:r w:rsidRPr="00E10216">
        <w:rPr>
          <w:iCs/>
          <w:color w:val="000000"/>
          <w:sz w:val="28"/>
          <w:szCs w:val="28"/>
        </w:rPr>
        <w:t xml:space="preserve">В настоящее время деятельность </w:t>
      </w:r>
      <w:r>
        <w:rPr>
          <w:iCs/>
          <w:color w:val="000000"/>
          <w:sz w:val="28"/>
          <w:szCs w:val="28"/>
        </w:rPr>
        <w:t xml:space="preserve">Центрального </w:t>
      </w:r>
      <w:r w:rsidR="009C6E6D">
        <w:rPr>
          <w:iCs/>
          <w:color w:val="000000"/>
          <w:sz w:val="28"/>
          <w:szCs w:val="28"/>
        </w:rPr>
        <w:t>б</w:t>
      </w:r>
      <w:r>
        <w:rPr>
          <w:iCs/>
          <w:color w:val="000000"/>
          <w:sz w:val="28"/>
          <w:szCs w:val="28"/>
        </w:rPr>
        <w:t>анка Российской Федерации</w:t>
      </w:r>
      <w:r w:rsidRPr="00E10216">
        <w:rPr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имеет большое значение</w:t>
      </w:r>
      <w:r w:rsidRPr="00E10216">
        <w:rPr>
          <w:iCs/>
          <w:color w:val="000000"/>
          <w:sz w:val="28"/>
          <w:szCs w:val="28"/>
        </w:rPr>
        <w:t xml:space="preserve">, поскольку от </w:t>
      </w:r>
      <w:r>
        <w:rPr>
          <w:iCs/>
          <w:color w:val="000000"/>
          <w:sz w:val="28"/>
          <w:szCs w:val="28"/>
        </w:rPr>
        <w:t xml:space="preserve">эффективности  его функционирования и правильности методов деятельности </w:t>
      </w:r>
      <w:r w:rsidRPr="00E10216">
        <w:rPr>
          <w:iCs/>
          <w:color w:val="000000"/>
          <w:sz w:val="28"/>
          <w:szCs w:val="28"/>
        </w:rPr>
        <w:t>зависит стабильность и дальнейший рост экономического потенциала страны, отдельных секторов экономики, а также укрепление позиций на международном рынке</w:t>
      </w:r>
      <w:r>
        <w:rPr>
          <w:iCs/>
          <w:color w:val="000000"/>
          <w:sz w:val="28"/>
          <w:szCs w:val="28"/>
        </w:rPr>
        <w:t>.</w:t>
      </w:r>
    </w:p>
    <w:p w:rsidR="00A01056" w:rsidRPr="00E10216" w:rsidRDefault="00A01056" w:rsidP="00A01056">
      <w:pPr>
        <w:tabs>
          <w:tab w:val="left" w:pos="726"/>
        </w:tabs>
        <w:spacing w:line="360" w:lineRule="auto"/>
        <w:ind w:firstLine="709"/>
        <w:jc w:val="both"/>
        <w:rPr>
          <w:iCs/>
          <w:color w:val="000000"/>
          <w:sz w:val="28"/>
          <w:szCs w:val="28"/>
        </w:rPr>
      </w:pPr>
      <w:r w:rsidRPr="00E10216">
        <w:rPr>
          <w:iCs/>
          <w:color w:val="000000"/>
          <w:sz w:val="28"/>
          <w:szCs w:val="28"/>
        </w:rPr>
        <w:t xml:space="preserve">Центральный </w:t>
      </w:r>
      <w:r w:rsidR="009C6E6D">
        <w:rPr>
          <w:iCs/>
          <w:color w:val="000000"/>
          <w:sz w:val="28"/>
          <w:szCs w:val="28"/>
        </w:rPr>
        <w:t>б</w:t>
      </w:r>
      <w:r w:rsidRPr="00E10216">
        <w:rPr>
          <w:iCs/>
          <w:color w:val="000000"/>
          <w:sz w:val="28"/>
          <w:szCs w:val="28"/>
        </w:rPr>
        <w:t>анк Российской Федерации является мощнейшим центром кредитной системы нашей страны. Банк России является регулирующим центром в вопросах налично-денежного оборота, сп</w:t>
      </w:r>
      <w:r w:rsidR="009C6E6D">
        <w:rPr>
          <w:iCs/>
          <w:color w:val="000000"/>
          <w:sz w:val="28"/>
          <w:szCs w:val="28"/>
        </w:rPr>
        <w:t>исок его функций и задач огромен.</w:t>
      </w:r>
    </w:p>
    <w:p w:rsidR="00A01056" w:rsidRPr="009C6E6D" w:rsidRDefault="00A01056" w:rsidP="009C6E6D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iCs/>
          <w:color w:val="000000"/>
          <w:sz w:val="28"/>
          <w:szCs w:val="28"/>
        </w:rPr>
      </w:pPr>
      <w:r w:rsidRPr="009C6E6D">
        <w:rPr>
          <w:iCs/>
          <w:color w:val="000000"/>
          <w:sz w:val="28"/>
          <w:szCs w:val="28"/>
        </w:rPr>
        <w:t>Целью данной работы является:</w:t>
      </w:r>
    </w:p>
    <w:p w:rsidR="009C6E6D" w:rsidRDefault="00A01056" w:rsidP="009C6E6D">
      <w:pPr>
        <w:pStyle w:val="aa"/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iCs/>
          <w:color w:val="000000"/>
          <w:sz w:val="28"/>
          <w:szCs w:val="28"/>
        </w:rPr>
      </w:pPr>
      <w:r w:rsidRPr="00A01056">
        <w:rPr>
          <w:iCs/>
          <w:color w:val="000000"/>
          <w:sz w:val="28"/>
          <w:szCs w:val="28"/>
        </w:rPr>
        <w:t xml:space="preserve">рассмотрение особенностей деятельности </w:t>
      </w:r>
      <w:r w:rsidR="009C6E6D">
        <w:rPr>
          <w:iCs/>
          <w:color w:val="000000"/>
          <w:sz w:val="28"/>
          <w:szCs w:val="28"/>
        </w:rPr>
        <w:t>ЦБ РФ;</w:t>
      </w:r>
    </w:p>
    <w:p w:rsidR="009C6E6D" w:rsidRDefault="009C6E6D" w:rsidP="009C6E6D">
      <w:pPr>
        <w:pStyle w:val="aa"/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определить задачи деятельности ЦБ РФ;</w:t>
      </w:r>
    </w:p>
    <w:p w:rsidR="00A01056" w:rsidRPr="009C6E6D" w:rsidRDefault="009C6E6D" w:rsidP="009C6E6D">
      <w:pPr>
        <w:pStyle w:val="aa"/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вы</w:t>
      </w:r>
      <w:r w:rsidR="00C42D43">
        <w:rPr>
          <w:iCs/>
          <w:color w:val="000000"/>
          <w:sz w:val="28"/>
          <w:szCs w:val="28"/>
        </w:rPr>
        <w:t>я</w:t>
      </w:r>
      <w:r>
        <w:rPr>
          <w:iCs/>
          <w:color w:val="000000"/>
          <w:sz w:val="28"/>
          <w:szCs w:val="28"/>
        </w:rPr>
        <w:t>вить основные функции ЦБ РФ.</w:t>
      </w:r>
    </w:p>
    <w:p w:rsidR="00A01056" w:rsidRDefault="00A01056" w:rsidP="00A01056">
      <w:pPr>
        <w:spacing w:line="360" w:lineRule="auto"/>
        <w:jc w:val="center"/>
        <w:rPr>
          <w:b/>
          <w:sz w:val="28"/>
        </w:rPr>
      </w:pPr>
    </w:p>
    <w:p w:rsidR="00A01056" w:rsidRPr="008339FB" w:rsidRDefault="00A01056" w:rsidP="00A01056">
      <w:pPr>
        <w:spacing w:line="360" w:lineRule="auto"/>
        <w:rPr>
          <w:sz w:val="28"/>
          <w:szCs w:val="28"/>
        </w:rPr>
      </w:pPr>
    </w:p>
    <w:p w:rsidR="00A01056" w:rsidRDefault="00A01056" w:rsidP="00A01056">
      <w:pPr>
        <w:rPr>
          <w:sz w:val="32"/>
          <w:szCs w:val="32"/>
        </w:rPr>
      </w:pPr>
    </w:p>
    <w:p w:rsidR="00A01056" w:rsidRDefault="00A01056" w:rsidP="00A01056">
      <w:pPr>
        <w:spacing w:line="360" w:lineRule="auto"/>
        <w:jc w:val="center"/>
        <w:rPr>
          <w:b/>
          <w:sz w:val="28"/>
        </w:rPr>
      </w:pPr>
    </w:p>
    <w:p w:rsidR="00A01056" w:rsidRDefault="00A01056" w:rsidP="002A546D">
      <w:pPr>
        <w:spacing w:line="360" w:lineRule="auto"/>
        <w:jc w:val="center"/>
        <w:rPr>
          <w:b/>
          <w:sz w:val="28"/>
        </w:rPr>
      </w:pPr>
    </w:p>
    <w:p w:rsidR="00A01056" w:rsidRDefault="00A01056" w:rsidP="002A546D">
      <w:pPr>
        <w:spacing w:line="360" w:lineRule="auto"/>
        <w:jc w:val="center"/>
        <w:rPr>
          <w:b/>
          <w:sz w:val="28"/>
        </w:rPr>
      </w:pPr>
    </w:p>
    <w:p w:rsidR="00A01056" w:rsidRDefault="00A01056" w:rsidP="002A546D">
      <w:pPr>
        <w:spacing w:line="360" w:lineRule="auto"/>
        <w:jc w:val="center"/>
        <w:rPr>
          <w:b/>
          <w:sz w:val="28"/>
        </w:rPr>
      </w:pPr>
    </w:p>
    <w:p w:rsidR="00A01056" w:rsidRDefault="00A01056" w:rsidP="002A546D">
      <w:pPr>
        <w:spacing w:line="360" w:lineRule="auto"/>
        <w:jc w:val="center"/>
        <w:rPr>
          <w:b/>
          <w:sz w:val="28"/>
        </w:rPr>
      </w:pPr>
    </w:p>
    <w:p w:rsidR="00A01056" w:rsidRDefault="00A01056" w:rsidP="002A546D">
      <w:pPr>
        <w:spacing w:line="360" w:lineRule="auto"/>
        <w:jc w:val="center"/>
        <w:rPr>
          <w:b/>
          <w:sz w:val="28"/>
        </w:rPr>
      </w:pPr>
    </w:p>
    <w:p w:rsidR="00A01056" w:rsidRDefault="00A01056" w:rsidP="002A546D">
      <w:pPr>
        <w:spacing w:line="360" w:lineRule="auto"/>
        <w:jc w:val="center"/>
        <w:rPr>
          <w:b/>
          <w:sz w:val="28"/>
        </w:rPr>
      </w:pPr>
    </w:p>
    <w:p w:rsidR="00A01056" w:rsidRDefault="00A01056" w:rsidP="002A546D">
      <w:pPr>
        <w:spacing w:line="360" w:lineRule="auto"/>
        <w:jc w:val="center"/>
        <w:rPr>
          <w:b/>
          <w:sz w:val="28"/>
        </w:rPr>
      </w:pPr>
    </w:p>
    <w:p w:rsidR="00A01056" w:rsidRDefault="00A01056" w:rsidP="002A546D">
      <w:pPr>
        <w:spacing w:line="360" w:lineRule="auto"/>
        <w:jc w:val="center"/>
        <w:rPr>
          <w:b/>
          <w:sz w:val="28"/>
        </w:rPr>
      </w:pPr>
    </w:p>
    <w:p w:rsidR="00A01056" w:rsidRDefault="00A01056" w:rsidP="002A546D">
      <w:pPr>
        <w:spacing w:line="360" w:lineRule="auto"/>
        <w:jc w:val="center"/>
        <w:rPr>
          <w:b/>
          <w:sz w:val="28"/>
        </w:rPr>
      </w:pPr>
    </w:p>
    <w:p w:rsidR="00A01056" w:rsidRDefault="00A01056" w:rsidP="002A546D">
      <w:pPr>
        <w:spacing w:line="360" w:lineRule="auto"/>
        <w:jc w:val="center"/>
        <w:rPr>
          <w:b/>
          <w:sz w:val="28"/>
        </w:rPr>
      </w:pPr>
    </w:p>
    <w:p w:rsidR="0056500B" w:rsidRPr="00C7693F" w:rsidRDefault="009C6E6D" w:rsidP="00C7693F">
      <w:pPr>
        <w:pStyle w:val="aa"/>
        <w:numPr>
          <w:ilvl w:val="0"/>
          <w:numId w:val="14"/>
        </w:numPr>
        <w:shd w:val="clear" w:color="auto" w:fill="FFFFFF"/>
        <w:tabs>
          <w:tab w:val="left" w:pos="284"/>
        </w:tabs>
        <w:spacing w:before="300" w:after="225" w:line="360" w:lineRule="atLeast"/>
        <w:ind w:left="0" w:firstLine="0"/>
        <w:jc w:val="center"/>
        <w:textAlignment w:val="top"/>
        <w:outlineLvl w:val="2"/>
        <w:rPr>
          <w:b/>
          <w:color w:val="333333"/>
          <w:sz w:val="28"/>
          <w:szCs w:val="28"/>
        </w:rPr>
      </w:pPr>
      <w:bookmarkStart w:id="2" w:name="_Toc435106759"/>
      <w:r w:rsidRPr="00C7693F">
        <w:rPr>
          <w:b/>
          <w:color w:val="333333"/>
          <w:sz w:val="28"/>
          <w:szCs w:val="28"/>
        </w:rPr>
        <w:lastRenderedPageBreak/>
        <w:t>Центральный банк Российской Федерации, его особенности и  виды деятельности.</w:t>
      </w:r>
      <w:bookmarkEnd w:id="2"/>
    </w:p>
    <w:p w:rsidR="00820E61" w:rsidRPr="00B60ABD" w:rsidRDefault="00820E61" w:rsidP="00820E61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81155E">
        <w:rPr>
          <w:sz w:val="28"/>
          <w:szCs w:val="28"/>
        </w:rPr>
        <w:t xml:space="preserve">Первые Центральные банки возникли 300 лет назад (Шведский </w:t>
      </w:r>
      <w:proofErr w:type="spellStart"/>
      <w:r w:rsidRPr="0081155E">
        <w:rPr>
          <w:sz w:val="28"/>
          <w:szCs w:val="28"/>
        </w:rPr>
        <w:t>Риксбанк</w:t>
      </w:r>
      <w:proofErr w:type="spellEnd"/>
      <w:r w:rsidRPr="00B60ABD">
        <w:rPr>
          <w:color w:val="000000"/>
          <w:sz w:val="28"/>
          <w:szCs w:val="28"/>
        </w:rPr>
        <w:t xml:space="preserve"> в 1668</w:t>
      </w:r>
      <w:r>
        <w:rPr>
          <w:color w:val="000000"/>
          <w:sz w:val="28"/>
          <w:szCs w:val="28"/>
        </w:rPr>
        <w:t xml:space="preserve"> </w:t>
      </w:r>
      <w:r w:rsidRPr="00B60ABD">
        <w:rPr>
          <w:color w:val="000000"/>
          <w:sz w:val="28"/>
          <w:szCs w:val="28"/>
        </w:rPr>
        <w:t xml:space="preserve">г.), но повсеместное распространение и современное значение они приобрели только в последние десятилетия. </w:t>
      </w:r>
      <w:r>
        <w:rPr>
          <w:color w:val="000000"/>
          <w:sz w:val="28"/>
          <w:szCs w:val="28"/>
        </w:rPr>
        <w:t>Центральный банк</w:t>
      </w:r>
      <w:r w:rsidRPr="00B60ABD">
        <w:rPr>
          <w:color w:val="000000"/>
          <w:sz w:val="28"/>
          <w:szCs w:val="28"/>
        </w:rPr>
        <w:t xml:space="preserve"> сегодня является ключевым элементом кредитно-банковской системе любого развитого государства. Он выступает проводником денежно-кредитной политики, которая наряду с бюджетной составляют основу всего государственного регулирования экономики. </w:t>
      </w:r>
    </w:p>
    <w:p w:rsidR="00820E61" w:rsidRPr="00B60ABD" w:rsidRDefault="00820E61" w:rsidP="00820E61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60ABD">
        <w:rPr>
          <w:color w:val="000000"/>
          <w:sz w:val="28"/>
          <w:szCs w:val="28"/>
        </w:rPr>
        <w:t xml:space="preserve">В мировой практике применяются следующие формы организации </w:t>
      </w:r>
      <w:r>
        <w:rPr>
          <w:color w:val="000000"/>
          <w:sz w:val="28"/>
          <w:szCs w:val="28"/>
        </w:rPr>
        <w:t>Центральных банков</w:t>
      </w:r>
      <w:r w:rsidRPr="00B60ABD">
        <w:rPr>
          <w:color w:val="000000"/>
          <w:sz w:val="28"/>
          <w:szCs w:val="28"/>
        </w:rPr>
        <w:t xml:space="preserve">: </w:t>
      </w:r>
    </w:p>
    <w:p w:rsidR="00820E61" w:rsidRPr="00B60ABD" w:rsidRDefault="00820E61" w:rsidP="00820E61">
      <w:pPr>
        <w:numPr>
          <w:ilvl w:val="0"/>
          <w:numId w:val="8"/>
        </w:numPr>
        <w:spacing w:line="360" w:lineRule="auto"/>
        <w:jc w:val="both"/>
        <w:rPr>
          <w:color w:val="000000"/>
          <w:sz w:val="28"/>
          <w:szCs w:val="28"/>
        </w:rPr>
      </w:pPr>
      <w:r w:rsidRPr="00B60ABD">
        <w:rPr>
          <w:color w:val="000000"/>
          <w:sz w:val="28"/>
          <w:szCs w:val="28"/>
        </w:rPr>
        <w:t>государственные ЦБ – банки, уставной капитал которых принадлежит государству (Россия</w:t>
      </w:r>
      <w:r>
        <w:rPr>
          <w:color w:val="000000"/>
          <w:sz w:val="28"/>
          <w:szCs w:val="28"/>
        </w:rPr>
        <w:t xml:space="preserve">, ФРГ, Великобритания, Франция и </w:t>
      </w:r>
      <w:r w:rsidRPr="00B60ABD">
        <w:rPr>
          <w:color w:val="000000"/>
          <w:sz w:val="28"/>
          <w:szCs w:val="28"/>
        </w:rPr>
        <w:t xml:space="preserve">др.); </w:t>
      </w:r>
    </w:p>
    <w:p w:rsidR="00820E61" w:rsidRPr="00B60ABD" w:rsidRDefault="00820E61" w:rsidP="00820E61">
      <w:pPr>
        <w:numPr>
          <w:ilvl w:val="0"/>
          <w:numId w:val="8"/>
        </w:numPr>
        <w:spacing w:line="360" w:lineRule="auto"/>
        <w:jc w:val="both"/>
        <w:rPr>
          <w:color w:val="000000"/>
          <w:sz w:val="28"/>
          <w:szCs w:val="28"/>
        </w:rPr>
      </w:pPr>
      <w:r w:rsidRPr="00B60ABD">
        <w:rPr>
          <w:color w:val="000000"/>
          <w:sz w:val="28"/>
          <w:szCs w:val="28"/>
        </w:rPr>
        <w:t xml:space="preserve">акционерные ЦБ – уставной капитал формируется за счет взносов частных коммерческих банков (США); </w:t>
      </w:r>
    </w:p>
    <w:p w:rsidR="00820E61" w:rsidRPr="00B60ABD" w:rsidRDefault="00820E61" w:rsidP="00820E61">
      <w:pPr>
        <w:numPr>
          <w:ilvl w:val="0"/>
          <w:numId w:val="8"/>
        </w:numPr>
        <w:spacing w:line="360" w:lineRule="auto"/>
        <w:jc w:val="both"/>
        <w:rPr>
          <w:color w:val="000000"/>
          <w:sz w:val="28"/>
          <w:szCs w:val="28"/>
        </w:rPr>
      </w:pPr>
      <w:r w:rsidRPr="00B60ABD">
        <w:rPr>
          <w:color w:val="000000"/>
          <w:sz w:val="28"/>
          <w:szCs w:val="28"/>
        </w:rPr>
        <w:t xml:space="preserve">смешанные ЦБ – более 50% уставного капитала принадлежит государству, остальное формируется за счет взносов частных коммерческих банков (Япония). </w:t>
      </w:r>
    </w:p>
    <w:p w:rsidR="0056500B" w:rsidRDefault="0056500B" w:rsidP="0081155E">
      <w:pPr>
        <w:pStyle w:val="a9"/>
        <w:ind w:firstLine="567"/>
        <w:rPr>
          <w:szCs w:val="28"/>
        </w:rPr>
      </w:pPr>
      <w:r w:rsidRPr="0056500B">
        <w:rPr>
          <w:szCs w:val="28"/>
        </w:rPr>
        <w:t>Центральный банк Российской Федерации (Банк России) — главный банк первого уровня, главный эмиссионный, денежно-кредитный институт Российской Федерации, разрабатывающий и реализующий совместно с Правительством России единую государственную кредитно-денежну</w:t>
      </w:r>
      <w:r>
        <w:rPr>
          <w:szCs w:val="28"/>
        </w:rPr>
        <w:t xml:space="preserve">ю политику, а также регулирующий </w:t>
      </w:r>
      <w:r w:rsidRPr="0056500B">
        <w:rPr>
          <w:szCs w:val="28"/>
        </w:rPr>
        <w:t>деятельност</w:t>
      </w:r>
      <w:r>
        <w:rPr>
          <w:szCs w:val="28"/>
        </w:rPr>
        <w:t>ь</w:t>
      </w:r>
      <w:r w:rsidRPr="0056500B">
        <w:rPr>
          <w:szCs w:val="28"/>
        </w:rPr>
        <w:t xml:space="preserve"> коммерческих банков. </w:t>
      </w:r>
    </w:p>
    <w:p w:rsidR="0056500B" w:rsidRPr="0056500B" w:rsidRDefault="0056500B" w:rsidP="0081155E">
      <w:pPr>
        <w:pStyle w:val="a9"/>
        <w:ind w:firstLine="567"/>
        <w:rPr>
          <w:szCs w:val="28"/>
        </w:rPr>
      </w:pPr>
      <w:r>
        <w:rPr>
          <w:szCs w:val="28"/>
        </w:rPr>
        <w:t xml:space="preserve">Банк России </w:t>
      </w:r>
      <w:proofErr w:type="gramStart"/>
      <w:r>
        <w:rPr>
          <w:szCs w:val="28"/>
        </w:rPr>
        <w:t>выполняет роль</w:t>
      </w:r>
      <w:proofErr w:type="gramEnd"/>
      <w:r>
        <w:rPr>
          <w:szCs w:val="28"/>
        </w:rPr>
        <w:t xml:space="preserve"> </w:t>
      </w:r>
      <w:r w:rsidRPr="0056500B">
        <w:rPr>
          <w:szCs w:val="28"/>
        </w:rPr>
        <w:t>главного координирующего и регулирующего органа всей кредитной системы страны</w:t>
      </w:r>
      <w:r>
        <w:rPr>
          <w:szCs w:val="28"/>
        </w:rPr>
        <w:t xml:space="preserve"> и </w:t>
      </w:r>
      <w:r w:rsidRPr="0056500B">
        <w:rPr>
          <w:szCs w:val="28"/>
        </w:rPr>
        <w:t>выступает органом экономического управления. Банк России контролирует деятельность кредитных организаций, выдаёт и отзывает у них лицензии на осуществление банковских операций, а уже кредитные организации работают с прочими юридическими и физическими лицами.</w:t>
      </w:r>
    </w:p>
    <w:p w:rsidR="00321822" w:rsidRDefault="0056500B" w:rsidP="00321822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B60ABD">
        <w:rPr>
          <w:color w:val="000000"/>
          <w:sz w:val="28"/>
          <w:szCs w:val="28"/>
        </w:rPr>
        <w:lastRenderedPageBreak/>
        <w:t>Статус, задачи, функции, полномочия, принципы организации и деятельности Банка России как публично-правовой организации законодательно определяются</w:t>
      </w:r>
      <w:r w:rsidR="00321822">
        <w:rPr>
          <w:color w:val="000000"/>
          <w:sz w:val="28"/>
          <w:szCs w:val="28"/>
        </w:rPr>
        <w:t>:</w:t>
      </w:r>
    </w:p>
    <w:p w:rsidR="00321822" w:rsidRDefault="00321822" w:rsidP="00321822">
      <w:pPr>
        <w:numPr>
          <w:ilvl w:val="0"/>
          <w:numId w:val="8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75 статьей </w:t>
      </w:r>
      <w:r w:rsidR="0056500B" w:rsidRPr="00B60ABD">
        <w:rPr>
          <w:color w:val="000000"/>
          <w:sz w:val="28"/>
          <w:szCs w:val="28"/>
        </w:rPr>
        <w:t>Конституци</w:t>
      </w:r>
      <w:r>
        <w:rPr>
          <w:color w:val="000000"/>
          <w:sz w:val="28"/>
          <w:szCs w:val="28"/>
        </w:rPr>
        <w:t>и Р</w:t>
      </w:r>
      <w:r w:rsidR="000C279D">
        <w:rPr>
          <w:color w:val="000000"/>
          <w:sz w:val="28"/>
          <w:szCs w:val="28"/>
        </w:rPr>
        <w:t xml:space="preserve">оссийской </w:t>
      </w:r>
      <w:r>
        <w:rPr>
          <w:color w:val="000000"/>
          <w:sz w:val="28"/>
          <w:szCs w:val="28"/>
        </w:rPr>
        <w:t>Ф</w:t>
      </w:r>
      <w:r w:rsidR="000C279D">
        <w:rPr>
          <w:color w:val="000000"/>
          <w:sz w:val="28"/>
          <w:szCs w:val="28"/>
        </w:rPr>
        <w:t>едерации</w:t>
      </w:r>
      <w:r>
        <w:rPr>
          <w:color w:val="000000"/>
          <w:sz w:val="28"/>
          <w:szCs w:val="28"/>
        </w:rPr>
        <w:t>;</w:t>
      </w:r>
    </w:p>
    <w:p w:rsidR="0056500B" w:rsidRPr="00B60ABD" w:rsidRDefault="000C279D" w:rsidP="00321822">
      <w:pPr>
        <w:numPr>
          <w:ilvl w:val="0"/>
          <w:numId w:val="8"/>
        </w:numPr>
        <w:spacing w:line="360" w:lineRule="auto"/>
        <w:jc w:val="both"/>
        <w:rPr>
          <w:color w:val="000000"/>
          <w:sz w:val="28"/>
          <w:szCs w:val="28"/>
        </w:rPr>
      </w:pPr>
      <w:r w:rsidRPr="000C279D">
        <w:rPr>
          <w:color w:val="000000"/>
          <w:sz w:val="28"/>
          <w:szCs w:val="28"/>
        </w:rPr>
        <w:t>Федеральным законом 10 июля 2002 года № 86-ФЗ «О Центральном банке Российской Федерации (Банке России)»</w:t>
      </w:r>
      <w:r>
        <w:rPr>
          <w:color w:val="000000"/>
          <w:sz w:val="21"/>
          <w:szCs w:val="21"/>
        </w:rPr>
        <w:t xml:space="preserve"> </w:t>
      </w:r>
      <w:r w:rsidR="0056500B" w:rsidRPr="00B60ABD">
        <w:rPr>
          <w:color w:val="000000"/>
          <w:sz w:val="28"/>
          <w:szCs w:val="28"/>
        </w:rPr>
        <w:t xml:space="preserve">и другими Федеральными законами. </w:t>
      </w:r>
    </w:p>
    <w:p w:rsidR="0056500B" w:rsidRPr="00B60ABD" w:rsidRDefault="0056500B" w:rsidP="00321822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B60ABD">
        <w:rPr>
          <w:color w:val="000000"/>
          <w:sz w:val="28"/>
          <w:szCs w:val="28"/>
        </w:rPr>
        <w:t xml:space="preserve">Банк России образует единую централизованную систему с вертикальной системой управления. В систему управления входят: </w:t>
      </w:r>
    </w:p>
    <w:p w:rsidR="0056500B" w:rsidRPr="00B60ABD" w:rsidRDefault="0056500B" w:rsidP="0056500B">
      <w:pPr>
        <w:numPr>
          <w:ilvl w:val="0"/>
          <w:numId w:val="9"/>
        </w:numPr>
        <w:spacing w:line="360" w:lineRule="auto"/>
        <w:jc w:val="both"/>
        <w:rPr>
          <w:color w:val="000000"/>
          <w:sz w:val="28"/>
          <w:szCs w:val="28"/>
        </w:rPr>
      </w:pPr>
      <w:r w:rsidRPr="00B60ABD">
        <w:rPr>
          <w:color w:val="000000"/>
          <w:sz w:val="28"/>
          <w:szCs w:val="28"/>
        </w:rPr>
        <w:t xml:space="preserve">центральный аппарат, который систематизирует и анализирует сведения, полученные из регионов, прогнозирует развитие экономики регионов и страны, осуществляет кассовое исполнение федерального бюджета и государственные международные финансовые операции; </w:t>
      </w:r>
    </w:p>
    <w:p w:rsidR="0056500B" w:rsidRPr="00B60ABD" w:rsidRDefault="0056500B" w:rsidP="0056500B">
      <w:pPr>
        <w:numPr>
          <w:ilvl w:val="0"/>
          <w:numId w:val="9"/>
        </w:numPr>
        <w:spacing w:line="360" w:lineRule="auto"/>
        <w:jc w:val="both"/>
        <w:rPr>
          <w:color w:val="000000"/>
          <w:sz w:val="28"/>
          <w:szCs w:val="28"/>
        </w:rPr>
      </w:pPr>
      <w:r w:rsidRPr="00B60ABD">
        <w:rPr>
          <w:color w:val="000000"/>
          <w:sz w:val="28"/>
          <w:szCs w:val="28"/>
        </w:rPr>
        <w:t>территориальные учреждения</w:t>
      </w:r>
      <w:r w:rsidR="00321822">
        <w:rPr>
          <w:color w:val="000000"/>
          <w:sz w:val="28"/>
          <w:szCs w:val="28"/>
        </w:rPr>
        <w:t xml:space="preserve"> – </w:t>
      </w:r>
      <w:r w:rsidRPr="00B60ABD">
        <w:rPr>
          <w:color w:val="000000"/>
          <w:sz w:val="28"/>
          <w:szCs w:val="28"/>
        </w:rPr>
        <w:t xml:space="preserve">центральные банки регионов, входящих в состав РФ, которые осуществляют сбор информации о </w:t>
      </w:r>
      <w:r w:rsidRPr="00D93F73">
        <w:rPr>
          <w:color w:val="000000"/>
          <w:sz w:val="28"/>
          <w:szCs w:val="28"/>
        </w:rPr>
        <w:t xml:space="preserve">банках на подведомственной территории, проводит ее первичную </w:t>
      </w:r>
      <w:proofErr w:type="gramStart"/>
      <w:r w:rsidRPr="00D93F73">
        <w:rPr>
          <w:color w:val="000000"/>
          <w:sz w:val="28"/>
          <w:szCs w:val="28"/>
        </w:rPr>
        <w:t>обработку</w:t>
      </w:r>
      <w:proofErr w:type="gramEnd"/>
      <w:r w:rsidRPr="00D93F73">
        <w:rPr>
          <w:color w:val="000000"/>
          <w:sz w:val="28"/>
          <w:szCs w:val="28"/>
        </w:rPr>
        <w:t xml:space="preserve"> и отсылают в </w:t>
      </w:r>
      <w:r w:rsidR="00D93F73" w:rsidRPr="00D93F73">
        <w:rPr>
          <w:color w:val="000000"/>
          <w:sz w:val="28"/>
          <w:szCs w:val="28"/>
        </w:rPr>
        <w:t>целевые аудитории</w:t>
      </w:r>
      <w:r w:rsidRPr="00D93F73">
        <w:rPr>
          <w:color w:val="000000"/>
          <w:sz w:val="28"/>
          <w:szCs w:val="28"/>
        </w:rPr>
        <w:t>;</w:t>
      </w:r>
      <w:r w:rsidRPr="00B60ABD">
        <w:rPr>
          <w:color w:val="000000"/>
          <w:sz w:val="28"/>
          <w:szCs w:val="28"/>
        </w:rPr>
        <w:t xml:space="preserve"> </w:t>
      </w:r>
    </w:p>
    <w:p w:rsidR="0056500B" w:rsidRPr="00B60ABD" w:rsidRDefault="0056500B" w:rsidP="0056500B">
      <w:pPr>
        <w:numPr>
          <w:ilvl w:val="0"/>
          <w:numId w:val="9"/>
        </w:numPr>
        <w:spacing w:line="360" w:lineRule="auto"/>
        <w:jc w:val="both"/>
        <w:rPr>
          <w:color w:val="000000"/>
          <w:sz w:val="28"/>
          <w:szCs w:val="28"/>
        </w:rPr>
      </w:pPr>
      <w:r w:rsidRPr="00B60ABD">
        <w:rPr>
          <w:color w:val="000000"/>
          <w:sz w:val="28"/>
          <w:szCs w:val="28"/>
        </w:rPr>
        <w:t>расчетно-кассовые центры</w:t>
      </w:r>
      <w:proofErr w:type="gramStart"/>
      <w:r w:rsidRPr="00B60ABD">
        <w:rPr>
          <w:color w:val="000000"/>
          <w:sz w:val="28"/>
          <w:szCs w:val="28"/>
        </w:rPr>
        <w:t xml:space="preserve"> ,</w:t>
      </w:r>
      <w:proofErr w:type="gramEnd"/>
      <w:r w:rsidRPr="00B60ABD">
        <w:rPr>
          <w:color w:val="000000"/>
          <w:sz w:val="28"/>
          <w:szCs w:val="28"/>
        </w:rPr>
        <w:t xml:space="preserve"> которые входят в состав территориальных учреждений и выполняют следующие функции осуществления расчетов между кредитными организациями и контроль по этим расчетам, хранение ценностей и кассовое обслуживание </w:t>
      </w:r>
      <w:r w:rsidR="00321822">
        <w:rPr>
          <w:color w:val="000000"/>
          <w:sz w:val="28"/>
          <w:szCs w:val="28"/>
        </w:rPr>
        <w:t>коммерческих банков</w:t>
      </w:r>
      <w:r w:rsidRPr="00B60ABD">
        <w:rPr>
          <w:color w:val="000000"/>
          <w:sz w:val="28"/>
          <w:szCs w:val="28"/>
        </w:rPr>
        <w:t xml:space="preserve">, кассовое исполнение регионального бюджета, проводят операции с ценными бумагами в иностранной валюте и контролируют текущую ликвидность </w:t>
      </w:r>
      <w:r w:rsidR="00321822">
        <w:rPr>
          <w:color w:val="000000"/>
          <w:sz w:val="28"/>
          <w:szCs w:val="28"/>
        </w:rPr>
        <w:t>коммерческих банков.</w:t>
      </w:r>
      <w:r w:rsidRPr="00B60ABD">
        <w:rPr>
          <w:color w:val="000000"/>
          <w:sz w:val="28"/>
          <w:szCs w:val="28"/>
        </w:rPr>
        <w:t xml:space="preserve"> </w:t>
      </w:r>
    </w:p>
    <w:p w:rsidR="001B33C7" w:rsidRDefault="001B33C7" w:rsidP="00D93F73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Центральный банк Российской Федерации образует единую систему с вертикальной структурой управления, которая включает в себя центральный аппарат и территориальные учреждения.</w:t>
      </w:r>
    </w:p>
    <w:p w:rsidR="0056500B" w:rsidRPr="00B60ABD" w:rsidRDefault="00922EE6" w:rsidP="00D93F73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Структура центрального аппарата Банка России (2015 г.) представлена на рисунке 1</w:t>
      </w:r>
      <w:r>
        <w:rPr>
          <w:rStyle w:val="af"/>
          <w:color w:val="000000"/>
          <w:sz w:val="28"/>
          <w:szCs w:val="28"/>
        </w:rPr>
        <w:footnoteReference w:id="1"/>
      </w:r>
    </w:p>
    <w:p w:rsidR="00922EE6" w:rsidRDefault="00922EE6" w:rsidP="0056500B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</w:p>
    <w:p w:rsidR="00922EE6" w:rsidRDefault="00922EE6" w:rsidP="00922EE6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69850</wp:posOffset>
            </wp:positionH>
            <wp:positionV relativeFrom="paragraph">
              <wp:posOffset>111125</wp:posOffset>
            </wp:positionV>
            <wp:extent cx="5940425" cy="4166235"/>
            <wp:effectExtent l="0" t="0" r="3175" b="5715"/>
            <wp:wrapTight wrapText="bothSides">
              <wp:wrapPolygon edited="0">
                <wp:start x="0" y="0"/>
                <wp:lineTo x="0" y="21531"/>
                <wp:lineTo x="21542" y="21531"/>
                <wp:lineTo x="21542" y="0"/>
                <wp:lineTo x="0" y="0"/>
              </wp:wrapPolygon>
            </wp:wrapTight>
            <wp:docPr id="5" name="Рисунок 5" descr="C:\Users\SSAgabekyan\Desktop\МОЕ\Деньги, кредит, банки\Организацонная страктура ЦБ РФ 2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SAgabekyan\Desktop\МОЕ\Деньги, кредит, банки\Организацонная страктура ЦБ РФ 201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16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22EE6" w:rsidRDefault="00922EE6" w:rsidP="00820E61">
      <w:pPr>
        <w:spacing w:after="240" w:line="360" w:lineRule="auto"/>
        <w:ind w:firstLine="70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Рисунок 1. Структура центрального аппарата Банка России (2015 г.)</w:t>
      </w:r>
    </w:p>
    <w:p w:rsidR="00922EE6" w:rsidRDefault="0056500B" w:rsidP="0056500B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B60ABD">
        <w:rPr>
          <w:color w:val="000000"/>
          <w:sz w:val="28"/>
          <w:szCs w:val="28"/>
        </w:rPr>
        <w:t xml:space="preserve">Подразделениями </w:t>
      </w:r>
      <w:r w:rsidR="00922EE6">
        <w:rPr>
          <w:color w:val="000000"/>
          <w:sz w:val="28"/>
          <w:szCs w:val="28"/>
        </w:rPr>
        <w:t xml:space="preserve">Банка России </w:t>
      </w:r>
      <w:r w:rsidRPr="00B60ABD">
        <w:rPr>
          <w:color w:val="000000"/>
          <w:sz w:val="28"/>
          <w:szCs w:val="28"/>
        </w:rPr>
        <w:t>являются</w:t>
      </w:r>
      <w:r w:rsidR="00922EE6">
        <w:rPr>
          <w:color w:val="000000"/>
          <w:sz w:val="28"/>
          <w:szCs w:val="28"/>
        </w:rPr>
        <w:t>:</w:t>
      </w:r>
    </w:p>
    <w:p w:rsidR="00922EE6" w:rsidRDefault="0056500B" w:rsidP="00922EE6">
      <w:pPr>
        <w:numPr>
          <w:ilvl w:val="0"/>
          <w:numId w:val="8"/>
        </w:numPr>
        <w:spacing w:line="360" w:lineRule="auto"/>
        <w:jc w:val="both"/>
        <w:rPr>
          <w:color w:val="000000"/>
          <w:sz w:val="28"/>
          <w:szCs w:val="28"/>
        </w:rPr>
      </w:pPr>
      <w:r w:rsidRPr="00B60ABD">
        <w:rPr>
          <w:color w:val="000000"/>
          <w:sz w:val="28"/>
          <w:szCs w:val="28"/>
        </w:rPr>
        <w:t xml:space="preserve"> главное управление б</w:t>
      </w:r>
      <w:r w:rsidR="00922EE6">
        <w:rPr>
          <w:color w:val="000000"/>
          <w:sz w:val="28"/>
          <w:szCs w:val="28"/>
        </w:rPr>
        <w:t>езопасности и защиты информации;</w:t>
      </w:r>
    </w:p>
    <w:p w:rsidR="00922EE6" w:rsidRDefault="0056500B" w:rsidP="00922EE6">
      <w:pPr>
        <w:numPr>
          <w:ilvl w:val="0"/>
          <w:numId w:val="8"/>
        </w:numPr>
        <w:spacing w:line="360" w:lineRule="auto"/>
        <w:jc w:val="both"/>
        <w:rPr>
          <w:color w:val="000000"/>
          <w:sz w:val="28"/>
          <w:szCs w:val="28"/>
        </w:rPr>
      </w:pPr>
      <w:r w:rsidRPr="00B60ABD">
        <w:rPr>
          <w:color w:val="000000"/>
          <w:sz w:val="28"/>
          <w:szCs w:val="28"/>
        </w:rPr>
        <w:t xml:space="preserve"> главное управление недвижимости</w:t>
      </w:r>
      <w:r w:rsidR="00922EE6">
        <w:rPr>
          <w:color w:val="000000"/>
          <w:sz w:val="28"/>
          <w:szCs w:val="28"/>
        </w:rPr>
        <w:t>;</w:t>
      </w:r>
    </w:p>
    <w:p w:rsidR="0056500B" w:rsidRPr="00B60ABD" w:rsidRDefault="0056500B" w:rsidP="00922EE6">
      <w:pPr>
        <w:numPr>
          <w:ilvl w:val="0"/>
          <w:numId w:val="8"/>
        </w:numPr>
        <w:spacing w:line="360" w:lineRule="auto"/>
        <w:jc w:val="both"/>
        <w:rPr>
          <w:color w:val="000000"/>
          <w:sz w:val="28"/>
          <w:szCs w:val="28"/>
        </w:rPr>
      </w:pPr>
      <w:r w:rsidRPr="00B60ABD">
        <w:rPr>
          <w:color w:val="000000"/>
          <w:sz w:val="28"/>
          <w:szCs w:val="28"/>
        </w:rPr>
        <w:t xml:space="preserve"> главная инспекция кредитных организаций Банка России. </w:t>
      </w:r>
    </w:p>
    <w:p w:rsidR="0056500B" w:rsidRPr="00820E61" w:rsidRDefault="0056500B" w:rsidP="0056500B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820E61">
        <w:rPr>
          <w:color w:val="000000"/>
          <w:sz w:val="28"/>
          <w:szCs w:val="28"/>
        </w:rPr>
        <w:t xml:space="preserve">Ключевым элементом статуса </w:t>
      </w:r>
      <w:r w:rsidR="00922EE6" w:rsidRPr="00820E61">
        <w:rPr>
          <w:color w:val="000000"/>
          <w:sz w:val="28"/>
          <w:szCs w:val="28"/>
        </w:rPr>
        <w:t>Центрального банка Российской Федерации</w:t>
      </w:r>
      <w:r w:rsidRPr="00820E61">
        <w:rPr>
          <w:color w:val="000000"/>
          <w:sz w:val="28"/>
          <w:szCs w:val="28"/>
        </w:rPr>
        <w:t xml:space="preserve">, является </w:t>
      </w:r>
      <w:r w:rsidRPr="00820E61">
        <w:rPr>
          <w:iCs/>
          <w:color w:val="000000"/>
          <w:sz w:val="28"/>
          <w:szCs w:val="28"/>
        </w:rPr>
        <w:t>принцип независимости</w:t>
      </w:r>
      <w:r w:rsidRPr="00820E61">
        <w:rPr>
          <w:i/>
          <w:iCs/>
          <w:color w:val="000000"/>
          <w:sz w:val="28"/>
          <w:szCs w:val="28"/>
        </w:rPr>
        <w:t xml:space="preserve">, </w:t>
      </w:r>
      <w:r w:rsidRPr="00820E61">
        <w:rPr>
          <w:color w:val="000000"/>
          <w:sz w:val="28"/>
          <w:szCs w:val="28"/>
        </w:rPr>
        <w:t xml:space="preserve">который проявляется в том, что </w:t>
      </w:r>
      <w:r w:rsidR="0081155E" w:rsidRPr="00820E61">
        <w:rPr>
          <w:color w:val="000000"/>
          <w:sz w:val="28"/>
          <w:szCs w:val="28"/>
        </w:rPr>
        <w:t>Центральный банк Российской Федерации</w:t>
      </w:r>
      <w:r w:rsidRPr="00820E61">
        <w:rPr>
          <w:color w:val="000000"/>
          <w:sz w:val="28"/>
          <w:szCs w:val="28"/>
        </w:rPr>
        <w:t xml:space="preserve">: </w:t>
      </w:r>
    </w:p>
    <w:p w:rsidR="0056500B" w:rsidRPr="00820E61" w:rsidRDefault="0056500B" w:rsidP="0056500B">
      <w:pPr>
        <w:pStyle w:val="aa"/>
        <w:numPr>
          <w:ilvl w:val="0"/>
          <w:numId w:val="11"/>
        </w:numPr>
        <w:spacing w:line="360" w:lineRule="auto"/>
        <w:jc w:val="both"/>
        <w:rPr>
          <w:color w:val="000000"/>
          <w:sz w:val="28"/>
          <w:szCs w:val="28"/>
        </w:rPr>
      </w:pPr>
      <w:r w:rsidRPr="00820E61">
        <w:rPr>
          <w:color w:val="000000"/>
          <w:sz w:val="28"/>
          <w:szCs w:val="28"/>
        </w:rPr>
        <w:t xml:space="preserve">не входит структуру федеральных органов государственной власти; </w:t>
      </w:r>
    </w:p>
    <w:p w:rsidR="0056500B" w:rsidRPr="00820E61" w:rsidRDefault="0056500B" w:rsidP="0056500B">
      <w:pPr>
        <w:pStyle w:val="aa"/>
        <w:numPr>
          <w:ilvl w:val="0"/>
          <w:numId w:val="11"/>
        </w:numPr>
        <w:spacing w:line="360" w:lineRule="auto"/>
        <w:jc w:val="both"/>
        <w:rPr>
          <w:color w:val="000000"/>
          <w:sz w:val="28"/>
          <w:szCs w:val="28"/>
        </w:rPr>
      </w:pPr>
      <w:r w:rsidRPr="00820E61">
        <w:rPr>
          <w:color w:val="000000"/>
          <w:sz w:val="28"/>
          <w:szCs w:val="28"/>
        </w:rPr>
        <w:t xml:space="preserve">обладает исключительным правом денежной эмиссии, организует денежное обращение; </w:t>
      </w:r>
    </w:p>
    <w:p w:rsidR="0056500B" w:rsidRPr="00820E61" w:rsidRDefault="0056500B" w:rsidP="0056500B">
      <w:pPr>
        <w:pStyle w:val="aa"/>
        <w:numPr>
          <w:ilvl w:val="0"/>
          <w:numId w:val="11"/>
        </w:numPr>
        <w:spacing w:line="360" w:lineRule="auto"/>
        <w:jc w:val="both"/>
        <w:rPr>
          <w:color w:val="000000"/>
          <w:sz w:val="28"/>
          <w:szCs w:val="28"/>
        </w:rPr>
      </w:pPr>
      <w:r w:rsidRPr="00820E61">
        <w:rPr>
          <w:color w:val="000000"/>
          <w:sz w:val="28"/>
          <w:szCs w:val="28"/>
        </w:rPr>
        <w:t xml:space="preserve">полномочия по владению и распоряжению имуществом ЦБ РФ осуществляются самим банком; </w:t>
      </w:r>
    </w:p>
    <w:p w:rsidR="0056500B" w:rsidRPr="00820E61" w:rsidRDefault="0056500B" w:rsidP="0056500B">
      <w:pPr>
        <w:pStyle w:val="aa"/>
        <w:numPr>
          <w:ilvl w:val="0"/>
          <w:numId w:val="11"/>
        </w:numPr>
        <w:spacing w:line="360" w:lineRule="auto"/>
        <w:jc w:val="both"/>
        <w:rPr>
          <w:color w:val="000000"/>
          <w:sz w:val="28"/>
          <w:szCs w:val="28"/>
        </w:rPr>
      </w:pPr>
      <w:r w:rsidRPr="00820E61">
        <w:rPr>
          <w:color w:val="000000"/>
          <w:sz w:val="28"/>
          <w:szCs w:val="28"/>
        </w:rPr>
        <w:t xml:space="preserve">изъятие имущества ЦБ РФ без его согласия не допускается; </w:t>
      </w:r>
    </w:p>
    <w:p w:rsidR="0056500B" w:rsidRPr="00820E61" w:rsidRDefault="0056500B" w:rsidP="0056500B">
      <w:pPr>
        <w:pStyle w:val="aa"/>
        <w:numPr>
          <w:ilvl w:val="0"/>
          <w:numId w:val="11"/>
        </w:numPr>
        <w:spacing w:line="360" w:lineRule="auto"/>
        <w:jc w:val="both"/>
        <w:rPr>
          <w:color w:val="000000"/>
          <w:sz w:val="28"/>
          <w:szCs w:val="28"/>
        </w:rPr>
      </w:pPr>
      <w:r w:rsidRPr="00820E61">
        <w:rPr>
          <w:color w:val="000000"/>
          <w:sz w:val="28"/>
          <w:szCs w:val="28"/>
        </w:rPr>
        <w:lastRenderedPageBreak/>
        <w:t xml:space="preserve">свои расходы ЦБ РФ осуществляет за счет собственных доходов; </w:t>
      </w:r>
    </w:p>
    <w:p w:rsidR="0056500B" w:rsidRPr="00820E61" w:rsidRDefault="0056500B" w:rsidP="0056500B">
      <w:pPr>
        <w:pStyle w:val="aa"/>
        <w:numPr>
          <w:ilvl w:val="0"/>
          <w:numId w:val="11"/>
        </w:numPr>
        <w:spacing w:line="360" w:lineRule="auto"/>
        <w:jc w:val="both"/>
        <w:rPr>
          <w:color w:val="000000"/>
          <w:sz w:val="28"/>
          <w:szCs w:val="28"/>
        </w:rPr>
      </w:pPr>
      <w:r w:rsidRPr="00820E61">
        <w:rPr>
          <w:color w:val="000000"/>
          <w:sz w:val="28"/>
          <w:szCs w:val="28"/>
        </w:rPr>
        <w:t xml:space="preserve">ЦБ РФ не регистрируется в налоговых органах; </w:t>
      </w:r>
    </w:p>
    <w:p w:rsidR="0056500B" w:rsidRPr="00820E61" w:rsidRDefault="0056500B" w:rsidP="0056500B">
      <w:pPr>
        <w:pStyle w:val="aa"/>
        <w:numPr>
          <w:ilvl w:val="0"/>
          <w:numId w:val="11"/>
        </w:numPr>
        <w:spacing w:line="360" w:lineRule="auto"/>
        <w:jc w:val="both"/>
        <w:rPr>
          <w:color w:val="000000"/>
          <w:sz w:val="28"/>
          <w:szCs w:val="28"/>
        </w:rPr>
      </w:pPr>
      <w:r w:rsidRPr="00820E61">
        <w:rPr>
          <w:color w:val="000000"/>
          <w:sz w:val="28"/>
          <w:szCs w:val="28"/>
        </w:rPr>
        <w:t xml:space="preserve">органы государственной власти субъектов РФ и органы местного самоуправления не имеют права вмешиваться в деятельность ЦБ РФ. </w:t>
      </w:r>
    </w:p>
    <w:p w:rsidR="0056500B" w:rsidRPr="00820E61" w:rsidRDefault="0056500B" w:rsidP="004E4A7B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820E61">
        <w:rPr>
          <w:color w:val="000000"/>
          <w:sz w:val="28"/>
          <w:szCs w:val="28"/>
        </w:rPr>
        <w:t xml:space="preserve">Между </w:t>
      </w:r>
      <w:r w:rsidR="0081155E" w:rsidRPr="00820E61">
        <w:rPr>
          <w:color w:val="000000"/>
          <w:sz w:val="28"/>
          <w:szCs w:val="28"/>
        </w:rPr>
        <w:t xml:space="preserve">Банком России </w:t>
      </w:r>
      <w:r w:rsidRPr="00820E61">
        <w:rPr>
          <w:color w:val="000000"/>
          <w:sz w:val="28"/>
          <w:szCs w:val="28"/>
        </w:rPr>
        <w:t xml:space="preserve">и органами государственного управления существует тесная связь: </w:t>
      </w:r>
      <w:r w:rsidR="00820E61" w:rsidRPr="00820E61">
        <w:rPr>
          <w:color w:val="000000"/>
          <w:sz w:val="28"/>
          <w:szCs w:val="28"/>
        </w:rPr>
        <w:t>П</w:t>
      </w:r>
      <w:r w:rsidRPr="00820E61">
        <w:rPr>
          <w:color w:val="000000"/>
          <w:sz w:val="28"/>
          <w:szCs w:val="28"/>
        </w:rPr>
        <w:t xml:space="preserve">равительство </w:t>
      </w:r>
      <w:r w:rsidR="00820E61" w:rsidRPr="00820E61">
        <w:rPr>
          <w:color w:val="000000"/>
          <w:sz w:val="28"/>
          <w:szCs w:val="28"/>
        </w:rPr>
        <w:t xml:space="preserve">России </w:t>
      </w:r>
      <w:r w:rsidRPr="00820E61">
        <w:rPr>
          <w:color w:val="000000"/>
          <w:sz w:val="28"/>
          <w:szCs w:val="28"/>
        </w:rPr>
        <w:t xml:space="preserve">заинтересовано в надежности </w:t>
      </w:r>
      <w:r w:rsidR="0081155E" w:rsidRPr="00820E61">
        <w:rPr>
          <w:color w:val="000000"/>
          <w:sz w:val="28"/>
          <w:szCs w:val="28"/>
        </w:rPr>
        <w:t>Банка России</w:t>
      </w:r>
      <w:r w:rsidRPr="00820E61">
        <w:rPr>
          <w:color w:val="000000"/>
          <w:sz w:val="28"/>
          <w:szCs w:val="28"/>
        </w:rPr>
        <w:t xml:space="preserve">, так как </w:t>
      </w:r>
      <w:r w:rsidR="0081155E" w:rsidRPr="00820E61">
        <w:rPr>
          <w:color w:val="000000"/>
          <w:sz w:val="28"/>
          <w:szCs w:val="28"/>
        </w:rPr>
        <w:t xml:space="preserve">Банк России </w:t>
      </w:r>
      <w:r w:rsidRPr="00820E61">
        <w:rPr>
          <w:color w:val="000000"/>
          <w:sz w:val="28"/>
          <w:szCs w:val="28"/>
        </w:rPr>
        <w:t xml:space="preserve">имеет решающее значение в кредитной системе страны и в проведении экономической политики </w:t>
      </w:r>
      <w:r w:rsidR="00820E61" w:rsidRPr="00820E61">
        <w:rPr>
          <w:color w:val="000000"/>
          <w:sz w:val="28"/>
          <w:szCs w:val="28"/>
        </w:rPr>
        <w:t>государств</w:t>
      </w:r>
      <w:r w:rsidRPr="00820E61">
        <w:rPr>
          <w:color w:val="000000"/>
          <w:sz w:val="28"/>
          <w:szCs w:val="28"/>
        </w:rPr>
        <w:t xml:space="preserve">а. В то же время государство не может безгранично влиять на политику ЦБ, который обладает юридической самостоятельностью и не отвечает по обязательствам государства, а государство не отвечает по обязательствам ЦБ. </w:t>
      </w:r>
      <w:r w:rsidR="004E4A7B">
        <w:rPr>
          <w:color w:val="000000"/>
          <w:sz w:val="28"/>
          <w:szCs w:val="28"/>
        </w:rPr>
        <w:t>Однако не</w:t>
      </w:r>
      <w:r w:rsidRPr="00820E61">
        <w:rPr>
          <w:color w:val="000000"/>
          <w:sz w:val="28"/>
          <w:szCs w:val="28"/>
        </w:rPr>
        <w:t xml:space="preserve">зависимость ЦБ от </w:t>
      </w:r>
      <w:r w:rsidR="00820E61" w:rsidRPr="00820E61">
        <w:rPr>
          <w:color w:val="000000"/>
          <w:sz w:val="28"/>
          <w:szCs w:val="28"/>
        </w:rPr>
        <w:t>П</w:t>
      </w:r>
      <w:r w:rsidRPr="00820E61">
        <w:rPr>
          <w:color w:val="000000"/>
          <w:sz w:val="28"/>
          <w:szCs w:val="28"/>
        </w:rPr>
        <w:t xml:space="preserve">равительства носит относительный характер, так как экономическая политика не может быть успешной без ее согласования с денежно-кредитной и финансовой политикой. </w:t>
      </w:r>
    </w:p>
    <w:p w:rsidR="004E4A7B" w:rsidRDefault="0056500B" w:rsidP="004E4A7B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820E61">
        <w:rPr>
          <w:color w:val="000000"/>
          <w:sz w:val="28"/>
          <w:szCs w:val="28"/>
        </w:rPr>
        <w:t>Президент Р</w:t>
      </w:r>
      <w:r w:rsidR="0081155E" w:rsidRPr="00820E61">
        <w:rPr>
          <w:color w:val="000000"/>
          <w:sz w:val="28"/>
          <w:szCs w:val="28"/>
        </w:rPr>
        <w:t>оссийской Федерации</w:t>
      </w:r>
      <w:r w:rsidRPr="00820E61">
        <w:rPr>
          <w:color w:val="000000"/>
          <w:sz w:val="28"/>
          <w:szCs w:val="28"/>
        </w:rPr>
        <w:t xml:space="preserve"> и Государственная Дума контролиру</w:t>
      </w:r>
      <w:r w:rsidR="0081155E" w:rsidRPr="00820E61">
        <w:rPr>
          <w:color w:val="000000"/>
          <w:sz w:val="28"/>
          <w:szCs w:val="28"/>
        </w:rPr>
        <w:t>ю</w:t>
      </w:r>
      <w:r w:rsidRPr="00820E61">
        <w:rPr>
          <w:color w:val="000000"/>
          <w:sz w:val="28"/>
          <w:szCs w:val="28"/>
        </w:rPr>
        <w:t xml:space="preserve">т деятельность </w:t>
      </w:r>
      <w:r w:rsidR="0081155E" w:rsidRPr="00820E61">
        <w:rPr>
          <w:color w:val="000000"/>
          <w:sz w:val="28"/>
          <w:szCs w:val="28"/>
        </w:rPr>
        <w:t>Центрального банка Российской Федерации</w:t>
      </w:r>
      <w:r w:rsidRPr="00820E61">
        <w:rPr>
          <w:color w:val="000000"/>
          <w:sz w:val="28"/>
          <w:szCs w:val="28"/>
        </w:rPr>
        <w:t xml:space="preserve"> и принимают участие с правом совещательного голоса в совете директоров. </w:t>
      </w:r>
    </w:p>
    <w:p w:rsidR="0056500B" w:rsidRDefault="0056500B" w:rsidP="004E4A7B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820E61">
        <w:rPr>
          <w:color w:val="000000"/>
          <w:sz w:val="28"/>
          <w:szCs w:val="28"/>
        </w:rPr>
        <w:t>В конечном счете, любой</w:t>
      </w:r>
      <w:r w:rsidR="0081155E" w:rsidRPr="00820E61">
        <w:rPr>
          <w:color w:val="000000"/>
          <w:sz w:val="28"/>
          <w:szCs w:val="28"/>
        </w:rPr>
        <w:t xml:space="preserve"> Центральный банк</w:t>
      </w:r>
      <w:r w:rsidRPr="00820E61">
        <w:rPr>
          <w:color w:val="000000"/>
          <w:sz w:val="28"/>
          <w:szCs w:val="28"/>
        </w:rPr>
        <w:t xml:space="preserve"> сочетает черты банка и государственного органа.</w:t>
      </w:r>
      <w:r w:rsidRPr="00B60ABD">
        <w:rPr>
          <w:color w:val="000000"/>
          <w:sz w:val="28"/>
          <w:szCs w:val="28"/>
        </w:rPr>
        <w:t xml:space="preserve"> </w:t>
      </w:r>
    </w:p>
    <w:p w:rsidR="0081155E" w:rsidRDefault="00840BC9" w:rsidP="00840BC9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81155E" w:rsidRDefault="0081155E" w:rsidP="0056500B">
      <w:pPr>
        <w:spacing w:line="360" w:lineRule="auto"/>
        <w:ind w:firstLine="360"/>
        <w:jc w:val="both"/>
        <w:rPr>
          <w:color w:val="000000"/>
          <w:sz w:val="28"/>
          <w:szCs w:val="28"/>
        </w:rPr>
      </w:pPr>
    </w:p>
    <w:p w:rsidR="0081155E" w:rsidRDefault="0081155E" w:rsidP="0056500B">
      <w:pPr>
        <w:spacing w:line="360" w:lineRule="auto"/>
        <w:ind w:firstLine="360"/>
        <w:jc w:val="both"/>
        <w:rPr>
          <w:color w:val="000000"/>
          <w:sz w:val="28"/>
          <w:szCs w:val="28"/>
        </w:rPr>
      </w:pPr>
    </w:p>
    <w:p w:rsidR="0081155E" w:rsidRDefault="0081155E" w:rsidP="0056500B">
      <w:pPr>
        <w:spacing w:line="360" w:lineRule="auto"/>
        <w:ind w:firstLine="360"/>
        <w:jc w:val="both"/>
        <w:rPr>
          <w:color w:val="000000"/>
          <w:sz w:val="28"/>
          <w:szCs w:val="28"/>
        </w:rPr>
      </w:pPr>
    </w:p>
    <w:p w:rsidR="0081155E" w:rsidRDefault="0081155E" w:rsidP="0056500B">
      <w:pPr>
        <w:spacing w:line="360" w:lineRule="auto"/>
        <w:ind w:firstLine="360"/>
        <w:jc w:val="both"/>
        <w:rPr>
          <w:color w:val="000000"/>
          <w:sz w:val="28"/>
          <w:szCs w:val="28"/>
        </w:rPr>
      </w:pPr>
    </w:p>
    <w:p w:rsidR="0081155E" w:rsidRDefault="0081155E" w:rsidP="0056500B">
      <w:pPr>
        <w:spacing w:line="360" w:lineRule="auto"/>
        <w:ind w:firstLine="360"/>
        <w:jc w:val="both"/>
        <w:rPr>
          <w:color w:val="000000"/>
          <w:sz w:val="28"/>
          <w:szCs w:val="28"/>
        </w:rPr>
      </w:pPr>
    </w:p>
    <w:p w:rsidR="0081155E" w:rsidRDefault="0081155E" w:rsidP="0056500B">
      <w:pPr>
        <w:spacing w:line="360" w:lineRule="auto"/>
        <w:ind w:firstLine="360"/>
        <w:jc w:val="both"/>
        <w:rPr>
          <w:color w:val="000000"/>
          <w:sz w:val="28"/>
          <w:szCs w:val="28"/>
        </w:rPr>
      </w:pPr>
    </w:p>
    <w:p w:rsidR="0081155E" w:rsidRDefault="0081155E" w:rsidP="0056500B">
      <w:pPr>
        <w:spacing w:line="360" w:lineRule="auto"/>
        <w:ind w:firstLine="360"/>
        <w:jc w:val="both"/>
        <w:rPr>
          <w:color w:val="000000"/>
          <w:sz w:val="28"/>
          <w:szCs w:val="28"/>
        </w:rPr>
      </w:pPr>
    </w:p>
    <w:p w:rsidR="0081155E" w:rsidRDefault="0081155E" w:rsidP="0056500B">
      <w:pPr>
        <w:spacing w:line="360" w:lineRule="auto"/>
        <w:ind w:firstLine="360"/>
        <w:jc w:val="both"/>
        <w:rPr>
          <w:color w:val="000000"/>
          <w:sz w:val="28"/>
          <w:szCs w:val="28"/>
        </w:rPr>
      </w:pPr>
    </w:p>
    <w:p w:rsidR="004E4A7B" w:rsidRPr="00B60ABD" w:rsidRDefault="004E4A7B" w:rsidP="0056500B">
      <w:pPr>
        <w:spacing w:line="360" w:lineRule="auto"/>
        <w:ind w:firstLine="360"/>
        <w:jc w:val="both"/>
        <w:rPr>
          <w:color w:val="000000"/>
          <w:sz w:val="28"/>
          <w:szCs w:val="28"/>
        </w:rPr>
      </w:pPr>
    </w:p>
    <w:p w:rsidR="00A01056" w:rsidRPr="00C7693F" w:rsidRDefault="009C6E6D" w:rsidP="00C7693F">
      <w:pPr>
        <w:pStyle w:val="aa"/>
        <w:numPr>
          <w:ilvl w:val="0"/>
          <w:numId w:val="14"/>
        </w:numPr>
        <w:shd w:val="clear" w:color="auto" w:fill="FFFFFF"/>
        <w:tabs>
          <w:tab w:val="left" w:pos="284"/>
        </w:tabs>
        <w:spacing w:before="300" w:after="225" w:line="360" w:lineRule="auto"/>
        <w:ind w:left="0" w:firstLine="0"/>
        <w:jc w:val="center"/>
        <w:textAlignment w:val="top"/>
        <w:outlineLvl w:val="2"/>
        <w:rPr>
          <w:b/>
          <w:color w:val="333333"/>
          <w:sz w:val="28"/>
          <w:szCs w:val="28"/>
        </w:rPr>
      </w:pPr>
      <w:bookmarkStart w:id="3" w:name="_Toc435106760"/>
      <w:r w:rsidRPr="00C7693F">
        <w:rPr>
          <w:b/>
          <w:color w:val="333333"/>
          <w:sz w:val="28"/>
          <w:szCs w:val="28"/>
        </w:rPr>
        <w:lastRenderedPageBreak/>
        <w:t>Задачи Центрального банка Российской Федерации.</w:t>
      </w:r>
      <w:bookmarkEnd w:id="3"/>
    </w:p>
    <w:p w:rsidR="002C51AD" w:rsidRDefault="002C51AD" w:rsidP="002C51AD">
      <w:pPr>
        <w:spacing w:line="360" w:lineRule="auto"/>
        <w:ind w:firstLine="708"/>
        <w:jc w:val="both"/>
        <w:rPr>
          <w:sz w:val="28"/>
          <w:szCs w:val="28"/>
        </w:rPr>
      </w:pPr>
      <w:r w:rsidRPr="002C51AD">
        <w:rPr>
          <w:sz w:val="28"/>
          <w:szCs w:val="28"/>
        </w:rPr>
        <w:t>Основными задачами Центрального банка Российской Федерации</w:t>
      </w:r>
      <w:r>
        <w:rPr>
          <w:b/>
          <w:sz w:val="28"/>
          <w:szCs w:val="28"/>
        </w:rPr>
        <w:t xml:space="preserve"> </w:t>
      </w:r>
      <w:r w:rsidRPr="002C51AD">
        <w:rPr>
          <w:sz w:val="28"/>
          <w:szCs w:val="28"/>
        </w:rPr>
        <w:t>являются регулирование денежного обращ</w:t>
      </w:r>
      <w:r>
        <w:rPr>
          <w:sz w:val="28"/>
          <w:szCs w:val="28"/>
        </w:rPr>
        <w:t>ения, проведение единой денежно-</w:t>
      </w:r>
      <w:r w:rsidRPr="002C51AD">
        <w:rPr>
          <w:sz w:val="28"/>
          <w:szCs w:val="28"/>
        </w:rPr>
        <w:t xml:space="preserve">кредитной политики, защита интересов вкладчиков, банков, надзор за деятельностью коммерческих банков и других кредитных учреждений, осуществление операций по внешнеэкономической деятельности. </w:t>
      </w:r>
    </w:p>
    <w:p w:rsidR="002C51AD" w:rsidRPr="002C51AD" w:rsidRDefault="002C51AD" w:rsidP="002C51AD">
      <w:pPr>
        <w:spacing w:line="360" w:lineRule="auto"/>
        <w:ind w:firstLine="708"/>
        <w:jc w:val="both"/>
        <w:rPr>
          <w:sz w:val="28"/>
          <w:szCs w:val="28"/>
        </w:rPr>
      </w:pPr>
      <w:r w:rsidRPr="002C51AD">
        <w:rPr>
          <w:sz w:val="28"/>
          <w:szCs w:val="28"/>
        </w:rPr>
        <w:t>Получение прибыли не является целью деятельности Банка России.</w:t>
      </w:r>
    </w:p>
    <w:p w:rsidR="002C51AD" w:rsidRPr="002C51AD" w:rsidRDefault="002C51AD" w:rsidP="002C51AD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2C51AD">
        <w:rPr>
          <w:sz w:val="28"/>
          <w:szCs w:val="28"/>
        </w:rPr>
        <w:t>Банк России выполняет следующие задачи:</w:t>
      </w:r>
    </w:p>
    <w:p w:rsidR="002C51AD" w:rsidRPr="002C51AD" w:rsidRDefault="002C51AD" w:rsidP="002C51AD">
      <w:pPr>
        <w:numPr>
          <w:ilvl w:val="0"/>
          <w:numId w:val="8"/>
        </w:numPr>
        <w:spacing w:line="360" w:lineRule="auto"/>
        <w:jc w:val="both"/>
        <w:rPr>
          <w:color w:val="000000"/>
          <w:sz w:val="28"/>
          <w:szCs w:val="28"/>
        </w:rPr>
      </w:pPr>
      <w:r w:rsidRPr="002C51AD">
        <w:rPr>
          <w:color w:val="000000"/>
          <w:sz w:val="28"/>
          <w:szCs w:val="28"/>
        </w:rPr>
        <w:t>во взаимодействии с Правительством Российской Федерации разрабатывает и проводит единую государственную кредитно-денежную политику, направленную на защиту и обеспечение устойчивости рубля;</w:t>
      </w:r>
    </w:p>
    <w:p w:rsidR="002C51AD" w:rsidRPr="002C51AD" w:rsidRDefault="002C51AD" w:rsidP="002C51AD">
      <w:pPr>
        <w:numPr>
          <w:ilvl w:val="0"/>
          <w:numId w:val="8"/>
        </w:numPr>
        <w:spacing w:line="360" w:lineRule="auto"/>
        <w:jc w:val="both"/>
        <w:rPr>
          <w:color w:val="000000"/>
          <w:sz w:val="28"/>
          <w:szCs w:val="28"/>
        </w:rPr>
      </w:pPr>
      <w:r w:rsidRPr="002C51AD">
        <w:rPr>
          <w:color w:val="000000"/>
          <w:sz w:val="28"/>
          <w:szCs w:val="28"/>
        </w:rPr>
        <w:t>монопольно осуществляет эмиссию наличных денег и организует их обращение;</w:t>
      </w:r>
    </w:p>
    <w:p w:rsidR="002C51AD" w:rsidRPr="002C51AD" w:rsidRDefault="002C51AD" w:rsidP="002C51AD">
      <w:pPr>
        <w:numPr>
          <w:ilvl w:val="0"/>
          <w:numId w:val="8"/>
        </w:numPr>
        <w:spacing w:line="360" w:lineRule="auto"/>
        <w:jc w:val="both"/>
        <w:rPr>
          <w:color w:val="000000"/>
          <w:sz w:val="28"/>
          <w:szCs w:val="28"/>
        </w:rPr>
      </w:pPr>
      <w:r w:rsidRPr="002C51AD">
        <w:rPr>
          <w:color w:val="000000"/>
          <w:sz w:val="28"/>
          <w:szCs w:val="28"/>
        </w:rPr>
        <w:t>является кредитором последней инстанции для кредитных организаций, организует систему рефинансирования;</w:t>
      </w:r>
    </w:p>
    <w:p w:rsidR="002C51AD" w:rsidRPr="002C51AD" w:rsidRDefault="002C51AD" w:rsidP="002C51AD">
      <w:pPr>
        <w:numPr>
          <w:ilvl w:val="0"/>
          <w:numId w:val="8"/>
        </w:numPr>
        <w:spacing w:line="360" w:lineRule="auto"/>
        <w:jc w:val="both"/>
        <w:rPr>
          <w:color w:val="000000"/>
          <w:sz w:val="28"/>
          <w:szCs w:val="28"/>
        </w:rPr>
      </w:pPr>
      <w:r w:rsidRPr="002C51AD">
        <w:rPr>
          <w:color w:val="000000"/>
          <w:sz w:val="28"/>
          <w:szCs w:val="28"/>
        </w:rPr>
        <w:t>устанавливает правила осуществления расчетов в РФ;</w:t>
      </w:r>
    </w:p>
    <w:p w:rsidR="002C51AD" w:rsidRPr="002C51AD" w:rsidRDefault="002C51AD" w:rsidP="002C51AD">
      <w:pPr>
        <w:numPr>
          <w:ilvl w:val="0"/>
          <w:numId w:val="8"/>
        </w:numPr>
        <w:spacing w:line="360" w:lineRule="auto"/>
        <w:jc w:val="both"/>
        <w:rPr>
          <w:color w:val="000000"/>
          <w:sz w:val="28"/>
          <w:szCs w:val="28"/>
        </w:rPr>
      </w:pPr>
      <w:r w:rsidRPr="002C51AD">
        <w:rPr>
          <w:color w:val="000000"/>
          <w:sz w:val="28"/>
          <w:szCs w:val="28"/>
        </w:rPr>
        <w:t>устанавливает правила проведения банковских операций, бухгалтерского учета и отчетности для банковской системы;</w:t>
      </w:r>
    </w:p>
    <w:p w:rsidR="002C51AD" w:rsidRDefault="002C51AD" w:rsidP="002C51AD">
      <w:pPr>
        <w:numPr>
          <w:ilvl w:val="0"/>
          <w:numId w:val="8"/>
        </w:numPr>
        <w:spacing w:line="360" w:lineRule="auto"/>
        <w:jc w:val="both"/>
        <w:rPr>
          <w:color w:val="000000"/>
          <w:sz w:val="28"/>
          <w:szCs w:val="28"/>
        </w:rPr>
      </w:pPr>
      <w:r w:rsidRPr="002C51AD">
        <w:rPr>
          <w:color w:val="000000"/>
          <w:sz w:val="28"/>
          <w:szCs w:val="28"/>
        </w:rPr>
        <w:t>осуществляет государственную рег</w:t>
      </w:r>
      <w:r>
        <w:rPr>
          <w:color w:val="000000"/>
          <w:sz w:val="28"/>
          <w:szCs w:val="28"/>
        </w:rPr>
        <w:t>истрацию кредитных организаций;</w:t>
      </w:r>
    </w:p>
    <w:p w:rsidR="002C51AD" w:rsidRPr="002C51AD" w:rsidRDefault="002C51AD" w:rsidP="002C51AD">
      <w:pPr>
        <w:numPr>
          <w:ilvl w:val="0"/>
          <w:numId w:val="8"/>
        </w:numPr>
        <w:spacing w:line="360" w:lineRule="auto"/>
        <w:jc w:val="both"/>
        <w:rPr>
          <w:color w:val="000000"/>
          <w:sz w:val="28"/>
          <w:szCs w:val="28"/>
        </w:rPr>
      </w:pPr>
      <w:r w:rsidRPr="002C51AD">
        <w:rPr>
          <w:color w:val="000000"/>
          <w:sz w:val="28"/>
          <w:szCs w:val="28"/>
        </w:rPr>
        <w:t>выдает и отзывает лицензии кредитных организаций и организаций, занимающихся их аудитом;</w:t>
      </w:r>
    </w:p>
    <w:p w:rsidR="002C51AD" w:rsidRPr="002C51AD" w:rsidRDefault="002C51AD" w:rsidP="002C51AD">
      <w:pPr>
        <w:numPr>
          <w:ilvl w:val="0"/>
          <w:numId w:val="8"/>
        </w:numPr>
        <w:spacing w:line="360" w:lineRule="auto"/>
        <w:jc w:val="both"/>
        <w:rPr>
          <w:color w:val="000000"/>
          <w:sz w:val="28"/>
          <w:szCs w:val="28"/>
        </w:rPr>
      </w:pPr>
      <w:r w:rsidRPr="002C51AD">
        <w:rPr>
          <w:color w:val="000000"/>
          <w:sz w:val="28"/>
          <w:szCs w:val="28"/>
        </w:rPr>
        <w:t>осуществляет надзор за деятельностью кредитных организаций;</w:t>
      </w:r>
    </w:p>
    <w:p w:rsidR="002C51AD" w:rsidRPr="002C51AD" w:rsidRDefault="002C51AD" w:rsidP="002C51AD">
      <w:pPr>
        <w:numPr>
          <w:ilvl w:val="0"/>
          <w:numId w:val="8"/>
        </w:numPr>
        <w:spacing w:line="360" w:lineRule="auto"/>
        <w:jc w:val="both"/>
        <w:rPr>
          <w:color w:val="000000"/>
          <w:sz w:val="28"/>
          <w:szCs w:val="28"/>
        </w:rPr>
      </w:pPr>
      <w:r w:rsidRPr="002C51AD">
        <w:rPr>
          <w:color w:val="000000"/>
          <w:sz w:val="28"/>
          <w:szCs w:val="28"/>
        </w:rPr>
        <w:t>регистрирует эмиссию ценных бумаг кредитными организациями в соответствии с федеральными законами;</w:t>
      </w:r>
    </w:p>
    <w:p w:rsidR="002C51AD" w:rsidRPr="002C51AD" w:rsidRDefault="002C51AD" w:rsidP="002C51AD">
      <w:pPr>
        <w:numPr>
          <w:ilvl w:val="0"/>
          <w:numId w:val="8"/>
        </w:numPr>
        <w:spacing w:line="360" w:lineRule="auto"/>
        <w:jc w:val="both"/>
        <w:rPr>
          <w:color w:val="000000"/>
          <w:sz w:val="28"/>
          <w:szCs w:val="28"/>
        </w:rPr>
      </w:pPr>
      <w:r w:rsidRPr="002C51AD">
        <w:rPr>
          <w:color w:val="000000"/>
          <w:sz w:val="28"/>
          <w:szCs w:val="28"/>
        </w:rPr>
        <w:t>осуществляет самостоятельно или по поручению Правительства Российской Федерации все виды банковских операций, необходимых для выполнения основных задач Банка России;</w:t>
      </w:r>
    </w:p>
    <w:p w:rsidR="002C51AD" w:rsidRPr="002C51AD" w:rsidRDefault="002C51AD" w:rsidP="002C51AD">
      <w:pPr>
        <w:numPr>
          <w:ilvl w:val="0"/>
          <w:numId w:val="8"/>
        </w:numPr>
        <w:spacing w:line="360" w:lineRule="auto"/>
        <w:jc w:val="both"/>
        <w:rPr>
          <w:color w:val="000000"/>
          <w:sz w:val="28"/>
          <w:szCs w:val="28"/>
        </w:rPr>
      </w:pPr>
      <w:r w:rsidRPr="002C51AD">
        <w:rPr>
          <w:color w:val="000000"/>
          <w:sz w:val="28"/>
          <w:szCs w:val="28"/>
        </w:rPr>
        <w:lastRenderedPageBreak/>
        <w:t>осуществляет валютное регулирование, включая операции по покупке и продаже иностранной валюты; определяет порядок осуществления расчетов с иностранными государствами;</w:t>
      </w:r>
    </w:p>
    <w:p w:rsidR="002C51AD" w:rsidRPr="002C51AD" w:rsidRDefault="002C51AD" w:rsidP="002C51AD">
      <w:pPr>
        <w:numPr>
          <w:ilvl w:val="0"/>
          <w:numId w:val="8"/>
        </w:numPr>
        <w:spacing w:line="360" w:lineRule="auto"/>
        <w:jc w:val="both"/>
        <w:rPr>
          <w:color w:val="000000"/>
          <w:sz w:val="28"/>
          <w:szCs w:val="28"/>
        </w:rPr>
      </w:pPr>
      <w:r w:rsidRPr="002C51AD">
        <w:rPr>
          <w:color w:val="000000"/>
          <w:sz w:val="28"/>
          <w:szCs w:val="28"/>
        </w:rPr>
        <w:t>организует и осуществляет валютный контроль как непосредственно, так и через уполномоченные банки в соответствии с законодательством Российской Федерации;</w:t>
      </w:r>
    </w:p>
    <w:p w:rsidR="002C51AD" w:rsidRDefault="002C51AD" w:rsidP="002C51AD">
      <w:pPr>
        <w:numPr>
          <w:ilvl w:val="0"/>
          <w:numId w:val="8"/>
        </w:numPr>
        <w:spacing w:line="360" w:lineRule="auto"/>
        <w:jc w:val="both"/>
        <w:rPr>
          <w:color w:val="000000"/>
          <w:sz w:val="28"/>
          <w:szCs w:val="28"/>
        </w:rPr>
      </w:pPr>
      <w:r w:rsidRPr="002C51AD">
        <w:rPr>
          <w:color w:val="000000"/>
          <w:sz w:val="28"/>
          <w:szCs w:val="28"/>
        </w:rPr>
        <w:t>принимает участие в разработке прогноза платежного баланса Российской Федерации и организует составление платежного баланса Российской Федерации;</w:t>
      </w:r>
    </w:p>
    <w:p w:rsidR="002C51AD" w:rsidRPr="002C51AD" w:rsidRDefault="002C51AD" w:rsidP="002C51AD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2C51AD">
        <w:rPr>
          <w:sz w:val="28"/>
          <w:szCs w:val="28"/>
        </w:rPr>
        <w:t>В целях осуществления указанных функций Банк России:</w:t>
      </w:r>
    </w:p>
    <w:p w:rsidR="002C51AD" w:rsidRPr="002C51AD" w:rsidRDefault="002C51AD" w:rsidP="002C51AD">
      <w:pPr>
        <w:numPr>
          <w:ilvl w:val="0"/>
          <w:numId w:val="8"/>
        </w:numPr>
        <w:spacing w:line="360" w:lineRule="auto"/>
        <w:jc w:val="both"/>
        <w:rPr>
          <w:color w:val="000000"/>
          <w:sz w:val="28"/>
          <w:szCs w:val="28"/>
        </w:rPr>
      </w:pPr>
      <w:r w:rsidRPr="002C51AD">
        <w:rPr>
          <w:color w:val="000000"/>
          <w:sz w:val="28"/>
          <w:szCs w:val="28"/>
        </w:rPr>
        <w:t xml:space="preserve">проводит анализ и прогнозирование состояния экономики Российской Федерации в целом и по регионам, прежде всего денежно-кредитных, валютно-финансовых и ценовых отношений; </w:t>
      </w:r>
    </w:p>
    <w:p w:rsidR="002C51AD" w:rsidRPr="002C51AD" w:rsidRDefault="002C51AD" w:rsidP="002C51AD">
      <w:pPr>
        <w:numPr>
          <w:ilvl w:val="0"/>
          <w:numId w:val="8"/>
        </w:numPr>
        <w:spacing w:line="360" w:lineRule="auto"/>
        <w:jc w:val="both"/>
        <w:rPr>
          <w:color w:val="000000"/>
          <w:sz w:val="28"/>
          <w:szCs w:val="28"/>
        </w:rPr>
      </w:pPr>
      <w:r w:rsidRPr="002C51AD">
        <w:rPr>
          <w:color w:val="000000"/>
          <w:sz w:val="28"/>
          <w:szCs w:val="28"/>
        </w:rPr>
        <w:t xml:space="preserve">публикует соответствующие материалы и статистические данные; </w:t>
      </w:r>
    </w:p>
    <w:p w:rsidR="002C51AD" w:rsidRDefault="002C51AD" w:rsidP="002C51AD">
      <w:pPr>
        <w:pStyle w:val="a4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C4087A">
        <w:rPr>
          <w:sz w:val="28"/>
          <w:szCs w:val="28"/>
        </w:rPr>
        <w:t xml:space="preserve">Для реализации возложенных на него </w:t>
      </w:r>
      <w:r w:rsidR="00DE613F">
        <w:rPr>
          <w:sz w:val="28"/>
          <w:szCs w:val="28"/>
        </w:rPr>
        <w:t>задач</w:t>
      </w:r>
      <w:r w:rsidRPr="00C4087A">
        <w:rPr>
          <w:sz w:val="28"/>
          <w:szCs w:val="28"/>
        </w:rPr>
        <w:t xml:space="preserve"> Банк России участвует в разработке экономической политики Правительства Российской Федерации.</w:t>
      </w:r>
    </w:p>
    <w:p w:rsidR="008230C9" w:rsidRPr="002C51AD" w:rsidRDefault="00DE613F" w:rsidP="002C51AD">
      <w:pPr>
        <w:pStyle w:val="a4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Через выполнение задач, поставленных перед Банком России, Банк России осуществляет свои функции. </w:t>
      </w:r>
    </w:p>
    <w:p w:rsidR="002C51AD" w:rsidRDefault="002C51AD" w:rsidP="002C51AD">
      <w:pPr>
        <w:pStyle w:val="5"/>
        <w:tabs>
          <w:tab w:val="clear" w:pos="3348"/>
        </w:tabs>
        <w:ind w:left="4395" w:firstLine="0"/>
        <w:rPr>
          <w:i w:val="0"/>
          <w:sz w:val="28"/>
          <w:szCs w:val="28"/>
        </w:rPr>
      </w:pPr>
    </w:p>
    <w:p w:rsidR="002C51AD" w:rsidRDefault="002C51AD" w:rsidP="002C51AD">
      <w:pPr>
        <w:pStyle w:val="5"/>
        <w:tabs>
          <w:tab w:val="clear" w:pos="3348"/>
        </w:tabs>
        <w:ind w:left="4395" w:firstLine="0"/>
        <w:jc w:val="center"/>
        <w:rPr>
          <w:i w:val="0"/>
          <w:sz w:val="28"/>
          <w:szCs w:val="28"/>
        </w:rPr>
      </w:pPr>
    </w:p>
    <w:p w:rsidR="002C51AD" w:rsidRDefault="002C51AD" w:rsidP="002C51AD">
      <w:pPr>
        <w:pStyle w:val="5"/>
        <w:tabs>
          <w:tab w:val="clear" w:pos="3348"/>
        </w:tabs>
        <w:ind w:left="4395" w:firstLine="0"/>
        <w:jc w:val="center"/>
        <w:rPr>
          <w:i w:val="0"/>
          <w:sz w:val="28"/>
          <w:szCs w:val="28"/>
        </w:rPr>
      </w:pPr>
    </w:p>
    <w:p w:rsidR="002C51AD" w:rsidRDefault="002C51AD" w:rsidP="002C51AD">
      <w:pPr>
        <w:pStyle w:val="5"/>
        <w:tabs>
          <w:tab w:val="clear" w:pos="3348"/>
        </w:tabs>
        <w:ind w:left="4395" w:firstLine="0"/>
        <w:rPr>
          <w:i w:val="0"/>
          <w:sz w:val="28"/>
          <w:szCs w:val="28"/>
        </w:rPr>
      </w:pPr>
    </w:p>
    <w:p w:rsidR="002C51AD" w:rsidRDefault="002C51AD" w:rsidP="002C51AD">
      <w:pPr>
        <w:pStyle w:val="5"/>
        <w:tabs>
          <w:tab w:val="clear" w:pos="3348"/>
        </w:tabs>
        <w:ind w:left="4395" w:firstLine="0"/>
        <w:jc w:val="center"/>
        <w:rPr>
          <w:i w:val="0"/>
          <w:sz w:val="28"/>
          <w:szCs w:val="28"/>
        </w:rPr>
      </w:pPr>
    </w:p>
    <w:p w:rsidR="002C51AD" w:rsidRDefault="002C51AD" w:rsidP="002C51AD"/>
    <w:p w:rsidR="002C51AD" w:rsidRDefault="002C51AD" w:rsidP="002C51AD"/>
    <w:p w:rsidR="002C51AD" w:rsidRDefault="002C51AD" w:rsidP="002C51AD"/>
    <w:p w:rsidR="002C51AD" w:rsidRDefault="002C51AD" w:rsidP="002C51AD"/>
    <w:p w:rsidR="002C51AD" w:rsidRDefault="002C51AD" w:rsidP="002C51AD"/>
    <w:p w:rsidR="002C51AD" w:rsidRDefault="002C51AD" w:rsidP="002C51AD"/>
    <w:p w:rsidR="002C51AD" w:rsidRDefault="002C51AD" w:rsidP="002C51AD"/>
    <w:p w:rsidR="002C51AD" w:rsidRDefault="002C51AD" w:rsidP="002C51AD"/>
    <w:p w:rsidR="002C51AD" w:rsidRDefault="002C51AD" w:rsidP="002C51AD"/>
    <w:p w:rsidR="002C51AD" w:rsidRDefault="002C51AD" w:rsidP="002C51AD"/>
    <w:p w:rsidR="009C6E6D" w:rsidRPr="00C7693F" w:rsidRDefault="009C6E6D" w:rsidP="00C7693F">
      <w:pPr>
        <w:pStyle w:val="aa"/>
        <w:numPr>
          <w:ilvl w:val="0"/>
          <w:numId w:val="14"/>
        </w:numPr>
        <w:shd w:val="clear" w:color="auto" w:fill="FFFFFF"/>
        <w:tabs>
          <w:tab w:val="left" w:pos="284"/>
        </w:tabs>
        <w:spacing w:after="240" w:line="360" w:lineRule="auto"/>
        <w:ind w:left="0" w:firstLine="0"/>
        <w:jc w:val="center"/>
        <w:textAlignment w:val="top"/>
        <w:outlineLvl w:val="2"/>
        <w:rPr>
          <w:b/>
          <w:color w:val="333333"/>
          <w:sz w:val="28"/>
          <w:szCs w:val="28"/>
        </w:rPr>
      </w:pPr>
      <w:bookmarkStart w:id="4" w:name="_Toc435106761"/>
      <w:r w:rsidRPr="00C7693F">
        <w:rPr>
          <w:b/>
          <w:color w:val="333333"/>
          <w:sz w:val="28"/>
          <w:szCs w:val="28"/>
        </w:rPr>
        <w:lastRenderedPageBreak/>
        <w:t>Функции Центрального банка Российской Федерации.</w:t>
      </w:r>
      <w:bookmarkEnd w:id="4"/>
    </w:p>
    <w:p w:rsidR="00A01056" w:rsidRDefault="00C53173" w:rsidP="00C53173">
      <w:pPr>
        <w:spacing w:line="360" w:lineRule="auto"/>
        <w:ind w:firstLine="708"/>
        <w:jc w:val="both"/>
        <w:rPr>
          <w:sz w:val="28"/>
          <w:szCs w:val="28"/>
        </w:rPr>
      </w:pPr>
      <w:r w:rsidRPr="00C53173">
        <w:rPr>
          <w:sz w:val="28"/>
          <w:szCs w:val="28"/>
        </w:rPr>
        <w:t>Согласно 75 статье Конституции РФ основной функцией Банка России является защита и обеспечение устойчивости рубля</w:t>
      </w:r>
      <w:r>
        <w:rPr>
          <w:sz w:val="28"/>
          <w:szCs w:val="28"/>
        </w:rPr>
        <w:t>.</w:t>
      </w:r>
    </w:p>
    <w:p w:rsidR="00C53173" w:rsidRDefault="00C53173" w:rsidP="00C5317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Устойчивость рубля Центральный банк Российской Федерации должен за счет реализации следующих функций:</w:t>
      </w:r>
    </w:p>
    <w:p w:rsidR="00C53173" w:rsidRDefault="00C53173" w:rsidP="00C53173">
      <w:pPr>
        <w:numPr>
          <w:ilvl w:val="0"/>
          <w:numId w:val="8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взаимодействие с Правительством РФ при разработке и проведении единой государственной денежно-кредитной политики</w:t>
      </w:r>
      <w:r w:rsidRPr="002C51AD">
        <w:rPr>
          <w:color w:val="000000"/>
          <w:sz w:val="28"/>
          <w:szCs w:val="28"/>
        </w:rPr>
        <w:t>;</w:t>
      </w:r>
    </w:p>
    <w:p w:rsidR="00C53173" w:rsidRDefault="00C53173" w:rsidP="00C53173">
      <w:pPr>
        <w:numPr>
          <w:ilvl w:val="0"/>
          <w:numId w:val="8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монополия на эмиссию наличных денег и организацию их обращения;</w:t>
      </w:r>
    </w:p>
    <w:p w:rsidR="00C53173" w:rsidRDefault="00C53173" w:rsidP="00C53173">
      <w:pPr>
        <w:numPr>
          <w:ilvl w:val="0"/>
          <w:numId w:val="8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выполнение роли кредитора последней инстанции для кредитных коммерческих банков и организации системы их рефинансирования;</w:t>
      </w:r>
    </w:p>
    <w:p w:rsidR="00C53173" w:rsidRDefault="00C53173" w:rsidP="00C53173">
      <w:pPr>
        <w:numPr>
          <w:ilvl w:val="0"/>
          <w:numId w:val="8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установление правил осуществления расчетов в стране;</w:t>
      </w:r>
    </w:p>
    <w:p w:rsidR="00C53173" w:rsidRDefault="00C53173" w:rsidP="00C53173">
      <w:pPr>
        <w:numPr>
          <w:ilvl w:val="0"/>
          <w:numId w:val="8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установление правил проведения банковских операций, бухгалтерского учета и отчетности для банковской системы;</w:t>
      </w:r>
    </w:p>
    <w:p w:rsidR="00C53173" w:rsidRDefault="00C53173" w:rsidP="00C53173">
      <w:pPr>
        <w:numPr>
          <w:ilvl w:val="0"/>
          <w:numId w:val="8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обслуживание </w:t>
      </w:r>
      <w:proofErr w:type="gramStart"/>
      <w:r>
        <w:rPr>
          <w:color w:val="000000"/>
          <w:sz w:val="28"/>
          <w:szCs w:val="28"/>
        </w:rPr>
        <w:t>счетов бюджетов всех уровней бюджетной системы Российской Федерации</w:t>
      </w:r>
      <w:proofErr w:type="gramEnd"/>
      <w:r>
        <w:rPr>
          <w:color w:val="000000"/>
          <w:sz w:val="28"/>
          <w:szCs w:val="28"/>
        </w:rPr>
        <w:t>;</w:t>
      </w:r>
    </w:p>
    <w:p w:rsidR="0092286B" w:rsidRDefault="0092286B" w:rsidP="00C53173">
      <w:pPr>
        <w:numPr>
          <w:ilvl w:val="0"/>
          <w:numId w:val="8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осуществление эффективного управления золотовалютными резервами;</w:t>
      </w:r>
    </w:p>
    <w:p w:rsidR="00C53173" w:rsidRDefault="0092286B" w:rsidP="00C53173">
      <w:pPr>
        <w:numPr>
          <w:ilvl w:val="0"/>
          <w:numId w:val="8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проведение государственной регистрации кредитных организаций, выдачи, приостановления и отзыва лицензии кредитных организаций;</w:t>
      </w:r>
    </w:p>
    <w:p w:rsidR="0092286B" w:rsidRDefault="0092286B" w:rsidP="00C53173">
      <w:pPr>
        <w:numPr>
          <w:ilvl w:val="0"/>
          <w:numId w:val="8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осуществление надзора за деятельностью кредитных организаций и банковских групп;</w:t>
      </w:r>
    </w:p>
    <w:p w:rsidR="0092286B" w:rsidRDefault="0092286B" w:rsidP="00C53173">
      <w:pPr>
        <w:numPr>
          <w:ilvl w:val="0"/>
          <w:numId w:val="8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регистрация эмиссии ценных бумаг кредитных организаций;</w:t>
      </w:r>
    </w:p>
    <w:p w:rsidR="0092286B" w:rsidRDefault="0092286B" w:rsidP="00C53173">
      <w:pPr>
        <w:numPr>
          <w:ilvl w:val="0"/>
          <w:numId w:val="8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осуществление самостоятельно или по поручению Правительства РФ всех видов банковских операций и иных сделок, необходимых для выполнения функций Банка России;</w:t>
      </w:r>
    </w:p>
    <w:p w:rsidR="0092286B" w:rsidRDefault="0092286B" w:rsidP="00C53173">
      <w:pPr>
        <w:numPr>
          <w:ilvl w:val="0"/>
          <w:numId w:val="8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организация и осуществление валютного регулирования и валютного контроля;</w:t>
      </w:r>
    </w:p>
    <w:p w:rsidR="0092286B" w:rsidRDefault="0092286B" w:rsidP="00C53173">
      <w:pPr>
        <w:numPr>
          <w:ilvl w:val="0"/>
          <w:numId w:val="8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определение порядка осуществления расчетов с международными организациями, иностранными государствами, а также юридическими и физическими лицами;</w:t>
      </w:r>
    </w:p>
    <w:p w:rsidR="0092286B" w:rsidRDefault="0092286B" w:rsidP="00C53173">
      <w:pPr>
        <w:numPr>
          <w:ilvl w:val="0"/>
          <w:numId w:val="8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установление правил бухгалтерского учета и отчетности для банковской системы Российской Федерации;</w:t>
      </w:r>
    </w:p>
    <w:p w:rsidR="0092286B" w:rsidRDefault="0092286B" w:rsidP="00C53173">
      <w:pPr>
        <w:numPr>
          <w:ilvl w:val="0"/>
          <w:numId w:val="8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установление и публикация официальных курсов иностранных валют по отношению к рублю;</w:t>
      </w:r>
    </w:p>
    <w:p w:rsidR="0092286B" w:rsidRDefault="00B515A7" w:rsidP="00C53173">
      <w:pPr>
        <w:numPr>
          <w:ilvl w:val="0"/>
          <w:numId w:val="8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участие в разработке прогноза и организации составления платежного баланса Российской Федерации;</w:t>
      </w:r>
    </w:p>
    <w:p w:rsidR="00B515A7" w:rsidRDefault="00B515A7" w:rsidP="00C53173">
      <w:pPr>
        <w:numPr>
          <w:ilvl w:val="0"/>
          <w:numId w:val="8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установление порядка и условий осуществления валютными биржами их операций, выдачи, приостановки и отзыва разрешений на организацию купли-продажи иностранной валюты;</w:t>
      </w:r>
    </w:p>
    <w:p w:rsidR="00B515A7" w:rsidRDefault="00B515A7" w:rsidP="00B515A7">
      <w:pPr>
        <w:numPr>
          <w:ilvl w:val="0"/>
          <w:numId w:val="8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проведение анализа и прогнозирования состояния экономики Российской Федерации в целом и по регионам, прежде всего денежно-кредитных, валютно-финансовых и ценовых отношений;</w:t>
      </w:r>
    </w:p>
    <w:p w:rsidR="00B515A7" w:rsidRDefault="00B515A7" w:rsidP="00B515A7">
      <w:pPr>
        <w:numPr>
          <w:ilvl w:val="0"/>
          <w:numId w:val="8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публикация соответствующих материалов и статистических данных;</w:t>
      </w:r>
    </w:p>
    <w:p w:rsidR="00B515A7" w:rsidRDefault="00B515A7" w:rsidP="00B515A7">
      <w:pPr>
        <w:numPr>
          <w:ilvl w:val="0"/>
          <w:numId w:val="8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осуществление иных функций в соответствии с федеральными законами.</w:t>
      </w:r>
    </w:p>
    <w:p w:rsidR="00B515A7" w:rsidRDefault="00B515A7" w:rsidP="00B515A7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Свои функции Банк России осуществляет независимо от других органов государственной власти. Банк </w:t>
      </w:r>
      <w:proofErr w:type="gramStart"/>
      <w:r>
        <w:rPr>
          <w:color w:val="000000"/>
          <w:sz w:val="28"/>
          <w:szCs w:val="28"/>
        </w:rPr>
        <w:t>России</w:t>
      </w:r>
      <w:proofErr w:type="gramEnd"/>
      <w:r>
        <w:rPr>
          <w:color w:val="000000"/>
          <w:sz w:val="28"/>
          <w:szCs w:val="28"/>
        </w:rPr>
        <w:t xml:space="preserve"> как и Центральные банки других стран в первую очередь выполняет свои ведущие функции: эмиссию денег, банковский надзор и денежно-кредитное регулирование экономики.</w:t>
      </w:r>
    </w:p>
    <w:p w:rsidR="00B515A7" w:rsidRPr="00B515A7" w:rsidRDefault="00B515A7" w:rsidP="00B515A7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</w:p>
    <w:p w:rsidR="00C53173" w:rsidRDefault="00C53173" w:rsidP="00C53173">
      <w:pPr>
        <w:spacing w:line="360" w:lineRule="auto"/>
        <w:ind w:firstLine="708"/>
        <w:jc w:val="both"/>
        <w:rPr>
          <w:sz w:val="28"/>
          <w:szCs w:val="28"/>
        </w:rPr>
      </w:pPr>
    </w:p>
    <w:p w:rsidR="00D93ABE" w:rsidRDefault="00D93ABE" w:rsidP="00C53173">
      <w:pPr>
        <w:spacing w:line="360" w:lineRule="auto"/>
        <w:ind w:firstLine="708"/>
        <w:jc w:val="both"/>
        <w:rPr>
          <w:sz w:val="28"/>
          <w:szCs w:val="28"/>
        </w:rPr>
      </w:pPr>
    </w:p>
    <w:p w:rsidR="00D93ABE" w:rsidRDefault="00D93ABE" w:rsidP="00C53173">
      <w:pPr>
        <w:spacing w:line="360" w:lineRule="auto"/>
        <w:ind w:firstLine="708"/>
        <w:jc w:val="both"/>
        <w:rPr>
          <w:sz w:val="28"/>
          <w:szCs w:val="28"/>
        </w:rPr>
      </w:pPr>
    </w:p>
    <w:p w:rsidR="00D93ABE" w:rsidRDefault="00D93ABE" w:rsidP="00C53173">
      <w:pPr>
        <w:spacing w:line="360" w:lineRule="auto"/>
        <w:ind w:firstLine="708"/>
        <w:jc w:val="both"/>
        <w:rPr>
          <w:sz w:val="28"/>
          <w:szCs w:val="28"/>
        </w:rPr>
      </w:pPr>
    </w:p>
    <w:p w:rsidR="00D93ABE" w:rsidRDefault="00D93ABE" w:rsidP="00C53173">
      <w:pPr>
        <w:spacing w:line="360" w:lineRule="auto"/>
        <w:ind w:firstLine="708"/>
        <w:jc w:val="both"/>
        <w:rPr>
          <w:sz w:val="28"/>
          <w:szCs w:val="28"/>
        </w:rPr>
      </w:pPr>
    </w:p>
    <w:p w:rsidR="00D93ABE" w:rsidRDefault="00D93ABE" w:rsidP="00C53173">
      <w:pPr>
        <w:spacing w:line="360" w:lineRule="auto"/>
        <w:ind w:firstLine="708"/>
        <w:jc w:val="both"/>
        <w:rPr>
          <w:sz w:val="28"/>
          <w:szCs w:val="28"/>
        </w:rPr>
      </w:pPr>
    </w:p>
    <w:p w:rsidR="00D93ABE" w:rsidRDefault="00D93ABE" w:rsidP="00C53173">
      <w:pPr>
        <w:spacing w:line="360" w:lineRule="auto"/>
        <w:ind w:firstLine="708"/>
        <w:jc w:val="both"/>
        <w:rPr>
          <w:sz w:val="28"/>
          <w:szCs w:val="28"/>
        </w:rPr>
      </w:pPr>
    </w:p>
    <w:p w:rsidR="00DE613F" w:rsidRDefault="00DE613F" w:rsidP="00C53173">
      <w:pPr>
        <w:spacing w:line="360" w:lineRule="auto"/>
        <w:ind w:firstLine="708"/>
        <w:jc w:val="both"/>
        <w:rPr>
          <w:sz w:val="28"/>
          <w:szCs w:val="28"/>
        </w:rPr>
      </w:pPr>
    </w:p>
    <w:p w:rsidR="00DE613F" w:rsidRDefault="00DE613F" w:rsidP="00C53173">
      <w:pPr>
        <w:spacing w:line="360" w:lineRule="auto"/>
        <w:ind w:firstLine="708"/>
        <w:jc w:val="both"/>
        <w:rPr>
          <w:sz w:val="28"/>
          <w:szCs w:val="28"/>
        </w:rPr>
      </w:pPr>
    </w:p>
    <w:p w:rsidR="00A01056" w:rsidRPr="00C7693F" w:rsidRDefault="000C279D" w:rsidP="00C7693F">
      <w:pPr>
        <w:shd w:val="clear" w:color="auto" w:fill="FFFFFF"/>
        <w:spacing w:before="300" w:after="225" w:line="360" w:lineRule="atLeast"/>
        <w:jc w:val="center"/>
        <w:textAlignment w:val="top"/>
        <w:outlineLvl w:val="2"/>
        <w:rPr>
          <w:b/>
          <w:color w:val="333333"/>
          <w:sz w:val="28"/>
          <w:szCs w:val="28"/>
        </w:rPr>
      </w:pPr>
      <w:bookmarkStart w:id="5" w:name="_Toc435106762"/>
      <w:r w:rsidRPr="00C7693F">
        <w:rPr>
          <w:b/>
          <w:color w:val="333333"/>
          <w:sz w:val="28"/>
          <w:szCs w:val="28"/>
        </w:rPr>
        <w:lastRenderedPageBreak/>
        <w:t>Заключение</w:t>
      </w:r>
      <w:bookmarkEnd w:id="5"/>
    </w:p>
    <w:p w:rsidR="00D93ABE" w:rsidRDefault="000C279D" w:rsidP="00D93ABE">
      <w:pPr>
        <w:shd w:val="clear" w:color="auto" w:fill="FFFFFF"/>
        <w:spacing w:line="360" w:lineRule="auto"/>
        <w:ind w:firstLine="708"/>
        <w:jc w:val="both"/>
        <w:textAlignment w:val="top"/>
        <w:rPr>
          <w:color w:val="333333"/>
          <w:sz w:val="28"/>
          <w:szCs w:val="28"/>
        </w:rPr>
      </w:pPr>
      <w:r w:rsidRPr="000C279D">
        <w:rPr>
          <w:color w:val="333333"/>
          <w:sz w:val="28"/>
          <w:szCs w:val="28"/>
        </w:rPr>
        <w:t>Центральный банк — это орган, который отражает интересы общества, он находится в федеральной государственной собственности и следит за функционированием банковской системы, а в случае России — еще и фондового рынка и денежно-кредитного обращения. То есть он выполняет основные социальные функции. Его целью не является максимизация и извлечение прибыли. Его цель — гладкое функционирование финансовых и банковских рынков.</w:t>
      </w:r>
      <w:r w:rsidR="00D93ABE">
        <w:rPr>
          <w:color w:val="333333"/>
          <w:sz w:val="28"/>
          <w:szCs w:val="28"/>
        </w:rPr>
        <w:t xml:space="preserve"> Достижение главной цели деятельности Центрального банка невозможно без выполнения его ведущих функций.</w:t>
      </w:r>
    </w:p>
    <w:p w:rsidR="005D47B3" w:rsidRPr="005D47B3" w:rsidRDefault="005D47B3" w:rsidP="005D47B3">
      <w:pPr>
        <w:pStyle w:val="a4"/>
        <w:spacing w:before="0" w:beforeAutospacing="0" w:after="0" w:afterAutospacing="0" w:line="360" w:lineRule="auto"/>
        <w:ind w:firstLine="709"/>
        <w:jc w:val="both"/>
        <w:rPr>
          <w:color w:val="333333"/>
          <w:sz w:val="28"/>
          <w:szCs w:val="28"/>
        </w:rPr>
      </w:pPr>
      <w:r w:rsidRPr="005D47B3">
        <w:rPr>
          <w:color w:val="333333"/>
          <w:sz w:val="28"/>
          <w:szCs w:val="28"/>
        </w:rPr>
        <w:t>Таким образом, Банк России является основным проводником единой государственной денежно</w:t>
      </w:r>
      <w:r w:rsidR="00011887">
        <w:rPr>
          <w:color w:val="333333"/>
          <w:sz w:val="28"/>
          <w:szCs w:val="28"/>
        </w:rPr>
        <w:t>-</w:t>
      </w:r>
      <w:r w:rsidRPr="005D47B3">
        <w:rPr>
          <w:color w:val="333333"/>
          <w:sz w:val="28"/>
          <w:szCs w:val="28"/>
        </w:rPr>
        <w:t>кредитной политики, монопольным эмитентом наличных денег в стране, а также контролирующим органом для всех кредитных организаций.</w:t>
      </w:r>
    </w:p>
    <w:p w:rsidR="00D93ABE" w:rsidRPr="000C279D" w:rsidRDefault="00D93ABE" w:rsidP="00D93ABE">
      <w:pPr>
        <w:shd w:val="clear" w:color="auto" w:fill="FFFFFF"/>
        <w:spacing w:line="360" w:lineRule="auto"/>
        <w:ind w:firstLine="708"/>
        <w:jc w:val="both"/>
        <w:textAlignment w:val="top"/>
        <w:rPr>
          <w:color w:val="333333"/>
          <w:sz w:val="28"/>
          <w:szCs w:val="28"/>
        </w:rPr>
      </w:pPr>
    </w:p>
    <w:p w:rsidR="000C279D" w:rsidRDefault="000C279D" w:rsidP="002A546D">
      <w:pPr>
        <w:spacing w:line="360" w:lineRule="auto"/>
        <w:jc w:val="center"/>
        <w:rPr>
          <w:b/>
          <w:sz w:val="28"/>
        </w:rPr>
      </w:pPr>
    </w:p>
    <w:p w:rsidR="00A01056" w:rsidRDefault="00A01056" w:rsidP="002A546D">
      <w:pPr>
        <w:spacing w:line="360" w:lineRule="auto"/>
        <w:jc w:val="center"/>
        <w:rPr>
          <w:b/>
          <w:sz w:val="28"/>
        </w:rPr>
      </w:pPr>
    </w:p>
    <w:p w:rsidR="00E468C8" w:rsidRDefault="00E468C8" w:rsidP="002A546D">
      <w:pPr>
        <w:spacing w:line="360" w:lineRule="auto"/>
        <w:jc w:val="center"/>
        <w:rPr>
          <w:b/>
          <w:sz w:val="28"/>
        </w:rPr>
      </w:pPr>
    </w:p>
    <w:p w:rsidR="00E468C8" w:rsidRDefault="00E468C8" w:rsidP="002A546D">
      <w:pPr>
        <w:spacing w:line="360" w:lineRule="auto"/>
        <w:jc w:val="center"/>
        <w:rPr>
          <w:b/>
          <w:sz w:val="28"/>
        </w:rPr>
      </w:pPr>
    </w:p>
    <w:p w:rsidR="00E468C8" w:rsidRDefault="00E468C8" w:rsidP="002A546D">
      <w:pPr>
        <w:spacing w:line="360" w:lineRule="auto"/>
        <w:jc w:val="center"/>
        <w:rPr>
          <w:b/>
          <w:sz w:val="28"/>
        </w:rPr>
      </w:pPr>
    </w:p>
    <w:p w:rsidR="00E468C8" w:rsidRDefault="00E468C8" w:rsidP="002A546D">
      <w:pPr>
        <w:spacing w:line="360" w:lineRule="auto"/>
        <w:jc w:val="center"/>
        <w:rPr>
          <w:b/>
          <w:sz w:val="28"/>
        </w:rPr>
      </w:pPr>
    </w:p>
    <w:p w:rsidR="00E468C8" w:rsidRDefault="00E468C8" w:rsidP="002A546D">
      <w:pPr>
        <w:spacing w:line="360" w:lineRule="auto"/>
        <w:jc w:val="center"/>
        <w:rPr>
          <w:b/>
          <w:sz w:val="28"/>
        </w:rPr>
      </w:pPr>
    </w:p>
    <w:p w:rsidR="00E468C8" w:rsidRDefault="00E468C8" w:rsidP="002A546D">
      <w:pPr>
        <w:spacing w:line="360" w:lineRule="auto"/>
        <w:jc w:val="center"/>
        <w:rPr>
          <w:b/>
          <w:sz w:val="28"/>
        </w:rPr>
      </w:pPr>
    </w:p>
    <w:p w:rsidR="00E468C8" w:rsidRDefault="00E468C8" w:rsidP="002A546D">
      <w:pPr>
        <w:spacing w:line="360" w:lineRule="auto"/>
        <w:jc w:val="center"/>
        <w:rPr>
          <w:b/>
          <w:sz w:val="28"/>
        </w:rPr>
      </w:pPr>
    </w:p>
    <w:p w:rsidR="00E468C8" w:rsidRDefault="00E468C8" w:rsidP="002A546D">
      <w:pPr>
        <w:spacing w:line="360" w:lineRule="auto"/>
        <w:jc w:val="center"/>
        <w:rPr>
          <w:b/>
          <w:sz w:val="28"/>
        </w:rPr>
      </w:pPr>
    </w:p>
    <w:p w:rsidR="00E468C8" w:rsidRDefault="00E468C8" w:rsidP="002A546D">
      <w:pPr>
        <w:spacing w:line="360" w:lineRule="auto"/>
        <w:jc w:val="center"/>
        <w:rPr>
          <w:b/>
          <w:sz w:val="28"/>
        </w:rPr>
      </w:pPr>
    </w:p>
    <w:p w:rsidR="00E468C8" w:rsidRDefault="00E468C8" w:rsidP="002A546D">
      <w:pPr>
        <w:spacing w:line="360" w:lineRule="auto"/>
        <w:jc w:val="center"/>
        <w:rPr>
          <w:b/>
          <w:sz w:val="28"/>
        </w:rPr>
      </w:pPr>
    </w:p>
    <w:p w:rsidR="00E468C8" w:rsidRDefault="00E468C8" w:rsidP="002A546D">
      <w:pPr>
        <w:spacing w:line="360" w:lineRule="auto"/>
        <w:jc w:val="center"/>
        <w:rPr>
          <w:b/>
          <w:sz w:val="28"/>
        </w:rPr>
      </w:pPr>
    </w:p>
    <w:p w:rsidR="00E468C8" w:rsidRDefault="00E468C8" w:rsidP="002A546D">
      <w:pPr>
        <w:spacing w:line="360" w:lineRule="auto"/>
        <w:jc w:val="center"/>
        <w:rPr>
          <w:b/>
          <w:sz w:val="28"/>
        </w:rPr>
      </w:pPr>
    </w:p>
    <w:p w:rsidR="00E468C8" w:rsidRDefault="00E468C8" w:rsidP="002A546D">
      <w:pPr>
        <w:spacing w:line="360" w:lineRule="auto"/>
        <w:jc w:val="center"/>
        <w:rPr>
          <w:b/>
          <w:sz w:val="28"/>
        </w:rPr>
      </w:pPr>
    </w:p>
    <w:p w:rsidR="00E468C8" w:rsidRDefault="00E468C8" w:rsidP="002A546D">
      <w:pPr>
        <w:spacing w:line="360" w:lineRule="auto"/>
        <w:jc w:val="center"/>
        <w:rPr>
          <w:b/>
          <w:sz w:val="28"/>
        </w:rPr>
      </w:pPr>
    </w:p>
    <w:p w:rsidR="00A01056" w:rsidRPr="00E468C8" w:rsidRDefault="00E468C8" w:rsidP="00E468C8">
      <w:pPr>
        <w:shd w:val="clear" w:color="auto" w:fill="FFFFFF"/>
        <w:spacing w:before="300" w:after="225" w:line="360" w:lineRule="auto"/>
        <w:jc w:val="center"/>
        <w:textAlignment w:val="top"/>
        <w:outlineLvl w:val="2"/>
        <w:rPr>
          <w:b/>
          <w:color w:val="333333"/>
          <w:sz w:val="28"/>
          <w:szCs w:val="28"/>
        </w:rPr>
      </w:pPr>
      <w:bookmarkStart w:id="6" w:name="_Toc435106763"/>
      <w:r w:rsidRPr="00E468C8">
        <w:rPr>
          <w:b/>
          <w:color w:val="333333"/>
          <w:sz w:val="28"/>
          <w:szCs w:val="28"/>
        </w:rPr>
        <w:lastRenderedPageBreak/>
        <w:t>Список использованной литературы</w:t>
      </w:r>
      <w:bookmarkEnd w:id="6"/>
    </w:p>
    <w:p w:rsidR="00AC0D5A" w:rsidRDefault="00AC0D5A" w:rsidP="00AC0D5A">
      <w:pPr>
        <w:numPr>
          <w:ilvl w:val="0"/>
          <w:numId w:val="1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Конституция Российской Федерации</w:t>
      </w:r>
      <w:r w:rsidR="004F47AF">
        <w:rPr>
          <w:sz w:val="28"/>
          <w:szCs w:val="28"/>
        </w:rPr>
        <w:t>.</w:t>
      </w:r>
    </w:p>
    <w:p w:rsidR="00AC0D5A" w:rsidRPr="00AC0D5A" w:rsidRDefault="00AC0D5A" w:rsidP="00AC0D5A">
      <w:pPr>
        <w:numPr>
          <w:ilvl w:val="0"/>
          <w:numId w:val="15"/>
        </w:numPr>
        <w:spacing w:line="360" w:lineRule="auto"/>
        <w:jc w:val="both"/>
        <w:rPr>
          <w:sz w:val="28"/>
          <w:szCs w:val="28"/>
        </w:rPr>
      </w:pPr>
      <w:r w:rsidRPr="00AC0D5A">
        <w:rPr>
          <w:sz w:val="28"/>
          <w:szCs w:val="28"/>
        </w:rPr>
        <w:t xml:space="preserve">Федеральный закон от 10.07.2002 </w:t>
      </w:r>
      <w:r>
        <w:rPr>
          <w:sz w:val="28"/>
          <w:szCs w:val="28"/>
        </w:rPr>
        <w:t>№</w:t>
      </w:r>
      <w:r w:rsidRPr="00AC0D5A">
        <w:rPr>
          <w:sz w:val="28"/>
          <w:szCs w:val="28"/>
        </w:rPr>
        <w:t xml:space="preserve"> 86-ФЗ (ред. от 05.10.2015) </w:t>
      </w:r>
      <w:r w:rsidR="00335E0A">
        <w:rPr>
          <w:sz w:val="28"/>
          <w:szCs w:val="28"/>
        </w:rPr>
        <w:t>«</w:t>
      </w:r>
      <w:r w:rsidRPr="00AC0D5A">
        <w:rPr>
          <w:sz w:val="28"/>
          <w:szCs w:val="28"/>
        </w:rPr>
        <w:t>О Центральном банке Российской Федерации (Банке Ро</w:t>
      </w:r>
      <w:r w:rsidR="00335E0A">
        <w:rPr>
          <w:sz w:val="28"/>
          <w:szCs w:val="28"/>
        </w:rPr>
        <w:t>ссии)»</w:t>
      </w:r>
      <w:r>
        <w:rPr>
          <w:sz w:val="28"/>
          <w:szCs w:val="28"/>
        </w:rPr>
        <w:t>.</w:t>
      </w:r>
    </w:p>
    <w:p w:rsidR="00C7693F" w:rsidRDefault="00E468C8" w:rsidP="00E468C8">
      <w:pPr>
        <w:pStyle w:val="aa"/>
        <w:numPr>
          <w:ilvl w:val="0"/>
          <w:numId w:val="15"/>
        </w:numPr>
        <w:spacing w:line="360" w:lineRule="auto"/>
        <w:jc w:val="both"/>
        <w:rPr>
          <w:sz w:val="28"/>
        </w:rPr>
      </w:pPr>
      <w:proofErr w:type="gramStart"/>
      <w:r w:rsidRPr="00E468C8">
        <w:rPr>
          <w:sz w:val="28"/>
        </w:rPr>
        <w:t>Деньги, кредит, банки: учебник</w:t>
      </w:r>
      <w:r w:rsidR="00335E0A">
        <w:rPr>
          <w:sz w:val="28"/>
        </w:rPr>
        <w:t xml:space="preserve"> </w:t>
      </w:r>
      <w:r w:rsidRPr="00E468C8">
        <w:rPr>
          <w:sz w:val="28"/>
        </w:rPr>
        <w:t>/</w:t>
      </w:r>
      <w:r w:rsidR="00335E0A">
        <w:rPr>
          <w:sz w:val="28"/>
        </w:rPr>
        <w:t xml:space="preserve"> </w:t>
      </w:r>
      <w:r w:rsidRPr="00E468C8">
        <w:rPr>
          <w:sz w:val="28"/>
        </w:rPr>
        <w:t>коллектив авторов; под ред. О.И. Лаврушина. – 13-е изд., стер.</w:t>
      </w:r>
      <w:proofErr w:type="gramEnd"/>
      <w:r w:rsidRPr="00E468C8">
        <w:rPr>
          <w:sz w:val="28"/>
        </w:rPr>
        <w:t xml:space="preserve"> – М.: КНОРУС, 2014. – 448 с. – (</w:t>
      </w:r>
      <w:proofErr w:type="spellStart"/>
      <w:r w:rsidRPr="00E468C8">
        <w:rPr>
          <w:sz w:val="28"/>
        </w:rPr>
        <w:t>Бакалавриат</w:t>
      </w:r>
      <w:proofErr w:type="spellEnd"/>
      <w:r w:rsidRPr="00E468C8">
        <w:rPr>
          <w:sz w:val="28"/>
        </w:rPr>
        <w:t>).</w:t>
      </w:r>
    </w:p>
    <w:p w:rsidR="00AC0D5A" w:rsidRPr="005C332C" w:rsidRDefault="00AC0D5A" w:rsidP="00AC0D5A">
      <w:pPr>
        <w:pStyle w:val="aa"/>
        <w:numPr>
          <w:ilvl w:val="0"/>
          <w:numId w:val="15"/>
        </w:numPr>
        <w:shd w:val="clear" w:color="auto" w:fill="FFFFFF"/>
        <w:spacing w:after="30" w:line="360" w:lineRule="auto"/>
        <w:jc w:val="both"/>
        <w:rPr>
          <w:color w:val="000000" w:themeColor="text1"/>
          <w:sz w:val="28"/>
          <w:szCs w:val="28"/>
        </w:rPr>
      </w:pPr>
      <w:r w:rsidRPr="005C332C">
        <w:rPr>
          <w:color w:val="000000" w:themeColor="text1"/>
          <w:sz w:val="28"/>
          <w:szCs w:val="28"/>
        </w:rPr>
        <w:t xml:space="preserve">Организация деятельности Центрального банка: </w:t>
      </w:r>
      <w:r w:rsidR="00335E0A">
        <w:rPr>
          <w:color w:val="000000" w:themeColor="text1"/>
          <w:sz w:val="28"/>
          <w:szCs w:val="28"/>
        </w:rPr>
        <w:t>у</w:t>
      </w:r>
      <w:r w:rsidRPr="005C332C">
        <w:rPr>
          <w:color w:val="000000" w:themeColor="text1"/>
          <w:sz w:val="28"/>
          <w:szCs w:val="28"/>
        </w:rPr>
        <w:t xml:space="preserve">чебник / Ю.С. Голикова, М.А. </w:t>
      </w:r>
      <w:proofErr w:type="spellStart"/>
      <w:r w:rsidRPr="005C332C">
        <w:rPr>
          <w:color w:val="000000" w:themeColor="text1"/>
          <w:sz w:val="28"/>
          <w:szCs w:val="28"/>
        </w:rPr>
        <w:t>Хохленкова</w:t>
      </w:r>
      <w:proofErr w:type="spellEnd"/>
      <w:r w:rsidRPr="005C332C">
        <w:rPr>
          <w:color w:val="000000" w:themeColor="text1"/>
          <w:sz w:val="28"/>
          <w:szCs w:val="28"/>
        </w:rPr>
        <w:t xml:space="preserve">; Московская банковская школа (колледж). - 2 изд., </w:t>
      </w:r>
      <w:proofErr w:type="spellStart"/>
      <w:r w:rsidRPr="005C332C">
        <w:rPr>
          <w:color w:val="000000" w:themeColor="text1"/>
          <w:sz w:val="28"/>
          <w:szCs w:val="28"/>
        </w:rPr>
        <w:t>перераб</w:t>
      </w:r>
      <w:proofErr w:type="spellEnd"/>
      <w:r w:rsidRPr="005C332C">
        <w:rPr>
          <w:color w:val="000000" w:themeColor="text1"/>
          <w:sz w:val="28"/>
          <w:szCs w:val="28"/>
        </w:rPr>
        <w:t>. и доп.</w:t>
      </w:r>
      <w:r w:rsidR="001B33C7">
        <w:rPr>
          <w:color w:val="000000" w:themeColor="text1"/>
          <w:sz w:val="28"/>
          <w:szCs w:val="28"/>
        </w:rPr>
        <w:t xml:space="preserve"> – </w:t>
      </w:r>
      <w:r w:rsidRPr="005C332C">
        <w:rPr>
          <w:color w:val="000000" w:themeColor="text1"/>
          <w:sz w:val="28"/>
          <w:szCs w:val="28"/>
        </w:rPr>
        <w:t xml:space="preserve">М.: ИНФРА-М, 2012. </w:t>
      </w:r>
      <w:r w:rsidR="00A954E6" w:rsidRPr="00A954E6">
        <w:rPr>
          <w:color w:val="000000" w:themeColor="text1"/>
          <w:sz w:val="28"/>
          <w:szCs w:val="28"/>
        </w:rPr>
        <w:t xml:space="preserve">– </w:t>
      </w:r>
      <w:r w:rsidRPr="005C332C">
        <w:rPr>
          <w:color w:val="000000" w:themeColor="text1"/>
          <w:sz w:val="28"/>
          <w:szCs w:val="28"/>
        </w:rPr>
        <w:t>798 с.</w:t>
      </w:r>
    </w:p>
    <w:p w:rsidR="00C647C9" w:rsidRPr="00A954E6" w:rsidRDefault="00C647C9" w:rsidP="00A954E6">
      <w:pPr>
        <w:pStyle w:val="aa"/>
        <w:numPr>
          <w:ilvl w:val="0"/>
          <w:numId w:val="15"/>
        </w:numPr>
        <w:shd w:val="clear" w:color="auto" w:fill="FFFFFF"/>
        <w:spacing w:after="30" w:line="360" w:lineRule="auto"/>
        <w:jc w:val="both"/>
        <w:rPr>
          <w:color w:val="000000" w:themeColor="text1"/>
          <w:sz w:val="28"/>
          <w:szCs w:val="28"/>
        </w:rPr>
      </w:pPr>
      <w:r w:rsidRPr="00A954E6">
        <w:rPr>
          <w:color w:val="000000" w:themeColor="text1"/>
          <w:sz w:val="28"/>
          <w:szCs w:val="28"/>
        </w:rPr>
        <w:t xml:space="preserve">Организация деятельности центрального банка: учебное пособие / В.В. </w:t>
      </w:r>
      <w:proofErr w:type="spellStart"/>
      <w:r w:rsidRPr="00A954E6">
        <w:rPr>
          <w:color w:val="000000" w:themeColor="text1"/>
          <w:sz w:val="28"/>
          <w:szCs w:val="28"/>
        </w:rPr>
        <w:t>Рудько-Силиванов</w:t>
      </w:r>
      <w:proofErr w:type="spellEnd"/>
      <w:r w:rsidRPr="00A954E6">
        <w:rPr>
          <w:color w:val="000000" w:themeColor="text1"/>
          <w:sz w:val="28"/>
          <w:szCs w:val="28"/>
        </w:rPr>
        <w:t xml:space="preserve">, Н.В. Кучина, М.А. </w:t>
      </w:r>
      <w:proofErr w:type="spellStart"/>
      <w:r w:rsidRPr="00A954E6">
        <w:rPr>
          <w:color w:val="000000" w:themeColor="text1"/>
          <w:sz w:val="28"/>
          <w:szCs w:val="28"/>
        </w:rPr>
        <w:t>Жевлакова</w:t>
      </w:r>
      <w:proofErr w:type="spellEnd"/>
      <w:r w:rsidRPr="00A954E6">
        <w:rPr>
          <w:color w:val="000000" w:themeColor="text1"/>
          <w:sz w:val="28"/>
          <w:szCs w:val="28"/>
        </w:rPr>
        <w:t>. – М.</w:t>
      </w:r>
      <w:r w:rsidR="00A954E6">
        <w:rPr>
          <w:color w:val="000000" w:themeColor="text1"/>
          <w:sz w:val="28"/>
          <w:szCs w:val="28"/>
        </w:rPr>
        <w:t xml:space="preserve">: КНОРУС, </w:t>
      </w:r>
      <w:r w:rsidRPr="00A954E6">
        <w:rPr>
          <w:color w:val="000000" w:themeColor="text1"/>
          <w:sz w:val="28"/>
          <w:szCs w:val="28"/>
        </w:rPr>
        <w:t xml:space="preserve">2015. – 200 </w:t>
      </w:r>
      <w:r w:rsidR="00A954E6" w:rsidRPr="00A954E6">
        <w:rPr>
          <w:color w:val="000000" w:themeColor="text1"/>
          <w:sz w:val="28"/>
          <w:szCs w:val="28"/>
        </w:rPr>
        <w:t>с</w:t>
      </w:r>
      <w:r w:rsidRPr="00A954E6">
        <w:rPr>
          <w:color w:val="000000" w:themeColor="text1"/>
          <w:sz w:val="28"/>
          <w:szCs w:val="28"/>
        </w:rPr>
        <w:t>.</w:t>
      </w:r>
    </w:p>
    <w:p w:rsidR="00E468C8" w:rsidRPr="004F47AF" w:rsidRDefault="006C4B66" w:rsidP="00E468C8">
      <w:pPr>
        <w:pStyle w:val="aa"/>
        <w:numPr>
          <w:ilvl w:val="0"/>
          <w:numId w:val="15"/>
        </w:numPr>
        <w:spacing w:line="360" w:lineRule="auto"/>
        <w:jc w:val="both"/>
        <w:rPr>
          <w:rStyle w:val="a5"/>
          <w:color w:val="auto"/>
          <w:sz w:val="40"/>
          <w:u w:val="none"/>
        </w:rPr>
      </w:pPr>
      <w:hyperlink r:id="rId10" w:history="1">
        <w:r w:rsidR="004F47AF" w:rsidRPr="004F47AF">
          <w:rPr>
            <w:rStyle w:val="a5"/>
            <w:sz w:val="28"/>
          </w:rPr>
          <w:t>http://www.cbr.ru/</w:t>
        </w:r>
      </w:hyperlink>
    </w:p>
    <w:p w:rsidR="004F47AF" w:rsidRPr="004F47AF" w:rsidRDefault="004F47AF" w:rsidP="004F47AF">
      <w:pPr>
        <w:pStyle w:val="aa"/>
        <w:spacing w:line="360" w:lineRule="auto"/>
        <w:jc w:val="both"/>
        <w:rPr>
          <w:sz w:val="40"/>
        </w:rPr>
      </w:pPr>
    </w:p>
    <w:p w:rsidR="00C7693F" w:rsidRDefault="00C7693F" w:rsidP="002A546D">
      <w:pPr>
        <w:spacing w:line="360" w:lineRule="auto"/>
        <w:jc w:val="center"/>
        <w:rPr>
          <w:b/>
          <w:sz w:val="28"/>
        </w:rPr>
      </w:pPr>
    </w:p>
    <w:p w:rsidR="00C7693F" w:rsidRDefault="00C7693F" w:rsidP="002A546D">
      <w:pPr>
        <w:spacing w:line="360" w:lineRule="auto"/>
        <w:jc w:val="center"/>
        <w:rPr>
          <w:b/>
          <w:sz w:val="28"/>
        </w:rPr>
      </w:pPr>
    </w:p>
    <w:p w:rsidR="00C7693F" w:rsidRDefault="00C7693F" w:rsidP="002A546D">
      <w:pPr>
        <w:spacing w:line="360" w:lineRule="auto"/>
        <w:jc w:val="center"/>
        <w:rPr>
          <w:b/>
          <w:sz w:val="28"/>
        </w:rPr>
      </w:pPr>
    </w:p>
    <w:p w:rsidR="00C7693F" w:rsidRDefault="00C7693F" w:rsidP="002A546D">
      <w:pPr>
        <w:spacing w:line="360" w:lineRule="auto"/>
        <w:jc w:val="center"/>
        <w:rPr>
          <w:b/>
          <w:sz w:val="28"/>
        </w:rPr>
      </w:pPr>
    </w:p>
    <w:p w:rsidR="00C7693F" w:rsidRDefault="00C7693F" w:rsidP="002A546D">
      <w:pPr>
        <w:spacing w:line="360" w:lineRule="auto"/>
        <w:jc w:val="center"/>
        <w:rPr>
          <w:b/>
          <w:sz w:val="28"/>
        </w:rPr>
      </w:pPr>
    </w:p>
    <w:p w:rsidR="00C7693F" w:rsidRDefault="00C7693F" w:rsidP="002A546D">
      <w:pPr>
        <w:spacing w:line="360" w:lineRule="auto"/>
        <w:jc w:val="center"/>
        <w:rPr>
          <w:b/>
          <w:sz w:val="28"/>
        </w:rPr>
      </w:pPr>
    </w:p>
    <w:p w:rsidR="00C7693F" w:rsidRDefault="00C7693F" w:rsidP="002A546D">
      <w:pPr>
        <w:spacing w:line="360" w:lineRule="auto"/>
        <w:jc w:val="center"/>
        <w:rPr>
          <w:b/>
          <w:sz w:val="28"/>
        </w:rPr>
      </w:pPr>
    </w:p>
    <w:p w:rsidR="00C7693F" w:rsidRDefault="00C7693F" w:rsidP="002A546D">
      <w:pPr>
        <w:spacing w:line="360" w:lineRule="auto"/>
        <w:jc w:val="center"/>
        <w:rPr>
          <w:b/>
          <w:sz w:val="28"/>
        </w:rPr>
      </w:pPr>
    </w:p>
    <w:p w:rsidR="00C7693F" w:rsidRDefault="00C7693F" w:rsidP="002A546D">
      <w:pPr>
        <w:spacing w:line="360" w:lineRule="auto"/>
        <w:jc w:val="center"/>
        <w:rPr>
          <w:b/>
          <w:sz w:val="28"/>
        </w:rPr>
      </w:pPr>
    </w:p>
    <w:p w:rsidR="00C7693F" w:rsidRDefault="00C7693F" w:rsidP="002A546D">
      <w:pPr>
        <w:spacing w:line="360" w:lineRule="auto"/>
        <w:jc w:val="center"/>
        <w:rPr>
          <w:b/>
          <w:sz w:val="28"/>
        </w:rPr>
      </w:pPr>
    </w:p>
    <w:p w:rsidR="001B33C7" w:rsidRDefault="001B33C7" w:rsidP="002A546D">
      <w:pPr>
        <w:spacing w:line="360" w:lineRule="auto"/>
        <w:jc w:val="center"/>
        <w:rPr>
          <w:b/>
          <w:sz w:val="28"/>
        </w:rPr>
      </w:pPr>
    </w:p>
    <w:p w:rsidR="001B33C7" w:rsidRDefault="001B33C7" w:rsidP="002A546D">
      <w:pPr>
        <w:spacing w:line="360" w:lineRule="auto"/>
        <w:jc w:val="center"/>
        <w:rPr>
          <w:b/>
          <w:sz w:val="28"/>
        </w:rPr>
      </w:pPr>
    </w:p>
    <w:p w:rsidR="002A546D" w:rsidRPr="002A546D" w:rsidRDefault="002A546D" w:rsidP="002A546D">
      <w:pPr>
        <w:spacing w:line="360" w:lineRule="auto"/>
        <w:jc w:val="both"/>
        <w:rPr>
          <w:b/>
          <w:sz w:val="28"/>
        </w:rPr>
      </w:pPr>
    </w:p>
    <w:sectPr w:rsidR="002A546D" w:rsidRPr="002A546D" w:rsidSect="0035143B">
      <w:footerReference w:type="default" r:id="rId11"/>
      <w:pgSz w:w="11906" w:h="16838" w:code="9"/>
      <w:pgMar w:top="1134" w:right="850" w:bottom="1134" w:left="1701" w:header="709" w:footer="27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4B66" w:rsidRDefault="006C4B66" w:rsidP="00922EE6">
      <w:r>
        <w:separator/>
      </w:r>
    </w:p>
  </w:endnote>
  <w:endnote w:type="continuationSeparator" w:id="0">
    <w:p w:rsidR="006C4B66" w:rsidRDefault="006C4B66" w:rsidP="00922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7441177"/>
      <w:docPartObj>
        <w:docPartGallery w:val="Page Numbers (Bottom of Page)"/>
        <w:docPartUnique/>
      </w:docPartObj>
    </w:sdtPr>
    <w:sdtEndPr/>
    <w:sdtContent>
      <w:p w:rsidR="0035143B" w:rsidRDefault="0035143B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5EAD">
          <w:rPr>
            <w:noProof/>
          </w:rPr>
          <w:t>2</w:t>
        </w:r>
        <w:r>
          <w:fldChar w:fldCharType="end"/>
        </w:r>
      </w:p>
    </w:sdtContent>
  </w:sdt>
  <w:p w:rsidR="0035143B" w:rsidRDefault="0035143B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4B66" w:rsidRDefault="006C4B66" w:rsidP="00922EE6">
      <w:r>
        <w:separator/>
      </w:r>
    </w:p>
  </w:footnote>
  <w:footnote w:type="continuationSeparator" w:id="0">
    <w:p w:rsidR="006C4B66" w:rsidRDefault="006C4B66" w:rsidP="00922EE6">
      <w:r>
        <w:continuationSeparator/>
      </w:r>
    </w:p>
  </w:footnote>
  <w:footnote w:id="1">
    <w:p w:rsidR="00922EE6" w:rsidRDefault="00922EE6">
      <w:pPr>
        <w:pStyle w:val="ad"/>
      </w:pPr>
      <w:r>
        <w:rPr>
          <w:rStyle w:val="af"/>
        </w:rPr>
        <w:footnoteRef/>
      </w:r>
      <w:r>
        <w:t xml:space="preserve"> </w:t>
      </w:r>
      <w:hyperlink r:id="rId1" w:history="1">
        <w:r w:rsidRPr="00574F4C">
          <w:rPr>
            <w:rStyle w:val="a5"/>
          </w:rPr>
          <w:t>http://www.cbr.ru/</w:t>
        </w:r>
      </w:hyperlink>
      <w:r>
        <w:t xml:space="preserve"> - Официальный сайт Центрального банка Российской Федерации.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83298"/>
    <w:multiLevelType w:val="hybridMultilevel"/>
    <w:tmpl w:val="79A2BF08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0C3873D8"/>
    <w:multiLevelType w:val="hybridMultilevel"/>
    <w:tmpl w:val="2E6C5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B15286"/>
    <w:multiLevelType w:val="hybridMultilevel"/>
    <w:tmpl w:val="4E4621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180C18"/>
    <w:multiLevelType w:val="hybridMultilevel"/>
    <w:tmpl w:val="3232206A"/>
    <w:lvl w:ilvl="0" w:tplc="F2B4A3D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117ACE"/>
    <w:multiLevelType w:val="hybridMultilevel"/>
    <w:tmpl w:val="242C1028"/>
    <w:lvl w:ilvl="0" w:tplc="ED9AE7EA">
      <w:start w:val="1"/>
      <w:numFmt w:val="decimal"/>
      <w:lvlText w:val="%1."/>
      <w:lvlJc w:val="left"/>
      <w:pPr>
        <w:ind w:left="107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8D3BCF"/>
    <w:multiLevelType w:val="hybridMultilevel"/>
    <w:tmpl w:val="603A0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4755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560CF0"/>
    <w:multiLevelType w:val="hybridMultilevel"/>
    <w:tmpl w:val="B1C210FC"/>
    <w:lvl w:ilvl="0" w:tplc="ED9AE7EA">
      <w:start w:val="1"/>
      <w:numFmt w:val="decimal"/>
      <w:lvlText w:val="%1."/>
      <w:lvlJc w:val="left"/>
      <w:pPr>
        <w:ind w:left="107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36B747E7"/>
    <w:multiLevelType w:val="hybridMultilevel"/>
    <w:tmpl w:val="3EDE2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53628A"/>
    <w:multiLevelType w:val="multilevel"/>
    <w:tmpl w:val="10480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3ED23407"/>
    <w:multiLevelType w:val="multilevel"/>
    <w:tmpl w:val="73609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40652909"/>
    <w:multiLevelType w:val="hybridMultilevel"/>
    <w:tmpl w:val="D13EB7E8"/>
    <w:lvl w:ilvl="0" w:tplc="85EC172E">
      <w:start w:val="1"/>
      <w:numFmt w:val="decimal"/>
      <w:lvlText w:val="%1."/>
      <w:lvlJc w:val="left"/>
      <w:pPr>
        <w:tabs>
          <w:tab w:val="num" w:pos="850"/>
        </w:tabs>
        <w:ind w:left="0" w:firstLine="567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17970E8"/>
    <w:multiLevelType w:val="multilevel"/>
    <w:tmpl w:val="9DE04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4B985C06"/>
    <w:multiLevelType w:val="multilevel"/>
    <w:tmpl w:val="11A2B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6FC4EE9"/>
    <w:multiLevelType w:val="multilevel"/>
    <w:tmpl w:val="F9524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62A221A3"/>
    <w:multiLevelType w:val="hybridMultilevel"/>
    <w:tmpl w:val="DB70F9E0"/>
    <w:lvl w:ilvl="0" w:tplc="BF802910">
      <w:start w:val="1"/>
      <w:numFmt w:val="decimal"/>
      <w:lvlText w:val="%1."/>
      <w:lvlJc w:val="left"/>
      <w:pPr>
        <w:ind w:left="1070" w:hanging="360"/>
      </w:pPr>
      <w:rPr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9113C4"/>
    <w:multiLevelType w:val="hybridMultilevel"/>
    <w:tmpl w:val="11D8F9D4"/>
    <w:lvl w:ilvl="0" w:tplc="EF78930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C028EB"/>
    <w:multiLevelType w:val="multilevel"/>
    <w:tmpl w:val="EC0E563A"/>
    <w:lvl w:ilvl="0">
      <w:start w:val="1"/>
      <w:numFmt w:val="decimal"/>
      <w:lvlText w:val="%1."/>
      <w:lvlJc w:val="center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08"/>
      </w:pPr>
      <w:rPr>
        <w:rFonts w:hint="default"/>
        <w:lang w:val="ru-RU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2"/>
  </w:num>
  <w:num w:numId="2">
    <w:abstractNumId w:val="16"/>
  </w:num>
  <w:num w:numId="3">
    <w:abstractNumId w:val="2"/>
  </w:num>
  <w:num w:numId="4">
    <w:abstractNumId w:val="7"/>
  </w:num>
  <w:num w:numId="5">
    <w:abstractNumId w:val="0"/>
  </w:num>
  <w:num w:numId="6">
    <w:abstractNumId w:val="1"/>
  </w:num>
  <w:num w:numId="7">
    <w:abstractNumId w:val="5"/>
  </w:num>
  <w:num w:numId="8">
    <w:abstractNumId w:val="11"/>
  </w:num>
  <w:num w:numId="9">
    <w:abstractNumId w:val="8"/>
  </w:num>
  <w:num w:numId="10">
    <w:abstractNumId w:val="13"/>
  </w:num>
  <w:num w:numId="11">
    <w:abstractNumId w:val="9"/>
  </w:num>
  <w:num w:numId="12">
    <w:abstractNumId w:val="6"/>
  </w:num>
  <w:num w:numId="13">
    <w:abstractNumId w:val="4"/>
  </w:num>
  <w:num w:numId="14">
    <w:abstractNumId w:val="14"/>
  </w:num>
  <w:num w:numId="15">
    <w:abstractNumId w:val="3"/>
  </w:num>
  <w:num w:numId="16">
    <w:abstractNumId w:val="15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46D"/>
    <w:rsid w:val="00011887"/>
    <w:rsid w:val="00087E68"/>
    <w:rsid w:val="000C279D"/>
    <w:rsid w:val="00180CC6"/>
    <w:rsid w:val="001B33C7"/>
    <w:rsid w:val="001C70AB"/>
    <w:rsid w:val="001E038E"/>
    <w:rsid w:val="0023046D"/>
    <w:rsid w:val="002A546D"/>
    <w:rsid w:val="002C51AD"/>
    <w:rsid w:val="002D33E2"/>
    <w:rsid w:val="002E1BF0"/>
    <w:rsid w:val="002E2875"/>
    <w:rsid w:val="00321822"/>
    <w:rsid w:val="00335E0A"/>
    <w:rsid w:val="0035143B"/>
    <w:rsid w:val="003F3C82"/>
    <w:rsid w:val="004928A1"/>
    <w:rsid w:val="004E4A7B"/>
    <w:rsid w:val="004F47AF"/>
    <w:rsid w:val="0056500B"/>
    <w:rsid w:val="005D47B3"/>
    <w:rsid w:val="006953EF"/>
    <w:rsid w:val="006C4B66"/>
    <w:rsid w:val="0081155E"/>
    <w:rsid w:val="00820E61"/>
    <w:rsid w:val="008230C9"/>
    <w:rsid w:val="00840BC9"/>
    <w:rsid w:val="00845473"/>
    <w:rsid w:val="0092286B"/>
    <w:rsid w:val="00922EE6"/>
    <w:rsid w:val="00995EAD"/>
    <w:rsid w:val="009C6E6D"/>
    <w:rsid w:val="00A01056"/>
    <w:rsid w:val="00A46663"/>
    <w:rsid w:val="00A72354"/>
    <w:rsid w:val="00A954E6"/>
    <w:rsid w:val="00AC0D5A"/>
    <w:rsid w:val="00B515A7"/>
    <w:rsid w:val="00C2412C"/>
    <w:rsid w:val="00C4087A"/>
    <w:rsid w:val="00C42D43"/>
    <w:rsid w:val="00C53173"/>
    <w:rsid w:val="00C647C9"/>
    <w:rsid w:val="00C7693F"/>
    <w:rsid w:val="00D93ABE"/>
    <w:rsid w:val="00D93F73"/>
    <w:rsid w:val="00DE613F"/>
    <w:rsid w:val="00E34AB2"/>
    <w:rsid w:val="00E377FD"/>
    <w:rsid w:val="00E468C8"/>
    <w:rsid w:val="00EC5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4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546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546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2A546D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qFormat/>
    <w:rsid w:val="00A01056"/>
    <w:pPr>
      <w:keepNext/>
      <w:tabs>
        <w:tab w:val="num" w:pos="864"/>
      </w:tabs>
      <w:spacing w:before="240" w:after="60"/>
      <w:ind w:left="864" w:hanging="864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A01056"/>
    <w:pPr>
      <w:tabs>
        <w:tab w:val="num" w:pos="3348"/>
      </w:tabs>
      <w:spacing w:before="240" w:after="60"/>
      <w:ind w:left="334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A01056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A01056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"/>
    <w:next w:val="a"/>
    <w:link w:val="80"/>
    <w:qFormat/>
    <w:rsid w:val="00A01056"/>
    <w:pPr>
      <w:tabs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A01056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5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2A546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nhideWhenUsed/>
    <w:rsid w:val="002A546D"/>
    <w:pPr>
      <w:spacing w:before="100" w:beforeAutospacing="1" w:after="100" w:afterAutospacing="1"/>
    </w:pPr>
  </w:style>
  <w:style w:type="paragraph" w:customStyle="1" w:styleId="p-extra">
    <w:name w:val="p-extra"/>
    <w:basedOn w:val="a"/>
    <w:rsid w:val="002A546D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unhideWhenUsed/>
    <w:rsid w:val="002A546D"/>
    <w:rPr>
      <w:color w:val="0000FF"/>
      <w:u w:val="single"/>
    </w:rPr>
  </w:style>
  <w:style w:type="character" w:customStyle="1" w:styleId="apple-converted-space">
    <w:name w:val="apple-converted-space"/>
    <w:basedOn w:val="a0"/>
    <w:rsid w:val="002A546D"/>
  </w:style>
  <w:style w:type="character" w:styleId="a6">
    <w:name w:val="Emphasis"/>
    <w:basedOn w:val="a0"/>
    <w:uiPriority w:val="20"/>
    <w:qFormat/>
    <w:rsid w:val="002A546D"/>
    <w:rPr>
      <w:i/>
      <w:iCs/>
    </w:rPr>
  </w:style>
  <w:style w:type="paragraph" w:customStyle="1" w:styleId="21">
    <w:name w:val="Цитата 21"/>
    <w:basedOn w:val="a"/>
    <w:rsid w:val="002A546D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2A546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546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A546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A54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2A546D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2A546D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file">
    <w:name w:val="file"/>
    <w:basedOn w:val="a"/>
    <w:rsid w:val="002A546D"/>
    <w:pPr>
      <w:spacing w:before="100" w:beforeAutospacing="1" w:after="100" w:afterAutospacing="1"/>
    </w:p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2A546D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2A546D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01056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A0105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A0105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A010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A0105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A01056"/>
    <w:rPr>
      <w:rFonts w:ascii="Arial" w:eastAsia="Times New Roman" w:hAnsi="Arial" w:cs="Arial"/>
      <w:lang w:eastAsia="ru-RU"/>
    </w:rPr>
  </w:style>
  <w:style w:type="paragraph" w:customStyle="1" w:styleId="ConsTitle">
    <w:name w:val="ConsTitle"/>
    <w:rsid w:val="00A01056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a9">
    <w:name w:val="No Spacing"/>
    <w:uiPriority w:val="1"/>
    <w:qFormat/>
    <w:rsid w:val="00A01056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paragraph" w:styleId="aa">
    <w:name w:val="List Paragraph"/>
    <w:basedOn w:val="a"/>
    <w:uiPriority w:val="34"/>
    <w:qFormat/>
    <w:rsid w:val="00A01056"/>
    <w:pPr>
      <w:ind w:left="720"/>
      <w:contextualSpacing/>
    </w:pPr>
    <w:rPr>
      <w:sz w:val="20"/>
      <w:szCs w:val="20"/>
    </w:rPr>
  </w:style>
  <w:style w:type="paragraph" w:styleId="ab">
    <w:name w:val="TOC Heading"/>
    <w:basedOn w:val="1"/>
    <w:next w:val="a"/>
    <w:uiPriority w:val="39"/>
    <w:unhideWhenUsed/>
    <w:qFormat/>
    <w:rsid w:val="009C6E6D"/>
    <w:pPr>
      <w:spacing w:line="276" w:lineRule="auto"/>
      <w:outlineLvl w:val="9"/>
    </w:pPr>
  </w:style>
  <w:style w:type="paragraph" w:styleId="31">
    <w:name w:val="toc 3"/>
    <w:basedOn w:val="a"/>
    <w:next w:val="a"/>
    <w:autoRedefine/>
    <w:uiPriority w:val="39"/>
    <w:unhideWhenUsed/>
    <w:rsid w:val="00C7693F"/>
    <w:pPr>
      <w:tabs>
        <w:tab w:val="right" w:leader="dot" w:pos="9345"/>
      </w:tabs>
      <w:spacing w:after="100"/>
    </w:pPr>
  </w:style>
  <w:style w:type="paragraph" w:styleId="11">
    <w:name w:val="toc 1"/>
    <w:basedOn w:val="a"/>
    <w:next w:val="a"/>
    <w:autoRedefine/>
    <w:uiPriority w:val="39"/>
    <w:unhideWhenUsed/>
    <w:rsid w:val="009C6E6D"/>
    <w:pPr>
      <w:spacing w:after="100"/>
    </w:pPr>
  </w:style>
  <w:style w:type="paragraph" w:styleId="22">
    <w:name w:val="toc 2"/>
    <w:basedOn w:val="a"/>
    <w:next w:val="a"/>
    <w:autoRedefine/>
    <w:uiPriority w:val="39"/>
    <w:unhideWhenUsed/>
    <w:rsid w:val="009C6E6D"/>
    <w:pPr>
      <w:spacing w:after="100"/>
      <w:ind w:left="240"/>
    </w:pPr>
  </w:style>
  <w:style w:type="character" w:styleId="ac">
    <w:name w:val="FollowedHyperlink"/>
    <w:basedOn w:val="a0"/>
    <w:uiPriority w:val="99"/>
    <w:semiHidden/>
    <w:unhideWhenUsed/>
    <w:rsid w:val="002E2875"/>
    <w:rPr>
      <w:color w:val="800080" w:themeColor="followed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922EE6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922EE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922EE6"/>
    <w:rPr>
      <w:vertAlign w:val="superscript"/>
    </w:rPr>
  </w:style>
  <w:style w:type="paragraph" w:styleId="af0">
    <w:name w:val="header"/>
    <w:basedOn w:val="a"/>
    <w:link w:val="af1"/>
    <w:uiPriority w:val="99"/>
    <w:unhideWhenUsed/>
    <w:rsid w:val="0035143B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3514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35143B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35143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4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546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546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2A546D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qFormat/>
    <w:rsid w:val="00A01056"/>
    <w:pPr>
      <w:keepNext/>
      <w:tabs>
        <w:tab w:val="num" w:pos="864"/>
      </w:tabs>
      <w:spacing w:before="240" w:after="60"/>
      <w:ind w:left="864" w:hanging="864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A01056"/>
    <w:pPr>
      <w:tabs>
        <w:tab w:val="num" w:pos="3348"/>
      </w:tabs>
      <w:spacing w:before="240" w:after="60"/>
      <w:ind w:left="334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A01056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A01056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"/>
    <w:next w:val="a"/>
    <w:link w:val="80"/>
    <w:qFormat/>
    <w:rsid w:val="00A01056"/>
    <w:pPr>
      <w:tabs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A01056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5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2A546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nhideWhenUsed/>
    <w:rsid w:val="002A546D"/>
    <w:pPr>
      <w:spacing w:before="100" w:beforeAutospacing="1" w:after="100" w:afterAutospacing="1"/>
    </w:pPr>
  </w:style>
  <w:style w:type="paragraph" w:customStyle="1" w:styleId="p-extra">
    <w:name w:val="p-extra"/>
    <w:basedOn w:val="a"/>
    <w:rsid w:val="002A546D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unhideWhenUsed/>
    <w:rsid w:val="002A546D"/>
    <w:rPr>
      <w:color w:val="0000FF"/>
      <w:u w:val="single"/>
    </w:rPr>
  </w:style>
  <w:style w:type="character" w:customStyle="1" w:styleId="apple-converted-space">
    <w:name w:val="apple-converted-space"/>
    <w:basedOn w:val="a0"/>
    <w:rsid w:val="002A546D"/>
  </w:style>
  <w:style w:type="character" w:styleId="a6">
    <w:name w:val="Emphasis"/>
    <w:basedOn w:val="a0"/>
    <w:uiPriority w:val="20"/>
    <w:qFormat/>
    <w:rsid w:val="002A546D"/>
    <w:rPr>
      <w:i/>
      <w:iCs/>
    </w:rPr>
  </w:style>
  <w:style w:type="paragraph" w:customStyle="1" w:styleId="21">
    <w:name w:val="Цитата 21"/>
    <w:basedOn w:val="a"/>
    <w:rsid w:val="002A546D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2A546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546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A546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A54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2A546D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2A546D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file">
    <w:name w:val="file"/>
    <w:basedOn w:val="a"/>
    <w:rsid w:val="002A546D"/>
    <w:pPr>
      <w:spacing w:before="100" w:beforeAutospacing="1" w:after="100" w:afterAutospacing="1"/>
    </w:p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2A546D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2A546D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01056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A0105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A0105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A010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A0105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A01056"/>
    <w:rPr>
      <w:rFonts w:ascii="Arial" w:eastAsia="Times New Roman" w:hAnsi="Arial" w:cs="Arial"/>
      <w:lang w:eastAsia="ru-RU"/>
    </w:rPr>
  </w:style>
  <w:style w:type="paragraph" w:customStyle="1" w:styleId="ConsTitle">
    <w:name w:val="ConsTitle"/>
    <w:rsid w:val="00A01056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a9">
    <w:name w:val="No Spacing"/>
    <w:uiPriority w:val="1"/>
    <w:qFormat/>
    <w:rsid w:val="00A01056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paragraph" w:styleId="aa">
    <w:name w:val="List Paragraph"/>
    <w:basedOn w:val="a"/>
    <w:uiPriority w:val="34"/>
    <w:qFormat/>
    <w:rsid w:val="00A01056"/>
    <w:pPr>
      <w:ind w:left="720"/>
      <w:contextualSpacing/>
    </w:pPr>
    <w:rPr>
      <w:sz w:val="20"/>
      <w:szCs w:val="20"/>
    </w:rPr>
  </w:style>
  <w:style w:type="paragraph" w:styleId="ab">
    <w:name w:val="TOC Heading"/>
    <w:basedOn w:val="1"/>
    <w:next w:val="a"/>
    <w:uiPriority w:val="39"/>
    <w:unhideWhenUsed/>
    <w:qFormat/>
    <w:rsid w:val="009C6E6D"/>
    <w:pPr>
      <w:spacing w:line="276" w:lineRule="auto"/>
      <w:outlineLvl w:val="9"/>
    </w:pPr>
  </w:style>
  <w:style w:type="paragraph" w:styleId="31">
    <w:name w:val="toc 3"/>
    <w:basedOn w:val="a"/>
    <w:next w:val="a"/>
    <w:autoRedefine/>
    <w:uiPriority w:val="39"/>
    <w:unhideWhenUsed/>
    <w:rsid w:val="00C7693F"/>
    <w:pPr>
      <w:tabs>
        <w:tab w:val="right" w:leader="dot" w:pos="9345"/>
      </w:tabs>
      <w:spacing w:after="100"/>
    </w:pPr>
  </w:style>
  <w:style w:type="paragraph" w:styleId="11">
    <w:name w:val="toc 1"/>
    <w:basedOn w:val="a"/>
    <w:next w:val="a"/>
    <w:autoRedefine/>
    <w:uiPriority w:val="39"/>
    <w:unhideWhenUsed/>
    <w:rsid w:val="009C6E6D"/>
    <w:pPr>
      <w:spacing w:after="100"/>
    </w:pPr>
  </w:style>
  <w:style w:type="paragraph" w:styleId="22">
    <w:name w:val="toc 2"/>
    <w:basedOn w:val="a"/>
    <w:next w:val="a"/>
    <w:autoRedefine/>
    <w:uiPriority w:val="39"/>
    <w:unhideWhenUsed/>
    <w:rsid w:val="009C6E6D"/>
    <w:pPr>
      <w:spacing w:after="100"/>
      <w:ind w:left="240"/>
    </w:pPr>
  </w:style>
  <w:style w:type="character" w:styleId="ac">
    <w:name w:val="FollowedHyperlink"/>
    <w:basedOn w:val="a0"/>
    <w:uiPriority w:val="99"/>
    <w:semiHidden/>
    <w:unhideWhenUsed/>
    <w:rsid w:val="002E2875"/>
    <w:rPr>
      <w:color w:val="800080" w:themeColor="followed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922EE6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922EE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922EE6"/>
    <w:rPr>
      <w:vertAlign w:val="superscript"/>
    </w:rPr>
  </w:style>
  <w:style w:type="paragraph" w:styleId="af0">
    <w:name w:val="header"/>
    <w:basedOn w:val="a"/>
    <w:link w:val="af1"/>
    <w:uiPriority w:val="99"/>
    <w:unhideWhenUsed/>
    <w:rsid w:val="0035143B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3514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35143B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35143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8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36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57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cbr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b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8AADA-92F0-4FDA-8942-08EAC5023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12</Pages>
  <Words>1953</Words>
  <Characters>11134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SSAgabekyan</dc:creator>
  <cp:lastModifiedBy>SSAgabekyan</cp:lastModifiedBy>
  <cp:revision>24</cp:revision>
  <dcterms:created xsi:type="dcterms:W3CDTF">2015-10-27T14:10:00Z</dcterms:created>
  <dcterms:modified xsi:type="dcterms:W3CDTF">2015-12-08T06:50:00Z</dcterms:modified>
</cp:coreProperties>
</file>