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1D" w:rsidRPr="003E71D8" w:rsidRDefault="00CD651D" w:rsidP="00CD65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CD651D" w:rsidRPr="003E71D8" w:rsidRDefault="00CD651D" w:rsidP="00CD65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CD651D" w:rsidRPr="003E71D8" w:rsidRDefault="00CD651D" w:rsidP="00CD65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CD651D" w:rsidRPr="003E71D8" w:rsidRDefault="00CD651D" w:rsidP="00CD65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E71D8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3E71D8">
        <w:rPr>
          <w:rFonts w:ascii="Times New Roman" w:hAnsi="Times New Roman" w:cs="Times New Roman"/>
          <w:sz w:val="28"/>
          <w:szCs w:val="28"/>
        </w:rPr>
        <w:t>)</w:t>
      </w:r>
    </w:p>
    <w:p w:rsidR="00CD651D" w:rsidRPr="003E71D8" w:rsidRDefault="00CD651D" w:rsidP="00CD65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Тульский филиал </w:t>
      </w:r>
      <w:proofErr w:type="spellStart"/>
      <w:r w:rsidRPr="003E71D8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:rsidR="00CD651D" w:rsidRPr="003E71D8" w:rsidRDefault="00CD651D" w:rsidP="00CD651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D651D" w:rsidRPr="003E71D8" w:rsidRDefault="00CD651D" w:rsidP="00CD65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51D" w:rsidRPr="003E71D8" w:rsidRDefault="00CD651D" w:rsidP="00CD65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51D" w:rsidRPr="003E71D8" w:rsidRDefault="00CD651D" w:rsidP="00CD651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D651D" w:rsidRPr="003E71D8" w:rsidRDefault="00CD651D" w:rsidP="00CD65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CD651D" w:rsidRPr="003E71D8" w:rsidRDefault="00CD651D" w:rsidP="00CD65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по дисциплине «Корпоративные финансы»</w:t>
      </w:r>
    </w:p>
    <w:p w:rsidR="00CD651D" w:rsidRPr="003E71D8" w:rsidRDefault="00CD651D" w:rsidP="00CD651D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  <w:r w:rsidRPr="003E71D8">
        <w:rPr>
          <w:sz w:val="28"/>
          <w:szCs w:val="28"/>
        </w:rPr>
        <w:t>по теме «Перспективное финансовое планирование»</w:t>
      </w:r>
    </w:p>
    <w:p w:rsidR="00CD651D" w:rsidRPr="003E71D8" w:rsidRDefault="00CD651D" w:rsidP="00CD65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Вариант №9</w:t>
      </w:r>
    </w:p>
    <w:p w:rsidR="00CD651D" w:rsidRPr="003E71D8" w:rsidRDefault="00CD651D" w:rsidP="00CD65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51D" w:rsidRPr="003E71D8" w:rsidRDefault="00CD651D" w:rsidP="00CD651D">
      <w:pPr>
        <w:rPr>
          <w:rFonts w:ascii="Times New Roman" w:hAnsi="Times New Roman" w:cs="Times New Roman"/>
          <w:b/>
          <w:sz w:val="28"/>
          <w:szCs w:val="28"/>
        </w:rPr>
      </w:pPr>
    </w:p>
    <w:p w:rsidR="00CD651D" w:rsidRPr="003E71D8" w:rsidRDefault="00CD651D" w:rsidP="00CD651D">
      <w:pPr>
        <w:rPr>
          <w:rFonts w:ascii="Times New Roman" w:hAnsi="Times New Roman" w:cs="Times New Roman"/>
          <w:b/>
          <w:sz w:val="28"/>
          <w:szCs w:val="28"/>
        </w:rPr>
      </w:pPr>
    </w:p>
    <w:p w:rsidR="00CD651D" w:rsidRPr="003E71D8" w:rsidRDefault="00CD651D" w:rsidP="00CD651D">
      <w:pPr>
        <w:rPr>
          <w:rFonts w:ascii="Times New Roman" w:hAnsi="Times New Roman" w:cs="Times New Roman"/>
          <w:b/>
          <w:sz w:val="28"/>
          <w:szCs w:val="28"/>
        </w:rPr>
      </w:pPr>
    </w:p>
    <w:p w:rsidR="00CD651D" w:rsidRPr="003E71D8" w:rsidRDefault="00CD651D" w:rsidP="00CD651D">
      <w:pPr>
        <w:rPr>
          <w:rFonts w:ascii="Times New Roman" w:hAnsi="Times New Roman" w:cs="Times New Roman"/>
          <w:b/>
          <w:sz w:val="28"/>
          <w:szCs w:val="28"/>
        </w:rPr>
      </w:pPr>
    </w:p>
    <w:p w:rsidR="00CD651D" w:rsidRPr="003E71D8" w:rsidRDefault="00CD651D" w:rsidP="00CD651D">
      <w:pPr>
        <w:spacing w:after="0"/>
        <w:ind w:left="5220" w:hanging="1620"/>
        <w:rPr>
          <w:rFonts w:ascii="Times New Roman" w:hAnsi="Times New Roman" w:cs="Times New Roman"/>
          <w:b/>
          <w:sz w:val="28"/>
          <w:szCs w:val="28"/>
        </w:rPr>
      </w:pPr>
      <w:r w:rsidRPr="003E71D8">
        <w:rPr>
          <w:rFonts w:ascii="Times New Roman" w:hAnsi="Times New Roman" w:cs="Times New Roman"/>
          <w:b/>
          <w:sz w:val="28"/>
          <w:szCs w:val="28"/>
        </w:rPr>
        <w:t xml:space="preserve">Проверил: </w:t>
      </w:r>
      <w:proofErr w:type="spellStart"/>
      <w:r w:rsidRPr="003E71D8">
        <w:rPr>
          <w:rFonts w:ascii="Times New Roman" w:hAnsi="Times New Roman" w:cs="Times New Roman"/>
          <w:sz w:val="28"/>
          <w:szCs w:val="28"/>
        </w:rPr>
        <w:t>Мелай</w:t>
      </w:r>
      <w:proofErr w:type="spellEnd"/>
      <w:r w:rsidRPr="003E71D8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CD651D" w:rsidRPr="003E71D8" w:rsidRDefault="00CD651D" w:rsidP="00CD651D">
      <w:pPr>
        <w:spacing w:after="0"/>
        <w:rPr>
          <w:sz w:val="28"/>
          <w:szCs w:val="28"/>
        </w:rPr>
      </w:pPr>
    </w:p>
    <w:p w:rsidR="00CD651D" w:rsidRPr="003E71D8" w:rsidRDefault="00CD651D" w:rsidP="00CD651D">
      <w:pPr>
        <w:spacing w:after="0"/>
        <w:rPr>
          <w:sz w:val="28"/>
          <w:szCs w:val="28"/>
        </w:rPr>
      </w:pPr>
    </w:p>
    <w:p w:rsidR="00CD651D" w:rsidRDefault="00CD651D" w:rsidP="00CD65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1368" w:rsidRDefault="00F61368" w:rsidP="00CD65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1368" w:rsidRDefault="00F61368" w:rsidP="00CD65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1368" w:rsidRPr="003E71D8" w:rsidRDefault="00F61368" w:rsidP="00CD65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651D" w:rsidRPr="003E71D8" w:rsidRDefault="00CD651D" w:rsidP="00CD651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651D" w:rsidRPr="003E71D8" w:rsidRDefault="00CD651D" w:rsidP="00CD651D">
      <w:pPr>
        <w:rPr>
          <w:rFonts w:ascii="Times New Roman" w:hAnsi="Times New Roman" w:cs="Times New Roman"/>
          <w:sz w:val="28"/>
          <w:szCs w:val="28"/>
        </w:rPr>
      </w:pPr>
    </w:p>
    <w:p w:rsidR="00CD651D" w:rsidRPr="003E71D8" w:rsidRDefault="00CD651D" w:rsidP="00CD651D">
      <w:pPr>
        <w:jc w:val="center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Тула 2014 г.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767606"/>
        <w:docPartObj>
          <w:docPartGallery w:val="Table of Contents"/>
          <w:docPartUnique/>
        </w:docPartObj>
      </w:sdtPr>
      <w:sdtContent>
        <w:p w:rsidR="00EF0D18" w:rsidRPr="003E71D8" w:rsidRDefault="00612A93" w:rsidP="00D4277E">
          <w:pPr>
            <w:pStyle w:val="af0"/>
            <w:spacing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3E71D8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D4277E" w:rsidRPr="003E71D8" w:rsidRDefault="00383BE0" w:rsidP="00D4277E">
          <w:pPr>
            <w:pStyle w:val="21"/>
            <w:tabs>
              <w:tab w:val="right" w:leader="dot" w:pos="9345"/>
            </w:tabs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E71D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EF0D18" w:rsidRPr="003E71D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E71D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8303138" w:history="1">
            <w:r w:rsidR="00D4277E" w:rsidRPr="003E71D8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_Toc388303138 \h </w:instrText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77E" w:rsidRPr="003E71D8" w:rsidRDefault="00383BE0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8303139" w:history="1">
            <w:r w:rsidR="00D4277E" w:rsidRPr="003E71D8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Перспективное финансовое планирование</w:t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_Toc388303139 \h </w:instrText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77E" w:rsidRPr="003E71D8" w:rsidRDefault="00383BE0" w:rsidP="00D4277E">
          <w:pPr>
            <w:pStyle w:val="31"/>
            <w:tabs>
              <w:tab w:val="right" w:leader="dot" w:pos="9345"/>
            </w:tabs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8303140" w:history="1">
            <w:r w:rsidR="00D4277E" w:rsidRPr="003E71D8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Заключение</w:t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_Toc388303140 \h </w:instrText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277E" w:rsidRPr="003E71D8" w:rsidRDefault="00D4277E" w:rsidP="00D4277E">
          <w:pPr>
            <w:pStyle w:val="21"/>
            <w:tabs>
              <w:tab w:val="right" w:leader="dot" w:pos="9345"/>
            </w:tabs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E71D8">
            <w:rPr>
              <w:rStyle w:val="a6"/>
              <w:rFonts w:ascii="Times New Roman" w:hAnsi="Times New Roman" w:cs="Times New Roman"/>
              <w:noProof/>
              <w:color w:val="auto"/>
              <w:sz w:val="28"/>
              <w:szCs w:val="28"/>
              <w:u w:val="none"/>
            </w:rPr>
            <w:t xml:space="preserve">     </w:t>
          </w:r>
          <w:hyperlink w:anchor="_Toc388303141" w:history="1">
            <w:r w:rsidRPr="003E71D8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Задача</w:t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83BE0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_Toc388303141 \h </w:instrText>
            </w:r>
            <w:r w:rsidR="00383BE0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83BE0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383BE0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D18" w:rsidRPr="003E71D8" w:rsidRDefault="00383BE0" w:rsidP="00D4277E">
          <w:pPr>
            <w:pStyle w:val="21"/>
            <w:tabs>
              <w:tab w:val="right" w:leader="dot" w:pos="9345"/>
            </w:tabs>
            <w:ind w:left="0"/>
            <w:rPr>
              <w:rFonts w:eastAsiaTheme="minorEastAsia"/>
              <w:noProof/>
              <w:lang w:eastAsia="ru-RU"/>
            </w:rPr>
          </w:pPr>
          <w:hyperlink w:anchor="_Toc388303142" w:history="1">
            <w:r w:rsidR="00D4277E" w:rsidRPr="003E71D8">
              <w:rPr>
                <w:rStyle w:val="a6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литературы</w:t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_Toc388303142 \h </w:instrText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4277E"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3E71D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Pr="003E71D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CD651D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center"/>
        <w:rPr>
          <w:sz w:val="28"/>
          <w:szCs w:val="28"/>
        </w:rPr>
      </w:pPr>
    </w:p>
    <w:p w:rsidR="00CD651D" w:rsidRPr="003E71D8" w:rsidRDefault="00840AEA" w:rsidP="00942350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Toc388303138"/>
      <w:r w:rsidRPr="003E71D8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Введение</w:t>
      </w:r>
      <w:bookmarkEnd w:id="0"/>
    </w:p>
    <w:p w:rsidR="001F6DE0" w:rsidRPr="003E71D8" w:rsidRDefault="001F6DE0" w:rsidP="001F6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Финансовое планирование является  инструментом  управления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hyperlink r:id="rId8" w:tooltip="Финансы предприятия" w:history="1">
        <w:r w:rsidRPr="003E71D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финансовыми ресурсами  предприятия</w:t>
        </w:r>
      </w:hyperlink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 процесс  осуществления финансового планирования  происходит увязка доходов организации с её расходами. При этом определяются финансовые цели фирмы, которые сопоставляются с  её текущим  экономическим состоянием, и  формируется последовательность действий по достижению этих целей. </w:t>
      </w:r>
    </w:p>
    <w:p w:rsidR="001F6DE0" w:rsidRPr="00F06533" w:rsidRDefault="001F6DE0" w:rsidP="001F6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Финансовое планирование предполагает составление финансового плана, отражающего конечные результаты производственно-хозяйственной деятельности. Следовательно,  </w:t>
      </w:r>
      <w:r w:rsidRPr="003E71D8">
        <w:rPr>
          <w:rStyle w:val="a7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основной задачей</w:t>
      </w:r>
      <w:r w:rsidRPr="003E71D8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E71D8">
        <w:rPr>
          <w:rStyle w:val="apple-converted-space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hyperlink r:id="rId9" w:tooltip="Финансовое планирование" w:history="1">
        <w:r w:rsidRPr="003E71D8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финансового планирования</w:t>
        </w:r>
      </w:hyperlink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 является поиск и выбор такого варианта финансового плана, который окажется наиболее выгодным для 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фирмы. </w:t>
      </w:r>
    </w:p>
    <w:p w:rsidR="001F6DE0" w:rsidRPr="003E71D8" w:rsidRDefault="001F6DE0" w:rsidP="001F6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Выделяют три основных  вида финансового планирования:</w:t>
      </w:r>
    </w:p>
    <w:p w:rsidR="001F6DE0" w:rsidRPr="003E71D8" w:rsidRDefault="001F6DE0" w:rsidP="001F6DE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E71D8">
        <w:rPr>
          <w:sz w:val="28"/>
          <w:szCs w:val="28"/>
          <w:shd w:val="clear" w:color="auto" w:fill="FFFFFF"/>
        </w:rPr>
        <w:t>перспективное  планирование;</w:t>
      </w:r>
    </w:p>
    <w:p w:rsidR="001F6DE0" w:rsidRPr="003E71D8" w:rsidRDefault="001F6DE0" w:rsidP="001F6DE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E71D8">
        <w:rPr>
          <w:sz w:val="28"/>
          <w:szCs w:val="28"/>
          <w:shd w:val="clear" w:color="auto" w:fill="FFFFFF"/>
        </w:rPr>
        <w:t>текущее планирование;</w:t>
      </w:r>
    </w:p>
    <w:p w:rsidR="001F6DE0" w:rsidRPr="003E71D8" w:rsidRDefault="001F6DE0" w:rsidP="001F6DE0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E71D8">
        <w:rPr>
          <w:sz w:val="28"/>
          <w:szCs w:val="28"/>
          <w:shd w:val="clear" w:color="auto" w:fill="FFFFFF"/>
        </w:rPr>
        <w:t>оперативное планирование.</w:t>
      </w:r>
    </w:p>
    <w:p w:rsidR="001F6DE0" w:rsidRPr="003E71D8" w:rsidRDefault="001F6DE0" w:rsidP="001F6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Перспективное финансовое планирование связано с разработкой финансовой стратегии и прогнозированием финансовой деятельности фирмы на долгосрочный период.</w:t>
      </w:r>
    </w:p>
    <w:p w:rsidR="001F6DE0" w:rsidRPr="003E71D8" w:rsidRDefault="001F6DE0" w:rsidP="001F6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Текущее планирование является составной частью перспективного планирования и детализирует его по конкретным видам финансовой деятельности. Обычно текущий план составляется на один год.</w:t>
      </w:r>
    </w:p>
    <w:p w:rsidR="001F6DE0" w:rsidRPr="003E71D8" w:rsidRDefault="001F6DE0" w:rsidP="001F6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Оперативное планирование дополняет текущее планирование.  Оперативные планы составляются на месяц, квартал, декаду. С помощью данного плана детализируется производственная программа; обеспечивается своевременное доведение до подразделений плановых заданий, равномерное и бесперебойное производство в установленных количествах в указанные сроки.</w:t>
      </w:r>
    </w:p>
    <w:p w:rsidR="00CD651D" w:rsidRPr="003E71D8" w:rsidRDefault="001F6DE0" w:rsidP="001F6D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данной контрольной работы будем рассматривать перспективное планирование.</w:t>
      </w:r>
    </w:p>
    <w:p w:rsidR="00960E85" w:rsidRPr="003E71D8" w:rsidRDefault="00960E85" w:rsidP="003B3D2B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388303139"/>
      <w:r w:rsidRPr="003E71D8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Перспективное финансовое планирование</w:t>
      </w:r>
      <w:bookmarkEnd w:id="1"/>
    </w:p>
    <w:p w:rsidR="00B40119" w:rsidRPr="00F06533" w:rsidRDefault="00A168D3" w:rsidP="007772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0C26C6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ерспективное финансовое планирование охватывает период  </w:t>
      </w:r>
      <w:r w:rsidR="000C26C6" w:rsidRPr="003E71D8">
        <w:rPr>
          <w:rFonts w:ascii="Times New Roman" w:hAnsi="Times New Roman" w:cs="Times New Roman"/>
          <w:sz w:val="28"/>
          <w:szCs w:val="28"/>
        </w:rPr>
        <w:t>от одного года до трех-пяти</w:t>
      </w:r>
      <w:r w:rsidR="00B40119" w:rsidRPr="003E71D8">
        <w:rPr>
          <w:rFonts w:ascii="Times New Roman" w:hAnsi="Times New Roman" w:cs="Times New Roman"/>
          <w:sz w:val="28"/>
          <w:szCs w:val="28"/>
        </w:rPr>
        <w:t xml:space="preserve"> лет. </w:t>
      </w:r>
      <w:r w:rsidR="0077729B" w:rsidRPr="003E71D8">
        <w:rPr>
          <w:rFonts w:ascii="Times New Roman" w:hAnsi="Times New Roman" w:cs="Times New Roman"/>
          <w:sz w:val="28"/>
          <w:szCs w:val="28"/>
        </w:rPr>
        <w:t xml:space="preserve">Период финансового планирования определяется исходя из экономической устойчивости организации, предсказуемости </w:t>
      </w:r>
      <w:r w:rsidR="00B40119" w:rsidRPr="003E71D8">
        <w:rPr>
          <w:rFonts w:ascii="Times New Roman" w:hAnsi="Times New Roman" w:cs="Times New Roman"/>
          <w:sz w:val="28"/>
          <w:szCs w:val="28"/>
        </w:rPr>
        <w:t xml:space="preserve">объемов  </w:t>
      </w:r>
      <w:r w:rsidR="0077729B" w:rsidRPr="003E71D8">
        <w:rPr>
          <w:rFonts w:ascii="Times New Roman" w:hAnsi="Times New Roman" w:cs="Times New Roman"/>
          <w:sz w:val="28"/>
          <w:szCs w:val="28"/>
        </w:rPr>
        <w:t xml:space="preserve">поступлений финансовых ресурсов, </w:t>
      </w:r>
      <w:r w:rsidR="00B40119" w:rsidRPr="003E71D8">
        <w:rPr>
          <w:rFonts w:ascii="Times New Roman" w:hAnsi="Times New Roman" w:cs="Times New Roman"/>
          <w:sz w:val="28"/>
          <w:szCs w:val="28"/>
        </w:rPr>
        <w:t xml:space="preserve"> направлений их использования.</w:t>
      </w:r>
      <w:r w:rsidR="00A10FBC"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A10FBC" w:rsidRPr="00F06533">
        <w:rPr>
          <w:rFonts w:ascii="Times New Roman" w:hAnsi="Times New Roman" w:cs="Times New Roman"/>
          <w:sz w:val="28"/>
          <w:szCs w:val="28"/>
        </w:rPr>
        <w:t>[4]</w:t>
      </w:r>
    </w:p>
    <w:p w:rsidR="00623C33" w:rsidRPr="003E71D8" w:rsidRDefault="008E76F4" w:rsidP="00623C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Предшествующими этапами финансового планирования на перспективу являются разработка </w:t>
      </w:r>
      <w:r w:rsidR="00B40119" w:rsidRPr="003E71D8">
        <w:rPr>
          <w:rFonts w:ascii="Times New Roman" w:hAnsi="Times New Roman" w:cs="Times New Roman"/>
          <w:sz w:val="28"/>
          <w:szCs w:val="28"/>
        </w:rPr>
        <w:t xml:space="preserve">финансовой стратегии </w:t>
      </w:r>
      <w:r w:rsidRPr="003E71D8">
        <w:rPr>
          <w:rFonts w:ascii="Times New Roman" w:hAnsi="Times New Roman" w:cs="Times New Roman"/>
          <w:sz w:val="28"/>
          <w:szCs w:val="28"/>
        </w:rPr>
        <w:t xml:space="preserve"> организации и прогнозирование её</w:t>
      </w:r>
      <w:r w:rsidR="00B40119" w:rsidRPr="003E71D8">
        <w:rPr>
          <w:rFonts w:ascii="Times New Roman" w:hAnsi="Times New Roman" w:cs="Times New Roman"/>
          <w:sz w:val="28"/>
          <w:szCs w:val="28"/>
        </w:rPr>
        <w:t xml:space="preserve">  финансовой деятельности. </w:t>
      </w:r>
      <w:r w:rsidR="00FE2F88"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A168D3" w:rsidRPr="003E71D8">
        <w:rPr>
          <w:rFonts w:ascii="Times New Roman" w:hAnsi="Times New Roman" w:cs="Times New Roman"/>
          <w:sz w:val="28"/>
          <w:szCs w:val="28"/>
        </w:rPr>
        <w:t>[</w:t>
      </w:r>
      <w:r w:rsidR="000D26ED" w:rsidRPr="003E71D8">
        <w:rPr>
          <w:rFonts w:ascii="Times New Roman" w:hAnsi="Times New Roman" w:cs="Times New Roman"/>
          <w:sz w:val="28"/>
          <w:szCs w:val="28"/>
        </w:rPr>
        <w:t>1</w:t>
      </w:r>
      <w:r w:rsidR="00A168D3" w:rsidRPr="003E71D8">
        <w:rPr>
          <w:rFonts w:ascii="Times New Roman" w:hAnsi="Times New Roman" w:cs="Times New Roman"/>
          <w:sz w:val="28"/>
          <w:szCs w:val="28"/>
        </w:rPr>
        <w:t xml:space="preserve">, </w:t>
      </w:r>
      <w:r w:rsidR="00A168D3" w:rsidRPr="003E71D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168D3" w:rsidRPr="003E71D8">
        <w:rPr>
          <w:rFonts w:ascii="Times New Roman" w:hAnsi="Times New Roman" w:cs="Times New Roman"/>
          <w:sz w:val="28"/>
          <w:szCs w:val="28"/>
        </w:rPr>
        <w:t>. 458]</w:t>
      </w:r>
    </w:p>
    <w:p w:rsidR="00F96F75" w:rsidRPr="003E71D8" w:rsidRDefault="00623C33" w:rsidP="00F96F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общем понимании финансовая стратегия  представляет собой совокупность 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долгосрочных 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 и задач в сфере финан</w:t>
      </w:r>
      <w:r w:rsidR="000F5EB2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совой деятельности предприятия, которые  </w:t>
      </w:r>
      <w:r w:rsidR="0023456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формулируются 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0F5EB2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 направлений, как формирование и использование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финансовых</w:t>
      </w:r>
      <w:r w:rsidR="000F5EB2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ресурсов, финансовая безопасность, качество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финансовой работы.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082B" w:rsidRPr="003E71D8">
        <w:rPr>
          <w:rFonts w:ascii="Times New Roman" w:hAnsi="Times New Roman" w:cs="Times New Roman"/>
          <w:sz w:val="28"/>
          <w:szCs w:val="28"/>
        </w:rPr>
        <w:t>Ц</w:t>
      </w:r>
      <w:r w:rsidR="00F96F75" w:rsidRPr="003E71D8">
        <w:rPr>
          <w:rFonts w:ascii="Times New Roman" w:hAnsi="Times New Roman" w:cs="Times New Roman"/>
          <w:sz w:val="28"/>
          <w:szCs w:val="28"/>
        </w:rPr>
        <w:t xml:space="preserve">ели финансовой стратегии  не должны противоречить общей стратегии развития предприятия. </w:t>
      </w:r>
      <w:r w:rsidR="00A10FBC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A10FBC" w:rsidRPr="00F06533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6A082B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</w:p>
    <w:p w:rsidR="00F96F75" w:rsidRPr="003E71D8" w:rsidRDefault="00C22911" w:rsidP="00F96F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 стратегия разрабатывается в несколько этапов.</w:t>
      </w:r>
    </w:p>
    <w:p w:rsidR="00F96F75" w:rsidRPr="003E71D8" w:rsidRDefault="00C22911" w:rsidP="00C229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первом этапе рассчитывается период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стратегии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исходя из 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продолжительности периода общей стратегии развития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2911" w:rsidRPr="003E71D8" w:rsidRDefault="00C22911" w:rsidP="001A675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втором и третьем этапе  исследуются и анализируются факторы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внешней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(состояние рынка, изменения в законодательстве и др.) и внутренней (инвестиционная деятельность и её показатели, показатели финансовой устойчивости и др.)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финансовой среды предприятия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соответственно.</w:t>
      </w:r>
    </w:p>
    <w:p w:rsidR="00F96F75" w:rsidRPr="003E71D8" w:rsidRDefault="001A675A" w:rsidP="001830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Четвертый этап предполагает </w:t>
      </w:r>
      <w:r w:rsidR="001830E0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формулирование  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</w:t>
      </w:r>
      <w:r w:rsidR="001830E0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х целей финансовой деятельности.</w:t>
      </w:r>
    </w:p>
    <w:p w:rsidR="00F96F75" w:rsidRPr="003E71D8" w:rsidRDefault="001830E0" w:rsidP="001830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пятом этапе разрабатывается финансовая политика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предприятия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ходе которой 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решения по направлениям налоговой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амортизационной,  дивидендной  </w:t>
      </w:r>
      <w:r w:rsidR="00F96F75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70064" w:rsidRPr="003E71D8" w:rsidRDefault="00870064" w:rsidP="001830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шестом этапе подготавливается система мероприятий по осуществлению финансовой стратегии.</w:t>
      </w:r>
    </w:p>
    <w:p w:rsidR="00870064" w:rsidRPr="003E71D8" w:rsidRDefault="00870064" w:rsidP="001830E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Последний, седьмой этап, призван оценить разработанную финансовую стратеги</w:t>
      </w:r>
      <w:r w:rsidR="00787089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57FDA"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0D26ED" w:rsidRPr="003E71D8">
        <w:rPr>
          <w:rFonts w:ascii="Times New Roman" w:hAnsi="Times New Roman" w:cs="Times New Roman"/>
          <w:sz w:val="28"/>
          <w:szCs w:val="28"/>
        </w:rPr>
        <w:t>[1</w:t>
      </w:r>
      <w:r w:rsidR="006A082B" w:rsidRPr="003E71D8">
        <w:rPr>
          <w:rFonts w:ascii="Times New Roman" w:hAnsi="Times New Roman" w:cs="Times New Roman"/>
          <w:sz w:val="28"/>
          <w:szCs w:val="28"/>
        </w:rPr>
        <w:t xml:space="preserve">, </w:t>
      </w:r>
      <w:r w:rsidR="00857FDA" w:rsidRPr="003E71D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57FDA" w:rsidRPr="003E71D8">
        <w:rPr>
          <w:rFonts w:ascii="Times New Roman" w:hAnsi="Times New Roman" w:cs="Times New Roman"/>
          <w:sz w:val="28"/>
          <w:szCs w:val="28"/>
        </w:rPr>
        <w:t>.</w:t>
      </w:r>
      <w:r w:rsidR="00B84A3F" w:rsidRPr="003E71D8">
        <w:rPr>
          <w:rFonts w:ascii="Times New Roman" w:hAnsi="Times New Roman" w:cs="Times New Roman"/>
          <w:sz w:val="28"/>
          <w:szCs w:val="28"/>
        </w:rPr>
        <w:t xml:space="preserve"> 459</w:t>
      </w:r>
      <w:r w:rsidR="00857FDA" w:rsidRPr="003E71D8">
        <w:rPr>
          <w:rFonts w:ascii="Times New Roman" w:hAnsi="Times New Roman" w:cs="Times New Roman"/>
          <w:sz w:val="28"/>
          <w:szCs w:val="28"/>
        </w:rPr>
        <w:t>]</w:t>
      </w:r>
    </w:p>
    <w:p w:rsidR="00B40119" w:rsidRPr="00F06533" w:rsidRDefault="00870064" w:rsidP="00F65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Таким образом, финансовая стратегия позволяет определить финансовую политику организации, которая </w:t>
      </w:r>
      <w:r w:rsidR="00545056" w:rsidRPr="003E71D8">
        <w:rPr>
          <w:rFonts w:ascii="Times New Roman" w:hAnsi="Times New Roman" w:cs="Times New Roman"/>
          <w:sz w:val="28"/>
          <w:szCs w:val="28"/>
        </w:rPr>
        <w:t>координирует все финансовые решения по определенным направлениям деятельности.</w:t>
      </w:r>
      <w:r w:rsidR="008D1B91"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8D1B91" w:rsidRPr="00F06533">
        <w:rPr>
          <w:rFonts w:ascii="Times New Roman" w:hAnsi="Times New Roman" w:cs="Times New Roman"/>
          <w:sz w:val="28"/>
          <w:szCs w:val="28"/>
        </w:rPr>
        <w:t>[10]</w:t>
      </w:r>
    </w:p>
    <w:p w:rsidR="00BE05A1" w:rsidRPr="003E71D8" w:rsidRDefault="00787089" w:rsidP="00F650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</w:rPr>
        <w:t>В основе стратегического планирования лежит прогнозирование.</w:t>
      </w:r>
      <w:r w:rsidR="00BE05A1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52F8D" w:rsidRPr="003E71D8" w:rsidRDefault="00BE05A1" w:rsidP="00652F8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широком смысле слова финансовое прогнозирование </w:t>
      </w:r>
      <w:r w:rsidR="00CC7029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 изучение 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возможного финансового </w:t>
      </w:r>
      <w:r w:rsidR="00CC7029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положения предприятия в будущем и  разработка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основных направлений стратегии в области финансов для обеспечения необходимой устойчивости предприятия при финансировании определенных расходов.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A082B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8D1B91" w:rsidRPr="00F06533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 w:rsidR="006A082B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</w:p>
    <w:p w:rsidR="00B40119" w:rsidRPr="003E71D8" w:rsidRDefault="00B40119" w:rsidP="00F878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Объектами финансового прогнозирования</w:t>
      </w:r>
      <w:r w:rsidR="00652F8D" w:rsidRPr="003E71D8">
        <w:rPr>
          <w:rFonts w:ascii="Times New Roman" w:hAnsi="Times New Roman" w:cs="Times New Roman"/>
          <w:sz w:val="28"/>
          <w:szCs w:val="28"/>
        </w:rPr>
        <w:t xml:space="preserve">  </w:t>
      </w:r>
      <w:r w:rsidR="00F563A3" w:rsidRPr="003E71D8">
        <w:rPr>
          <w:rFonts w:ascii="Times New Roman" w:hAnsi="Times New Roman" w:cs="Times New Roman"/>
          <w:sz w:val="28"/>
          <w:szCs w:val="28"/>
        </w:rPr>
        <w:t>могут  явля</w:t>
      </w:r>
      <w:r w:rsidR="00652F8D" w:rsidRPr="003E71D8">
        <w:rPr>
          <w:rFonts w:ascii="Times New Roman" w:hAnsi="Times New Roman" w:cs="Times New Roman"/>
          <w:sz w:val="28"/>
          <w:szCs w:val="28"/>
        </w:rPr>
        <w:t>т</w:t>
      </w:r>
      <w:r w:rsidR="00552B94" w:rsidRPr="003E71D8">
        <w:rPr>
          <w:rFonts w:ascii="Times New Roman" w:hAnsi="Times New Roman" w:cs="Times New Roman"/>
          <w:sz w:val="28"/>
          <w:szCs w:val="28"/>
        </w:rPr>
        <w:t>ь</w:t>
      </w:r>
      <w:r w:rsidR="00652F8D" w:rsidRPr="003E71D8">
        <w:rPr>
          <w:rFonts w:ascii="Times New Roman" w:hAnsi="Times New Roman" w:cs="Times New Roman"/>
          <w:sz w:val="28"/>
          <w:szCs w:val="28"/>
        </w:rPr>
        <w:t xml:space="preserve">ся  </w:t>
      </w:r>
      <w:r w:rsidRPr="003E71D8">
        <w:rPr>
          <w:rFonts w:ascii="Times New Roman" w:hAnsi="Times New Roman" w:cs="Times New Roman"/>
          <w:sz w:val="28"/>
          <w:szCs w:val="28"/>
        </w:rPr>
        <w:t>показат</w:t>
      </w:r>
      <w:r w:rsidR="00652F8D" w:rsidRPr="003E71D8">
        <w:rPr>
          <w:rFonts w:ascii="Times New Roman" w:hAnsi="Times New Roman" w:cs="Times New Roman"/>
          <w:sz w:val="28"/>
          <w:szCs w:val="28"/>
        </w:rPr>
        <w:t>ели отчета о прибылях и убытках,</w:t>
      </w:r>
      <w:r w:rsidR="00F563A3"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652F8D" w:rsidRPr="003E71D8">
        <w:rPr>
          <w:rFonts w:ascii="Times New Roman" w:hAnsi="Times New Roman" w:cs="Times New Roman"/>
          <w:sz w:val="28"/>
          <w:szCs w:val="28"/>
        </w:rPr>
        <w:t xml:space="preserve">потоки денежных средств, </w:t>
      </w:r>
      <w:r w:rsidRPr="003E71D8">
        <w:rPr>
          <w:rFonts w:ascii="Times New Roman" w:hAnsi="Times New Roman" w:cs="Times New Roman"/>
          <w:sz w:val="28"/>
          <w:szCs w:val="28"/>
        </w:rPr>
        <w:t>показатели бухгалтерского баланса.</w:t>
      </w:r>
      <w:r w:rsidR="00845814" w:rsidRPr="003E71D8">
        <w:rPr>
          <w:rFonts w:ascii="Times New Roman" w:hAnsi="Times New Roman" w:cs="Times New Roman"/>
          <w:sz w:val="28"/>
          <w:szCs w:val="28"/>
        </w:rPr>
        <w:t xml:space="preserve"> В процессе изучения данных показателей </w:t>
      </w:r>
      <w:r w:rsidR="00F563A3" w:rsidRPr="003E71D8">
        <w:rPr>
          <w:rFonts w:ascii="Times New Roman" w:hAnsi="Times New Roman" w:cs="Times New Roman"/>
          <w:sz w:val="28"/>
          <w:szCs w:val="28"/>
        </w:rPr>
        <w:t xml:space="preserve"> разрабатываются три основных финансовых документа прогноза: плановый отчет</w:t>
      </w:r>
      <w:r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F87844" w:rsidRPr="003E71D8">
        <w:rPr>
          <w:rFonts w:ascii="Times New Roman" w:hAnsi="Times New Roman" w:cs="Times New Roman"/>
          <w:sz w:val="28"/>
          <w:szCs w:val="28"/>
        </w:rPr>
        <w:t xml:space="preserve">о прибылях и убытках, </w:t>
      </w:r>
      <w:r w:rsidR="00F563A3" w:rsidRPr="003E71D8">
        <w:rPr>
          <w:rFonts w:ascii="Times New Roman" w:hAnsi="Times New Roman" w:cs="Times New Roman"/>
          <w:sz w:val="28"/>
          <w:szCs w:val="28"/>
        </w:rPr>
        <w:t>плановый отчет</w:t>
      </w:r>
      <w:r w:rsidR="00F87844" w:rsidRPr="003E71D8">
        <w:rPr>
          <w:rFonts w:ascii="Times New Roman" w:hAnsi="Times New Roman" w:cs="Times New Roman"/>
          <w:sz w:val="28"/>
          <w:szCs w:val="28"/>
        </w:rPr>
        <w:t xml:space="preserve"> о движении денежных средств и </w:t>
      </w:r>
      <w:r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F563A3" w:rsidRPr="003E71D8">
        <w:rPr>
          <w:rFonts w:ascii="Times New Roman" w:hAnsi="Times New Roman" w:cs="Times New Roman"/>
          <w:sz w:val="28"/>
          <w:szCs w:val="28"/>
        </w:rPr>
        <w:t>план</w:t>
      </w:r>
      <w:r w:rsidR="00F87844" w:rsidRPr="003E71D8">
        <w:rPr>
          <w:rFonts w:ascii="Times New Roman" w:hAnsi="Times New Roman" w:cs="Times New Roman"/>
          <w:sz w:val="28"/>
          <w:szCs w:val="28"/>
        </w:rPr>
        <w:t xml:space="preserve"> бухгалтерского баланса, которые позволяют оценить финансовое состояние фирмы </w:t>
      </w:r>
      <w:r w:rsidRPr="003E71D8">
        <w:rPr>
          <w:rFonts w:ascii="Times New Roman" w:hAnsi="Times New Roman" w:cs="Times New Roman"/>
          <w:sz w:val="28"/>
          <w:szCs w:val="28"/>
        </w:rPr>
        <w:t xml:space="preserve"> на перспективу.</w:t>
      </w:r>
      <w:r w:rsidR="00B84A3F"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0D26ED" w:rsidRPr="003E71D8">
        <w:rPr>
          <w:rFonts w:ascii="Times New Roman" w:hAnsi="Times New Roman" w:cs="Times New Roman"/>
          <w:sz w:val="28"/>
          <w:szCs w:val="28"/>
        </w:rPr>
        <w:t>[1</w:t>
      </w:r>
      <w:r w:rsidR="006A082B" w:rsidRPr="003E71D8">
        <w:rPr>
          <w:rFonts w:ascii="Times New Roman" w:hAnsi="Times New Roman" w:cs="Times New Roman"/>
          <w:sz w:val="28"/>
          <w:szCs w:val="28"/>
        </w:rPr>
        <w:t xml:space="preserve">, </w:t>
      </w:r>
      <w:r w:rsidR="00B84A3F" w:rsidRPr="003E71D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84A3F" w:rsidRPr="003E71D8">
        <w:rPr>
          <w:rFonts w:ascii="Times New Roman" w:hAnsi="Times New Roman" w:cs="Times New Roman"/>
          <w:sz w:val="28"/>
          <w:szCs w:val="28"/>
        </w:rPr>
        <w:t>. 460]</w:t>
      </w:r>
    </w:p>
    <w:p w:rsidR="00DE0170" w:rsidRPr="003E71D8" w:rsidRDefault="00DE0170" w:rsidP="00222F23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Плановый отчет о прибылях и убытках позволяет определить  величину  получаемой прибыли в планируемом периоде.</w:t>
      </w:r>
    </w:p>
    <w:p w:rsidR="007D477C" w:rsidRPr="003E71D8" w:rsidRDefault="007D477C" w:rsidP="00222F23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Плановый отчёт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движении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денежных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средств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-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отчёт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компании об источниках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денежных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средств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и их использовании в периоде.</w:t>
      </w:r>
    </w:p>
    <w:p w:rsidR="007D477C" w:rsidRPr="003E71D8" w:rsidRDefault="00222F23" w:rsidP="00222F23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В  плане 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бухгалтерского баланса  отражается группировка хозяйственных сре</w:t>
      </w:r>
      <w:proofErr w:type="gramStart"/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дств пр</w:t>
      </w:r>
      <w:proofErr w:type="gramEnd"/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едприятия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по видам и размещению, а также по целевому назначению и источникам формирования.</w:t>
      </w:r>
      <w:r w:rsidR="006A082B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[</w:t>
      </w:r>
      <w:r w:rsidR="00A10FBC" w:rsidRPr="00F06533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6A082B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</w:p>
    <w:p w:rsidR="00B40119" w:rsidRPr="00F06533" w:rsidRDefault="00425FDA" w:rsidP="00452673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Отметим, что в долгосрочной перспективе возрастает  степень неопределенности  макроэкономической </w:t>
      </w:r>
      <w:r w:rsidRPr="003E71D8">
        <w:rPr>
          <w:rFonts w:ascii="Times New Roman" w:hAnsi="Times New Roman" w:cs="Times New Roman"/>
          <w:sz w:val="28"/>
          <w:szCs w:val="28"/>
        </w:rPr>
        <w:t xml:space="preserve">конъюнктуры, т.к. </w:t>
      </w:r>
      <w:r w:rsidR="00452673" w:rsidRPr="003E71D8">
        <w:rPr>
          <w:rFonts w:ascii="Times New Roman" w:hAnsi="Times New Roman" w:cs="Times New Roman"/>
          <w:sz w:val="28"/>
          <w:szCs w:val="28"/>
        </w:rPr>
        <w:t xml:space="preserve">в исполнении плана начинают преобладать факторы, которые не зависят от хозяйственной деятельности экономического субъекта. Исходя из этого, проводить излишнюю детализацию показателей является нецелесообразным. Поэтому в </w:t>
      </w:r>
      <w:r w:rsidR="00452673" w:rsidRPr="003E71D8">
        <w:rPr>
          <w:rFonts w:ascii="Times New Roman" w:hAnsi="Times New Roman" w:cs="Times New Roman"/>
          <w:sz w:val="28"/>
          <w:szCs w:val="28"/>
        </w:rPr>
        <w:lastRenderedPageBreak/>
        <w:t xml:space="preserve">процессе разработки </w:t>
      </w:r>
      <w:r w:rsidR="00B40119" w:rsidRPr="003E71D8">
        <w:rPr>
          <w:rFonts w:ascii="Times New Roman" w:hAnsi="Times New Roman" w:cs="Times New Roman"/>
          <w:sz w:val="28"/>
          <w:szCs w:val="28"/>
        </w:rPr>
        <w:t xml:space="preserve">финансового плана </w:t>
      </w:r>
      <w:r w:rsidR="00452673" w:rsidRPr="003E71D8">
        <w:rPr>
          <w:rFonts w:ascii="Times New Roman" w:hAnsi="Times New Roman" w:cs="Times New Roman"/>
          <w:sz w:val="28"/>
          <w:szCs w:val="28"/>
        </w:rPr>
        <w:t xml:space="preserve">на перспективу </w:t>
      </w:r>
      <w:r w:rsidR="00B40119" w:rsidRPr="003E71D8">
        <w:rPr>
          <w:rFonts w:ascii="Times New Roman" w:hAnsi="Times New Roman" w:cs="Times New Roman"/>
          <w:sz w:val="28"/>
          <w:szCs w:val="28"/>
        </w:rPr>
        <w:t xml:space="preserve">применяются укрупненные методы расчета доходных и расходных </w:t>
      </w:r>
      <w:r w:rsidR="00452673" w:rsidRPr="003E71D8">
        <w:rPr>
          <w:rFonts w:ascii="Times New Roman" w:hAnsi="Times New Roman" w:cs="Times New Roman"/>
          <w:sz w:val="28"/>
          <w:szCs w:val="28"/>
        </w:rPr>
        <w:t xml:space="preserve">статей. </w:t>
      </w:r>
      <w:r w:rsidR="008D1B91" w:rsidRPr="00F06533">
        <w:rPr>
          <w:rFonts w:ascii="Times New Roman" w:hAnsi="Times New Roman" w:cs="Times New Roman"/>
          <w:sz w:val="28"/>
          <w:szCs w:val="28"/>
        </w:rPr>
        <w:t>[8]</w:t>
      </w:r>
    </w:p>
    <w:p w:rsidR="003658DB" w:rsidRPr="003E71D8" w:rsidRDefault="00E001FB" w:rsidP="0036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Еще одним плановым документом,  разрабатываемым</w:t>
      </w:r>
      <w:r w:rsidR="00B40119" w:rsidRPr="003E71D8">
        <w:rPr>
          <w:rFonts w:ascii="Times New Roman" w:hAnsi="Times New Roman" w:cs="Times New Roman"/>
          <w:sz w:val="28"/>
          <w:szCs w:val="28"/>
        </w:rPr>
        <w:t xml:space="preserve"> организацией в рамках перспективного план</w:t>
      </w:r>
      <w:r w:rsidR="003871DD" w:rsidRPr="003E71D8">
        <w:rPr>
          <w:rFonts w:ascii="Times New Roman" w:hAnsi="Times New Roman" w:cs="Times New Roman"/>
          <w:sz w:val="28"/>
          <w:szCs w:val="28"/>
        </w:rPr>
        <w:t>ирования, является бизнес-план, который разрабатывается на 3–5 лет и отражает все стороны производственной, коммерческой и финансовой деятельности организации.</w:t>
      </w:r>
      <w:r w:rsidR="005362BE" w:rsidRPr="003E71D8">
        <w:rPr>
          <w:rFonts w:ascii="Times New Roman" w:hAnsi="Times New Roman" w:cs="Times New Roman"/>
          <w:sz w:val="28"/>
          <w:szCs w:val="28"/>
        </w:rPr>
        <w:t xml:space="preserve"> [</w:t>
      </w:r>
      <w:r w:rsidR="000D26ED" w:rsidRPr="003E71D8">
        <w:rPr>
          <w:rFonts w:ascii="Times New Roman" w:hAnsi="Times New Roman" w:cs="Times New Roman"/>
          <w:sz w:val="28"/>
          <w:szCs w:val="28"/>
        </w:rPr>
        <w:t>1</w:t>
      </w:r>
      <w:r w:rsidR="006A082B" w:rsidRPr="003E71D8">
        <w:rPr>
          <w:rFonts w:ascii="Times New Roman" w:hAnsi="Times New Roman" w:cs="Times New Roman"/>
          <w:sz w:val="28"/>
          <w:szCs w:val="28"/>
        </w:rPr>
        <w:t>,</w:t>
      </w:r>
      <w:r w:rsidR="005362BE"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5362BE" w:rsidRPr="003E71D8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362BE" w:rsidRPr="003E71D8">
        <w:rPr>
          <w:rFonts w:ascii="Times New Roman" w:hAnsi="Times New Roman" w:cs="Times New Roman"/>
          <w:sz w:val="28"/>
          <w:szCs w:val="28"/>
        </w:rPr>
        <w:t>. 461]</w:t>
      </w:r>
    </w:p>
    <w:p w:rsidR="003871DD" w:rsidRPr="003E71D8" w:rsidRDefault="003871DD" w:rsidP="0036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</w:t>
      </w:r>
      <w:r w:rsidR="003658DB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тный бизнес-план должен включает</w:t>
      </w: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себя следующие разделы:</w:t>
      </w:r>
    </w:p>
    <w:p w:rsidR="003658DB" w:rsidRPr="003E71D8" w:rsidRDefault="003871DD" w:rsidP="003658DB">
      <w:pPr>
        <w:pStyle w:val="a3"/>
        <w:numPr>
          <w:ilvl w:val="0"/>
          <w:numId w:val="1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t>Обзорный раздел (резюме)</w:t>
      </w:r>
      <w:r w:rsidR="003658DB" w:rsidRPr="003E71D8">
        <w:rPr>
          <w:bCs/>
          <w:sz w:val="28"/>
          <w:szCs w:val="28"/>
        </w:rPr>
        <w:t xml:space="preserve"> -  </w:t>
      </w:r>
      <w:r w:rsidR="003658DB" w:rsidRPr="003E71D8">
        <w:rPr>
          <w:sz w:val="28"/>
          <w:szCs w:val="28"/>
        </w:rPr>
        <w:t>кратко отражает суть</w:t>
      </w:r>
      <w:r w:rsidRPr="003E71D8">
        <w:rPr>
          <w:sz w:val="28"/>
          <w:szCs w:val="28"/>
        </w:rPr>
        <w:t xml:space="preserve"> проекта.</w:t>
      </w:r>
      <w:r w:rsidR="003658DB" w:rsidRPr="003E71D8">
        <w:rPr>
          <w:sz w:val="28"/>
          <w:szCs w:val="28"/>
        </w:rPr>
        <w:t xml:space="preserve"> </w:t>
      </w:r>
      <w:proofErr w:type="gramStart"/>
      <w:r w:rsidR="003658DB" w:rsidRPr="003E71D8">
        <w:rPr>
          <w:sz w:val="28"/>
          <w:szCs w:val="28"/>
        </w:rPr>
        <w:t xml:space="preserve">Резюме содержит цель проекта, </w:t>
      </w:r>
      <w:r w:rsidRPr="003E71D8">
        <w:rPr>
          <w:sz w:val="28"/>
          <w:szCs w:val="28"/>
        </w:rPr>
        <w:t>крат</w:t>
      </w:r>
      <w:r w:rsidR="003658DB" w:rsidRPr="003E71D8">
        <w:rPr>
          <w:sz w:val="28"/>
          <w:szCs w:val="28"/>
        </w:rPr>
        <w:t xml:space="preserve">кое описание компании, </w:t>
      </w:r>
      <w:r w:rsidRPr="003E71D8">
        <w:rPr>
          <w:sz w:val="28"/>
          <w:szCs w:val="28"/>
        </w:rPr>
        <w:t xml:space="preserve">краткое изложение наиболее привлекательных моментов из всех остальных разделов с акцентом на положительные аспекты </w:t>
      </w:r>
      <w:r w:rsidR="003658DB" w:rsidRPr="003E71D8">
        <w:rPr>
          <w:sz w:val="28"/>
          <w:szCs w:val="28"/>
        </w:rPr>
        <w:t xml:space="preserve">идеи, </w:t>
      </w:r>
      <w:r w:rsidRPr="003E71D8">
        <w:rPr>
          <w:sz w:val="28"/>
          <w:szCs w:val="28"/>
        </w:rPr>
        <w:t>объем привлекаемых инве</w:t>
      </w:r>
      <w:r w:rsidR="003658DB" w:rsidRPr="003E71D8">
        <w:rPr>
          <w:sz w:val="28"/>
          <w:szCs w:val="28"/>
        </w:rPr>
        <w:t xml:space="preserve">стиций и/или кредитных ресурсов, </w:t>
      </w:r>
      <w:r w:rsidRPr="003E71D8">
        <w:rPr>
          <w:sz w:val="28"/>
          <w:szCs w:val="28"/>
        </w:rPr>
        <w:t>основные финансовые показатели, характ</w:t>
      </w:r>
      <w:r w:rsidR="003658DB" w:rsidRPr="003E71D8">
        <w:rPr>
          <w:sz w:val="28"/>
          <w:szCs w:val="28"/>
        </w:rPr>
        <w:t xml:space="preserve">еризующие эффективность проекта, </w:t>
      </w:r>
      <w:r w:rsidRPr="003E71D8">
        <w:rPr>
          <w:sz w:val="28"/>
          <w:szCs w:val="28"/>
        </w:rPr>
        <w:t>предполагаемый срок и п</w:t>
      </w:r>
      <w:r w:rsidR="003658DB" w:rsidRPr="003E71D8">
        <w:rPr>
          <w:sz w:val="28"/>
          <w:szCs w:val="28"/>
        </w:rPr>
        <w:t xml:space="preserve">орядок возврата заемных средств, </w:t>
      </w:r>
      <w:r w:rsidRPr="003E71D8">
        <w:rPr>
          <w:sz w:val="28"/>
          <w:szCs w:val="28"/>
        </w:rPr>
        <w:t>факты, подтверждающие надежность деятельности предприятия, юридические и экономические гарантии</w:t>
      </w:r>
      <w:r w:rsidR="000D26ED" w:rsidRPr="003E71D8">
        <w:rPr>
          <w:sz w:val="28"/>
          <w:szCs w:val="28"/>
        </w:rPr>
        <w:t>;</w:t>
      </w:r>
      <w:proofErr w:type="gramEnd"/>
    </w:p>
    <w:p w:rsidR="000D26ED" w:rsidRPr="003E71D8" w:rsidRDefault="003871DD" w:rsidP="000D26ED">
      <w:pPr>
        <w:pStyle w:val="a3"/>
        <w:numPr>
          <w:ilvl w:val="0"/>
          <w:numId w:val="1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t>Описание предпри</w:t>
      </w:r>
      <w:r w:rsidR="003658DB" w:rsidRPr="003E71D8">
        <w:rPr>
          <w:bCs/>
          <w:sz w:val="28"/>
          <w:szCs w:val="28"/>
        </w:rPr>
        <w:t xml:space="preserve">ятия - отражает  </w:t>
      </w:r>
      <w:r w:rsidRPr="003E71D8">
        <w:rPr>
          <w:sz w:val="28"/>
          <w:szCs w:val="28"/>
        </w:rPr>
        <w:t>основные виды де</w:t>
      </w:r>
      <w:r w:rsidR="003658DB" w:rsidRPr="003E71D8">
        <w:rPr>
          <w:sz w:val="28"/>
          <w:szCs w:val="28"/>
        </w:rPr>
        <w:t xml:space="preserve">ятельности и характер компании, стадию развития данного бизнеса, </w:t>
      </w:r>
      <w:r w:rsidRPr="003E71D8">
        <w:rPr>
          <w:sz w:val="28"/>
          <w:szCs w:val="28"/>
        </w:rPr>
        <w:t>цели предприятия и е</w:t>
      </w:r>
      <w:r w:rsidR="003658DB" w:rsidRPr="003E71D8">
        <w:rPr>
          <w:sz w:val="28"/>
          <w:szCs w:val="28"/>
        </w:rPr>
        <w:t xml:space="preserve">го организационно-правовая форму, </w:t>
      </w:r>
      <w:r w:rsidRPr="003E71D8">
        <w:rPr>
          <w:sz w:val="28"/>
          <w:szCs w:val="28"/>
        </w:rPr>
        <w:t>что и как компания нам</w:t>
      </w:r>
      <w:r w:rsidR="003658DB" w:rsidRPr="003E71D8">
        <w:rPr>
          <w:sz w:val="28"/>
          <w:szCs w:val="28"/>
        </w:rPr>
        <w:t xml:space="preserve">ерена предлагать своим клиентам, </w:t>
      </w:r>
      <w:r w:rsidRPr="003E71D8">
        <w:rPr>
          <w:sz w:val="28"/>
          <w:szCs w:val="28"/>
        </w:rPr>
        <w:t xml:space="preserve">показатели </w:t>
      </w:r>
      <w:r w:rsidR="003658DB" w:rsidRPr="003E71D8">
        <w:rPr>
          <w:sz w:val="28"/>
          <w:szCs w:val="28"/>
        </w:rPr>
        <w:t xml:space="preserve">конкурентоспособности товаров, </w:t>
      </w:r>
      <w:r w:rsidRPr="003E71D8">
        <w:rPr>
          <w:sz w:val="28"/>
          <w:szCs w:val="28"/>
        </w:rPr>
        <w:t>отличия данного</w:t>
      </w:r>
      <w:r w:rsidR="000D26ED" w:rsidRPr="003E71D8">
        <w:rPr>
          <w:sz w:val="28"/>
          <w:szCs w:val="28"/>
        </w:rPr>
        <w:t xml:space="preserve"> предприятия от других компаний;</w:t>
      </w:r>
    </w:p>
    <w:p w:rsidR="008E4449" w:rsidRPr="003E71D8" w:rsidRDefault="003658DB" w:rsidP="003658DB">
      <w:pPr>
        <w:pStyle w:val="a3"/>
        <w:numPr>
          <w:ilvl w:val="0"/>
          <w:numId w:val="1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t xml:space="preserve">Описание продукции или услуг  - </w:t>
      </w:r>
      <w:r w:rsidR="003871DD" w:rsidRPr="003E71D8">
        <w:rPr>
          <w:sz w:val="28"/>
          <w:szCs w:val="28"/>
        </w:rPr>
        <w:t>физическ</w:t>
      </w:r>
      <w:r w:rsidRPr="003E71D8">
        <w:rPr>
          <w:sz w:val="28"/>
          <w:szCs w:val="28"/>
        </w:rPr>
        <w:t xml:space="preserve">ое описание продукции или услуги, возможностей их использования,  новизна, </w:t>
      </w:r>
      <w:r w:rsidR="003871DD" w:rsidRPr="003E71D8">
        <w:rPr>
          <w:sz w:val="28"/>
          <w:szCs w:val="28"/>
        </w:rPr>
        <w:t xml:space="preserve">степень готовности продукции или услуг к выходу </w:t>
      </w:r>
      <w:r w:rsidRPr="003E71D8">
        <w:rPr>
          <w:sz w:val="28"/>
          <w:szCs w:val="28"/>
        </w:rPr>
        <w:t xml:space="preserve">на рынок,  </w:t>
      </w:r>
      <w:r w:rsidR="003871DD" w:rsidRPr="003E71D8">
        <w:rPr>
          <w:sz w:val="28"/>
          <w:szCs w:val="28"/>
        </w:rPr>
        <w:t>потребителей, которые знакомы с товаром или услугами и могут дать о них благоприятный отзыв.</w:t>
      </w:r>
    </w:p>
    <w:p w:rsidR="008E4449" w:rsidRPr="003E71D8" w:rsidRDefault="003871DD" w:rsidP="003658DB">
      <w:pPr>
        <w:pStyle w:val="a3"/>
        <w:numPr>
          <w:ilvl w:val="0"/>
          <w:numId w:val="19"/>
        </w:numPr>
        <w:shd w:val="clear" w:color="auto" w:fill="FFFFFF"/>
        <w:spacing w:before="120"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t>Анализ рынка и маркетинговая стратегия.</w:t>
      </w:r>
      <w:r w:rsidR="008E4449" w:rsidRPr="003E71D8">
        <w:rPr>
          <w:bCs/>
          <w:sz w:val="28"/>
          <w:szCs w:val="28"/>
        </w:rPr>
        <w:t xml:space="preserve"> </w:t>
      </w:r>
      <w:r w:rsidRPr="003E71D8">
        <w:rPr>
          <w:sz w:val="28"/>
          <w:szCs w:val="28"/>
        </w:rPr>
        <w:t xml:space="preserve">Анализ рынка </w:t>
      </w:r>
      <w:r w:rsidR="008E4449" w:rsidRPr="003E71D8">
        <w:rPr>
          <w:sz w:val="28"/>
          <w:szCs w:val="28"/>
        </w:rPr>
        <w:t xml:space="preserve">включает </w:t>
      </w:r>
      <w:r w:rsidRPr="003E71D8">
        <w:rPr>
          <w:sz w:val="28"/>
          <w:szCs w:val="28"/>
        </w:rPr>
        <w:t>опр</w:t>
      </w:r>
      <w:r w:rsidR="008E4449" w:rsidRPr="003E71D8">
        <w:rPr>
          <w:sz w:val="28"/>
          <w:szCs w:val="28"/>
        </w:rPr>
        <w:t xml:space="preserve">еделение спроса и емкости рынка, </w:t>
      </w:r>
      <w:r w:rsidRPr="003E71D8">
        <w:rPr>
          <w:sz w:val="28"/>
          <w:szCs w:val="28"/>
        </w:rPr>
        <w:t>анализ </w:t>
      </w:r>
      <w:hyperlink r:id="rId10" w:tooltip="Конкуренция" w:history="1">
        <w:r w:rsidRPr="003E71D8">
          <w:rPr>
            <w:sz w:val="28"/>
            <w:szCs w:val="28"/>
          </w:rPr>
          <w:t>конкуренции</w:t>
        </w:r>
      </w:hyperlink>
      <w:r w:rsidR="008E4449" w:rsidRPr="003E71D8">
        <w:rPr>
          <w:sz w:val="28"/>
          <w:szCs w:val="28"/>
        </w:rPr>
        <w:t xml:space="preserve">, результаты исследования рынка, </w:t>
      </w:r>
      <w:r w:rsidRPr="003E71D8">
        <w:rPr>
          <w:sz w:val="28"/>
          <w:szCs w:val="28"/>
        </w:rPr>
        <w:t>прогнозы</w:t>
      </w:r>
      <w:r w:rsidR="008E4449" w:rsidRPr="003E71D8">
        <w:rPr>
          <w:sz w:val="28"/>
          <w:szCs w:val="28"/>
        </w:rPr>
        <w:t xml:space="preserve"> объемов продаж, </w:t>
      </w:r>
      <w:r w:rsidRPr="003E71D8">
        <w:rPr>
          <w:sz w:val="28"/>
          <w:szCs w:val="28"/>
        </w:rPr>
        <w:t>описание маркетинговой стратегии данной компании (стратегии сбыт</w:t>
      </w:r>
      <w:r w:rsidR="008E4449" w:rsidRPr="003E71D8">
        <w:rPr>
          <w:sz w:val="28"/>
          <w:szCs w:val="28"/>
        </w:rPr>
        <w:t>а, рекламы и продвижения товара и др.</w:t>
      </w:r>
      <w:r w:rsidRPr="003E71D8">
        <w:rPr>
          <w:sz w:val="28"/>
          <w:szCs w:val="28"/>
        </w:rPr>
        <w:t>).</w:t>
      </w:r>
      <w:r w:rsidR="008E4449" w:rsidRPr="003E71D8">
        <w:rPr>
          <w:sz w:val="28"/>
          <w:szCs w:val="28"/>
        </w:rPr>
        <w:t xml:space="preserve"> </w:t>
      </w:r>
      <w:r w:rsidR="000D26ED" w:rsidRPr="003E71D8">
        <w:rPr>
          <w:sz w:val="28"/>
          <w:szCs w:val="28"/>
          <w:shd w:val="clear" w:color="auto" w:fill="FFFFFF"/>
          <w:lang w:val="en-US"/>
        </w:rPr>
        <w:t>[</w:t>
      </w:r>
      <w:r w:rsidR="000D26ED" w:rsidRPr="003E71D8">
        <w:rPr>
          <w:sz w:val="28"/>
          <w:szCs w:val="28"/>
          <w:shd w:val="clear" w:color="auto" w:fill="FFFFFF"/>
        </w:rPr>
        <w:t>2</w:t>
      </w:r>
      <w:r w:rsidR="006A082B" w:rsidRPr="003E71D8">
        <w:rPr>
          <w:sz w:val="28"/>
          <w:szCs w:val="28"/>
          <w:shd w:val="clear" w:color="auto" w:fill="FFFFFF"/>
          <w:lang w:val="en-US"/>
        </w:rPr>
        <w:t>]</w:t>
      </w:r>
      <w:r w:rsidR="006A082B" w:rsidRPr="003E71D8">
        <w:rPr>
          <w:sz w:val="28"/>
          <w:szCs w:val="28"/>
          <w:shd w:val="clear" w:color="auto" w:fill="FFFFFF"/>
        </w:rPr>
        <w:t>.</w:t>
      </w:r>
    </w:p>
    <w:p w:rsidR="008E4449" w:rsidRPr="003E71D8" w:rsidRDefault="003871DD" w:rsidP="003658DB">
      <w:pPr>
        <w:pStyle w:val="a3"/>
        <w:numPr>
          <w:ilvl w:val="0"/>
          <w:numId w:val="19"/>
        </w:numPr>
        <w:shd w:val="clear" w:color="auto" w:fill="FFFFFF"/>
        <w:spacing w:before="120"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lastRenderedPageBreak/>
        <w:t>Производственный план</w:t>
      </w:r>
      <w:r w:rsidR="008E4449" w:rsidRPr="003E71D8">
        <w:rPr>
          <w:bCs/>
          <w:sz w:val="28"/>
          <w:szCs w:val="28"/>
        </w:rPr>
        <w:t xml:space="preserve"> - отражает </w:t>
      </w:r>
      <w:r w:rsidR="008E4449" w:rsidRPr="003E71D8">
        <w:rPr>
          <w:sz w:val="28"/>
          <w:szCs w:val="28"/>
          <w:shd w:val="clear" w:color="auto" w:fill="FFFFFF"/>
        </w:rPr>
        <w:t>все</w:t>
      </w:r>
      <w:r w:rsidR="008E4449" w:rsidRPr="003E71D8">
        <w:rPr>
          <w:rStyle w:val="apple-converted-space"/>
          <w:sz w:val="28"/>
          <w:szCs w:val="28"/>
          <w:shd w:val="clear" w:color="auto" w:fill="FFFFFF"/>
        </w:rPr>
        <w:t> </w:t>
      </w:r>
      <w:r w:rsidR="008E4449" w:rsidRPr="003E71D8">
        <w:rPr>
          <w:bCs/>
          <w:sz w:val="28"/>
          <w:szCs w:val="28"/>
          <w:shd w:val="clear" w:color="auto" w:fill="FFFFFF"/>
        </w:rPr>
        <w:t>производственные</w:t>
      </w:r>
      <w:r w:rsidR="008E4449" w:rsidRPr="003E71D8">
        <w:rPr>
          <w:rStyle w:val="apple-converted-space"/>
          <w:sz w:val="28"/>
          <w:szCs w:val="28"/>
          <w:shd w:val="clear" w:color="auto" w:fill="FFFFFF"/>
        </w:rPr>
        <w:t> </w:t>
      </w:r>
      <w:r w:rsidR="008E4449" w:rsidRPr="003E71D8">
        <w:rPr>
          <w:sz w:val="28"/>
          <w:szCs w:val="28"/>
          <w:shd w:val="clear" w:color="auto" w:fill="FFFFFF"/>
        </w:rPr>
        <w:t>или прочие рабочие</w:t>
      </w:r>
      <w:r w:rsidR="008E4449" w:rsidRPr="003E71D8">
        <w:rPr>
          <w:rStyle w:val="apple-converted-space"/>
          <w:sz w:val="28"/>
          <w:szCs w:val="28"/>
          <w:shd w:val="clear" w:color="auto" w:fill="FFFFFF"/>
        </w:rPr>
        <w:t> </w:t>
      </w:r>
      <w:r w:rsidR="008E4449" w:rsidRPr="003E71D8">
        <w:rPr>
          <w:sz w:val="28"/>
          <w:szCs w:val="28"/>
          <w:shd w:val="clear" w:color="auto" w:fill="FFFFFF"/>
        </w:rPr>
        <w:t>процессы фирмы.</w:t>
      </w:r>
    </w:p>
    <w:p w:rsidR="008E4449" w:rsidRPr="003E71D8" w:rsidRDefault="003871DD" w:rsidP="003658DB">
      <w:pPr>
        <w:pStyle w:val="a3"/>
        <w:numPr>
          <w:ilvl w:val="0"/>
          <w:numId w:val="19"/>
        </w:numPr>
        <w:shd w:val="clear" w:color="auto" w:fill="FFFFFF"/>
        <w:spacing w:before="120"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t>График выполнения работ</w:t>
      </w:r>
      <w:r w:rsidR="008E4449" w:rsidRPr="003E71D8">
        <w:rPr>
          <w:bCs/>
          <w:sz w:val="28"/>
          <w:szCs w:val="28"/>
        </w:rPr>
        <w:t xml:space="preserve">. </w:t>
      </w:r>
      <w:r w:rsidRPr="003E71D8">
        <w:rPr>
          <w:sz w:val="28"/>
          <w:szCs w:val="28"/>
        </w:rPr>
        <w:t xml:space="preserve">График выполнения </w:t>
      </w:r>
      <w:r w:rsidR="008E4449" w:rsidRPr="003E71D8">
        <w:rPr>
          <w:sz w:val="28"/>
          <w:szCs w:val="28"/>
        </w:rPr>
        <w:t>или календарный план</w:t>
      </w:r>
      <w:r w:rsidRPr="003E71D8">
        <w:rPr>
          <w:sz w:val="28"/>
          <w:szCs w:val="28"/>
        </w:rPr>
        <w:t xml:space="preserve"> работ </w:t>
      </w:r>
      <w:r w:rsidR="008E4449" w:rsidRPr="003E71D8">
        <w:rPr>
          <w:sz w:val="28"/>
          <w:szCs w:val="28"/>
        </w:rPr>
        <w:t xml:space="preserve"> содержит </w:t>
      </w:r>
      <w:r w:rsidRPr="003E71D8">
        <w:rPr>
          <w:sz w:val="28"/>
          <w:szCs w:val="28"/>
        </w:rPr>
        <w:t>перечень основных этапов реализации проекта</w:t>
      </w:r>
      <w:r w:rsidR="008E4449" w:rsidRPr="003E71D8">
        <w:rPr>
          <w:sz w:val="28"/>
          <w:szCs w:val="28"/>
        </w:rPr>
        <w:t>, указывает  потребность</w:t>
      </w:r>
      <w:r w:rsidRPr="003E71D8">
        <w:rPr>
          <w:sz w:val="28"/>
          <w:szCs w:val="28"/>
        </w:rPr>
        <w:t xml:space="preserve"> в финансо</w:t>
      </w:r>
      <w:r w:rsidR="008E4449" w:rsidRPr="003E71D8">
        <w:rPr>
          <w:sz w:val="28"/>
          <w:szCs w:val="28"/>
        </w:rPr>
        <w:t>вых ресурсах для их реализации и отражает</w:t>
      </w:r>
      <w:r w:rsidRPr="003E71D8">
        <w:rPr>
          <w:sz w:val="28"/>
          <w:szCs w:val="28"/>
        </w:rPr>
        <w:t xml:space="preserve"> планируемые временные рамки работ на каждом из этапов.</w:t>
      </w:r>
    </w:p>
    <w:p w:rsidR="003871DD" w:rsidRPr="003E71D8" w:rsidRDefault="003871DD" w:rsidP="008E4449">
      <w:pPr>
        <w:pStyle w:val="a3"/>
        <w:numPr>
          <w:ilvl w:val="0"/>
          <w:numId w:val="19"/>
        </w:numPr>
        <w:shd w:val="clear" w:color="auto" w:fill="FFFFFF"/>
        <w:spacing w:before="120"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t>Управление и организация</w:t>
      </w:r>
      <w:r w:rsidR="008E4449" w:rsidRPr="003E71D8">
        <w:rPr>
          <w:bCs/>
          <w:sz w:val="28"/>
          <w:szCs w:val="28"/>
        </w:rPr>
        <w:t xml:space="preserve">. В данном разделе представлено </w:t>
      </w:r>
      <w:r w:rsidRPr="003E71D8">
        <w:rPr>
          <w:sz w:val="28"/>
          <w:szCs w:val="28"/>
        </w:rPr>
        <w:t>описание основных участников предприятия</w:t>
      </w:r>
      <w:r w:rsidR="008E4449" w:rsidRPr="003E71D8">
        <w:rPr>
          <w:sz w:val="28"/>
          <w:szCs w:val="28"/>
        </w:rPr>
        <w:t xml:space="preserve">, указана </w:t>
      </w:r>
      <w:r w:rsidRPr="003E71D8">
        <w:rPr>
          <w:sz w:val="28"/>
          <w:szCs w:val="28"/>
        </w:rPr>
        <w:t xml:space="preserve">организационная схема компании, </w:t>
      </w:r>
      <w:r w:rsidR="008E4449" w:rsidRPr="003E71D8">
        <w:rPr>
          <w:sz w:val="28"/>
          <w:szCs w:val="28"/>
        </w:rPr>
        <w:t xml:space="preserve"> </w:t>
      </w:r>
      <w:r w:rsidRPr="003E71D8">
        <w:rPr>
          <w:sz w:val="28"/>
          <w:szCs w:val="28"/>
        </w:rPr>
        <w:t>порядок подбора, подготовки и оплаты труда сотрудников.</w:t>
      </w:r>
    </w:p>
    <w:p w:rsidR="00DA7087" w:rsidRPr="003E71D8" w:rsidRDefault="003871DD" w:rsidP="00DA70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реализации бизнес-плана пр</w:t>
      </w:r>
      <w:r w:rsidR="008E4449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едусматривает учет и контроль выполнения плана.</w:t>
      </w:r>
    </w:p>
    <w:p w:rsidR="00F0383D" w:rsidRPr="003E71D8" w:rsidRDefault="003871DD" w:rsidP="003658DB">
      <w:pPr>
        <w:pStyle w:val="a3"/>
        <w:numPr>
          <w:ilvl w:val="0"/>
          <w:numId w:val="1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t>Финансовый план</w:t>
      </w:r>
      <w:r w:rsidR="008E4449" w:rsidRPr="003E71D8">
        <w:rPr>
          <w:bCs/>
          <w:sz w:val="28"/>
          <w:szCs w:val="28"/>
        </w:rPr>
        <w:t>.</w:t>
      </w:r>
      <w:r w:rsidR="00DA7087" w:rsidRPr="003E71D8">
        <w:rPr>
          <w:bCs/>
          <w:sz w:val="28"/>
          <w:szCs w:val="28"/>
        </w:rPr>
        <w:t xml:space="preserve"> Финансовый план </w:t>
      </w:r>
      <w:r w:rsidR="008E4449" w:rsidRPr="003E71D8">
        <w:rPr>
          <w:bCs/>
          <w:sz w:val="28"/>
          <w:szCs w:val="28"/>
        </w:rPr>
        <w:t xml:space="preserve"> </w:t>
      </w:r>
      <w:r w:rsidR="00DA7087" w:rsidRPr="003E71D8">
        <w:rPr>
          <w:sz w:val="28"/>
          <w:szCs w:val="28"/>
        </w:rPr>
        <w:t xml:space="preserve">обобщает  материалы всех предшествующих разделов и представляет их в стоимостном выражении. </w:t>
      </w:r>
      <w:r w:rsidR="00A71873" w:rsidRPr="003E71D8">
        <w:rPr>
          <w:sz w:val="28"/>
          <w:szCs w:val="28"/>
        </w:rPr>
        <w:t xml:space="preserve">Данный </w:t>
      </w:r>
      <w:r w:rsidR="00DA7087" w:rsidRPr="003E71D8">
        <w:rPr>
          <w:sz w:val="28"/>
          <w:szCs w:val="28"/>
        </w:rPr>
        <w:t xml:space="preserve">раздел </w:t>
      </w:r>
      <w:proofErr w:type="gramStart"/>
      <w:r w:rsidR="00A71873" w:rsidRPr="003E71D8">
        <w:rPr>
          <w:sz w:val="28"/>
          <w:szCs w:val="28"/>
        </w:rPr>
        <w:t>играет большое значение</w:t>
      </w:r>
      <w:proofErr w:type="gramEnd"/>
      <w:r w:rsidR="00A71873" w:rsidRPr="003E71D8">
        <w:rPr>
          <w:sz w:val="28"/>
          <w:szCs w:val="28"/>
        </w:rPr>
        <w:t xml:space="preserve">, </w:t>
      </w:r>
      <w:r w:rsidR="00DA7087" w:rsidRPr="003E71D8">
        <w:rPr>
          <w:sz w:val="28"/>
          <w:szCs w:val="28"/>
        </w:rPr>
        <w:t>как для предприятий, та</w:t>
      </w:r>
      <w:r w:rsidR="00A71873" w:rsidRPr="003E71D8">
        <w:rPr>
          <w:sz w:val="28"/>
          <w:szCs w:val="28"/>
        </w:rPr>
        <w:t xml:space="preserve">к  для инвесторов и кредиторов. Он показывает </w:t>
      </w:r>
      <w:r w:rsidR="00DA7087" w:rsidRPr="003E71D8">
        <w:rPr>
          <w:sz w:val="28"/>
          <w:szCs w:val="28"/>
        </w:rPr>
        <w:t xml:space="preserve"> источники и размер финансовых ресурсов, необходимых для осуществления проекта, направления использования средств, конечные финансовые результаты своей деятельности.</w:t>
      </w:r>
      <w:r w:rsidR="00A71873" w:rsidRPr="003E71D8">
        <w:rPr>
          <w:sz w:val="28"/>
          <w:szCs w:val="28"/>
        </w:rPr>
        <w:t xml:space="preserve"> [</w:t>
      </w:r>
      <w:r w:rsidR="008D1B91" w:rsidRPr="003E71D8">
        <w:rPr>
          <w:sz w:val="28"/>
          <w:szCs w:val="28"/>
          <w:lang w:val="en-US"/>
        </w:rPr>
        <w:t>9</w:t>
      </w:r>
      <w:r w:rsidR="00A71873" w:rsidRPr="003E71D8">
        <w:rPr>
          <w:sz w:val="28"/>
          <w:szCs w:val="28"/>
        </w:rPr>
        <w:t>]</w:t>
      </w:r>
    </w:p>
    <w:p w:rsidR="00F0383D" w:rsidRPr="003E71D8" w:rsidRDefault="003871DD" w:rsidP="003658DB">
      <w:pPr>
        <w:pStyle w:val="a3"/>
        <w:numPr>
          <w:ilvl w:val="0"/>
          <w:numId w:val="1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t xml:space="preserve"> Оценка рисков</w:t>
      </w:r>
      <w:r w:rsidR="00F0383D" w:rsidRPr="003E71D8">
        <w:rPr>
          <w:bCs/>
          <w:sz w:val="28"/>
          <w:szCs w:val="28"/>
        </w:rPr>
        <w:t xml:space="preserve">. </w:t>
      </w:r>
      <w:r w:rsidRPr="003E71D8">
        <w:rPr>
          <w:sz w:val="28"/>
          <w:szCs w:val="28"/>
        </w:rPr>
        <w:t>В разделе</w:t>
      </w:r>
      <w:r w:rsidR="00F0383D" w:rsidRPr="003E71D8">
        <w:rPr>
          <w:sz w:val="28"/>
          <w:szCs w:val="28"/>
        </w:rPr>
        <w:t xml:space="preserve"> указываются риски, которые наиболее </w:t>
      </w:r>
      <w:r w:rsidRPr="003E71D8">
        <w:rPr>
          <w:sz w:val="28"/>
          <w:szCs w:val="28"/>
        </w:rPr>
        <w:t>вероятны для проекта</w:t>
      </w:r>
      <w:r w:rsidR="00F0383D" w:rsidRPr="003E71D8">
        <w:rPr>
          <w:sz w:val="28"/>
          <w:szCs w:val="28"/>
        </w:rPr>
        <w:t>.</w:t>
      </w:r>
    </w:p>
    <w:p w:rsidR="00597E30" w:rsidRPr="003E71D8" w:rsidRDefault="003871DD" w:rsidP="00597E30">
      <w:pPr>
        <w:pStyle w:val="a3"/>
        <w:numPr>
          <w:ilvl w:val="0"/>
          <w:numId w:val="1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3E71D8">
        <w:rPr>
          <w:bCs/>
          <w:sz w:val="28"/>
          <w:szCs w:val="28"/>
        </w:rPr>
        <w:t>Приложение</w:t>
      </w:r>
      <w:r w:rsidR="00F0383D" w:rsidRPr="003E71D8">
        <w:rPr>
          <w:bCs/>
          <w:sz w:val="28"/>
          <w:szCs w:val="28"/>
        </w:rPr>
        <w:t xml:space="preserve">. </w:t>
      </w:r>
      <w:r w:rsidRPr="003E71D8">
        <w:rPr>
          <w:sz w:val="28"/>
          <w:szCs w:val="28"/>
        </w:rPr>
        <w:t>В данный раздел включаются документы, подтверждающие или дополняющие информацию, которая содер</w:t>
      </w:r>
      <w:r w:rsidR="00F0383D" w:rsidRPr="003E71D8">
        <w:rPr>
          <w:sz w:val="28"/>
          <w:szCs w:val="28"/>
        </w:rPr>
        <w:t>жится в бизнес-плане, например</w:t>
      </w:r>
      <w:r w:rsidRPr="003E71D8">
        <w:rPr>
          <w:sz w:val="28"/>
          <w:szCs w:val="28"/>
        </w:rPr>
        <w:t>, заключения аудиторов, фо</w:t>
      </w:r>
      <w:r w:rsidR="00F0383D" w:rsidRPr="003E71D8">
        <w:rPr>
          <w:sz w:val="28"/>
          <w:szCs w:val="28"/>
        </w:rPr>
        <w:t>тографии образцов продукции</w:t>
      </w:r>
      <w:r w:rsidRPr="003E71D8">
        <w:rPr>
          <w:sz w:val="28"/>
          <w:szCs w:val="28"/>
        </w:rPr>
        <w:t>, договоры, гарантийные письма.</w:t>
      </w:r>
      <w:r w:rsidR="006A082B" w:rsidRPr="003E71D8">
        <w:rPr>
          <w:sz w:val="28"/>
          <w:szCs w:val="28"/>
          <w:shd w:val="clear" w:color="auto" w:fill="FFFFFF"/>
        </w:rPr>
        <w:t xml:space="preserve"> </w:t>
      </w:r>
      <w:r w:rsidR="00A10FBC" w:rsidRPr="003E71D8">
        <w:rPr>
          <w:sz w:val="28"/>
          <w:szCs w:val="28"/>
          <w:shd w:val="clear" w:color="auto" w:fill="FFFFFF"/>
          <w:lang w:val="en-US"/>
        </w:rPr>
        <w:t>[2]</w:t>
      </w:r>
    </w:p>
    <w:p w:rsidR="003871DD" w:rsidRPr="003E71D8" w:rsidRDefault="00597E30" w:rsidP="00597E30">
      <w:pPr>
        <w:pStyle w:val="a3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3E71D8">
        <w:rPr>
          <w:sz w:val="28"/>
          <w:szCs w:val="28"/>
        </w:rPr>
        <w:t xml:space="preserve">Все же наиболее важной частью в разработке  </w:t>
      </w:r>
      <w:r w:rsidR="003871DD" w:rsidRPr="003E71D8">
        <w:rPr>
          <w:sz w:val="28"/>
          <w:szCs w:val="28"/>
        </w:rPr>
        <w:t>бизнес-плана</w:t>
      </w:r>
      <w:r w:rsidRPr="003E71D8">
        <w:rPr>
          <w:sz w:val="28"/>
          <w:szCs w:val="28"/>
        </w:rPr>
        <w:t xml:space="preserve"> является финансовая часть, которая основана </w:t>
      </w:r>
      <w:r w:rsidR="003871DD" w:rsidRPr="003E71D8">
        <w:rPr>
          <w:sz w:val="28"/>
          <w:szCs w:val="28"/>
        </w:rPr>
        <w:t xml:space="preserve"> на анализе и оценке денежных потоков, </w:t>
      </w:r>
      <w:r w:rsidRPr="003E71D8">
        <w:rPr>
          <w:sz w:val="28"/>
          <w:szCs w:val="28"/>
        </w:rPr>
        <w:t>возникающих в процессе финансово-хозяйственной деятельности</w:t>
      </w:r>
      <w:r w:rsidR="003871DD" w:rsidRPr="003E71D8">
        <w:rPr>
          <w:sz w:val="28"/>
          <w:szCs w:val="28"/>
        </w:rPr>
        <w:t xml:space="preserve"> предприят</w:t>
      </w:r>
      <w:r w:rsidRPr="003E71D8">
        <w:rPr>
          <w:sz w:val="28"/>
          <w:szCs w:val="28"/>
        </w:rPr>
        <w:t>ия</w:t>
      </w:r>
      <w:r w:rsidR="003871DD" w:rsidRPr="003E71D8">
        <w:rPr>
          <w:sz w:val="28"/>
          <w:szCs w:val="28"/>
        </w:rPr>
        <w:t>.</w:t>
      </w:r>
      <w:r w:rsidR="006A082B" w:rsidRPr="003E71D8">
        <w:rPr>
          <w:sz w:val="28"/>
          <w:szCs w:val="28"/>
          <w:shd w:val="clear" w:color="auto" w:fill="FFFFFF"/>
        </w:rPr>
        <w:t xml:space="preserve"> [</w:t>
      </w:r>
      <w:r w:rsidR="00A10FBC" w:rsidRPr="003E71D8">
        <w:rPr>
          <w:sz w:val="28"/>
          <w:szCs w:val="28"/>
          <w:shd w:val="clear" w:color="auto" w:fill="FFFFFF"/>
        </w:rPr>
        <w:t>3</w:t>
      </w:r>
      <w:r w:rsidR="006A082B" w:rsidRPr="003E71D8">
        <w:rPr>
          <w:sz w:val="28"/>
          <w:szCs w:val="28"/>
          <w:shd w:val="clear" w:color="auto" w:fill="FFFFFF"/>
        </w:rPr>
        <w:t>].</w:t>
      </w:r>
    </w:p>
    <w:p w:rsidR="00B40119" w:rsidRPr="003E71D8" w:rsidRDefault="00B40119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both"/>
        <w:rPr>
          <w:sz w:val="28"/>
          <w:szCs w:val="28"/>
        </w:rPr>
      </w:pPr>
    </w:p>
    <w:p w:rsidR="00A168D3" w:rsidRPr="003E71D8" w:rsidRDefault="00A168D3" w:rsidP="00B40119">
      <w:pPr>
        <w:pStyle w:val="a3"/>
        <w:shd w:val="clear" w:color="auto" w:fill="FFFFFF"/>
        <w:tabs>
          <w:tab w:val="left" w:pos="709"/>
        </w:tabs>
        <w:spacing w:line="360" w:lineRule="auto"/>
        <w:ind w:left="74"/>
        <w:jc w:val="both"/>
        <w:rPr>
          <w:sz w:val="28"/>
          <w:szCs w:val="28"/>
        </w:rPr>
      </w:pPr>
    </w:p>
    <w:p w:rsidR="00A168D3" w:rsidRPr="003E71D8" w:rsidRDefault="003B3D2B" w:rsidP="00612A93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388303140"/>
      <w:r w:rsidRPr="003E71D8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Заключение</w:t>
      </w:r>
      <w:bookmarkEnd w:id="2"/>
    </w:p>
    <w:p w:rsidR="00871748" w:rsidRPr="003E71D8" w:rsidRDefault="00C14E12" w:rsidP="00871748">
      <w:pPr>
        <w:shd w:val="clear" w:color="auto" w:fill="FFFFFF"/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В рамках данной контрольной работы было выяснено, что </w:t>
      </w:r>
      <w:r w:rsidR="007D0D15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перспективное финансовое планирование   - это долгосрочное  планирование, охватывающее период  </w:t>
      </w:r>
      <w:r w:rsidR="007D0D15" w:rsidRPr="003E71D8">
        <w:rPr>
          <w:rFonts w:ascii="Times New Roman" w:hAnsi="Times New Roman" w:cs="Times New Roman"/>
          <w:sz w:val="28"/>
          <w:szCs w:val="28"/>
        </w:rPr>
        <w:t>от года до трех-пяти лет.</w:t>
      </w:r>
      <w:r w:rsidR="00871748" w:rsidRPr="003E71D8">
        <w:rPr>
          <w:rFonts w:ascii="Times New Roman" w:hAnsi="Times New Roman" w:cs="Times New Roman"/>
          <w:sz w:val="28"/>
          <w:szCs w:val="28"/>
        </w:rPr>
        <w:t xml:space="preserve"> Оно основано на данных прогноза и заключается в разработке  перспективной финансовой стратегии: совокупности   </w:t>
      </w:r>
      <w:r w:rsidR="00871748"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долгосрочных целей и задач в сфере финансовой деятельности предприятия, которые  формулируются в рамках различных направлений.  </w:t>
      </w:r>
    </w:p>
    <w:p w:rsidR="0005357D" w:rsidRPr="003E71D8" w:rsidRDefault="0005357D" w:rsidP="0005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финансовую стратегию разрабатывают в несколько этапов, включающих расчет периода реализации стратегии; исследование и анализ факторов внешней и внутренней среды; формулирование  стратегических целей финансовой деятельности; разработку финансовой политики предприятия; подготовку системы мероприятий по осуществлению финансовой стратегии и  оценку  разработанной  стратегии.</w:t>
      </w:r>
      <w:r w:rsidRPr="003E7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57D" w:rsidRPr="003E71D8" w:rsidRDefault="0005357D" w:rsidP="0005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Финансовое прогнозирование представляет собой это изучение возможного финансового положения предприятия в будущем и  разработку основных направлений стратегии в области финансов для обеспечения необходимой устойчивости предприятия при финансировании определенных расходов.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Объектами </w:t>
      </w:r>
      <w:r w:rsidRPr="003E71D8">
        <w:rPr>
          <w:rFonts w:ascii="Times New Roman" w:hAnsi="Times New Roman" w:cs="Times New Roman"/>
          <w:sz w:val="28"/>
          <w:szCs w:val="28"/>
        </w:rPr>
        <w:t xml:space="preserve"> финансового прогнозирования  могут  являться  различные финансовые показатели, в процессе изучения которых  разрабатываются три основных финансовых документа прогноза: плановый отчет о прибылях и убытках, плановый отчет о движении денежных средств и  план бухгалтерского баланса. </w:t>
      </w:r>
    </w:p>
    <w:p w:rsidR="00871748" w:rsidRPr="003E71D8" w:rsidRDefault="0005357D" w:rsidP="000535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же </w:t>
      </w:r>
      <w:r w:rsidRPr="003E71D8">
        <w:rPr>
          <w:rFonts w:ascii="Times New Roman" w:hAnsi="Times New Roman" w:cs="Times New Roman"/>
          <w:sz w:val="28"/>
          <w:szCs w:val="28"/>
        </w:rPr>
        <w:t>еще одним плановым документом,  разрабатываемым организацией в рамках перспективного планирования, является бизнес-план, отражающий  все стороны производственной, коммерческой и финансовой деятельности организации. Наиболее важной частью в разработке  бизнес-плана является финансовая часть, которая основана  на анализе и оценке денежных потоков, возникающих в процессе финансово-хозяйственной деятельности предприятия.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D701A" w:rsidRPr="003E71D8" w:rsidRDefault="005D701A" w:rsidP="00332144">
      <w:pPr>
        <w:pStyle w:val="2"/>
        <w:spacing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388303141"/>
      <w:r w:rsidRPr="003E71D8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Задача (9 вариант)</w:t>
      </w:r>
      <w:bookmarkEnd w:id="3"/>
    </w:p>
    <w:p w:rsidR="00485B29" w:rsidRPr="003E71D8" w:rsidRDefault="00153ED5" w:rsidP="00485B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</w:r>
    </w:p>
    <w:p w:rsidR="00960E85" w:rsidRPr="003E71D8" w:rsidRDefault="00960E85" w:rsidP="00053AD3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Таблица 11</w:t>
      </w:r>
    </w:p>
    <w:p w:rsidR="00960E85" w:rsidRPr="003E71D8" w:rsidRDefault="00960E85" w:rsidP="00485B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Данные бухгалтерского баланса ОАО «</w:t>
      </w:r>
      <w:proofErr w:type="spellStart"/>
      <w:r w:rsidRPr="003E71D8">
        <w:rPr>
          <w:rFonts w:ascii="Times New Roman" w:hAnsi="Times New Roman" w:cs="Times New Roman"/>
          <w:sz w:val="28"/>
          <w:szCs w:val="28"/>
        </w:rPr>
        <w:t>Машзавод</w:t>
      </w:r>
      <w:proofErr w:type="spellEnd"/>
      <w:r w:rsidRPr="003E71D8">
        <w:rPr>
          <w:rFonts w:ascii="Times New Roman" w:hAnsi="Times New Roman" w:cs="Times New Roman"/>
          <w:sz w:val="28"/>
          <w:szCs w:val="28"/>
        </w:rPr>
        <w:t>», тыс. руб.</w:t>
      </w:r>
    </w:p>
    <w:tbl>
      <w:tblPr>
        <w:tblW w:w="9214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985"/>
        <w:gridCol w:w="1276"/>
        <w:gridCol w:w="1275"/>
        <w:gridCol w:w="2127"/>
        <w:gridCol w:w="1275"/>
        <w:gridCol w:w="1276"/>
      </w:tblGrid>
      <w:tr w:rsidR="00960E85" w:rsidRPr="003E71D8" w:rsidTr="003658DB">
        <w:trPr>
          <w:trHeight w:val="509"/>
          <w:jc w:val="center"/>
        </w:trPr>
        <w:tc>
          <w:tcPr>
            <w:tcW w:w="1985" w:type="dxa"/>
            <w:vMerge w:val="restart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Актив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На конец</w:t>
            </w:r>
            <w:proofErr w:type="gramEnd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2011 года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На конец</w:t>
            </w:r>
            <w:proofErr w:type="gramEnd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2012 года</w:t>
            </w:r>
          </w:p>
        </w:tc>
        <w:tc>
          <w:tcPr>
            <w:tcW w:w="2127" w:type="dxa"/>
            <w:vMerge w:val="restart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Пассив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На конец</w:t>
            </w:r>
            <w:proofErr w:type="gramEnd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2011 года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На конец</w:t>
            </w:r>
            <w:proofErr w:type="gramEnd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2012 года</w:t>
            </w:r>
          </w:p>
        </w:tc>
      </w:tr>
      <w:tr w:rsidR="00960E85" w:rsidRPr="003E71D8" w:rsidTr="003658DB">
        <w:trPr>
          <w:trHeight w:val="509"/>
          <w:jc w:val="center"/>
        </w:trPr>
        <w:tc>
          <w:tcPr>
            <w:tcW w:w="1985" w:type="dxa"/>
            <w:vMerge/>
            <w:vAlign w:val="center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E85" w:rsidRPr="003E71D8" w:rsidTr="003658DB">
        <w:trPr>
          <w:trHeight w:val="615"/>
          <w:jc w:val="center"/>
        </w:trPr>
        <w:tc>
          <w:tcPr>
            <w:tcW w:w="1985" w:type="dxa"/>
            <w:shd w:val="clear" w:color="auto" w:fill="auto"/>
            <w:vAlign w:val="bottom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Имущество - всего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6788786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9069701</w:t>
            </w: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Источники имущества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6788786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9069701</w:t>
            </w:r>
          </w:p>
        </w:tc>
      </w:tr>
      <w:tr w:rsidR="00960E85" w:rsidRPr="003E71D8" w:rsidTr="003658DB">
        <w:trPr>
          <w:trHeight w:val="750"/>
          <w:jc w:val="center"/>
        </w:trPr>
        <w:tc>
          <w:tcPr>
            <w:tcW w:w="198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proofErr w:type="spellStart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  <w:r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2719992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4681830</w:t>
            </w:r>
          </w:p>
        </w:tc>
        <w:tc>
          <w:tcPr>
            <w:tcW w:w="2127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3. Капитал и резервы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3283445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5956507</w:t>
            </w:r>
          </w:p>
        </w:tc>
      </w:tr>
      <w:tr w:rsidR="00960E85" w:rsidRPr="003E71D8" w:rsidTr="003658DB">
        <w:trPr>
          <w:trHeight w:val="405"/>
          <w:jc w:val="center"/>
        </w:trPr>
        <w:tc>
          <w:tcPr>
            <w:tcW w:w="198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2.  Оборотные активы 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4068794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4387871</w:t>
            </w:r>
          </w:p>
        </w:tc>
        <w:tc>
          <w:tcPr>
            <w:tcW w:w="2127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4.  Долгосрочные обязательства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3282348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2908058</w:t>
            </w:r>
          </w:p>
        </w:tc>
      </w:tr>
      <w:tr w:rsidR="00960E85" w:rsidRPr="003E71D8" w:rsidTr="003658DB">
        <w:trPr>
          <w:trHeight w:val="795"/>
          <w:jc w:val="center"/>
        </w:trPr>
        <w:tc>
          <w:tcPr>
            <w:tcW w:w="198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2.1  Запасы 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2588465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2670667</w:t>
            </w:r>
          </w:p>
        </w:tc>
        <w:tc>
          <w:tcPr>
            <w:tcW w:w="2127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5.   Краткосрочные обязательства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222993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205136</w:t>
            </w:r>
          </w:p>
        </w:tc>
      </w:tr>
      <w:tr w:rsidR="00960E85" w:rsidRPr="003E71D8" w:rsidTr="003658DB">
        <w:trPr>
          <w:trHeight w:val="735"/>
          <w:jc w:val="center"/>
        </w:trPr>
        <w:tc>
          <w:tcPr>
            <w:tcW w:w="198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2.2 Дебиторская задолженность 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595109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671515</w:t>
            </w:r>
          </w:p>
        </w:tc>
        <w:tc>
          <w:tcPr>
            <w:tcW w:w="2127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5.1 Краткосрочные кредиты и займы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60E85" w:rsidRPr="003E71D8" w:rsidTr="003658DB">
        <w:trPr>
          <w:trHeight w:val="421"/>
          <w:jc w:val="center"/>
        </w:trPr>
        <w:tc>
          <w:tcPr>
            <w:tcW w:w="198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2.3 Денежные средства и краткосрочные финансовые вложения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885220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1045689</w:t>
            </w:r>
          </w:p>
        </w:tc>
        <w:tc>
          <w:tcPr>
            <w:tcW w:w="2127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5.2 Кредиторская задолженность и прочие краткосрочные обязательства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222993</w:t>
            </w:r>
          </w:p>
        </w:tc>
        <w:tc>
          <w:tcPr>
            <w:tcW w:w="1276" w:type="dxa"/>
            <w:shd w:val="clear" w:color="auto" w:fill="auto"/>
            <w:hideMark/>
          </w:tcPr>
          <w:p w:rsidR="00960E85" w:rsidRPr="003E71D8" w:rsidRDefault="00960E85" w:rsidP="00053AD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205136</w:t>
            </w:r>
          </w:p>
        </w:tc>
      </w:tr>
    </w:tbl>
    <w:p w:rsidR="00124D98" w:rsidRPr="003E71D8" w:rsidRDefault="00960E85" w:rsidP="00B27B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Сделайте выводы о финансовом состоянии объекта исследования. Укажите возможные направл</w:t>
      </w:r>
      <w:r w:rsidR="00485B29" w:rsidRPr="003E71D8">
        <w:rPr>
          <w:rFonts w:ascii="Times New Roman" w:hAnsi="Times New Roman" w:cs="Times New Roman"/>
          <w:sz w:val="28"/>
          <w:szCs w:val="28"/>
        </w:rPr>
        <w:t>ения решения выявленных проблем.</w:t>
      </w:r>
    </w:p>
    <w:p w:rsidR="00053AD3" w:rsidRPr="003E71D8" w:rsidRDefault="00960E85" w:rsidP="00053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Решение:</w:t>
      </w:r>
      <w:r w:rsidR="00053AD3" w:rsidRPr="003E7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AD3" w:rsidRPr="003E71D8" w:rsidRDefault="00053AD3" w:rsidP="00053A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По данным бухгалтерского баланса составим аналитический баланс (таб.1).</w:t>
      </w:r>
    </w:p>
    <w:p w:rsidR="00B27B7C" w:rsidRPr="003E71D8" w:rsidRDefault="00B27B7C" w:rsidP="00B27B7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             Таблица 1</w:t>
      </w:r>
    </w:p>
    <w:p w:rsidR="00960E85" w:rsidRPr="003E71D8" w:rsidRDefault="00124D98" w:rsidP="00B401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Вертикальный и горизонтальный</w:t>
      </w:r>
      <w:r w:rsidR="00960E85" w:rsidRPr="003E71D8">
        <w:rPr>
          <w:rFonts w:ascii="Times New Roman" w:hAnsi="Times New Roman" w:cs="Times New Roman"/>
          <w:sz w:val="28"/>
          <w:szCs w:val="28"/>
        </w:rPr>
        <w:t xml:space="preserve"> анализ баланса (аналитический баланс)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45"/>
        <w:gridCol w:w="1157"/>
        <w:gridCol w:w="1275"/>
        <w:gridCol w:w="851"/>
        <w:gridCol w:w="850"/>
        <w:gridCol w:w="1134"/>
        <w:gridCol w:w="851"/>
        <w:gridCol w:w="850"/>
        <w:gridCol w:w="958"/>
      </w:tblGrid>
      <w:tr w:rsidR="00960E85" w:rsidRPr="003E71D8" w:rsidTr="001F560A">
        <w:tc>
          <w:tcPr>
            <w:tcW w:w="1645" w:type="dxa"/>
            <w:vMerge w:val="restart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2432" w:type="dxa"/>
            <w:gridSpan w:val="2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Абсолютная величина</w:t>
            </w:r>
          </w:p>
        </w:tc>
        <w:tc>
          <w:tcPr>
            <w:tcW w:w="1701" w:type="dxa"/>
            <w:gridSpan w:val="2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Удельный вес</w:t>
            </w:r>
          </w:p>
        </w:tc>
        <w:tc>
          <w:tcPr>
            <w:tcW w:w="3793" w:type="dxa"/>
            <w:gridSpan w:val="4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</w:p>
        </w:tc>
      </w:tr>
      <w:tr w:rsidR="008F2109" w:rsidRPr="003E71D8" w:rsidTr="001F560A">
        <w:tc>
          <w:tcPr>
            <w:tcW w:w="1645" w:type="dxa"/>
            <w:vMerge/>
          </w:tcPr>
          <w:p w:rsidR="008F2109" w:rsidRPr="003E71D8" w:rsidRDefault="008F2109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F2109" w:rsidRPr="003E71D8" w:rsidRDefault="008F2109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3E71D8">
              <w:rPr>
                <w:rFonts w:ascii="Times New Roman" w:hAnsi="Times New Roman" w:cs="Times New Roman"/>
                <w:sz w:val="24"/>
                <w:szCs w:val="24"/>
              </w:rPr>
              <w:t xml:space="preserve"> 2011 года</w:t>
            </w:r>
          </w:p>
        </w:tc>
        <w:tc>
          <w:tcPr>
            <w:tcW w:w="1275" w:type="dxa"/>
          </w:tcPr>
          <w:p w:rsidR="008F2109" w:rsidRPr="003E71D8" w:rsidRDefault="008F2109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3E71D8">
              <w:rPr>
                <w:rFonts w:ascii="Times New Roman" w:hAnsi="Times New Roman" w:cs="Times New Roman"/>
                <w:sz w:val="24"/>
                <w:szCs w:val="24"/>
              </w:rPr>
              <w:t xml:space="preserve"> 2012 года</w:t>
            </w:r>
          </w:p>
        </w:tc>
        <w:tc>
          <w:tcPr>
            <w:tcW w:w="851" w:type="dxa"/>
          </w:tcPr>
          <w:p w:rsidR="008F2109" w:rsidRPr="003E71D8" w:rsidRDefault="008F2109" w:rsidP="00674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3E71D8">
              <w:rPr>
                <w:rFonts w:ascii="Times New Roman" w:hAnsi="Times New Roman" w:cs="Times New Roman"/>
                <w:sz w:val="24"/>
                <w:szCs w:val="24"/>
              </w:rPr>
              <w:t xml:space="preserve"> 2011 года</w:t>
            </w:r>
          </w:p>
        </w:tc>
        <w:tc>
          <w:tcPr>
            <w:tcW w:w="850" w:type="dxa"/>
          </w:tcPr>
          <w:p w:rsidR="008F2109" w:rsidRPr="003E71D8" w:rsidRDefault="008F2109" w:rsidP="00674C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На конец</w:t>
            </w:r>
            <w:proofErr w:type="gramEnd"/>
            <w:r w:rsidRPr="003E71D8">
              <w:rPr>
                <w:rFonts w:ascii="Times New Roman" w:hAnsi="Times New Roman" w:cs="Times New Roman"/>
                <w:sz w:val="24"/>
                <w:szCs w:val="24"/>
              </w:rPr>
              <w:t xml:space="preserve"> 2012 года</w:t>
            </w:r>
          </w:p>
        </w:tc>
        <w:tc>
          <w:tcPr>
            <w:tcW w:w="1134" w:type="dxa"/>
          </w:tcPr>
          <w:p w:rsidR="008F2109" w:rsidRPr="003E71D8" w:rsidRDefault="008F2109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в абсолютной величине</w:t>
            </w:r>
          </w:p>
        </w:tc>
        <w:tc>
          <w:tcPr>
            <w:tcW w:w="851" w:type="dxa"/>
          </w:tcPr>
          <w:p w:rsidR="008F2109" w:rsidRPr="003E71D8" w:rsidRDefault="008F2109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в удельном весе</w:t>
            </w:r>
          </w:p>
        </w:tc>
        <w:tc>
          <w:tcPr>
            <w:tcW w:w="850" w:type="dxa"/>
          </w:tcPr>
          <w:p w:rsidR="008F2109" w:rsidRPr="003E71D8" w:rsidRDefault="008F2109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проц. к началу периода</w:t>
            </w:r>
          </w:p>
        </w:tc>
        <w:tc>
          <w:tcPr>
            <w:tcW w:w="958" w:type="dxa"/>
          </w:tcPr>
          <w:p w:rsidR="008F2109" w:rsidRPr="003E71D8" w:rsidRDefault="008F2109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проц. к изменению итога баланса</w:t>
            </w:r>
          </w:p>
        </w:tc>
      </w:tr>
      <w:tr w:rsidR="00960E85" w:rsidRPr="003E71D8" w:rsidTr="001F560A">
        <w:tc>
          <w:tcPr>
            <w:tcW w:w="1645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</w:t>
            </w:r>
          </w:p>
        </w:tc>
        <w:tc>
          <w:tcPr>
            <w:tcW w:w="1157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2719992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4681830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40,07</w:t>
            </w:r>
          </w:p>
        </w:tc>
        <w:tc>
          <w:tcPr>
            <w:tcW w:w="850" w:type="dxa"/>
          </w:tcPr>
          <w:p w:rsidR="00BE1022" w:rsidRPr="003E71D8" w:rsidRDefault="00A80A48" w:rsidP="003B3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B3CF7"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51,62</w:t>
            </w:r>
          </w:p>
        </w:tc>
        <w:tc>
          <w:tcPr>
            <w:tcW w:w="1134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1961838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11,55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72,13</w:t>
            </w:r>
          </w:p>
        </w:tc>
        <w:tc>
          <w:tcPr>
            <w:tcW w:w="958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86,01</w:t>
            </w: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Оборотные активы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4068794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4387871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59,93</w:t>
            </w:r>
          </w:p>
        </w:tc>
        <w:tc>
          <w:tcPr>
            <w:tcW w:w="850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48,38</w:t>
            </w:r>
          </w:p>
        </w:tc>
        <w:tc>
          <w:tcPr>
            <w:tcW w:w="1134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319077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-11,55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7,84</w:t>
            </w:r>
          </w:p>
        </w:tc>
        <w:tc>
          <w:tcPr>
            <w:tcW w:w="958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13,99</w:t>
            </w: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2257C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</w:t>
            </w:r>
            <w:r w:rsidR="00BE1022"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апасы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2588465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2670667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38,13</w:t>
            </w:r>
          </w:p>
        </w:tc>
        <w:tc>
          <w:tcPr>
            <w:tcW w:w="850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29,45</w:t>
            </w:r>
          </w:p>
        </w:tc>
        <w:tc>
          <w:tcPr>
            <w:tcW w:w="1134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117DFB"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-8,68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3,18</w:t>
            </w:r>
          </w:p>
        </w:tc>
        <w:tc>
          <w:tcPr>
            <w:tcW w:w="958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3,60</w:t>
            </w:r>
          </w:p>
        </w:tc>
      </w:tr>
      <w:tr w:rsidR="00BE1022" w:rsidRPr="003E71D8" w:rsidTr="00A77862">
        <w:trPr>
          <w:trHeight w:val="753"/>
        </w:trPr>
        <w:tc>
          <w:tcPr>
            <w:tcW w:w="1645" w:type="dxa"/>
          </w:tcPr>
          <w:p w:rsidR="00BE1022" w:rsidRPr="003E71D8" w:rsidRDefault="00A7786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E1022"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595109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671515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8,77</w:t>
            </w:r>
          </w:p>
        </w:tc>
        <w:tc>
          <w:tcPr>
            <w:tcW w:w="850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7,40</w:t>
            </w:r>
          </w:p>
        </w:tc>
        <w:tc>
          <w:tcPr>
            <w:tcW w:w="1134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117DFB"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-1,37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12,84</w:t>
            </w:r>
          </w:p>
        </w:tc>
        <w:tc>
          <w:tcPr>
            <w:tcW w:w="958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средства, краткосрочные финансовые вложения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885220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1045689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850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11,53</w:t>
            </w:r>
          </w:p>
        </w:tc>
        <w:tc>
          <w:tcPr>
            <w:tcW w:w="1134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  <w:r w:rsidR="00117DFB"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469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-1,51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18,13</w:t>
            </w:r>
          </w:p>
        </w:tc>
        <w:tc>
          <w:tcPr>
            <w:tcW w:w="958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7,04</w:t>
            </w: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Баланс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6788786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9069701</w:t>
            </w:r>
          </w:p>
        </w:tc>
        <w:tc>
          <w:tcPr>
            <w:tcW w:w="851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E1022" w:rsidRPr="003E71D8" w:rsidRDefault="00312E4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2280915</w:t>
            </w:r>
          </w:p>
        </w:tc>
        <w:tc>
          <w:tcPr>
            <w:tcW w:w="851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958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60E85" w:rsidRPr="003E71D8" w:rsidTr="001F560A">
        <w:tc>
          <w:tcPr>
            <w:tcW w:w="1645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Пассив</w:t>
            </w:r>
          </w:p>
        </w:tc>
        <w:tc>
          <w:tcPr>
            <w:tcW w:w="1157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60E85" w:rsidRPr="003E71D8" w:rsidRDefault="00960E85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 и резервы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3283445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5956507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48,37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65,67</w:t>
            </w:r>
          </w:p>
        </w:tc>
        <w:tc>
          <w:tcPr>
            <w:tcW w:w="1134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2673062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17,3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81,41</w:t>
            </w:r>
          </w:p>
        </w:tc>
        <w:tc>
          <w:tcPr>
            <w:tcW w:w="958" w:type="dxa"/>
          </w:tcPr>
          <w:p w:rsidR="00BE1022" w:rsidRPr="003E71D8" w:rsidRDefault="00CA382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117,19</w:t>
            </w:r>
          </w:p>
        </w:tc>
      </w:tr>
      <w:tr w:rsidR="00BE1022" w:rsidRPr="003E71D8" w:rsidTr="00A77862">
        <w:trPr>
          <w:trHeight w:val="384"/>
        </w:trPr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Долгосрочные </w:t>
            </w:r>
            <w:proofErr w:type="spellStart"/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пасивы</w:t>
            </w:r>
            <w:proofErr w:type="spellEnd"/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3282348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2908058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48,35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32,06</w:t>
            </w:r>
          </w:p>
        </w:tc>
        <w:tc>
          <w:tcPr>
            <w:tcW w:w="1134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-374290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-16,29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-11,40</w:t>
            </w:r>
          </w:p>
        </w:tc>
        <w:tc>
          <w:tcPr>
            <w:tcW w:w="958" w:type="dxa"/>
          </w:tcPr>
          <w:p w:rsidR="00BE1022" w:rsidRPr="003E71D8" w:rsidRDefault="00CA382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-16,41</w:t>
            </w: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Краткосрочные пассивы, в т.ч.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222993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205136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3,28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2,26</w:t>
            </w:r>
          </w:p>
        </w:tc>
        <w:tc>
          <w:tcPr>
            <w:tcW w:w="1134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-17857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-1,02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-8,01</w:t>
            </w:r>
          </w:p>
        </w:tc>
        <w:tc>
          <w:tcPr>
            <w:tcW w:w="958" w:type="dxa"/>
          </w:tcPr>
          <w:p w:rsidR="00BE1022" w:rsidRPr="003E71D8" w:rsidRDefault="00CA382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-0,78</w:t>
            </w: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:rsidR="00BE1022" w:rsidRPr="003E71D8" w:rsidRDefault="00CA382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222993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205136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3,28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2,26</w:t>
            </w:r>
          </w:p>
        </w:tc>
        <w:tc>
          <w:tcPr>
            <w:tcW w:w="1134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-17857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-1,02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-8,01</w:t>
            </w:r>
          </w:p>
        </w:tc>
        <w:tc>
          <w:tcPr>
            <w:tcW w:w="958" w:type="dxa"/>
          </w:tcPr>
          <w:p w:rsidR="00BE1022" w:rsidRPr="003E71D8" w:rsidRDefault="00CA382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-0,78</w:t>
            </w:r>
          </w:p>
        </w:tc>
      </w:tr>
      <w:tr w:rsidR="00BE1022" w:rsidRPr="003E71D8" w:rsidTr="001F560A">
        <w:tc>
          <w:tcPr>
            <w:tcW w:w="164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Баланс</w:t>
            </w:r>
          </w:p>
        </w:tc>
        <w:tc>
          <w:tcPr>
            <w:tcW w:w="1157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6788786</w:t>
            </w:r>
          </w:p>
        </w:tc>
        <w:tc>
          <w:tcPr>
            <w:tcW w:w="1275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hAnsi="Times New Roman" w:cs="Times New Roman"/>
                <w:sz w:val="24"/>
                <w:szCs w:val="24"/>
              </w:rPr>
              <w:t>9069701</w:t>
            </w:r>
          </w:p>
        </w:tc>
        <w:tc>
          <w:tcPr>
            <w:tcW w:w="851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E1022" w:rsidRPr="003E71D8" w:rsidRDefault="00A6199E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2280915</w:t>
            </w:r>
          </w:p>
        </w:tc>
        <w:tc>
          <w:tcPr>
            <w:tcW w:w="851" w:type="dxa"/>
          </w:tcPr>
          <w:p w:rsidR="00BE1022" w:rsidRPr="003E71D8" w:rsidRDefault="00BE1022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E1022" w:rsidRPr="003E71D8" w:rsidRDefault="004E4EB8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958" w:type="dxa"/>
          </w:tcPr>
          <w:p w:rsidR="00BE1022" w:rsidRPr="003E71D8" w:rsidRDefault="00CA382D" w:rsidP="001F56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1D8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053AD3" w:rsidRPr="003E71D8" w:rsidRDefault="00053AD3" w:rsidP="00DF13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718E" w:rsidRPr="003E71D8" w:rsidRDefault="004674BF" w:rsidP="000071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На основе данных аналитического </w:t>
      </w:r>
      <w:r w:rsidR="00264EBE" w:rsidRPr="003E71D8">
        <w:rPr>
          <w:rFonts w:ascii="Times New Roman" w:hAnsi="Times New Roman" w:cs="Times New Roman"/>
          <w:sz w:val="28"/>
          <w:szCs w:val="28"/>
        </w:rPr>
        <w:t xml:space="preserve">баланса </w:t>
      </w:r>
      <w:r w:rsidRPr="003E71D8">
        <w:rPr>
          <w:rFonts w:ascii="Times New Roman" w:hAnsi="Times New Roman" w:cs="Times New Roman"/>
          <w:sz w:val="28"/>
          <w:szCs w:val="28"/>
        </w:rPr>
        <w:t>проведем вертикальный и горизонтальный</w:t>
      </w:r>
      <w:r w:rsidR="00264EBE" w:rsidRPr="003E71D8">
        <w:rPr>
          <w:rFonts w:ascii="Times New Roman" w:hAnsi="Times New Roman" w:cs="Times New Roman"/>
          <w:sz w:val="28"/>
          <w:szCs w:val="28"/>
        </w:rPr>
        <w:t xml:space="preserve"> анализ </w:t>
      </w:r>
      <w:r w:rsidR="001E00EE" w:rsidRPr="003E71D8">
        <w:rPr>
          <w:rFonts w:ascii="Times New Roman" w:hAnsi="Times New Roman" w:cs="Times New Roman"/>
          <w:sz w:val="28"/>
          <w:szCs w:val="28"/>
        </w:rPr>
        <w:t>финансового состояния предприятия ОАО «</w:t>
      </w:r>
      <w:proofErr w:type="spellStart"/>
      <w:r w:rsidR="001E00EE" w:rsidRPr="003E71D8">
        <w:rPr>
          <w:rFonts w:ascii="Times New Roman" w:hAnsi="Times New Roman" w:cs="Times New Roman"/>
          <w:sz w:val="28"/>
          <w:szCs w:val="28"/>
        </w:rPr>
        <w:t>Машзавод</w:t>
      </w:r>
      <w:proofErr w:type="spellEnd"/>
      <w:r w:rsidR="001E00EE" w:rsidRPr="003E71D8">
        <w:rPr>
          <w:rFonts w:ascii="Times New Roman" w:hAnsi="Times New Roman" w:cs="Times New Roman"/>
          <w:sz w:val="28"/>
          <w:szCs w:val="28"/>
        </w:rPr>
        <w:t>»</w:t>
      </w:r>
      <w:r w:rsidRPr="003E71D8">
        <w:rPr>
          <w:rFonts w:ascii="Times New Roman" w:hAnsi="Times New Roman" w:cs="Times New Roman"/>
          <w:sz w:val="28"/>
          <w:szCs w:val="28"/>
        </w:rPr>
        <w:t>.</w:t>
      </w:r>
    </w:p>
    <w:p w:rsidR="001E00EE" w:rsidRPr="003E71D8" w:rsidRDefault="001E00EE" w:rsidP="001E00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lastRenderedPageBreak/>
        <w:t>Горизонтальный анализ активов ОАО «</w:t>
      </w:r>
      <w:proofErr w:type="spellStart"/>
      <w:r w:rsidRPr="003E71D8">
        <w:rPr>
          <w:rFonts w:ascii="Times New Roman" w:hAnsi="Times New Roman" w:cs="Times New Roman"/>
          <w:sz w:val="28"/>
          <w:szCs w:val="28"/>
        </w:rPr>
        <w:t>Машзавод</w:t>
      </w:r>
      <w:proofErr w:type="spellEnd"/>
      <w:r w:rsidRPr="003E71D8">
        <w:rPr>
          <w:rFonts w:ascii="Times New Roman" w:hAnsi="Times New Roman" w:cs="Times New Roman"/>
          <w:sz w:val="28"/>
          <w:szCs w:val="28"/>
        </w:rPr>
        <w:t xml:space="preserve">» показывает, что абсолютная их сумма за 2012 год возросла на </w:t>
      </w:r>
      <w:r w:rsidRPr="003E71D8">
        <w:rPr>
          <w:rFonts w:ascii="Times New Roman" w:eastAsia="Times New Roman" w:hAnsi="Times New Roman" w:cs="Times New Roman"/>
          <w:sz w:val="28"/>
          <w:szCs w:val="28"/>
        </w:rPr>
        <w:t xml:space="preserve">2 280 915 руб. На основе этого можно сказать, что организация повышает свой экономический </w:t>
      </w:r>
      <w:r w:rsidR="00C71DA2" w:rsidRPr="003E71D8">
        <w:rPr>
          <w:rFonts w:ascii="Times New Roman" w:eastAsia="Times New Roman" w:hAnsi="Times New Roman" w:cs="Times New Roman"/>
          <w:sz w:val="28"/>
          <w:szCs w:val="28"/>
        </w:rPr>
        <w:t>потенциал</w:t>
      </w:r>
      <w:r w:rsidRPr="003E71D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3068" w:rsidRPr="003E71D8" w:rsidRDefault="00201F74" w:rsidP="00117D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1D8">
        <w:rPr>
          <w:rFonts w:ascii="Times New Roman" w:eastAsia="Times New Roman" w:hAnsi="Times New Roman" w:cs="Times New Roman"/>
          <w:sz w:val="28"/>
          <w:szCs w:val="28"/>
        </w:rPr>
        <w:t xml:space="preserve">С точки зрения структуры активов, данное увеличение произошло в основном за счет роста </w:t>
      </w:r>
      <w:proofErr w:type="spellStart"/>
      <w:r w:rsidRPr="003E71D8">
        <w:rPr>
          <w:rFonts w:ascii="Times New Roman" w:eastAsia="Times New Roman" w:hAnsi="Times New Roman" w:cs="Times New Roman"/>
          <w:sz w:val="28"/>
          <w:szCs w:val="28"/>
        </w:rPr>
        <w:t>внеоборотных</w:t>
      </w:r>
      <w:proofErr w:type="spellEnd"/>
      <w:r w:rsidRPr="003E71D8">
        <w:rPr>
          <w:rFonts w:ascii="Times New Roman" w:eastAsia="Times New Roman" w:hAnsi="Times New Roman" w:cs="Times New Roman"/>
          <w:sz w:val="28"/>
          <w:szCs w:val="28"/>
        </w:rPr>
        <w:t xml:space="preserve"> активов  на 1 961 838 руб.</w:t>
      </w:r>
      <w:r w:rsidR="002C3068" w:rsidRPr="003E71D8">
        <w:rPr>
          <w:rFonts w:ascii="Times New Roman" w:eastAsia="Times New Roman" w:hAnsi="Times New Roman" w:cs="Times New Roman"/>
          <w:sz w:val="28"/>
          <w:szCs w:val="28"/>
        </w:rPr>
        <w:t xml:space="preserve"> В тоже время    наблюдается    незначительное   увеличение  оборотных активов </w:t>
      </w:r>
      <w:proofErr w:type="gramStart"/>
      <w:r w:rsidR="002C3068" w:rsidRPr="003E71D8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2C3068" w:rsidRPr="003E71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01F74" w:rsidRPr="003E71D8" w:rsidRDefault="002C3068" w:rsidP="00117DF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eastAsia="Times New Roman" w:hAnsi="Times New Roman" w:cs="Times New Roman"/>
          <w:sz w:val="28"/>
          <w:szCs w:val="28"/>
        </w:rPr>
        <w:t>319 077 руб.</w:t>
      </w:r>
      <w:r w:rsidR="00FC759C" w:rsidRPr="003E71D8">
        <w:rPr>
          <w:rFonts w:ascii="Times New Roman" w:eastAsia="Times New Roman" w:hAnsi="Times New Roman" w:cs="Times New Roman"/>
          <w:sz w:val="28"/>
          <w:szCs w:val="28"/>
        </w:rPr>
        <w:t xml:space="preserve"> за аналогичный период.</w:t>
      </w:r>
    </w:p>
    <w:p w:rsidR="00117DFB" w:rsidRPr="003E71D8" w:rsidRDefault="00117DFB" w:rsidP="00C778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Оборотные активы увеличились в большей степени за счет увеличения </w:t>
      </w:r>
      <w:r w:rsidRPr="003E71D8">
        <w:rPr>
          <w:rFonts w:ascii="Times New Roman" w:eastAsia="Times New Roman" w:hAnsi="Times New Roman" w:cs="Times New Roman"/>
          <w:sz w:val="28"/>
          <w:szCs w:val="28"/>
        </w:rPr>
        <w:t>денежных средств и  краткосрочных финансовые вложений на 160 469 руб. Так же наблюдается увеличение  запасов на 82 202 руб. и  дебиторской задолженности на 76 406 руб.</w:t>
      </w:r>
    </w:p>
    <w:p w:rsidR="00975D28" w:rsidRPr="003E71D8" w:rsidRDefault="00787958" w:rsidP="00975D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Горизонтальный анализ пассивов ОАО «</w:t>
      </w:r>
      <w:proofErr w:type="spellStart"/>
      <w:r w:rsidRPr="003E71D8">
        <w:rPr>
          <w:rFonts w:ascii="Times New Roman" w:hAnsi="Times New Roman" w:cs="Times New Roman"/>
          <w:sz w:val="28"/>
          <w:szCs w:val="28"/>
        </w:rPr>
        <w:t>Машзавод</w:t>
      </w:r>
      <w:proofErr w:type="spellEnd"/>
      <w:r w:rsidRPr="003E71D8">
        <w:rPr>
          <w:rFonts w:ascii="Times New Roman" w:hAnsi="Times New Roman" w:cs="Times New Roman"/>
          <w:sz w:val="28"/>
          <w:szCs w:val="28"/>
        </w:rPr>
        <w:t xml:space="preserve">» показывает увеличение их абсолютной суммы на </w:t>
      </w:r>
      <w:r w:rsidRPr="003E71D8">
        <w:rPr>
          <w:rFonts w:ascii="Times New Roman" w:eastAsia="Times New Roman" w:hAnsi="Times New Roman" w:cs="Times New Roman"/>
          <w:sz w:val="28"/>
          <w:szCs w:val="28"/>
        </w:rPr>
        <w:t>2 280 915 руб</w:t>
      </w:r>
      <w:r w:rsidR="0035002A" w:rsidRPr="003E71D8">
        <w:rPr>
          <w:rFonts w:ascii="Times New Roman" w:eastAsia="Times New Roman" w:hAnsi="Times New Roman" w:cs="Times New Roman"/>
          <w:sz w:val="28"/>
          <w:szCs w:val="28"/>
        </w:rPr>
        <w:t>. Данное увеличение произошло в основном за счет увеличения капитала и резервов на 2673062 руб.</w:t>
      </w:r>
      <w:r w:rsidR="002D76B0" w:rsidRPr="003E71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17DFB" w:rsidRPr="003E71D8" w:rsidRDefault="002D76B0" w:rsidP="00975D2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1D8">
        <w:rPr>
          <w:rFonts w:ascii="Times New Roman" w:eastAsia="Times New Roman" w:hAnsi="Times New Roman" w:cs="Times New Roman"/>
          <w:sz w:val="28"/>
          <w:szCs w:val="28"/>
        </w:rPr>
        <w:t xml:space="preserve">При этом наблюдается </w:t>
      </w:r>
      <w:r w:rsidR="00401FCE" w:rsidRPr="003E71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71D8">
        <w:rPr>
          <w:rFonts w:ascii="Times New Roman" w:eastAsia="Times New Roman" w:hAnsi="Times New Roman" w:cs="Times New Roman"/>
          <w:sz w:val="28"/>
          <w:szCs w:val="28"/>
        </w:rPr>
        <w:t>снижение долгосрочных пассивов на 374 290 руб.</w:t>
      </w:r>
      <w:r w:rsidR="002E3F6A" w:rsidRPr="003E71D8">
        <w:rPr>
          <w:rFonts w:ascii="Times New Roman" w:eastAsia="Times New Roman" w:hAnsi="Times New Roman" w:cs="Times New Roman"/>
          <w:sz w:val="28"/>
          <w:szCs w:val="28"/>
        </w:rPr>
        <w:t xml:space="preserve"> и снижение краткосрочных пассивов на </w:t>
      </w:r>
      <w:r w:rsidR="0083125F" w:rsidRPr="003E71D8">
        <w:rPr>
          <w:rFonts w:ascii="Times New Roman" w:eastAsia="Times New Roman" w:hAnsi="Times New Roman" w:cs="Times New Roman"/>
          <w:sz w:val="28"/>
          <w:szCs w:val="28"/>
        </w:rPr>
        <w:t>17 857 руб.</w:t>
      </w:r>
      <w:r w:rsidR="00DF6C22" w:rsidRPr="003E71D8">
        <w:rPr>
          <w:rFonts w:ascii="Times New Roman" w:eastAsia="Times New Roman" w:hAnsi="Times New Roman" w:cs="Times New Roman"/>
          <w:sz w:val="28"/>
          <w:szCs w:val="28"/>
        </w:rPr>
        <w:t xml:space="preserve"> Краткосрочные пассивы </w:t>
      </w:r>
      <w:r w:rsidR="00975D28" w:rsidRPr="003E71D8">
        <w:rPr>
          <w:rFonts w:ascii="Times New Roman" w:eastAsia="Times New Roman" w:hAnsi="Times New Roman" w:cs="Times New Roman"/>
          <w:sz w:val="28"/>
          <w:szCs w:val="28"/>
        </w:rPr>
        <w:t xml:space="preserve">уменьшились </w:t>
      </w:r>
      <w:r w:rsidR="00DF6C22" w:rsidRPr="003E71D8">
        <w:rPr>
          <w:rFonts w:ascii="Times New Roman" w:eastAsia="Times New Roman" w:hAnsi="Times New Roman" w:cs="Times New Roman"/>
          <w:sz w:val="28"/>
          <w:szCs w:val="28"/>
        </w:rPr>
        <w:t>за счет уменьшения кредиторской задолженности на 17 857 руб.</w:t>
      </w:r>
      <w:r w:rsidR="00975D28" w:rsidRPr="003E71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5D28" w:rsidRPr="003E71D8" w:rsidRDefault="00E24FA1" w:rsidP="00DF13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По краткосрочным кредитам и займам изменений не произошло. Организация их </w:t>
      </w:r>
      <w:proofErr w:type="gramStart"/>
      <w:r w:rsidRPr="003E71D8">
        <w:rPr>
          <w:rFonts w:ascii="Times New Roman" w:hAnsi="Times New Roman" w:cs="Times New Roman"/>
          <w:sz w:val="28"/>
          <w:szCs w:val="28"/>
        </w:rPr>
        <w:t>по прежнему</w:t>
      </w:r>
      <w:proofErr w:type="gramEnd"/>
      <w:r w:rsidRPr="003E71D8">
        <w:rPr>
          <w:rFonts w:ascii="Times New Roman" w:hAnsi="Times New Roman" w:cs="Times New Roman"/>
          <w:sz w:val="28"/>
          <w:szCs w:val="28"/>
        </w:rPr>
        <w:t xml:space="preserve"> не имеет.</w:t>
      </w:r>
    </w:p>
    <w:p w:rsidR="00FF7F4F" w:rsidRPr="003E71D8" w:rsidRDefault="00FF7F4F" w:rsidP="00DF13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Снижение кредиторской задолженности и отсутствие  задолженностей по краткосрочным кредитам и займам говорит о том, что ОАО «</w:t>
      </w:r>
      <w:proofErr w:type="spellStart"/>
      <w:r w:rsidRPr="003E71D8">
        <w:rPr>
          <w:rFonts w:ascii="Times New Roman" w:hAnsi="Times New Roman" w:cs="Times New Roman"/>
          <w:sz w:val="28"/>
          <w:szCs w:val="28"/>
        </w:rPr>
        <w:t>Машзавод</w:t>
      </w:r>
      <w:proofErr w:type="spellEnd"/>
      <w:r w:rsidRPr="003E71D8">
        <w:rPr>
          <w:rFonts w:ascii="Times New Roman" w:hAnsi="Times New Roman" w:cs="Times New Roman"/>
          <w:sz w:val="28"/>
          <w:szCs w:val="28"/>
        </w:rPr>
        <w:t>» не испытывает</w:t>
      </w:r>
      <w:r w:rsidR="00C9193C" w:rsidRPr="003E71D8">
        <w:rPr>
          <w:rFonts w:ascii="Times New Roman" w:hAnsi="Times New Roman" w:cs="Times New Roman"/>
          <w:sz w:val="28"/>
          <w:szCs w:val="28"/>
        </w:rPr>
        <w:t xml:space="preserve"> недостатка в собственных оборотных средствах. Текущая деятельность обеспечивается за счет собственных средств.</w:t>
      </w:r>
    </w:p>
    <w:p w:rsidR="006150D1" w:rsidRPr="003E71D8" w:rsidRDefault="00B80B66" w:rsidP="0053663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Вертикальный анализ актив</w:t>
      </w:r>
      <w:r w:rsidR="00A80A48" w:rsidRPr="003E71D8">
        <w:rPr>
          <w:rFonts w:ascii="Times New Roman" w:hAnsi="Times New Roman" w:cs="Times New Roman"/>
          <w:sz w:val="28"/>
          <w:szCs w:val="28"/>
        </w:rPr>
        <w:t>ов</w:t>
      </w:r>
      <w:r w:rsidRPr="003E71D8">
        <w:rPr>
          <w:rFonts w:ascii="Times New Roman" w:hAnsi="Times New Roman" w:cs="Times New Roman"/>
          <w:sz w:val="28"/>
          <w:szCs w:val="28"/>
        </w:rPr>
        <w:t xml:space="preserve"> ОАО «</w:t>
      </w:r>
      <w:proofErr w:type="spellStart"/>
      <w:r w:rsidRPr="003E71D8">
        <w:rPr>
          <w:rFonts w:ascii="Times New Roman" w:hAnsi="Times New Roman" w:cs="Times New Roman"/>
          <w:sz w:val="28"/>
          <w:szCs w:val="28"/>
        </w:rPr>
        <w:t>Машзавод</w:t>
      </w:r>
      <w:proofErr w:type="spellEnd"/>
      <w:r w:rsidRPr="003E71D8">
        <w:rPr>
          <w:rFonts w:ascii="Times New Roman" w:hAnsi="Times New Roman" w:cs="Times New Roman"/>
          <w:sz w:val="28"/>
          <w:szCs w:val="28"/>
        </w:rPr>
        <w:t>»</w:t>
      </w:r>
      <w:r w:rsidR="00A80A48" w:rsidRPr="003E71D8">
        <w:rPr>
          <w:rFonts w:ascii="Times New Roman" w:hAnsi="Times New Roman" w:cs="Times New Roman"/>
          <w:sz w:val="28"/>
          <w:szCs w:val="28"/>
        </w:rPr>
        <w:t xml:space="preserve"> показывает, что доля </w:t>
      </w:r>
      <w:proofErr w:type="spellStart"/>
      <w:r w:rsidR="00A80A48" w:rsidRPr="003E71D8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="00A80A48" w:rsidRPr="003E71D8">
        <w:rPr>
          <w:rFonts w:ascii="Times New Roman" w:hAnsi="Times New Roman" w:cs="Times New Roman"/>
          <w:sz w:val="28"/>
          <w:szCs w:val="28"/>
        </w:rPr>
        <w:t xml:space="preserve"> активов увеличилась с  40,07% до </w:t>
      </w:r>
      <w:r w:rsidR="006150D1" w:rsidRPr="003E71D8">
        <w:rPr>
          <w:rFonts w:ascii="Times New Roman" w:eastAsia="Times New Roman" w:hAnsi="Times New Roman" w:cs="Times New Roman"/>
          <w:sz w:val="28"/>
          <w:szCs w:val="28"/>
        </w:rPr>
        <w:t>51,62% к концу 2012 года.</w:t>
      </w:r>
      <w:r w:rsidR="00536639" w:rsidRPr="003E71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50D1" w:rsidRPr="003E71D8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доля  </w:t>
      </w:r>
      <w:proofErr w:type="spellStart"/>
      <w:r w:rsidR="006150D1" w:rsidRPr="003E71D8">
        <w:rPr>
          <w:rFonts w:ascii="Times New Roman" w:eastAsia="Times New Roman" w:hAnsi="Times New Roman" w:cs="Times New Roman"/>
          <w:sz w:val="28"/>
          <w:szCs w:val="28"/>
        </w:rPr>
        <w:t>внеоборотных</w:t>
      </w:r>
      <w:proofErr w:type="spellEnd"/>
      <w:r w:rsidR="006150D1" w:rsidRPr="003E71D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6150D1" w:rsidRPr="003E71D8">
        <w:rPr>
          <w:rFonts w:ascii="Times New Roman" w:eastAsia="Times New Roman" w:hAnsi="Times New Roman" w:cs="Times New Roman"/>
          <w:sz w:val="28"/>
          <w:szCs w:val="28"/>
        </w:rPr>
        <w:t>активов</w:t>
      </w:r>
      <w:proofErr w:type="gramEnd"/>
      <w:r w:rsidR="006150D1" w:rsidRPr="003E71D8">
        <w:rPr>
          <w:rFonts w:ascii="Times New Roman" w:eastAsia="Times New Roman" w:hAnsi="Times New Roman" w:cs="Times New Roman"/>
          <w:sz w:val="28"/>
          <w:szCs w:val="28"/>
        </w:rPr>
        <w:t xml:space="preserve"> в общем их объеме увеличилась на 11, 55%. </w:t>
      </w:r>
      <w:r w:rsidR="00536639" w:rsidRPr="003E71D8">
        <w:rPr>
          <w:rFonts w:ascii="Times New Roman" w:eastAsia="Times New Roman" w:hAnsi="Times New Roman" w:cs="Times New Roman"/>
          <w:sz w:val="28"/>
          <w:szCs w:val="28"/>
        </w:rPr>
        <w:t xml:space="preserve">В процентах к началу периода изменение доли </w:t>
      </w:r>
      <w:proofErr w:type="spellStart"/>
      <w:r w:rsidR="00536639" w:rsidRPr="003E71D8">
        <w:rPr>
          <w:rFonts w:ascii="Times New Roman" w:eastAsia="Times New Roman" w:hAnsi="Times New Roman" w:cs="Times New Roman"/>
          <w:sz w:val="28"/>
          <w:szCs w:val="28"/>
        </w:rPr>
        <w:t>внеоборотных</w:t>
      </w:r>
      <w:proofErr w:type="spellEnd"/>
      <w:r w:rsidR="00536639" w:rsidRPr="003E71D8">
        <w:rPr>
          <w:rFonts w:ascii="Times New Roman" w:eastAsia="Times New Roman" w:hAnsi="Times New Roman" w:cs="Times New Roman"/>
          <w:sz w:val="28"/>
          <w:szCs w:val="28"/>
        </w:rPr>
        <w:t xml:space="preserve"> активов составляло 72,13%.</w:t>
      </w:r>
      <w:r w:rsidR="00536639" w:rsidRPr="003E7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6639" w:rsidRPr="003E71D8">
        <w:rPr>
          <w:rFonts w:ascii="Times New Roman" w:eastAsia="Times New Roman" w:hAnsi="Times New Roman" w:cs="Times New Roman"/>
          <w:sz w:val="28"/>
          <w:szCs w:val="28"/>
        </w:rPr>
        <w:t xml:space="preserve">В процентах к изменению итога баланса доля </w:t>
      </w:r>
      <w:proofErr w:type="spellStart"/>
      <w:r w:rsidR="00536639" w:rsidRPr="003E71D8">
        <w:rPr>
          <w:rFonts w:ascii="Times New Roman" w:eastAsia="Times New Roman" w:hAnsi="Times New Roman" w:cs="Times New Roman"/>
          <w:sz w:val="28"/>
          <w:szCs w:val="28"/>
        </w:rPr>
        <w:lastRenderedPageBreak/>
        <w:t>внеоборотных</w:t>
      </w:r>
      <w:proofErr w:type="spellEnd"/>
      <w:r w:rsidR="00536639" w:rsidRPr="003E71D8">
        <w:rPr>
          <w:rFonts w:ascii="Times New Roman" w:eastAsia="Times New Roman" w:hAnsi="Times New Roman" w:cs="Times New Roman"/>
          <w:sz w:val="28"/>
          <w:szCs w:val="28"/>
        </w:rPr>
        <w:t xml:space="preserve"> активов составляет  86,01%. </w:t>
      </w:r>
      <w:r w:rsidR="006150D1" w:rsidRPr="003E71D8">
        <w:rPr>
          <w:rFonts w:ascii="Times New Roman" w:eastAsia="Times New Roman" w:hAnsi="Times New Roman" w:cs="Times New Roman"/>
          <w:sz w:val="28"/>
          <w:szCs w:val="28"/>
        </w:rPr>
        <w:t>Тем самым они стали занимать преобладающее значение в структуре активов.</w:t>
      </w:r>
    </w:p>
    <w:p w:rsidR="007A5131" w:rsidRPr="003E71D8" w:rsidRDefault="00995F05" w:rsidP="00294D6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Вместе с тем, произошло снижение удельного веса оборотных активов в баланс</w:t>
      </w:r>
      <w:r w:rsidR="003B3CF7" w:rsidRPr="003E71D8">
        <w:rPr>
          <w:rFonts w:ascii="Times New Roman" w:hAnsi="Times New Roman" w:cs="Times New Roman"/>
          <w:sz w:val="28"/>
          <w:szCs w:val="28"/>
        </w:rPr>
        <w:t>е с 59, 93% до 48, 38%</w:t>
      </w:r>
      <w:r w:rsidR="000D2271" w:rsidRPr="003E71D8">
        <w:rPr>
          <w:rFonts w:ascii="Times New Roman" w:hAnsi="Times New Roman" w:cs="Times New Roman"/>
          <w:sz w:val="28"/>
          <w:szCs w:val="28"/>
        </w:rPr>
        <w:t>.</w:t>
      </w:r>
      <w:r w:rsidR="002257CE"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294D63" w:rsidRPr="003E71D8">
        <w:rPr>
          <w:rFonts w:ascii="Times New Roman" w:eastAsia="Times New Roman" w:hAnsi="Times New Roman" w:cs="Times New Roman"/>
          <w:sz w:val="28"/>
          <w:szCs w:val="28"/>
        </w:rPr>
        <w:t>В процентах к началу периода изменение доли оборотных активов составляло 7,84%.</w:t>
      </w:r>
      <w:r w:rsidR="00294D63"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="00536639" w:rsidRPr="003E71D8">
        <w:rPr>
          <w:rFonts w:ascii="Times New Roman" w:eastAsia="Times New Roman" w:hAnsi="Times New Roman" w:cs="Times New Roman"/>
          <w:sz w:val="28"/>
          <w:szCs w:val="28"/>
        </w:rPr>
        <w:t>В процентах к изменению итога баланса доля оборотных активов составляет  13, 99%.</w:t>
      </w:r>
      <w:r w:rsidR="00294D63" w:rsidRPr="003E7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5131" w:rsidRPr="003E71D8" w:rsidRDefault="007A5131" w:rsidP="007A51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Преобладание доли </w:t>
      </w:r>
      <w:proofErr w:type="spellStart"/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внеоборотных</w:t>
      </w:r>
      <w:proofErr w:type="spellEnd"/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активов </w:t>
      </w:r>
      <w:r w:rsidR="00292E2E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снижение оборотных активов  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говорит о замедлении  общей оборачиваемости актив</w:t>
      </w:r>
      <w:r w:rsidR="00EA3ECA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ов предприятия в данном периоде и отвлечении средств из основной производственной деятельности</w:t>
      </w:r>
      <w:r w:rsidR="00292E2E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B1953" w:rsidRPr="003E71D8" w:rsidRDefault="002257CE" w:rsidP="002257C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Снижение доли оборотных активов </w:t>
      </w:r>
      <w:r w:rsidR="00292E2E" w:rsidRPr="003E71D8">
        <w:rPr>
          <w:rFonts w:ascii="Times New Roman" w:hAnsi="Times New Roman" w:cs="Times New Roman"/>
          <w:sz w:val="28"/>
          <w:szCs w:val="28"/>
        </w:rPr>
        <w:t xml:space="preserve">в балансе </w:t>
      </w:r>
      <w:r w:rsidRPr="003E71D8">
        <w:rPr>
          <w:rFonts w:ascii="Times New Roman" w:hAnsi="Times New Roman" w:cs="Times New Roman"/>
          <w:sz w:val="28"/>
          <w:szCs w:val="28"/>
        </w:rPr>
        <w:t xml:space="preserve">связано в основном со снижением запасов на </w:t>
      </w:r>
      <w:r w:rsidRPr="003E71D8">
        <w:rPr>
          <w:rFonts w:ascii="Times New Roman" w:eastAsia="Times New Roman" w:hAnsi="Times New Roman" w:cs="Times New Roman"/>
          <w:sz w:val="28"/>
          <w:szCs w:val="28"/>
        </w:rPr>
        <w:t xml:space="preserve">8,68% (с 38,13% до 29, 45%). </w:t>
      </w:r>
      <w:r w:rsidR="006B1953" w:rsidRPr="003E71D8">
        <w:rPr>
          <w:rFonts w:ascii="Times New Roman" w:eastAsia="Times New Roman" w:hAnsi="Times New Roman" w:cs="Times New Roman"/>
          <w:sz w:val="28"/>
          <w:szCs w:val="28"/>
        </w:rPr>
        <w:t xml:space="preserve">Также наблюдается незначительное  снижение доли дебиторская задолженность на 1,37% </w:t>
      </w:r>
      <w:proofErr w:type="gramStart"/>
      <w:r w:rsidR="006B1953" w:rsidRPr="003E71D8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proofErr w:type="gramEnd"/>
      <w:r w:rsidR="006B1953" w:rsidRPr="003E71D8">
        <w:rPr>
          <w:rFonts w:ascii="Times New Roman" w:eastAsia="Times New Roman" w:hAnsi="Times New Roman" w:cs="Times New Roman"/>
          <w:sz w:val="28"/>
          <w:szCs w:val="28"/>
        </w:rPr>
        <w:t>с 8, 77% до 7,40%) и снижение доли денежных средств и краткосрочных финансовых вложений на 1,51% (с 13,04% до 11,53%).</w:t>
      </w:r>
    </w:p>
    <w:p w:rsidR="004F60DE" w:rsidRPr="003E71D8" w:rsidRDefault="00292E2E" w:rsidP="000D169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eastAsia="Times New Roman" w:hAnsi="Times New Roman" w:cs="Times New Roman"/>
          <w:sz w:val="28"/>
          <w:szCs w:val="28"/>
        </w:rPr>
        <w:t xml:space="preserve">Вертикальный анализ пассивов </w:t>
      </w:r>
      <w:r w:rsidR="0058513F" w:rsidRPr="003E71D8">
        <w:rPr>
          <w:rFonts w:ascii="Times New Roman" w:hAnsi="Times New Roman" w:cs="Times New Roman"/>
          <w:sz w:val="28"/>
          <w:szCs w:val="28"/>
        </w:rPr>
        <w:t>ОАО «</w:t>
      </w:r>
      <w:proofErr w:type="spellStart"/>
      <w:r w:rsidR="0058513F" w:rsidRPr="003E71D8">
        <w:rPr>
          <w:rFonts w:ascii="Times New Roman" w:hAnsi="Times New Roman" w:cs="Times New Roman"/>
          <w:sz w:val="28"/>
          <w:szCs w:val="28"/>
        </w:rPr>
        <w:t>Машзавод</w:t>
      </w:r>
      <w:proofErr w:type="spellEnd"/>
      <w:r w:rsidR="0058513F" w:rsidRPr="003E71D8">
        <w:rPr>
          <w:rFonts w:ascii="Times New Roman" w:hAnsi="Times New Roman" w:cs="Times New Roman"/>
          <w:sz w:val="28"/>
          <w:szCs w:val="28"/>
        </w:rPr>
        <w:t>» указывает на увеличение в его структуре доли собственного капитала (капитала и резервов) на 17,3% (с 48, 37% до 65, 67%)</w:t>
      </w:r>
      <w:r w:rsidR="003828BC" w:rsidRPr="003E71D8">
        <w:rPr>
          <w:rFonts w:ascii="Times New Roman" w:hAnsi="Times New Roman" w:cs="Times New Roman"/>
          <w:sz w:val="28"/>
          <w:szCs w:val="28"/>
        </w:rPr>
        <w:t>.  В результате чего, он стал занимать в пассиве доминирующее значение.</w:t>
      </w:r>
      <w:r w:rsidR="000D169B" w:rsidRPr="003E7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0DE" w:rsidRPr="003E71D8" w:rsidRDefault="004F60DE" w:rsidP="003826D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eastAsia="Times New Roman" w:hAnsi="Times New Roman" w:cs="Times New Roman"/>
          <w:sz w:val="28"/>
          <w:szCs w:val="28"/>
        </w:rPr>
        <w:t>В процентах к началу периода изменение доли капитала и резервов составляло 81,41% .</w:t>
      </w:r>
      <w:r w:rsidRPr="003E71D8">
        <w:rPr>
          <w:rFonts w:ascii="Times New Roman" w:hAnsi="Times New Roman" w:cs="Times New Roman"/>
          <w:sz w:val="28"/>
          <w:szCs w:val="28"/>
        </w:rPr>
        <w:t xml:space="preserve"> </w:t>
      </w:r>
      <w:r w:rsidRPr="003E71D8">
        <w:rPr>
          <w:rFonts w:ascii="Times New Roman" w:eastAsia="Times New Roman" w:hAnsi="Times New Roman" w:cs="Times New Roman"/>
          <w:sz w:val="28"/>
          <w:szCs w:val="28"/>
        </w:rPr>
        <w:t>В процентах к изменению итога баланса доля капитала и резервов составляет  117,19%.</w:t>
      </w:r>
      <w:r w:rsidRPr="003E7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69B" w:rsidRPr="003E71D8" w:rsidRDefault="000D169B" w:rsidP="000D169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 xml:space="preserve">Наличие преобладающей доли капитала и резервов говорит об усилении финансовой устойчивости предприятия и </w:t>
      </w:r>
      <w:r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независимости предприятия от заемных и привлеченных средств</w:t>
      </w:r>
      <w:r w:rsidR="003826DD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, о принципиальной платежеспособности.</w:t>
      </w:r>
    </w:p>
    <w:p w:rsidR="005D75B9" w:rsidRPr="003E71D8" w:rsidRDefault="003828BC" w:rsidP="0061251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В тоже время наблюдается снижение доли</w:t>
      </w:r>
      <w:r w:rsidR="00CB4A06" w:rsidRPr="003E71D8">
        <w:rPr>
          <w:rFonts w:ascii="Times New Roman" w:hAnsi="Times New Roman" w:cs="Times New Roman"/>
          <w:sz w:val="28"/>
          <w:szCs w:val="28"/>
        </w:rPr>
        <w:t xml:space="preserve"> долгосрочных пассивов</w:t>
      </w:r>
      <w:r w:rsidR="00731998" w:rsidRPr="003E71D8">
        <w:rPr>
          <w:rFonts w:ascii="Times New Roman" w:hAnsi="Times New Roman" w:cs="Times New Roman"/>
          <w:sz w:val="28"/>
          <w:szCs w:val="28"/>
        </w:rPr>
        <w:t xml:space="preserve"> на 16,29% (с 48,35% до 32,06%) и снижение краткосрочных пассивов на </w:t>
      </w:r>
      <w:r w:rsidR="00731998" w:rsidRPr="003E71D8">
        <w:rPr>
          <w:rFonts w:ascii="Times New Roman" w:eastAsia="Times New Roman" w:hAnsi="Times New Roman" w:cs="Times New Roman"/>
          <w:sz w:val="28"/>
          <w:szCs w:val="28"/>
        </w:rPr>
        <w:t xml:space="preserve">1,02% (с 3,28%  </w:t>
      </w:r>
      <w:proofErr w:type="gramStart"/>
      <w:r w:rsidR="00731998" w:rsidRPr="003E71D8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="00731998" w:rsidRPr="003E71D8">
        <w:rPr>
          <w:rFonts w:ascii="Times New Roman" w:eastAsia="Times New Roman" w:hAnsi="Times New Roman" w:cs="Times New Roman"/>
          <w:sz w:val="28"/>
          <w:szCs w:val="28"/>
        </w:rPr>
        <w:t xml:space="preserve"> 2,26%).</w:t>
      </w:r>
      <w:r w:rsidR="00F4105B" w:rsidRPr="003E71D8">
        <w:rPr>
          <w:rFonts w:ascii="Times New Roman" w:eastAsia="Times New Roman" w:hAnsi="Times New Roman" w:cs="Times New Roman"/>
          <w:sz w:val="28"/>
          <w:szCs w:val="28"/>
        </w:rPr>
        <w:t xml:space="preserve"> Краткосрочные пассивы снизились за счет снижения доли кредиторской задолженности  </w:t>
      </w:r>
      <w:r w:rsidR="00F4105B" w:rsidRPr="003E71D8">
        <w:rPr>
          <w:rFonts w:ascii="Times New Roman" w:hAnsi="Times New Roman" w:cs="Times New Roman"/>
          <w:sz w:val="28"/>
          <w:szCs w:val="28"/>
        </w:rPr>
        <w:t xml:space="preserve">на </w:t>
      </w:r>
      <w:r w:rsidR="00F4105B" w:rsidRPr="003E71D8">
        <w:rPr>
          <w:rFonts w:ascii="Times New Roman" w:eastAsia="Times New Roman" w:hAnsi="Times New Roman" w:cs="Times New Roman"/>
          <w:sz w:val="28"/>
          <w:szCs w:val="28"/>
        </w:rPr>
        <w:t>1,02% (с 3,28%  до 2,26%).</w:t>
      </w:r>
    </w:p>
    <w:p w:rsidR="00D61F46" w:rsidRPr="003E71D8" w:rsidRDefault="000D08A5" w:rsidP="00B2156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Анализ кредитоспособности и ликвидности:</w:t>
      </w:r>
    </w:p>
    <w:p w:rsidR="00F279E5" w:rsidRPr="003E71D8" w:rsidRDefault="00BE6530" w:rsidP="00BE653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lastRenderedPageBreak/>
        <w:t xml:space="preserve">Оценим кредитоспособность организации через её ликвидность. </w:t>
      </w:r>
      <w:r w:rsidR="00F279E5" w:rsidRPr="003E71D8">
        <w:rPr>
          <w:rFonts w:ascii="Times New Roman" w:hAnsi="Times New Roman" w:cs="Times New Roman"/>
          <w:sz w:val="28"/>
          <w:szCs w:val="28"/>
        </w:rPr>
        <w:t>Сопоставим активы по степени ликвидности</w:t>
      </w:r>
      <w:r w:rsidR="00B27B7C" w:rsidRPr="003E71D8">
        <w:rPr>
          <w:rFonts w:ascii="Times New Roman" w:hAnsi="Times New Roman" w:cs="Times New Roman"/>
          <w:sz w:val="28"/>
          <w:szCs w:val="28"/>
        </w:rPr>
        <w:t xml:space="preserve"> с пассивами по срочности погашения (таб. 2)</w:t>
      </w:r>
      <w:r w:rsidR="00DF13F0" w:rsidRPr="003E71D8">
        <w:rPr>
          <w:rFonts w:ascii="Times New Roman" w:hAnsi="Times New Roman" w:cs="Times New Roman"/>
          <w:sz w:val="28"/>
          <w:szCs w:val="28"/>
        </w:rPr>
        <w:t>.</w:t>
      </w:r>
    </w:p>
    <w:p w:rsidR="00DF13F0" w:rsidRPr="003E71D8" w:rsidRDefault="00DF13F0" w:rsidP="00DF13F0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E71D8">
        <w:rPr>
          <w:sz w:val="28"/>
          <w:szCs w:val="28"/>
        </w:rPr>
        <w:t xml:space="preserve">                                                                                                        Таблица 2 </w:t>
      </w:r>
    </w:p>
    <w:p w:rsidR="00DF13F0" w:rsidRPr="003E71D8" w:rsidRDefault="00DF13F0" w:rsidP="00DF13F0">
      <w:pPr>
        <w:pStyle w:val="a8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E71D8">
        <w:rPr>
          <w:sz w:val="28"/>
          <w:szCs w:val="28"/>
        </w:rPr>
        <w:t>Анализ ликвидности  баланса</w:t>
      </w:r>
    </w:p>
    <w:tbl>
      <w:tblPr>
        <w:tblStyle w:val="ae"/>
        <w:tblW w:w="0" w:type="auto"/>
        <w:tblLook w:val="04A0"/>
      </w:tblPr>
      <w:tblGrid>
        <w:gridCol w:w="1868"/>
        <w:gridCol w:w="1527"/>
        <w:gridCol w:w="1527"/>
        <w:gridCol w:w="1594"/>
        <w:gridCol w:w="1527"/>
        <w:gridCol w:w="1528"/>
      </w:tblGrid>
      <w:tr w:rsidR="00865D9C" w:rsidRPr="003E71D8" w:rsidTr="00884149">
        <w:tc>
          <w:tcPr>
            <w:tcW w:w="4922" w:type="dxa"/>
            <w:gridSpan w:val="3"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Актив</w:t>
            </w:r>
          </w:p>
        </w:tc>
        <w:tc>
          <w:tcPr>
            <w:tcW w:w="4649" w:type="dxa"/>
            <w:gridSpan w:val="3"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Пассив</w:t>
            </w:r>
          </w:p>
        </w:tc>
      </w:tr>
      <w:tr w:rsidR="00865D9C" w:rsidRPr="003E71D8" w:rsidTr="00884149">
        <w:trPr>
          <w:trHeight w:val="240"/>
        </w:trPr>
        <w:tc>
          <w:tcPr>
            <w:tcW w:w="1868" w:type="dxa"/>
            <w:vMerge w:val="restart"/>
          </w:tcPr>
          <w:p w:rsidR="00865D9C" w:rsidRPr="003E71D8" w:rsidRDefault="00865D9C" w:rsidP="00865D9C">
            <w:pPr>
              <w:pStyle w:val="a8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Показатели</w:t>
            </w:r>
          </w:p>
        </w:tc>
        <w:tc>
          <w:tcPr>
            <w:tcW w:w="3054" w:type="dxa"/>
            <w:gridSpan w:val="2"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Значение</w:t>
            </w:r>
          </w:p>
        </w:tc>
        <w:tc>
          <w:tcPr>
            <w:tcW w:w="1594" w:type="dxa"/>
            <w:vMerge w:val="restart"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Показатели</w:t>
            </w:r>
          </w:p>
        </w:tc>
        <w:tc>
          <w:tcPr>
            <w:tcW w:w="3055" w:type="dxa"/>
            <w:gridSpan w:val="2"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Значение</w:t>
            </w:r>
          </w:p>
        </w:tc>
      </w:tr>
      <w:tr w:rsidR="00865D9C" w:rsidRPr="003E71D8" w:rsidTr="00884149">
        <w:trPr>
          <w:trHeight w:val="240"/>
        </w:trPr>
        <w:tc>
          <w:tcPr>
            <w:tcW w:w="1868" w:type="dxa"/>
            <w:vMerge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Конец 2011</w:t>
            </w:r>
          </w:p>
        </w:tc>
        <w:tc>
          <w:tcPr>
            <w:tcW w:w="1527" w:type="dxa"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Конец 2012</w:t>
            </w:r>
          </w:p>
        </w:tc>
        <w:tc>
          <w:tcPr>
            <w:tcW w:w="1594" w:type="dxa"/>
            <w:vMerge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27" w:type="dxa"/>
          </w:tcPr>
          <w:p w:rsidR="00865D9C" w:rsidRPr="003E71D8" w:rsidRDefault="00865D9C" w:rsidP="0024088F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Конец 2011</w:t>
            </w:r>
          </w:p>
        </w:tc>
        <w:tc>
          <w:tcPr>
            <w:tcW w:w="1528" w:type="dxa"/>
          </w:tcPr>
          <w:p w:rsidR="00865D9C" w:rsidRPr="003E71D8" w:rsidRDefault="00865D9C" w:rsidP="0024088F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Конец 2012</w:t>
            </w:r>
          </w:p>
        </w:tc>
      </w:tr>
      <w:tr w:rsidR="002B07C3" w:rsidRPr="003E71D8" w:rsidTr="00884149">
        <w:tc>
          <w:tcPr>
            <w:tcW w:w="1868" w:type="dxa"/>
          </w:tcPr>
          <w:p w:rsidR="002B07C3" w:rsidRPr="003E71D8" w:rsidRDefault="002B07C3" w:rsidP="00884149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А</w:t>
            </w:r>
            <w:proofErr w:type="gramStart"/>
            <w:r w:rsidRPr="003E71D8">
              <w:rPr>
                <w:sz w:val="28"/>
                <w:szCs w:val="28"/>
              </w:rPr>
              <w:t>1</w:t>
            </w:r>
            <w:proofErr w:type="gramEnd"/>
            <w:r w:rsidRPr="003E71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7" w:type="dxa"/>
          </w:tcPr>
          <w:p w:rsidR="002B07C3" w:rsidRPr="003E71D8" w:rsidRDefault="002B07C3" w:rsidP="008841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885 220</w:t>
            </w:r>
          </w:p>
        </w:tc>
        <w:tc>
          <w:tcPr>
            <w:tcW w:w="1527" w:type="dxa"/>
          </w:tcPr>
          <w:p w:rsidR="002B07C3" w:rsidRPr="003E71D8" w:rsidRDefault="002B07C3" w:rsidP="008841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1 045 689</w:t>
            </w:r>
          </w:p>
        </w:tc>
        <w:tc>
          <w:tcPr>
            <w:tcW w:w="1594" w:type="dxa"/>
          </w:tcPr>
          <w:p w:rsidR="002B07C3" w:rsidRPr="003E71D8" w:rsidRDefault="002B07C3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П</w:t>
            </w:r>
            <w:proofErr w:type="gramStart"/>
            <w:r w:rsidRPr="003E71D8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527" w:type="dxa"/>
          </w:tcPr>
          <w:p w:rsidR="002B07C3" w:rsidRPr="003E71D8" w:rsidRDefault="002B07C3" w:rsidP="002B07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</w:t>
            </w:r>
            <w:r w:rsidR="009215F3"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993</w:t>
            </w:r>
          </w:p>
        </w:tc>
        <w:tc>
          <w:tcPr>
            <w:tcW w:w="1528" w:type="dxa"/>
          </w:tcPr>
          <w:p w:rsidR="002B07C3" w:rsidRPr="003E71D8" w:rsidRDefault="002B07C3" w:rsidP="002B07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205</w:t>
            </w:r>
            <w:r w:rsidR="009215F3"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136</w:t>
            </w:r>
          </w:p>
        </w:tc>
      </w:tr>
      <w:tr w:rsidR="002B07C3" w:rsidRPr="003E71D8" w:rsidTr="00884149">
        <w:tc>
          <w:tcPr>
            <w:tcW w:w="1868" w:type="dxa"/>
          </w:tcPr>
          <w:p w:rsidR="002B07C3" w:rsidRPr="003E71D8" w:rsidRDefault="002B07C3" w:rsidP="00884149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А</w:t>
            </w:r>
            <w:proofErr w:type="gramStart"/>
            <w:r w:rsidRPr="003E71D8">
              <w:rPr>
                <w:sz w:val="28"/>
                <w:szCs w:val="28"/>
              </w:rPr>
              <w:t>2</w:t>
            </w:r>
            <w:proofErr w:type="gramEnd"/>
            <w:r w:rsidRPr="003E71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7" w:type="dxa"/>
          </w:tcPr>
          <w:p w:rsidR="002B07C3" w:rsidRPr="003E71D8" w:rsidRDefault="002B07C3" w:rsidP="008841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595 109</w:t>
            </w:r>
          </w:p>
        </w:tc>
        <w:tc>
          <w:tcPr>
            <w:tcW w:w="1527" w:type="dxa"/>
          </w:tcPr>
          <w:p w:rsidR="002B07C3" w:rsidRPr="003E71D8" w:rsidRDefault="002B07C3" w:rsidP="008841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671 515</w:t>
            </w:r>
          </w:p>
        </w:tc>
        <w:tc>
          <w:tcPr>
            <w:tcW w:w="1594" w:type="dxa"/>
          </w:tcPr>
          <w:p w:rsidR="002B07C3" w:rsidRPr="003E71D8" w:rsidRDefault="002B07C3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П</w:t>
            </w:r>
            <w:proofErr w:type="gramStart"/>
            <w:r w:rsidRPr="003E71D8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527" w:type="dxa"/>
          </w:tcPr>
          <w:p w:rsidR="002B07C3" w:rsidRPr="003E71D8" w:rsidRDefault="002B07C3" w:rsidP="002B0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8" w:type="dxa"/>
          </w:tcPr>
          <w:p w:rsidR="002B07C3" w:rsidRPr="003E71D8" w:rsidRDefault="002B07C3" w:rsidP="002B0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B07C3" w:rsidRPr="003E71D8" w:rsidTr="00884149">
        <w:tc>
          <w:tcPr>
            <w:tcW w:w="1868" w:type="dxa"/>
          </w:tcPr>
          <w:p w:rsidR="002B07C3" w:rsidRPr="003E71D8" w:rsidRDefault="002B07C3" w:rsidP="00884149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 xml:space="preserve">А3 </w:t>
            </w:r>
          </w:p>
        </w:tc>
        <w:tc>
          <w:tcPr>
            <w:tcW w:w="1527" w:type="dxa"/>
          </w:tcPr>
          <w:p w:rsidR="002B07C3" w:rsidRPr="003E71D8" w:rsidRDefault="002B07C3" w:rsidP="008841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2 588 465</w:t>
            </w:r>
          </w:p>
        </w:tc>
        <w:tc>
          <w:tcPr>
            <w:tcW w:w="1527" w:type="dxa"/>
          </w:tcPr>
          <w:p w:rsidR="002B07C3" w:rsidRPr="003E71D8" w:rsidRDefault="002B07C3" w:rsidP="008841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2670667</w:t>
            </w:r>
          </w:p>
        </w:tc>
        <w:tc>
          <w:tcPr>
            <w:tcW w:w="1594" w:type="dxa"/>
          </w:tcPr>
          <w:p w:rsidR="002B07C3" w:rsidRPr="003E71D8" w:rsidRDefault="002B07C3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П3</w:t>
            </w:r>
          </w:p>
        </w:tc>
        <w:tc>
          <w:tcPr>
            <w:tcW w:w="1527" w:type="dxa"/>
          </w:tcPr>
          <w:p w:rsidR="002B07C3" w:rsidRPr="003E71D8" w:rsidRDefault="002B07C3" w:rsidP="002B0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93D74"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282</w:t>
            </w:r>
            <w:r w:rsidR="00093D74"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1528" w:type="dxa"/>
          </w:tcPr>
          <w:p w:rsidR="002B07C3" w:rsidRPr="003E71D8" w:rsidRDefault="002B07C3" w:rsidP="002B0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15F3" w:rsidRPr="003E71D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908</w:t>
            </w:r>
            <w:r w:rsidR="009215F3"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058</w:t>
            </w:r>
          </w:p>
        </w:tc>
      </w:tr>
      <w:tr w:rsidR="002B07C3" w:rsidRPr="003E71D8" w:rsidTr="00884149">
        <w:tc>
          <w:tcPr>
            <w:tcW w:w="1868" w:type="dxa"/>
          </w:tcPr>
          <w:p w:rsidR="002B07C3" w:rsidRPr="003E71D8" w:rsidRDefault="002B07C3" w:rsidP="00884149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А</w:t>
            </w:r>
            <w:proofErr w:type="gramStart"/>
            <w:r w:rsidRPr="003E71D8">
              <w:rPr>
                <w:sz w:val="28"/>
                <w:szCs w:val="28"/>
              </w:rPr>
              <w:t>4</w:t>
            </w:r>
            <w:proofErr w:type="gramEnd"/>
            <w:r w:rsidRPr="003E71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27" w:type="dxa"/>
          </w:tcPr>
          <w:p w:rsidR="002B07C3" w:rsidRPr="003E71D8" w:rsidRDefault="002B07C3" w:rsidP="008841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2 719 992</w:t>
            </w:r>
          </w:p>
        </w:tc>
        <w:tc>
          <w:tcPr>
            <w:tcW w:w="1527" w:type="dxa"/>
          </w:tcPr>
          <w:p w:rsidR="002B07C3" w:rsidRPr="003E71D8" w:rsidRDefault="002B07C3" w:rsidP="008841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</w:rPr>
              <w:t>4681830</w:t>
            </w:r>
          </w:p>
        </w:tc>
        <w:tc>
          <w:tcPr>
            <w:tcW w:w="1594" w:type="dxa"/>
          </w:tcPr>
          <w:p w:rsidR="002B07C3" w:rsidRPr="003E71D8" w:rsidRDefault="002B07C3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П</w:t>
            </w:r>
            <w:proofErr w:type="gramStart"/>
            <w:r w:rsidRPr="003E71D8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1527" w:type="dxa"/>
          </w:tcPr>
          <w:p w:rsidR="002B07C3" w:rsidRPr="003E71D8" w:rsidRDefault="002B07C3" w:rsidP="002B07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3283445</w:t>
            </w:r>
          </w:p>
        </w:tc>
        <w:tc>
          <w:tcPr>
            <w:tcW w:w="1528" w:type="dxa"/>
          </w:tcPr>
          <w:p w:rsidR="002B07C3" w:rsidRPr="003E71D8" w:rsidRDefault="002B07C3" w:rsidP="002B07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215F3" w:rsidRPr="003E71D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956</w:t>
            </w:r>
            <w:r w:rsidR="009215F3" w:rsidRPr="003E71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71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507</w:t>
            </w:r>
          </w:p>
        </w:tc>
      </w:tr>
      <w:tr w:rsidR="00865D9C" w:rsidRPr="003E71D8" w:rsidTr="00884149">
        <w:tc>
          <w:tcPr>
            <w:tcW w:w="1868" w:type="dxa"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Баланс</w:t>
            </w:r>
          </w:p>
        </w:tc>
        <w:tc>
          <w:tcPr>
            <w:tcW w:w="1527" w:type="dxa"/>
          </w:tcPr>
          <w:p w:rsidR="00865D9C" w:rsidRPr="003E71D8" w:rsidRDefault="007A1F6D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6 788 786</w:t>
            </w:r>
          </w:p>
        </w:tc>
        <w:tc>
          <w:tcPr>
            <w:tcW w:w="1527" w:type="dxa"/>
          </w:tcPr>
          <w:p w:rsidR="00865D9C" w:rsidRPr="003E71D8" w:rsidRDefault="007A1F6D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9069701</w:t>
            </w:r>
          </w:p>
        </w:tc>
        <w:tc>
          <w:tcPr>
            <w:tcW w:w="1594" w:type="dxa"/>
          </w:tcPr>
          <w:p w:rsidR="00865D9C" w:rsidRPr="003E71D8" w:rsidRDefault="00865D9C" w:rsidP="00DF13F0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Баланс</w:t>
            </w:r>
          </w:p>
        </w:tc>
        <w:tc>
          <w:tcPr>
            <w:tcW w:w="1527" w:type="dxa"/>
          </w:tcPr>
          <w:p w:rsidR="00865D9C" w:rsidRPr="003E71D8" w:rsidRDefault="002B07C3" w:rsidP="002B07C3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6 788 786</w:t>
            </w:r>
          </w:p>
        </w:tc>
        <w:tc>
          <w:tcPr>
            <w:tcW w:w="1528" w:type="dxa"/>
          </w:tcPr>
          <w:p w:rsidR="00865D9C" w:rsidRPr="003E71D8" w:rsidRDefault="002B07C3" w:rsidP="002B07C3">
            <w:pPr>
              <w:pStyle w:val="a8"/>
              <w:spacing w:before="0" w:beforeAutospacing="0" w:after="0" w:afterAutospacing="0" w:line="360" w:lineRule="auto"/>
              <w:jc w:val="center"/>
              <w:rPr>
                <w:sz w:val="28"/>
                <w:szCs w:val="28"/>
              </w:rPr>
            </w:pPr>
            <w:r w:rsidRPr="003E71D8">
              <w:rPr>
                <w:sz w:val="28"/>
                <w:szCs w:val="28"/>
              </w:rPr>
              <w:t>9 069 701</w:t>
            </w:r>
          </w:p>
        </w:tc>
      </w:tr>
    </w:tbl>
    <w:p w:rsidR="00E53B20" w:rsidRPr="003E71D8" w:rsidRDefault="00E53B20" w:rsidP="00E53B20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E53B20" w:rsidRPr="003E71D8" w:rsidRDefault="00E53B20" w:rsidP="007326DE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E71D8">
        <w:rPr>
          <w:sz w:val="28"/>
          <w:szCs w:val="28"/>
        </w:rPr>
        <w:t xml:space="preserve">По данным таблицы следует сделать вывод: из четырех обязательных условий </w:t>
      </w:r>
      <w:r w:rsidR="00F21151" w:rsidRPr="003E71D8">
        <w:rPr>
          <w:sz w:val="28"/>
          <w:szCs w:val="28"/>
        </w:rPr>
        <w:t>абсолютной ликвидности соблюдены только три</w:t>
      </w:r>
      <w:r w:rsidRPr="003E71D8">
        <w:rPr>
          <w:sz w:val="28"/>
          <w:szCs w:val="28"/>
        </w:rPr>
        <w:t xml:space="preserve">, следовательно, баланс организации не является </w:t>
      </w:r>
      <w:proofErr w:type="gramStart"/>
      <w:r w:rsidRPr="003E71D8">
        <w:rPr>
          <w:sz w:val="28"/>
          <w:szCs w:val="28"/>
        </w:rPr>
        <w:t>абсолютно ликвидным</w:t>
      </w:r>
      <w:proofErr w:type="gramEnd"/>
      <w:r w:rsidRPr="003E71D8">
        <w:rPr>
          <w:sz w:val="28"/>
          <w:szCs w:val="28"/>
        </w:rPr>
        <w:t>.</w:t>
      </w:r>
    </w:p>
    <w:p w:rsidR="00E53B20" w:rsidRPr="003E71D8" w:rsidRDefault="00957D78" w:rsidP="007326DE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E71D8">
        <w:rPr>
          <w:sz w:val="28"/>
          <w:szCs w:val="28"/>
        </w:rPr>
        <w:t>С</w:t>
      </w:r>
      <w:r w:rsidR="00E53B20" w:rsidRPr="003E71D8">
        <w:rPr>
          <w:sz w:val="28"/>
          <w:szCs w:val="28"/>
        </w:rPr>
        <w:t>облюдение условия</w:t>
      </w:r>
      <w:r w:rsidR="00E53B20" w:rsidRPr="003E71D8">
        <w:rPr>
          <w:rStyle w:val="apple-converted-space"/>
          <w:sz w:val="28"/>
          <w:szCs w:val="28"/>
        </w:rPr>
        <w:t> </w:t>
      </w:r>
      <w:r w:rsidR="00E53B20" w:rsidRPr="003E71D8">
        <w:rPr>
          <w:rStyle w:val="a7"/>
          <w:b w:val="0"/>
          <w:sz w:val="28"/>
          <w:szCs w:val="28"/>
        </w:rPr>
        <w:t>А</w:t>
      </w:r>
      <w:proofErr w:type="gramStart"/>
      <w:r w:rsidR="00354BD1" w:rsidRPr="003E71D8">
        <w:rPr>
          <w:rStyle w:val="a7"/>
          <w:b w:val="0"/>
          <w:sz w:val="28"/>
          <w:szCs w:val="28"/>
        </w:rPr>
        <w:t>1</w:t>
      </w:r>
      <w:proofErr w:type="gramEnd"/>
      <w:r w:rsidR="00E53B20" w:rsidRPr="003E71D8">
        <w:rPr>
          <w:rStyle w:val="a7"/>
          <w:b w:val="0"/>
          <w:sz w:val="28"/>
          <w:szCs w:val="28"/>
        </w:rPr>
        <w:t xml:space="preserve"> </w:t>
      </w:r>
      <w:r w:rsidR="00354BD1" w:rsidRPr="003E71D8">
        <w:rPr>
          <w:rStyle w:val="a7"/>
          <w:b w:val="0"/>
          <w:sz w:val="28"/>
          <w:szCs w:val="28"/>
        </w:rPr>
        <w:t xml:space="preserve">≥ </w:t>
      </w:r>
      <w:r w:rsidR="00E53B20" w:rsidRPr="003E71D8">
        <w:rPr>
          <w:rStyle w:val="a7"/>
          <w:b w:val="0"/>
          <w:sz w:val="28"/>
          <w:szCs w:val="28"/>
        </w:rPr>
        <w:t>П1</w:t>
      </w:r>
      <w:r w:rsidR="00E53B20" w:rsidRPr="003E71D8">
        <w:rPr>
          <w:rStyle w:val="apple-converted-space"/>
          <w:sz w:val="28"/>
          <w:szCs w:val="28"/>
          <w:vertAlign w:val="subscript"/>
        </w:rPr>
        <w:t> </w:t>
      </w:r>
      <w:r w:rsidR="00E53B20" w:rsidRPr="003E71D8">
        <w:rPr>
          <w:sz w:val="28"/>
          <w:szCs w:val="28"/>
        </w:rPr>
        <w:t> (</w:t>
      </w:r>
      <w:r w:rsidR="009215F3" w:rsidRPr="003E71D8">
        <w:rPr>
          <w:sz w:val="28"/>
          <w:szCs w:val="28"/>
        </w:rPr>
        <w:t>885</w:t>
      </w:r>
      <w:r w:rsidRPr="003E71D8">
        <w:rPr>
          <w:sz w:val="28"/>
          <w:szCs w:val="28"/>
        </w:rPr>
        <w:t> </w:t>
      </w:r>
      <w:r w:rsidR="009215F3" w:rsidRPr="003E71D8">
        <w:rPr>
          <w:sz w:val="28"/>
          <w:szCs w:val="28"/>
        </w:rPr>
        <w:t>220</w:t>
      </w:r>
      <w:r w:rsidRPr="003E71D8">
        <w:rPr>
          <w:sz w:val="28"/>
          <w:szCs w:val="28"/>
        </w:rPr>
        <w:t xml:space="preserve"> &gt;</w:t>
      </w:r>
      <w:r w:rsidR="00E53B20" w:rsidRPr="003E71D8">
        <w:rPr>
          <w:rStyle w:val="apple-converted-space"/>
          <w:sz w:val="28"/>
          <w:szCs w:val="28"/>
        </w:rPr>
        <w:t>  </w:t>
      </w:r>
      <w:r w:rsidR="009215F3" w:rsidRPr="003E71D8">
        <w:rPr>
          <w:sz w:val="28"/>
          <w:szCs w:val="28"/>
        </w:rPr>
        <w:t xml:space="preserve">222 993 </w:t>
      </w:r>
      <w:r w:rsidR="00E53B20" w:rsidRPr="003E71D8">
        <w:rPr>
          <w:sz w:val="28"/>
          <w:szCs w:val="28"/>
        </w:rPr>
        <w:t>на конец 2011</w:t>
      </w:r>
      <w:r w:rsidRPr="003E71D8">
        <w:rPr>
          <w:sz w:val="28"/>
          <w:szCs w:val="28"/>
        </w:rPr>
        <w:t>;</w:t>
      </w:r>
      <w:r w:rsidR="00E53B20" w:rsidRPr="003E71D8">
        <w:rPr>
          <w:sz w:val="28"/>
          <w:szCs w:val="28"/>
        </w:rPr>
        <w:t xml:space="preserve"> </w:t>
      </w:r>
      <w:r w:rsidRPr="003E71D8">
        <w:rPr>
          <w:sz w:val="28"/>
          <w:szCs w:val="28"/>
        </w:rPr>
        <w:t>10456892</w:t>
      </w:r>
      <w:r w:rsidR="00E53B20" w:rsidRPr="003E71D8">
        <w:rPr>
          <w:sz w:val="28"/>
          <w:szCs w:val="28"/>
        </w:rPr>
        <w:t>8</w:t>
      </w:r>
      <w:r w:rsidR="00E53B20" w:rsidRPr="003E71D8">
        <w:rPr>
          <w:rStyle w:val="apple-converted-space"/>
          <w:sz w:val="28"/>
          <w:szCs w:val="28"/>
        </w:rPr>
        <w:t> </w:t>
      </w:r>
      <w:r w:rsidRPr="003E71D8">
        <w:rPr>
          <w:rStyle w:val="a7"/>
          <w:sz w:val="28"/>
          <w:szCs w:val="28"/>
        </w:rPr>
        <w:t xml:space="preserve">&gt; </w:t>
      </w:r>
      <w:r w:rsidRPr="003E71D8">
        <w:rPr>
          <w:sz w:val="28"/>
          <w:szCs w:val="28"/>
        </w:rPr>
        <w:t xml:space="preserve">205 136 </w:t>
      </w:r>
      <w:r w:rsidR="00E53B20" w:rsidRPr="003E71D8">
        <w:rPr>
          <w:sz w:val="28"/>
          <w:szCs w:val="28"/>
        </w:rPr>
        <w:t>на конец  2012</w:t>
      </w:r>
      <w:r w:rsidRPr="003E71D8">
        <w:rPr>
          <w:sz w:val="28"/>
          <w:szCs w:val="28"/>
        </w:rPr>
        <w:t xml:space="preserve">) свидетельствует о </w:t>
      </w:r>
      <w:r w:rsidR="00E53B20" w:rsidRPr="003E71D8">
        <w:rPr>
          <w:sz w:val="28"/>
          <w:szCs w:val="28"/>
        </w:rPr>
        <w:t>достаточности наиболее ликвидных активов для оплаты срочной кредиторской задолженности.</w:t>
      </w:r>
    </w:p>
    <w:p w:rsidR="00E53B20" w:rsidRPr="003E71D8" w:rsidRDefault="002557B8" w:rsidP="007326DE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E71D8">
        <w:rPr>
          <w:sz w:val="28"/>
          <w:szCs w:val="28"/>
        </w:rPr>
        <w:t>Соблюдение условия</w:t>
      </w:r>
      <w:r w:rsidRPr="003E71D8">
        <w:rPr>
          <w:rStyle w:val="apple-converted-space"/>
          <w:sz w:val="28"/>
          <w:szCs w:val="28"/>
        </w:rPr>
        <w:t> </w:t>
      </w:r>
      <w:r w:rsidRPr="003E71D8">
        <w:rPr>
          <w:rStyle w:val="a7"/>
          <w:b w:val="0"/>
          <w:sz w:val="28"/>
          <w:szCs w:val="28"/>
        </w:rPr>
        <w:t>А</w:t>
      </w:r>
      <w:proofErr w:type="gramStart"/>
      <w:r w:rsidRPr="003E71D8">
        <w:rPr>
          <w:rStyle w:val="a7"/>
          <w:b w:val="0"/>
          <w:sz w:val="28"/>
          <w:szCs w:val="28"/>
        </w:rPr>
        <w:t>2</w:t>
      </w:r>
      <w:proofErr w:type="gramEnd"/>
      <w:r w:rsidRPr="003E71D8">
        <w:rPr>
          <w:rStyle w:val="a7"/>
          <w:b w:val="0"/>
          <w:sz w:val="28"/>
          <w:szCs w:val="28"/>
        </w:rPr>
        <w:t xml:space="preserve"> ≥ П2</w:t>
      </w:r>
      <w:r w:rsidRPr="003E71D8">
        <w:rPr>
          <w:rStyle w:val="apple-converted-space"/>
          <w:sz w:val="28"/>
          <w:szCs w:val="28"/>
          <w:vertAlign w:val="subscript"/>
        </w:rPr>
        <w:t> </w:t>
      </w:r>
      <w:r w:rsidRPr="003E71D8">
        <w:rPr>
          <w:sz w:val="28"/>
          <w:szCs w:val="28"/>
        </w:rPr>
        <w:t> (595 109 &gt;</w:t>
      </w:r>
      <w:r w:rsidRPr="003E71D8">
        <w:rPr>
          <w:rStyle w:val="apple-converted-space"/>
          <w:sz w:val="28"/>
          <w:szCs w:val="28"/>
        </w:rPr>
        <w:t> </w:t>
      </w:r>
      <w:r w:rsidRPr="003E71D8">
        <w:rPr>
          <w:sz w:val="28"/>
          <w:szCs w:val="28"/>
        </w:rPr>
        <w:t>0 на конец 2011;</w:t>
      </w:r>
      <w:r w:rsidRPr="003E71D8">
        <w:rPr>
          <w:rStyle w:val="apple-converted-space"/>
          <w:sz w:val="28"/>
          <w:szCs w:val="28"/>
        </w:rPr>
        <w:t> </w:t>
      </w:r>
      <w:r w:rsidRPr="003E71D8">
        <w:rPr>
          <w:sz w:val="28"/>
          <w:szCs w:val="28"/>
        </w:rPr>
        <w:t xml:space="preserve">671 515 </w:t>
      </w:r>
      <w:r w:rsidRPr="003E71D8">
        <w:rPr>
          <w:rStyle w:val="a7"/>
          <w:sz w:val="28"/>
          <w:szCs w:val="28"/>
        </w:rPr>
        <w:t xml:space="preserve">&gt; </w:t>
      </w:r>
      <w:r w:rsidRPr="003E71D8">
        <w:rPr>
          <w:sz w:val="28"/>
          <w:szCs w:val="28"/>
        </w:rPr>
        <w:t xml:space="preserve">0 на конец  2012) свидетельствует о достаточности </w:t>
      </w:r>
      <w:r w:rsidR="00E53B20" w:rsidRPr="003E71D8">
        <w:rPr>
          <w:sz w:val="28"/>
          <w:szCs w:val="28"/>
        </w:rPr>
        <w:t>быстрореализуемых активов для погашения краткосрочных кредитов и займов.</w:t>
      </w:r>
    </w:p>
    <w:p w:rsidR="00E53B20" w:rsidRPr="003E71D8" w:rsidRDefault="00093D74" w:rsidP="007326DE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E71D8">
        <w:rPr>
          <w:sz w:val="28"/>
          <w:szCs w:val="28"/>
        </w:rPr>
        <w:t>Нес</w:t>
      </w:r>
      <w:r w:rsidR="00C02B09" w:rsidRPr="003E71D8">
        <w:rPr>
          <w:sz w:val="28"/>
          <w:szCs w:val="28"/>
        </w:rPr>
        <w:t>облюдение условия</w:t>
      </w:r>
      <w:r w:rsidR="00C02B09" w:rsidRPr="003E71D8">
        <w:rPr>
          <w:rStyle w:val="apple-converted-space"/>
          <w:sz w:val="28"/>
          <w:szCs w:val="28"/>
        </w:rPr>
        <w:t> </w:t>
      </w:r>
      <w:r w:rsidR="00C02B09" w:rsidRPr="003E71D8">
        <w:rPr>
          <w:rStyle w:val="a7"/>
          <w:b w:val="0"/>
          <w:sz w:val="28"/>
          <w:szCs w:val="28"/>
        </w:rPr>
        <w:t>А3 ≥ П3</w:t>
      </w:r>
      <w:r w:rsidR="00C02B09" w:rsidRPr="003E71D8">
        <w:rPr>
          <w:rStyle w:val="apple-converted-space"/>
          <w:sz w:val="28"/>
          <w:szCs w:val="28"/>
          <w:vertAlign w:val="subscript"/>
        </w:rPr>
        <w:t> </w:t>
      </w:r>
      <w:r w:rsidR="00C02B09" w:rsidRPr="003E71D8">
        <w:rPr>
          <w:sz w:val="28"/>
          <w:szCs w:val="28"/>
        </w:rPr>
        <w:t> (</w:t>
      </w:r>
      <w:r w:rsidRPr="003E71D8">
        <w:rPr>
          <w:sz w:val="28"/>
          <w:szCs w:val="28"/>
        </w:rPr>
        <w:t>2 588 465 &lt;</w:t>
      </w:r>
      <w:r w:rsidR="00C02B09" w:rsidRPr="003E71D8">
        <w:rPr>
          <w:rStyle w:val="apple-converted-space"/>
          <w:sz w:val="28"/>
          <w:szCs w:val="28"/>
        </w:rPr>
        <w:t> </w:t>
      </w:r>
      <w:r w:rsidRPr="003E71D8">
        <w:rPr>
          <w:sz w:val="28"/>
          <w:szCs w:val="28"/>
        </w:rPr>
        <w:t>3 282 348</w:t>
      </w:r>
      <w:r w:rsidR="00C02B09" w:rsidRPr="003E71D8">
        <w:rPr>
          <w:sz w:val="28"/>
          <w:szCs w:val="28"/>
        </w:rPr>
        <w:t xml:space="preserve"> </w:t>
      </w:r>
      <w:proofErr w:type="gramStart"/>
      <w:r w:rsidR="00C02B09" w:rsidRPr="003E71D8">
        <w:rPr>
          <w:sz w:val="28"/>
          <w:szCs w:val="28"/>
        </w:rPr>
        <w:t>на конец</w:t>
      </w:r>
      <w:proofErr w:type="gramEnd"/>
      <w:r w:rsidR="00C02B09" w:rsidRPr="003E71D8">
        <w:rPr>
          <w:sz w:val="28"/>
          <w:szCs w:val="28"/>
        </w:rPr>
        <w:t xml:space="preserve"> 2011;</w:t>
      </w:r>
      <w:r w:rsidR="00C02B09" w:rsidRPr="003E71D8">
        <w:rPr>
          <w:rStyle w:val="apple-converted-space"/>
          <w:sz w:val="28"/>
          <w:szCs w:val="28"/>
        </w:rPr>
        <w:t> </w:t>
      </w:r>
      <w:r w:rsidRPr="003E71D8">
        <w:rPr>
          <w:rStyle w:val="apple-converted-space"/>
          <w:sz w:val="28"/>
          <w:szCs w:val="28"/>
        </w:rPr>
        <w:t xml:space="preserve"> </w:t>
      </w:r>
      <w:r w:rsidRPr="003E71D8">
        <w:rPr>
          <w:sz w:val="28"/>
          <w:szCs w:val="28"/>
        </w:rPr>
        <w:t xml:space="preserve">2670667 </w:t>
      </w:r>
      <w:r w:rsidRPr="003E71D8">
        <w:rPr>
          <w:rStyle w:val="a7"/>
          <w:sz w:val="28"/>
          <w:szCs w:val="28"/>
        </w:rPr>
        <w:t xml:space="preserve">&lt; </w:t>
      </w:r>
      <w:r w:rsidRPr="003E71D8">
        <w:rPr>
          <w:sz w:val="28"/>
          <w:szCs w:val="28"/>
        </w:rPr>
        <w:t>2908058</w:t>
      </w:r>
      <w:r w:rsidR="00C02B09" w:rsidRPr="003E71D8">
        <w:rPr>
          <w:sz w:val="28"/>
          <w:szCs w:val="28"/>
        </w:rPr>
        <w:t xml:space="preserve"> на конец  2012) свидетельствует о </w:t>
      </w:r>
      <w:r w:rsidRPr="003E71D8">
        <w:rPr>
          <w:sz w:val="28"/>
          <w:szCs w:val="28"/>
        </w:rPr>
        <w:t>не</w:t>
      </w:r>
      <w:r w:rsidR="00E53B20" w:rsidRPr="003E71D8">
        <w:rPr>
          <w:sz w:val="28"/>
          <w:szCs w:val="28"/>
        </w:rPr>
        <w:t>достаточности медленно реализуемых активов для покрытия долгосрочных пассивов.</w:t>
      </w:r>
    </w:p>
    <w:p w:rsidR="00F279E5" w:rsidRPr="003E71D8" w:rsidRDefault="007326DE" w:rsidP="00C85B7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Соблюдение условия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E71D8">
        <w:rPr>
          <w:rStyle w:val="a7"/>
          <w:rFonts w:ascii="Times New Roman" w:hAnsi="Times New Roman" w:cs="Times New Roman"/>
          <w:b w:val="0"/>
          <w:sz w:val="28"/>
          <w:szCs w:val="28"/>
        </w:rPr>
        <w:t>А</w:t>
      </w:r>
      <w:proofErr w:type="gramStart"/>
      <w:r w:rsidRPr="003E71D8">
        <w:rPr>
          <w:rStyle w:val="a7"/>
          <w:rFonts w:ascii="Times New Roman" w:hAnsi="Times New Roman" w:cs="Times New Roman"/>
          <w:b w:val="0"/>
          <w:sz w:val="28"/>
          <w:szCs w:val="28"/>
        </w:rPr>
        <w:t>4</w:t>
      </w:r>
      <w:proofErr w:type="gramEnd"/>
      <w:r w:rsidRPr="003E71D8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≤ П4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  <w:vertAlign w:val="subscript"/>
        </w:rPr>
        <w:t> </w:t>
      </w:r>
      <w:r w:rsidRPr="003E71D8">
        <w:rPr>
          <w:rFonts w:ascii="Times New Roman" w:hAnsi="Times New Roman" w:cs="Times New Roman"/>
          <w:sz w:val="28"/>
          <w:szCs w:val="28"/>
        </w:rPr>
        <w:t> (2 719 992&lt;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E71D8">
        <w:rPr>
          <w:rFonts w:ascii="Times New Roman" w:hAnsi="Times New Roman" w:cs="Times New Roman"/>
          <w:sz w:val="28"/>
          <w:szCs w:val="28"/>
        </w:rPr>
        <w:t>3 283 445 на конец 2011;</w:t>
      </w:r>
      <w:r w:rsidRPr="003E71D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  </w:t>
      </w:r>
      <w:r w:rsidRPr="003E71D8">
        <w:rPr>
          <w:rFonts w:ascii="Times New Roman" w:hAnsi="Times New Roman" w:cs="Times New Roman"/>
          <w:sz w:val="28"/>
          <w:szCs w:val="28"/>
        </w:rPr>
        <w:t>4681830</w:t>
      </w:r>
      <w:r w:rsidRPr="003E71D8">
        <w:rPr>
          <w:rStyle w:val="a7"/>
          <w:rFonts w:ascii="Times New Roman" w:hAnsi="Times New Roman" w:cs="Times New Roman"/>
          <w:sz w:val="28"/>
          <w:szCs w:val="28"/>
        </w:rPr>
        <w:t xml:space="preserve">&lt;  </w:t>
      </w:r>
      <w:r w:rsidRPr="003E71D8">
        <w:rPr>
          <w:rFonts w:ascii="Times New Roman" w:hAnsi="Times New Roman" w:cs="Times New Roman"/>
          <w:sz w:val="28"/>
          <w:szCs w:val="28"/>
        </w:rPr>
        <w:t xml:space="preserve">5956507  на конец  2012) свидетельствует о </w:t>
      </w:r>
      <w:r w:rsidR="00E53B20" w:rsidRPr="003E71D8">
        <w:rPr>
          <w:rFonts w:ascii="Times New Roman" w:hAnsi="Times New Roman" w:cs="Times New Roman"/>
          <w:sz w:val="28"/>
          <w:szCs w:val="28"/>
        </w:rPr>
        <w:t xml:space="preserve">достаточности </w:t>
      </w:r>
      <w:r w:rsidR="00E53B20" w:rsidRPr="003E71D8">
        <w:rPr>
          <w:rFonts w:ascii="Times New Roman" w:hAnsi="Times New Roman" w:cs="Times New Roman"/>
          <w:sz w:val="28"/>
          <w:szCs w:val="28"/>
        </w:rPr>
        <w:lastRenderedPageBreak/>
        <w:t>собственного капитала и других постоянных пассивов для обеспечения потребности в оборотных активах.</w:t>
      </w:r>
    </w:p>
    <w:p w:rsidR="000D08A5" w:rsidRPr="003E71D8" w:rsidRDefault="000D08A5" w:rsidP="00E53B20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hAnsi="Times New Roman" w:cs="Times New Roman"/>
          <w:sz w:val="28"/>
          <w:szCs w:val="28"/>
        </w:rPr>
        <w:t>Вычислим следующие коэффициенты</w:t>
      </w:r>
      <w:r w:rsidR="00743CFE" w:rsidRPr="003E71D8">
        <w:rPr>
          <w:rFonts w:ascii="Times New Roman" w:hAnsi="Times New Roman" w:cs="Times New Roman"/>
          <w:sz w:val="28"/>
          <w:szCs w:val="28"/>
        </w:rPr>
        <w:t xml:space="preserve"> ликвидности</w:t>
      </w:r>
      <w:r w:rsidRPr="003E71D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D08A5" w:rsidRPr="003E71D8" w:rsidRDefault="000D08A5" w:rsidP="00726129">
      <w:pPr>
        <w:pStyle w:val="a3"/>
        <w:numPr>
          <w:ilvl w:val="0"/>
          <w:numId w:val="2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3E71D8">
        <w:rPr>
          <w:sz w:val="28"/>
          <w:szCs w:val="28"/>
        </w:rPr>
        <w:t>Коэффициент общей (текущей) ликвидности - показывает, в какой степени текущие активы покрывают  краткосрочные обязательства</w:t>
      </w:r>
      <w:r w:rsidR="00E84C53" w:rsidRPr="003E71D8">
        <w:rPr>
          <w:sz w:val="28"/>
          <w:szCs w:val="28"/>
        </w:rPr>
        <w:t xml:space="preserve">. Рекомендуемое значение 1 ≤  </w:t>
      </w:r>
      <w:proofErr w:type="spellStart"/>
      <w:r w:rsidR="00E84C53" w:rsidRPr="003E71D8">
        <w:rPr>
          <w:sz w:val="28"/>
          <w:szCs w:val="28"/>
        </w:rPr>
        <w:t>Кт</w:t>
      </w:r>
      <w:proofErr w:type="gramStart"/>
      <w:r w:rsidR="00E84C53" w:rsidRPr="003E71D8">
        <w:rPr>
          <w:sz w:val="28"/>
          <w:szCs w:val="28"/>
        </w:rPr>
        <w:t>.л</w:t>
      </w:r>
      <w:proofErr w:type="spellEnd"/>
      <w:proofErr w:type="gramEnd"/>
      <w:r w:rsidR="00E84C53" w:rsidRPr="003E71D8">
        <w:rPr>
          <w:sz w:val="28"/>
          <w:szCs w:val="28"/>
        </w:rPr>
        <w:t>.</w:t>
      </w:r>
      <m:oMath>
        <m:r>
          <w:rPr>
            <w:rFonts w:ascii="Cambria Math" w:hAnsi="Cambria Math"/>
            <w:sz w:val="28"/>
            <w:szCs w:val="28"/>
          </w:rPr>
          <m:t xml:space="preserve"> ≤</m:t>
        </m:r>
      </m:oMath>
      <w:r w:rsidR="00E84C53" w:rsidRPr="003E71D8">
        <w:rPr>
          <w:rFonts w:eastAsiaTheme="minorEastAsia"/>
          <w:sz w:val="28"/>
          <w:szCs w:val="28"/>
        </w:rPr>
        <w:t xml:space="preserve"> 2,0 (иногда </w:t>
      </w:r>
      <m:oMath>
        <m:r>
          <w:rPr>
            <w:rFonts w:ascii="Cambria Math" w:hAnsi="Cambria Math"/>
            <w:sz w:val="28"/>
            <w:szCs w:val="28"/>
          </w:rPr>
          <m:t xml:space="preserve">≤3 </m:t>
        </m:r>
      </m:oMath>
      <w:r w:rsidR="00E84C53" w:rsidRPr="003E71D8">
        <w:rPr>
          <w:rFonts w:eastAsiaTheme="minorEastAsia"/>
          <w:sz w:val="28"/>
          <w:szCs w:val="28"/>
        </w:rPr>
        <w:t>).</w:t>
      </w:r>
    </w:p>
    <w:p w:rsidR="000A52E0" w:rsidRPr="003E71D8" w:rsidRDefault="000A52E0" w:rsidP="00726129">
      <w:pPr>
        <w:pStyle w:val="a3"/>
        <w:spacing w:line="360" w:lineRule="auto"/>
        <w:ind w:left="284" w:firstLine="567"/>
        <w:jc w:val="both"/>
        <w:rPr>
          <w:sz w:val="28"/>
          <w:szCs w:val="28"/>
        </w:rPr>
      </w:pPr>
      <w:r w:rsidRPr="003E71D8">
        <w:rPr>
          <w:sz w:val="28"/>
          <w:szCs w:val="28"/>
        </w:rPr>
        <w:t xml:space="preserve">Коэффициент общей (текущей) ликвидности </w:t>
      </w:r>
      <w:proofErr w:type="gramStart"/>
      <w:r w:rsidRPr="003E71D8">
        <w:rPr>
          <w:sz w:val="28"/>
          <w:szCs w:val="28"/>
        </w:rPr>
        <w:t xml:space="preserve">на </w:t>
      </w:r>
      <w:r w:rsidR="009011A4" w:rsidRPr="003E71D8">
        <w:rPr>
          <w:sz w:val="28"/>
          <w:szCs w:val="28"/>
        </w:rPr>
        <w:t xml:space="preserve"> </w:t>
      </w:r>
      <w:r w:rsidR="00892F38" w:rsidRPr="003E71D8">
        <w:rPr>
          <w:sz w:val="28"/>
          <w:szCs w:val="28"/>
        </w:rPr>
        <w:t>конец</w:t>
      </w:r>
      <w:proofErr w:type="gramEnd"/>
      <w:r w:rsidR="00892F38" w:rsidRPr="003E71D8">
        <w:rPr>
          <w:sz w:val="28"/>
          <w:szCs w:val="28"/>
        </w:rPr>
        <w:t xml:space="preserve"> 2011 </w:t>
      </w:r>
      <w:r w:rsidRPr="003E71D8">
        <w:rPr>
          <w:sz w:val="28"/>
          <w:szCs w:val="28"/>
        </w:rPr>
        <w:t>года:</w:t>
      </w:r>
    </w:p>
    <w:p w:rsidR="000A52E0" w:rsidRPr="003E71D8" w:rsidRDefault="00617123" w:rsidP="00726129">
      <w:pPr>
        <w:pStyle w:val="a3"/>
        <w:spacing w:line="360" w:lineRule="auto"/>
        <w:ind w:left="284" w:firstLine="567"/>
        <w:jc w:val="both"/>
        <w:rPr>
          <w:position w:val="-8"/>
          <w:sz w:val="28"/>
          <w:szCs w:val="28"/>
        </w:rPr>
      </w:pPr>
      <w:r w:rsidRPr="003E71D8">
        <w:rPr>
          <w:position w:val="-24"/>
          <w:sz w:val="28"/>
          <w:szCs w:val="28"/>
        </w:rPr>
        <w:object w:dxaOrig="37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75pt;height:31.5pt" o:ole="">
            <v:imagedata r:id="rId11" o:title=""/>
          </v:shape>
          <o:OLEObject Type="Embed" ProgID="Equation.3" ShapeID="_x0000_i1025" DrawAspect="Content" ObjectID="_1511007845" r:id="rId12"/>
        </w:object>
      </w:r>
    </w:p>
    <w:p w:rsidR="00A77175" w:rsidRPr="003E71D8" w:rsidRDefault="00EA5D86" w:rsidP="00726129">
      <w:pPr>
        <w:pStyle w:val="a3"/>
        <w:spacing w:line="360" w:lineRule="auto"/>
        <w:ind w:left="0" w:firstLine="567"/>
        <w:jc w:val="both"/>
        <w:rPr>
          <w:position w:val="-8"/>
          <w:sz w:val="28"/>
          <w:szCs w:val="28"/>
        </w:rPr>
      </w:pPr>
      <w:proofErr w:type="gramStart"/>
      <w:r w:rsidRPr="003E71D8">
        <w:rPr>
          <w:position w:val="-8"/>
          <w:sz w:val="28"/>
          <w:szCs w:val="28"/>
        </w:rPr>
        <w:t>На конец</w:t>
      </w:r>
      <w:proofErr w:type="gramEnd"/>
      <w:r w:rsidRPr="003E71D8">
        <w:rPr>
          <w:position w:val="-8"/>
          <w:sz w:val="28"/>
          <w:szCs w:val="28"/>
        </w:rPr>
        <w:t xml:space="preserve">  2011 года значение  коэффициента общей ликвидности </w:t>
      </w:r>
      <w:r w:rsidR="00174E6D" w:rsidRPr="003E71D8">
        <w:rPr>
          <w:position w:val="-8"/>
          <w:sz w:val="28"/>
          <w:szCs w:val="28"/>
        </w:rPr>
        <w:t xml:space="preserve">значительно </w:t>
      </w:r>
      <w:r w:rsidRPr="003E71D8">
        <w:rPr>
          <w:position w:val="-8"/>
          <w:sz w:val="28"/>
          <w:szCs w:val="28"/>
        </w:rPr>
        <w:t>превышает рекомендуемое значение и составляет 18,25.</w:t>
      </w:r>
      <w:r w:rsidR="00174E6D" w:rsidRPr="003E71D8">
        <w:rPr>
          <w:position w:val="-8"/>
          <w:sz w:val="28"/>
          <w:szCs w:val="28"/>
        </w:rPr>
        <w:t>, что свидетельствует о недостаточном использовании оборотных активов либо  краткосрочного финансирования.</w:t>
      </w:r>
      <w:r w:rsidRPr="003E71D8">
        <w:rPr>
          <w:sz w:val="28"/>
          <w:szCs w:val="28"/>
        </w:rPr>
        <w:t xml:space="preserve"> </w:t>
      </w:r>
    </w:p>
    <w:p w:r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   <w:sz w:val="28"/>
          <w:szCs w:val="28"/>
        </w:rPr>
      </w:pPr>
      <w:r w:rsidRPr="003E71D8">
        <w:rPr>
          <w:sz w:val="28"/>
          <w:szCs w:val="28"/>
        </w:rPr>
        <w:t xml:space="preserve">Коэффициент общей (текущей) ликвидности </w:t>
      </w:r>
      <w:proofErr w:type="gramStart"/>
      <w:r w:rsidRPr="003E71D8">
        <w:rPr>
          <w:sz w:val="28"/>
          <w:szCs w:val="28"/>
        </w:rPr>
        <w:t>на</w:t>
      </w:r>
      <w:r w:rsidR="009011A4" w:rsidRPr="003E71D8">
        <w:rPr>
          <w:sz w:val="28"/>
          <w:szCs w:val="28"/>
        </w:rPr>
        <w:t xml:space="preserve"> </w:t>
      </w:r>
      <w:r w:rsidRPr="003E71D8">
        <w:rPr>
          <w:sz w:val="28"/>
          <w:szCs w:val="28"/>
        </w:rPr>
        <w:t xml:space="preserve"> конец</w:t>
      </w:r>
      <w:proofErr w:type="gramEnd"/>
      <w:r w:rsidRPr="003E71D8">
        <w:rPr>
          <w:sz w:val="28"/>
          <w:szCs w:val="28"/>
        </w:rPr>
        <w:t xml:space="preserve"> </w:t>
      </w:r>
      <w:r w:rsidR="00A77862" w:rsidRPr="003E71D8">
        <w:rPr>
          <w:sz w:val="28"/>
          <w:szCs w:val="28"/>
        </w:rPr>
        <w:t xml:space="preserve"> </w:t>
      </w:r>
      <w:r w:rsidRPr="003E71D8">
        <w:rPr>
          <w:sz w:val="28"/>
          <w:szCs w:val="28"/>
        </w:rPr>
        <w:t>2012 года:</w:t>
      </w:r>
    </w:p>
    <w:p w:rsidR="008F2109" w:rsidRPr="003E71D8" w:rsidRDefault="006E74A4" w:rsidP="00726129">
      <w:pPr>
        <w:pStyle w:val="a3"/>
        <w:spacing w:line="360" w:lineRule="auto"/>
        <w:ind w:left="284" w:firstLine="567"/>
        <w:jc w:val="both"/>
        <w:rPr>
          <w:position w:val="-8"/>
          <w:sz w:val="28"/>
          <w:szCs w:val="28"/>
        </w:rPr>
      </w:pPr>
      <w:r w:rsidRPr="003E71D8">
        <w:rPr>
          <w:position w:val="-24"/>
          <w:sz w:val="28"/>
          <w:szCs w:val="28"/>
        </w:rPr>
        <w:object w:dxaOrig="3760" w:dyaOrig="620">
          <v:shape id="_x0000_i1026" type="#_x0000_t75" style="width:182.25pt;height:31.5pt" o:ole="">
            <v:imagedata r:id="rId13" o:title=""/>
          </v:shape>
          <o:OLEObject Type="Embed" ProgID="Equation.3" ShapeID="_x0000_i1026" DrawAspect="Content" ObjectID="_1511007846" r:id="rId14"/>
        </w:object>
      </w:r>
    </w:p>
    <w:p w:rsidR="002121E0" w:rsidRPr="003E71D8" w:rsidRDefault="002121E0" w:rsidP="00726129">
      <w:pPr>
        <w:pStyle w:val="a3"/>
        <w:spacing w:line="360" w:lineRule="auto"/>
        <w:ind w:left="0" w:firstLine="567"/>
        <w:jc w:val="both"/>
        <w:rPr>
          <w:position w:val="-8"/>
          <w:sz w:val="28"/>
          <w:szCs w:val="28"/>
        </w:rPr>
      </w:pPr>
      <w:proofErr w:type="gramStart"/>
      <w:r w:rsidRPr="003E71D8">
        <w:rPr>
          <w:position w:val="-8"/>
          <w:sz w:val="28"/>
          <w:szCs w:val="28"/>
        </w:rPr>
        <w:t>На конец</w:t>
      </w:r>
      <w:proofErr w:type="gramEnd"/>
      <w:r w:rsidRPr="003E71D8">
        <w:rPr>
          <w:position w:val="-8"/>
          <w:sz w:val="28"/>
          <w:szCs w:val="28"/>
        </w:rPr>
        <w:t xml:space="preserve">  2012 года значение  коэффициента общей ликвидности увеличилось на 3,14 (21,39 - 18,25). Оно по-прежнему значительно превышает рекомендуемое значение и составляет 21,39, что свидетельствует о недостаточном использовании оборотных активов либо  краткосрочного финансирования.</w:t>
      </w:r>
      <w:r w:rsidRPr="003E71D8">
        <w:rPr>
          <w:sz w:val="28"/>
          <w:szCs w:val="28"/>
        </w:rPr>
        <w:t xml:space="preserve"> </w:t>
      </w:r>
    </w:p>
    <w:p w:rsidR="00246F30" w:rsidRPr="003E71D8" w:rsidRDefault="00246F30" w:rsidP="00726129">
      <w:pPr>
        <w:pStyle w:val="a3"/>
        <w:numPr>
          <w:ilvl w:val="0"/>
          <w:numId w:val="21"/>
        </w:numPr>
        <w:spacing w:line="360" w:lineRule="auto"/>
        <w:ind w:left="0" w:firstLine="567"/>
        <w:jc w:val="both"/>
        <w:rPr>
          <w:position w:val="-8"/>
          <w:sz w:val="28"/>
          <w:szCs w:val="28"/>
        </w:rPr>
      </w:pPr>
      <w:r w:rsidRPr="003E71D8">
        <w:rPr>
          <w:position w:val="-8"/>
          <w:sz w:val="28"/>
          <w:szCs w:val="28"/>
        </w:rPr>
        <w:t>Коэффициент срочной ликвидности - показывает, какая часть краткосрочных обязательств может быть погашена наиболее ликвидными активами. Рекомендуемое значение Кс</w:t>
      </w:r>
      <w:proofErr w:type="gramStart"/>
      <w:r w:rsidRPr="003E71D8">
        <w:rPr>
          <w:position w:val="-8"/>
          <w:sz w:val="28"/>
          <w:szCs w:val="28"/>
        </w:rPr>
        <w:t>.л</w:t>
      </w:r>
      <w:proofErr w:type="gramEnd"/>
      <w:r w:rsidRPr="003E71D8">
        <w:rPr>
          <w:position w:val="-8"/>
          <w:sz w:val="28"/>
          <w:szCs w:val="28"/>
        </w:rPr>
        <w:t xml:space="preserve">. ≥ 1 (по международным стандартам) или </w:t>
      </w:r>
      <w:proofErr w:type="spellStart"/>
      <w:r w:rsidRPr="003E71D8">
        <w:rPr>
          <w:position w:val="-8"/>
          <w:sz w:val="28"/>
          <w:szCs w:val="28"/>
        </w:rPr>
        <w:t>Кс.л</w:t>
      </w:r>
      <w:proofErr w:type="spellEnd"/>
      <w:r w:rsidRPr="003E71D8">
        <w:rPr>
          <w:position w:val="-8"/>
          <w:sz w:val="28"/>
          <w:szCs w:val="28"/>
        </w:rPr>
        <w:t>. = 0,7-0,8 (оптимальное в РФ).</w:t>
      </w:r>
    </w:p>
    <w:p w:rsidR="00835668" w:rsidRPr="003E71D8" w:rsidRDefault="00835668" w:rsidP="00726129">
      <w:pPr>
        <w:pStyle w:val="a3"/>
        <w:spacing w:line="360" w:lineRule="auto"/>
        <w:ind w:left="284" w:firstLine="567"/>
        <w:jc w:val="both"/>
        <w:rPr>
          <w:position w:val="-8"/>
          <w:sz w:val="28"/>
          <w:szCs w:val="28"/>
        </w:rPr>
      </w:pPr>
      <w:r w:rsidRPr="003E71D8">
        <w:rPr>
          <w:position w:val="-8"/>
          <w:sz w:val="28"/>
          <w:szCs w:val="28"/>
        </w:rPr>
        <w:t xml:space="preserve">Коэффициент срочной ликвидности </w:t>
      </w:r>
      <w:proofErr w:type="gramStart"/>
      <w:r w:rsidRPr="003E71D8">
        <w:rPr>
          <w:position w:val="-8"/>
          <w:sz w:val="28"/>
          <w:szCs w:val="28"/>
        </w:rPr>
        <w:t>на конец</w:t>
      </w:r>
      <w:proofErr w:type="gramEnd"/>
      <w:r w:rsidRPr="003E71D8">
        <w:rPr>
          <w:position w:val="-8"/>
          <w:sz w:val="28"/>
          <w:szCs w:val="28"/>
        </w:rPr>
        <w:t xml:space="preserve"> 2011 года:</w:t>
      </w:r>
    </w:p>
    <w:p w:rsidR="00835668" w:rsidRPr="003E71D8" w:rsidRDefault="00835668" w:rsidP="00726129">
      <w:pPr>
        <w:pStyle w:val="a3"/>
        <w:spacing w:line="360" w:lineRule="auto"/>
        <w:ind w:left="284" w:firstLine="567"/>
        <w:jc w:val="both"/>
        <w:rPr>
          <w:position w:val="-8"/>
          <w:sz w:val="28"/>
          <w:szCs w:val="28"/>
        </w:rPr>
      </w:pPr>
      <w:r w:rsidRPr="003E71D8">
        <w:rPr>
          <w:sz w:val="28"/>
          <w:szCs w:val="28"/>
        </w:rPr>
        <w:t xml:space="preserve"> </w:t>
      </w:r>
      <w:r w:rsidR="00674C45" w:rsidRPr="003E71D8">
        <w:rPr>
          <w:position w:val="-24"/>
          <w:sz w:val="28"/>
          <w:szCs w:val="28"/>
        </w:rPr>
        <w:object w:dxaOrig="5420" w:dyaOrig="620">
          <v:shape id="_x0000_i1027" type="#_x0000_t75" style="width:262.5pt;height:31.5pt" o:ole="">
            <v:imagedata r:id="rId15" o:title=""/>
          </v:shape>
          <o:OLEObject Type="Embed" ProgID="Equation.3" ShapeID="_x0000_i1027" DrawAspect="Content" ObjectID="_1511007847" r:id="rId16"/>
        </w:object>
      </w:r>
    </w:p>
    <w:p w:rsidR="002753E5" w:rsidRPr="003E71D8" w:rsidRDefault="002753E5" w:rsidP="00651FDA">
      <w:pPr>
        <w:pStyle w:val="a3"/>
        <w:spacing w:line="360" w:lineRule="auto"/>
        <w:ind w:left="0" w:firstLine="567"/>
        <w:jc w:val="both"/>
        <w:rPr>
          <w:position w:val="-8"/>
          <w:sz w:val="28"/>
          <w:szCs w:val="28"/>
        </w:rPr>
      </w:pPr>
      <w:r w:rsidRPr="003E71D8">
        <w:rPr>
          <w:position w:val="-8"/>
          <w:sz w:val="28"/>
          <w:szCs w:val="28"/>
        </w:rPr>
        <w:t xml:space="preserve">На конец  2011 года значение  коэффициента срочной ликвидности </w:t>
      </w:r>
      <w:r w:rsidR="007A1AE7" w:rsidRPr="003E71D8">
        <w:rPr>
          <w:position w:val="-8"/>
          <w:sz w:val="28"/>
          <w:szCs w:val="28"/>
        </w:rPr>
        <w:t xml:space="preserve">соответствует  рекомендуемому значению и составляет 6,64, </w:t>
      </w:r>
      <w:r w:rsidRPr="003E71D8">
        <w:rPr>
          <w:position w:val="-8"/>
          <w:sz w:val="28"/>
          <w:szCs w:val="28"/>
        </w:rPr>
        <w:t xml:space="preserve">что </w:t>
      </w:r>
      <w:r w:rsidRPr="003E71D8">
        <w:rPr>
          <w:position w:val="-8"/>
          <w:sz w:val="28"/>
          <w:szCs w:val="28"/>
        </w:rPr>
        <w:lastRenderedPageBreak/>
        <w:t xml:space="preserve">свидетельствует о </w:t>
      </w:r>
      <w:r w:rsidR="00745E3D" w:rsidRPr="003E71D8">
        <w:rPr>
          <w:position w:val="-8"/>
          <w:sz w:val="28"/>
          <w:szCs w:val="28"/>
        </w:rPr>
        <w:t>достаточном количестве сре</w:t>
      </w:r>
      <w:proofErr w:type="gramStart"/>
      <w:r w:rsidR="00745E3D" w:rsidRPr="003E71D8">
        <w:rPr>
          <w:position w:val="-8"/>
          <w:sz w:val="28"/>
          <w:szCs w:val="28"/>
        </w:rPr>
        <w:t>дств дл</w:t>
      </w:r>
      <w:proofErr w:type="gramEnd"/>
      <w:r w:rsidR="00745E3D" w:rsidRPr="003E71D8">
        <w:rPr>
          <w:position w:val="-8"/>
          <w:sz w:val="28"/>
          <w:szCs w:val="28"/>
        </w:rPr>
        <w:t>я погашения краткосрочных обязательств.</w:t>
      </w:r>
    </w:p>
    <w:p w:rsidR="00B9609E" w:rsidRPr="003E71D8" w:rsidRDefault="00B9609E" w:rsidP="00726129">
      <w:pPr>
        <w:pStyle w:val="a3"/>
        <w:spacing w:line="360" w:lineRule="auto"/>
        <w:ind w:left="284" w:firstLine="567"/>
        <w:jc w:val="both"/>
        <w:rPr>
          <w:position w:val="-8"/>
          <w:sz w:val="28"/>
          <w:szCs w:val="28"/>
        </w:rPr>
      </w:pPr>
      <w:r w:rsidRPr="003E71D8">
        <w:rPr>
          <w:position w:val="-8"/>
          <w:sz w:val="28"/>
          <w:szCs w:val="28"/>
        </w:rPr>
        <w:t xml:space="preserve">Коэффициент срочной ликвидности </w:t>
      </w:r>
      <w:proofErr w:type="gramStart"/>
      <w:r w:rsidRPr="003E71D8">
        <w:rPr>
          <w:position w:val="-8"/>
          <w:sz w:val="28"/>
          <w:szCs w:val="28"/>
        </w:rPr>
        <w:t>на конец</w:t>
      </w:r>
      <w:proofErr w:type="gramEnd"/>
      <w:r w:rsidRPr="003E71D8">
        <w:rPr>
          <w:position w:val="-8"/>
          <w:sz w:val="28"/>
          <w:szCs w:val="28"/>
        </w:rPr>
        <w:t xml:space="preserve"> 2012 года:</w:t>
      </w:r>
    </w:p>
    <w:p w:rsidR="00674C45" w:rsidRPr="003E71D8" w:rsidRDefault="006F2917" w:rsidP="00726129">
      <w:pPr>
        <w:pStyle w:val="a3"/>
        <w:spacing w:line="360" w:lineRule="auto"/>
        <w:ind w:left="284" w:firstLine="567"/>
        <w:jc w:val="both"/>
        <w:rPr>
          <w:position w:val="-8"/>
          <w:sz w:val="28"/>
          <w:szCs w:val="28"/>
        </w:rPr>
      </w:pPr>
      <w:r w:rsidRPr="003E71D8">
        <w:rPr>
          <w:position w:val="-24"/>
          <w:sz w:val="28"/>
          <w:szCs w:val="28"/>
        </w:rPr>
        <w:object w:dxaOrig="5500" w:dyaOrig="620">
          <v:shape id="_x0000_i1028" type="#_x0000_t75" style="width:266.25pt;height:31.5pt" o:ole="">
            <v:imagedata r:id="rId17" o:title=""/>
          </v:shape>
          <o:OLEObject Type="Embed" ProgID="Equation.3" ShapeID="_x0000_i1028" DrawAspect="Content" ObjectID="_1511007848" r:id="rId18"/>
        </w:object>
      </w:r>
    </w:p>
    <w:p w:rsidR="00A853D1" w:rsidRPr="003E71D8" w:rsidRDefault="00A853D1" w:rsidP="00A853D1">
      <w:pPr>
        <w:spacing w:after="0" w:line="360" w:lineRule="auto"/>
        <w:ind w:firstLine="567"/>
        <w:jc w:val="both"/>
        <w:rPr>
          <w:i/>
          <w:position w:val="-8"/>
          <w:sz w:val="28"/>
          <w:szCs w:val="28"/>
        </w:rPr>
      </w:pPr>
      <w:proofErr w:type="gramStart"/>
      <w:r w:rsidRPr="003E71D8">
        <w:rPr>
          <w:rFonts w:ascii="Times New Roman" w:hAnsi="Times New Roman" w:cs="Times New Roman"/>
          <w:position w:val="-8"/>
          <w:sz w:val="28"/>
          <w:szCs w:val="28"/>
        </w:rPr>
        <w:t>На конец</w:t>
      </w:r>
      <w:proofErr w:type="gramEnd"/>
      <w:r w:rsidRPr="003E71D8">
        <w:rPr>
          <w:rFonts w:ascii="Times New Roman" w:hAnsi="Times New Roman" w:cs="Times New Roman"/>
          <w:position w:val="-8"/>
          <w:sz w:val="28"/>
          <w:szCs w:val="28"/>
        </w:rPr>
        <w:t xml:space="preserve">  2012 года значение  коэффициента срочной ликвидности увеличилось на  1,73 (8,37 - 6,64) и стало составлять 8,37. Данное значение превышает рекомендуемое значение в РФ, </w:t>
      </w:r>
      <w:proofErr w:type="gramStart"/>
      <w:r w:rsidRPr="003E71D8">
        <w:rPr>
          <w:rFonts w:ascii="Times New Roman" w:hAnsi="Times New Roman" w:cs="Times New Roman"/>
          <w:position w:val="-8"/>
          <w:sz w:val="28"/>
          <w:szCs w:val="28"/>
        </w:rPr>
        <w:t>следовательно</w:t>
      </w:r>
      <w:proofErr w:type="gramEnd"/>
      <w:r w:rsidRPr="003E71D8">
        <w:rPr>
          <w:rFonts w:ascii="Times New Roman" w:hAnsi="Times New Roman" w:cs="Times New Roman"/>
          <w:position w:val="-8"/>
          <w:sz w:val="28"/>
          <w:szCs w:val="28"/>
        </w:rPr>
        <w:t xml:space="preserve"> у предприятия наблюдается излишек средств для  погашения краткосрочных обязательств. Это говорит о простаивании оборотных активов</w:t>
      </w:r>
      <w:r w:rsidRPr="003E71D8">
        <w:rPr>
          <w:position w:val="-8"/>
          <w:sz w:val="28"/>
          <w:szCs w:val="28"/>
        </w:rPr>
        <w:t xml:space="preserve">. </w:t>
      </w:r>
    </w:p>
    <w:p w:rsidR="006F2917" w:rsidRPr="003E71D8" w:rsidRDefault="006F2917" w:rsidP="00726129">
      <w:pPr>
        <w:pStyle w:val="a3"/>
        <w:numPr>
          <w:ilvl w:val="0"/>
          <w:numId w:val="21"/>
        </w:numPr>
        <w:spacing w:line="360" w:lineRule="auto"/>
        <w:ind w:left="0" w:firstLine="567"/>
        <w:jc w:val="both"/>
        <w:rPr>
          <w:position w:val="-8"/>
          <w:sz w:val="28"/>
          <w:szCs w:val="28"/>
        </w:rPr>
      </w:pPr>
      <w:r w:rsidRPr="003E71D8">
        <w:rPr>
          <w:position w:val="-8"/>
          <w:sz w:val="28"/>
          <w:szCs w:val="28"/>
        </w:rPr>
        <w:t xml:space="preserve">Коэффициент абсолютной ликвидности - показывает, какая часть текущей задолженности может быть погашена к моменту составления баланса. Рекомендуемое значение </w:t>
      </w:r>
      <w:proofErr w:type="spellStart"/>
      <w:r w:rsidRPr="003E71D8">
        <w:rPr>
          <w:position w:val="-8"/>
          <w:sz w:val="28"/>
          <w:szCs w:val="28"/>
        </w:rPr>
        <w:t>Ка</w:t>
      </w:r>
      <w:proofErr w:type="gramStart"/>
      <w:r w:rsidRPr="003E71D8">
        <w:rPr>
          <w:position w:val="-8"/>
          <w:sz w:val="28"/>
          <w:szCs w:val="28"/>
        </w:rPr>
        <w:t>.л</w:t>
      </w:r>
      <w:proofErr w:type="spellEnd"/>
      <w:proofErr w:type="gramEnd"/>
      <w:r w:rsidRPr="003E71D8">
        <w:rPr>
          <w:position w:val="-8"/>
          <w:sz w:val="28"/>
          <w:szCs w:val="28"/>
        </w:rPr>
        <w:t>. ≥</w:t>
      </w:r>
      <w:r w:rsidR="006E0AB2" w:rsidRPr="003E71D8">
        <w:rPr>
          <w:position w:val="-8"/>
          <w:sz w:val="28"/>
          <w:szCs w:val="28"/>
        </w:rPr>
        <w:t>0,2-0,5.</w:t>
      </w:r>
    </w:p>
    <w:p w:rsidR="006B39A5" w:rsidRPr="003E71D8" w:rsidRDefault="006B39A5" w:rsidP="00726129">
      <w:pPr>
        <w:spacing w:after="0" w:line="360" w:lineRule="auto"/>
        <w:ind w:left="360" w:firstLine="567"/>
        <w:jc w:val="both"/>
        <w:rPr>
          <w:rFonts w:ascii="Times New Roman" w:hAnsi="Times New Roman" w:cs="Times New Roman"/>
          <w:position w:val="-8"/>
          <w:sz w:val="28"/>
          <w:szCs w:val="28"/>
        </w:rPr>
      </w:pPr>
      <w:r w:rsidRPr="003E71D8">
        <w:rPr>
          <w:rFonts w:ascii="Times New Roman" w:hAnsi="Times New Roman" w:cs="Times New Roman"/>
          <w:position w:val="-8"/>
          <w:sz w:val="28"/>
          <w:szCs w:val="28"/>
        </w:rPr>
        <w:t xml:space="preserve">Коэффициент абсолютной ликвидности </w:t>
      </w:r>
      <w:proofErr w:type="gramStart"/>
      <w:r w:rsidRPr="003E71D8">
        <w:rPr>
          <w:rFonts w:ascii="Times New Roman" w:hAnsi="Times New Roman" w:cs="Times New Roman"/>
          <w:position w:val="-8"/>
          <w:sz w:val="28"/>
          <w:szCs w:val="28"/>
        </w:rPr>
        <w:t>на конец</w:t>
      </w:r>
      <w:proofErr w:type="gramEnd"/>
      <w:r w:rsidRPr="003E71D8">
        <w:rPr>
          <w:rFonts w:ascii="Times New Roman" w:hAnsi="Times New Roman" w:cs="Times New Roman"/>
          <w:position w:val="-8"/>
          <w:sz w:val="28"/>
          <w:szCs w:val="28"/>
        </w:rPr>
        <w:t xml:space="preserve"> 2011 года:</w:t>
      </w:r>
    </w:p>
    <w:p w:rsidR="000E16C7" w:rsidRPr="003E71D8" w:rsidRDefault="00C356A7" w:rsidP="000E16C7">
      <w:pPr>
        <w:spacing w:after="0" w:line="360" w:lineRule="auto"/>
        <w:ind w:left="360" w:firstLine="567"/>
        <w:jc w:val="both"/>
        <w:rPr>
          <w:position w:val="-8"/>
          <w:sz w:val="28"/>
          <w:szCs w:val="28"/>
        </w:rPr>
      </w:pPr>
      <w:r w:rsidRPr="003E71D8">
        <w:rPr>
          <w:position w:val="-24"/>
          <w:sz w:val="28"/>
          <w:szCs w:val="28"/>
        </w:rPr>
        <w:object w:dxaOrig="3640" w:dyaOrig="620">
          <v:shape id="_x0000_i1029" type="#_x0000_t75" style="width:176.25pt;height:31.5pt" o:ole="">
            <v:imagedata r:id="rId19" o:title=""/>
          </v:shape>
          <o:OLEObject Type="Embed" ProgID="Equation.3" ShapeID="_x0000_i1029" DrawAspect="Content" ObjectID="_1511007849" r:id="rId20"/>
        </w:object>
      </w:r>
    </w:p>
    <w:p w:rsidR="000E16C7" w:rsidRPr="003E71D8" w:rsidRDefault="000E16C7" w:rsidP="000E16C7">
      <w:pPr>
        <w:pStyle w:val="a3"/>
        <w:spacing w:line="360" w:lineRule="auto"/>
        <w:ind w:left="0" w:firstLine="567"/>
        <w:jc w:val="both"/>
        <w:rPr>
          <w:position w:val="-8"/>
          <w:sz w:val="28"/>
          <w:szCs w:val="28"/>
        </w:rPr>
      </w:pPr>
      <w:r w:rsidRPr="003E71D8">
        <w:rPr>
          <w:position w:val="-8"/>
          <w:sz w:val="28"/>
          <w:szCs w:val="28"/>
        </w:rPr>
        <w:t>На конец  2011 года значение  коэффициента абсолютной ликвидности соответствует  рекомендуемому значению и составляет 3,97, что свидетельствует о достаточном количестве сре</w:t>
      </w:r>
      <w:proofErr w:type="gramStart"/>
      <w:r w:rsidRPr="003E71D8">
        <w:rPr>
          <w:position w:val="-8"/>
          <w:sz w:val="28"/>
          <w:szCs w:val="28"/>
        </w:rPr>
        <w:t>дств дл</w:t>
      </w:r>
      <w:proofErr w:type="gramEnd"/>
      <w:r w:rsidRPr="003E71D8">
        <w:rPr>
          <w:position w:val="-8"/>
          <w:sz w:val="28"/>
          <w:szCs w:val="28"/>
        </w:rPr>
        <w:t>я погашения текущей задолженности.</w:t>
      </w:r>
    </w:p>
    <w:p w:rsidR="002378AD" w:rsidRPr="003E71D8" w:rsidRDefault="002378AD" w:rsidP="00726129">
      <w:pPr>
        <w:spacing w:after="0" w:line="360" w:lineRule="auto"/>
        <w:ind w:left="360" w:firstLine="567"/>
        <w:jc w:val="both"/>
        <w:rPr>
          <w:rFonts w:ascii="Times New Roman" w:hAnsi="Times New Roman" w:cs="Times New Roman"/>
          <w:position w:val="-8"/>
          <w:sz w:val="28"/>
          <w:szCs w:val="28"/>
        </w:rPr>
      </w:pPr>
      <w:r w:rsidRPr="003E71D8">
        <w:rPr>
          <w:rFonts w:ascii="Times New Roman" w:hAnsi="Times New Roman" w:cs="Times New Roman"/>
          <w:position w:val="-8"/>
          <w:sz w:val="28"/>
          <w:szCs w:val="28"/>
        </w:rPr>
        <w:t xml:space="preserve">Коэффициент абсолютной ликвидности </w:t>
      </w:r>
      <w:proofErr w:type="gramStart"/>
      <w:r w:rsidRPr="003E71D8">
        <w:rPr>
          <w:rFonts w:ascii="Times New Roman" w:hAnsi="Times New Roman" w:cs="Times New Roman"/>
          <w:position w:val="-8"/>
          <w:sz w:val="28"/>
          <w:szCs w:val="28"/>
        </w:rPr>
        <w:t>на конец</w:t>
      </w:r>
      <w:proofErr w:type="gramEnd"/>
      <w:r w:rsidRPr="003E71D8">
        <w:rPr>
          <w:rFonts w:ascii="Times New Roman" w:hAnsi="Times New Roman" w:cs="Times New Roman"/>
          <w:position w:val="-8"/>
          <w:sz w:val="28"/>
          <w:szCs w:val="28"/>
        </w:rPr>
        <w:t xml:space="preserve"> 2012 года:</w:t>
      </w:r>
    </w:p>
    <w:p w:rsidR="00C356A7" w:rsidRPr="003E71D8" w:rsidRDefault="004915CA" w:rsidP="00726129">
      <w:pPr>
        <w:spacing w:after="0" w:line="360" w:lineRule="auto"/>
        <w:ind w:left="360" w:firstLine="567"/>
        <w:jc w:val="both"/>
        <w:rPr>
          <w:rFonts w:ascii="Times New Roman" w:hAnsi="Times New Roman" w:cs="Times New Roman"/>
          <w:position w:val="-8"/>
          <w:sz w:val="28"/>
          <w:szCs w:val="28"/>
        </w:rPr>
      </w:pPr>
      <w:r w:rsidRPr="003E71D8">
        <w:rPr>
          <w:position w:val="-24"/>
          <w:sz w:val="28"/>
          <w:szCs w:val="28"/>
        </w:rPr>
        <w:object w:dxaOrig="3500" w:dyaOrig="620">
          <v:shape id="_x0000_i1030" type="#_x0000_t75" style="width:169.5pt;height:31.5pt" o:ole="">
            <v:imagedata r:id="rId21" o:title=""/>
          </v:shape>
          <o:OLEObject Type="Embed" ProgID="Equation.3" ShapeID="_x0000_i1030" DrawAspect="Content" ObjectID="_1511007850" r:id="rId22"/>
        </w:object>
      </w:r>
    </w:p>
    <w:p w:rsidR="00EA70F7" w:rsidRPr="003E71D8" w:rsidRDefault="00B2705D" w:rsidP="00EA70F7">
      <w:pPr>
        <w:pStyle w:val="a3"/>
        <w:spacing w:line="360" w:lineRule="auto"/>
        <w:ind w:left="0" w:firstLine="567"/>
        <w:jc w:val="both"/>
        <w:rPr>
          <w:position w:val="-8"/>
          <w:sz w:val="28"/>
          <w:szCs w:val="28"/>
        </w:rPr>
      </w:pPr>
      <w:r w:rsidRPr="003E71D8">
        <w:rPr>
          <w:position w:val="-8"/>
          <w:sz w:val="28"/>
          <w:szCs w:val="28"/>
        </w:rPr>
        <w:t xml:space="preserve">На конец  2012 года значение  коэффициента абсолютной ликвидности увеличилось на  </w:t>
      </w:r>
      <w:r w:rsidR="00E93676" w:rsidRPr="003E71D8">
        <w:rPr>
          <w:position w:val="-8"/>
          <w:sz w:val="28"/>
          <w:szCs w:val="28"/>
        </w:rPr>
        <w:t>1,3</w:t>
      </w:r>
      <w:r w:rsidRPr="003E71D8">
        <w:rPr>
          <w:position w:val="-8"/>
          <w:sz w:val="28"/>
          <w:szCs w:val="28"/>
        </w:rPr>
        <w:t xml:space="preserve"> (5,1 - 3,97) и соответствует  рекомендуемому значению (</w:t>
      </w:r>
      <w:r w:rsidR="00E93676" w:rsidRPr="003E71D8">
        <w:rPr>
          <w:position w:val="-8"/>
          <w:sz w:val="28"/>
          <w:szCs w:val="28"/>
        </w:rPr>
        <w:t>5,1</w:t>
      </w:r>
      <w:r w:rsidRPr="003E71D8">
        <w:rPr>
          <w:position w:val="-8"/>
          <w:sz w:val="28"/>
          <w:szCs w:val="28"/>
        </w:rPr>
        <w:t>), что свидетельствует о достаточном количестве сре</w:t>
      </w:r>
      <w:proofErr w:type="gramStart"/>
      <w:r w:rsidRPr="003E71D8">
        <w:rPr>
          <w:position w:val="-8"/>
          <w:sz w:val="28"/>
          <w:szCs w:val="28"/>
        </w:rPr>
        <w:t>дств дл</w:t>
      </w:r>
      <w:proofErr w:type="gramEnd"/>
      <w:r w:rsidRPr="003E71D8">
        <w:rPr>
          <w:position w:val="-8"/>
          <w:sz w:val="28"/>
          <w:szCs w:val="28"/>
        </w:rPr>
        <w:t>я погашения краткосрочных обязательств.</w:t>
      </w:r>
      <w:r w:rsidR="00EA70F7" w:rsidRPr="003E71D8">
        <w:rPr>
          <w:position w:val="-8"/>
          <w:sz w:val="28"/>
          <w:szCs w:val="28"/>
        </w:rPr>
        <w:t xml:space="preserve"> С другой стороны показатель выше минимальной нормы на 4,9 (5,1 - 0,2), что может говорить о наличии в структуре неработающих активов.</w:t>
      </w:r>
    </w:p>
    <w:p w:rsidR="0024088F" w:rsidRPr="003E71D8" w:rsidRDefault="00612519" w:rsidP="0024088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71D8"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можно сделать следующие  выводы о  </w:t>
      </w:r>
      <w:r w:rsidRPr="003E71D8">
        <w:rPr>
          <w:rFonts w:ascii="Times New Roman" w:hAnsi="Times New Roman" w:cs="Times New Roman"/>
          <w:sz w:val="28"/>
          <w:szCs w:val="28"/>
        </w:rPr>
        <w:t xml:space="preserve">финансовом состоянии объекта исследования: </w:t>
      </w:r>
      <w:r w:rsidR="0024088F" w:rsidRPr="003E71D8">
        <w:rPr>
          <w:rFonts w:ascii="Times New Roman" w:eastAsia="Times New Roman" w:hAnsi="Times New Roman" w:cs="Times New Roman"/>
          <w:sz w:val="28"/>
          <w:szCs w:val="28"/>
        </w:rPr>
        <w:t xml:space="preserve">преобладающее значение в структуре </w:t>
      </w:r>
      <w:r w:rsidR="0024088F" w:rsidRPr="003E71D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активов занимают </w:t>
      </w:r>
      <w:proofErr w:type="spellStart"/>
      <w:r w:rsidR="0024088F" w:rsidRPr="003E71D8">
        <w:rPr>
          <w:rFonts w:ascii="Times New Roman" w:eastAsia="Times New Roman" w:hAnsi="Times New Roman" w:cs="Times New Roman"/>
          <w:sz w:val="28"/>
          <w:szCs w:val="28"/>
        </w:rPr>
        <w:t>внеоборотные</w:t>
      </w:r>
      <w:proofErr w:type="spellEnd"/>
      <w:r w:rsidR="0024088F" w:rsidRPr="003E71D8">
        <w:rPr>
          <w:rFonts w:ascii="Times New Roman" w:eastAsia="Times New Roman" w:hAnsi="Times New Roman" w:cs="Times New Roman"/>
          <w:sz w:val="28"/>
          <w:szCs w:val="28"/>
        </w:rPr>
        <w:t xml:space="preserve"> активы.</w:t>
      </w:r>
      <w:r w:rsidR="0024088F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Преобладание доли </w:t>
      </w:r>
      <w:proofErr w:type="spellStart"/>
      <w:r w:rsidR="0024088F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внеоборотных</w:t>
      </w:r>
      <w:proofErr w:type="spellEnd"/>
      <w:r w:rsidR="0024088F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активов  и снижение оборотных активов  говорит о замедлении  общей оборачиваемости активов предприятия в данном периоде и отвлечении средств из основной производственной деятельности. Кроме того, </w:t>
      </w:r>
      <w:r w:rsidR="0024088F" w:rsidRPr="003E71D8">
        <w:rPr>
          <w:rFonts w:ascii="Times New Roman" w:hAnsi="Times New Roman" w:cs="Times New Roman"/>
          <w:sz w:val="28"/>
          <w:szCs w:val="28"/>
        </w:rPr>
        <w:t>снижение кредиторской задолженности и отсутствие  задолженностей по краткосрочным кредитам и займам говорит о том, что ОАО «</w:t>
      </w:r>
      <w:proofErr w:type="spellStart"/>
      <w:r w:rsidR="0024088F" w:rsidRPr="003E71D8">
        <w:rPr>
          <w:rFonts w:ascii="Times New Roman" w:hAnsi="Times New Roman" w:cs="Times New Roman"/>
          <w:sz w:val="28"/>
          <w:szCs w:val="28"/>
        </w:rPr>
        <w:t>Машзавод</w:t>
      </w:r>
      <w:proofErr w:type="spellEnd"/>
      <w:r w:rsidR="0024088F" w:rsidRPr="003E71D8">
        <w:rPr>
          <w:rFonts w:ascii="Times New Roman" w:hAnsi="Times New Roman" w:cs="Times New Roman"/>
          <w:sz w:val="28"/>
          <w:szCs w:val="28"/>
        </w:rPr>
        <w:t>» не испытывает недостатка в собственных оборотных средствах. Текущая деятельность обеспечивается за счет собственных средств. Этот факт подтверждается преобладающей долей в  пассиве собственного капитала (капитала и резервов)</w:t>
      </w:r>
      <w:r w:rsidR="0024088F" w:rsidRPr="003E71D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12519" w:rsidRPr="003E71D8" w:rsidRDefault="00612519" w:rsidP="00612519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E71D8">
        <w:rPr>
          <w:sz w:val="28"/>
          <w:szCs w:val="28"/>
        </w:rPr>
        <w:t xml:space="preserve">Предприятие не обладает абсолютной ликвидностью, т.к. не соблюдается одно из условий абсолютной ликвидности. У предприятия недостаточно </w:t>
      </w:r>
      <w:proofErr w:type="spellStart"/>
      <w:r w:rsidR="0024088F" w:rsidRPr="003E71D8">
        <w:rPr>
          <w:sz w:val="28"/>
          <w:szCs w:val="28"/>
        </w:rPr>
        <w:t>медленно</w:t>
      </w:r>
      <w:r w:rsidRPr="003E71D8">
        <w:rPr>
          <w:sz w:val="28"/>
          <w:szCs w:val="28"/>
        </w:rPr>
        <w:t>реализуемых</w:t>
      </w:r>
      <w:proofErr w:type="spellEnd"/>
      <w:r w:rsidRPr="003E71D8">
        <w:rPr>
          <w:sz w:val="28"/>
          <w:szCs w:val="28"/>
        </w:rPr>
        <w:t xml:space="preserve"> активов</w:t>
      </w:r>
      <w:r w:rsidR="00FB5CD9" w:rsidRPr="003E71D8">
        <w:rPr>
          <w:sz w:val="28"/>
          <w:szCs w:val="28"/>
        </w:rPr>
        <w:t xml:space="preserve"> (затрат и долгосрочных финансовых вложений)</w:t>
      </w:r>
      <w:r w:rsidRPr="003E71D8">
        <w:rPr>
          <w:sz w:val="28"/>
          <w:szCs w:val="28"/>
        </w:rPr>
        <w:t xml:space="preserve"> для покрытия долгосрочных пассивов.</w:t>
      </w:r>
    </w:p>
    <w:p w:rsidR="00612519" w:rsidRPr="003E71D8" w:rsidRDefault="00573A92" w:rsidP="00612519">
      <w:pPr>
        <w:pStyle w:val="a8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E71D8">
        <w:rPr>
          <w:sz w:val="28"/>
          <w:szCs w:val="28"/>
        </w:rPr>
        <w:t>Укажем возможные направления решения выявленных проблем:</w:t>
      </w:r>
    </w:p>
    <w:p w:rsidR="00405EEA" w:rsidRPr="003E71D8" w:rsidRDefault="00BE370C" w:rsidP="00BE370C">
      <w:pPr>
        <w:pStyle w:val="a3"/>
        <w:spacing w:line="360" w:lineRule="auto"/>
        <w:ind w:left="0" w:firstLine="426"/>
        <w:jc w:val="both"/>
        <w:rPr>
          <w:sz w:val="28"/>
          <w:szCs w:val="28"/>
          <w:shd w:val="clear" w:color="auto" w:fill="FFFFFF"/>
        </w:rPr>
      </w:pPr>
      <w:r w:rsidRPr="003E71D8">
        <w:rPr>
          <w:sz w:val="28"/>
          <w:szCs w:val="28"/>
        </w:rPr>
        <w:t xml:space="preserve">Для увеличения общей оборачиваемости активов необходимо увеличить размер оборотных средств. </w:t>
      </w:r>
      <w:proofErr w:type="gramStart"/>
      <w:r w:rsidRPr="003E71D8">
        <w:rPr>
          <w:sz w:val="28"/>
          <w:szCs w:val="28"/>
        </w:rPr>
        <w:t>Так</w:t>
      </w:r>
      <w:r w:rsidR="006836CE" w:rsidRPr="003E71D8">
        <w:rPr>
          <w:sz w:val="28"/>
          <w:szCs w:val="28"/>
        </w:rPr>
        <w:t xml:space="preserve"> </w:t>
      </w:r>
      <w:r w:rsidRPr="003E71D8">
        <w:rPr>
          <w:sz w:val="28"/>
          <w:szCs w:val="28"/>
        </w:rPr>
        <w:t xml:space="preserve"> как у предприятия наблюдается преобладание</w:t>
      </w:r>
      <w:r w:rsidR="006836CE" w:rsidRPr="003E71D8">
        <w:rPr>
          <w:sz w:val="28"/>
          <w:szCs w:val="28"/>
        </w:rPr>
        <w:t xml:space="preserve"> </w:t>
      </w:r>
      <w:r w:rsidRPr="003E71D8">
        <w:rPr>
          <w:sz w:val="28"/>
          <w:szCs w:val="28"/>
        </w:rPr>
        <w:t xml:space="preserve"> </w:t>
      </w:r>
      <w:proofErr w:type="spellStart"/>
      <w:r w:rsidRPr="003E71D8">
        <w:rPr>
          <w:sz w:val="28"/>
          <w:szCs w:val="28"/>
        </w:rPr>
        <w:t>внеоборотных</w:t>
      </w:r>
      <w:proofErr w:type="spellEnd"/>
      <w:r w:rsidRPr="003E71D8">
        <w:rPr>
          <w:sz w:val="28"/>
          <w:szCs w:val="28"/>
        </w:rPr>
        <w:t xml:space="preserve"> активов, то можно снизить их величину путем вывода из эксплуатации излишнего не нужного </w:t>
      </w:r>
      <w:proofErr w:type="spellStart"/>
      <w:r w:rsidRPr="003E71D8">
        <w:rPr>
          <w:sz w:val="28"/>
          <w:szCs w:val="28"/>
        </w:rPr>
        <w:t>самортизированного</w:t>
      </w:r>
      <w:proofErr w:type="spellEnd"/>
      <w:r w:rsidRPr="003E71D8">
        <w:rPr>
          <w:sz w:val="28"/>
          <w:szCs w:val="28"/>
        </w:rPr>
        <w:t xml:space="preserve"> оборудования</w:t>
      </w:r>
      <w:r w:rsidR="006836CE" w:rsidRPr="003E71D8">
        <w:rPr>
          <w:sz w:val="28"/>
          <w:szCs w:val="28"/>
        </w:rPr>
        <w:t xml:space="preserve">, продать часть основных средств и таким образом перевести  </w:t>
      </w:r>
      <w:proofErr w:type="spellStart"/>
      <w:r w:rsidR="006836CE" w:rsidRPr="003E71D8">
        <w:rPr>
          <w:rStyle w:val="af"/>
          <w:bCs/>
          <w:i w:val="0"/>
          <w:iCs w:val="0"/>
          <w:sz w:val="28"/>
          <w:szCs w:val="28"/>
          <w:shd w:val="clear" w:color="auto" w:fill="FFFFFF"/>
        </w:rPr>
        <w:t>внеоборотные</w:t>
      </w:r>
      <w:proofErr w:type="spellEnd"/>
      <w:r w:rsidR="006836CE" w:rsidRPr="003E71D8">
        <w:rPr>
          <w:rStyle w:val="af"/>
          <w:bCs/>
          <w:i w:val="0"/>
          <w:iCs w:val="0"/>
          <w:sz w:val="28"/>
          <w:szCs w:val="28"/>
          <w:shd w:val="clear" w:color="auto" w:fill="FFFFFF"/>
        </w:rPr>
        <w:t xml:space="preserve"> активы</w:t>
      </w:r>
      <w:r w:rsidR="006836CE" w:rsidRPr="003E71D8">
        <w:rPr>
          <w:rStyle w:val="apple-converted-space"/>
          <w:sz w:val="28"/>
          <w:szCs w:val="28"/>
          <w:shd w:val="clear" w:color="auto" w:fill="FFFFFF"/>
        </w:rPr>
        <w:t> </w:t>
      </w:r>
      <w:r w:rsidR="006836CE" w:rsidRPr="003E71D8">
        <w:rPr>
          <w:sz w:val="28"/>
          <w:szCs w:val="28"/>
          <w:shd w:val="clear" w:color="auto" w:fill="FFFFFF"/>
        </w:rPr>
        <w:t>в</w:t>
      </w:r>
      <w:r w:rsidR="006836CE" w:rsidRPr="003E71D8">
        <w:rPr>
          <w:rStyle w:val="apple-converted-space"/>
          <w:sz w:val="28"/>
          <w:szCs w:val="28"/>
          <w:shd w:val="clear" w:color="auto" w:fill="FFFFFF"/>
        </w:rPr>
        <w:t> </w:t>
      </w:r>
      <w:r w:rsidR="006836CE" w:rsidRPr="003E71D8">
        <w:rPr>
          <w:rStyle w:val="af"/>
          <w:bCs/>
          <w:i w:val="0"/>
          <w:iCs w:val="0"/>
          <w:sz w:val="28"/>
          <w:szCs w:val="28"/>
          <w:shd w:val="clear" w:color="auto" w:fill="FFFFFF"/>
        </w:rPr>
        <w:t>оборотные</w:t>
      </w:r>
      <w:r w:rsidR="006836CE" w:rsidRPr="003E71D8">
        <w:rPr>
          <w:rStyle w:val="apple-converted-space"/>
          <w:sz w:val="28"/>
          <w:szCs w:val="28"/>
          <w:shd w:val="clear" w:color="auto" w:fill="FFFFFF"/>
        </w:rPr>
        <w:t> </w:t>
      </w:r>
      <w:r w:rsidR="006836CE" w:rsidRPr="003E71D8">
        <w:rPr>
          <w:sz w:val="28"/>
          <w:szCs w:val="28"/>
          <w:shd w:val="clear" w:color="auto" w:fill="FFFFFF"/>
        </w:rPr>
        <w:t>(</w:t>
      </w:r>
      <w:r w:rsidR="006836CE" w:rsidRPr="003E71D8">
        <w:rPr>
          <w:rStyle w:val="af"/>
          <w:bCs/>
          <w:i w:val="0"/>
          <w:iCs w:val="0"/>
          <w:sz w:val="28"/>
          <w:szCs w:val="28"/>
          <w:shd w:val="clear" w:color="auto" w:fill="FFFFFF"/>
        </w:rPr>
        <w:t>например</w:t>
      </w:r>
      <w:r w:rsidR="006836CE" w:rsidRPr="003E71D8">
        <w:rPr>
          <w:sz w:val="28"/>
          <w:szCs w:val="28"/>
          <w:shd w:val="clear" w:color="auto" w:fill="FFFFFF"/>
        </w:rPr>
        <w:t>,</w:t>
      </w:r>
      <w:r w:rsidR="006836CE" w:rsidRPr="003E71D8">
        <w:rPr>
          <w:rStyle w:val="apple-converted-space"/>
          <w:sz w:val="28"/>
          <w:szCs w:val="28"/>
          <w:shd w:val="clear" w:color="auto" w:fill="FFFFFF"/>
        </w:rPr>
        <w:t> </w:t>
      </w:r>
      <w:r w:rsidR="006836CE" w:rsidRPr="003E71D8">
        <w:rPr>
          <w:sz w:val="28"/>
          <w:szCs w:val="28"/>
        </w:rPr>
        <w:t>ОАО «</w:t>
      </w:r>
      <w:proofErr w:type="spellStart"/>
      <w:r w:rsidR="006836CE" w:rsidRPr="003E71D8">
        <w:rPr>
          <w:sz w:val="28"/>
          <w:szCs w:val="28"/>
        </w:rPr>
        <w:t>Машзавод</w:t>
      </w:r>
      <w:proofErr w:type="spellEnd"/>
      <w:r w:rsidR="006836CE" w:rsidRPr="003E71D8">
        <w:rPr>
          <w:sz w:val="28"/>
          <w:szCs w:val="28"/>
        </w:rPr>
        <w:t>» может продать дорогое здание офиса, купить его подешевле или взять в аренду</w:t>
      </w:r>
      <w:r w:rsidR="00273FFE" w:rsidRPr="003E71D8">
        <w:rPr>
          <w:sz w:val="28"/>
          <w:szCs w:val="28"/>
        </w:rPr>
        <w:t>)</w:t>
      </w:r>
      <w:r w:rsidR="006836CE" w:rsidRPr="003E71D8">
        <w:rPr>
          <w:sz w:val="28"/>
          <w:szCs w:val="28"/>
        </w:rPr>
        <w:t xml:space="preserve">. </w:t>
      </w:r>
      <w:proofErr w:type="gramEnd"/>
    </w:p>
    <w:p w:rsidR="00CB0913" w:rsidRPr="003E71D8" w:rsidRDefault="00CB0913" w:rsidP="00405EEA">
      <w:pPr>
        <w:pStyle w:val="a3"/>
        <w:spacing w:line="360" w:lineRule="auto"/>
        <w:ind w:left="0" w:firstLine="426"/>
        <w:jc w:val="both"/>
        <w:rPr>
          <w:sz w:val="28"/>
          <w:szCs w:val="28"/>
        </w:rPr>
      </w:pPr>
      <w:r w:rsidRPr="003E71D8">
        <w:rPr>
          <w:sz w:val="28"/>
          <w:szCs w:val="28"/>
          <w:shd w:val="clear" w:color="auto" w:fill="FFFFFF"/>
        </w:rPr>
        <w:t>Т.к. было выявлено снижение доли запасов, то можно увеличить их количество, путем  вложения в них свободных средств. Увеличение запасов позволит снизить потери от простоев производства.</w:t>
      </w:r>
      <w:r w:rsidR="00F72303" w:rsidRPr="003E71D8">
        <w:rPr>
          <w:sz w:val="28"/>
          <w:szCs w:val="28"/>
          <w:shd w:val="clear" w:color="auto" w:fill="FFFFFF"/>
        </w:rPr>
        <w:t xml:space="preserve"> Для того</w:t>
      </w:r>
      <w:proofErr w:type="gramStart"/>
      <w:r w:rsidR="00F72303" w:rsidRPr="003E71D8">
        <w:rPr>
          <w:sz w:val="28"/>
          <w:szCs w:val="28"/>
          <w:shd w:val="clear" w:color="auto" w:fill="FFFFFF"/>
        </w:rPr>
        <w:t>,</w:t>
      </w:r>
      <w:proofErr w:type="gramEnd"/>
      <w:r w:rsidR="00F72303" w:rsidRPr="003E71D8">
        <w:rPr>
          <w:sz w:val="28"/>
          <w:szCs w:val="28"/>
          <w:shd w:val="clear" w:color="auto" w:fill="FFFFFF"/>
        </w:rPr>
        <w:t xml:space="preserve"> чтобы  покупатели брали больше товаров, можно ввести систему скидок.</w:t>
      </w:r>
    </w:p>
    <w:p w:rsidR="00405EEA" w:rsidRPr="003E71D8" w:rsidRDefault="00405EEA" w:rsidP="00405EEA">
      <w:pPr>
        <w:pStyle w:val="a3"/>
        <w:spacing w:line="360" w:lineRule="auto"/>
        <w:ind w:left="0" w:firstLine="426"/>
        <w:jc w:val="both"/>
        <w:rPr>
          <w:sz w:val="28"/>
          <w:szCs w:val="28"/>
          <w:shd w:val="clear" w:color="auto" w:fill="FFFFFF"/>
        </w:rPr>
      </w:pPr>
      <w:r w:rsidRPr="003E71D8">
        <w:rPr>
          <w:sz w:val="28"/>
          <w:szCs w:val="28"/>
        </w:rPr>
        <w:t xml:space="preserve">Так же организация может </w:t>
      </w:r>
      <w:r w:rsidRPr="003E71D8">
        <w:rPr>
          <w:rStyle w:val="apple-converted-space"/>
          <w:sz w:val="28"/>
          <w:szCs w:val="28"/>
          <w:shd w:val="clear" w:color="auto" w:fill="FFFFFF"/>
        </w:rPr>
        <w:t xml:space="preserve">  </w:t>
      </w:r>
      <w:r w:rsidRPr="003E71D8">
        <w:rPr>
          <w:rStyle w:val="af"/>
          <w:bCs/>
          <w:i w:val="0"/>
          <w:iCs w:val="0"/>
          <w:sz w:val="28"/>
          <w:szCs w:val="28"/>
          <w:shd w:val="clear" w:color="auto" w:fill="FFFFFF"/>
        </w:rPr>
        <w:t>выйти</w:t>
      </w:r>
      <w:r w:rsidRPr="003E71D8">
        <w:rPr>
          <w:rStyle w:val="apple-converted-space"/>
          <w:sz w:val="28"/>
          <w:szCs w:val="28"/>
          <w:shd w:val="clear" w:color="auto" w:fill="FFFFFF"/>
        </w:rPr>
        <w:t> </w:t>
      </w:r>
      <w:r w:rsidRPr="003E71D8">
        <w:rPr>
          <w:sz w:val="28"/>
          <w:szCs w:val="28"/>
          <w:shd w:val="clear" w:color="auto" w:fill="FFFFFF"/>
        </w:rPr>
        <w:t xml:space="preserve">из долгосрочных проектов и использовать все свободные денежные средства в погашение задолженностей, вложить их в ценные бумаги, давать ссуды юридическим и физическим лицам. Все эти меры так же способствуют ускорению </w:t>
      </w:r>
      <w:r w:rsidRPr="003E71D8">
        <w:rPr>
          <w:sz w:val="28"/>
          <w:szCs w:val="28"/>
          <w:shd w:val="clear" w:color="auto" w:fill="FFFFFF"/>
        </w:rPr>
        <w:lastRenderedPageBreak/>
        <w:t>оборачиваемости активов и позволяют  высвободить значительные суммы в производство, а значит увеличить его объем без дополнительных финансовых вложений.</w:t>
      </w:r>
    </w:p>
    <w:p w:rsidR="006B39A5" w:rsidRPr="003E71D8" w:rsidRDefault="00405EEA" w:rsidP="00405EEA">
      <w:pPr>
        <w:pStyle w:val="a3"/>
        <w:spacing w:line="360" w:lineRule="auto"/>
        <w:ind w:left="0" w:firstLine="426"/>
        <w:jc w:val="both"/>
        <w:rPr>
          <w:sz w:val="28"/>
          <w:szCs w:val="28"/>
          <w:shd w:val="clear" w:color="auto" w:fill="FFFFFF"/>
        </w:rPr>
      </w:pPr>
      <w:r w:rsidRPr="003E71D8">
        <w:rPr>
          <w:rFonts w:ascii="Arial" w:hAnsi="Arial" w:cs="Arial"/>
        </w:rPr>
        <w:br/>
      </w:r>
      <w:r w:rsidR="00EA70F7" w:rsidRPr="003E71D8">
        <w:rPr>
          <w:sz w:val="28"/>
          <w:szCs w:val="28"/>
        </w:rPr>
        <w:br/>
      </w:r>
    </w:p>
    <w:p w:rsidR="00A77862" w:rsidRPr="003E71D8" w:rsidRDefault="00A77862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C03808" w:rsidRPr="003E71D8" w:rsidRDefault="00C03808" w:rsidP="000A52E0">
      <w:pPr>
        <w:pStyle w:val="a3"/>
        <w:spacing w:line="360" w:lineRule="auto"/>
        <w:ind w:left="284"/>
        <w:jc w:val="both"/>
        <w:rPr>
          <w:sz w:val="28"/>
          <w:szCs w:val="28"/>
        </w:rPr>
      </w:pPr>
    </w:p>
    <w:p w:rsidR="00346785" w:rsidRPr="003E71D8" w:rsidRDefault="00F6506F" w:rsidP="00DF41D5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388303142"/>
      <w:r w:rsidRPr="003E71D8">
        <w:rPr>
          <w:rFonts w:ascii="Times New Roman" w:hAnsi="Times New Roman" w:cs="Times New Roman"/>
          <w:b w:val="0"/>
          <w:color w:val="auto"/>
          <w:sz w:val="28"/>
          <w:szCs w:val="28"/>
        </w:rPr>
        <w:t>Список литературы</w:t>
      </w:r>
      <w:bookmarkEnd w:id="4"/>
    </w:p>
    <w:p w:rsidR="00FE2F88" w:rsidRPr="005F431B" w:rsidRDefault="00FE2F88" w:rsidP="00874726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F431B">
        <w:rPr>
          <w:sz w:val="28"/>
          <w:szCs w:val="28"/>
          <w:shd w:val="clear" w:color="auto" w:fill="FFFFFF"/>
        </w:rPr>
        <w:t xml:space="preserve">Финансы организаций (предприятий): Учебник / Т.Ю. Мазурина, Л.Г. </w:t>
      </w:r>
      <w:proofErr w:type="spellStart"/>
      <w:r w:rsidRPr="005F431B">
        <w:rPr>
          <w:sz w:val="28"/>
          <w:szCs w:val="28"/>
          <w:shd w:val="clear" w:color="auto" w:fill="FFFFFF"/>
        </w:rPr>
        <w:t>Скамай</w:t>
      </w:r>
      <w:proofErr w:type="spellEnd"/>
      <w:r w:rsidRPr="005F431B">
        <w:rPr>
          <w:sz w:val="28"/>
          <w:szCs w:val="28"/>
          <w:shd w:val="clear" w:color="auto" w:fill="FFFFFF"/>
        </w:rPr>
        <w:t xml:space="preserve">, </w:t>
      </w:r>
      <w:r w:rsidR="00467D6A">
        <w:rPr>
          <w:sz w:val="28"/>
          <w:szCs w:val="28"/>
          <w:shd w:val="clear" w:color="auto" w:fill="FFFFFF"/>
        </w:rPr>
        <w:t>В.С. Гроссу. - М.: ИНФРА-М, 2013</w:t>
      </w:r>
      <w:r w:rsidRPr="005F431B">
        <w:rPr>
          <w:sz w:val="28"/>
          <w:szCs w:val="28"/>
          <w:shd w:val="clear" w:color="auto" w:fill="FFFFFF"/>
        </w:rPr>
        <w:t xml:space="preserve">. - 528 с. </w:t>
      </w:r>
    </w:p>
    <w:p w:rsidR="00F6506F" w:rsidRPr="005F431B" w:rsidRDefault="00F6506F" w:rsidP="00874726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proofErr w:type="spellStart"/>
      <w:r w:rsidRPr="005F431B">
        <w:rPr>
          <w:sz w:val="28"/>
          <w:szCs w:val="28"/>
          <w:shd w:val="clear" w:color="auto" w:fill="FFFFFF"/>
        </w:rPr>
        <w:t>Грендарс</w:t>
      </w:r>
      <w:proofErr w:type="spellEnd"/>
      <w:r w:rsidRPr="005F431B">
        <w:rPr>
          <w:sz w:val="28"/>
          <w:szCs w:val="28"/>
          <w:shd w:val="clear" w:color="auto" w:fill="FFFFFF"/>
        </w:rPr>
        <w:t xml:space="preserve">: </w:t>
      </w:r>
      <w:r w:rsidRPr="005F431B">
        <w:rPr>
          <w:sz w:val="28"/>
          <w:szCs w:val="28"/>
        </w:rPr>
        <w:t xml:space="preserve">Финансы и финансовые ресурсы предприятия. - </w:t>
      </w:r>
      <w:r w:rsidRPr="005F431B">
        <w:rPr>
          <w:sz w:val="28"/>
          <w:szCs w:val="28"/>
          <w:lang w:val="en-US"/>
        </w:rPr>
        <w:t>URL</w:t>
      </w:r>
      <w:r w:rsidRPr="005F431B">
        <w:rPr>
          <w:sz w:val="28"/>
          <w:szCs w:val="28"/>
        </w:rPr>
        <w:t xml:space="preserve">: </w:t>
      </w:r>
      <w:hyperlink r:id="rId23" w:history="1">
        <w:r w:rsidR="00503A80" w:rsidRPr="005F431B">
          <w:rPr>
            <w:rStyle w:val="a6"/>
            <w:color w:val="auto"/>
            <w:sz w:val="28"/>
            <w:szCs w:val="28"/>
            <w:u w:val="none"/>
          </w:rPr>
          <w:t>http://www.grandars.ru/college/ekonomika-firmy/finansy-predpriyatiya.html</w:t>
        </w:r>
      </w:hyperlink>
    </w:p>
    <w:p w:rsidR="00ED2B1F" w:rsidRPr="005F431B" w:rsidRDefault="00ED2B1F" w:rsidP="00874726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F431B">
        <w:rPr>
          <w:sz w:val="28"/>
          <w:szCs w:val="28"/>
          <w:shd w:val="clear" w:color="auto" w:fill="FFFFFF"/>
        </w:rPr>
        <w:lastRenderedPageBreak/>
        <w:t xml:space="preserve">Деньги. </w:t>
      </w:r>
      <w:r w:rsidRPr="005F431B">
        <w:rPr>
          <w:sz w:val="28"/>
          <w:szCs w:val="28"/>
        </w:rPr>
        <w:t xml:space="preserve">Кредит. Банки: Перспективное финансовое планирование. - </w:t>
      </w:r>
      <w:r w:rsidRPr="005F431B">
        <w:rPr>
          <w:sz w:val="28"/>
          <w:szCs w:val="28"/>
          <w:lang w:val="en-US"/>
        </w:rPr>
        <w:t>URL</w:t>
      </w:r>
      <w:r w:rsidRPr="005F431B">
        <w:rPr>
          <w:sz w:val="28"/>
          <w:szCs w:val="28"/>
        </w:rPr>
        <w:t>:</w:t>
      </w:r>
      <w:r w:rsidRPr="005F431B">
        <w:t xml:space="preserve"> </w:t>
      </w:r>
      <w:r w:rsidRPr="005F431B">
        <w:rPr>
          <w:sz w:val="28"/>
          <w:szCs w:val="28"/>
        </w:rPr>
        <w:t>http://www.dkb-fin.ru/perspektivnoe_planirovanie.html</w:t>
      </w:r>
    </w:p>
    <w:p w:rsidR="008510CC" w:rsidRPr="005F431B" w:rsidRDefault="008510CC" w:rsidP="00874726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F431B">
        <w:rPr>
          <w:sz w:val="28"/>
          <w:szCs w:val="28"/>
          <w:shd w:val="clear" w:color="auto" w:fill="FFFFFF"/>
        </w:rPr>
        <w:t>Идеи Бизнеса: Перспективное планирование</w:t>
      </w:r>
      <w:r w:rsidRPr="005F431B">
        <w:rPr>
          <w:sz w:val="28"/>
          <w:szCs w:val="28"/>
        </w:rPr>
        <w:t xml:space="preserve">. - </w:t>
      </w:r>
      <w:r w:rsidRPr="005F431B">
        <w:rPr>
          <w:sz w:val="28"/>
          <w:szCs w:val="28"/>
          <w:lang w:val="en-US"/>
        </w:rPr>
        <w:t>URL</w:t>
      </w:r>
      <w:r w:rsidRPr="005F431B">
        <w:rPr>
          <w:sz w:val="28"/>
          <w:szCs w:val="28"/>
        </w:rPr>
        <w:t>: http://tvoydohod.ru/fin_90.html</w:t>
      </w:r>
    </w:p>
    <w:p w:rsidR="00D61F46" w:rsidRPr="005F431B" w:rsidRDefault="0069512D" w:rsidP="00874726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rStyle w:val="a7"/>
          <w:bCs w:val="0"/>
          <w:sz w:val="28"/>
          <w:szCs w:val="28"/>
        </w:rPr>
      </w:pPr>
      <w:r w:rsidRPr="005F431B">
        <w:rPr>
          <w:rStyle w:val="a7"/>
          <w:b w:val="0"/>
          <w:iCs/>
          <w:sz w:val="28"/>
          <w:szCs w:val="28"/>
        </w:rPr>
        <w:t xml:space="preserve">Институт экономики и права Ивана Кушнира: Финансовая стратегия предприятия. - </w:t>
      </w:r>
      <w:r w:rsidRPr="005F431B">
        <w:rPr>
          <w:rStyle w:val="a7"/>
          <w:b w:val="0"/>
          <w:iCs/>
          <w:sz w:val="28"/>
          <w:szCs w:val="28"/>
          <w:lang w:val="en-US"/>
        </w:rPr>
        <w:t>URL</w:t>
      </w:r>
      <w:r w:rsidRPr="005F431B">
        <w:rPr>
          <w:rStyle w:val="a7"/>
          <w:b w:val="0"/>
          <w:iCs/>
          <w:sz w:val="28"/>
          <w:szCs w:val="28"/>
        </w:rPr>
        <w:t xml:space="preserve">:  </w:t>
      </w:r>
      <w:hyperlink r:id="rId24" w:history="1">
        <w:r w:rsidR="00D61F46" w:rsidRPr="005F431B">
          <w:rPr>
            <w:rStyle w:val="a6"/>
            <w:iCs/>
            <w:color w:val="auto"/>
            <w:sz w:val="28"/>
            <w:szCs w:val="28"/>
            <w:u w:val="none"/>
          </w:rPr>
          <w:t>http://www.be5.biz/ekonomika/flur/76.htm</w:t>
        </w:r>
      </w:hyperlink>
    </w:p>
    <w:p w:rsidR="00CB3E71" w:rsidRPr="005F431B" w:rsidRDefault="00D61F46" w:rsidP="00874726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F431B">
        <w:rPr>
          <w:rStyle w:val="a7"/>
          <w:b w:val="0"/>
          <w:iCs/>
          <w:sz w:val="28"/>
          <w:szCs w:val="28"/>
        </w:rPr>
        <w:t>ПЭО:</w:t>
      </w:r>
      <w:r w:rsidRPr="005F431B">
        <w:rPr>
          <w:rStyle w:val="a7"/>
          <w:iCs/>
          <w:sz w:val="28"/>
          <w:szCs w:val="28"/>
        </w:rPr>
        <w:t xml:space="preserve">  </w:t>
      </w:r>
      <w:r w:rsidRPr="005F431B">
        <w:rPr>
          <w:sz w:val="28"/>
          <w:szCs w:val="28"/>
        </w:rPr>
        <w:t>Содержание финансовых отчетов: баланс и отчет о прибылях и убытках</w:t>
      </w:r>
      <w:r w:rsidR="00CB3E71" w:rsidRPr="005F431B">
        <w:rPr>
          <w:sz w:val="28"/>
          <w:szCs w:val="28"/>
        </w:rPr>
        <w:t xml:space="preserve">. - </w:t>
      </w:r>
      <w:r w:rsidRPr="005F431B">
        <w:rPr>
          <w:sz w:val="28"/>
          <w:szCs w:val="28"/>
          <w:lang w:val="en-US"/>
        </w:rPr>
        <w:t>URL</w:t>
      </w:r>
      <w:r w:rsidRPr="005F431B">
        <w:rPr>
          <w:sz w:val="28"/>
          <w:szCs w:val="28"/>
        </w:rPr>
        <w:t>:</w:t>
      </w:r>
      <w:r w:rsidR="00CB3E71" w:rsidRPr="005F431B">
        <w:rPr>
          <w:sz w:val="28"/>
          <w:szCs w:val="28"/>
        </w:rPr>
        <w:t xml:space="preserve"> </w:t>
      </w:r>
      <w:hyperlink r:id="rId25" w:history="1">
        <w:r w:rsidR="00CB3E71" w:rsidRPr="005F431B">
          <w:rPr>
            <w:rStyle w:val="a6"/>
            <w:color w:val="auto"/>
            <w:sz w:val="28"/>
            <w:szCs w:val="28"/>
            <w:u w:val="none"/>
          </w:rPr>
          <w:t>http://www.profiz.ru/peo/12_2011/Sod_fin_otch_balans_i_otc/</w:t>
        </w:r>
      </w:hyperlink>
    </w:p>
    <w:p w:rsidR="006C7831" w:rsidRPr="005F431B" w:rsidRDefault="006C7831" w:rsidP="006C7831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F431B">
        <w:rPr>
          <w:sz w:val="28"/>
          <w:szCs w:val="28"/>
        </w:rPr>
        <w:t xml:space="preserve">Учебники на русском: Финансовое планирование и прогнозирование на предприятии. - </w:t>
      </w:r>
      <w:r w:rsidRPr="005F431B">
        <w:rPr>
          <w:sz w:val="28"/>
          <w:szCs w:val="28"/>
          <w:lang w:val="en-US"/>
        </w:rPr>
        <w:t>URL</w:t>
      </w:r>
      <w:r w:rsidRPr="005F431B">
        <w:rPr>
          <w:sz w:val="28"/>
          <w:szCs w:val="28"/>
        </w:rPr>
        <w:t xml:space="preserve">: </w:t>
      </w:r>
      <w:hyperlink r:id="rId26" w:history="1">
        <w:r w:rsidR="0009190A" w:rsidRPr="005F431B">
          <w:rPr>
            <w:rStyle w:val="a6"/>
            <w:color w:val="auto"/>
            <w:sz w:val="28"/>
            <w:szCs w:val="28"/>
            <w:u w:val="none"/>
          </w:rPr>
          <w:t>http://uchebniki.ws/1953111710134/finansy/finansovoe_planirovanie_prognozirovanie_predpriyatii</w:t>
        </w:r>
      </w:hyperlink>
    </w:p>
    <w:p w:rsidR="0009190A" w:rsidRPr="005F431B" w:rsidRDefault="0009190A" w:rsidP="006C7831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F431B">
        <w:rPr>
          <w:sz w:val="28"/>
          <w:szCs w:val="28"/>
        </w:rPr>
        <w:t xml:space="preserve">Финансы: Основные виды финансового планирования. - </w:t>
      </w:r>
      <w:r w:rsidRPr="005F431B">
        <w:rPr>
          <w:sz w:val="28"/>
          <w:szCs w:val="28"/>
          <w:lang w:val="en-US"/>
        </w:rPr>
        <w:t>URL</w:t>
      </w:r>
      <w:r w:rsidRPr="005F431B">
        <w:rPr>
          <w:sz w:val="28"/>
          <w:szCs w:val="28"/>
        </w:rPr>
        <w:t>:</w:t>
      </w:r>
      <w:r w:rsidR="00AE769D" w:rsidRPr="005F431B">
        <w:t xml:space="preserve"> </w:t>
      </w:r>
      <w:r w:rsidR="00AE769D" w:rsidRPr="005F431B">
        <w:rPr>
          <w:sz w:val="28"/>
          <w:szCs w:val="28"/>
        </w:rPr>
        <w:t>http://www.gofinances.ru/smarts-198-1.html</w:t>
      </w:r>
    </w:p>
    <w:p w:rsidR="006C7831" w:rsidRPr="005F431B" w:rsidRDefault="00503A80" w:rsidP="006C7831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F431B">
        <w:rPr>
          <w:sz w:val="28"/>
          <w:szCs w:val="28"/>
        </w:rPr>
        <w:t xml:space="preserve">Центр Управления Финансами: Финансовое планирование. - </w:t>
      </w:r>
      <w:r w:rsidRPr="005F431B">
        <w:rPr>
          <w:sz w:val="28"/>
          <w:szCs w:val="28"/>
          <w:lang w:val="en-US"/>
        </w:rPr>
        <w:t>URL</w:t>
      </w:r>
      <w:r w:rsidRPr="005F431B">
        <w:rPr>
          <w:sz w:val="28"/>
          <w:szCs w:val="28"/>
        </w:rPr>
        <w:t xml:space="preserve">: </w:t>
      </w:r>
      <w:hyperlink r:id="rId27" w:history="1">
        <w:r w:rsidR="006C7831" w:rsidRPr="005F431B">
          <w:rPr>
            <w:rStyle w:val="a6"/>
            <w:color w:val="auto"/>
            <w:sz w:val="28"/>
            <w:szCs w:val="28"/>
            <w:u w:val="none"/>
          </w:rPr>
          <w:t>http://www.center-yf.ru/data/ip/Finansovoe-planirovanie.php</w:t>
        </w:r>
      </w:hyperlink>
    </w:p>
    <w:p w:rsidR="00044B1F" w:rsidRPr="005F431B" w:rsidRDefault="00C72CDF" w:rsidP="006C7831">
      <w:pPr>
        <w:pStyle w:val="a3"/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proofErr w:type="spellStart"/>
      <w:r w:rsidRPr="005F431B">
        <w:rPr>
          <w:sz w:val="28"/>
          <w:szCs w:val="28"/>
        </w:rPr>
        <w:t>ЭкспертФинанс</w:t>
      </w:r>
      <w:proofErr w:type="spellEnd"/>
      <w:r w:rsidRPr="005F431B">
        <w:rPr>
          <w:sz w:val="28"/>
          <w:szCs w:val="28"/>
        </w:rPr>
        <w:t xml:space="preserve">: Перспективное финансовое планирование. - </w:t>
      </w:r>
      <w:r w:rsidRPr="005F431B">
        <w:rPr>
          <w:sz w:val="28"/>
          <w:szCs w:val="28"/>
          <w:lang w:val="en-US"/>
        </w:rPr>
        <w:t>URL</w:t>
      </w:r>
      <w:r w:rsidRPr="005F431B">
        <w:rPr>
          <w:sz w:val="28"/>
          <w:szCs w:val="28"/>
        </w:rPr>
        <w:t>:</w:t>
      </w:r>
      <w:r w:rsidRPr="005F431B">
        <w:t xml:space="preserve"> </w:t>
      </w:r>
      <w:hyperlink r:id="rId28" w:history="1">
        <w:r w:rsidR="00B8261E" w:rsidRPr="005F431B">
          <w:rPr>
            <w:rStyle w:val="a6"/>
            <w:color w:val="auto"/>
            <w:sz w:val="28"/>
            <w:szCs w:val="28"/>
            <w:u w:val="none"/>
          </w:rPr>
          <w:t>http://expertfinanse.ru/perspektivnoe-finansovoe-planirovanie.html</w:t>
        </w:r>
      </w:hyperlink>
    </w:p>
    <w:p w:rsidR="00B8261E" w:rsidRPr="003E71D8" w:rsidRDefault="00F06533" w:rsidP="00B8261E">
      <w:pPr>
        <w:pStyle w:val="a3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Дата: 20.05.2014                                                            Подпись:</w:t>
      </w:r>
    </w:p>
    <w:p w:rsidR="00C72CDF" w:rsidRPr="003E71D8" w:rsidRDefault="00C72CDF" w:rsidP="00C72CDF">
      <w:pPr>
        <w:pStyle w:val="a3"/>
        <w:spacing w:line="360" w:lineRule="auto"/>
        <w:ind w:left="360"/>
        <w:jc w:val="both"/>
        <w:rPr>
          <w:sz w:val="28"/>
          <w:szCs w:val="28"/>
        </w:rPr>
      </w:pPr>
    </w:p>
    <w:p w:rsidR="00F6506F" w:rsidRPr="003E71D8" w:rsidRDefault="00F6506F" w:rsidP="00F6506F">
      <w:pPr>
        <w:pStyle w:val="a3"/>
        <w:spacing w:line="360" w:lineRule="auto"/>
        <w:jc w:val="both"/>
        <w:rPr>
          <w:sz w:val="28"/>
          <w:szCs w:val="28"/>
        </w:rPr>
      </w:pPr>
    </w:p>
    <w:sectPr w:rsidR="00F6506F" w:rsidRPr="003E71D8" w:rsidSect="008D5071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8FF" w:rsidRDefault="00E338FF" w:rsidP="00C221E7">
      <w:pPr>
        <w:spacing w:after="0" w:line="240" w:lineRule="auto"/>
      </w:pPr>
      <w:r>
        <w:separator/>
      </w:r>
    </w:p>
  </w:endnote>
  <w:endnote w:type="continuationSeparator" w:id="0">
    <w:p w:rsidR="00E338FF" w:rsidRDefault="00E338FF" w:rsidP="00C2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52645"/>
      <w:docPartObj>
        <w:docPartGallery w:val="Page Numbers (Bottom of Page)"/>
        <w:docPartUnique/>
      </w:docPartObj>
    </w:sdtPr>
    <w:sdtContent>
      <w:p w:rsidR="00A10FBC" w:rsidRDefault="00383BE0">
        <w:pPr>
          <w:pStyle w:val="ab"/>
          <w:jc w:val="center"/>
        </w:pPr>
        <w:fldSimple w:instr=" PAGE   \* MERGEFORMAT ">
          <w:r w:rsidR="00153ED5">
            <w:rPr>
              <w:noProof/>
            </w:rPr>
            <w:t>9</w:t>
          </w:r>
        </w:fldSimple>
      </w:p>
    </w:sdtContent>
  </w:sdt>
  <w:p w:rsidR="00A10FBC" w:rsidRDefault="00A10FB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8FF" w:rsidRDefault="00E338FF" w:rsidP="00C221E7">
      <w:pPr>
        <w:spacing w:after="0" w:line="240" w:lineRule="auto"/>
      </w:pPr>
      <w:r>
        <w:separator/>
      </w:r>
    </w:p>
  </w:footnote>
  <w:footnote w:type="continuationSeparator" w:id="0">
    <w:p w:rsidR="00E338FF" w:rsidRDefault="00E338FF" w:rsidP="00C22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6A6E"/>
    <w:multiLevelType w:val="hybridMultilevel"/>
    <w:tmpl w:val="B3B80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353BB"/>
    <w:multiLevelType w:val="multilevel"/>
    <w:tmpl w:val="00D2B7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243376"/>
    <w:multiLevelType w:val="multilevel"/>
    <w:tmpl w:val="EE54AD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4444A6"/>
    <w:multiLevelType w:val="multilevel"/>
    <w:tmpl w:val="890C24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B8201C"/>
    <w:multiLevelType w:val="multilevel"/>
    <w:tmpl w:val="107822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775239"/>
    <w:multiLevelType w:val="multilevel"/>
    <w:tmpl w:val="353E1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653FC9"/>
    <w:multiLevelType w:val="hybridMultilevel"/>
    <w:tmpl w:val="2DBCDC3C"/>
    <w:lvl w:ilvl="0" w:tplc="F776EDB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9420A"/>
    <w:multiLevelType w:val="multilevel"/>
    <w:tmpl w:val="871E16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263048"/>
    <w:multiLevelType w:val="multilevel"/>
    <w:tmpl w:val="F16EA3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FA2429"/>
    <w:multiLevelType w:val="hybridMultilevel"/>
    <w:tmpl w:val="1428B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2723C4"/>
    <w:multiLevelType w:val="multilevel"/>
    <w:tmpl w:val="7914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037633"/>
    <w:multiLevelType w:val="multilevel"/>
    <w:tmpl w:val="892287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534E22"/>
    <w:multiLevelType w:val="multilevel"/>
    <w:tmpl w:val="7346B4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51655D"/>
    <w:multiLevelType w:val="multilevel"/>
    <w:tmpl w:val="F47E1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042340"/>
    <w:multiLevelType w:val="multilevel"/>
    <w:tmpl w:val="051A0A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9A5786"/>
    <w:multiLevelType w:val="hybridMultilevel"/>
    <w:tmpl w:val="3BD23B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A40759"/>
    <w:multiLevelType w:val="hybridMultilevel"/>
    <w:tmpl w:val="1428B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727402"/>
    <w:multiLevelType w:val="multilevel"/>
    <w:tmpl w:val="5DF4EB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8F4AA4"/>
    <w:multiLevelType w:val="multilevel"/>
    <w:tmpl w:val="99ACDE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225D82"/>
    <w:multiLevelType w:val="multilevel"/>
    <w:tmpl w:val="37B0C0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501D11"/>
    <w:multiLevelType w:val="hybridMultilevel"/>
    <w:tmpl w:val="661A498E"/>
    <w:lvl w:ilvl="0" w:tplc="63B21F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5"/>
  </w:num>
  <w:num w:numId="4">
    <w:abstractNumId w:val="10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8"/>
  </w:num>
  <w:num w:numId="10">
    <w:abstractNumId w:val="4"/>
  </w:num>
  <w:num w:numId="11">
    <w:abstractNumId w:val="5"/>
  </w:num>
  <w:num w:numId="12">
    <w:abstractNumId w:val="17"/>
  </w:num>
  <w:num w:numId="13">
    <w:abstractNumId w:val="3"/>
  </w:num>
  <w:num w:numId="14">
    <w:abstractNumId w:val="14"/>
  </w:num>
  <w:num w:numId="15">
    <w:abstractNumId w:val="18"/>
  </w:num>
  <w:num w:numId="16">
    <w:abstractNumId w:val="2"/>
  </w:num>
  <w:num w:numId="17">
    <w:abstractNumId w:val="12"/>
  </w:num>
  <w:num w:numId="18">
    <w:abstractNumId w:val="11"/>
  </w:num>
  <w:num w:numId="19">
    <w:abstractNumId w:val="16"/>
  </w:num>
  <w:num w:numId="20">
    <w:abstractNumId w:val="9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E85"/>
    <w:rsid w:val="0000718E"/>
    <w:rsid w:val="000129BE"/>
    <w:rsid w:val="000219C7"/>
    <w:rsid w:val="0003659B"/>
    <w:rsid w:val="00044B1F"/>
    <w:rsid w:val="0004506C"/>
    <w:rsid w:val="0005357D"/>
    <w:rsid w:val="00053AD3"/>
    <w:rsid w:val="00067A44"/>
    <w:rsid w:val="0009190A"/>
    <w:rsid w:val="00093D74"/>
    <w:rsid w:val="00095CC1"/>
    <w:rsid w:val="000A52E0"/>
    <w:rsid w:val="000C26C6"/>
    <w:rsid w:val="000D08A5"/>
    <w:rsid w:val="000D169B"/>
    <w:rsid w:val="000D2271"/>
    <w:rsid w:val="000D26ED"/>
    <w:rsid w:val="000E16C7"/>
    <w:rsid w:val="000F5EB2"/>
    <w:rsid w:val="00117DFB"/>
    <w:rsid w:val="00124B53"/>
    <w:rsid w:val="00124D98"/>
    <w:rsid w:val="0013394F"/>
    <w:rsid w:val="00137AA3"/>
    <w:rsid w:val="00144D36"/>
    <w:rsid w:val="00153ED5"/>
    <w:rsid w:val="00155283"/>
    <w:rsid w:val="00156C07"/>
    <w:rsid w:val="00170272"/>
    <w:rsid w:val="00170C79"/>
    <w:rsid w:val="00174E6D"/>
    <w:rsid w:val="001830E0"/>
    <w:rsid w:val="00184354"/>
    <w:rsid w:val="001A675A"/>
    <w:rsid w:val="001E00EE"/>
    <w:rsid w:val="001F560A"/>
    <w:rsid w:val="001F6DE0"/>
    <w:rsid w:val="00201F74"/>
    <w:rsid w:val="00203094"/>
    <w:rsid w:val="002121E0"/>
    <w:rsid w:val="00222F23"/>
    <w:rsid w:val="002257CE"/>
    <w:rsid w:val="00234565"/>
    <w:rsid w:val="00236559"/>
    <w:rsid w:val="002378AD"/>
    <w:rsid w:val="0024088F"/>
    <w:rsid w:val="00242933"/>
    <w:rsid w:val="00246F30"/>
    <w:rsid w:val="002557B8"/>
    <w:rsid w:val="00257E57"/>
    <w:rsid w:val="00264EBE"/>
    <w:rsid w:val="00273FFE"/>
    <w:rsid w:val="002753E5"/>
    <w:rsid w:val="00292E2E"/>
    <w:rsid w:val="00294D63"/>
    <w:rsid w:val="002B07C3"/>
    <w:rsid w:val="002C3068"/>
    <w:rsid w:val="002C36D4"/>
    <w:rsid w:val="002C5D6C"/>
    <w:rsid w:val="002D76B0"/>
    <w:rsid w:val="002E3F6A"/>
    <w:rsid w:val="003107CC"/>
    <w:rsid w:val="00312E4D"/>
    <w:rsid w:val="00327514"/>
    <w:rsid w:val="00331C08"/>
    <w:rsid w:val="00332144"/>
    <w:rsid w:val="00344A21"/>
    <w:rsid w:val="00346785"/>
    <w:rsid w:val="0035002A"/>
    <w:rsid w:val="00354BD1"/>
    <w:rsid w:val="003658DB"/>
    <w:rsid w:val="0037054B"/>
    <w:rsid w:val="003826DD"/>
    <w:rsid w:val="003828BC"/>
    <w:rsid w:val="00383BE0"/>
    <w:rsid w:val="00384D18"/>
    <w:rsid w:val="003871DD"/>
    <w:rsid w:val="003B3CF7"/>
    <w:rsid w:val="003B3D2B"/>
    <w:rsid w:val="003E71D8"/>
    <w:rsid w:val="00401FCE"/>
    <w:rsid w:val="00405EEA"/>
    <w:rsid w:val="004259DA"/>
    <w:rsid w:val="00425FDA"/>
    <w:rsid w:val="00452673"/>
    <w:rsid w:val="004674BF"/>
    <w:rsid w:val="00467D6A"/>
    <w:rsid w:val="00480703"/>
    <w:rsid w:val="00485B29"/>
    <w:rsid w:val="004915CA"/>
    <w:rsid w:val="004E4EB8"/>
    <w:rsid w:val="004F60DE"/>
    <w:rsid w:val="00501071"/>
    <w:rsid w:val="00503A80"/>
    <w:rsid w:val="0052207E"/>
    <w:rsid w:val="00530FD9"/>
    <w:rsid w:val="00535708"/>
    <w:rsid w:val="005362BE"/>
    <w:rsid w:val="00536639"/>
    <w:rsid w:val="00545056"/>
    <w:rsid w:val="00552B94"/>
    <w:rsid w:val="00573A92"/>
    <w:rsid w:val="0058513F"/>
    <w:rsid w:val="00597E30"/>
    <w:rsid w:val="005C06CA"/>
    <w:rsid w:val="005C4782"/>
    <w:rsid w:val="005D701A"/>
    <w:rsid w:val="005D75B9"/>
    <w:rsid w:val="005E271C"/>
    <w:rsid w:val="005E586D"/>
    <w:rsid w:val="005F27FC"/>
    <w:rsid w:val="005F431B"/>
    <w:rsid w:val="005F544C"/>
    <w:rsid w:val="0060063A"/>
    <w:rsid w:val="00600D03"/>
    <w:rsid w:val="00607784"/>
    <w:rsid w:val="0061181D"/>
    <w:rsid w:val="00612519"/>
    <w:rsid w:val="00612A93"/>
    <w:rsid w:val="006150D1"/>
    <w:rsid w:val="00617123"/>
    <w:rsid w:val="00623C33"/>
    <w:rsid w:val="0063795B"/>
    <w:rsid w:val="006443B9"/>
    <w:rsid w:val="006445C4"/>
    <w:rsid w:val="00646DBE"/>
    <w:rsid w:val="00651FDA"/>
    <w:rsid w:val="00652F8D"/>
    <w:rsid w:val="0066160D"/>
    <w:rsid w:val="00674C45"/>
    <w:rsid w:val="006836CE"/>
    <w:rsid w:val="0069512D"/>
    <w:rsid w:val="006A082B"/>
    <w:rsid w:val="006A5C23"/>
    <w:rsid w:val="006B1953"/>
    <w:rsid w:val="006B39A5"/>
    <w:rsid w:val="006C7831"/>
    <w:rsid w:val="006E0AB2"/>
    <w:rsid w:val="006E74A4"/>
    <w:rsid w:val="006F2917"/>
    <w:rsid w:val="006F3BC0"/>
    <w:rsid w:val="006F69C8"/>
    <w:rsid w:val="0071068C"/>
    <w:rsid w:val="007177DD"/>
    <w:rsid w:val="007258B5"/>
    <w:rsid w:val="00726129"/>
    <w:rsid w:val="00731998"/>
    <w:rsid w:val="007326DE"/>
    <w:rsid w:val="00743CFE"/>
    <w:rsid w:val="00745E3D"/>
    <w:rsid w:val="0077729B"/>
    <w:rsid w:val="00787089"/>
    <w:rsid w:val="00787958"/>
    <w:rsid w:val="007A1AE7"/>
    <w:rsid w:val="007A1F6D"/>
    <w:rsid w:val="007A5131"/>
    <w:rsid w:val="007D0D15"/>
    <w:rsid w:val="007D2321"/>
    <w:rsid w:val="007D477C"/>
    <w:rsid w:val="007D6CEE"/>
    <w:rsid w:val="007F5D20"/>
    <w:rsid w:val="00812202"/>
    <w:rsid w:val="0083125F"/>
    <w:rsid w:val="00835668"/>
    <w:rsid w:val="00840AEA"/>
    <w:rsid w:val="00845814"/>
    <w:rsid w:val="008510CC"/>
    <w:rsid w:val="00857FDA"/>
    <w:rsid w:val="00865D9C"/>
    <w:rsid w:val="00866C98"/>
    <w:rsid w:val="00870064"/>
    <w:rsid w:val="00871748"/>
    <w:rsid w:val="00874726"/>
    <w:rsid w:val="00884149"/>
    <w:rsid w:val="00892F38"/>
    <w:rsid w:val="008C59A5"/>
    <w:rsid w:val="008D1B91"/>
    <w:rsid w:val="008D2E43"/>
    <w:rsid w:val="008D5071"/>
    <w:rsid w:val="008D7EDA"/>
    <w:rsid w:val="008E4449"/>
    <w:rsid w:val="008E76F4"/>
    <w:rsid w:val="008F2109"/>
    <w:rsid w:val="008F7F07"/>
    <w:rsid w:val="009011A4"/>
    <w:rsid w:val="009215F3"/>
    <w:rsid w:val="00942350"/>
    <w:rsid w:val="00957D78"/>
    <w:rsid w:val="00960E85"/>
    <w:rsid w:val="00975D28"/>
    <w:rsid w:val="0098177E"/>
    <w:rsid w:val="009906E9"/>
    <w:rsid w:val="00991291"/>
    <w:rsid w:val="00995F05"/>
    <w:rsid w:val="009A17FE"/>
    <w:rsid w:val="009A7CC0"/>
    <w:rsid w:val="009E7D32"/>
    <w:rsid w:val="00A06493"/>
    <w:rsid w:val="00A10FBC"/>
    <w:rsid w:val="00A13475"/>
    <w:rsid w:val="00A168D3"/>
    <w:rsid w:val="00A231A8"/>
    <w:rsid w:val="00A55665"/>
    <w:rsid w:val="00A6199E"/>
    <w:rsid w:val="00A675FF"/>
    <w:rsid w:val="00A71873"/>
    <w:rsid w:val="00A77175"/>
    <w:rsid w:val="00A77862"/>
    <w:rsid w:val="00A80A48"/>
    <w:rsid w:val="00A822C8"/>
    <w:rsid w:val="00A853D1"/>
    <w:rsid w:val="00AA6447"/>
    <w:rsid w:val="00AB4431"/>
    <w:rsid w:val="00AE02D7"/>
    <w:rsid w:val="00AE769D"/>
    <w:rsid w:val="00AF63BF"/>
    <w:rsid w:val="00B21569"/>
    <w:rsid w:val="00B24729"/>
    <w:rsid w:val="00B2705D"/>
    <w:rsid w:val="00B27B7C"/>
    <w:rsid w:val="00B40119"/>
    <w:rsid w:val="00B4372C"/>
    <w:rsid w:val="00B53D83"/>
    <w:rsid w:val="00B80B66"/>
    <w:rsid w:val="00B8261E"/>
    <w:rsid w:val="00B84A3F"/>
    <w:rsid w:val="00B9609E"/>
    <w:rsid w:val="00BD0169"/>
    <w:rsid w:val="00BE05A1"/>
    <w:rsid w:val="00BE1022"/>
    <w:rsid w:val="00BE370C"/>
    <w:rsid w:val="00BE3C09"/>
    <w:rsid w:val="00BE6530"/>
    <w:rsid w:val="00C02B09"/>
    <w:rsid w:val="00C03808"/>
    <w:rsid w:val="00C14E12"/>
    <w:rsid w:val="00C221E7"/>
    <w:rsid w:val="00C22911"/>
    <w:rsid w:val="00C356A7"/>
    <w:rsid w:val="00C71DA2"/>
    <w:rsid w:val="00C72CDF"/>
    <w:rsid w:val="00C77836"/>
    <w:rsid w:val="00C804A9"/>
    <w:rsid w:val="00C81834"/>
    <w:rsid w:val="00C85B72"/>
    <w:rsid w:val="00C9193C"/>
    <w:rsid w:val="00CA382D"/>
    <w:rsid w:val="00CB0913"/>
    <w:rsid w:val="00CB3E71"/>
    <w:rsid w:val="00CB4A06"/>
    <w:rsid w:val="00CC6A79"/>
    <w:rsid w:val="00CC7029"/>
    <w:rsid w:val="00CD46AE"/>
    <w:rsid w:val="00CD651D"/>
    <w:rsid w:val="00D2386A"/>
    <w:rsid w:val="00D4277E"/>
    <w:rsid w:val="00D43415"/>
    <w:rsid w:val="00D604F1"/>
    <w:rsid w:val="00D611D1"/>
    <w:rsid w:val="00D61F46"/>
    <w:rsid w:val="00DA0872"/>
    <w:rsid w:val="00DA7087"/>
    <w:rsid w:val="00DE0170"/>
    <w:rsid w:val="00DE0AD7"/>
    <w:rsid w:val="00DE5741"/>
    <w:rsid w:val="00DF13F0"/>
    <w:rsid w:val="00DF41D5"/>
    <w:rsid w:val="00DF47F5"/>
    <w:rsid w:val="00DF6C22"/>
    <w:rsid w:val="00E001FB"/>
    <w:rsid w:val="00E01DB7"/>
    <w:rsid w:val="00E2191F"/>
    <w:rsid w:val="00E24FA1"/>
    <w:rsid w:val="00E338FF"/>
    <w:rsid w:val="00E53B20"/>
    <w:rsid w:val="00E84C53"/>
    <w:rsid w:val="00E93676"/>
    <w:rsid w:val="00E96069"/>
    <w:rsid w:val="00EA3ECA"/>
    <w:rsid w:val="00EA5D86"/>
    <w:rsid w:val="00EA70F7"/>
    <w:rsid w:val="00ED2B1F"/>
    <w:rsid w:val="00ED6BA3"/>
    <w:rsid w:val="00EF0D18"/>
    <w:rsid w:val="00F0339B"/>
    <w:rsid w:val="00F0383D"/>
    <w:rsid w:val="00F06533"/>
    <w:rsid w:val="00F06C6D"/>
    <w:rsid w:val="00F110D2"/>
    <w:rsid w:val="00F132AE"/>
    <w:rsid w:val="00F21151"/>
    <w:rsid w:val="00F2412D"/>
    <w:rsid w:val="00F279E5"/>
    <w:rsid w:val="00F30CE1"/>
    <w:rsid w:val="00F4105B"/>
    <w:rsid w:val="00F45275"/>
    <w:rsid w:val="00F563A3"/>
    <w:rsid w:val="00F61368"/>
    <w:rsid w:val="00F6506F"/>
    <w:rsid w:val="00F72303"/>
    <w:rsid w:val="00F76D15"/>
    <w:rsid w:val="00F87844"/>
    <w:rsid w:val="00F96F75"/>
    <w:rsid w:val="00FA3C09"/>
    <w:rsid w:val="00FA57AA"/>
    <w:rsid w:val="00FA701C"/>
    <w:rsid w:val="00FB268A"/>
    <w:rsid w:val="00FB5CD9"/>
    <w:rsid w:val="00FC759C"/>
    <w:rsid w:val="00FE2F88"/>
    <w:rsid w:val="00FF1DB4"/>
    <w:rsid w:val="00FF7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71"/>
  </w:style>
  <w:style w:type="paragraph" w:styleId="1">
    <w:name w:val="heading 1"/>
    <w:basedOn w:val="a"/>
    <w:link w:val="10"/>
    <w:uiPriority w:val="9"/>
    <w:qFormat/>
    <w:rsid w:val="00F650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1F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B3D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E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19"/>
    <w:basedOn w:val="a"/>
    <w:rsid w:val="00960E8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0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011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43415"/>
  </w:style>
  <w:style w:type="character" w:styleId="a6">
    <w:name w:val="Hyperlink"/>
    <w:basedOn w:val="a0"/>
    <w:uiPriority w:val="99"/>
    <w:unhideWhenUsed/>
    <w:rsid w:val="00D4341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650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Strong"/>
    <w:basedOn w:val="a0"/>
    <w:uiPriority w:val="22"/>
    <w:qFormat/>
    <w:rsid w:val="006445C4"/>
    <w:rPr>
      <w:b/>
      <w:bCs/>
    </w:rPr>
  </w:style>
  <w:style w:type="paragraph" w:styleId="a8">
    <w:name w:val="Normal (Web)"/>
    <w:basedOn w:val="a"/>
    <w:uiPriority w:val="99"/>
    <w:unhideWhenUsed/>
    <w:rsid w:val="00623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1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review-h5">
    <w:name w:val="review-h5"/>
    <w:basedOn w:val="a0"/>
    <w:rsid w:val="003871DD"/>
  </w:style>
  <w:style w:type="paragraph" w:styleId="a9">
    <w:name w:val="header"/>
    <w:basedOn w:val="a"/>
    <w:link w:val="aa"/>
    <w:uiPriority w:val="99"/>
    <w:semiHidden/>
    <w:unhideWhenUsed/>
    <w:rsid w:val="00C22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21E7"/>
  </w:style>
  <w:style w:type="paragraph" w:styleId="ab">
    <w:name w:val="footer"/>
    <w:basedOn w:val="a"/>
    <w:link w:val="ac"/>
    <w:uiPriority w:val="99"/>
    <w:unhideWhenUsed/>
    <w:rsid w:val="00C22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21E7"/>
  </w:style>
  <w:style w:type="character" w:styleId="ad">
    <w:name w:val="Placeholder Text"/>
    <w:basedOn w:val="a0"/>
    <w:uiPriority w:val="99"/>
    <w:semiHidden/>
    <w:rsid w:val="00E84C53"/>
    <w:rPr>
      <w:color w:val="808080"/>
    </w:rPr>
  </w:style>
  <w:style w:type="table" w:styleId="ae">
    <w:name w:val="Table Grid"/>
    <w:basedOn w:val="a1"/>
    <w:uiPriority w:val="59"/>
    <w:rsid w:val="00865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Emphasis"/>
    <w:basedOn w:val="a0"/>
    <w:uiPriority w:val="20"/>
    <w:qFormat/>
    <w:rsid w:val="006836CE"/>
    <w:rPr>
      <w:i/>
      <w:iCs/>
    </w:rPr>
  </w:style>
  <w:style w:type="paragraph" w:styleId="af0">
    <w:name w:val="TOC Heading"/>
    <w:basedOn w:val="1"/>
    <w:next w:val="a"/>
    <w:uiPriority w:val="39"/>
    <w:unhideWhenUsed/>
    <w:qFormat/>
    <w:rsid w:val="00840AEA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840AEA"/>
    <w:pPr>
      <w:spacing w:after="100"/>
    </w:pPr>
  </w:style>
  <w:style w:type="character" w:customStyle="1" w:styleId="30">
    <w:name w:val="Заголовок 3 Знак"/>
    <w:basedOn w:val="a0"/>
    <w:link w:val="3"/>
    <w:uiPriority w:val="9"/>
    <w:rsid w:val="003B3D2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toc 2"/>
    <w:basedOn w:val="a"/>
    <w:next w:val="a"/>
    <w:autoRedefine/>
    <w:uiPriority w:val="39"/>
    <w:unhideWhenUsed/>
    <w:rsid w:val="00EF0D18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EF0D18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9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college/ekonomika-firmy/finansy-predpriyatiya.html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hyperlink" Target="http://uchebniki.ws/1953111710134/finansy/finansovoe_planirovanie_prognozirovanie_predpriyatii" TargetMode="Externa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hyperlink" Target="http://www.profiz.ru/peo/12_2011/Sod_fin_otch_balans_i_otc/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yperlink" Target="http://www.be5.biz/ekonomika/flur/76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yperlink" Target="http://www.grandars.ru/college/ekonomika-firmy/finansy-predpriyatiya.html" TargetMode="External"/><Relationship Id="rId28" Type="http://schemas.openxmlformats.org/officeDocument/2006/relationships/hyperlink" Target="http://expertfinanse.ru/perspektivnoe-finansovoe-planirovanie.html" TargetMode="External"/><Relationship Id="rId10" Type="http://schemas.openxmlformats.org/officeDocument/2006/relationships/hyperlink" Target="http://www.grandars.ru/student/ekonomicheskaya-teoriya/konkurenciya.html" TargetMode="External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randars.ru/college/ekonomika-firmy/finansovoe-planirovanie.html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yperlink" Target="http://www.center-yf.ru/data/ip/Finansovoe-planirovanie.ph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9D341A-5974-46A8-8AC0-BDD6535F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18</Pages>
  <Words>3854</Words>
  <Characters>21972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25775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335</cp:revision>
  <dcterms:created xsi:type="dcterms:W3CDTF">2014-05-15T15:18:00Z</dcterms:created>
  <dcterms:modified xsi:type="dcterms:W3CDTF">2015-12-07T11:38:00Z</dcterms:modified>
</cp:coreProperties>
</file>