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037" w:rsidRPr="00507357" w:rsidRDefault="00AF002B" w:rsidP="00904E60">
      <w:pPr>
        <w:rPr>
          <w:rFonts w:ascii="Times New Roman" w:hAnsi="Times New Roman" w:cs="Times New Roman"/>
          <w:b/>
          <w:sz w:val="28"/>
          <w:szCs w:val="28"/>
        </w:rPr>
      </w:pPr>
      <w:r w:rsidRPr="00507357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AF002B" w:rsidRPr="00904E60" w:rsidRDefault="00AF002B" w:rsidP="00904E6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E60">
        <w:rPr>
          <w:rFonts w:ascii="Times New Roman" w:hAnsi="Times New Roman" w:cs="Times New Roman"/>
          <w:sz w:val="28"/>
          <w:szCs w:val="28"/>
        </w:rPr>
        <w:t xml:space="preserve">Оценить соответствует ли состав и параметры воздушной среды на рабочем месте (РМ) требованиям ГОСТ 12.1.005 - 88, если фактические параметры соответственно равны: температура рабочей зоны – </w:t>
      </w:r>
      <w:r w:rsidRPr="00904E6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04E60">
        <w:rPr>
          <w:rFonts w:ascii="Times New Roman" w:hAnsi="Times New Roman" w:cs="Times New Roman"/>
          <w:sz w:val="28"/>
          <w:szCs w:val="28"/>
          <w:vertAlign w:val="subscript"/>
        </w:rPr>
        <w:t>рз</w:t>
      </w:r>
      <w:r w:rsidRPr="00904E60">
        <w:rPr>
          <w:rFonts w:ascii="Times New Roman" w:hAnsi="Times New Roman" w:cs="Times New Roman"/>
          <w:sz w:val="28"/>
          <w:szCs w:val="28"/>
        </w:rPr>
        <w:t>, </w:t>
      </w:r>
      <w:r w:rsidRPr="00904E60">
        <w:rPr>
          <w:rFonts w:ascii="Times New Roman" w:hAnsi="Times New Roman" w:cs="Times New Roman"/>
          <w:sz w:val="28"/>
          <w:szCs w:val="28"/>
          <w:vertAlign w:val="superscript"/>
        </w:rPr>
        <w:t>○</w:t>
      </w:r>
      <w:r w:rsidRPr="00904E60">
        <w:rPr>
          <w:rFonts w:ascii="Times New Roman" w:hAnsi="Times New Roman" w:cs="Times New Roman"/>
          <w:sz w:val="28"/>
          <w:szCs w:val="28"/>
        </w:rPr>
        <w:t xml:space="preserve">С; относительная влажность – φ, %; скорость воздуха – </w:t>
      </w:r>
      <w:r w:rsidRPr="00904E60">
        <w:rPr>
          <w:rFonts w:ascii="Times New Roman" w:hAnsi="Times New Roman" w:cs="Times New Roman"/>
          <w:sz w:val="28"/>
          <w:szCs w:val="28"/>
          <w:lang w:val="en-US"/>
        </w:rPr>
        <w:t>υ</w:t>
      </w:r>
      <w:r w:rsidRPr="00904E60">
        <w:rPr>
          <w:rFonts w:ascii="Times New Roman" w:hAnsi="Times New Roman" w:cs="Times New Roman"/>
          <w:sz w:val="28"/>
          <w:szCs w:val="28"/>
        </w:rPr>
        <w:t xml:space="preserve">, м/с; тепловое излучение – </w:t>
      </w:r>
      <w:r w:rsidRPr="00904E60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04E60">
        <w:rPr>
          <w:rFonts w:ascii="Times New Roman" w:hAnsi="Times New Roman" w:cs="Times New Roman"/>
          <w:sz w:val="28"/>
          <w:szCs w:val="28"/>
        </w:rPr>
        <w:t>, Вт/м</w:t>
      </w:r>
      <w:r w:rsidRPr="00904E6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04E60">
        <w:rPr>
          <w:rFonts w:ascii="Times New Roman" w:hAnsi="Times New Roman" w:cs="Times New Roman"/>
          <w:sz w:val="28"/>
          <w:szCs w:val="28"/>
        </w:rPr>
        <w:t xml:space="preserve">; энергозатраты на выполнение работ – Эз, Вт; температура наружного воздуха – </w:t>
      </w:r>
      <w:r w:rsidRPr="00904E6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04E6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904E60">
        <w:rPr>
          <w:rFonts w:ascii="Times New Roman" w:hAnsi="Times New Roman" w:cs="Times New Roman"/>
          <w:sz w:val="28"/>
          <w:szCs w:val="28"/>
        </w:rPr>
        <w:t xml:space="preserve">., </w:t>
      </w:r>
      <w:r w:rsidRPr="00904E60">
        <w:rPr>
          <w:rFonts w:ascii="Times New Roman" w:hAnsi="Times New Roman" w:cs="Times New Roman"/>
          <w:sz w:val="28"/>
          <w:szCs w:val="28"/>
          <w:vertAlign w:val="superscript"/>
        </w:rPr>
        <w:t>○</w:t>
      </w:r>
      <w:r w:rsidRPr="00904E60">
        <w:rPr>
          <w:rFonts w:ascii="Times New Roman" w:hAnsi="Times New Roman" w:cs="Times New Roman"/>
          <w:sz w:val="28"/>
          <w:szCs w:val="28"/>
        </w:rPr>
        <w:t xml:space="preserve">С; давление – 101,3 кПа; продолжительность пребывания на рабочем месте в </w:t>
      </w:r>
      <w:r w:rsidR="00D47BDC" w:rsidRPr="00904E60">
        <w:rPr>
          <w:rFonts w:ascii="Times New Roman" w:hAnsi="Times New Roman" w:cs="Times New Roman"/>
          <w:sz w:val="28"/>
          <w:szCs w:val="28"/>
        </w:rPr>
        <w:t>%</w:t>
      </w:r>
      <w:r w:rsidRPr="00904E60">
        <w:rPr>
          <w:rFonts w:ascii="Times New Roman" w:hAnsi="Times New Roman" w:cs="Times New Roman"/>
          <w:sz w:val="28"/>
          <w:szCs w:val="28"/>
        </w:rPr>
        <w:t xml:space="preserve"> от смены – П, %; концентраци</w:t>
      </w:r>
      <w:r w:rsidR="00D47BDC" w:rsidRPr="00904E60">
        <w:rPr>
          <w:rFonts w:ascii="Times New Roman" w:hAnsi="Times New Roman" w:cs="Times New Roman"/>
          <w:sz w:val="28"/>
          <w:szCs w:val="28"/>
        </w:rPr>
        <w:t>я</w:t>
      </w:r>
      <w:r w:rsidRPr="00904E60">
        <w:rPr>
          <w:rFonts w:ascii="Times New Roman" w:hAnsi="Times New Roman" w:cs="Times New Roman"/>
          <w:sz w:val="28"/>
          <w:szCs w:val="28"/>
        </w:rPr>
        <w:t xml:space="preserve"> веществ А, В, С соответственно равны – К</w:t>
      </w:r>
      <w:r w:rsidRPr="00904E60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904E60">
        <w:rPr>
          <w:rFonts w:ascii="Times New Roman" w:hAnsi="Times New Roman" w:cs="Times New Roman"/>
          <w:sz w:val="28"/>
          <w:szCs w:val="28"/>
        </w:rPr>
        <w:t>, К</w:t>
      </w:r>
      <w:r w:rsidRPr="00904E6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904E60">
        <w:rPr>
          <w:rFonts w:ascii="Times New Roman" w:hAnsi="Times New Roman" w:cs="Times New Roman"/>
          <w:sz w:val="28"/>
          <w:szCs w:val="28"/>
        </w:rPr>
        <w:t>, К</w:t>
      </w:r>
      <w:r w:rsidRPr="00904E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r w:rsidRPr="00904E60">
        <w:rPr>
          <w:rFonts w:ascii="Times New Roman" w:hAnsi="Times New Roman" w:cs="Times New Roman"/>
          <w:sz w:val="28"/>
          <w:szCs w:val="28"/>
        </w:rPr>
        <w:t xml:space="preserve">. Предложить мероприятия по обеспечению здоровых и безопасных условий труда. Определить необходимый воздухообмен на удаление вредных веществ, если объем помещения – </w:t>
      </w:r>
      <w:r w:rsidRPr="00904E6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04E60">
        <w:rPr>
          <w:rFonts w:ascii="Times New Roman" w:hAnsi="Times New Roman" w:cs="Times New Roman"/>
          <w:sz w:val="28"/>
          <w:szCs w:val="28"/>
        </w:rPr>
        <w:t>,</w:t>
      </w:r>
      <w:r w:rsidRPr="00904E6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04E60">
        <w:rPr>
          <w:rFonts w:ascii="Times New Roman" w:hAnsi="Times New Roman" w:cs="Times New Roman"/>
          <w:sz w:val="28"/>
          <w:szCs w:val="28"/>
        </w:rPr>
        <w:t>м</w:t>
      </w:r>
      <w:r w:rsidRPr="00904E6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04E60">
        <w:rPr>
          <w:rFonts w:ascii="Times New Roman" w:hAnsi="Times New Roman" w:cs="Times New Roman"/>
          <w:sz w:val="28"/>
          <w:szCs w:val="28"/>
        </w:rPr>
        <w:t>.</w:t>
      </w:r>
    </w:p>
    <w:p w:rsidR="005D48E5" w:rsidRPr="00904E60" w:rsidRDefault="005D48E5" w:rsidP="00904E60">
      <w:pPr>
        <w:pStyle w:val="a4"/>
        <w:keepNext/>
        <w:spacing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04E6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="008C776B" w:rsidRPr="00904E6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904E60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8C776B" w:rsidRPr="00904E6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40589D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</w:t>
      </w:r>
      <w:r w:rsidR="008C776B" w:rsidRPr="00904E6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904E6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 Исходные данные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1560"/>
        <w:gridCol w:w="572"/>
        <w:gridCol w:w="562"/>
        <w:gridCol w:w="567"/>
        <w:gridCol w:w="708"/>
        <w:gridCol w:w="567"/>
        <w:gridCol w:w="567"/>
        <w:gridCol w:w="709"/>
        <w:gridCol w:w="709"/>
        <w:gridCol w:w="1009"/>
        <w:gridCol w:w="692"/>
        <w:gridCol w:w="674"/>
      </w:tblGrid>
      <w:tr w:rsidR="00904E60" w:rsidRPr="00904E60" w:rsidTr="00AC49DC">
        <w:tc>
          <w:tcPr>
            <w:tcW w:w="675" w:type="dxa"/>
            <w:vAlign w:val="center"/>
          </w:tcPr>
          <w:p w:rsidR="00066B82" w:rsidRPr="00904E60" w:rsidRDefault="00066B82" w:rsidP="00904E60">
            <w:pPr>
              <w:spacing w:line="360" w:lineRule="auto"/>
              <w:ind w:left="-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Вариант №</w:t>
            </w:r>
          </w:p>
        </w:tc>
        <w:tc>
          <w:tcPr>
            <w:tcW w:w="1560" w:type="dxa"/>
            <w:vAlign w:val="center"/>
          </w:tcPr>
          <w:p w:rsidR="00066B82" w:rsidRPr="00904E60" w:rsidRDefault="00066B82" w:rsidP="00904E60">
            <w:pPr>
              <w:spacing w:line="360" w:lineRule="auto"/>
              <w:ind w:left="-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Рабочее место</w:t>
            </w:r>
          </w:p>
        </w:tc>
        <w:tc>
          <w:tcPr>
            <w:tcW w:w="572" w:type="dxa"/>
            <w:vAlign w:val="center"/>
          </w:tcPr>
          <w:p w:rsidR="00066B82" w:rsidRPr="00904E60" w:rsidRDefault="00066B82" w:rsidP="00904E60">
            <w:pPr>
              <w:spacing w:line="360" w:lineRule="auto"/>
              <w:ind w:left="-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904E6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рз</w:t>
            </w: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04E6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о</w:t>
            </w: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2" w:type="dxa"/>
            <w:vAlign w:val="center"/>
          </w:tcPr>
          <w:p w:rsidR="00066B82" w:rsidRPr="00904E60" w:rsidRDefault="00066B82" w:rsidP="00904E60">
            <w:pPr>
              <w:spacing w:line="360" w:lineRule="auto"/>
              <w:ind w:left="-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 xml:space="preserve">  φ, </w:t>
            </w:r>
          </w:p>
          <w:p w:rsidR="00066B82" w:rsidRPr="00904E60" w:rsidRDefault="00066B82" w:rsidP="00904E60">
            <w:pPr>
              <w:spacing w:line="360" w:lineRule="auto"/>
              <w:ind w:left="-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 xml:space="preserve">  %;</w:t>
            </w:r>
          </w:p>
        </w:tc>
        <w:tc>
          <w:tcPr>
            <w:tcW w:w="567" w:type="dxa"/>
            <w:vAlign w:val="center"/>
          </w:tcPr>
          <w:p w:rsidR="00066B82" w:rsidRPr="00904E60" w:rsidRDefault="00066B82" w:rsidP="00904E60">
            <w:pPr>
              <w:spacing w:line="360" w:lineRule="auto"/>
              <w:ind w:left="-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04E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υ</w:t>
            </w: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66B82" w:rsidRPr="00904E60" w:rsidRDefault="00066B82" w:rsidP="00904E60">
            <w:pPr>
              <w:spacing w:line="360" w:lineRule="auto"/>
              <w:ind w:left="-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 xml:space="preserve"> м/с</w:t>
            </w:r>
          </w:p>
        </w:tc>
        <w:tc>
          <w:tcPr>
            <w:tcW w:w="708" w:type="dxa"/>
            <w:vAlign w:val="center"/>
          </w:tcPr>
          <w:p w:rsidR="00066B82" w:rsidRPr="00904E60" w:rsidRDefault="00066B82" w:rsidP="00904E60">
            <w:pPr>
              <w:spacing w:line="360" w:lineRule="auto"/>
              <w:ind w:left="-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 xml:space="preserve"> Эз, </w:t>
            </w:r>
          </w:p>
          <w:p w:rsidR="00066B82" w:rsidRPr="00904E60" w:rsidRDefault="00066B82" w:rsidP="00904E60">
            <w:pPr>
              <w:spacing w:line="360" w:lineRule="auto"/>
              <w:ind w:left="-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 xml:space="preserve"> Вт</w:t>
            </w:r>
          </w:p>
        </w:tc>
        <w:tc>
          <w:tcPr>
            <w:tcW w:w="567" w:type="dxa"/>
            <w:vAlign w:val="center"/>
          </w:tcPr>
          <w:p w:rsidR="00066B82" w:rsidRPr="00904E60" w:rsidRDefault="00066B82" w:rsidP="00904E60">
            <w:pPr>
              <w:spacing w:line="360" w:lineRule="auto"/>
              <w:ind w:left="-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04E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904E6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н</w:t>
            </w: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066B82" w:rsidRPr="00904E60" w:rsidRDefault="00066B82" w:rsidP="00904E60">
            <w:pPr>
              <w:spacing w:line="360" w:lineRule="auto"/>
              <w:ind w:left="-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о</w:t>
            </w: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67" w:type="dxa"/>
            <w:vAlign w:val="center"/>
          </w:tcPr>
          <w:p w:rsidR="00066B82" w:rsidRPr="00904E60" w:rsidRDefault="00066B82" w:rsidP="00904E60">
            <w:pPr>
              <w:spacing w:line="360" w:lineRule="auto"/>
              <w:ind w:left="-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 xml:space="preserve"> П,</w:t>
            </w:r>
          </w:p>
          <w:p w:rsidR="00066B82" w:rsidRPr="00904E60" w:rsidRDefault="00066B82" w:rsidP="00904E60">
            <w:pPr>
              <w:spacing w:line="360" w:lineRule="auto"/>
              <w:ind w:left="-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709" w:type="dxa"/>
            <w:vAlign w:val="center"/>
          </w:tcPr>
          <w:p w:rsidR="00066B82" w:rsidRPr="00904E60" w:rsidRDefault="00066B82" w:rsidP="00904E60">
            <w:pPr>
              <w:spacing w:line="360" w:lineRule="auto"/>
              <w:ind w:left="-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А; К</w:t>
            </w:r>
            <w:r w:rsidRPr="00904E6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А</w:t>
            </w: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66B82" w:rsidRPr="00904E60" w:rsidRDefault="00066B82" w:rsidP="00904E60">
            <w:pPr>
              <w:spacing w:line="360" w:lineRule="auto"/>
              <w:ind w:left="-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мг/м</w:t>
            </w:r>
            <w:r w:rsidRPr="00904E6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709" w:type="dxa"/>
            <w:vAlign w:val="center"/>
          </w:tcPr>
          <w:p w:rsidR="00066B82" w:rsidRPr="00904E60" w:rsidRDefault="00066B82" w:rsidP="00904E60">
            <w:pPr>
              <w:spacing w:line="360" w:lineRule="auto"/>
              <w:ind w:left="-90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В; К</w:t>
            </w:r>
            <w:r w:rsidRPr="00904E6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В,</w:t>
            </w:r>
          </w:p>
          <w:p w:rsidR="00066B82" w:rsidRPr="00904E60" w:rsidRDefault="00066B82" w:rsidP="00904E60">
            <w:pPr>
              <w:spacing w:line="360" w:lineRule="auto"/>
              <w:ind w:left="-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мг/м</w:t>
            </w:r>
            <w:r w:rsidRPr="00904E6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009" w:type="dxa"/>
            <w:vAlign w:val="center"/>
          </w:tcPr>
          <w:p w:rsidR="00066B82" w:rsidRPr="00904E60" w:rsidRDefault="00066B82" w:rsidP="00904E60">
            <w:pPr>
              <w:spacing w:line="360" w:lineRule="auto"/>
              <w:ind w:left="-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С; К</w:t>
            </w:r>
            <w:r w:rsidRPr="00904E6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</w:t>
            </w:r>
          </w:p>
          <w:p w:rsidR="00066B82" w:rsidRPr="00904E60" w:rsidRDefault="00066B82" w:rsidP="00904E60">
            <w:pPr>
              <w:spacing w:line="360" w:lineRule="auto"/>
              <w:ind w:left="-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мг/м</w:t>
            </w:r>
            <w:r w:rsidRPr="00904E6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92" w:type="dxa"/>
            <w:vAlign w:val="center"/>
          </w:tcPr>
          <w:p w:rsidR="00066B82" w:rsidRPr="00904E60" w:rsidRDefault="00066B82" w:rsidP="00904E60">
            <w:pPr>
              <w:spacing w:line="360" w:lineRule="auto"/>
              <w:ind w:left="-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  <w:r w:rsidRPr="00904E6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74" w:type="dxa"/>
            <w:vAlign w:val="center"/>
          </w:tcPr>
          <w:p w:rsidR="00066B82" w:rsidRPr="00904E60" w:rsidRDefault="00066B82" w:rsidP="00904E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, Вт/м</w:t>
            </w:r>
            <w:r w:rsidRPr="00904E6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904E60" w:rsidRPr="00904E60" w:rsidTr="00AC49DC">
        <w:tc>
          <w:tcPr>
            <w:tcW w:w="675" w:type="dxa"/>
          </w:tcPr>
          <w:p w:rsidR="00066B82" w:rsidRPr="00904E60" w:rsidRDefault="00066B82" w:rsidP="00904E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60" w:type="dxa"/>
          </w:tcPr>
          <w:p w:rsidR="00066B82" w:rsidRPr="00904E60" w:rsidRDefault="00066B82" w:rsidP="00904E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Начальник бетонного цеха</w:t>
            </w:r>
          </w:p>
        </w:tc>
        <w:tc>
          <w:tcPr>
            <w:tcW w:w="572" w:type="dxa"/>
          </w:tcPr>
          <w:p w:rsidR="00066B82" w:rsidRPr="00904E60" w:rsidRDefault="00066B82" w:rsidP="00904E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2" w:type="dxa"/>
          </w:tcPr>
          <w:p w:rsidR="00066B82" w:rsidRPr="00904E60" w:rsidRDefault="00066B82" w:rsidP="00904E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67" w:type="dxa"/>
          </w:tcPr>
          <w:p w:rsidR="00066B82" w:rsidRPr="00904E60" w:rsidRDefault="00066B82" w:rsidP="00904E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0.3</w:t>
            </w:r>
          </w:p>
        </w:tc>
        <w:tc>
          <w:tcPr>
            <w:tcW w:w="708" w:type="dxa"/>
          </w:tcPr>
          <w:p w:rsidR="00066B82" w:rsidRPr="00904E60" w:rsidRDefault="00066B82" w:rsidP="00904E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67" w:type="dxa"/>
          </w:tcPr>
          <w:p w:rsidR="00066B82" w:rsidRPr="00904E60" w:rsidRDefault="00066B82" w:rsidP="00904E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10-20</w:t>
            </w:r>
          </w:p>
        </w:tc>
        <w:tc>
          <w:tcPr>
            <w:tcW w:w="567" w:type="dxa"/>
          </w:tcPr>
          <w:p w:rsidR="00066B82" w:rsidRPr="00904E60" w:rsidRDefault="00066B82" w:rsidP="00904E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09" w:type="dxa"/>
          </w:tcPr>
          <w:p w:rsidR="00066B82" w:rsidRPr="00904E60" w:rsidRDefault="00066B82" w:rsidP="00904E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CO; 10</w:t>
            </w:r>
          </w:p>
        </w:tc>
        <w:tc>
          <w:tcPr>
            <w:tcW w:w="709" w:type="dxa"/>
          </w:tcPr>
          <w:p w:rsidR="00066B82" w:rsidRPr="00904E60" w:rsidRDefault="00066B82" w:rsidP="00904E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</w:t>
            </w:r>
            <w:r w:rsidRPr="00904E6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04E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;2</w:t>
            </w:r>
          </w:p>
        </w:tc>
        <w:tc>
          <w:tcPr>
            <w:tcW w:w="1009" w:type="dxa"/>
          </w:tcPr>
          <w:p w:rsidR="00066B82" w:rsidRPr="00904E60" w:rsidRDefault="00066B82" w:rsidP="00904E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Пыль бумажная; 2</w:t>
            </w:r>
          </w:p>
        </w:tc>
        <w:tc>
          <w:tcPr>
            <w:tcW w:w="692" w:type="dxa"/>
          </w:tcPr>
          <w:p w:rsidR="00066B82" w:rsidRPr="00904E60" w:rsidRDefault="00066B82" w:rsidP="00904E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674" w:type="dxa"/>
          </w:tcPr>
          <w:p w:rsidR="00066B82" w:rsidRPr="00904E60" w:rsidRDefault="00066B82" w:rsidP="00904E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F002B" w:rsidRPr="00904E60" w:rsidRDefault="00AF002B" w:rsidP="00904E60">
      <w:pPr>
        <w:rPr>
          <w:rFonts w:ascii="Times New Roman" w:hAnsi="Times New Roman" w:cs="Times New Roman"/>
          <w:sz w:val="28"/>
          <w:szCs w:val="28"/>
        </w:rPr>
      </w:pPr>
    </w:p>
    <w:p w:rsidR="005D722B" w:rsidRPr="00507357" w:rsidRDefault="00E10566" w:rsidP="00904E60">
      <w:pPr>
        <w:rPr>
          <w:rFonts w:ascii="Times New Roman" w:hAnsi="Times New Roman" w:cs="Times New Roman"/>
          <w:b/>
          <w:sz w:val="28"/>
          <w:szCs w:val="28"/>
        </w:rPr>
      </w:pPr>
      <w:r w:rsidRPr="00507357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E10566" w:rsidRPr="00B23B87" w:rsidRDefault="00E10566" w:rsidP="00FA6754">
      <w:pPr>
        <w:pStyle w:val="a5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B23B87">
        <w:rPr>
          <w:bCs/>
          <w:sz w:val="28"/>
          <w:szCs w:val="28"/>
          <w:bdr w:val="none" w:sz="0" w:space="0" w:color="auto" w:frame="1"/>
          <w:shd w:val="clear" w:color="auto" w:fill="FFFFFF"/>
        </w:rPr>
        <w:t>Используем ГОСТ 12.1.005–88 ССБТ для выполнения задания.</w:t>
      </w:r>
    </w:p>
    <w:p w:rsidR="00B23B87" w:rsidRPr="00B23B87" w:rsidRDefault="00B23B87" w:rsidP="00FA6754">
      <w:pPr>
        <w:pStyle w:val="a5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rStyle w:val="apple-converted-space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B23B87">
        <w:rPr>
          <w:bCs/>
          <w:sz w:val="28"/>
          <w:szCs w:val="28"/>
          <w:bdr w:val="none" w:sz="0" w:space="0" w:color="auto" w:frame="1"/>
          <w:shd w:val="clear" w:color="auto" w:fill="FFFFFF"/>
        </w:rPr>
        <w:t>При учете интенсивности труда все виды работ, исходя из общих энергозатрат организма, делятся на три категории: легкие, средней тяжести и тяжелые.</w:t>
      </w:r>
      <w:r w:rsidRPr="00B23B87">
        <w:rPr>
          <w:rStyle w:val="apple-converted-space"/>
          <w:bCs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B23B87" w:rsidRPr="00B23B87" w:rsidRDefault="00B23B87" w:rsidP="00FA6754">
      <w:pPr>
        <w:pStyle w:val="a5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B23B87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К легким работам (категории I) с затратой энергии до 174 Вт относятся работы, выполняемые сидя или стоя, не требующие систематического физического напряжения. </w:t>
      </w:r>
    </w:p>
    <w:p w:rsidR="00B23B87" w:rsidRPr="00B23B87" w:rsidRDefault="00B23B87" w:rsidP="00FA6754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contextualSpacing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B23B87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категория Iа (затраты энергии до 139 Вт); </w:t>
      </w:r>
    </w:p>
    <w:p w:rsidR="00B23B87" w:rsidRPr="00B23B87" w:rsidRDefault="00B23B87" w:rsidP="00FA6754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contextualSpacing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B23B87">
        <w:rPr>
          <w:bCs/>
          <w:sz w:val="28"/>
          <w:szCs w:val="28"/>
          <w:bdr w:val="none" w:sz="0" w:space="0" w:color="auto" w:frame="1"/>
          <w:shd w:val="clear" w:color="auto" w:fill="FFFFFF"/>
        </w:rPr>
        <w:lastRenderedPageBreak/>
        <w:t>категория Iб (затраты энергии 140... 174 Вт).</w:t>
      </w:r>
    </w:p>
    <w:p w:rsidR="00B23B87" w:rsidRPr="004167B5" w:rsidRDefault="00B23B87" w:rsidP="00FA6754">
      <w:pPr>
        <w:pStyle w:val="a5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4167B5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К работам средней тяжести (категория, II) относят работы с затратой энергии 175...232 Вт (категория IIа) и 233. ..290 Вт (категория IIб). </w:t>
      </w:r>
    </w:p>
    <w:p w:rsidR="00B23B87" w:rsidRPr="004167B5" w:rsidRDefault="00B23B87" w:rsidP="00FA6754">
      <w:pPr>
        <w:pStyle w:val="a5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4167B5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К тяжелым работам (категория III) относят работы с затратой энергии более 290 Вт. </w:t>
      </w:r>
    </w:p>
    <w:p w:rsidR="005203CD" w:rsidRPr="004167B5" w:rsidRDefault="005203CD" w:rsidP="00FA6754">
      <w:pPr>
        <w:pStyle w:val="a5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4167B5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 нашем случае легкие работы (категория Iб) , так как затраты энергии 150 Вт.</w:t>
      </w:r>
    </w:p>
    <w:p w:rsidR="00B23B87" w:rsidRPr="004167B5" w:rsidRDefault="005203CD" w:rsidP="00FA6754">
      <w:pPr>
        <w:pStyle w:val="a5"/>
        <w:spacing w:before="0" w:beforeAutospacing="0" w:after="0" w:afterAutospacing="0" w:line="360" w:lineRule="auto"/>
        <w:ind w:firstLine="708"/>
        <w:jc w:val="both"/>
        <w:textAlignment w:val="baseline"/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4167B5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Для оценки характера теплоизоляции и акклиматизации организма в разное время года введено понятие периода года. Различают теплый и холодный период года. Теплый период года характеризуется среднесуточной температурой наружного воздуха +10</w:t>
      </w:r>
      <w:r w:rsidRPr="004167B5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o</w:t>
      </w:r>
      <w:r w:rsidRPr="004167B5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 и выше, холодный -ниже +10</w:t>
      </w:r>
      <w:r w:rsidRPr="004167B5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o</w:t>
      </w:r>
      <w:r w:rsidRPr="004167B5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</w:t>
      </w:r>
      <w:r w:rsidRPr="004167B5">
        <w:rPr>
          <w:rStyle w:val="apple-converted-space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FA63AF" w:rsidRPr="004167B5">
        <w:rPr>
          <w:rStyle w:val="apple-converted-space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="00FA63AF" w:rsidRPr="004167B5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Так как температура воздуха равна 10- 20</w:t>
      </w:r>
      <w:r w:rsidR="00FA63AF" w:rsidRPr="004167B5">
        <w:rPr>
          <w:rStyle w:val="apple-converted-space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FA63AF" w:rsidRPr="004167B5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0</w:t>
      </w:r>
      <w:r w:rsidR="00FA63AF" w:rsidRPr="004167B5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С, то имеем дело с теплым периодом времени.</w:t>
      </w:r>
    </w:p>
    <w:p w:rsidR="00B23B87" w:rsidRPr="004167B5" w:rsidRDefault="007A564D" w:rsidP="00FA6754">
      <w:pPr>
        <w:pStyle w:val="a5"/>
        <w:spacing w:before="0" w:beforeAutospacing="0" w:after="0" w:afterAutospacing="0" w:line="360" w:lineRule="auto"/>
        <w:ind w:firstLine="708"/>
        <w:jc w:val="both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4167B5">
        <w:rPr>
          <w:rStyle w:val="apple-converted-space"/>
          <w:color w:val="000000" w:themeColor="text1"/>
          <w:sz w:val="28"/>
          <w:szCs w:val="28"/>
        </w:rPr>
        <w:t xml:space="preserve">В данном случае рабочее место постоянное, так как </w:t>
      </w:r>
      <w:r w:rsidRPr="004167B5">
        <w:rPr>
          <w:color w:val="000000" w:themeColor="text1"/>
          <w:sz w:val="28"/>
          <w:szCs w:val="28"/>
        </w:rPr>
        <w:t xml:space="preserve"> работающий находится  на нем большую часть своего рабочего времени (более 50% или более 2 ч непрерывно) П = 60%.</w:t>
      </w:r>
    </w:p>
    <w:p w:rsidR="00B23B87" w:rsidRPr="004167B5" w:rsidRDefault="007A34EE" w:rsidP="00FA6754">
      <w:pPr>
        <w:pStyle w:val="a4"/>
        <w:keepNext/>
        <w:spacing w:line="360" w:lineRule="auto"/>
        <w:ind w:firstLine="708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167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Таблица </w:t>
      </w:r>
      <w:r w:rsidR="008C776B" w:rsidRPr="004167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begin"/>
      </w:r>
      <w:r w:rsidRPr="004167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instrText xml:space="preserve"> SEQ Таблица \* ARABIC </w:instrText>
      </w:r>
      <w:r w:rsidR="008C776B" w:rsidRPr="004167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separate"/>
      </w:r>
      <w:r w:rsidR="0040589D">
        <w:rPr>
          <w:rFonts w:ascii="Times New Roman" w:hAnsi="Times New Roman" w:cs="Times New Roman"/>
          <w:b w:val="0"/>
          <w:noProof/>
          <w:color w:val="000000" w:themeColor="text1"/>
          <w:sz w:val="28"/>
          <w:szCs w:val="28"/>
        </w:rPr>
        <w:t>2</w:t>
      </w:r>
      <w:r w:rsidR="008C776B" w:rsidRPr="004167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end"/>
      </w:r>
      <w:r w:rsidRPr="004167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- Санитарно-гигиеническая оценка параметров воздушной среды</w:t>
      </w: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5"/>
        <w:gridCol w:w="4786"/>
      </w:tblGrid>
      <w:tr w:rsidR="00507357" w:rsidRPr="004167B5" w:rsidTr="00507357">
        <w:tc>
          <w:tcPr>
            <w:tcW w:w="4785" w:type="dxa"/>
          </w:tcPr>
          <w:p w:rsidR="00507357" w:rsidRPr="004167B5" w:rsidRDefault="00507357" w:rsidP="004167B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Категория тяжести</w:t>
            </w:r>
          </w:p>
        </w:tc>
        <w:tc>
          <w:tcPr>
            <w:tcW w:w="4786" w:type="dxa"/>
          </w:tcPr>
          <w:p w:rsidR="00507357" w:rsidRPr="004167B5" w:rsidRDefault="00507357" w:rsidP="004167B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Категория Iб </w:t>
            </w:r>
          </w:p>
        </w:tc>
      </w:tr>
      <w:tr w:rsidR="00507357" w:rsidRPr="004167B5" w:rsidTr="00507357">
        <w:tc>
          <w:tcPr>
            <w:tcW w:w="4785" w:type="dxa"/>
          </w:tcPr>
          <w:p w:rsidR="00507357" w:rsidRPr="004167B5" w:rsidRDefault="00507357" w:rsidP="004167B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 года</w:t>
            </w:r>
          </w:p>
        </w:tc>
        <w:tc>
          <w:tcPr>
            <w:tcW w:w="4786" w:type="dxa"/>
          </w:tcPr>
          <w:p w:rsidR="00507357" w:rsidRPr="004167B5" w:rsidRDefault="00544C6F" w:rsidP="004167B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Теплый</w:t>
            </w:r>
          </w:p>
        </w:tc>
      </w:tr>
      <w:tr w:rsidR="00507357" w:rsidRPr="004167B5" w:rsidTr="00507357">
        <w:tc>
          <w:tcPr>
            <w:tcW w:w="4785" w:type="dxa"/>
          </w:tcPr>
          <w:p w:rsidR="00507357" w:rsidRPr="004167B5" w:rsidRDefault="00507357" w:rsidP="004167B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Постоянство рабочего места</w:t>
            </w:r>
          </w:p>
        </w:tc>
        <w:tc>
          <w:tcPr>
            <w:tcW w:w="4786" w:type="dxa"/>
          </w:tcPr>
          <w:p w:rsidR="00507357" w:rsidRPr="004167B5" w:rsidRDefault="007A564D" w:rsidP="004167B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Постоянное</w:t>
            </w:r>
          </w:p>
        </w:tc>
      </w:tr>
    </w:tbl>
    <w:p w:rsidR="00507357" w:rsidRPr="004167B5" w:rsidRDefault="00507357" w:rsidP="004167B5">
      <w:pPr>
        <w:tabs>
          <w:tab w:val="left" w:pos="4820"/>
          <w:tab w:val="left" w:pos="8931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5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6"/>
        <w:gridCol w:w="1559"/>
        <w:gridCol w:w="1843"/>
        <w:gridCol w:w="1843"/>
        <w:gridCol w:w="1743"/>
      </w:tblGrid>
      <w:tr w:rsidR="005D722B" w:rsidRPr="004167B5" w:rsidTr="004167B5">
        <w:trPr>
          <w:cantSplit/>
          <w:trHeight w:val="380"/>
        </w:trPr>
        <w:tc>
          <w:tcPr>
            <w:tcW w:w="2516" w:type="dxa"/>
            <w:vMerge w:val="restart"/>
          </w:tcPr>
          <w:p w:rsidR="005D722B" w:rsidRPr="004167B5" w:rsidRDefault="005D722B" w:rsidP="004167B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Параметр</w:t>
            </w:r>
          </w:p>
        </w:tc>
        <w:tc>
          <w:tcPr>
            <w:tcW w:w="1559" w:type="dxa"/>
            <w:vMerge w:val="restart"/>
          </w:tcPr>
          <w:p w:rsidR="005D722B" w:rsidRPr="004167B5" w:rsidRDefault="005D722B" w:rsidP="004167B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</w:t>
            </w:r>
          </w:p>
          <w:p w:rsidR="005D722B" w:rsidRPr="004167B5" w:rsidRDefault="005D722B" w:rsidP="004167B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измерения</w:t>
            </w:r>
          </w:p>
        </w:tc>
        <w:tc>
          <w:tcPr>
            <w:tcW w:w="1843" w:type="dxa"/>
            <w:vMerge w:val="restart"/>
            <w:vAlign w:val="center"/>
          </w:tcPr>
          <w:p w:rsidR="005D722B" w:rsidRPr="004167B5" w:rsidRDefault="005D722B" w:rsidP="004167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Фактическое</w:t>
            </w:r>
          </w:p>
          <w:p w:rsidR="005D722B" w:rsidRPr="004167B5" w:rsidRDefault="005D722B" w:rsidP="004167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значение</w:t>
            </w:r>
          </w:p>
        </w:tc>
        <w:tc>
          <w:tcPr>
            <w:tcW w:w="3586" w:type="dxa"/>
            <w:gridSpan w:val="2"/>
          </w:tcPr>
          <w:p w:rsidR="005D722B" w:rsidRPr="004167B5" w:rsidRDefault="005D722B" w:rsidP="004167B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Нормируемое значение</w:t>
            </w:r>
          </w:p>
        </w:tc>
      </w:tr>
      <w:tr w:rsidR="005D722B" w:rsidRPr="004167B5" w:rsidTr="004167B5">
        <w:trPr>
          <w:cantSplit/>
          <w:trHeight w:val="260"/>
        </w:trPr>
        <w:tc>
          <w:tcPr>
            <w:tcW w:w="2516" w:type="dxa"/>
            <w:vMerge/>
          </w:tcPr>
          <w:p w:rsidR="005D722B" w:rsidRPr="004167B5" w:rsidRDefault="005D722B" w:rsidP="004167B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D722B" w:rsidRPr="004167B5" w:rsidRDefault="005D722B" w:rsidP="004167B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5D722B" w:rsidRPr="004167B5" w:rsidRDefault="005D722B" w:rsidP="004167B5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5D722B" w:rsidRPr="004167B5" w:rsidRDefault="005D722B" w:rsidP="004167B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оптимальное</w:t>
            </w:r>
          </w:p>
        </w:tc>
        <w:tc>
          <w:tcPr>
            <w:tcW w:w="1743" w:type="dxa"/>
          </w:tcPr>
          <w:p w:rsidR="005D722B" w:rsidRPr="004167B5" w:rsidRDefault="005D722B" w:rsidP="004167B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допустимое</w:t>
            </w:r>
          </w:p>
        </w:tc>
      </w:tr>
      <w:tr w:rsidR="005D722B" w:rsidRPr="004167B5" w:rsidTr="004167B5">
        <w:tc>
          <w:tcPr>
            <w:tcW w:w="2516" w:type="dxa"/>
          </w:tcPr>
          <w:p w:rsidR="005D722B" w:rsidRPr="004167B5" w:rsidRDefault="005D722B" w:rsidP="004167B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Температура</w:t>
            </w:r>
          </w:p>
        </w:tc>
        <w:tc>
          <w:tcPr>
            <w:tcW w:w="1559" w:type="dxa"/>
          </w:tcPr>
          <w:p w:rsidR="005D722B" w:rsidRPr="004167B5" w:rsidRDefault="004F7186" w:rsidP="004167B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о</w:t>
            </w: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1843" w:type="dxa"/>
          </w:tcPr>
          <w:p w:rsidR="005D722B" w:rsidRPr="004167B5" w:rsidRDefault="001A0E1C" w:rsidP="004167B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843" w:type="dxa"/>
          </w:tcPr>
          <w:p w:rsidR="005D722B" w:rsidRPr="004167B5" w:rsidRDefault="002C4218" w:rsidP="004167B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23-25</w:t>
            </w:r>
          </w:p>
        </w:tc>
        <w:tc>
          <w:tcPr>
            <w:tcW w:w="1743" w:type="dxa"/>
          </w:tcPr>
          <w:p w:rsidR="005D722B" w:rsidRPr="004167B5" w:rsidRDefault="002C4218" w:rsidP="004167B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22-28</w:t>
            </w:r>
          </w:p>
        </w:tc>
      </w:tr>
      <w:tr w:rsidR="005D722B" w:rsidRPr="004167B5" w:rsidTr="004167B5">
        <w:tc>
          <w:tcPr>
            <w:tcW w:w="2516" w:type="dxa"/>
          </w:tcPr>
          <w:p w:rsidR="005D722B" w:rsidRPr="004167B5" w:rsidRDefault="005D722B" w:rsidP="004167B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Относительная </w:t>
            </w:r>
          </w:p>
          <w:p w:rsidR="005D722B" w:rsidRPr="004167B5" w:rsidRDefault="005D722B" w:rsidP="004167B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влажность воздуха</w:t>
            </w:r>
          </w:p>
        </w:tc>
        <w:tc>
          <w:tcPr>
            <w:tcW w:w="1559" w:type="dxa"/>
          </w:tcPr>
          <w:p w:rsidR="005D722B" w:rsidRPr="004167B5" w:rsidRDefault="004F7186" w:rsidP="004167B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843" w:type="dxa"/>
          </w:tcPr>
          <w:p w:rsidR="005D722B" w:rsidRPr="004167B5" w:rsidRDefault="001A0E1C" w:rsidP="004167B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843" w:type="dxa"/>
          </w:tcPr>
          <w:p w:rsidR="005D722B" w:rsidRPr="004167B5" w:rsidRDefault="002C4218" w:rsidP="004167B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40-60</w:t>
            </w:r>
          </w:p>
        </w:tc>
        <w:tc>
          <w:tcPr>
            <w:tcW w:w="1743" w:type="dxa"/>
          </w:tcPr>
          <w:p w:rsidR="005D722B" w:rsidRPr="004167B5" w:rsidRDefault="002C4218" w:rsidP="004167B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 (при 28°С)</w:t>
            </w:r>
          </w:p>
        </w:tc>
      </w:tr>
      <w:tr w:rsidR="002C4218" w:rsidRPr="004167B5" w:rsidTr="004167B5">
        <w:tc>
          <w:tcPr>
            <w:tcW w:w="2516" w:type="dxa"/>
          </w:tcPr>
          <w:p w:rsidR="002C4218" w:rsidRPr="004167B5" w:rsidRDefault="002C4218" w:rsidP="004167B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Скорость движения воздуха</w:t>
            </w:r>
          </w:p>
        </w:tc>
        <w:tc>
          <w:tcPr>
            <w:tcW w:w="1559" w:type="dxa"/>
          </w:tcPr>
          <w:p w:rsidR="002C4218" w:rsidRPr="004167B5" w:rsidRDefault="002C4218" w:rsidP="004167B5">
            <w:pPr>
              <w:pStyle w:val="8"/>
              <w:keepNext w:val="0"/>
              <w:spacing w:line="360" w:lineRule="auto"/>
              <w:jc w:val="both"/>
              <w:outlineLvl w:val="9"/>
              <w:rPr>
                <w:color w:val="000000" w:themeColor="text1"/>
                <w:sz w:val="28"/>
                <w:szCs w:val="28"/>
              </w:rPr>
            </w:pPr>
            <w:r w:rsidRPr="004167B5">
              <w:rPr>
                <w:color w:val="000000" w:themeColor="text1"/>
                <w:sz w:val="28"/>
                <w:szCs w:val="28"/>
              </w:rPr>
              <w:t>м/с</w:t>
            </w:r>
          </w:p>
        </w:tc>
        <w:tc>
          <w:tcPr>
            <w:tcW w:w="1843" w:type="dxa"/>
          </w:tcPr>
          <w:p w:rsidR="002C4218" w:rsidRPr="004167B5" w:rsidRDefault="002C4218" w:rsidP="004167B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2C4218" w:rsidRPr="004167B5" w:rsidRDefault="002C4218" w:rsidP="004167B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1743" w:type="dxa"/>
          </w:tcPr>
          <w:p w:rsidR="002C4218" w:rsidRPr="004167B5" w:rsidRDefault="002C4218" w:rsidP="004167B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0,1-0,2</w:t>
            </w:r>
          </w:p>
        </w:tc>
      </w:tr>
    </w:tbl>
    <w:p w:rsidR="005D722B" w:rsidRDefault="005C6C78" w:rsidP="004167B5">
      <w:pPr>
        <w:pStyle w:val="5"/>
        <w:spacing w:line="360" w:lineRule="auto"/>
        <w:ind w:firstLine="0"/>
        <w:jc w:val="both"/>
        <w:outlineLvl w:val="9"/>
        <w:rPr>
          <w:b w:val="0"/>
          <w:bCs w:val="0"/>
          <w:color w:val="000000" w:themeColor="text1"/>
          <w:sz w:val="28"/>
          <w:szCs w:val="28"/>
        </w:rPr>
      </w:pPr>
      <w:r>
        <w:rPr>
          <w:b w:val="0"/>
          <w:bCs w:val="0"/>
          <w:color w:val="000000" w:themeColor="text1"/>
          <w:sz w:val="28"/>
          <w:szCs w:val="28"/>
        </w:rPr>
        <w:lastRenderedPageBreak/>
        <w:t>Продолжение таблицы 2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5C6C78" w:rsidTr="005C6C78">
        <w:tc>
          <w:tcPr>
            <w:tcW w:w="1914" w:type="dxa"/>
          </w:tcPr>
          <w:p w:rsidR="005C6C78" w:rsidRPr="004167B5" w:rsidRDefault="005C6C78" w:rsidP="00BC5E3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Давление</w:t>
            </w:r>
          </w:p>
        </w:tc>
        <w:tc>
          <w:tcPr>
            <w:tcW w:w="1914" w:type="dxa"/>
          </w:tcPr>
          <w:p w:rsidR="005C6C78" w:rsidRPr="004167B5" w:rsidRDefault="005C6C78" w:rsidP="00BC5E3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кПа</w:t>
            </w:r>
          </w:p>
        </w:tc>
        <w:tc>
          <w:tcPr>
            <w:tcW w:w="1914" w:type="dxa"/>
          </w:tcPr>
          <w:p w:rsidR="005C6C78" w:rsidRPr="004167B5" w:rsidRDefault="005C6C78" w:rsidP="00BC5E3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101,3</w:t>
            </w:r>
          </w:p>
        </w:tc>
        <w:tc>
          <w:tcPr>
            <w:tcW w:w="1914" w:type="dxa"/>
          </w:tcPr>
          <w:p w:rsidR="005C6C78" w:rsidRPr="004167B5" w:rsidRDefault="005C6C78" w:rsidP="00BC5E3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15" w:type="dxa"/>
          </w:tcPr>
          <w:p w:rsidR="005C6C78" w:rsidRPr="004167B5" w:rsidRDefault="005C6C78" w:rsidP="00BC5E3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5C6C78" w:rsidTr="005C6C78">
        <w:tc>
          <w:tcPr>
            <w:tcW w:w="1914" w:type="dxa"/>
          </w:tcPr>
          <w:p w:rsidR="005C6C78" w:rsidRPr="004167B5" w:rsidRDefault="005C6C78" w:rsidP="00BC5E3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Тепловое излучение</w:t>
            </w:r>
          </w:p>
        </w:tc>
        <w:tc>
          <w:tcPr>
            <w:tcW w:w="1914" w:type="dxa"/>
          </w:tcPr>
          <w:p w:rsidR="005C6C78" w:rsidRPr="004167B5" w:rsidRDefault="005C6C78" w:rsidP="00BC5E3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Вт/м</w:t>
            </w: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14" w:type="dxa"/>
          </w:tcPr>
          <w:p w:rsidR="005C6C78" w:rsidRPr="004167B5" w:rsidRDefault="005C6C78" w:rsidP="00BC5E3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14" w:type="dxa"/>
          </w:tcPr>
          <w:p w:rsidR="005C6C78" w:rsidRPr="004167B5" w:rsidRDefault="005C6C78" w:rsidP="00BC5E3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15" w:type="dxa"/>
          </w:tcPr>
          <w:p w:rsidR="005C6C78" w:rsidRPr="004167B5" w:rsidRDefault="005C6C78" w:rsidP="00BC5E3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7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5C6C78" w:rsidRPr="005C6C78" w:rsidRDefault="005C6C78" w:rsidP="005C6C78"/>
    <w:p w:rsidR="00A911B0" w:rsidRPr="00C25E14" w:rsidRDefault="00A911B0" w:rsidP="00FA6754">
      <w:pPr>
        <w:pStyle w:val="a5"/>
        <w:spacing w:before="0" w:beforeAutospacing="0" w:after="0" w:afterAutospacing="0" w:line="360" w:lineRule="auto"/>
        <w:ind w:firstLine="708"/>
        <w:jc w:val="both"/>
        <w:textAlignment w:val="baseline"/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C25E14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 соответствии с приложением 2 ГОСТ 12.1.005–88 ССБТ определяем ПДК содержащихся в воздухе веществ.</w:t>
      </w:r>
      <w:r w:rsidR="00EB294E" w:rsidRPr="00C25E14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E10566" w:rsidRPr="00C25E14" w:rsidRDefault="00E10566" w:rsidP="00FA6754">
      <w:pPr>
        <w:pStyle w:val="a4"/>
        <w:keepNext/>
        <w:spacing w:line="36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C25E1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Таблица </w:t>
      </w:r>
      <w:r w:rsidR="008C776B" w:rsidRPr="00C25E1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begin"/>
      </w:r>
      <w:r w:rsidRPr="00C25E1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instrText xml:space="preserve"> SEQ Таблица \* ARABIC </w:instrText>
      </w:r>
      <w:r w:rsidR="008C776B" w:rsidRPr="00C25E1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separate"/>
      </w:r>
      <w:r w:rsidR="0040589D">
        <w:rPr>
          <w:rFonts w:ascii="Times New Roman" w:hAnsi="Times New Roman" w:cs="Times New Roman"/>
          <w:b w:val="0"/>
          <w:noProof/>
          <w:color w:val="000000" w:themeColor="text1"/>
          <w:sz w:val="28"/>
          <w:szCs w:val="28"/>
        </w:rPr>
        <w:t>3</w:t>
      </w:r>
      <w:r w:rsidR="008C776B" w:rsidRPr="00C25E1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end"/>
      </w:r>
      <w:r w:rsidRPr="00C25E1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- Санитарно-гигиеническая оценка состава воздуха рабочей зоны</w:t>
      </w: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552"/>
        <w:gridCol w:w="2551"/>
        <w:gridCol w:w="2126"/>
      </w:tblGrid>
      <w:tr w:rsidR="005D722B" w:rsidRPr="00904E60" w:rsidTr="00E10566">
        <w:trPr>
          <w:trHeight w:val="601"/>
        </w:trPr>
        <w:tc>
          <w:tcPr>
            <w:tcW w:w="2410" w:type="dxa"/>
          </w:tcPr>
          <w:p w:rsidR="005D722B" w:rsidRPr="00904E60" w:rsidRDefault="005D722B" w:rsidP="00904E60">
            <w:pPr>
              <w:pStyle w:val="8"/>
              <w:spacing w:line="360" w:lineRule="auto"/>
              <w:ind w:firstLine="709"/>
              <w:jc w:val="both"/>
              <w:outlineLvl w:val="9"/>
              <w:rPr>
                <w:sz w:val="28"/>
                <w:szCs w:val="28"/>
              </w:rPr>
            </w:pPr>
            <w:r w:rsidRPr="00904E60">
              <w:rPr>
                <w:sz w:val="28"/>
                <w:szCs w:val="28"/>
              </w:rPr>
              <w:t>Вещество</w:t>
            </w:r>
          </w:p>
        </w:tc>
        <w:tc>
          <w:tcPr>
            <w:tcW w:w="2552" w:type="dxa"/>
          </w:tcPr>
          <w:p w:rsidR="005D722B" w:rsidRPr="00904E60" w:rsidRDefault="005D722B" w:rsidP="00904E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Фактическая </w:t>
            </w:r>
          </w:p>
          <w:p w:rsidR="005D722B" w:rsidRPr="00904E60" w:rsidRDefault="005D722B" w:rsidP="00904E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концентрация, мг/м</w:t>
            </w:r>
            <w:r w:rsidRPr="00904E6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551" w:type="dxa"/>
            <w:vAlign w:val="center"/>
          </w:tcPr>
          <w:p w:rsidR="005D722B" w:rsidRPr="00904E60" w:rsidRDefault="005D722B" w:rsidP="00904E6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ПДК, мг/м</w:t>
            </w:r>
            <w:r w:rsidRPr="00904E6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5D722B" w:rsidRPr="00904E60" w:rsidRDefault="005D722B" w:rsidP="00904E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Особенности</w:t>
            </w:r>
          </w:p>
          <w:p w:rsidR="005D722B" w:rsidRPr="00904E60" w:rsidRDefault="005D722B" w:rsidP="00904E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</w:t>
            </w:r>
          </w:p>
        </w:tc>
      </w:tr>
      <w:tr w:rsidR="005D722B" w:rsidRPr="00904E60" w:rsidTr="00E10566">
        <w:trPr>
          <w:trHeight w:val="553"/>
        </w:trPr>
        <w:tc>
          <w:tcPr>
            <w:tcW w:w="2410" w:type="dxa"/>
          </w:tcPr>
          <w:p w:rsidR="005D722B" w:rsidRPr="00904E60" w:rsidRDefault="005D722B" w:rsidP="00904E6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552" w:type="dxa"/>
          </w:tcPr>
          <w:p w:rsidR="005D722B" w:rsidRPr="00904E60" w:rsidRDefault="00A911B0" w:rsidP="00904E6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1" w:type="dxa"/>
          </w:tcPr>
          <w:p w:rsidR="005D722B" w:rsidRPr="00904E60" w:rsidRDefault="00EB294E" w:rsidP="00904E6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:rsidR="005D722B" w:rsidRPr="00904E60" w:rsidRDefault="00EE7805" w:rsidP="00904E6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5D722B" w:rsidRPr="00904E60" w:rsidTr="00E10566">
        <w:trPr>
          <w:trHeight w:val="559"/>
        </w:trPr>
        <w:tc>
          <w:tcPr>
            <w:tcW w:w="2410" w:type="dxa"/>
          </w:tcPr>
          <w:p w:rsidR="005D722B" w:rsidRPr="00904E60" w:rsidRDefault="005D722B" w:rsidP="00904E60">
            <w:pPr>
              <w:pStyle w:val="4"/>
              <w:spacing w:line="360" w:lineRule="auto"/>
              <w:ind w:firstLine="709"/>
              <w:jc w:val="both"/>
            </w:pPr>
            <w:r w:rsidRPr="00904E60">
              <w:rPr>
                <w:lang w:val="en-US"/>
              </w:rPr>
              <w:t>B</w:t>
            </w:r>
          </w:p>
        </w:tc>
        <w:tc>
          <w:tcPr>
            <w:tcW w:w="2552" w:type="dxa"/>
          </w:tcPr>
          <w:p w:rsidR="005D722B" w:rsidRPr="00904E60" w:rsidRDefault="00A911B0" w:rsidP="00904E6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5D722B" w:rsidRPr="00904E60" w:rsidRDefault="00712DB7" w:rsidP="00904E6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</w:tcPr>
          <w:p w:rsidR="005D722B" w:rsidRPr="00904E60" w:rsidRDefault="00EE7805" w:rsidP="00904E6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5D722B" w:rsidRPr="00904E60" w:rsidTr="00E10566">
        <w:trPr>
          <w:trHeight w:val="427"/>
        </w:trPr>
        <w:tc>
          <w:tcPr>
            <w:tcW w:w="2410" w:type="dxa"/>
          </w:tcPr>
          <w:p w:rsidR="005D722B" w:rsidRPr="00904E60" w:rsidRDefault="005D722B" w:rsidP="00904E60">
            <w:pPr>
              <w:pStyle w:val="8"/>
              <w:spacing w:line="360" w:lineRule="auto"/>
              <w:ind w:firstLine="709"/>
              <w:jc w:val="both"/>
              <w:outlineLvl w:val="9"/>
              <w:rPr>
                <w:sz w:val="28"/>
                <w:szCs w:val="28"/>
              </w:rPr>
            </w:pPr>
            <w:r w:rsidRPr="00904E60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2552" w:type="dxa"/>
          </w:tcPr>
          <w:p w:rsidR="005D722B" w:rsidRPr="00904E60" w:rsidRDefault="00A911B0" w:rsidP="00904E6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5D722B" w:rsidRPr="00904E60" w:rsidRDefault="00EB294E" w:rsidP="00904E6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5D722B" w:rsidRPr="00904E60" w:rsidRDefault="000813F5" w:rsidP="00904E6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E60">
              <w:rPr>
                <w:rFonts w:ascii="Times New Roman" w:hAnsi="Times New Roman" w:cs="Times New Roman"/>
                <w:sz w:val="28"/>
                <w:szCs w:val="28"/>
              </w:rPr>
              <w:t>А,Ф</w:t>
            </w:r>
          </w:p>
        </w:tc>
      </w:tr>
    </w:tbl>
    <w:p w:rsidR="00EE7805" w:rsidRPr="00904E60" w:rsidRDefault="00447368" w:rsidP="00FA6754">
      <w:pPr>
        <w:pStyle w:val="a5"/>
        <w:spacing w:before="0" w:beforeAutospacing="0" w:after="0" w:afterAutospacing="0" w:line="360" w:lineRule="auto"/>
        <w:ind w:left="150" w:right="150"/>
        <w:jc w:val="both"/>
        <w:rPr>
          <w:color w:val="000000"/>
          <w:sz w:val="28"/>
          <w:szCs w:val="28"/>
        </w:rPr>
      </w:pPr>
      <w:r w:rsidRPr="00904E60">
        <w:rPr>
          <w:color w:val="000000"/>
          <w:sz w:val="28"/>
          <w:szCs w:val="28"/>
        </w:rPr>
        <w:t>Где,</w:t>
      </w:r>
      <w:r w:rsidR="00EE7805" w:rsidRPr="00904E60">
        <w:rPr>
          <w:color w:val="000000"/>
          <w:sz w:val="28"/>
          <w:szCs w:val="28"/>
        </w:rPr>
        <w:t> </w:t>
      </w:r>
    </w:p>
    <w:p w:rsidR="00EE7805" w:rsidRPr="00904E60" w:rsidRDefault="00EE7805" w:rsidP="00FA6754">
      <w:pPr>
        <w:pStyle w:val="a5"/>
        <w:spacing w:before="0" w:beforeAutospacing="0" w:after="0" w:afterAutospacing="0" w:line="360" w:lineRule="auto"/>
        <w:ind w:left="150" w:right="150"/>
        <w:jc w:val="both"/>
        <w:rPr>
          <w:color w:val="000000"/>
          <w:sz w:val="28"/>
          <w:szCs w:val="28"/>
        </w:rPr>
      </w:pPr>
      <w:r w:rsidRPr="00904E60">
        <w:rPr>
          <w:color w:val="000000"/>
          <w:sz w:val="28"/>
          <w:szCs w:val="28"/>
        </w:rPr>
        <w:t>О - вещества с остронаправленным механизмом действия, требующие автоматического контроля за их содержанием в воздухе; </w:t>
      </w:r>
    </w:p>
    <w:p w:rsidR="00EE7805" w:rsidRPr="00904E60" w:rsidRDefault="00EE7805" w:rsidP="00FA6754">
      <w:pPr>
        <w:pStyle w:val="a5"/>
        <w:spacing w:before="0" w:beforeAutospacing="0" w:after="0" w:afterAutospacing="0" w:line="360" w:lineRule="auto"/>
        <w:ind w:left="150" w:right="150"/>
        <w:jc w:val="both"/>
        <w:rPr>
          <w:color w:val="000000"/>
          <w:sz w:val="28"/>
          <w:szCs w:val="28"/>
        </w:rPr>
      </w:pPr>
      <w:r w:rsidRPr="00904E60">
        <w:rPr>
          <w:color w:val="000000"/>
          <w:sz w:val="28"/>
          <w:szCs w:val="28"/>
        </w:rPr>
        <w:t>А - вещества, способные вызывать аллергические заболевания в производственных условиях;</w:t>
      </w:r>
    </w:p>
    <w:p w:rsidR="00EE7805" w:rsidRPr="00904E60" w:rsidRDefault="00EE7805" w:rsidP="00FA6754">
      <w:pPr>
        <w:pStyle w:val="a5"/>
        <w:spacing w:before="0" w:beforeAutospacing="0" w:after="0" w:afterAutospacing="0" w:line="360" w:lineRule="auto"/>
        <w:ind w:left="150" w:right="150"/>
        <w:jc w:val="both"/>
        <w:rPr>
          <w:color w:val="000000"/>
          <w:sz w:val="28"/>
          <w:szCs w:val="28"/>
        </w:rPr>
      </w:pPr>
      <w:r w:rsidRPr="00904E60">
        <w:rPr>
          <w:color w:val="000000"/>
          <w:sz w:val="28"/>
          <w:szCs w:val="28"/>
        </w:rPr>
        <w:t>Ф - аэрозоли преимущественно фиброгенного действия.</w:t>
      </w:r>
    </w:p>
    <w:p w:rsidR="005D722B" w:rsidRPr="00C25E14" w:rsidRDefault="00070487" w:rsidP="00FA6754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5E14">
        <w:rPr>
          <w:rFonts w:ascii="Times New Roman" w:hAnsi="Times New Roman" w:cs="Times New Roman"/>
          <w:color w:val="000000"/>
          <w:sz w:val="28"/>
          <w:szCs w:val="28"/>
        </w:rPr>
        <w:t>При одновременном содержании в воздухе рабочей зоны нескольких вредных веществ однонаправленного действия (по заключению органов государственного санитарного надзора) сумма отношений фактических концентраций каждого из них (К</w:t>
      </w:r>
      <w:r w:rsidRPr="00C25E14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C25E14">
        <w:rPr>
          <w:rFonts w:ascii="Times New Roman" w:hAnsi="Times New Roman" w:cs="Times New Roman"/>
          <w:color w:val="000000"/>
          <w:sz w:val="28"/>
          <w:szCs w:val="28"/>
        </w:rPr>
        <w:t>, К</w:t>
      </w:r>
      <w:r w:rsidRPr="00C25E14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C25E14">
        <w:rPr>
          <w:rFonts w:ascii="Times New Roman" w:hAnsi="Times New Roman" w:cs="Times New Roman"/>
          <w:color w:val="000000"/>
          <w:sz w:val="28"/>
          <w:szCs w:val="28"/>
        </w:rPr>
        <w:t>…К</w:t>
      </w:r>
      <w:r w:rsidRPr="00C25E1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C25E14">
        <w:rPr>
          <w:rFonts w:ascii="Times New Roman" w:hAnsi="Times New Roman" w:cs="Times New Roman"/>
          <w:color w:val="000000"/>
          <w:sz w:val="28"/>
          <w:szCs w:val="28"/>
        </w:rPr>
        <w:t>)в воздухе к их ПДК (ПДК</w:t>
      </w:r>
      <w:r w:rsidRPr="00C25E14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C25E14">
        <w:rPr>
          <w:rFonts w:ascii="Times New Roman" w:hAnsi="Times New Roman" w:cs="Times New Roman"/>
          <w:color w:val="000000"/>
          <w:sz w:val="28"/>
          <w:szCs w:val="28"/>
        </w:rPr>
        <w:t>, ПДК</w:t>
      </w:r>
      <w:r w:rsidRPr="00C25E14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C25E14">
        <w:rPr>
          <w:rFonts w:ascii="Times New Roman" w:hAnsi="Times New Roman" w:cs="Times New Roman"/>
          <w:color w:val="000000"/>
          <w:sz w:val="28"/>
          <w:szCs w:val="28"/>
        </w:rPr>
        <w:t>,…ПДК</w:t>
      </w:r>
      <w:r w:rsidRPr="00C25E14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C25E14">
        <w:rPr>
          <w:rFonts w:ascii="Times New Roman" w:hAnsi="Times New Roman" w:cs="Times New Roman"/>
          <w:color w:val="000000"/>
          <w:sz w:val="28"/>
          <w:szCs w:val="28"/>
        </w:rPr>
        <w:t>) не должна превышать единицы.</w:t>
      </w: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190"/>
        <w:gridCol w:w="4148"/>
        <w:gridCol w:w="2233"/>
      </w:tblGrid>
      <w:tr w:rsidR="006F56E7" w:rsidRPr="00C25E14" w:rsidTr="006F56E7">
        <w:tc>
          <w:tcPr>
            <w:tcW w:w="3190" w:type="dxa"/>
          </w:tcPr>
          <w:p w:rsidR="006F56E7" w:rsidRPr="00C25E14" w:rsidRDefault="006F56E7" w:rsidP="00FA675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8" w:type="dxa"/>
          </w:tcPr>
          <w:p w:rsidR="006F56E7" w:rsidRPr="00C25E14" w:rsidRDefault="008C776B" w:rsidP="00FA6754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ПДК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ПДК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+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…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ПДК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sub>
                    </m:sSub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≤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1</m:t>
                </m:r>
              </m:oMath>
            </m:oMathPara>
          </w:p>
          <w:p w:rsidR="006F56E7" w:rsidRPr="00C25E14" w:rsidRDefault="006F56E7" w:rsidP="00FA675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33" w:type="dxa"/>
            <w:vAlign w:val="center"/>
          </w:tcPr>
          <w:p w:rsidR="006F56E7" w:rsidRPr="00C25E14" w:rsidRDefault="006F56E7" w:rsidP="00FA675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25E1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(1)</w:t>
            </w:r>
          </w:p>
        </w:tc>
      </w:tr>
    </w:tbl>
    <w:p w:rsidR="006F56E7" w:rsidRPr="00C25E14" w:rsidRDefault="006F56E7" w:rsidP="00FA6754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6F56E7" w:rsidRPr="00C25E14" w:rsidRDefault="00EC7691" w:rsidP="00FA6754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w:lastRenderedPageBreak/>
            <m:t>10/20+2/2=1,5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≤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1</m:t>
          </m:r>
        </m:oMath>
      </m:oMathPara>
    </w:p>
    <w:p w:rsidR="00EC7691" w:rsidRPr="00F10C24" w:rsidRDefault="00EC7691" w:rsidP="00FA6754">
      <w:pPr>
        <w:pStyle w:val="a5"/>
        <w:spacing w:before="0" w:beforeAutospacing="0" w:after="0" w:afterAutospacing="0" w:line="360" w:lineRule="auto"/>
        <w:contextualSpacing/>
        <w:jc w:val="both"/>
        <w:textAlignment w:val="baseline"/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F10C24">
        <w:rPr>
          <w:color w:val="000000" w:themeColor="text1"/>
          <w:sz w:val="28"/>
          <w:szCs w:val="28"/>
        </w:rPr>
        <w:t>Сумма больше 1, следовательно</w:t>
      </w:r>
      <w:r w:rsidR="00C25E14" w:rsidRPr="00F10C24">
        <w:rPr>
          <w:color w:val="000000" w:themeColor="text1"/>
          <w:sz w:val="28"/>
          <w:szCs w:val="28"/>
        </w:rPr>
        <w:t>,</w:t>
      </w:r>
      <w:r w:rsidRPr="00F10C24">
        <w:rPr>
          <w:color w:val="000000" w:themeColor="text1"/>
          <w:sz w:val="28"/>
          <w:szCs w:val="28"/>
        </w:rPr>
        <w:t xml:space="preserve"> </w:t>
      </w:r>
      <w:r w:rsidRPr="00F10C24">
        <w:rPr>
          <w:rStyle w:val="apple-converted-space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F10C24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величина вредных веществ в воздухе превышает предельные нормы и не соответствует  оптимальным условиям.</w:t>
      </w:r>
    </w:p>
    <w:p w:rsidR="00A32AAE" w:rsidRPr="00F10C24" w:rsidRDefault="00A32AAE" w:rsidP="00FA6754">
      <w:pPr>
        <w:pStyle w:val="a5"/>
        <w:spacing w:before="0" w:beforeAutospacing="0" w:after="0" w:afterAutospacing="0" w:line="360" w:lineRule="auto"/>
        <w:contextualSpacing/>
        <w:jc w:val="both"/>
        <w:textAlignment w:val="baseline"/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F10C24">
        <w:rPr>
          <w:sz w:val="28"/>
          <w:szCs w:val="28"/>
        </w:rPr>
        <w:tab/>
      </w:r>
      <w:r w:rsidRPr="00F10C24">
        <w:rPr>
          <w:color w:val="000000" w:themeColor="text1"/>
          <w:sz w:val="28"/>
          <w:szCs w:val="28"/>
        </w:rPr>
        <w:t xml:space="preserve">Делаем вывод, что </w:t>
      </w:r>
      <w:r w:rsidRPr="00F10C24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состав и параметры воздушной среды на рабочем месте  начальника бетонного цеха  не соответствуют  требованиям санитарно</w:t>
      </w:r>
      <w:r w:rsidR="00D25EB6" w:rsidRPr="00F10C24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</w:t>
      </w:r>
      <w:r w:rsidRPr="00F10C24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гигиенической оценке параметров  воздушной среды и  составу воздуха  рабочей зоны.</w:t>
      </w:r>
    </w:p>
    <w:p w:rsidR="00F34FBD" w:rsidRPr="00F10C24" w:rsidRDefault="00F34FBD" w:rsidP="00FA6754">
      <w:pPr>
        <w:pStyle w:val="a5"/>
        <w:spacing w:before="0" w:beforeAutospacing="0" w:after="0" w:afterAutospacing="0" w:line="360" w:lineRule="auto"/>
        <w:ind w:firstLine="708"/>
        <w:contextualSpacing/>
        <w:jc w:val="both"/>
        <w:textAlignment w:val="baseline"/>
        <w:rPr>
          <w:sz w:val="28"/>
          <w:szCs w:val="28"/>
        </w:rPr>
      </w:pPr>
      <w:r w:rsidRPr="00F10C24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Рассчитаем необходимый </w:t>
      </w:r>
      <w:r w:rsidRPr="00F10C24">
        <w:rPr>
          <w:sz w:val="28"/>
          <w:szCs w:val="28"/>
        </w:rPr>
        <w:t>воздухообмен на удаление вредных веществ по формуле 2.</w:t>
      </w: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190"/>
        <w:gridCol w:w="3190"/>
        <w:gridCol w:w="3191"/>
      </w:tblGrid>
      <w:tr w:rsidR="00F34FBD" w:rsidRPr="00F10C24" w:rsidTr="00F34FBD">
        <w:tc>
          <w:tcPr>
            <w:tcW w:w="3190" w:type="dxa"/>
          </w:tcPr>
          <w:p w:rsidR="00F34FBD" w:rsidRPr="00F10C24" w:rsidRDefault="00F34FBD" w:rsidP="00FA6754">
            <w:pPr>
              <w:pStyle w:val="a5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190" w:type="dxa"/>
          </w:tcPr>
          <w:p w:rsidR="00F34FBD" w:rsidRPr="00F10C24" w:rsidRDefault="008C776B" w:rsidP="00FA6754">
            <w:pPr>
              <w:pStyle w:val="a5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  <w:sz w:val="28"/>
                        <w:szCs w:val="28"/>
                        <w:bdr w:val="none" w:sz="0" w:space="0" w:color="auto" w:frame="1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bdr w:val="none" w:sz="0" w:space="0" w:color="auto" w:frame="1"/>
                        <w:shd w:val="clear" w:color="auto" w:fill="FFFFFF"/>
                      </w:rPr>
                      <m:t>L</m:t>
                    </m:r>
                  </m:e>
                  <m:sub>
                    <m:r>
                      <w:rPr>
                        <w:rFonts w:ascii="Cambria Math"/>
                        <w:color w:val="000000" w:themeColor="text1"/>
                        <w:sz w:val="28"/>
                        <w:szCs w:val="28"/>
                        <w:bdr w:val="none" w:sz="0" w:space="0" w:color="auto" w:frame="1"/>
                        <w:shd w:val="clear" w:color="auto" w:fill="FFFFFF"/>
                      </w:rPr>
                      <m:t>н</m:t>
                    </m:r>
                  </m:sub>
                </m:sSub>
                <m:r>
                  <w:rPr>
                    <w:rFonts w:ascii="Cambria Math"/>
                    <w:color w:val="000000" w:themeColor="text1"/>
                    <w:sz w:val="28"/>
                    <w:szCs w:val="28"/>
                    <w:bdr w:val="none" w:sz="0" w:space="0" w:color="auto" w:frame="1"/>
                    <w:shd w:val="clear" w:color="auto" w:fill="FFFFFF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color w:val="000000" w:themeColor="text1"/>
                        <w:sz w:val="28"/>
                        <w:szCs w:val="28"/>
                        <w:bdr w:val="none" w:sz="0" w:space="0" w:color="auto" w:frame="1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bdr w:val="none" w:sz="0" w:space="0" w:color="auto" w:frame="1"/>
                        <w:shd w:val="clear" w:color="auto" w:fill="FFFFFF"/>
                      </w:rPr>
                      <m:t>K</m:t>
                    </m:r>
                  </m:e>
                  <m:sub>
                    <m:r>
                      <w:rPr>
                        <w:rFonts w:ascii="Cambria Math"/>
                        <w:color w:val="000000" w:themeColor="text1"/>
                        <w:sz w:val="28"/>
                        <w:szCs w:val="28"/>
                        <w:bdr w:val="none" w:sz="0" w:space="0" w:color="auto" w:frame="1"/>
                        <w:shd w:val="clear" w:color="auto" w:fill="FFFFFF"/>
                      </w:rPr>
                      <m:t>в</m:t>
                    </m:r>
                  </m:sub>
                </m:sSub>
                <m:r>
                  <w:rPr>
                    <w:rFonts w:ascii="Cambria Math"/>
                    <w:color w:val="000000" w:themeColor="text1"/>
                    <w:sz w:val="28"/>
                    <w:szCs w:val="28"/>
                    <w:bdr w:val="none" w:sz="0" w:space="0" w:color="auto" w:frame="1"/>
                    <w:shd w:val="clear" w:color="auto" w:fill="FFFFFF"/>
                  </w:rPr>
                  <m:t>∙</m:t>
                </m:r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bdr w:val="none" w:sz="0" w:space="0" w:color="auto" w:frame="1"/>
                    <w:shd w:val="clear" w:color="auto" w:fill="FFFFFF"/>
                  </w:rPr>
                  <m:t>V</m:t>
                </m:r>
              </m:oMath>
            </m:oMathPara>
          </w:p>
        </w:tc>
        <w:tc>
          <w:tcPr>
            <w:tcW w:w="3191" w:type="dxa"/>
            <w:vAlign w:val="center"/>
          </w:tcPr>
          <w:p w:rsidR="00F34FBD" w:rsidRPr="00F10C24" w:rsidRDefault="00F34FBD" w:rsidP="00FA6754">
            <w:pPr>
              <w:pStyle w:val="a5"/>
              <w:spacing w:before="0" w:beforeAutospacing="0" w:after="0" w:afterAutospacing="0" w:line="360" w:lineRule="auto"/>
              <w:contextualSpacing/>
              <w:jc w:val="both"/>
              <w:textAlignment w:val="baseline"/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F10C24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(2)</w:t>
            </w:r>
          </w:p>
        </w:tc>
      </w:tr>
    </w:tbl>
    <w:p w:rsidR="00F34FBD" w:rsidRPr="00F10C24" w:rsidRDefault="00F34FBD" w:rsidP="00FA6754">
      <w:pPr>
        <w:jc w:val="both"/>
        <w:rPr>
          <w:rFonts w:ascii="Times New Roman" w:hAnsi="Times New Roman" w:cs="Times New Roman"/>
          <w:sz w:val="28"/>
          <w:szCs w:val="28"/>
        </w:rPr>
      </w:pPr>
      <w:r w:rsidRPr="00F10C24">
        <w:rPr>
          <w:rFonts w:ascii="Times New Roman" w:hAnsi="Times New Roman" w:cs="Times New Roman"/>
          <w:sz w:val="28"/>
          <w:szCs w:val="28"/>
        </w:rPr>
        <w:t xml:space="preserve">где </w:t>
      </w:r>
      <w:r w:rsidRPr="00F10C2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10C24">
        <w:rPr>
          <w:rFonts w:ascii="Times New Roman" w:hAnsi="Times New Roman" w:cs="Times New Roman"/>
          <w:sz w:val="28"/>
          <w:szCs w:val="28"/>
        </w:rPr>
        <w:t xml:space="preserve"> – объём помещения; </w:t>
      </w:r>
      <w:r w:rsidRPr="00F10C2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10C24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F10C24">
        <w:rPr>
          <w:rFonts w:ascii="Times New Roman" w:hAnsi="Times New Roman" w:cs="Times New Roman"/>
          <w:sz w:val="28"/>
          <w:szCs w:val="28"/>
        </w:rPr>
        <w:t xml:space="preserve">– кратность воздухообмена, 1/час. </w:t>
      </w:r>
      <w:r w:rsidRPr="00F10C2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10C24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F10C24">
        <w:rPr>
          <w:rFonts w:ascii="Times New Roman" w:hAnsi="Times New Roman" w:cs="Times New Roman"/>
          <w:sz w:val="28"/>
          <w:szCs w:val="28"/>
        </w:rPr>
        <w:t xml:space="preserve"> принимается равной максимальной кратности запыленности (загазованности), </w:t>
      </w:r>
      <w:r w:rsidRPr="00F10C2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10C24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 w:rsidRPr="00F10C24">
        <w:rPr>
          <w:rFonts w:ascii="Times New Roman" w:hAnsi="Times New Roman" w:cs="Times New Roman"/>
          <w:sz w:val="28"/>
          <w:szCs w:val="28"/>
        </w:rPr>
        <w:t>.</w:t>
      </w:r>
    </w:p>
    <w:p w:rsidR="00AE7763" w:rsidRPr="00F10C24" w:rsidRDefault="008C776B" w:rsidP="00FA675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з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ф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/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ПДК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(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для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веществ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разного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действия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)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или</m:t>
          </m:r>
        </m:oMath>
      </m:oMathPara>
    </w:p>
    <w:p w:rsidR="007D5082" w:rsidRPr="00F10C24" w:rsidRDefault="008C776B" w:rsidP="00FA675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з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ф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>/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ПДК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(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для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веществ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однонаправленного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действия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).</m:t>
          </m:r>
        </m:oMath>
      </m:oMathPara>
    </w:p>
    <w:p w:rsidR="00F34FBD" w:rsidRPr="00F10C24" w:rsidRDefault="007D5082" w:rsidP="00FA6754">
      <w:pPr>
        <w:pStyle w:val="a5"/>
        <w:spacing w:before="0" w:beforeAutospacing="0" w:after="0" w:afterAutospacing="0" w:line="360" w:lineRule="auto"/>
        <w:contextualSpacing/>
        <w:jc w:val="both"/>
        <w:textAlignment w:val="baseline"/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F10C24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В нашем случае считаем кратность воздухообмена, как  </w:t>
      </w:r>
      <w:r w:rsidRPr="00F10C24">
        <w:rPr>
          <w:sz w:val="28"/>
          <w:szCs w:val="28"/>
        </w:rPr>
        <w:t>кратности запыленности (загазованности)  для веществ однонаправленного действия.</w:t>
      </w:r>
    </w:p>
    <w:p w:rsidR="00EC7691" w:rsidRPr="00F10C24" w:rsidRDefault="008C776B" w:rsidP="00FA675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з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  <w:lang w:val="en-US"/>
            </w:rPr>
            <m:t>10/20+2/2=1,5</m:t>
          </m:r>
        </m:oMath>
      </m:oMathPara>
    </w:p>
    <w:p w:rsidR="00023A94" w:rsidRPr="00F10C24" w:rsidRDefault="00023A94" w:rsidP="00FA6754">
      <w:pPr>
        <w:jc w:val="both"/>
        <w:rPr>
          <w:rFonts w:ascii="Times New Roman" w:hAnsi="Times New Roman" w:cs="Times New Roman"/>
          <w:sz w:val="28"/>
          <w:szCs w:val="28"/>
        </w:rPr>
      </w:pPr>
      <w:r w:rsidRPr="00F10C24">
        <w:rPr>
          <w:rFonts w:ascii="Times New Roman" w:hAnsi="Times New Roman" w:cs="Times New Roman"/>
          <w:sz w:val="28"/>
          <w:szCs w:val="28"/>
        </w:rPr>
        <w:t>Тогда, необходимый воздухообмен будет равен:</w:t>
      </w:r>
    </w:p>
    <w:p w:rsidR="00A131F4" w:rsidRDefault="008C776B" w:rsidP="00FA6754">
      <w:pPr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Times New Roman" w:cs="Times New Roman"/>
                  <w:bCs/>
                  <w:i/>
                  <w:color w:val="000000" w:themeColor="text1"/>
                  <w:sz w:val="28"/>
                  <w:szCs w:val="28"/>
                  <w:bdr w:val="none" w:sz="0" w:space="0" w:color="auto" w:frame="1"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m:t>L</m:t>
              </m:r>
            </m:e>
            <m:sub>
              <m:r>
                <w:rPr>
                  <w:rFonts w:ascii="Cambria Math" w:hAnsi="Times New Roman" w:cs="Times New Roman"/>
                  <w:color w:val="000000" w:themeColor="text1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m:t>н</m:t>
              </m:r>
            </m:sub>
          </m:sSub>
          <m:r>
            <w:rPr>
              <w:rFonts w:ascii="Cambria Math" w:hAnsi="Times New Roman" w:cs="Times New Roman"/>
              <w:color w:val="000000" w:themeColor="text1"/>
              <w:sz w:val="28"/>
              <w:szCs w:val="28"/>
              <w:bdr w:val="none" w:sz="0" w:space="0" w:color="auto" w:frame="1"/>
              <w:shd w:val="clear" w:color="auto" w:fill="FFFFFF"/>
            </w:rPr>
            <m:t>=</m:t>
          </m:r>
          <m:r>
            <w:rPr>
              <w:rFonts w:ascii="Cambria Math" w:eastAsia="Times New Roman" w:hAnsi="Times New Roman" w:cs="Times New Roman"/>
              <w:color w:val="000000" w:themeColor="text1"/>
              <w:sz w:val="28"/>
              <w:szCs w:val="28"/>
              <w:bdr w:val="none" w:sz="0" w:space="0" w:color="auto" w:frame="1"/>
              <w:shd w:val="clear" w:color="auto" w:fill="FFFFFF"/>
            </w:rPr>
            <m:t>1,5</m:t>
          </m:r>
          <m:r>
            <w:rPr>
              <w:rFonts w:ascii="Times New Roman" w:hAnsi="Times New Roman" w:cs="Times New Roman"/>
              <w:color w:val="000000" w:themeColor="text1"/>
              <w:sz w:val="28"/>
              <w:szCs w:val="28"/>
              <w:bdr w:val="none" w:sz="0" w:space="0" w:color="auto" w:frame="1"/>
              <w:shd w:val="clear" w:color="auto" w:fill="FFFFFF"/>
            </w:rPr>
            <m:t>∙</m:t>
          </m:r>
          <m:r>
            <w:rPr>
              <w:rFonts w:ascii="Cambria Math" w:hAnsi="Times New Roman" w:cs="Times New Roman"/>
              <w:color w:val="000000" w:themeColor="text1"/>
              <w:sz w:val="28"/>
              <w:szCs w:val="28"/>
              <w:bdr w:val="none" w:sz="0" w:space="0" w:color="auto" w:frame="1"/>
              <w:shd w:val="clear" w:color="auto" w:fill="FFFFFF"/>
            </w:rPr>
            <m:t>200=</m:t>
          </m:r>
          <m:r>
            <w:rPr>
              <w:rFonts w:ascii="Cambria Math" w:hAnsi="Times New Roman" w:cs="Times New Roman"/>
              <w:color w:val="000000" w:themeColor="text1"/>
              <w:sz w:val="28"/>
              <w:szCs w:val="28"/>
              <w:bdr w:val="none" w:sz="0" w:space="0" w:color="auto" w:frame="1"/>
              <w:shd w:val="clear" w:color="auto" w:fill="FFFFFF"/>
              <w:lang w:val="en-US"/>
            </w:rPr>
            <m:t xml:space="preserve">300 </m:t>
          </m:r>
          <m:sSup>
            <m:sSup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м</m:t>
              </m:r>
            </m:e>
            <m:sup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vertAlign w:val="superscript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/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ч</m:t>
          </m:r>
        </m:oMath>
      </m:oMathPara>
    </w:p>
    <w:p w:rsidR="009F2F35" w:rsidRDefault="005D5D22" w:rsidP="00A151F2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A151F2">
        <w:rPr>
          <w:rFonts w:ascii="Times New Roman" w:eastAsia="Times New Roman" w:hAnsi="Times New Roman" w:cs="Times New Roman"/>
          <w:sz w:val="28"/>
          <w:szCs w:val="28"/>
        </w:rPr>
        <w:t>Для обеспечения здоровых и безопасных условий труда рекомендуется использование средств индивидуальной защиты</w:t>
      </w:r>
      <w:r>
        <w:rPr>
          <w:rFonts w:eastAsia="Times New Roman"/>
        </w:rPr>
        <w:t xml:space="preserve"> </w:t>
      </w:r>
      <w:r w:rsidR="00A151F2">
        <w:rPr>
          <w:rFonts w:eastAsia="Times New Roman"/>
        </w:rPr>
        <w:t>.</w:t>
      </w:r>
      <w:r w:rsidR="009F2F35">
        <w:rPr>
          <w:rFonts w:ascii="Times New Roman" w:hAnsi="Times New Roman" w:cs="Times New Roman"/>
          <w:i/>
          <w:sz w:val="28"/>
          <w:szCs w:val="28"/>
        </w:rPr>
        <w:br w:type="page"/>
      </w:r>
    </w:p>
    <w:p w:rsidR="00556C9B" w:rsidRDefault="009F2F35" w:rsidP="00EC7691">
      <w:pPr>
        <w:rPr>
          <w:rFonts w:ascii="Times New Roman" w:hAnsi="Times New Roman" w:cs="Times New Roman"/>
          <w:b/>
          <w:sz w:val="28"/>
          <w:szCs w:val="28"/>
        </w:rPr>
      </w:pPr>
      <w:r w:rsidRPr="009F2F35">
        <w:rPr>
          <w:rFonts w:ascii="Times New Roman" w:hAnsi="Times New Roman" w:cs="Times New Roman"/>
          <w:b/>
          <w:sz w:val="28"/>
          <w:szCs w:val="28"/>
        </w:rPr>
        <w:lastRenderedPageBreak/>
        <w:t>Зада</w:t>
      </w:r>
      <w:r>
        <w:rPr>
          <w:rFonts w:ascii="Times New Roman" w:hAnsi="Times New Roman" w:cs="Times New Roman"/>
          <w:b/>
          <w:sz w:val="28"/>
          <w:szCs w:val="28"/>
        </w:rPr>
        <w:t>ние</w:t>
      </w:r>
      <w:r w:rsidRPr="009F2F35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774E0E" w:rsidRPr="00FA6754" w:rsidRDefault="00774E0E" w:rsidP="00FA6754">
      <w:pPr>
        <w:pStyle w:val="a5"/>
        <w:spacing w:before="0" w:beforeAutospacing="0" w:after="0" w:afterAutospacing="0" w:line="360" w:lineRule="auto"/>
        <w:ind w:firstLine="708"/>
        <w:jc w:val="both"/>
        <w:textAlignment w:val="baseline"/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FA6754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Оценить  шум и вибрацию на рабочем месте (РМ).</w:t>
      </w:r>
    </w:p>
    <w:p w:rsidR="00CD42E2" w:rsidRPr="00FA6754" w:rsidRDefault="00774E0E" w:rsidP="00FA6754">
      <w:pPr>
        <w:pStyle w:val="a5"/>
        <w:spacing w:before="0" w:beforeAutospacing="0" w:after="0" w:afterAutospacing="0" w:line="360" w:lineRule="auto"/>
        <w:jc w:val="both"/>
        <w:textAlignment w:val="baseline"/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FA6754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Фактические параметры шума и вибрации приведены в табл. 3 и 4. Определить требуемое снижение шума, вибрации и время, в течение  которого вибрация не будет  оказывать вредного  воздействия на работающих. Подобрать средства индивидуальной защиты от шума.</w:t>
      </w:r>
    </w:p>
    <w:p w:rsidR="00CD42E2" w:rsidRPr="00FA6754" w:rsidRDefault="00CD42E2" w:rsidP="00FA6754">
      <w:pPr>
        <w:pStyle w:val="a4"/>
        <w:keepNext/>
        <w:spacing w:line="36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A675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Таблица </w:t>
      </w:r>
      <w:r w:rsidR="008C776B" w:rsidRPr="00FA675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begin"/>
      </w:r>
      <w:r w:rsidRPr="00FA675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instrText xml:space="preserve"> SEQ Таблица \* ARABIC </w:instrText>
      </w:r>
      <w:r w:rsidR="008C776B" w:rsidRPr="00FA675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separate"/>
      </w:r>
      <w:r w:rsidR="0040589D">
        <w:rPr>
          <w:rFonts w:ascii="Times New Roman" w:hAnsi="Times New Roman" w:cs="Times New Roman"/>
          <w:b w:val="0"/>
          <w:noProof/>
          <w:color w:val="000000" w:themeColor="text1"/>
          <w:sz w:val="28"/>
          <w:szCs w:val="28"/>
        </w:rPr>
        <w:t>4</w:t>
      </w:r>
      <w:r w:rsidR="008C776B" w:rsidRPr="00FA675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end"/>
      </w:r>
      <w:r w:rsidRPr="00FA675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- Фактические параметры шума</w:t>
      </w: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84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</w:tblGrid>
      <w:tr w:rsidR="00CD42E2" w:rsidRPr="00FA6754" w:rsidTr="00CD42E2">
        <w:trPr>
          <w:cantSplit/>
          <w:trHeight w:val="31"/>
        </w:trPr>
        <w:tc>
          <w:tcPr>
            <w:tcW w:w="567" w:type="dxa"/>
            <w:vMerge w:val="restart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Вариант</w:t>
            </w:r>
          </w:p>
        </w:tc>
        <w:tc>
          <w:tcPr>
            <w:tcW w:w="1843" w:type="dxa"/>
            <w:vMerge w:val="restart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Рабочее место</w:t>
            </w:r>
          </w:p>
        </w:tc>
        <w:tc>
          <w:tcPr>
            <w:tcW w:w="6379" w:type="dxa"/>
            <w:gridSpan w:val="9"/>
          </w:tcPr>
          <w:p w:rsidR="00CD42E2" w:rsidRPr="00FA6754" w:rsidRDefault="00CD42E2" w:rsidP="00A83E7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Уровни звукового давления (дБ) в октавных полосах со среднегеометрическими частотами, Гц</w:t>
            </w:r>
          </w:p>
        </w:tc>
        <w:tc>
          <w:tcPr>
            <w:tcW w:w="850" w:type="dxa"/>
            <w:vMerge w:val="restart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Уровень звука, дБА</w:t>
            </w:r>
          </w:p>
        </w:tc>
      </w:tr>
      <w:tr w:rsidR="00CD42E2" w:rsidRPr="00FA6754" w:rsidTr="00CD42E2">
        <w:trPr>
          <w:cantSplit/>
          <w:trHeight w:val="27"/>
        </w:trPr>
        <w:tc>
          <w:tcPr>
            <w:tcW w:w="567" w:type="dxa"/>
            <w:vMerge/>
          </w:tcPr>
          <w:p w:rsidR="00CD42E2" w:rsidRPr="00FA6754" w:rsidRDefault="00CD42E2" w:rsidP="00FA6754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D42E2" w:rsidRPr="00FA6754" w:rsidRDefault="00CD42E2" w:rsidP="00FA6754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31,5</w:t>
            </w:r>
          </w:p>
        </w:tc>
        <w:tc>
          <w:tcPr>
            <w:tcW w:w="709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708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125</w:t>
            </w:r>
          </w:p>
        </w:tc>
        <w:tc>
          <w:tcPr>
            <w:tcW w:w="709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709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709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1000</w:t>
            </w:r>
          </w:p>
        </w:tc>
        <w:tc>
          <w:tcPr>
            <w:tcW w:w="708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2000</w:t>
            </w:r>
          </w:p>
        </w:tc>
        <w:tc>
          <w:tcPr>
            <w:tcW w:w="709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4000</w:t>
            </w:r>
          </w:p>
        </w:tc>
        <w:tc>
          <w:tcPr>
            <w:tcW w:w="709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8000</w:t>
            </w:r>
          </w:p>
        </w:tc>
        <w:tc>
          <w:tcPr>
            <w:tcW w:w="850" w:type="dxa"/>
            <w:vMerge/>
          </w:tcPr>
          <w:p w:rsidR="00CD42E2" w:rsidRPr="00FA6754" w:rsidRDefault="00CD42E2" w:rsidP="00FA6754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D42E2" w:rsidRPr="00FA6754" w:rsidTr="00CD42E2">
        <w:trPr>
          <w:cantSplit/>
          <w:trHeight w:val="353"/>
        </w:trPr>
        <w:tc>
          <w:tcPr>
            <w:tcW w:w="567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843" w:type="dxa"/>
            <w:vAlign w:val="center"/>
          </w:tcPr>
          <w:p w:rsidR="00CD42E2" w:rsidRPr="00FA6754" w:rsidRDefault="00CD42E2" w:rsidP="00FA6754">
            <w:pPr>
              <w:ind w:lef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 ОТК</w:t>
            </w:r>
          </w:p>
        </w:tc>
        <w:tc>
          <w:tcPr>
            <w:tcW w:w="709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709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708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709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709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709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708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709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709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850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</w:t>
            </w:r>
          </w:p>
        </w:tc>
      </w:tr>
    </w:tbl>
    <w:p w:rsidR="00CD42E2" w:rsidRPr="00FA6754" w:rsidRDefault="00CD42E2" w:rsidP="00FA6754">
      <w:pPr>
        <w:pStyle w:val="a5"/>
        <w:spacing w:before="0" w:beforeAutospacing="0" w:after="0" w:afterAutospacing="0" w:line="360" w:lineRule="auto"/>
        <w:jc w:val="both"/>
        <w:textAlignment w:val="baseline"/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CD42E2" w:rsidRPr="00FA6754" w:rsidRDefault="00CD42E2" w:rsidP="00FA6754">
      <w:pPr>
        <w:pStyle w:val="a4"/>
        <w:keepNext/>
        <w:spacing w:line="36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A675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Таблица </w:t>
      </w:r>
      <w:r w:rsidR="008C776B" w:rsidRPr="00FA675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begin"/>
      </w:r>
      <w:r w:rsidRPr="00FA675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instrText xml:space="preserve"> SEQ Таблица \* ARABIC </w:instrText>
      </w:r>
      <w:r w:rsidR="008C776B" w:rsidRPr="00FA675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separate"/>
      </w:r>
      <w:r w:rsidR="0040589D">
        <w:rPr>
          <w:rFonts w:ascii="Times New Roman" w:hAnsi="Times New Roman" w:cs="Times New Roman"/>
          <w:b w:val="0"/>
          <w:noProof/>
          <w:color w:val="000000" w:themeColor="text1"/>
          <w:sz w:val="28"/>
          <w:szCs w:val="28"/>
        </w:rPr>
        <w:t>5</w:t>
      </w:r>
      <w:r w:rsidR="008C776B" w:rsidRPr="00FA675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end"/>
      </w:r>
      <w:r w:rsidRPr="00FA675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- Фактические значения оцениваемого параметра вибрации</w:t>
      </w:r>
    </w:p>
    <w:tbl>
      <w:tblPr>
        <w:tblW w:w="949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2"/>
        <w:gridCol w:w="1842"/>
        <w:gridCol w:w="2268"/>
        <w:gridCol w:w="3402"/>
        <w:gridCol w:w="1454"/>
      </w:tblGrid>
      <w:tr w:rsidR="00CD42E2" w:rsidRPr="00FA6754" w:rsidTr="0052717B">
        <w:trPr>
          <w:trHeight w:val="315"/>
        </w:trPr>
        <w:tc>
          <w:tcPr>
            <w:tcW w:w="532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Вариант</w:t>
            </w:r>
          </w:p>
        </w:tc>
        <w:tc>
          <w:tcPr>
            <w:tcW w:w="1842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Источник вибрации (рабочее место)</w:t>
            </w:r>
          </w:p>
        </w:tc>
        <w:tc>
          <w:tcPr>
            <w:tcW w:w="2268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Параметр по оси</w:t>
            </w:r>
          </w:p>
        </w:tc>
        <w:tc>
          <w:tcPr>
            <w:tcW w:w="3402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Значение параметра в нормируемом диапазоне октавных полос соответственно</w:t>
            </w:r>
          </w:p>
        </w:tc>
        <w:tc>
          <w:tcPr>
            <w:tcW w:w="1454" w:type="dxa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Корректированное по частоте значение</w:t>
            </w:r>
          </w:p>
        </w:tc>
      </w:tr>
      <w:tr w:rsidR="00CD42E2" w:rsidRPr="00FA6754" w:rsidTr="0052717B">
        <w:trPr>
          <w:trHeight w:val="22"/>
        </w:trPr>
        <w:tc>
          <w:tcPr>
            <w:tcW w:w="532" w:type="dxa"/>
            <w:vAlign w:val="center"/>
          </w:tcPr>
          <w:p w:rsidR="00CD42E2" w:rsidRPr="00FA6754" w:rsidRDefault="00CD42E2" w:rsidP="00FA675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842" w:type="dxa"/>
            <w:vAlign w:val="center"/>
          </w:tcPr>
          <w:p w:rsidR="00CD42E2" w:rsidRPr="00FA6754" w:rsidRDefault="00CD42E2" w:rsidP="00FA6754">
            <w:pPr>
              <w:ind w:firstLine="17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Смеситель</w:t>
            </w:r>
          </w:p>
        </w:tc>
        <w:tc>
          <w:tcPr>
            <w:tcW w:w="2268" w:type="dxa"/>
            <w:vAlign w:val="center"/>
          </w:tcPr>
          <w:p w:rsidR="00CD42E2" w:rsidRPr="00FA6754" w:rsidRDefault="00CD42E2" w:rsidP="00FA6754">
            <w:pPr>
              <w:ind w:firstLine="17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Виброскорость (</w:t>
            </w: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ym w:font="Symbol" w:char="F075"/>
            </w: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), м/с  по оси Х</w:t>
            </w:r>
          </w:p>
        </w:tc>
        <w:tc>
          <w:tcPr>
            <w:tcW w:w="3402" w:type="dxa"/>
            <w:vAlign w:val="center"/>
          </w:tcPr>
          <w:p w:rsidR="00CD42E2" w:rsidRPr="00FA6754" w:rsidRDefault="00CD42E2" w:rsidP="00FA6754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0,008; 0,007; 0,005; 0,003; 0,004; 0,004</w:t>
            </w:r>
          </w:p>
        </w:tc>
        <w:tc>
          <w:tcPr>
            <w:tcW w:w="1454" w:type="dxa"/>
            <w:vAlign w:val="center"/>
          </w:tcPr>
          <w:p w:rsidR="00CD42E2" w:rsidRPr="00FA6754" w:rsidRDefault="00CD42E2" w:rsidP="00FA6754">
            <w:pPr>
              <w:ind w:firstLine="7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67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0,005</w:t>
            </w:r>
          </w:p>
        </w:tc>
      </w:tr>
    </w:tbl>
    <w:p w:rsidR="00CD42E2" w:rsidRPr="00FA6754" w:rsidRDefault="00CD42E2" w:rsidP="00FA6754">
      <w:pPr>
        <w:pStyle w:val="a5"/>
        <w:spacing w:before="0" w:beforeAutospacing="0" w:after="0" w:afterAutospacing="0" w:line="360" w:lineRule="auto"/>
        <w:jc w:val="both"/>
        <w:textAlignment w:val="baseline"/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774E0E" w:rsidRDefault="0052717B" w:rsidP="00FA6754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271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</w:p>
    <w:p w:rsidR="0052717B" w:rsidRPr="00A3773C" w:rsidRDefault="0052717B" w:rsidP="00A3773C">
      <w:pPr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773C">
        <w:rPr>
          <w:rFonts w:ascii="Times New Roman" w:hAnsi="Times New Roman" w:cs="Times New Roman"/>
          <w:color w:val="000000" w:themeColor="text1"/>
          <w:sz w:val="28"/>
          <w:szCs w:val="28"/>
        </w:rPr>
        <w:t>Для  выполнения задания будем использовать СН</w:t>
      </w:r>
      <w:r w:rsidRPr="00A3773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A3773C">
        <w:rPr>
          <w:rFonts w:ascii="Times New Roman" w:hAnsi="Times New Roman" w:cs="Times New Roman"/>
          <w:color w:val="000000" w:themeColor="text1"/>
          <w:sz w:val="28"/>
          <w:szCs w:val="28"/>
        </w:rPr>
        <w:t>2.2.4/2.1.8.562–96 и СН 2.2.4/2.1.8.566–96. Решение оформлено в таблицах 6 и 7.</w:t>
      </w:r>
    </w:p>
    <w:p w:rsidR="00BC5E39" w:rsidRPr="00A3773C" w:rsidRDefault="00BC5E39" w:rsidP="00A3773C">
      <w:pPr>
        <w:pStyle w:val="a5"/>
        <w:spacing w:before="0" w:beforeAutospacing="0" w:after="0" w:afterAutospacing="0" w:line="360" w:lineRule="auto"/>
        <w:contextualSpacing/>
        <w:jc w:val="both"/>
        <w:textAlignment w:val="baseline"/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A3773C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Значение УЗД в строке 1 таблицы  определяем по исходным данным</w:t>
      </w:r>
      <w:r w:rsidR="00693700" w:rsidRPr="00A3773C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2E318B" w:rsidRPr="00A3773C" w:rsidRDefault="002E318B" w:rsidP="00A3773C">
      <w:pPr>
        <w:pStyle w:val="a5"/>
        <w:spacing w:before="0" w:beforeAutospacing="0" w:after="0" w:afterAutospacing="0" w:line="360" w:lineRule="auto"/>
        <w:ind w:firstLine="708"/>
        <w:jc w:val="both"/>
        <w:textAlignment w:val="baseline"/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A3773C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В соответствии с таблицей 2 СН 2.2.4\2.1.8.562-96 определяем  </w:t>
      </w:r>
      <w:r w:rsidRPr="00A3773C">
        <w:rPr>
          <w:rStyle w:val="apple-converted-space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A3773C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предельно допустимый уровень для  начальника ОТК.</w:t>
      </w:r>
    </w:p>
    <w:p w:rsidR="000119EB" w:rsidRPr="00A3773C" w:rsidRDefault="002E318B" w:rsidP="00A3773C">
      <w:pPr>
        <w:pStyle w:val="a5"/>
        <w:spacing w:before="0" w:beforeAutospacing="0" w:after="0" w:afterAutospacing="0" w:line="360" w:lineRule="auto"/>
        <w:ind w:firstLine="708"/>
        <w:jc w:val="both"/>
        <w:textAlignment w:val="baseline"/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A3773C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0119EB" w:rsidRPr="00A3773C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∆L</w:t>
      </w:r>
      <w:r w:rsidR="000119EB" w:rsidRPr="00A3773C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bscript"/>
        </w:rPr>
        <w:t>тр</w:t>
      </w:r>
      <w:r w:rsidR="000119EB" w:rsidRPr="00A3773C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определяется как  разница между  фактическим и   предельно допустимым уровнем (ПДУ). В случае если величина  имеет знак +, то  наблюдается превышение фактического  над допустимым давлением. Если имеет знак -, то наблюдается  соответствие норме.</w:t>
      </w:r>
    </w:p>
    <w:p w:rsidR="0052717B" w:rsidRPr="00A3773C" w:rsidRDefault="00A3773C" w:rsidP="00A3773C">
      <w:pPr>
        <w:pStyle w:val="a5"/>
        <w:spacing w:before="0" w:beforeAutospacing="0" w:after="0" w:afterAutospacing="0" w:line="360" w:lineRule="auto"/>
        <w:ind w:firstLine="708"/>
        <w:jc w:val="both"/>
        <w:textAlignment w:val="baseline"/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A3773C">
        <w:rPr>
          <w:color w:val="000000" w:themeColor="text1"/>
          <w:sz w:val="28"/>
          <w:szCs w:val="28"/>
        </w:rPr>
        <w:t xml:space="preserve">Фактический уровень звукового давления не соответствует нормам, поэтому необходимо использовать средства индивидуальной защиты (СИЗ). </w:t>
      </w:r>
      <w:r w:rsidR="00934D10" w:rsidRPr="00A3773C">
        <w:rPr>
          <w:color w:val="000000" w:themeColor="text1"/>
          <w:sz w:val="28"/>
          <w:szCs w:val="28"/>
        </w:rPr>
        <w:t>Эффективность СИЗ должна быть больше (равна) требуемого снижения с поправкой на качество изготовления: Δ</w:t>
      </w:r>
      <w:r w:rsidR="00934D10" w:rsidRPr="00A3773C">
        <w:rPr>
          <w:color w:val="000000" w:themeColor="text1"/>
          <w:sz w:val="28"/>
          <w:szCs w:val="28"/>
          <w:lang w:val="en-US"/>
        </w:rPr>
        <w:t>L</w:t>
      </w:r>
      <w:r w:rsidR="00934D10" w:rsidRPr="00A3773C">
        <w:rPr>
          <w:color w:val="000000" w:themeColor="text1"/>
          <w:sz w:val="28"/>
          <w:szCs w:val="28"/>
          <w:vertAlign w:val="subscript"/>
        </w:rPr>
        <w:t xml:space="preserve">эф СИЗ  </w:t>
      </w:r>
      <w:r w:rsidR="00934D10" w:rsidRPr="00A3773C">
        <w:rPr>
          <w:color w:val="000000" w:themeColor="text1"/>
          <w:sz w:val="28"/>
          <w:szCs w:val="28"/>
        </w:rPr>
        <w:t>≥ Δ</w:t>
      </w:r>
      <w:r w:rsidR="00934D10" w:rsidRPr="00A3773C">
        <w:rPr>
          <w:color w:val="000000" w:themeColor="text1"/>
          <w:sz w:val="28"/>
          <w:szCs w:val="28"/>
          <w:lang w:val="en-US"/>
        </w:rPr>
        <w:t>L</w:t>
      </w:r>
      <w:r w:rsidR="00934D10" w:rsidRPr="00A3773C">
        <w:rPr>
          <w:color w:val="000000" w:themeColor="text1"/>
          <w:sz w:val="28"/>
          <w:szCs w:val="28"/>
          <w:vertAlign w:val="subscript"/>
        </w:rPr>
        <w:t xml:space="preserve">тр </w:t>
      </w:r>
      <w:r w:rsidR="00934D10" w:rsidRPr="00A3773C">
        <w:rPr>
          <w:color w:val="000000" w:themeColor="text1"/>
          <w:sz w:val="28"/>
          <w:szCs w:val="28"/>
        </w:rPr>
        <w:t>+ Δ</w:t>
      </w:r>
      <w:r w:rsidR="00934D10" w:rsidRPr="00A3773C">
        <w:rPr>
          <w:color w:val="000000" w:themeColor="text1"/>
          <w:sz w:val="28"/>
          <w:szCs w:val="28"/>
          <w:lang w:val="en-US"/>
        </w:rPr>
        <w:t>L</w:t>
      </w:r>
      <w:r w:rsidR="00934D10" w:rsidRPr="00A3773C">
        <w:rPr>
          <w:color w:val="000000" w:themeColor="text1"/>
          <w:sz w:val="28"/>
          <w:szCs w:val="28"/>
          <w:vertAlign w:val="superscript"/>
        </w:rPr>
        <w:t>*</w:t>
      </w:r>
      <w:r w:rsidR="00934D10" w:rsidRPr="00A3773C">
        <w:rPr>
          <w:color w:val="000000" w:themeColor="text1"/>
          <w:sz w:val="28"/>
          <w:szCs w:val="28"/>
        </w:rPr>
        <w:t>, поэтому в качестве средств индивидуальной защиты были выбраны наушники ВЦНИИОТ-4А.</w:t>
      </w:r>
    </w:p>
    <w:p w:rsidR="00A3773C" w:rsidRPr="00A3773C" w:rsidRDefault="00A3773C" w:rsidP="00A3773C">
      <w:pPr>
        <w:pStyle w:val="a4"/>
        <w:keepNext/>
        <w:spacing w:line="36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3773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Таблица </w:t>
      </w:r>
      <w:r w:rsidR="008C776B" w:rsidRPr="00A3773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begin"/>
      </w:r>
      <w:r w:rsidRPr="00A3773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instrText xml:space="preserve"> SEQ Таблица \* ARABIC </w:instrText>
      </w:r>
      <w:r w:rsidR="008C776B" w:rsidRPr="00A3773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separate"/>
      </w:r>
      <w:r w:rsidR="0040589D">
        <w:rPr>
          <w:rFonts w:ascii="Times New Roman" w:hAnsi="Times New Roman" w:cs="Times New Roman"/>
          <w:b w:val="0"/>
          <w:noProof/>
          <w:color w:val="000000" w:themeColor="text1"/>
          <w:sz w:val="28"/>
          <w:szCs w:val="28"/>
        </w:rPr>
        <w:t>6</w:t>
      </w:r>
      <w:r w:rsidR="008C776B" w:rsidRPr="00A3773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end"/>
      </w:r>
      <w:r w:rsidRPr="00A3773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- Санитарно-гигиеническая оценка шума</w:t>
      </w:r>
    </w:p>
    <w:tbl>
      <w:tblPr>
        <w:tblW w:w="949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49"/>
        <w:gridCol w:w="709"/>
        <w:gridCol w:w="567"/>
        <w:gridCol w:w="709"/>
        <w:gridCol w:w="708"/>
        <w:gridCol w:w="709"/>
        <w:gridCol w:w="851"/>
        <w:gridCol w:w="850"/>
        <w:gridCol w:w="709"/>
        <w:gridCol w:w="709"/>
        <w:gridCol w:w="1028"/>
      </w:tblGrid>
      <w:tr w:rsidR="0052717B" w:rsidRPr="00A3773C" w:rsidTr="00A3773C">
        <w:trPr>
          <w:cantSplit/>
          <w:trHeight w:val="32"/>
        </w:trPr>
        <w:tc>
          <w:tcPr>
            <w:tcW w:w="1949" w:type="dxa"/>
            <w:vMerge w:val="restart"/>
            <w:vAlign w:val="center"/>
          </w:tcPr>
          <w:p w:rsidR="0052717B" w:rsidRPr="00A3773C" w:rsidRDefault="0052717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Параметр</w:t>
            </w:r>
          </w:p>
        </w:tc>
        <w:tc>
          <w:tcPr>
            <w:tcW w:w="6521" w:type="dxa"/>
            <w:gridSpan w:val="9"/>
            <w:vAlign w:val="center"/>
          </w:tcPr>
          <w:p w:rsidR="0052717B" w:rsidRPr="00A3773C" w:rsidRDefault="0052717B" w:rsidP="00A3773C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Значение параметра в октавных полосах</w:t>
            </w:r>
          </w:p>
          <w:p w:rsidR="0052717B" w:rsidRPr="00A3773C" w:rsidRDefault="0052717B" w:rsidP="00A3773C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 среднегеометрической частотой, Гц</w:t>
            </w:r>
          </w:p>
        </w:tc>
        <w:tc>
          <w:tcPr>
            <w:tcW w:w="1028" w:type="dxa"/>
            <w:vMerge w:val="restart"/>
            <w:vAlign w:val="center"/>
          </w:tcPr>
          <w:p w:rsidR="0052717B" w:rsidRPr="00A3773C" w:rsidRDefault="0052717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Уровень звука, дБА</w:t>
            </w:r>
          </w:p>
        </w:tc>
      </w:tr>
      <w:tr w:rsidR="0052717B" w:rsidRPr="00A3773C" w:rsidTr="00A3773C">
        <w:trPr>
          <w:cantSplit/>
          <w:trHeight w:val="31"/>
        </w:trPr>
        <w:tc>
          <w:tcPr>
            <w:tcW w:w="1949" w:type="dxa"/>
            <w:vMerge/>
          </w:tcPr>
          <w:p w:rsidR="0052717B" w:rsidRPr="00A3773C" w:rsidRDefault="0052717B" w:rsidP="00A3773C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52717B" w:rsidRPr="00A3773C" w:rsidRDefault="0052717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31,5</w:t>
            </w:r>
          </w:p>
        </w:tc>
        <w:tc>
          <w:tcPr>
            <w:tcW w:w="567" w:type="dxa"/>
            <w:vAlign w:val="center"/>
          </w:tcPr>
          <w:p w:rsidR="0052717B" w:rsidRPr="00A3773C" w:rsidRDefault="0052717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709" w:type="dxa"/>
            <w:vAlign w:val="center"/>
          </w:tcPr>
          <w:p w:rsidR="0052717B" w:rsidRPr="00A3773C" w:rsidRDefault="0052717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125</w:t>
            </w:r>
          </w:p>
        </w:tc>
        <w:tc>
          <w:tcPr>
            <w:tcW w:w="708" w:type="dxa"/>
            <w:vAlign w:val="center"/>
          </w:tcPr>
          <w:p w:rsidR="0052717B" w:rsidRPr="00A3773C" w:rsidRDefault="0052717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709" w:type="dxa"/>
            <w:vAlign w:val="center"/>
          </w:tcPr>
          <w:p w:rsidR="0052717B" w:rsidRPr="00A3773C" w:rsidRDefault="0052717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851" w:type="dxa"/>
            <w:vAlign w:val="center"/>
          </w:tcPr>
          <w:p w:rsidR="0052717B" w:rsidRPr="00A3773C" w:rsidRDefault="0052717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1000</w:t>
            </w:r>
          </w:p>
        </w:tc>
        <w:tc>
          <w:tcPr>
            <w:tcW w:w="850" w:type="dxa"/>
            <w:vAlign w:val="center"/>
          </w:tcPr>
          <w:p w:rsidR="0052717B" w:rsidRPr="00A3773C" w:rsidRDefault="0052717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2000</w:t>
            </w:r>
          </w:p>
        </w:tc>
        <w:tc>
          <w:tcPr>
            <w:tcW w:w="709" w:type="dxa"/>
            <w:vAlign w:val="center"/>
          </w:tcPr>
          <w:p w:rsidR="0052717B" w:rsidRPr="00A3773C" w:rsidRDefault="0052717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4000</w:t>
            </w:r>
          </w:p>
        </w:tc>
        <w:tc>
          <w:tcPr>
            <w:tcW w:w="709" w:type="dxa"/>
            <w:vAlign w:val="center"/>
          </w:tcPr>
          <w:p w:rsidR="0052717B" w:rsidRPr="00A3773C" w:rsidRDefault="0052717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8000</w:t>
            </w:r>
          </w:p>
        </w:tc>
        <w:tc>
          <w:tcPr>
            <w:tcW w:w="1028" w:type="dxa"/>
            <w:vMerge/>
          </w:tcPr>
          <w:p w:rsidR="0052717B" w:rsidRPr="00A3773C" w:rsidRDefault="0052717B" w:rsidP="00A3773C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C5E39" w:rsidRPr="00A3773C" w:rsidTr="00A3773C">
        <w:trPr>
          <w:trHeight w:val="280"/>
        </w:trPr>
        <w:tc>
          <w:tcPr>
            <w:tcW w:w="1949" w:type="dxa"/>
          </w:tcPr>
          <w:p w:rsidR="00BC5E39" w:rsidRPr="00A3773C" w:rsidRDefault="00BC5E39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Фактический УЗД (</w:t>
            </w: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L</w:t>
            </w: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p</w:t>
            </w: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), дБ</w:t>
            </w:r>
          </w:p>
        </w:tc>
        <w:tc>
          <w:tcPr>
            <w:tcW w:w="709" w:type="dxa"/>
            <w:vAlign w:val="center"/>
          </w:tcPr>
          <w:p w:rsidR="00BC5E39" w:rsidRPr="00A3773C" w:rsidRDefault="00BC5E39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567" w:type="dxa"/>
            <w:vAlign w:val="center"/>
          </w:tcPr>
          <w:p w:rsidR="00BC5E39" w:rsidRPr="00A3773C" w:rsidRDefault="00BC5E39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709" w:type="dxa"/>
            <w:vAlign w:val="center"/>
          </w:tcPr>
          <w:p w:rsidR="00BC5E39" w:rsidRPr="00A3773C" w:rsidRDefault="00BC5E39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708" w:type="dxa"/>
            <w:vAlign w:val="center"/>
          </w:tcPr>
          <w:p w:rsidR="00BC5E39" w:rsidRPr="00A3773C" w:rsidRDefault="00BC5E39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709" w:type="dxa"/>
            <w:vAlign w:val="center"/>
          </w:tcPr>
          <w:p w:rsidR="00BC5E39" w:rsidRPr="00A3773C" w:rsidRDefault="00BC5E39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851" w:type="dxa"/>
            <w:vAlign w:val="center"/>
          </w:tcPr>
          <w:p w:rsidR="00BC5E39" w:rsidRPr="00A3773C" w:rsidRDefault="00BC5E39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850" w:type="dxa"/>
            <w:vAlign w:val="center"/>
          </w:tcPr>
          <w:p w:rsidR="00BC5E39" w:rsidRPr="00A3773C" w:rsidRDefault="00BC5E39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709" w:type="dxa"/>
            <w:vAlign w:val="center"/>
          </w:tcPr>
          <w:p w:rsidR="00BC5E39" w:rsidRPr="00A3773C" w:rsidRDefault="00BC5E39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709" w:type="dxa"/>
            <w:vAlign w:val="center"/>
          </w:tcPr>
          <w:p w:rsidR="00BC5E39" w:rsidRPr="00A3773C" w:rsidRDefault="00BC5E39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1028" w:type="dxa"/>
            <w:vAlign w:val="center"/>
          </w:tcPr>
          <w:p w:rsidR="00BC5E39" w:rsidRPr="00A3773C" w:rsidRDefault="00BC5E39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</w:t>
            </w:r>
          </w:p>
        </w:tc>
      </w:tr>
      <w:tr w:rsidR="00A3773C" w:rsidRPr="00A3773C" w:rsidTr="00A3773C">
        <w:trPr>
          <w:trHeight w:val="313"/>
        </w:trPr>
        <w:tc>
          <w:tcPr>
            <w:tcW w:w="1949" w:type="dxa"/>
          </w:tcPr>
          <w:p w:rsidR="005F50C2" w:rsidRPr="00A3773C" w:rsidRDefault="005F50C2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ПДУ, дБ</w:t>
            </w:r>
          </w:p>
        </w:tc>
        <w:tc>
          <w:tcPr>
            <w:tcW w:w="709" w:type="dxa"/>
          </w:tcPr>
          <w:p w:rsidR="005F50C2" w:rsidRPr="00A3773C" w:rsidRDefault="005F50C2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</w:t>
            </w:r>
          </w:p>
        </w:tc>
        <w:tc>
          <w:tcPr>
            <w:tcW w:w="567" w:type="dxa"/>
          </w:tcPr>
          <w:p w:rsidR="005F50C2" w:rsidRPr="00A3773C" w:rsidRDefault="005F50C2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709" w:type="dxa"/>
          </w:tcPr>
          <w:p w:rsidR="005F50C2" w:rsidRPr="00A3773C" w:rsidRDefault="005F50C2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708" w:type="dxa"/>
          </w:tcPr>
          <w:p w:rsidR="005F50C2" w:rsidRPr="00A3773C" w:rsidRDefault="005F50C2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709" w:type="dxa"/>
          </w:tcPr>
          <w:p w:rsidR="005F50C2" w:rsidRPr="00A3773C" w:rsidRDefault="005F50C2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851" w:type="dxa"/>
          </w:tcPr>
          <w:p w:rsidR="005F50C2" w:rsidRPr="00A3773C" w:rsidRDefault="005F50C2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850" w:type="dxa"/>
          </w:tcPr>
          <w:p w:rsidR="005F50C2" w:rsidRPr="00A3773C" w:rsidRDefault="005F50C2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709" w:type="dxa"/>
          </w:tcPr>
          <w:p w:rsidR="005F50C2" w:rsidRPr="00A3773C" w:rsidRDefault="005F50C2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709" w:type="dxa"/>
          </w:tcPr>
          <w:p w:rsidR="005F50C2" w:rsidRPr="00A3773C" w:rsidRDefault="005F50C2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1028" w:type="dxa"/>
          </w:tcPr>
          <w:p w:rsidR="005F50C2" w:rsidRPr="00A3773C" w:rsidRDefault="005F50C2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</w:tr>
      <w:tr w:rsidR="0052717B" w:rsidRPr="00A3773C" w:rsidTr="00A3773C">
        <w:trPr>
          <w:trHeight w:val="289"/>
        </w:trPr>
        <w:tc>
          <w:tcPr>
            <w:tcW w:w="1949" w:type="dxa"/>
          </w:tcPr>
          <w:p w:rsidR="0052717B" w:rsidRPr="00A3773C" w:rsidRDefault="0052717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ym w:font="Symbol" w:char="F044"/>
            </w: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L</w:t>
            </w: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тр</w:t>
            </w: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дБ </w:t>
            </w:r>
          </w:p>
        </w:tc>
        <w:tc>
          <w:tcPr>
            <w:tcW w:w="709" w:type="dxa"/>
          </w:tcPr>
          <w:p w:rsidR="0052717B" w:rsidRPr="00A3773C" w:rsidRDefault="000119E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-3</w:t>
            </w:r>
          </w:p>
        </w:tc>
        <w:tc>
          <w:tcPr>
            <w:tcW w:w="567" w:type="dxa"/>
          </w:tcPr>
          <w:p w:rsidR="0052717B" w:rsidRPr="00A3773C" w:rsidRDefault="000119E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2717B" w:rsidRPr="00A3773C" w:rsidRDefault="000119E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52717B" w:rsidRPr="00A3773C" w:rsidRDefault="000119E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-1</w:t>
            </w:r>
          </w:p>
        </w:tc>
        <w:tc>
          <w:tcPr>
            <w:tcW w:w="709" w:type="dxa"/>
          </w:tcPr>
          <w:p w:rsidR="0052717B" w:rsidRPr="00A3773C" w:rsidRDefault="000119E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2717B" w:rsidRPr="00A3773C" w:rsidRDefault="000119E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52717B" w:rsidRPr="00A3773C" w:rsidRDefault="000119E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2717B" w:rsidRPr="00A3773C" w:rsidRDefault="000119E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</w:t>
            </w:r>
          </w:p>
        </w:tc>
        <w:tc>
          <w:tcPr>
            <w:tcW w:w="709" w:type="dxa"/>
          </w:tcPr>
          <w:p w:rsidR="0052717B" w:rsidRPr="00A3773C" w:rsidRDefault="000119E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-4</w:t>
            </w:r>
          </w:p>
        </w:tc>
        <w:tc>
          <w:tcPr>
            <w:tcW w:w="1028" w:type="dxa"/>
          </w:tcPr>
          <w:p w:rsidR="0052717B" w:rsidRPr="00A3773C" w:rsidRDefault="000119E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52717B" w:rsidRPr="00A3773C" w:rsidTr="00A3773C">
        <w:trPr>
          <w:trHeight w:val="209"/>
        </w:trPr>
        <w:tc>
          <w:tcPr>
            <w:tcW w:w="1949" w:type="dxa"/>
          </w:tcPr>
          <w:p w:rsidR="0052717B" w:rsidRPr="00A3773C" w:rsidRDefault="0052717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ym w:font="Symbol" w:char="F044"/>
            </w: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L</w:t>
            </w: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тр</w:t>
            </w: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+ </w:t>
            </w: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ym w:font="Symbol" w:char="F044"/>
            </w: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L</w:t>
            </w: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*, дБ </w:t>
            </w:r>
          </w:p>
        </w:tc>
        <w:tc>
          <w:tcPr>
            <w:tcW w:w="709" w:type="dxa"/>
          </w:tcPr>
          <w:p w:rsidR="0052717B" w:rsidRPr="00A3773C" w:rsidRDefault="00372BB6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2717B" w:rsidRPr="00A3773C" w:rsidRDefault="00372BB6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52717B" w:rsidRPr="00A3773C" w:rsidRDefault="00372BB6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52717B" w:rsidRPr="00A3773C" w:rsidRDefault="00372BB6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52717B" w:rsidRPr="00A3773C" w:rsidRDefault="00372BB6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52717B" w:rsidRPr="00A3773C" w:rsidRDefault="00372BB6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52717B" w:rsidRPr="00A3773C" w:rsidRDefault="00372BB6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52717B" w:rsidRPr="00A3773C" w:rsidRDefault="00372BB6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52717B" w:rsidRPr="00A3773C" w:rsidRDefault="00372BB6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28" w:type="dxa"/>
          </w:tcPr>
          <w:p w:rsidR="0052717B" w:rsidRPr="00A3773C" w:rsidRDefault="00A3773C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52717B" w:rsidRPr="00A3773C" w:rsidTr="00A3773C">
        <w:trPr>
          <w:trHeight w:val="281"/>
        </w:trPr>
        <w:tc>
          <w:tcPr>
            <w:tcW w:w="1949" w:type="dxa"/>
          </w:tcPr>
          <w:p w:rsidR="0052717B" w:rsidRPr="00A3773C" w:rsidRDefault="0052717B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ym w:font="Symbol" w:char="F044"/>
            </w: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L</w:t>
            </w: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</w:rPr>
              <w:t>эф. сиз</w:t>
            </w: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дБ</w:t>
            </w:r>
          </w:p>
        </w:tc>
        <w:tc>
          <w:tcPr>
            <w:tcW w:w="709" w:type="dxa"/>
          </w:tcPr>
          <w:p w:rsidR="0052717B" w:rsidRPr="00A3773C" w:rsidRDefault="0052717B" w:rsidP="00A3773C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52717B" w:rsidRPr="00A3773C" w:rsidRDefault="00934D10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52717B" w:rsidRPr="00A3773C" w:rsidRDefault="00934D10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708" w:type="dxa"/>
          </w:tcPr>
          <w:p w:rsidR="0052717B" w:rsidRPr="00A3773C" w:rsidRDefault="00934D10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52717B" w:rsidRPr="00A3773C" w:rsidRDefault="00934D10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52717B" w:rsidRPr="00A3773C" w:rsidRDefault="00934D10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850" w:type="dxa"/>
          </w:tcPr>
          <w:p w:rsidR="0052717B" w:rsidRPr="00A3773C" w:rsidRDefault="00934D10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709" w:type="dxa"/>
          </w:tcPr>
          <w:p w:rsidR="0052717B" w:rsidRPr="00A3773C" w:rsidRDefault="00934D10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709" w:type="dxa"/>
          </w:tcPr>
          <w:p w:rsidR="0052717B" w:rsidRPr="00A3773C" w:rsidRDefault="00934D10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7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028" w:type="dxa"/>
          </w:tcPr>
          <w:p w:rsidR="0052717B" w:rsidRPr="00A3773C" w:rsidRDefault="00A3773C" w:rsidP="00A3773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52717B" w:rsidRDefault="0052717B" w:rsidP="0052717B">
      <w:pPr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F368F" w:rsidRPr="00BC1105" w:rsidRDefault="00833901" w:rsidP="00BC110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105">
        <w:rPr>
          <w:rFonts w:ascii="Times New Roman" w:eastAsia="Times New Roman" w:hAnsi="Times New Roman" w:cs="Times New Roman"/>
          <w:sz w:val="28"/>
          <w:szCs w:val="28"/>
        </w:rPr>
        <w:t>Диапазон среднегеометрических частот октавных полос заполним с учетом вида вибрации</w:t>
      </w:r>
      <w:r w:rsidR="002311E2" w:rsidRPr="00BC110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F368F" w:rsidRPr="00BC1105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 В таблице  строка фактических значений заполняется  исходя из исходных данных задачи. Строка  со значениями  ПДЗ заполняется с применением таблицы  6 из СН 2.2.4\2.1.8.566-96.</w:t>
      </w:r>
      <w:r w:rsidR="002311E2" w:rsidRPr="00BC11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68F" w:rsidRPr="00BC1105">
        <w:rPr>
          <w:rFonts w:ascii="Times New Roman" w:hAnsi="Times New Roman" w:cs="Times New Roman"/>
          <w:sz w:val="28"/>
          <w:szCs w:val="28"/>
        </w:rPr>
        <w:t xml:space="preserve">Превышение </w:t>
      </w:r>
      <w:r w:rsidR="001F368F" w:rsidRPr="00BC1105">
        <w:rPr>
          <w:rFonts w:ascii="Times New Roman" w:hAnsi="Times New Roman" w:cs="Times New Roman"/>
          <w:sz w:val="28"/>
          <w:szCs w:val="28"/>
        </w:rPr>
        <w:lastRenderedPageBreak/>
        <w:t>ПДЗ фактическим параметрам определяем  по кратности</w:t>
      </w:r>
      <w:r w:rsidR="001F368F" w:rsidRPr="00BC110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F368F" w:rsidRPr="00BC1105">
        <w:rPr>
          <w:rFonts w:ascii="Times New Roman" w:hAnsi="Times New Roman" w:cs="Times New Roman"/>
          <w:sz w:val="28"/>
          <w:szCs w:val="28"/>
        </w:rPr>
        <w:t>υ</w:t>
      </w:r>
      <w:r w:rsidR="001F368F" w:rsidRPr="00BC1105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ф</w:t>
      </w:r>
      <w:r w:rsidR="001F368F" w:rsidRPr="00BC110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F368F" w:rsidRPr="00BC1105">
        <w:rPr>
          <w:rFonts w:ascii="Times New Roman" w:hAnsi="Times New Roman" w:cs="Times New Roman"/>
          <w:sz w:val="28"/>
          <w:szCs w:val="28"/>
        </w:rPr>
        <w:t>/ υ</w:t>
      </w:r>
      <w:r w:rsidR="001F368F" w:rsidRPr="00BC1105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н</w:t>
      </w:r>
      <w:r w:rsidR="001F368F" w:rsidRPr="00BC1105">
        <w:rPr>
          <w:rFonts w:ascii="Times New Roman" w:hAnsi="Times New Roman" w:cs="Times New Roman"/>
          <w:sz w:val="28"/>
          <w:szCs w:val="28"/>
        </w:rPr>
        <w:t xml:space="preserve"> , так как оцениваемый параметр скорость.</w:t>
      </w:r>
    </w:p>
    <w:p w:rsidR="001F368F" w:rsidRPr="00014190" w:rsidRDefault="002311E2" w:rsidP="0001419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4190">
        <w:rPr>
          <w:rFonts w:ascii="Times New Roman" w:eastAsia="Times New Roman" w:hAnsi="Times New Roman" w:cs="Times New Roman"/>
          <w:sz w:val="28"/>
          <w:szCs w:val="28"/>
        </w:rPr>
        <w:t>Полученные значения представлены  в таблице  7. Мы видим, что фактические значения уровня виброускорения  превышают ПДЗ при времени 480минут</w:t>
      </w:r>
      <w:r w:rsidR="00014190" w:rsidRPr="000141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4190">
        <w:rPr>
          <w:rFonts w:ascii="Times New Roman" w:eastAsia="Times New Roman" w:hAnsi="Times New Roman" w:cs="Times New Roman"/>
          <w:sz w:val="28"/>
          <w:szCs w:val="28"/>
        </w:rPr>
        <w:t>( 8 часов) в диапазоне 2-63 гЦ.</w:t>
      </w:r>
    </w:p>
    <w:p w:rsidR="001F368F" w:rsidRPr="00014190" w:rsidRDefault="001F368F" w:rsidP="00014190">
      <w:pPr>
        <w:pStyle w:val="a4"/>
        <w:keepNext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1419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Pr="0001419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014190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Pr="0001419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40589D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7</w:t>
      </w:r>
      <w:r w:rsidRPr="0001419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01419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 Санитарно-гигиеническая оценка вибрации</w:t>
      </w: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5"/>
        <w:gridCol w:w="4786"/>
      </w:tblGrid>
      <w:tr w:rsidR="001F368F" w:rsidRPr="00014190" w:rsidTr="001F368F">
        <w:tc>
          <w:tcPr>
            <w:tcW w:w="4785" w:type="dxa"/>
          </w:tcPr>
          <w:p w:rsidR="001F368F" w:rsidRPr="00014190" w:rsidRDefault="001F368F" w:rsidP="00014190">
            <w:pPr>
              <w:tabs>
                <w:tab w:val="left" w:pos="3119"/>
                <w:tab w:val="right" w:pos="326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Вид вибрации</w:t>
            </w:r>
          </w:p>
        </w:tc>
        <w:tc>
          <w:tcPr>
            <w:tcW w:w="4786" w:type="dxa"/>
          </w:tcPr>
          <w:p w:rsidR="001F368F" w:rsidRPr="00014190" w:rsidRDefault="001F368F" w:rsidP="00014190">
            <w:pPr>
              <w:tabs>
                <w:tab w:val="left" w:pos="3119"/>
                <w:tab w:val="right" w:pos="326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общая вибрация 3 категории</w:t>
            </w:r>
          </w:p>
        </w:tc>
      </w:tr>
      <w:tr w:rsidR="001F368F" w:rsidRPr="00014190" w:rsidTr="001F368F">
        <w:tc>
          <w:tcPr>
            <w:tcW w:w="4785" w:type="dxa"/>
          </w:tcPr>
          <w:p w:rsidR="001F368F" w:rsidRPr="00014190" w:rsidRDefault="001F368F" w:rsidP="00014190">
            <w:pPr>
              <w:tabs>
                <w:tab w:val="left" w:pos="3119"/>
                <w:tab w:val="right" w:pos="326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Направление действия</w:t>
            </w:r>
          </w:p>
        </w:tc>
        <w:tc>
          <w:tcPr>
            <w:tcW w:w="4786" w:type="dxa"/>
          </w:tcPr>
          <w:p w:rsidR="001F368F" w:rsidRPr="00014190" w:rsidRDefault="001F368F" w:rsidP="00014190">
            <w:pPr>
              <w:tabs>
                <w:tab w:val="left" w:pos="3119"/>
                <w:tab w:val="right" w:pos="326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по оси Х (</w:t>
            </w:r>
            <w:r w:rsidRPr="0001419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 спины к груди)</w:t>
            </w:r>
          </w:p>
        </w:tc>
      </w:tr>
    </w:tbl>
    <w:p w:rsidR="00E2236B" w:rsidRPr="00014190" w:rsidRDefault="00E2236B" w:rsidP="00014190">
      <w:pPr>
        <w:pStyle w:val="a4"/>
        <w:keepNext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57"/>
        <w:gridCol w:w="850"/>
        <w:gridCol w:w="993"/>
        <w:gridCol w:w="1134"/>
        <w:gridCol w:w="992"/>
        <w:gridCol w:w="1028"/>
        <w:gridCol w:w="1417"/>
      </w:tblGrid>
      <w:tr w:rsidR="00A03313" w:rsidRPr="00014190" w:rsidTr="00A03313">
        <w:trPr>
          <w:cantSplit/>
          <w:trHeight w:val="108"/>
        </w:trPr>
        <w:tc>
          <w:tcPr>
            <w:tcW w:w="2268" w:type="dxa"/>
            <w:vMerge w:val="restart"/>
            <w:vAlign w:val="center"/>
          </w:tcPr>
          <w:p w:rsidR="00A03313" w:rsidRPr="00014190" w:rsidRDefault="00A03313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5954" w:type="dxa"/>
            <w:gridSpan w:val="6"/>
            <w:vAlign w:val="center"/>
          </w:tcPr>
          <w:p w:rsidR="00A03313" w:rsidRPr="00014190" w:rsidRDefault="00A03313" w:rsidP="00014190">
            <w:pPr>
              <w:pStyle w:val="a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Значение параметра</w:t>
            </w:r>
            <w:r w:rsidR="001D09BF" w:rsidRPr="000141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в нормируемом диапазоне октавных полос</w:t>
            </w:r>
            <w:r w:rsidR="001D09BF" w:rsidRPr="000141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со среднегеометрическими частотами, Гц*</w:t>
            </w:r>
          </w:p>
        </w:tc>
        <w:tc>
          <w:tcPr>
            <w:tcW w:w="1417" w:type="dxa"/>
            <w:vMerge w:val="restart"/>
            <w:vAlign w:val="center"/>
          </w:tcPr>
          <w:p w:rsidR="00A03313" w:rsidRPr="00014190" w:rsidRDefault="00A03313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Корректированное по частоте значение</w:t>
            </w:r>
          </w:p>
        </w:tc>
      </w:tr>
      <w:tr w:rsidR="006000B4" w:rsidRPr="00014190" w:rsidTr="00FC0BAC">
        <w:trPr>
          <w:cantSplit/>
          <w:trHeight w:val="106"/>
        </w:trPr>
        <w:tc>
          <w:tcPr>
            <w:tcW w:w="2268" w:type="dxa"/>
            <w:vMerge/>
            <w:vAlign w:val="center"/>
          </w:tcPr>
          <w:p w:rsidR="006000B4" w:rsidRPr="00014190" w:rsidRDefault="006000B4" w:rsidP="00014190">
            <w:pPr>
              <w:tabs>
                <w:tab w:val="left" w:pos="3119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vAlign w:val="center"/>
          </w:tcPr>
          <w:p w:rsidR="006000B4" w:rsidRPr="00014190" w:rsidRDefault="006000B4" w:rsidP="00014190">
            <w:pPr>
              <w:suppressAutoHyphens/>
              <w:jc w:val="both"/>
              <w:rPr>
                <w:rFonts w:ascii="Times New Roman" w:eastAsia="Arial Unicode MS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 w:rsidRPr="00014190">
              <w:rPr>
                <w:rFonts w:ascii="Times New Roman" w:eastAsia="Arial Unicode MS" w:hAnsi="Times New Roman" w:cs="Times New Roman"/>
                <w:iCs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850" w:type="dxa"/>
            <w:vAlign w:val="center"/>
          </w:tcPr>
          <w:p w:rsidR="006000B4" w:rsidRPr="00014190" w:rsidRDefault="006000B4" w:rsidP="00014190">
            <w:pPr>
              <w:suppressAutoHyphens/>
              <w:jc w:val="both"/>
              <w:rPr>
                <w:rFonts w:ascii="Times New Roman" w:eastAsia="Arial Unicode MS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 w:rsidRPr="00014190">
              <w:rPr>
                <w:rFonts w:ascii="Times New Roman" w:eastAsia="Arial Unicode MS" w:hAnsi="Times New Roman" w:cs="Times New Roman"/>
                <w:iCs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993" w:type="dxa"/>
            <w:vAlign w:val="center"/>
          </w:tcPr>
          <w:p w:rsidR="006000B4" w:rsidRPr="00014190" w:rsidRDefault="006000B4" w:rsidP="00014190">
            <w:pPr>
              <w:suppressAutoHyphens/>
              <w:jc w:val="both"/>
              <w:rPr>
                <w:rFonts w:ascii="Times New Roman" w:eastAsia="Arial Unicode MS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 w:rsidRPr="00014190">
              <w:rPr>
                <w:rFonts w:ascii="Times New Roman" w:eastAsia="Arial Unicode MS" w:hAnsi="Times New Roman" w:cs="Times New Roman"/>
                <w:iCs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1134" w:type="dxa"/>
            <w:vAlign w:val="center"/>
          </w:tcPr>
          <w:p w:rsidR="006000B4" w:rsidRPr="00014190" w:rsidRDefault="006000B4" w:rsidP="00014190">
            <w:pPr>
              <w:suppressAutoHyphens/>
              <w:jc w:val="both"/>
              <w:rPr>
                <w:rFonts w:ascii="Times New Roman" w:eastAsia="Arial Unicode MS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 w:rsidRPr="00014190">
              <w:rPr>
                <w:rFonts w:ascii="Times New Roman" w:eastAsia="Arial Unicode MS" w:hAnsi="Times New Roman" w:cs="Times New Roman"/>
                <w:iCs/>
                <w:sz w:val="28"/>
                <w:szCs w:val="28"/>
                <w:shd w:val="clear" w:color="auto" w:fill="FFFFFF"/>
              </w:rPr>
              <w:t>16</w:t>
            </w:r>
          </w:p>
        </w:tc>
        <w:tc>
          <w:tcPr>
            <w:tcW w:w="992" w:type="dxa"/>
            <w:vAlign w:val="center"/>
          </w:tcPr>
          <w:p w:rsidR="006000B4" w:rsidRPr="00014190" w:rsidRDefault="006000B4" w:rsidP="00014190">
            <w:pPr>
              <w:suppressAutoHyphens/>
              <w:jc w:val="both"/>
              <w:rPr>
                <w:rFonts w:ascii="Times New Roman" w:eastAsia="Arial Unicode MS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 w:rsidRPr="00014190">
              <w:rPr>
                <w:rFonts w:ascii="Times New Roman" w:eastAsia="Arial Unicode MS" w:hAnsi="Times New Roman" w:cs="Times New Roman"/>
                <w:iCs/>
                <w:sz w:val="28"/>
                <w:szCs w:val="28"/>
                <w:shd w:val="clear" w:color="auto" w:fill="FFFFFF"/>
              </w:rPr>
              <w:t>31,5</w:t>
            </w:r>
          </w:p>
        </w:tc>
        <w:tc>
          <w:tcPr>
            <w:tcW w:w="1028" w:type="dxa"/>
            <w:vAlign w:val="center"/>
          </w:tcPr>
          <w:p w:rsidR="006000B4" w:rsidRPr="00014190" w:rsidRDefault="006000B4" w:rsidP="00014190">
            <w:pPr>
              <w:suppressAutoHyphens/>
              <w:jc w:val="both"/>
              <w:rPr>
                <w:rFonts w:ascii="Times New Roman" w:eastAsia="Arial Unicode MS" w:hAnsi="Times New Roman" w:cs="Times New Roman"/>
                <w:bCs/>
                <w:iCs/>
                <w:sz w:val="28"/>
                <w:szCs w:val="28"/>
                <w:shd w:val="clear" w:color="auto" w:fill="FFFFFF"/>
              </w:rPr>
            </w:pPr>
            <w:r w:rsidRPr="00014190">
              <w:rPr>
                <w:rFonts w:ascii="Times New Roman" w:eastAsia="Arial Unicode MS" w:hAnsi="Times New Roman" w:cs="Times New Roman"/>
                <w:iCs/>
                <w:sz w:val="28"/>
                <w:szCs w:val="28"/>
                <w:shd w:val="clear" w:color="auto" w:fill="FFFFFF"/>
              </w:rPr>
              <w:t>63</w:t>
            </w:r>
          </w:p>
        </w:tc>
        <w:tc>
          <w:tcPr>
            <w:tcW w:w="1417" w:type="dxa"/>
            <w:vMerge/>
            <w:vAlign w:val="center"/>
          </w:tcPr>
          <w:p w:rsidR="006000B4" w:rsidRPr="00014190" w:rsidRDefault="006000B4" w:rsidP="00014190">
            <w:pPr>
              <w:tabs>
                <w:tab w:val="left" w:pos="3119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BAC" w:rsidRPr="00014190" w:rsidTr="00FC0BAC">
        <w:trPr>
          <w:trHeight w:val="106"/>
        </w:trPr>
        <w:tc>
          <w:tcPr>
            <w:tcW w:w="2268" w:type="dxa"/>
            <w:vAlign w:val="center"/>
          </w:tcPr>
          <w:p w:rsidR="00FC0BAC" w:rsidRPr="00014190" w:rsidRDefault="00FC0BAC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Фактическое значение, ед. изм.</w:t>
            </w:r>
          </w:p>
        </w:tc>
        <w:tc>
          <w:tcPr>
            <w:tcW w:w="957" w:type="dxa"/>
            <w:vAlign w:val="center"/>
          </w:tcPr>
          <w:p w:rsidR="00FC0BAC" w:rsidRPr="00014190" w:rsidRDefault="00FC0BAC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0,008</w:t>
            </w:r>
          </w:p>
        </w:tc>
        <w:tc>
          <w:tcPr>
            <w:tcW w:w="850" w:type="dxa"/>
            <w:vAlign w:val="center"/>
          </w:tcPr>
          <w:p w:rsidR="00FC0BAC" w:rsidRPr="00014190" w:rsidRDefault="00FC0BAC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0,007</w:t>
            </w:r>
          </w:p>
        </w:tc>
        <w:tc>
          <w:tcPr>
            <w:tcW w:w="993" w:type="dxa"/>
            <w:vAlign w:val="center"/>
          </w:tcPr>
          <w:p w:rsidR="00FC0BAC" w:rsidRPr="00014190" w:rsidRDefault="00FC0BAC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0,005</w:t>
            </w:r>
          </w:p>
        </w:tc>
        <w:tc>
          <w:tcPr>
            <w:tcW w:w="1134" w:type="dxa"/>
            <w:vAlign w:val="center"/>
          </w:tcPr>
          <w:p w:rsidR="00FC0BAC" w:rsidRPr="00014190" w:rsidRDefault="00FC0BAC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0,003</w:t>
            </w:r>
          </w:p>
        </w:tc>
        <w:tc>
          <w:tcPr>
            <w:tcW w:w="992" w:type="dxa"/>
            <w:vAlign w:val="center"/>
          </w:tcPr>
          <w:p w:rsidR="00FC0BAC" w:rsidRPr="00014190" w:rsidRDefault="00FC0BAC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0,004</w:t>
            </w:r>
          </w:p>
        </w:tc>
        <w:tc>
          <w:tcPr>
            <w:tcW w:w="1028" w:type="dxa"/>
            <w:vAlign w:val="center"/>
          </w:tcPr>
          <w:p w:rsidR="00FC0BAC" w:rsidRPr="00014190" w:rsidRDefault="00FC0BAC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0,004</w:t>
            </w:r>
          </w:p>
        </w:tc>
        <w:tc>
          <w:tcPr>
            <w:tcW w:w="1417" w:type="dxa"/>
            <w:vAlign w:val="center"/>
          </w:tcPr>
          <w:p w:rsidR="00FC0BAC" w:rsidRPr="00014190" w:rsidRDefault="00FC0BAC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0,005</w:t>
            </w:r>
          </w:p>
        </w:tc>
      </w:tr>
      <w:tr w:rsidR="00FC0BAC" w:rsidRPr="00014190" w:rsidTr="00FC0BAC">
        <w:trPr>
          <w:trHeight w:val="106"/>
        </w:trPr>
        <w:tc>
          <w:tcPr>
            <w:tcW w:w="2268" w:type="dxa"/>
            <w:vAlign w:val="center"/>
          </w:tcPr>
          <w:p w:rsidR="00FC0BAC" w:rsidRPr="00014190" w:rsidRDefault="00FC0BAC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 xml:space="preserve">ПДЗ, ед. изм. при </w:t>
            </w:r>
            <w:r w:rsidRPr="00014190">
              <w:rPr>
                <w:rFonts w:ascii="Times New Roman" w:hAnsi="Times New Roman" w:cs="Times New Roman"/>
                <w:sz w:val="28"/>
                <w:szCs w:val="28"/>
              </w:rPr>
              <w:sym w:font="Symbol" w:char="F074"/>
            </w: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 = 480 мин.</w:t>
            </w:r>
          </w:p>
        </w:tc>
        <w:tc>
          <w:tcPr>
            <w:tcW w:w="957" w:type="dxa"/>
            <w:vAlign w:val="center"/>
          </w:tcPr>
          <w:p w:rsidR="00FC0BAC" w:rsidRPr="00014190" w:rsidRDefault="00E7779E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0,013</w:t>
            </w:r>
          </w:p>
        </w:tc>
        <w:tc>
          <w:tcPr>
            <w:tcW w:w="850" w:type="dxa"/>
            <w:vAlign w:val="center"/>
          </w:tcPr>
          <w:p w:rsidR="00FC0BAC" w:rsidRPr="00014190" w:rsidRDefault="00E7779E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0,0045</w:t>
            </w:r>
          </w:p>
        </w:tc>
        <w:tc>
          <w:tcPr>
            <w:tcW w:w="993" w:type="dxa"/>
            <w:vAlign w:val="center"/>
          </w:tcPr>
          <w:p w:rsidR="00FC0BAC" w:rsidRPr="00014190" w:rsidRDefault="00CC56CB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0,0022</w:t>
            </w:r>
          </w:p>
        </w:tc>
        <w:tc>
          <w:tcPr>
            <w:tcW w:w="1134" w:type="dxa"/>
            <w:vAlign w:val="center"/>
          </w:tcPr>
          <w:p w:rsidR="00FC0BAC" w:rsidRPr="00014190" w:rsidRDefault="00CC56CB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0,002</w:t>
            </w:r>
          </w:p>
        </w:tc>
        <w:tc>
          <w:tcPr>
            <w:tcW w:w="992" w:type="dxa"/>
            <w:vAlign w:val="center"/>
          </w:tcPr>
          <w:p w:rsidR="00FC0BAC" w:rsidRPr="00014190" w:rsidRDefault="00CC56CB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0,002</w:t>
            </w:r>
          </w:p>
        </w:tc>
        <w:tc>
          <w:tcPr>
            <w:tcW w:w="1028" w:type="dxa"/>
            <w:vAlign w:val="center"/>
          </w:tcPr>
          <w:p w:rsidR="00FC0BAC" w:rsidRPr="00014190" w:rsidRDefault="00CC56CB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0,002</w:t>
            </w:r>
          </w:p>
        </w:tc>
        <w:tc>
          <w:tcPr>
            <w:tcW w:w="1417" w:type="dxa"/>
            <w:vAlign w:val="center"/>
          </w:tcPr>
          <w:p w:rsidR="00FC0BAC" w:rsidRPr="00014190" w:rsidRDefault="00CC56CB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0,002</w:t>
            </w:r>
          </w:p>
        </w:tc>
      </w:tr>
      <w:tr w:rsidR="001F368F" w:rsidRPr="00014190" w:rsidTr="00A706D0">
        <w:trPr>
          <w:trHeight w:val="429"/>
        </w:trPr>
        <w:tc>
          <w:tcPr>
            <w:tcW w:w="2268" w:type="dxa"/>
            <w:vAlign w:val="center"/>
          </w:tcPr>
          <w:p w:rsidR="001F368F" w:rsidRPr="00014190" w:rsidRDefault="001F368F" w:rsidP="00014190">
            <w:pPr>
              <w:pStyle w:val="8"/>
              <w:tabs>
                <w:tab w:val="left" w:pos="3119"/>
              </w:tabs>
              <w:spacing w:line="360" w:lineRule="auto"/>
              <w:jc w:val="both"/>
              <w:outlineLvl w:val="9"/>
              <w:rPr>
                <w:sz w:val="28"/>
                <w:szCs w:val="28"/>
              </w:rPr>
            </w:pPr>
            <w:r w:rsidRPr="00014190">
              <w:rPr>
                <w:sz w:val="28"/>
                <w:szCs w:val="28"/>
              </w:rPr>
              <w:t>Превышение**</w:t>
            </w:r>
          </w:p>
        </w:tc>
        <w:tc>
          <w:tcPr>
            <w:tcW w:w="957" w:type="dxa"/>
            <w:vAlign w:val="bottom"/>
          </w:tcPr>
          <w:p w:rsidR="001F368F" w:rsidRPr="00014190" w:rsidRDefault="001F368F" w:rsidP="00014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  <w:tc>
          <w:tcPr>
            <w:tcW w:w="850" w:type="dxa"/>
            <w:vAlign w:val="bottom"/>
          </w:tcPr>
          <w:p w:rsidR="001F368F" w:rsidRPr="00014190" w:rsidRDefault="001F368F" w:rsidP="00014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1,56</w:t>
            </w:r>
          </w:p>
        </w:tc>
        <w:tc>
          <w:tcPr>
            <w:tcW w:w="993" w:type="dxa"/>
            <w:vAlign w:val="bottom"/>
          </w:tcPr>
          <w:p w:rsidR="001F368F" w:rsidRPr="00014190" w:rsidRDefault="001F368F" w:rsidP="00014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2,27</w:t>
            </w:r>
          </w:p>
        </w:tc>
        <w:tc>
          <w:tcPr>
            <w:tcW w:w="1134" w:type="dxa"/>
            <w:vAlign w:val="bottom"/>
          </w:tcPr>
          <w:p w:rsidR="001F368F" w:rsidRPr="00014190" w:rsidRDefault="001F368F" w:rsidP="00014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992" w:type="dxa"/>
            <w:vAlign w:val="bottom"/>
          </w:tcPr>
          <w:p w:rsidR="001F368F" w:rsidRPr="00014190" w:rsidRDefault="001F368F" w:rsidP="00014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8" w:type="dxa"/>
            <w:vAlign w:val="bottom"/>
          </w:tcPr>
          <w:p w:rsidR="001F368F" w:rsidRPr="00014190" w:rsidRDefault="001F368F" w:rsidP="00014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1F368F" w:rsidRPr="00014190" w:rsidRDefault="001F368F" w:rsidP="00014190">
            <w:pPr>
              <w:tabs>
                <w:tab w:val="left" w:pos="311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:rsidR="00BC5E39" w:rsidRPr="00014190" w:rsidRDefault="00BC5E39" w:rsidP="000141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4190" w:rsidRPr="00014190" w:rsidRDefault="00014190" w:rsidP="00014190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14190">
        <w:rPr>
          <w:rFonts w:ascii="Times New Roman" w:eastAsia="Times New Roman" w:hAnsi="Times New Roman" w:cs="Times New Roman"/>
          <w:sz w:val="28"/>
          <w:szCs w:val="28"/>
        </w:rPr>
        <w:t>При интегральной оценке по частоте нормируемым параметром является корректированное значение виброскорости или его логарифмические уровни (LU), измеряемый с помощью корректирующих фильтров или вычисляемый по формуле 3: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014190" w:rsidRPr="00014190" w:rsidTr="00014190">
        <w:tc>
          <w:tcPr>
            <w:tcW w:w="3190" w:type="dxa"/>
          </w:tcPr>
          <w:p w:rsidR="00014190" w:rsidRPr="00014190" w:rsidRDefault="00014190" w:rsidP="00014190">
            <w:pPr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90" w:type="dxa"/>
          </w:tcPr>
          <w:p w:rsidR="00014190" w:rsidRPr="00014190" w:rsidRDefault="00014190" w:rsidP="00014190">
            <w:pPr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U</m:t>
                </m:r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  <w:lang w:val="en-US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  <m: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  <w:lang w:val="en-US"/>
                      </w:rPr>
                      <m:t>=1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Times New Roman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 New Roman" w:hAnsi="Times New Roman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U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eastAsia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 New Roman" w:hAnsi="Times New Roman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eastAsia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3191" w:type="dxa"/>
          </w:tcPr>
          <w:p w:rsidR="00014190" w:rsidRPr="00014190" w:rsidRDefault="00014190" w:rsidP="00014190">
            <w:pPr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(3)</w:t>
            </w:r>
          </w:p>
        </w:tc>
      </w:tr>
    </w:tbl>
    <w:p w:rsidR="00014190" w:rsidRPr="00014190" w:rsidRDefault="00014190" w:rsidP="00014190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14190">
        <w:rPr>
          <w:rFonts w:ascii="Times New Roman" w:eastAsia="Times New Roman" w:hAnsi="Times New Roman" w:cs="Times New Roman"/>
          <w:sz w:val="28"/>
          <w:szCs w:val="28"/>
        </w:rPr>
        <w:t>Где,</w:t>
      </w:r>
    </w:p>
    <w:p w:rsidR="00014190" w:rsidRPr="00014190" w:rsidRDefault="00014190" w:rsidP="00014190">
      <w:pPr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01419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</w:t>
      </w:r>
      <w:r w:rsidRPr="00014190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01419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среднее квадратическое значение виброскорости или виброускорения  в</w:t>
      </w:r>
      <w:r w:rsidRPr="0001419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1419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i</w:t>
      </w:r>
      <w:r w:rsidRPr="0001419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-ой частотной полосе;</w:t>
      </w:r>
    </w:p>
    <w:p w:rsidR="00014190" w:rsidRPr="00014190" w:rsidRDefault="00014190" w:rsidP="00014190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419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n</w:t>
      </w:r>
      <w:r w:rsidRPr="0001419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1419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число частотных полос (1/3 или 1/1 октав) в нормируемом частотном диапазоне;</w:t>
      </w:r>
    </w:p>
    <w:p w:rsidR="00014190" w:rsidRDefault="00014190" w:rsidP="00014190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01419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-</w:t>
      </w:r>
      <w:r w:rsidRPr="0001419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1419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весовой коэффициенты для</w:t>
      </w:r>
      <w:r w:rsidRPr="0001419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1419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i</w:t>
      </w:r>
      <w:r w:rsidRPr="0001419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-ой частотной полосы соответственно для абсолютных значений.</w:t>
      </w:r>
    </w:p>
    <w:p w:rsidR="004E1F15" w:rsidRPr="004E1F15" w:rsidRDefault="004E1F15" w:rsidP="00014190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014190" w:rsidRPr="00014190" w:rsidRDefault="00014190" w:rsidP="00014190">
      <w:pPr>
        <w:pStyle w:val="a4"/>
        <w:keepNext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1419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Pr="0001419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014190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Pr="0001419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40589D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8</w:t>
      </w:r>
      <w:r w:rsidRPr="00014190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01419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- Расчет корректируемого значения виброскорости  для общей вибрации по оси Х (по факту)</w:t>
      </w:r>
    </w:p>
    <w:tbl>
      <w:tblPr>
        <w:tblW w:w="94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33"/>
        <w:gridCol w:w="2849"/>
        <w:gridCol w:w="2193"/>
        <w:gridCol w:w="920"/>
      </w:tblGrid>
      <w:tr w:rsidR="00014190" w:rsidRPr="00014190" w:rsidTr="004E1F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014190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Среднегеометрические частоты полос, Гц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014190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Фактическое Значение виброскорости, U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014190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Весовой коэффициент, 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014190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U*K</w:t>
            </w:r>
          </w:p>
        </w:tc>
      </w:tr>
      <w:tr w:rsidR="004E1F15" w:rsidRPr="00014190" w:rsidTr="004E1F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4E1F1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4E1F15" w:rsidRPr="004E1F15" w:rsidRDefault="004E1F1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E1F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0,0072</w:t>
            </w:r>
          </w:p>
        </w:tc>
      </w:tr>
      <w:tr w:rsidR="004E1F15" w:rsidRPr="00014190" w:rsidTr="004E1F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4E1F1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4E1F15" w:rsidRPr="004E1F15" w:rsidRDefault="004E1F1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E1F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0,007</w:t>
            </w:r>
          </w:p>
        </w:tc>
      </w:tr>
      <w:tr w:rsidR="004E1F15" w:rsidRPr="00014190" w:rsidTr="004E1F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4E1F1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4E1F15" w:rsidRPr="004E1F15" w:rsidRDefault="004E1F1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E1F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0,005</w:t>
            </w:r>
          </w:p>
        </w:tc>
      </w:tr>
      <w:tr w:rsidR="004E1F15" w:rsidRPr="00014190" w:rsidTr="004E1F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4E1F1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4E1F15" w:rsidRPr="004E1F15" w:rsidRDefault="004E1F1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E1F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0,003</w:t>
            </w:r>
          </w:p>
        </w:tc>
      </w:tr>
      <w:tr w:rsidR="004E1F15" w:rsidRPr="00014190" w:rsidTr="004E1F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31,5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4E1F1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4E1F15" w:rsidRPr="004E1F15" w:rsidRDefault="004E1F1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E1F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0,004</w:t>
            </w:r>
          </w:p>
        </w:tc>
      </w:tr>
      <w:tr w:rsidR="004E1F15" w:rsidRPr="00014190" w:rsidTr="004E1F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4E1F1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4E1F15" w:rsidRPr="004E1F15" w:rsidRDefault="004E1F1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E1F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0,004</w:t>
            </w:r>
          </w:p>
        </w:tc>
      </w:tr>
      <w:tr w:rsidR="004E1F15" w:rsidRPr="00014190" w:rsidTr="004E1F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4E1F15" w:rsidP="000141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4E1F15" w:rsidRPr="004E1F15" w:rsidRDefault="004E1F1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E1F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0,0302</w:t>
            </w:r>
          </w:p>
        </w:tc>
      </w:tr>
    </w:tbl>
    <w:p w:rsidR="00BC1105" w:rsidRDefault="00BC1105" w:rsidP="00A0331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5AF3" w:rsidRPr="00BC2852" w:rsidRDefault="00BC5AF3" w:rsidP="00BC5AF3">
      <w:pPr>
        <w:pStyle w:val="a4"/>
        <w:keepNext/>
        <w:spacing w:line="360" w:lineRule="auto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C285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Таблица </w:t>
      </w:r>
      <w:r w:rsidRPr="00BC2852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BC2852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Pr="00BC2852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40589D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9</w:t>
      </w:r>
      <w:r w:rsidRPr="00BC2852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BC285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 Расчет корректируемого значения виброскорости для общей вибрации по  оси Х (по ПДК)</w:t>
      </w:r>
    </w:p>
    <w:tbl>
      <w:tblPr>
        <w:tblW w:w="94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33"/>
        <w:gridCol w:w="2849"/>
        <w:gridCol w:w="2193"/>
        <w:gridCol w:w="920"/>
      </w:tblGrid>
      <w:tr w:rsidR="00BC5AF3" w:rsidRPr="00014190" w:rsidTr="00BC5AF3">
        <w:trPr>
          <w:trHeight w:val="1559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BC5AF3" w:rsidP="00A706D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Среднегеометрические частоты полос, Гц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BC5AF3" w:rsidP="00A706D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Фактическое Значение виброскорости, U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BC5AF3" w:rsidP="00A706D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Весовой коэффициент, 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BC5AF3" w:rsidP="00A706D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U*K</w:t>
            </w:r>
          </w:p>
        </w:tc>
      </w:tr>
      <w:tr w:rsidR="00BC5AF3" w:rsidRPr="00014190" w:rsidTr="00A706D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BC5AF3" w:rsidP="00A706D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BC5AF3" w:rsidP="00BC5AF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014190" w:rsidRPr="00014190" w:rsidRDefault="00BC5AF3" w:rsidP="00A706D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BC5AF3" w:rsidRPr="00BC5AF3" w:rsidRDefault="00BC5AF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5A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0,0117</w:t>
            </w:r>
          </w:p>
        </w:tc>
      </w:tr>
    </w:tbl>
    <w:p w:rsidR="0040589D" w:rsidRDefault="0040589D" w:rsidP="008415B8">
      <w:pPr>
        <w:pStyle w:val="a5"/>
        <w:spacing w:before="0" w:beforeAutospacing="0" w:after="0" w:afterAutospacing="0" w:line="360" w:lineRule="auto"/>
        <w:contextualSpacing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lastRenderedPageBreak/>
        <w:t>Продолжение таблицы 9</w:t>
      </w:r>
    </w:p>
    <w:tbl>
      <w:tblPr>
        <w:tblStyle w:val="a3"/>
        <w:tblW w:w="0" w:type="auto"/>
        <w:tblLook w:val="04A0"/>
      </w:tblPr>
      <w:tblGrid>
        <w:gridCol w:w="3510"/>
        <w:gridCol w:w="2835"/>
        <w:gridCol w:w="2240"/>
        <w:gridCol w:w="986"/>
      </w:tblGrid>
      <w:tr w:rsidR="0040589D" w:rsidTr="0040589D">
        <w:tc>
          <w:tcPr>
            <w:tcW w:w="3510" w:type="dxa"/>
            <w:vAlign w:val="bottom"/>
          </w:tcPr>
          <w:p w:rsidR="0040589D" w:rsidRPr="00014190" w:rsidRDefault="0040589D" w:rsidP="008415B8">
            <w:pPr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vAlign w:val="bottom"/>
          </w:tcPr>
          <w:p w:rsidR="0040589D" w:rsidRPr="00014190" w:rsidRDefault="0040589D" w:rsidP="008415B8">
            <w:pPr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240" w:type="dxa"/>
            <w:vAlign w:val="bottom"/>
          </w:tcPr>
          <w:p w:rsidR="0040589D" w:rsidRPr="00014190" w:rsidRDefault="0040589D" w:rsidP="008415B8">
            <w:pPr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  <w:vAlign w:val="bottom"/>
          </w:tcPr>
          <w:p w:rsidR="0040589D" w:rsidRPr="00BC5AF3" w:rsidRDefault="0040589D" w:rsidP="008415B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5A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0,0045</w:t>
            </w:r>
          </w:p>
        </w:tc>
      </w:tr>
      <w:tr w:rsidR="0040589D" w:rsidTr="0040589D">
        <w:tc>
          <w:tcPr>
            <w:tcW w:w="3510" w:type="dxa"/>
            <w:vAlign w:val="bottom"/>
          </w:tcPr>
          <w:p w:rsidR="0040589D" w:rsidRPr="00014190" w:rsidRDefault="0040589D" w:rsidP="008415B8">
            <w:pPr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vAlign w:val="bottom"/>
          </w:tcPr>
          <w:p w:rsidR="0040589D" w:rsidRPr="00014190" w:rsidRDefault="0040589D" w:rsidP="008415B8">
            <w:pPr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40" w:type="dxa"/>
            <w:vAlign w:val="bottom"/>
          </w:tcPr>
          <w:p w:rsidR="0040589D" w:rsidRPr="00014190" w:rsidRDefault="0040589D" w:rsidP="008415B8">
            <w:pPr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  <w:vAlign w:val="bottom"/>
          </w:tcPr>
          <w:p w:rsidR="0040589D" w:rsidRPr="00BC5AF3" w:rsidRDefault="0040589D" w:rsidP="008415B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5A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0,0022</w:t>
            </w:r>
          </w:p>
        </w:tc>
      </w:tr>
      <w:tr w:rsidR="0040589D" w:rsidTr="0040589D">
        <w:tc>
          <w:tcPr>
            <w:tcW w:w="3510" w:type="dxa"/>
            <w:vAlign w:val="bottom"/>
          </w:tcPr>
          <w:p w:rsidR="0040589D" w:rsidRPr="00014190" w:rsidRDefault="0040589D" w:rsidP="008415B8">
            <w:pPr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35" w:type="dxa"/>
            <w:vAlign w:val="bottom"/>
          </w:tcPr>
          <w:p w:rsidR="0040589D" w:rsidRPr="00014190" w:rsidRDefault="0040589D" w:rsidP="008415B8">
            <w:pPr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40" w:type="dxa"/>
            <w:vAlign w:val="bottom"/>
          </w:tcPr>
          <w:p w:rsidR="0040589D" w:rsidRPr="00014190" w:rsidRDefault="0040589D" w:rsidP="008415B8">
            <w:pPr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  <w:vAlign w:val="bottom"/>
          </w:tcPr>
          <w:p w:rsidR="0040589D" w:rsidRPr="00BC5AF3" w:rsidRDefault="0040589D" w:rsidP="008415B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5A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0,002</w:t>
            </w:r>
          </w:p>
        </w:tc>
      </w:tr>
      <w:tr w:rsidR="0040589D" w:rsidTr="0040589D">
        <w:tc>
          <w:tcPr>
            <w:tcW w:w="3510" w:type="dxa"/>
            <w:vAlign w:val="bottom"/>
          </w:tcPr>
          <w:p w:rsidR="0040589D" w:rsidRPr="00014190" w:rsidRDefault="0040589D" w:rsidP="008415B8">
            <w:pPr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31,5</w:t>
            </w:r>
          </w:p>
        </w:tc>
        <w:tc>
          <w:tcPr>
            <w:tcW w:w="2835" w:type="dxa"/>
            <w:vAlign w:val="bottom"/>
          </w:tcPr>
          <w:p w:rsidR="0040589D" w:rsidRPr="00014190" w:rsidRDefault="0040589D" w:rsidP="008415B8">
            <w:pPr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40" w:type="dxa"/>
            <w:vAlign w:val="bottom"/>
          </w:tcPr>
          <w:p w:rsidR="0040589D" w:rsidRPr="00014190" w:rsidRDefault="0040589D" w:rsidP="008415B8">
            <w:pPr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  <w:vAlign w:val="bottom"/>
          </w:tcPr>
          <w:p w:rsidR="0040589D" w:rsidRPr="00BC5AF3" w:rsidRDefault="0040589D" w:rsidP="008415B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5A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0,002</w:t>
            </w:r>
          </w:p>
        </w:tc>
      </w:tr>
      <w:tr w:rsidR="0040589D" w:rsidTr="0040589D">
        <w:tc>
          <w:tcPr>
            <w:tcW w:w="3510" w:type="dxa"/>
            <w:vAlign w:val="bottom"/>
          </w:tcPr>
          <w:p w:rsidR="0040589D" w:rsidRPr="00014190" w:rsidRDefault="0040589D" w:rsidP="008415B8">
            <w:pPr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835" w:type="dxa"/>
            <w:vAlign w:val="bottom"/>
          </w:tcPr>
          <w:p w:rsidR="0040589D" w:rsidRPr="00014190" w:rsidRDefault="0040589D" w:rsidP="008415B8">
            <w:pPr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40" w:type="dxa"/>
            <w:vAlign w:val="bottom"/>
          </w:tcPr>
          <w:p w:rsidR="0040589D" w:rsidRPr="00014190" w:rsidRDefault="0040589D" w:rsidP="008415B8">
            <w:pPr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  <w:vAlign w:val="bottom"/>
          </w:tcPr>
          <w:p w:rsidR="0040589D" w:rsidRPr="00BC5AF3" w:rsidRDefault="0040589D" w:rsidP="008415B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5A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0,002</w:t>
            </w:r>
          </w:p>
        </w:tc>
      </w:tr>
      <w:tr w:rsidR="0040589D" w:rsidTr="0040589D">
        <w:tc>
          <w:tcPr>
            <w:tcW w:w="3510" w:type="dxa"/>
            <w:vAlign w:val="bottom"/>
          </w:tcPr>
          <w:p w:rsidR="0040589D" w:rsidRPr="00014190" w:rsidRDefault="0040589D" w:rsidP="008415B8">
            <w:pPr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835" w:type="dxa"/>
            <w:vAlign w:val="bottom"/>
          </w:tcPr>
          <w:p w:rsidR="0040589D" w:rsidRPr="00014190" w:rsidRDefault="0040589D" w:rsidP="008415B8">
            <w:pPr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40" w:type="dxa"/>
            <w:vAlign w:val="bottom"/>
          </w:tcPr>
          <w:p w:rsidR="0040589D" w:rsidRPr="00014190" w:rsidRDefault="0040589D" w:rsidP="008415B8">
            <w:pPr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19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6" w:type="dxa"/>
            <w:vAlign w:val="bottom"/>
          </w:tcPr>
          <w:p w:rsidR="0040589D" w:rsidRPr="00BC5AF3" w:rsidRDefault="0040589D" w:rsidP="008415B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5A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0,0244</w:t>
            </w:r>
          </w:p>
        </w:tc>
      </w:tr>
    </w:tbl>
    <w:p w:rsidR="00A706D0" w:rsidRPr="00563142" w:rsidRDefault="00A706D0" w:rsidP="00563142">
      <w:pPr>
        <w:pStyle w:val="a5"/>
        <w:spacing w:before="150" w:beforeAutospacing="0" w:after="150" w:afterAutospacing="0" w:line="360" w:lineRule="atLeast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563142">
        <w:rPr>
          <w:bCs/>
          <w:sz w:val="28"/>
          <w:szCs w:val="28"/>
          <w:bdr w:val="none" w:sz="0" w:space="0" w:color="auto" w:frame="1"/>
          <w:shd w:val="clear" w:color="auto" w:fill="FFFFFF"/>
        </w:rPr>
        <w:t>Для определения времени, в течение которого  вибрация не будет оказывать вредного воздействия воспользуемся формулой 4: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706D0" w:rsidRPr="00563142" w:rsidTr="00563142">
        <w:tc>
          <w:tcPr>
            <w:tcW w:w="3190" w:type="dxa"/>
          </w:tcPr>
          <w:p w:rsidR="00A706D0" w:rsidRPr="00563142" w:rsidRDefault="00A706D0" w:rsidP="00563142">
            <w:pPr>
              <w:pStyle w:val="a5"/>
              <w:spacing w:before="150" w:beforeAutospacing="0" w:after="150" w:afterAutospacing="0" w:line="360" w:lineRule="atLeast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190" w:type="dxa"/>
          </w:tcPr>
          <w:p w:rsidR="00A706D0" w:rsidRPr="00563142" w:rsidRDefault="00A706D0" w:rsidP="00563142">
            <w:pPr>
              <w:pStyle w:val="a5"/>
              <w:spacing w:before="150" w:beforeAutospacing="0" w:after="150" w:afterAutospacing="0" w:line="360" w:lineRule="atLeast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m:oMathPara>
              <m:oMath>
                <m:sSub>
                  <m:sSubPr>
                    <m:ctrlPr>
                      <w:rPr>
                        <w:rFonts w:ascii="Cambria Math"/>
                        <w:bCs/>
                        <w:i/>
                        <w:sz w:val="28"/>
                        <w:szCs w:val="28"/>
                        <w:bdr w:val="none" w:sz="0" w:space="0" w:color="auto" w:frame="1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bdr w:val="none" w:sz="0" w:space="0" w:color="auto" w:frame="1"/>
                        <w:shd w:val="clear" w:color="auto" w:fill="FFFFFF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  <w:bdr w:val="none" w:sz="0" w:space="0" w:color="auto" w:frame="1"/>
                        <w:shd w:val="clear" w:color="auto" w:fill="FFFFFF"/>
                      </w:rPr>
                      <m:t>ф</m:t>
                    </m:r>
                  </m:sub>
                </m:sSub>
                <m:r>
                  <w:rPr>
                    <w:rFonts w:ascii="Cambria Math"/>
                    <w:sz w:val="28"/>
                    <w:szCs w:val="28"/>
                    <w:bdr w:val="none" w:sz="0" w:space="0" w:color="auto" w:frame="1"/>
                    <w:shd w:val="clear" w:color="auto" w:fill="FFFFFF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/>
                        <w:bCs/>
                        <w:i/>
                        <w:sz w:val="28"/>
                        <w:szCs w:val="28"/>
                        <w:bdr w:val="none" w:sz="0" w:space="0" w:color="auto" w:frame="1"/>
                        <w:shd w:val="clear" w:color="auto" w:fill="FFFFFF"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/>
                            <w:bCs/>
                            <w:i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/>
                        <w:sz w:val="28"/>
                        <w:szCs w:val="28"/>
                        <w:bdr w:val="none" w:sz="0" w:space="0" w:color="auto" w:frame="1"/>
                        <w:shd w:val="clear" w:color="auto" w:fill="FFFFFF"/>
                      </w:rPr>
                      <m:t>/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bdr w:val="none" w:sz="0" w:space="0" w:color="auto" w:frame="1"/>
                        <w:shd w:val="clear" w:color="auto" w:fill="FFFFFF"/>
                      </w:rPr>
                      <m:t>T</m:t>
                    </m:r>
                  </m:e>
                </m:rad>
              </m:oMath>
            </m:oMathPara>
          </w:p>
        </w:tc>
        <w:tc>
          <w:tcPr>
            <w:tcW w:w="3191" w:type="dxa"/>
            <w:vAlign w:val="center"/>
          </w:tcPr>
          <w:p w:rsidR="00A706D0" w:rsidRPr="00563142" w:rsidRDefault="00A706D0" w:rsidP="00563142">
            <w:pPr>
              <w:pStyle w:val="a5"/>
              <w:spacing w:before="150" w:beforeAutospacing="0" w:after="150" w:afterAutospacing="0" w:line="360" w:lineRule="atLeast"/>
              <w:jc w:val="center"/>
              <w:textAlignment w:val="baseline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  <w:r w:rsidRPr="00563142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  <w:t>(4)</w:t>
            </w:r>
          </w:p>
        </w:tc>
      </w:tr>
    </w:tbl>
    <w:p w:rsidR="00A706D0" w:rsidRPr="00563142" w:rsidRDefault="00A706D0" w:rsidP="00563142">
      <w:pPr>
        <w:pStyle w:val="a5"/>
        <w:spacing w:before="171" w:beforeAutospacing="0" w:after="171" w:afterAutospacing="0" w:line="411" w:lineRule="atLeast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563142">
        <w:rPr>
          <w:bCs/>
          <w:sz w:val="28"/>
          <w:szCs w:val="28"/>
          <w:bdr w:val="none" w:sz="0" w:space="0" w:color="auto" w:frame="1"/>
          <w:shd w:val="clear" w:color="auto" w:fill="FFFFFF"/>
        </w:rPr>
        <w:t>где    Uk – корректированное значение виброскорости по  ПДК</w:t>
      </w:r>
    </w:p>
    <w:p w:rsidR="00A706D0" w:rsidRPr="00563142" w:rsidRDefault="00A706D0" w:rsidP="00563142">
      <w:pPr>
        <w:pStyle w:val="a5"/>
        <w:spacing w:before="171" w:beforeAutospacing="0" w:after="171" w:afterAutospacing="0" w:line="411" w:lineRule="atLeast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563142">
        <w:rPr>
          <w:bCs/>
          <w:sz w:val="28"/>
          <w:szCs w:val="28"/>
          <w:bdr w:val="none" w:sz="0" w:space="0" w:color="auto" w:frame="1"/>
          <w:shd w:val="clear" w:color="auto" w:fill="FFFFFF"/>
        </w:rPr>
        <w:t>         U ф –  корректированное значение воздействия по факту</w:t>
      </w:r>
    </w:p>
    <w:p w:rsidR="00A706D0" w:rsidRPr="00563142" w:rsidRDefault="00A706D0" w:rsidP="00563142">
      <w:pPr>
        <w:pStyle w:val="a5"/>
        <w:spacing w:before="171" w:beforeAutospacing="0" w:after="171" w:afterAutospacing="0" w:line="411" w:lineRule="atLeast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563142">
        <w:rPr>
          <w:bCs/>
          <w:sz w:val="28"/>
          <w:szCs w:val="28"/>
          <w:bdr w:val="none" w:sz="0" w:space="0" w:color="auto" w:frame="1"/>
          <w:shd w:val="clear" w:color="auto" w:fill="FFFFFF"/>
        </w:rPr>
        <w:t>         Т -  время   безвредного воздействия</w:t>
      </w:r>
    </w:p>
    <w:p w:rsidR="00BC5AF3" w:rsidRPr="00563142" w:rsidRDefault="00A706D0" w:rsidP="00563142">
      <w:pPr>
        <w:pStyle w:val="a5"/>
        <w:spacing w:before="150" w:beforeAutospacing="0" w:after="150" w:afterAutospacing="0" w:line="360" w:lineRule="atLeast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</w:pPr>
      <w:r w:rsidRPr="00563142">
        <w:rPr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T=</w:t>
      </w:r>
      <m:oMath>
        <m:sSub>
          <m:sSubPr>
            <m:ctrlPr>
              <w:rPr>
                <w:rFonts w:ascii="Cambria Math"/>
                <w:bCs/>
                <w:i/>
                <w:sz w:val="28"/>
                <w:szCs w:val="28"/>
                <w:bdr w:val="none" w:sz="0" w:space="0" w:color="auto" w:frame="1"/>
                <w:shd w:val="clear" w:color="auto" w:fill="FFFFFF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bdr w:val="none" w:sz="0" w:space="0" w:color="auto" w:frame="1"/>
                <w:shd w:val="clear" w:color="auto" w:fill="FFFFFF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  <w:bdr w:val="none" w:sz="0" w:space="0" w:color="auto" w:frame="1"/>
                <w:shd w:val="clear" w:color="auto" w:fill="FFFFFF"/>
              </w:rPr>
              <m:t>k</m:t>
            </m:r>
          </m:sub>
        </m:sSub>
        <m:r>
          <w:rPr>
            <w:rFonts w:ascii="Cambria Math"/>
            <w:sz w:val="28"/>
            <w:szCs w:val="28"/>
            <w:bdr w:val="none" w:sz="0" w:space="0" w:color="auto" w:frame="1"/>
            <w:shd w:val="clear" w:color="auto" w:fill="FFFFFF"/>
          </w:rPr>
          <m:t>/</m:t>
        </m:r>
        <m:sSup>
          <m:sSupPr>
            <m:ctrlPr>
              <w:rPr>
                <w:rFonts w:ascii="Cambria Math"/>
                <w:bCs/>
                <w:i/>
                <w:sz w:val="28"/>
                <w:szCs w:val="28"/>
                <w:bdr w:val="none" w:sz="0" w:space="0" w:color="auto" w:frame="1"/>
                <w:shd w:val="clear" w:color="auto" w:fill="FFFFFF"/>
              </w:rPr>
            </m:ctrlPr>
          </m:sSupPr>
          <m:e>
            <m:sSub>
              <m:sSubPr>
                <m:ctrlPr>
                  <w:rPr>
                    <w:rFonts w:ascii="Cambria Math"/>
                    <w:bCs/>
                    <w:i/>
                    <w:sz w:val="28"/>
                    <w:szCs w:val="28"/>
                    <w:bdr w:val="none" w:sz="0" w:space="0" w:color="auto" w:frame="1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bdr w:val="none" w:sz="0" w:space="0" w:color="auto" w:frame="1"/>
                    <w:shd w:val="clear" w:color="auto" w:fill="FFFFFF"/>
                    <w:lang w:val="en-US"/>
                  </w:rPr>
                  <m:t>U</m:t>
                </m:r>
              </m:e>
              <m:sub>
                <m:r>
                  <w:rPr>
                    <w:rFonts w:ascii="Cambria Math"/>
                    <w:sz w:val="28"/>
                    <w:szCs w:val="28"/>
                    <w:bdr w:val="none" w:sz="0" w:space="0" w:color="auto" w:frame="1"/>
                    <w:shd w:val="clear" w:color="auto" w:fill="FFFFFF"/>
                  </w:rPr>
                  <m:t>ф</m:t>
                </m:r>
              </m:sub>
            </m:sSub>
          </m:e>
          <m:sup>
            <m:r>
              <w:rPr>
                <w:rFonts w:ascii="Cambria Math"/>
                <w:sz w:val="28"/>
                <w:szCs w:val="28"/>
                <w:bdr w:val="none" w:sz="0" w:space="0" w:color="auto" w:frame="1"/>
                <w:shd w:val="clear" w:color="auto" w:fill="FFFFFF"/>
              </w:rPr>
              <m:t>2</m:t>
            </m:r>
          </m:sup>
        </m:sSup>
      </m:oMath>
    </w:p>
    <w:p w:rsidR="00BC5AF3" w:rsidRPr="00563142" w:rsidRDefault="00A706D0" w:rsidP="00563142">
      <w:pPr>
        <w:pStyle w:val="a5"/>
        <w:spacing w:before="150" w:beforeAutospacing="0" w:after="150" w:afterAutospacing="0" w:line="360" w:lineRule="atLeast"/>
        <w:jc w:val="both"/>
        <w:textAlignment w:val="baseline"/>
        <w:rPr>
          <w:sz w:val="28"/>
          <w:szCs w:val="28"/>
        </w:rPr>
      </w:pPr>
      <w:r w:rsidRPr="00563142">
        <w:rPr>
          <w:bCs/>
          <w:sz w:val="28"/>
          <w:szCs w:val="28"/>
          <w:bdr w:val="none" w:sz="0" w:space="0" w:color="auto" w:frame="1"/>
          <w:shd w:val="clear" w:color="auto" w:fill="FFFFFF"/>
          <w:lang w:val="en-US"/>
        </w:rPr>
        <w:t>T=</w:t>
      </w:r>
      <w:r w:rsidRPr="00563142">
        <w:rPr>
          <w:sz w:val="28"/>
          <w:szCs w:val="28"/>
        </w:rPr>
        <w:t>0,0244</w:t>
      </w:r>
      <w:r w:rsidRPr="00563142">
        <w:rPr>
          <w:sz w:val="28"/>
          <w:szCs w:val="28"/>
          <w:lang w:val="en-US"/>
        </w:rPr>
        <w:t xml:space="preserve">/ </w:t>
      </w:r>
      <w:r w:rsidRPr="00563142">
        <w:rPr>
          <w:sz w:val="28"/>
          <w:szCs w:val="28"/>
        </w:rPr>
        <w:t>0,0302</w:t>
      </w:r>
      <w:r w:rsidRPr="00563142">
        <w:rPr>
          <w:sz w:val="28"/>
          <w:szCs w:val="28"/>
          <w:vertAlign w:val="superscript"/>
          <w:lang w:val="en-US"/>
        </w:rPr>
        <w:t>2</w:t>
      </w:r>
      <w:r w:rsidRPr="00563142">
        <w:rPr>
          <w:sz w:val="28"/>
          <w:szCs w:val="28"/>
          <w:lang w:val="en-US"/>
        </w:rPr>
        <w:t>=26,7</w:t>
      </w:r>
      <w:r w:rsidR="00563142" w:rsidRPr="00563142">
        <w:rPr>
          <w:sz w:val="28"/>
          <w:szCs w:val="28"/>
          <w:lang w:val="en-US"/>
        </w:rPr>
        <w:t xml:space="preserve"> </w:t>
      </w:r>
      <w:r w:rsidR="00563142" w:rsidRPr="00563142">
        <w:rPr>
          <w:sz w:val="28"/>
          <w:szCs w:val="28"/>
        </w:rPr>
        <w:t>минут</w:t>
      </w:r>
    </w:p>
    <w:p w:rsidR="0047099C" w:rsidRDefault="00563142" w:rsidP="00563142">
      <w:pPr>
        <w:pStyle w:val="a5"/>
        <w:spacing w:before="150" w:beforeAutospacing="0" w:after="150" w:afterAutospacing="0" w:line="360" w:lineRule="atLeast"/>
        <w:jc w:val="both"/>
        <w:textAlignment w:val="baseline"/>
        <w:rPr>
          <w:sz w:val="28"/>
          <w:szCs w:val="28"/>
        </w:rPr>
      </w:pPr>
      <w:r w:rsidRPr="00563142">
        <w:rPr>
          <w:sz w:val="28"/>
          <w:szCs w:val="28"/>
        </w:rPr>
        <w:t>Таким образом, при данном виде и направленности вибрации работать нельзя.</w:t>
      </w:r>
    </w:p>
    <w:p w:rsidR="0047099C" w:rsidRDefault="0047099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47099C" w:rsidRPr="0047099C" w:rsidRDefault="0047099C" w:rsidP="0047099C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47099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47099C" w:rsidRPr="0047099C" w:rsidRDefault="0047099C" w:rsidP="00A30D08">
      <w:pPr>
        <w:pStyle w:val="af2"/>
        <w:numPr>
          <w:ilvl w:val="0"/>
          <w:numId w:val="2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99C">
        <w:rPr>
          <w:rFonts w:ascii="Times New Roman" w:eastAsia="Times New Roman" w:hAnsi="Times New Roman" w:cs="Times New Roman"/>
          <w:sz w:val="28"/>
          <w:szCs w:val="28"/>
        </w:rPr>
        <w:t>ГОСТ 12.1.005-88. Общие санитарно-гигиенические требования к воздуху рабочей зоны.-М.: Изд-во стандартов,1988- 76с.</w:t>
      </w:r>
    </w:p>
    <w:p w:rsidR="0047099C" w:rsidRPr="0047099C" w:rsidRDefault="0047099C" w:rsidP="00A30D08">
      <w:pPr>
        <w:pStyle w:val="af2"/>
        <w:numPr>
          <w:ilvl w:val="0"/>
          <w:numId w:val="2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99C">
        <w:rPr>
          <w:rFonts w:ascii="Times New Roman" w:eastAsia="Times New Roman" w:hAnsi="Times New Roman" w:cs="Times New Roman"/>
          <w:sz w:val="28"/>
          <w:szCs w:val="28"/>
        </w:rPr>
        <w:t>СН 2.2.4./2.1.8.562-96. Шум на рабочих местах, в помещениях жилых, общественных зданий и на территории  жилой застройки. .-М.:Информ.- изд. центр Минздрава России, 2004-20 с.</w:t>
      </w:r>
    </w:p>
    <w:p w:rsidR="0047099C" w:rsidRPr="0047099C" w:rsidRDefault="0047099C" w:rsidP="00A30D08">
      <w:pPr>
        <w:pStyle w:val="af2"/>
        <w:numPr>
          <w:ilvl w:val="0"/>
          <w:numId w:val="2"/>
        </w:numPr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99C">
        <w:rPr>
          <w:rFonts w:ascii="Times New Roman" w:eastAsia="Times New Roman" w:hAnsi="Times New Roman" w:cs="Times New Roman"/>
          <w:sz w:val="28"/>
          <w:szCs w:val="28"/>
        </w:rPr>
        <w:t>СН 2.2.4./2.1.8.566-96. Производственная вибрация, вибрация в помещениях жилых и общественных зданий. .-М.:Информ.- изд. центр Минздрава России, 1997-20 с.</w:t>
      </w:r>
    </w:p>
    <w:p w:rsidR="00563142" w:rsidRPr="00563142" w:rsidRDefault="00563142" w:rsidP="00563142">
      <w:pPr>
        <w:pStyle w:val="a5"/>
        <w:spacing w:before="150" w:beforeAutospacing="0" w:after="150" w:afterAutospacing="0" w:line="360" w:lineRule="atLeast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sectPr w:rsidR="00563142" w:rsidRPr="00563142" w:rsidSect="000B203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93B" w:rsidRDefault="00DD593B" w:rsidP="001E23E0">
      <w:pPr>
        <w:spacing w:line="240" w:lineRule="auto"/>
      </w:pPr>
      <w:r>
        <w:separator/>
      </w:r>
    </w:p>
  </w:endnote>
  <w:endnote w:type="continuationSeparator" w:id="1">
    <w:p w:rsidR="00DD593B" w:rsidRDefault="00DD593B" w:rsidP="001E23E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93B" w:rsidRDefault="00DD593B" w:rsidP="001E23E0">
      <w:pPr>
        <w:spacing w:line="240" w:lineRule="auto"/>
      </w:pPr>
      <w:r>
        <w:separator/>
      </w:r>
    </w:p>
  </w:footnote>
  <w:footnote w:type="continuationSeparator" w:id="1">
    <w:p w:rsidR="00DD593B" w:rsidRDefault="00DD593B" w:rsidP="001E23E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33954"/>
    </w:sdtPr>
    <w:sdtEndPr>
      <w:rPr>
        <w:rFonts w:ascii="Times New Roman" w:hAnsi="Times New Roman" w:cs="Times New Roman"/>
        <w:sz w:val="28"/>
        <w:szCs w:val="28"/>
      </w:rPr>
    </w:sdtEndPr>
    <w:sdtContent>
      <w:p w:rsidR="00A706D0" w:rsidRPr="001E23E0" w:rsidRDefault="00A706D0">
        <w:pPr>
          <w:pStyle w:val="a9"/>
          <w:jc w:val="right"/>
          <w:rPr>
            <w:rFonts w:ascii="Times New Roman" w:hAnsi="Times New Roman" w:cs="Times New Roman"/>
            <w:sz w:val="28"/>
            <w:szCs w:val="28"/>
          </w:rPr>
        </w:pPr>
        <w:r w:rsidRPr="001E23E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23E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23E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415B8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1E23E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706D0" w:rsidRDefault="00A706D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47353"/>
    <w:multiLevelType w:val="hybridMultilevel"/>
    <w:tmpl w:val="18D28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41603"/>
    <w:multiLevelType w:val="hybridMultilevel"/>
    <w:tmpl w:val="4CC6BF2A"/>
    <w:lvl w:ilvl="0" w:tplc="996E87E6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F002B"/>
    <w:rsid w:val="000119EB"/>
    <w:rsid w:val="00014190"/>
    <w:rsid w:val="00023A94"/>
    <w:rsid w:val="00066B82"/>
    <w:rsid w:val="00070487"/>
    <w:rsid w:val="000813F5"/>
    <w:rsid w:val="000B2037"/>
    <w:rsid w:val="000D283C"/>
    <w:rsid w:val="001A0E1C"/>
    <w:rsid w:val="001D09BF"/>
    <w:rsid w:val="001E23E0"/>
    <w:rsid w:val="001F368F"/>
    <w:rsid w:val="002311E2"/>
    <w:rsid w:val="00250533"/>
    <w:rsid w:val="002942D7"/>
    <w:rsid w:val="002C4218"/>
    <w:rsid w:val="002E318B"/>
    <w:rsid w:val="00312951"/>
    <w:rsid w:val="00372BB6"/>
    <w:rsid w:val="0040589D"/>
    <w:rsid w:val="004167B5"/>
    <w:rsid w:val="00447368"/>
    <w:rsid w:val="0047099C"/>
    <w:rsid w:val="004E1F15"/>
    <w:rsid w:val="004F7186"/>
    <w:rsid w:val="00507357"/>
    <w:rsid w:val="005203CD"/>
    <w:rsid w:val="0052717B"/>
    <w:rsid w:val="00537CC5"/>
    <w:rsid w:val="00544C6F"/>
    <w:rsid w:val="00556C9B"/>
    <w:rsid w:val="00563142"/>
    <w:rsid w:val="005C6C78"/>
    <w:rsid w:val="005D48E5"/>
    <w:rsid w:val="005D5D22"/>
    <w:rsid w:val="005D722B"/>
    <w:rsid w:val="005F50C2"/>
    <w:rsid w:val="006000B4"/>
    <w:rsid w:val="00693700"/>
    <w:rsid w:val="006F56E7"/>
    <w:rsid w:val="00712DB7"/>
    <w:rsid w:val="00774E0E"/>
    <w:rsid w:val="007A34EE"/>
    <w:rsid w:val="007A564D"/>
    <w:rsid w:val="007D5082"/>
    <w:rsid w:val="00833901"/>
    <w:rsid w:val="008415B8"/>
    <w:rsid w:val="00847C6D"/>
    <w:rsid w:val="00876590"/>
    <w:rsid w:val="008855DF"/>
    <w:rsid w:val="008A0B48"/>
    <w:rsid w:val="008A1817"/>
    <w:rsid w:val="008C776B"/>
    <w:rsid w:val="00904E60"/>
    <w:rsid w:val="00926139"/>
    <w:rsid w:val="00934D10"/>
    <w:rsid w:val="009F2F35"/>
    <w:rsid w:val="00A03313"/>
    <w:rsid w:val="00A131F4"/>
    <w:rsid w:val="00A151F2"/>
    <w:rsid w:val="00A30D08"/>
    <w:rsid w:val="00A32AAE"/>
    <w:rsid w:val="00A3773C"/>
    <w:rsid w:val="00A40014"/>
    <w:rsid w:val="00A706D0"/>
    <w:rsid w:val="00A83E7B"/>
    <w:rsid w:val="00A911B0"/>
    <w:rsid w:val="00AC49DC"/>
    <w:rsid w:val="00AE7763"/>
    <w:rsid w:val="00AF002B"/>
    <w:rsid w:val="00B23B87"/>
    <w:rsid w:val="00B47D5D"/>
    <w:rsid w:val="00B93F77"/>
    <w:rsid w:val="00BC1105"/>
    <w:rsid w:val="00BC2852"/>
    <w:rsid w:val="00BC3D79"/>
    <w:rsid w:val="00BC5AF3"/>
    <w:rsid w:val="00BC5E39"/>
    <w:rsid w:val="00C23E43"/>
    <w:rsid w:val="00C25E14"/>
    <w:rsid w:val="00C520CD"/>
    <w:rsid w:val="00C80240"/>
    <w:rsid w:val="00CC56CB"/>
    <w:rsid w:val="00CD42E2"/>
    <w:rsid w:val="00D03DA5"/>
    <w:rsid w:val="00D25EB6"/>
    <w:rsid w:val="00D47BDC"/>
    <w:rsid w:val="00DD593B"/>
    <w:rsid w:val="00E10566"/>
    <w:rsid w:val="00E21E28"/>
    <w:rsid w:val="00E2236B"/>
    <w:rsid w:val="00E7779E"/>
    <w:rsid w:val="00EB294E"/>
    <w:rsid w:val="00EB32FB"/>
    <w:rsid w:val="00EC70E5"/>
    <w:rsid w:val="00EC7691"/>
    <w:rsid w:val="00EE4F56"/>
    <w:rsid w:val="00EE7805"/>
    <w:rsid w:val="00F10C24"/>
    <w:rsid w:val="00F278DB"/>
    <w:rsid w:val="00F34FBD"/>
    <w:rsid w:val="00FA63AF"/>
    <w:rsid w:val="00FA6754"/>
    <w:rsid w:val="00FC0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037"/>
  </w:style>
  <w:style w:type="paragraph" w:styleId="1">
    <w:name w:val="heading 1"/>
    <w:basedOn w:val="a"/>
    <w:next w:val="a"/>
    <w:link w:val="10"/>
    <w:uiPriority w:val="9"/>
    <w:qFormat/>
    <w:rsid w:val="00CD42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D722B"/>
    <w:pPr>
      <w:keepNext/>
      <w:autoSpaceDE w:val="0"/>
      <w:autoSpaceDN w:val="0"/>
      <w:spacing w:line="240" w:lineRule="auto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6B8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unhideWhenUsed/>
    <w:qFormat/>
    <w:rsid w:val="005D48E5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40">
    <w:name w:val="Заголовок 4 Знак"/>
    <w:basedOn w:val="a0"/>
    <w:link w:val="4"/>
    <w:uiPriority w:val="99"/>
    <w:rsid w:val="005D722B"/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5D722B"/>
    <w:pPr>
      <w:keepNext/>
      <w:autoSpaceDE w:val="0"/>
      <w:autoSpaceDN w:val="0"/>
      <w:spacing w:line="240" w:lineRule="auto"/>
      <w:ind w:firstLine="720"/>
      <w:jc w:val="center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">
    <w:name w:val="заголовок 6"/>
    <w:basedOn w:val="a"/>
    <w:next w:val="a"/>
    <w:uiPriority w:val="99"/>
    <w:rsid w:val="005D722B"/>
    <w:pPr>
      <w:keepNext/>
      <w:tabs>
        <w:tab w:val="left" w:pos="3402"/>
        <w:tab w:val="right" w:pos="4820"/>
        <w:tab w:val="left" w:pos="8931"/>
      </w:tabs>
      <w:autoSpaceDE w:val="0"/>
      <w:autoSpaceDN w:val="0"/>
      <w:spacing w:line="240" w:lineRule="auto"/>
      <w:ind w:firstLine="720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">
    <w:name w:val="заголовок 8"/>
    <w:basedOn w:val="a"/>
    <w:next w:val="a"/>
    <w:uiPriority w:val="99"/>
    <w:rsid w:val="005D722B"/>
    <w:pPr>
      <w:keepNext/>
      <w:autoSpaceDE w:val="0"/>
      <w:autoSpaceDN w:val="0"/>
      <w:spacing w:line="240" w:lineRule="auto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rmal (Web)"/>
    <w:basedOn w:val="a"/>
    <w:uiPriority w:val="99"/>
    <w:unhideWhenUsed/>
    <w:rsid w:val="00E10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23B87"/>
  </w:style>
  <w:style w:type="paragraph" w:styleId="a6">
    <w:name w:val="Balloon Text"/>
    <w:basedOn w:val="a"/>
    <w:link w:val="a7"/>
    <w:uiPriority w:val="99"/>
    <w:semiHidden/>
    <w:unhideWhenUsed/>
    <w:rsid w:val="0007048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0487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2942D7"/>
    <w:rPr>
      <w:color w:val="808080"/>
    </w:rPr>
  </w:style>
  <w:style w:type="paragraph" w:styleId="a9">
    <w:name w:val="header"/>
    <w:basedOn w:val="a"/>
    <w:link w:val="aa"/>
    <w:uiPriority w:val="99"/>
    <w:unhideWhenUsed/>
    <w:rsid w:val="001E23E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E23E0"/>
  </w:style>
  <w:style w:type="paragraph" w:styleId="ab">
    <w:name w:val="footer"/>
    <w:basedOn w:val="a"/>
    <w:link w:val="ac"/>
    <w:uiPriority w:val="99"/>
    <w:semiHidden/>
    <w:unhideWhenUsed/>
    <w:rsid w:val="001E23E0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E23E0"/>
  </w:style>
  <w:style w:type="character" w:customStyle="1" w:styleId="10">
    <w:name w:val="Заголовок 1 Знак"/>
    <w:basedOn w:val="a0"/>
    <w:link w:val="1"/>
    <w:uiPriority w:val="9"/>
    <w:rsid w:val="00CD42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Body Text Indent"/>
    <w:basedOn w:val="a"/>
    <w:link w:val="ae"/>
    <w:uiPriority w:val="99"/>
    <w:semiHidden/>
    <w:unhideWhenUsed/>
    <w:rsid w:val="008A0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A0B48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934D10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f">
    <w:name w:val="Body Text"/>
    <w:basedOn w:val="a"/>
    <w:link w:val="af0"/>
    <w:uiPriority w:val="99"/>
    <w:unhideWhenUsed/>
    <w:rsid w:val="00A03313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A03313"/>
  </w:style>
  <w:style w:type="paragraph" w:customStyle="1" w:styleId="2">
    <w:name w:val="заголовок 2"/>
    <w:basedOn w:val="a"/>
    <w:next w:val="a"/>
    <w:uiPriority w:val="99"/>
    <w:rsid w:val="00A03313"/>
    <w:pPr>
      <w:keepNext/>
      <w:autoSpaceDE w:val="0"/>
      <w:autoSpaceDN w:val="0"/>
      <w:spacing w:line="240" w:lineRule="auto"/>
      <w:jc w:val="right"/>
      <w:outlineLvl w:val="1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014190"/>
    <w:rPr>
      <w:color w:val="0000FF"/>
      <w:u w:val="single"/>
    </w:rPr>
  </w:style>
  <w:style w:type="paragraph" w:styleId="af2">
    <w:name w:val="List Paragraph"/>
    <w:basedOn w:val="a"/>
    <w:uiPriority w:val="34"/>
    <w:qFormat/>
    <w:rsid w:val="004709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9E75DD"/>
    <w:rsid w:val="005E70A9"/>
    <w:rsid w:val="009E7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E70A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55E2D-9654-4ED2-89FD-D48FB4800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10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75</cp:revision>
  <dcterms:created xsi:type="dcterms:W3CDTF">2015-04-13T08:10:00Z</dcterms:created>
  <dcterms:modified xsi:type="dcterms:W3CDTF">2015-04-15T13:19:00Z</dcterms:modified>
</cp:coreProperties>
</file>