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E16" w:rsidRDefault="00EC7E16" w:rsidP="00EC7E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E16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EC7E16" w:rsidRDefault="00EC7E16" w:rsidP="00EC7E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E16" w:rsidRPr="00EC7E16" w:rsidRDefault="00EC7E16" w:rsidP="00EC7E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E16">
        <w:rPr>
          <w:rFonts w:ascii="Times New Roman" w:hAnsi="Times New Roman" w:cs="Times New Roman"/>
          <w:sz w:val="28"/>
          <w:szCs w:val="28"/>
        </w:rPr>
        <w:t>1. Охарактеризуйте инфраструктуру финансовой системы России</w:t>
      </w:r>
      <w:r>
        <w:rPr>
          <w:rFonts w:ascii="Times New Roman" w:hAnsi="Times New Roman" w:cs="Times New Roman"/>
          <w:sz w:val="28"/>
          <w:szCs w:val="28"/>
        </w:rPr>
        <w:t>……….......3</w:t>
      </w:r>
    </w:p>
    <w:p w:rsidR="00EC7E16" w:rsidRPr="00EC7E16" w:rsidRDefault="00EC7E16" w:rsidP="00EC7E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E16">
        <w:rPr>
          <w:rFonts w:ascii="Times New Roman" w:hAnsi="Times New Roman" w:cs="Times New Roman"/>
          <w:sz w:val="28"/>
          <w:szCs w:val="28"/>
        </w:rPr>
        <w:t>2. Коммерческие банки в РФ: порядок открытия, функции. Какие лицензии могут быть выданы российскому коммерческому банку?</w:t>
      </w:r>
      <w:r>
        <w:rPr>
          <w:rFonts w:ascii="Times New Roman" w:hAnsi="Times New Roman" w:cs="Times New Roman"/>
          <w:sz w:val="28"/>
          <w:szCs w:val="28"/>
        </w:rPr>
        <w:t>..................................7</w:t>
      </w:r>
    </w:p>
    <w:p w:rsidR="00EC7E16" w:rsidRPr="00EC7E16" w:rsidRDefault="00EC7E16" w:rsidP="00EC7E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E16">
        <w:rPr>
          <w:rFonts w:ascii="Times New Roman" w:hAnsi="Times New Roman" w:cs="Times New Roman"/>
          <w:sz w:val="28"/>
          <w:szCs w:val="28"/>
        </w:rPr>
        <w:t>3. Конспект статьи из периодического экономического журнала</w:t>
      </w:r>
      <w:r>
        <w:rPr>
          <w:rFonts w:ascii="Times New Roman" w:hAnsi="Times New Roman" w:cs="Times New Roman"/>
          <w:sz w:val="28"/>
          <w:szCs w:val="28"/>
        </w:rPr>
        <w:t>………........12</w:t>
      </w:r>
    </w:p>
    <w:p w:rsidR="00EC7E16" w:rsidRPr="00EC7E16" w:rsidRDefault="00EC7E16" w:rsidP="00EC7E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E16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…………………………………………...14</w:t>
      </w:r>
    </w:p>
    <w:p w:rsidR="00EC7E16" w:rsidRDefault="00EC7E16" w:rsidP="00EC7E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E16" w:rsidRPr="00EC7E16" w:rsidRDefault="00EC7E16" w:rsidP="00EC7E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68" w:rsidRDefault="00261B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032F7" w:rsidRPr="00261B68" w:rsidRDefault="00261B68" w:rsidP="00261B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B68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F7" w:rsidRPr="00261B68">
        <w:rPr>
          <w:rFonts w:ascii="Times New Roman" w:hAnsi="Times New Roman" w:cs="Times New Roman"/>
          <w:b/>
          <w:sz w:val="28"/>
          <w:szCs w:val="28"/>
        </w:rPr>
        <w:t>Охарактеризуйте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F7" w:rsidRPr="00261B68">
        <w:rPr>
          <w:rFonts w:ascii="Times New Roman" w:hAnsi="Times New Roman" w:cs="Times New Roman"/>
          <w:b/>
          <w:sz w:val="28"/>
          <w:szCs w:val="28"/>
        </w:rPr>
        <w:t>инфрастру</w:t>
      </w:r>
      <w:r w:rsidRPr="00261B68">
        <w:rPr>
          <w:rFonts w:ascii="Times New Roman" w:hAnsi="Times New Roman" w:cs="Times New Roman"/>
          <w:b/>
          <w:sz w:val="28"/>
          <w:szCs w:val="28"/>
        </w:rPr>
        <w:t>ктуру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b/>
          <w:sz w:val="28"/>
          <w:szCs w:val="28"/>
        </w:rPr>
        <w:t>финансовой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b/>
          <w:sz w:val="28"/>
          <w:szCs w:val="28"/>
        </w:rPr>
        <w:t>системы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b/>
          <w:sz w:val="28"/>
          <w:szCs w:val="28"/>
        </w:rPr>
        <w:t>России</w:t>
      </w:r>
    </w:p>
    <w:p w:rsidR="00261B68" w:rsidRPr="00261B68" w:rsidRDefault="00261B68" w:rsidP="00261B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12B87" w:rsidRPr="00261B68" w:rsidRDefault="00312B87" w:rsidP="00261B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B68">
        <w:rPr>
          <w:rFonts w:ascii="Times New Roman" w:hAnsi="Times New Roman" w:cs="Times New Roman"/>
          <w:sz w:val="28"/>
          <w:szCs w:val="28"/>
        </w:rPr>
        <w:t>Финансовая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система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РФ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представляет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собой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совокупность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различных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сфер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финансовых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отношений,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каждая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из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которых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характеризуется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особенностями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формировании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использовании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фондов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денежных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средств,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различной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ролью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общественном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воспроизводстве.</w:t>
      </w:r>
    </w:p>
    <w:p w:rsidR="00312B87" w:rsidRPr="00261B68" w:rsidRDefault="00312B87" w:rsidP="00261B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B68">
        <w:rPr>
          <w:rFonts w:ascii="Times New Roman" w:hAnsi="Times New Roman" w:cs="Times New Roman"/>
          <w:sz w:val="28"/>
          <w:szCs w:val="28"/>
        </w:rPr>
        <w:t>Финансовая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система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РФ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включает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следующие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звенья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финансовых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отношений;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государственный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бюджет,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внебюджетные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фонды,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государственный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кредит,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фонды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страхования,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предприятий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различных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форм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собственности.</w:t>
      </w:r>
    </w:p>
    <w:p w:rsidR="00312B87" w:rsidRPr="00261B68" w:rsidRDefault="00312B87" w:rsidP="00261B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B68">
        <w:rPr>
          <w:rFonts w:ascii="Times New Roman" w:hAnsi="Times New Roman" w:cs="Times New Roman"/>
          <w:sz w:val="28"/>
          <w:szCs w:val="28"/>
        </w:rPr>
        <w:t>Все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вышеперечисленные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финансовые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отношения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можно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разбить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две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подсистемы.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Это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общегосударственные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финансы,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обеспечивающие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потребности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расширенного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воспроизводства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макроуровне,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хозяйствующих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субъектов,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используемые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для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обеспечения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воспроизводственного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процесса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денежными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средствами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микроуровне.</w:t>
      </w:r>
    </w:p>
    <w:p w:rsidR="00312B87" w:rsidRPr="00261B68" w:rsidRDefault="00312B87" w:rsidP="00261B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B68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4419600" cy="2876550"/>
            <wp:effectExtent l="19050" t="0" r="0" b="0"/>
            <wp:docPr id="6" name="Рисунок 6" descr="Рис. 1. Финансовая система Р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Рис. 1. Финансовая система РФ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B87" w:rsidRPr="00261B68" w:rsidRDefault="00312B87" w:rsidP="00EC7E1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1B68">
        <w:rPr>
          <w:rFonts w:ascii="Times New Roman" w:hAnsi="Times New Roman" w:cs="Times New Roman"/>
          <w:sz w:val="28"/>
          <w:szCs w:val="28"/>
        </w:rPr>
        <w:t>Рис.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1.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Финансовая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система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РФ</w:t>
      </w:r>
    </w:p>
    <w:p w:rsidR="00312B87" w:rsidRPr="00EC7E16" w:rsidRDefault="00312B87" w:rsidP="00261B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B68">
        <w:rPr>
          <w:rFonts w:ascii="Times New Roman" w:hAnsi="Times New Roman" w:cs="Times New Roman"/>
          <w:sz w:val="28"/>
          <w:szCs w:val="28"/>
        </w:rPr>
        <w:t>Разграничение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финансовой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системы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отдельные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звенья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обусловлено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различиями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задачах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каждого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звена,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также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методах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формирования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использования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централизованных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децентрализованных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фондов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денежных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средств.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Общегосударственные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централизованные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фонды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денежных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ресурсов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lastRenderedPageBreak/>
        <w:t>создаются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путем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распределения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перераспределения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национального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дохода,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созданного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отраслях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материального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производства.</w:t>
      </w:r>
      <w:r w:rsidR="00EC7E16" w:rsidRPr="00EC7E16">
        <w:rPr>
          <w:rFonts w:ascii="Times New Roman" w:hAnsi="Times New Roman" w:cs="Times New Roman"/>
          <w:sz w:val="28"/>
          <w:szCs w:val="28"/>
        </w:rPr>
        <w:t>[</w:t>
      </w:r>
      <w:r w:rsidR="00EC7E16">
        <w:rPr>
          <w:rFonts w:ascii="Times New Roman" w:hAnsi="Times New Roman" w:cs="Times New Roman"/>
          <w:sz w:val="28"/>
          <w:szCs w:val="28"/>
        </w:rPr>
        <w:t>1, с. 15</w:t>
      </w:r>
      <w:r w:rsidR="00EC7E16" w:rsidRPr="00EC7E16">
        <w:rPr>
          <w:rFonts w:ascii="Times New Roman" w:hAnsi="Times New Roman" w:cs="Times New Roman"/>
          <w:sz w:val="28"/>
          <w:szCs w:val="28"/>
        </w:rPr>
        <w:t>]</w:t>
      </w:r>
    </w:p>
    <w:p w:rsidR="00312B87" w:rsidRPr="00261B68" w:rsidRDefault="00312B87" w:rsidP="00261B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B68">
        <w:rPr>
          <w:rFonts w:ascii="Times New Roman" w:hAnsi="Times New Roman" w:cs="Times New Roman"/>
          <w:sz w:val="28"/>
          <w:szCs w:val="28"/>
        </w:rPr>
        <w:t>Децентрализованные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фонды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денежных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средств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образуются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из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денежных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</w:t>
      </w:r>
      <w:r w:rsidRPr="00261B68">
        <w:rPr>
          <w:rFonts w:ascii="Times New Roman" w:hAnsi="Times New Roman" w:cs="Times New Roman"/>
          <w:sz w:val="28"/>
          <w:szCs w:val="28"/>
        </w:rPr>
        <w:t>о</w:t>
      </w:r>
      <w:r w:rsidRPr="00261B68">
        <w:rPr>
          <w:rFonts w:ascii="Times New Roman" w:hAnsi="Times New Roman" w:cs="Times New Roman"/>
          <w:sz w:val="28"/>
          <w:szCs w:val="28"/>
        </w:rPr>
        <w:t>ходов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накоплений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самих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предприятий.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Несмотря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разграничение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сферы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деятельности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применения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особых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способов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форм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образования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использования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денежных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фондов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каждом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отдельном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звене,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финансовая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система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является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единой,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т.к.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базируется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едином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источнике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ресурсов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всех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звеньев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данной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системы.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Основой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единой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финансовой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системы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являются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предприятий,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поскольку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они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непосредственно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участвуют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процессе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материального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производства.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Источником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централизованных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государственных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фондов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денежных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средств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является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национальный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доход,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создаваемый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сфере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материального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производства.</w:t>
      </w:r>
    </w:p>
    <w:p w:rsidR="00312B87" w:rsidRPr="00261B68" w:rsidRDefault="00312B87" w:rsidP="00261B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B68">
        <w:rPr>
          <w:rFonts w:ascii="Times New Roman" w:hAnsi="Times New Roman" w:cs="Times New Roman"/>
          <w:sz w:val="28"/>
          <w:szCs w:val="28"/>
        </w:rPr>
        <w:t>Общегосударственным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финансам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принадлежит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ведущая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роль: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1)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обеспечении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определенных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темпов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развития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всех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отраслей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народного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хозяйства;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2)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перераспределении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финансовых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ресурсов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между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отраслями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экономики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регионами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страны,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непроизводственной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сферами,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формами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собственности,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отдельными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группами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слоями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населения.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Общегосударственные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органически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связаны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финансами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предприятий.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одной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стороны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главным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источником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доходов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бюджета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является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национальный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доход,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создаваемый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сфере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материального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производства.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другой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-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процесс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расширенного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воспроизводства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осуществляется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только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счет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собственных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средств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предприятий,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привлечением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общегосударственного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фонда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денежных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средств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форме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бюджетных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ассигнований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использования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банковских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кредитов.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недостатке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собственных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средств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предприятие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может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привлекать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акционерной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основе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средства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других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предприятий,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также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базе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операций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ценными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бумагами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-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заемные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средства.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Посредством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заключения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договоров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страховыми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компаниями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осуществляется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страхование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предпринимательских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рисков.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Взаимосвязь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взаимозависимость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составных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звеньев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финансовой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системы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обусловлены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единой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сущностью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финансов.</w:t>
      </w:r>
    </w:p>
    <w:p w:rsidR="00312B87" w:rsidRPr="00261B68" w:rsidRDefault="00312B87" w:rsidP="00261B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B68">
        <w:rPr>
          <w:rFonts w:ascii="Times New Roman" w:hAnsi="Times New Roman" w:cs="Times New Roman"/>
          <w:sz w:val="28"/>
          <w:szCs w:val="28"/>
        </w:rPr>
        <w:lastRenderedPageBreak/>
        <w:t>Через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финансовую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систему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государство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воздействует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формирование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централизованных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децентрализованных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денежных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фондов,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фондов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накопления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потребления,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используя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для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этого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налоги,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расходы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бюджета,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государственный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кредит.</w:t>
      </w:r>
    </w:p>
    <w:p w:rsidR="00312B87" w:rsidRPr="00261B68" w:rsidRDefault="00312B87" w:rsidP="00261B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B68">
        <w:rPr>
          <w:rFonts w:ascii="Times New Roman" w:hAnsi="Times New Roman" w:cs="Times New Roman"/>
          <w:sz w:val="28"/>
          <w:szCs w:val="28"/>
        </w:rPr>
        <w:t>Государственный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бюджет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является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главным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звеном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финансовой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системы.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Он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представляет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собой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форму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образования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использования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централизованного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фонда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денежных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средств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для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обеспечения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функций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органов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государственной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власти.</w:t>
      </w:r>
    </w:p>
    <w:p w:rsidR="00312B87" w:rsidRPr="00261B68" w:rsidRDefault="00312B87" w:rsidP="00261B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B68">
        <w:rPr>
          <w:rFonts w:ascii="Times New Roman" w:hAnsi="Times New Roman" w:cs="Times New Roman"/>
          <w:sz w:val="28"/>
          <w:szCs w:val="28"/>
        </w:rPr>
        <w:t>Государственный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бюджет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является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основным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финансовым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планом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страны,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утверждаемым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Федеральным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Собранием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РФ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как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закон.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помощью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него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происходит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перераспределение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национального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дохода,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что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позволяет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маневрировать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денежными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средствами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влиять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темпы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развития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общественного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производства.</w:t>
      </w:r>
    </w:p>
    <w:p w:rsidR="00312B87" w:rsidRPr="00261B68" w:rsidRDefault="00312B87" w:rsidP="00261B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B68">
        <w:rPr>
          <w:rFonts w:ascii="Times New Roman" w:hAnsi="Times New Roman" w:cs="Times New Roman"/>
          <w:sz w:val="28"/>
          <w:szCs w:val="28"/>
        </w:rPr>
        <w:t>Внебюджетные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фонды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-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это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средства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федерального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правительства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местных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властей,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связанные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финансированием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расходов,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включаемых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бюджет.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Формирование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внебюджетных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фондов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осуществляется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счет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обязательных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целевых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отчислений.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Основные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суммы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отчислений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внебюджетные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фонды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включаются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состав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себестоимости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установлены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процентах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к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фонду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оплаты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труда.</w:t>
      </w:r>
      <w:r w:rsidR="00EC7E16" w:rsidRPr="00EC7E16">
        <w:rPr>
          <w:rFonts w:ascii="Times New Roman" w:hAnsi="Times New Roman" w:cs="Times New Roman"/>
          <w:sz w:val="28"/>
          <w:szCs w:val="28"/>
        </w:rPr>
        <w:t xml:space="preserve"> [</w:t>
      </w:r>
      <w:r w:rsidR="00EC7E16">
        <w:rPr>
          <w:rFonts w:ascii="Times New Roman" w:hAnsi="Times New Roman" w:cs="Times New Roman"/>
          <w:sz w:val="28"/>
          <w:szCs w:val="28"/>
        </w:rPr>
        <w:t>2, с. 115</w:t>
      </w:r>
      <w:r w:rsidR="00EC7E16" w:rsidRPr="00EC7E16">
        <w:rPr>
          <w:rFonts w:ascii="Times New Roman" w:hAnsi="Times New Roman" w:cs="Times New Roman"/>
          <w:sz w:val="28"/>
          <w:szCs w:val="28"/>
        </w:rPr>
        <w:t>]</w:t>
      </w:r>
    </w:p>
    <w:p w:rsidR="00312B87" w:rsidRPr="00261B68" w:rsidRDefault="00312B87" w:rsidP="00261B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B68">
        <w:rPr>
          <w:rFonts w:ascii="Times New Roman" w:hAnsi="Times New Roman" w:cs="Times New Roman"/>
          <w:sz w:val="28"/>
          <w:szCs w:val="28"/>
        </w:rPr>
        <w:t>Государственный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кредит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отражает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кредитные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отношения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поводу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мобилизации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государством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временно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свободных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денежных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средств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предприятий,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организаций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населения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началах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возвратности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для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финансирования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государственных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расходов.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Кредитором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выступают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физические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юридические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лица,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заемщиком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-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государство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лице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его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органов.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Дополнительные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финансовые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ресурсы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государство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привлекает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путем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продажи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финансовом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рынке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облигаций,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казначейских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обязательств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других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видов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государственных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ценных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бумаг.</w:t>
      </w:r>
    </w:p>
    <w:p w:rsidR="00312B87" w:rsidRPr="00261B68" w:rsidRDefault="00312B87" w:rsidP="00261B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B68">
        <w:rPr>
          <w:rFonts w:ascii="Times New Roman" w:hAnsi="Times New Roman" w:cs="Times New Roman"/>
          <w:sz w:val="28"/>
          <w:szCs w:val="28"/>
        </w:rPr>
        <w:t>Государственный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кредит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может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быть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внутренним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внешним.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Размер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займа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включается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сумму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долга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страны.</w:t>
      </w:r>
    </w:p>
    <w:p w:rsidR="00312B87" w:rsidRPr="00261B68" w:rsidRDefault="00312B87" w:rsidP="00261B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B68">
        <w:rPr>
          <w:rFonts w:ascii="Times New Roman" w:hAnsi="Times New Roman" w:cs="Times New Roman"/>
          <w:sz w:val="28"/>
          <w:szCs w:val="28"/>
        </w:rPr>
        <w:lastRenderedPageBreak/>
        <w:t>Государственный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долг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-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это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вся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сумма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выпущенных,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непогашенных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государственных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займов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начисленными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ним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процентами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определенную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дату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или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определенный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срок.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Государственный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внешний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долг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-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это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задолженность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непогашенным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внешним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займам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невыплаченным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ним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процентам.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Внутренний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долг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состоит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из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задолженности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прошлых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лет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вновь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возникающей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задолженности.</w:t>
      </w:r>
      <w:r w:rsidR="00EC7E16" w:rsidRPr="00EC7E16">
        <w:rPr>
          <w:rFonts w:ascii="Times New Roman" w:hAnsi="Times New Roman" w:cs="Times New Roman"/>
          <w:sz w:val="28"/>
          <w:szCs w:val="28"/>
        </w:rPr>
        <w:t xml:space="preserve"> [</w:t>
      </w:r>
      <w:r w:rsidR="00EC7E16">
        <w:rPr>
          <w:rFonts w:ascii="Times New Roman" w:hAnsi="Times New Roman" w:cs="Times New Roman"/>
          <w:sz w:val="28"/>
          <w:szCs w:val="28"/>
        </w:rPr>
        <w:t>10, с. 105</w:t>
      </w:r>
      <w:r w:rsidR="00EC7E16" w:rsidRPr="00EC7E16">
        <w:rPr>
          <w:rFonts w:ascii="Times New Roman" w:hAnsi="Times New Roman" w:cs="Times New Roman"/>
          <w:sz w:val="28"/>
          <w:szCs w:val="28"/>
        </w:rPr>
        <w:t>]</w:t>
      </w:r>
    </w:p>
    <w:p w:rsidR="00312B87" w:rsidRPr="00261B68" w:rsidRDefault="00312B87" w:rsidP="00261B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B68">
        <w:rPr>
          <w:rFonts w:ascii="Times New Roman" w:hAnsi="Times New Roman" w:cs="Times New Roman"/>
          <w:sz w:val="28"/>
          <w:szCs w:val="28"/>
        </w:rPr>
        <w:t>Фонд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страхования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обеспечивает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возмещение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возможных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убытков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стихийных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бедствий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несчастных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случаев,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также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способствует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предупреждению.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Страхование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условиях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рыночной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экономики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все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больше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становится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сферой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коммерческой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деятельности,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многие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страховые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компании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имеют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четкой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специализации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направлениям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страхования.</w:t>
      </w:r>
    </w:p>
    <w:p w:rsidR="00312B87" w:rsidRPr="00261B68" w:rsidRDefault="00312B87" w:rsidP="00261B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B68">
        <w:rPr>
          <w:rFonts w:ascii="Times New Roman" w:hAnsi="Times New Roman" w:cs="Times New Roman"/>
          <w:sz w:val="28"/>
          <w:szCs w:val="28"/>
        </w:rPr>
        <w:t>Финансы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предприятий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различных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форм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собственности,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являясь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основой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единой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финансовой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системы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страны,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обслуживают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процесс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создания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распределения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общественного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продукта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национального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дохода.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состояния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финансов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предприятия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зависит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обеспеченность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централизованных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денежных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фондов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финансовыми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ресурсами.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этом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активное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использование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финансов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предприятий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процессе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производства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реализации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продукции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исключает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участи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этом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процессе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бюджета,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банковского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кредита,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страхования.</w:t>
      </w:r>
    </w:p>
    <w:p w:rsidR="00312B87" w:rsidRPr="00261B68" w:rsidRDefault="00312B87" w:rsidP="00261B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B68">
        <w:rPr>
          <w:rFonts w:ascii="Times New Roman" w:hAnsi="Times New Roman" w:cs="Times New Roman"/>
          <w:sz w:val="28"/>
          <w:szCs w:val="28"/>
        </w:rPr>
        <w:t>В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условиях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рыночной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экономики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предприятия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осуществляют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свою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деятельность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началах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коммерческого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расчета,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целью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которого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является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получение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прибыли.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Они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самостоятельно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распределяют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выручку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от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реализации,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формируют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используют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фонды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различного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назначения,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изыскивают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необходимые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им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средства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для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расширенного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производства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продукции,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используя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кредитные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ресурсы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возможности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финансового</w:t>
      </w:r>
      <w:r w:rsidR="00261B68">
        <w:rPr>
          <w:rFonts w:ascii="Times New Roman" w:hAnsi="Times New Roman" w:cs="Times New Roman"/>
          <w:sz w:val="28"/>
          <w:szCs w:val="28"/>
        </w:rPr>
        <w:t xml:space="preserve"> </w:t>
      </w:r>
      <w:r w:rsidRPr="00261B68">
        <w:rPr>
          <w:rFonts w:ascii="Times New Roman" w:hAnsi="Times New Roman" w:cs="Times New Roman"/>
          <w:sz w:val="28"/>
          <w:szCs w:val="28"/>
        </w:rPr>
        <w:t>рынка.</w:t>
      </w:r>
    </w:p>
    <w:p w:rsidR="00EC7E16" w:rsidRDefault="00EC7E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032F7" w:rsidRPr="00F33AA4" w:rsidRDefault="00F33AA4" w:rsidP="00F33A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AA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A032F7" w:rsidRPr="00F33AA4">
        <w:rPr>
          <w:rFonts w:ascii="Times New Roman" w:hAnsi="Times New Roman" w:cs="Times New Roman"/>
          <w:b/>
          <w:sz w:val="28"/>
          <w:szCs w:val="28"/>
        </w:rPr>
        <w:t>Коммерческие</w:t>
      </w:r>
      <w:r w:rsidR="00261B68" w:rsidRPr="00F33A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F7" w:rsidRPr="00F33AA4">
        <w:rPr>
          <w:rFonts w:ascii="Times New Roman" w:hAnsi="Times New Roman" w:cs="Times New Roman"/>
          <w:b/>
          <w:sz w:val="28"/>
          <w:szCs w:val="28"/>
        </w:rPr>
        <w:t>банки</w:t>
      </w:r>
      <w:r w:rsidR="00261B68" w:rsidRPr="00F33A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F7" w:rsidRPr="00F33AA4">
        <w:rPr>
          <w:rFonts w:ascii="Times New Roman" w:hAnsi="Times New Roman" w:cs="Times New Roman"/>
          <w:b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F7" w:rsidRPr="00F33AA4">
        <w:rPr>
          <w:rFonts w:ascii="Times New Roman" w:hAnsi="Times New Roman" w:cs="Times New Roman"/>
          <w:b/>
          <w:sz w:val="28"/>
          <w:szCs w:val="28"/>
        </w:rPr>
        <w:t>РФ:</w:t>
      </w:r>
      <w:r w:rsidR="00261B68" w:rsidRPr="00F33A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F7" w:rsidRPr="00F33AA4">
        <w:rPr>
          <w:rFonts w:ascii="Times New Roman" w:hAnsi="Times New Roman" w:cs="Times New Roman"/>
          <w:b/>
          <w:sz w:val="28"/>
          <w:szCs w:val="28"/>
        </w:rPr>
        <w:t>порядок</w:t>
      </w:r>
      <w:r w:rsidR="00261B68" w:rsidRPr="00F33A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F7" w:rsidRPr="00F33AA4">
        <w:rPr>
          <w:rFonts w:ascii="Times New Roman" w:hAnsi="Times New Roman" w:cs="Times New Roman"/>
          <w:b/>
          <w:sz w:val="28"/>
          <w:szCs w:val="28"/>
        </w:rPr>
        <w:t>открытия,</w:t>
      </w:r>
      <w:r w:rsidR="00261B68" w:rsidRPr="00F33A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F7" w:rsidRPr="00F33AA4">
        <w:rPr>
          <w:rFonts w:ascii="Times New Roman" w:hAnsi="Times New Roman" w:cs="Times New Roman"/>
          <w:b/>
          <w:sz w:val="28"/>
          <w:szCs w:val="28"/>
        </w:rPr>
        <w:t>функции.</w:t>
      </w:r>
      <w:r w:rsidR="00261B68" w:rsidRPr="00F33A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F7" w:rsidRPr="00F33AA4">
        <w:rPr>
          <w:rFonts w:ascii="Times New Roman" w:hAnsi="Times New Roman" w:cs="Times New Roman"/>
          <w:b/>
          <w:sz w:val="28"/>
          <w:szCs w:val="28"/>
        </w:rPr>
        <w:t>Какие</w:t>
      </w:r>
      <w:r w:rsidR="00261B68" w:rsidRPr="00F33A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F7" w:rsidRPr="00F33AA4">
        <w:rPr>
          <w:rFonts w:ascii="Times New Roman" w:hAnsi="Times New Roman" w:cs="Times New Roman"/>
          <w:b/>
          <w:sz w:val="28"/>
          <w:szCs w:val="28"/>
        </w:rPr>
        <w:t>лицензии</w:t>
      </w:r>
      <w:r w:rsidR="00261B68" w:rsidRPr="00F33A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F7" w:rsidRPr="00F33AA4">
        <w:rPr>
          <w:rFonts w:ascii="Times New Roman" w:hAnsi="Times New Roman" w:cs="Times New Roman"/>
          <w:b/>
          <w:sz w:val="28"/>
          <w:szCs w:val="28"/>
        </w:rPr>
        <w:t>могут</w:t>
      </w:r>
      <w:r w:rsidR="00261B68" w:rsidRPr="00F33A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F7" w:rsidRPr="00F33AA4">
        <w:rPr>
          <w:rFonts w:ascii="Times New Roman" w:hAnsi="Times New Roman" w:cs="Times New Roman"/>
          <w:b/>
          <w:sz w:val="28"/>
          <w:szCs w:val="28"/>
        </w:rPr>
        <w:t>быть</w:t>
      </w:r>
      <w:r w:rsidR="00261B68" w:rsidRPr="00F33A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F7" w:rsidRPr="00F33AA4">
        <w:rPr>
          <w:rFonts w:ascii="Times New Roman" w:hAnsi="Times New Roman" w:cs="Times New Roman"/>
          <w:b/>
          <w:sz w:val="28"/>
          <w:szCs w:val="28"/>
        </w:rPr>
        <w:t>выданы</w:t>
      </w:r>
      <w:r w:rsidR="00261B68" w:rsidRPr="00F33A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F7" w:rsidRPr="00F33AA4">
        <w:rPr>
          <w:rFonts w:ascii="Times New Roman" w:hAnsi="Times New Roman" w:cs="Times New Roman"/>
          <w:b/>
          <w:sz w:val="28"/>
          <w:szCs w:val="28"/>
        </w:rPr>
        <w:t>российскому</w:t>
      </w:r>
      <w:r w:rsidR="00261B68" w:rsidRPr="00F33A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F7" w:rsidRPr="00F33AA4">
        <w:rPr>
          <w:rFonts w:ascii="Times New Roman" w:hAnsi="Times New Roman" w:cs="Times New Roman"/>
          <w:b/>
          <w:sz w:val="28"/>
          <w:szCs w:val="28"/>
        </w:rPr>
        <w:t>коммерческому</w:t>
      </w:r>
      <w:r w:rsidR="00261B68" w:rsidRPr="00F33A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F7" w:rsidRPr="00F33AA4">
        <w:rPr>
          <w:rFonts w:ascii="Times New Roman" w:hAnsi="Times New Roman" w:cs="Times New Roman"/>
          <w:b/>
          <w:sz w:val="28"/>
          <w:szCs w:val="28"/>
        </w:rPr>
        <w:t>банку?</w:t>
      </w:r>
    </w:p>
    <w:p w:rsidR="00312B87" w:rsidRPr="00F33AA4" w:rsidRDefault="00312B87" w:rsidP="00F33A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Российской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Федерации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создание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функционирование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коммерче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ских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основывается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Законе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РФ</w:t>
      </w:r>
      <w:r w:rsidR="00EC7E16">
        <w:rPr>
          <w:rFonts w:ascii="Times New Roman" w:hAnsi="Times New Roman" w:cs="Times New Roman"/>
          <w:sz w:val="28"/>
          <w:szCs w:val="28"/>
        </w:rPr>
        <w:t xml:space="preserve"> «</w:t>
      </w:r>
      <w:r w:rsidRPr="00F33AA4">
        <w:rPr>
          <w:rFonts w:ascii="Times New Roman" w:hAnsi="Times New Roman" w:cs="Times New Roman"/>
          <w:sz w:val="28"/>
          <w:szCs w:val="28"/>
        </w:rPr>
        <w:t>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банках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банковской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дея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тельности</w:t>
      </w:r>
      <w:r w:rsidR="00EC7E16">
        <w:rPr>
          <w:rFonts w:ascii="Times New Roman" w:hAnsi="Times New Roman" w:cs="Times New Roman"/>
          <w:sz w:val="28"/>
          <w:szCs w:val="28"/>
        </w:rPr>
        <w:t xml:space="preserve"> «</w:t>
      </w:r>
      <w:r w:rsidRPr="00F33AA4">
        <w:rPr>
          <w:rFonts w:ascii="Times New Roman" w:hAnsi="Times New Roman" w:cs="Times New Roman"/>
          <w:sz w:val="28"/>
          <w:szCs w:val="28"/>
        </w:rPr>
        <w:t>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соответствии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этим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законом:</w:t>
      </w:r>
    </w:p>
    <w:p w:rsidR="00312B87" w:rsidRPr="00F33AA4" w:rsidRDefault="00312B87" w:rsidP="00F33AA4">
      <w:pPr>
        <w:pStyle w:val="a7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банк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является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коммерческим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юридическим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лицом,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т.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е.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таким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организационным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образованием,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деятельность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которого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направ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лена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извлечение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прибыли;</w:t>
      </w:r>
    </w:p>
    <w:p w:rsidR="00312B87" w:rsidRPr="00F33AA4" w:rsidRDefault="00312B87" w:rsidP="00F33AA4">
      <w:pPr>
        <w:pStyle w:val="a7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банк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создается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форме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хозяйственного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общества,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т.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е.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акцио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нерного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общества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или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общества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ограниченной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ответственнос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тью;</w:t>
      </w:r>
    </w:p>
    <w:p w:rsidR="00312B87" w:rsidRPr="00F33AA4" w:rsidRDefault="00312B87" w:rsidP="00F33AA4">
      <w:pPr>
        <w:pStyle w:val="a7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банк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является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кредитной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организацией,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т.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е.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организацией,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зданной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для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осуществления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банковских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операций;</w:t>
      </w:r>
    </w:p>
    <w:p w:rsidR="00312B87" w:rsidRPr="00F33AA4" w:rsidRDefault="00312B87" w:rsidP="00F33AA4">
      <w:pPr>
        <w:pStyle w:val="a7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банк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действует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основе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лицензии,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выдаваемой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Центральным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РФ;</w:t>
      </w:r>
    </w:p>
    <w:p w:rsidR="00312B87" w:rsidRPr="00F33AA4" w:rsidRDefault="00312B87" w:rsidP="00F33AA4">
      <w:pPr>
        <w:pStyle w:val="a7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банк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обладает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специальной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компетенцией,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т.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е.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извлекает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прибыль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путем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совершения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специальных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операций;</w:t>
      </w:r>
    </w:p>
    <w:p w:rsidR="00312B87" w:rsidRPr="00F33AA4" w:rsidRDefault="00312B87" w:rsidP="00F33AA4">
      <w:pPr>
        <w:pStyle w:val="a7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банк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рассматривается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законодателем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как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один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из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элементов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ковской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системы.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Таким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образом,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российские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коммерческие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действуют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как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уни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версальные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кредитные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учреждения,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совершающие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широкий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круг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опера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ций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финансовом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рынке.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Эти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операции:</w:t>
      </w:r>
    </w:p>
    <w:p w:rsidR="00312B87" w:rsidRPr="00F33AA4" w:rsidRDefault="00312B87" w:rsidP="00F33AA4">
      <w:pPr>
        <w:pStyle w:val="a7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предоставление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различных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видам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срокам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кредитов;</w:t>
      </w:r>
    </w:p>
    <w:p w:rsidR="00312B87" w:rsidRPr="00F33AA4" w:rsidRDefault="00312B87" w:rsidP="00F33AA4">
      <w:pPr>
        <w:pStyle w:val="a7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покупка-продажа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хранение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валюты,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ценных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бумаг;</w:t>
      </w:r>
    </w:p>
    <w:p w:rsidR="00312B87" w:rsidRPr="00F33AA4" w:rsidRDefault="00312B87" w:rsidP="00F33AA4">
      <w:pPr>
        <w:pStyle w:val="a7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привлечение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средств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вклады;</w:t>
      </w:r>
    </w:p>
    <w:p w:rsidR="00312B87" w:rsidRPr="00F33AA4" w:rsidRDefault="00312B87" w:rsidP="00F33AA4">
      <w:pPr>
        <w:pStyle w:val="a7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осуществление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расчетов;</w:t>
      </w:r>
    </w:p>
    <w:p w:rsidR="00312B87" w:rsidRPr="00F33AA4" w:rsidRDefault="00312B87" w:rsidP="00F33AA4">
      <w:pPr>
        <w:pStyle w:val="a7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выдача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гарантий,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поручительств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иных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обязательств;</w:t>
      </w:r>
    </w:p>
    <w:p w:rsidR="00312B87" w:rsidRPr="00F33AA4" w:rsidRDefault="00312B87" w:rsidP="00F33AA4">
      <w:pPr>
        <w:pStyle w:val="a7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посреднические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доверительные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операции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др.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России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могут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создаваться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как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акционерные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общества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об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щества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ограниченной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ответственностью.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Исключается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возможность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lastRenderedPageBreak/>
        <w:t>формирования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уставных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фондов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за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счет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средств,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находящихся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веде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нии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федеральных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органов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государственной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власти,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за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исключением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слу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чаев,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предусмотренных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федеральными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законами.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Создание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коммерческого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представляет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собой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сложный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про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цесс,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течение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которого: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1.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Формируются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взаимоотношения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будущих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учредителей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банка.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2.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территориальные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учреждения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Центрального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РФ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пред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мет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получения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его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заключения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представляются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необходимые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до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кументы:</w:t>
      </w:r>
    </w:p>
    <w:p w:rsidR="00312B87" w:rsidRPr="00F33AA4" w:rsidRDefault="00312B87" w:rsidP="00F33AA4">
      <w:pPr>
        <w:pStyle w:val="a7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заявление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ходатайством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государственной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регистрации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выдаче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лицензии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осуществление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банковских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операций;</w:t>
      </w:r>
    </w:p>
    <w:p w:rsidR="00312B87" w:rsidRPr="00F33AA4" w:rsidRDefault="00312B87" w:rsidP="00F33AA4">
      <w:pPr>
        <w:pStyle w:val="a7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устав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банка;</w:t>
      </w:r>
    </w:p>
    <w:p w:rsidR="00312B87" w:rsidRPr="00F33AA4" w:rsidRDefault="00312B87" w:rsidP="00F33AA4">
      <w:pPr>
        <w:pStyle w:val="a7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учредительный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договор;</w:t>
      </w:r>
    </w:p>
    <w:p w:rsidR="00312B87" w:rsidRPr="00F33AA4" w:rsidRDefault="00312B87" w:rsidP="00F33AA4">
      <w:pPr>
        <w:pStyle w:val="a7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протокол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общего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собрания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учредителей;</w:t>
      </w:r>
    </w:p>
    <w:p w:rsidR="00312B87" w:rsidRPr="00F33AA4" w:rsidRDefault="00312B87" w:rsidP="00F33AA4">
      <w:pPr>
        <w:pStyle w:val="a7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свидетельство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об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уплате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государственной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пошлины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за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регист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рацию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кредитной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организации;</w:t>
      </w:r>
    </w:p>
    <w:p w:rsidR="00312B87" w:rsidRPr="00F33AA4" w:rsidRDefault="00312B87" w:rsidP="00F33AA4">
      <w:pPr>
        <w:pStyle w:val="a7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список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учредителей;</w:t>
      </w:r>
    </w:p>
    <w:p w:rsidR="00312B87" w:rsidRPr="00F33AA4" w:rsidRDefault="00312B87" w:rsidP="00F33AA4">
      <w:pPr>
        <w:pStyle w:val="a7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заключение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аудиторской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организации;</w:t>
      </w:r>
    </w:p>
    <w:p w:rsidR="00312B87" w:rsidRPr="00F33AA4" w:rsidRDefault="00312B87" w:rsidP="00F33AA4">
      <w:pPr>
        <w:pStyle w:val="a7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экономическое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обоснование;</w:t>
      </w:r>
    </w:p>
    <w:p w:rsidR="00312B87" w:rsidRPr="00F33AA4" w:rsidRDefault="00312B87" w:rsidP="00F33AA4">
      <w:pPr>
        <w:pStyle w:val="a7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сведения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составе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руководителей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банка.</w:t>
      </w:r>
      <w:r w:rsidR="00EC7E16" w:rsidRPr="00EC7E16">
        <w:rPr>
          <w:rFonts w:ascii="Times New Roman" w:hAnsi="Times New Roman" w:cs="Times New Roman"/>
          <w:sz w:val="28"/>
          <w:szCs w:val="28"/>
        </w:rPr>
        <w:t xml:space="preserve"> [</w:t>
      </w:r>
      <w:r w:rsidR="00EC7E16">
        <w:rPr>
          <w:rFonts w:ascii="Times New Roman" w:hAnsi="Times New Roman" w:cs="Times New Roman"/>
          <w:sz w:val="28"/>
          <w:szCs w:val="28"/>
        </w:rPr>
        <w:t>5, с. 55</w:t>
      </w:r>
      <w:r w:rsidR="00EC7E16" w:rsidRPr="00EC7E16">
        <w:rPr>
          <w:rFonts w:ascii="Times New Roman" w:hAnsi="Times New Roman" w:cs="Times New Roman"/>
          <w:sz w:val="28"/>
          <w:szCs w:val="28"/>
        </w:rPr>
        <w:t>]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3.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Территориальным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управлением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пакет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документов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направляется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Центральный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РФ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для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принятия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решения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возможности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регистрации,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выдачи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свидетельства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регистрации.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4.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После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подтверждения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оплаты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уставного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капитала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Цент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ральным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РФ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выдается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лицензия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осуществление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ковских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операций.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Российской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Федерации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кредитная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организация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действует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ос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новании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специального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разрешения</w:t>
      </w:r>
      <w:r w:rsidR="00F33AA4">
        <w:rPr>
          <w:rFonts w:ascii="Times New Roman" w:hAnsi="Times New Roman" w:cs="Times New Roman"/>
          <w:sz w:val="28"/>
          <w:szCs w:val="28"/>
        </w:rPr>
        <w:t xml:space="preserve"> - </w:t>
      </w:r>
      <w:r w:rsidRPr="00F33AA4">
        <w:rPr>
          <w:rFonts w:ascii="Times New Roman" w:hAnsi="Times New Roman" w:cs="Times New Roman"/>
          <w:sz w:val="28"/>
          <w:szCs w:val="28"/>
        </w:rPr>
        <w:t>лицензии.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лицензии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указывают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банковские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операции,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осуществление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которых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данная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кредитная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организация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имеет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право,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также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валюта,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которой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эти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банковские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операции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могут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осуществляться.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lastRenderedPageBreak/>
        <w:t>Вновь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созданной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кредитной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организации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могут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быть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выданы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следу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ющие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лицензии: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1)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лицензия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осуществление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банковских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операций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средствами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рублях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(без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права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привлечения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вклады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средств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физических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лиц);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2)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лицензия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осуществление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банковских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операций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средствами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рублях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иностранной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валюте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(без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права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привлечения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вкла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ды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средств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физических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лиц);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3)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лицензия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привлечение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вклады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размещение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драгоценных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металлов.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Возможность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выдачи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такой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лицензии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рассматривает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Центральным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России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одновременно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документами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предоставление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валютной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лицензии.</w:t>
      </w:r>
      <w:r w:rsidR="00EC7E16" w:rsidRPr="00EC7E16">
        <w:rPr>
          <w:rFonts w:ascii="Times New Roman" w:hAnsi="Times New Roman" w:cs="Times New Roman"/>
          <w:sz w:val="28"/>
          <w:szCs w:val="28"/>
        </w:rPr>
        <w:t xml:space="preserve"> [</w:t>
      </w:r>
      <w:r w:rsidR="00EC7E16">
        <w:rPr>
          <w:rFonts w:ascii="Times New Roman" w:hAnsi="Times New Roman" w:cs="Times New Roman"/>
          <w:sz w:val="28"/>
          <w:szCs w:val="28"/>
        </w:rPr>
        <w:t>5, с. 78</w:t>
      </w:r>
      <w:r w:rsidR="00EC7E16" w:rsidRPr="00EC7E16">
        <w:rPr>
          <w:rFonts w:ascii="Times New Roman" w:hAnsi="Times New Roman" w:cs="Times New Roman"/>
          <w:sz w:val="28"/>
          <w:szCs w:val="28"/>
        </w:rPr>
        <w:t>]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Разрешение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право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совершения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сделок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драгоценными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метал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лами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выдается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Центральным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РФ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согласованию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Ми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нистерством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финансов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РФ.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Кредитная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организация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может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расширить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круг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выполняемых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опе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раций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путем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получения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следующих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видов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банковских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лицензий;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4)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лицензия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привлечение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вклады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средств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физических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рублях,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которая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может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быть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выдана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истечении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двух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даты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государственной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регистрации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кредитной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организации;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5)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лицензия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привлечение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вклады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средств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физических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рублях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иностранной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валюте,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которая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может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быть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выдана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истечении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двух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даты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государственной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регистрации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кредит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организации;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6)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Генеральноя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лицензия,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которая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может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быть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выдана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банку,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имею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щему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лицензии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выполнение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всех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банковских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операций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средствами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рублях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иностранной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валюте.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имеющий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Ге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неральную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лицензию,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может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открывать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установленном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порядке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филиалы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за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рубежом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и/или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приобретать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доли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уставном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капи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тале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банков-нерезидентов.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Для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формирования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уставных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капиталов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российских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допус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кается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привлечение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иностранных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инвестиций.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Под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банками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иностран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ными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инвестициями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соответствии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условиями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открытия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участием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lastRenderedPageBreak/>
        <w:t>иностранного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капитала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территории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Российской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Федера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ции,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утвержденными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Центральным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РФ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08.04.93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г.,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понимаются:</w:t>
      </w:r>
    </w:p>
    <w:p w:rsidR="00312B87" w:rsidRPr="00F33AA4" w:rsidRDefault="00312B87" w:rsidP="00F33AA4">
      <w:pPr>
        <w:pStyle w:val="a7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банки,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уставный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капитал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которых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формируется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за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счет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резиден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тов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нерезидентов;</w:t>
      </w:r>
    </w:p>
    <w:p w:rsidR="00312B87" w:rsidRPr="00F33AA4" w:rsidRDefault="00312B87" w:rsidP="00F33AA4">
      <w:pPr>
        <w:pStyle w:val="a7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иностранные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="00F33AA4" w:rsidRPr="00F33AA4">
        <w:rPr>
          <w:rFonts w:ascii="Times New Roman" w:hAnsi="Times New Roman" w:cs="Times New Roman"/>
          <w:sz w:val="28"/>
          <w:szCs w:val="28"/>
        </w:rPr>
        <w:t>-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банки,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уставный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капитал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которых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форми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руется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за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счет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нерезидентов;</w:t>
      </w:r>
    </w:p>
    <w:p w:rsidR="00312B87" w:rsidRPr="00F33AA4" w:rsidRDefault="00312B87" w:rsidP="00F33AA4">
      <w:pPr>
        <w:pStyle w:val="a7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филиалы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банков-нерезидентов.</w:t>
      </w:r>
      <w:r w:rsidR="00EC7E16" w:rsidRPr="00EC7E16">
        <w:rPr>
          <w:rFonts w:ascii="Times New Roman" w:hAnsi="Times New Roman" w:cs="Times New Roman"/>
          <w:sz w:val="28"/>
          <w:szCs w:val="28"/>
        </w:rPr>
        <w:t xml:space="preserve"> [</w:t>
      </w:r>
      <w:r w:rsidR="00EC7E16">
        <w:rPr>
          <w:rFonts w:ascii="Times New Roman" w:hAnsi="Times New Roman" w:cs="Times New Roman"/>
          <w:sz w:val="28"/>
          <w:szCs w:val="28"/>
        </w:rPr>
        <w:t>7, с. 15</w:t>
      </w:r>
      <w:r w:rsidR="00EC7E16" w:rsidRPr="00EC7E16">
        <w:rPr>
          <w:rFonts w:ascii="Times New Roman" w:hAnsi="Times New Roman" w:cs="Times New Roman"/>
          <w:sz w:val="28"/>
          <w:szCs w:val="28"/>
        </w:rPr>
        <w:t>]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Решение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об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открытии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участием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иностранных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инвестиций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принимается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Центральным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аппаратом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России.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России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уста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навливает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лимит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участия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иностранного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капитала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банковской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системе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страны.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Ограничения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участие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иностранного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капитала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преследуют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цель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создать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наиболее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благоприятные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условия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для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становления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отече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ственных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коммерческих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защиты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экспансии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зарубежных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ков.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Если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начальном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этапе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формирования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банковской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системы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ком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мерческие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создавались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главным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образом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паевой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основе,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то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для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нынешнего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этапа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характерно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преобразование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паевых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акционер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ные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создание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новых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преимущественно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акционерной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форме.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Увеличение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уставного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фонда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может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осуществляться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как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за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счет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вне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сения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участниками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дополнительных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взносов,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так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за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счет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вступления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новых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участников.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Вопрос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вступлении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новых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участников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раз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мерах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вклада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уставный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фонд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решается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общем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собрании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участников.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Акционерные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могут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быть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закрытого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открытого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типов.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Акции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закрытого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типа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могут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переходить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из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рук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руки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только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согласии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большинства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акционеров.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Акции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открытого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типа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могут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переходить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из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рук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руки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без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согласия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других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акционеров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рас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пространяться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порядке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открытой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подписки.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Подписка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ценные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бумаги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считается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открытой,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если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список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покупателей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ценных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бумаг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утверждается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заранее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учредителями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или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руководящими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органами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банка-эмитента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результате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эти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бумаги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может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lastRenderedPageBreak/>
        <w:t>приобрести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любое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лицо.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Открытая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подписка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требует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широкой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информации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своей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Прекращение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деятельности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происходит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путем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его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реорганиза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ции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или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ликвидации.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Реорганизация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—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достаточно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широкое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понятие,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которое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может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означать: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слияние,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присоединение,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разделение,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выделе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ние,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преобразование.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При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реорганизации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права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обязанности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переходят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право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преемникам.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этом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случае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Устав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Книгу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государственной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ре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гистрации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кредитных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организаций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вносятся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необходимые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уточнения.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Все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документы,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сроки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которых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истекли,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передаются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установленном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порядке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правопреемнику.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Ликвидация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коммерческого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может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происходить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как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добро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вольном,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так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принудительном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порядке.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Добровольная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ликвидация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может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быть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осуществлена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только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ре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шению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общего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собрания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учредителей.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этом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момент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принятия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решения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добровольной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ликвидации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должен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выполнить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все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обя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зательства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перед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кредиторами.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Следовательно,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решение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доброволь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ной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ликвидации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может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быть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принято,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если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является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неплате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жеспособным.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Принудительная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ликвидация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коммерческого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может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осуществ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ляться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решению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ЦБ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РФ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об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отзыве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у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лицензии: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А)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за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нарушения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коммерческим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банковского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законодатель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ства;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Б)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связи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неплатежеспособностью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коммерческого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реше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нием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арбитражного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суда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признании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его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банкротом.</w:t>
      </w:r>
    </w:p>
    <w:p w:rsidR="00312B87" w:rsidRPr="00F33AA4" w:rsidRDefault="00312B87" w:rsidP="00F33A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3AA4">
        <w:rPr>
          <w:rFonts w:ascii="Times New Roman" w:hAnsi="Times New Roman" w:cs="Times New Roman"/>
          <w:sz w:val="28"/>
          <w:szCs w:val="28"/>
        </w:rPr>
        <w:t>Правовой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основой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прекращения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деятельности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банка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в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связи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с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его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неплатежеспособностью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являются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Федеральные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законы</w:t>
      </w:r>
      <w:r w:rsidR="00EC7E16">
        <w:rPr>
          <w:rFonts w:ascii="Times New Roman" w:hAnsi="Times New Roman" w:cs="Times New Roman"/>
          <w:sz w:val="28"/>
          <w:szCs w:val="28"/>
        </w:rPr>
        <w:t xml:space="preserve"> «</w:t>
      </w:r>
      <w:r w:rsidRPr="00F33AA4">
        <w:rPr>
          <w:rFonts w:ascii="Times New Roman" w:hAnsi="Times New Roman" w:cs="Times New Roman"/>
          <w:sz w:val="28"/>
          <w:szCs w:val="28"/>
        </w:rPr>
        <w:t>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Централь</w:t>
      </w:r>
      <w:r w:rsidRPr="00F33AA4">
        <w:rPr>
          <w:rFonts w:ascii="Times New Roman" w:hAnsi="Times New Roman" w:cs="Times New Roman"/>
          <w:sz w:val="28"/>
          <w:szCs w:val="28"/>
        </w:rPr>
        <w:softHyphen/>
        <w:t>ном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РФ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(Банке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России)</w:t>
      </w:r>
      <w:r w:rsidR="00EC7E16">
        <w:rPr>
          <w:rFonts w:ascii="Times New Roman" w:hAnsi="Times New Roman" w:cs="Times New Roman"/>
          <w:sz w:val="28"/>
          <w:szCs w:val="28"/>
        </w:rPr>
        <w:t xml:space="preserve"> «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и</w:t>
      </w:r>
      <w:r w:rsidR="00EC7E16">
        <w:rPr>
          <w:rFonts w:ascii="Times New Roman" w:hAnsi="Times New Roman" w:cs="Times New Roman"/>
          <w:sz w:val="28"/>
          <w:szCs w:val="28"/>
        </w:rPr>
        <w:t xml:space="preserve"> «</w:t>
      </w:r>
      <w:r w:rsidRPr="00F33AA4">
        <w:rPr>
          <w:rFonts w:ascii="Times New Roman" w:hAnsi="Times New Roman" w:cs="Times New Roman"/>
          <w:sz w:val="28"/>
          <w:szCs w:val="28"/>
        </w:rPr>
        <w:t>О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банкротстве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(несостоятельности)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кредитных</w:t>
      </w:r>
      <w:r w:rsidR="00261B68" w:rsidRPr="00F33AA4">
        <w:rPr>
          <w:rFonts w:ascii="Times New Roman" w:hAnsi="Times New Roman" w:cs="Times New Roman"/>
          <w:sz w:val="28"/>
          <w:szCs w:val="28"/>
        </w:rPr>
        <w:t xml:space="preserve"> </w:t>
      </w:r>
      <w:r w:rsidRPr="00F33AA4">
        <w:rPr>
          <w:rFonts w:ascii="Times New Roman" w:hAnsi="Times New Roman" w:cs="Times New Roman"/>
          <w:sz w:val="28"/>
          <w:szCs w:val="28"/>
        </w:rPr>
        <w:t>организаций</w:t>
      </w:r>
      <w:r w:rsidR="00EC7E16">
        <w:rPr>
          <w:rFonts w:ascii="Times New Roman" w:hAnsi="Times New Roman" w:cs="Times New Roman"/>
          <w:sz w:val="28"/>
          <w:szCs w:val="28"/>
        </w:rPr>
        <w:t xml:space="preserve"> «</w:t>
      </w:r>
      <w:r w:rsidRPr="00F33AA4">
        <w:rPr>
          <w:rFonts w:ascii="Times New Roman" w:hAnsi="Times New Roman" w:cs="Times New Roman"/>
          <w:sz w:val="28"/>
          <w:szCs w:val="28"/>
        </w:rPr>
        <w:t>.</w:t>
      </w:r>
    </w:p>
    <w:p w:rsidR="00EC7E16" w:rsidRDefault="00EC7E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032F7" w:rsidRPr="00F33AA4" w:rsidRDefault="00F33AA4" w:rsidP="00F33AA4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AA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A032F7" w:rsidRPr="00F33AA4">
        <w:rPr>
          <w:rFonts w:ascii="Times New Roman" w:hAnsi="Times New Roman" w:cs="Times New Roman"/>
          <w:b/>
          <w:sz w:val="28"/>
          <w:szCs w:val="28"/>
        </w:rPr>
        <w:t>Конспект</w:t>
      </w:r>
      <w:r w:rsidR="00EC7E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F7" w:rsidRPr="00F33AA4">
        <w:rPr>
          <w:rFonts w:ascii="Times New Roman" w:hAnsi="Times New Roman" w:cs="Times New Roman"/>
          <w:b/>
          <w:sz w:val="28"/>
          <w:szCs w:val="28"/>
        </w:rPr>
        <w:t>статьи</w:t>
      </w:r>
      <w:r w:rsidR="00261B68" w:rsidRPr="00F33A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F7" w:rsidRPr="00F33AA4">
        <w:rPr>
          <w:rFonts w:ascii="Times New Roman" w:hAnsi="Times New Roman" w:cs="Times New Roman"/>
          <w:b/>
          <w:sz w:val="28"/>
          <w:szCs w:val="28"/>
        </w:rPr>
        <w:t>из</w:t>
      </w:r>
      <w:r w:rsidR="00261B68" w:rsidRPr="00F33A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F7" w:rsidRPr="00F33AA4">
        <w:rPr>
          <w:rFonts w:ascii="Times New Roman" w:hAnsi="Times New Roman" w:cs="Times New Roman"/>
          <w:b/>
          <w:sz w:val="28"/>
          <w:szCs w:val="28"/>
        </w:rPr>
        <w:t>периодического</w:t>
      </w:r>
      <w:r w:rsidR="00261B68" w:rsidRPr="00F33A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F7" w:rsidRPr="00F33AA4">
        <w:rPr>
          <w:rFonts w:ascii="Times New Roman" w:hAnsi="Times New Roman" w:cs="Times New Roman"/>
          <w:b/>
          <w:sz w:val="28"/>
          <w:szCs w:val="28"/>
        </w:rPr>
        <w:t>экономического</w:t>
      </w:r>
      <w:r w:rsidR="00261B68" w:rsidRPr="00F33A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2F7" w:rsidRPr="00F33AA4">
        <w:rPr>
          <w:rFonts w:ascii="Times New Roman" w:hAnsi="Times New Roman" w:cs="Times New Roman"/>
          <w:b/>
          <w:sz w:val="28"/>
          <w:szCs w:val="28"/>
        </w:rPr>
        <w:t>журнала</w:t>
      </w:r>
    </w:p>
    <w:p w:rsidR="000E2295" w:rsidRPr="00DA3BA9" w:rsidRDefault="000E2295" w:rsidP="00DA3BA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62218" w:rsidRDefault="00D62218" w:rsidP="00DA3BA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BA9">
        <w:rPr>
          <w:rFonts w:ascii="Times New Roman" w:hAnsi="Times New Roman" w:cs="Times New Roman"/>
          <w:sz w:val="28"/>
          <w:szCs w:val="28"/>
        </w:rPr>
        <w:t>Журнал</w:t>
      </w:r>
      <w:r w:rsidR="00EC7E16">
        <w:rPr>
          <w:rFonts w:ascii="Times New Roman" w:hAnsi="Times New Roman" w:cs="Times New Roman"/>
          <w:sz w:val="28"/>
          <w:szCs w:val="28"/>
        </w:rPr>
        <w:t xml:space="preserve"> «</w:t>
      </w:r>
      <w:r w:rsidRPr="00DA3BA9">
        <w:rPr>
          <w:rFonts w:ascii="Times New Roman" w:hAnsi="Times New Roman" w:cs="Times New Roman"/>
          <w:sz w:val="28"/>
          <w:szCs w:val="28"/>
        </w:rPr>
        <w:t>Экономический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анализ: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теория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практика</w:t>
      </w:r>
      <w:r w:rsidR="00EC7E16">
        <w:rPr>
          <w:rFonts w:ascii="Times New Roman" w:hAnsi="Times New Roman" w:cs="Times New Roman"/>
          <w:sz w:val="28"/>
          <w:szCs w:val="28"/>
        </w:rPr>
        <w:t xml:space="preserve"> «</w:t>
      </w:r>
      <w:r w:rsidR="00F33AA4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40(391)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-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2014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октябрь</w:t>
      </w:r>
      <w:r w:rsidR="00F33AA4" w:rsidRPr="00DA3B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BA9" w:rsidRDefault="00DA3BA9" w:rsidP="00DA3BA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BA9">
        <w:rPr>
          <w:rFonts w:ascii="Times New Roman" w:hAnsi="Times New Roman" w:cs="Times New Roman"/>
          <w:sz w:val="28"/>
          <w:szCs w:val="28"/>
        </w:rPr>
        <w:t>Ратнер С.В. доктор экономических наук, ведущий научный сотрудник лаборатории экономической динамики и управления инновациями, Институт проблем управления им. В.А. Трапезникова РАН</w:t>
      </w:r>
    </w:p>
    <w:p w:rsidR="00EC7E16" w:rsidRDefault="00D62218" w:rsidP="00DA3BA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BA9">
        <w:rPr>
          <w:rFonts w:ascii="Times New Roman" w:hAnsi="Times New Roman" w:cs="Times New Roman"/>
          <w:sz w:val="28"/>
          <w:szCs w:val="28"/>
        </w:rPr>
        <w:t>В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последнее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время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экономическим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организационным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проблемам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энергосбережения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энергоэффективности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российской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научной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литературе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уделяется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все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больше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внимания.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Однако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многие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исследования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этой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сфере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направлены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на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идентификацию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узких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мест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системы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энергоснабжения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решение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локальных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задач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энергоменеджмента,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тогда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как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общие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проблемы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изучения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барьеров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на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пути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внедрения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энергоэффективных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технологий,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включая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технологии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альтернативной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энергетики,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масштабах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всей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современной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российской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социально-технической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системы,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остаются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вне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фокуса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исследовательских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усилий.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E16" w:rsidRDefault="00D62218" w:rsidP="00DA3BA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BA9">
        <w:rPr>
          <w:rFonts w:ascii="Times New Roman" w:hAnsi="Times New Roman" w:cs="Times New Roman"/>
          <w:sz w:val="28"/>
          <w:szCs w:val="28"/>
        </w:rPr>
        <w:t>Целью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авторского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исследования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является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проведение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масштабного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библиографического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обзора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англоязычных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научных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источников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последних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10-15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лет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по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вопросам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распространения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энергоэффективных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технологий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как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инноваций,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затрагивающих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базис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социально-технической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системы,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а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потому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требующих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междисциплинарного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подхода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к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исследованию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изучению.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E16" w:rsidRDefault="00D62218" w:rsidP="00DA3BA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BA9">
        <w:rPr>
          <w:rFonts w:ascii="Times New Roman" w:hAnsi="Times New Roman" w:cs="Times New Roman"/>
          <w:sz w:val="28"/>
          <w:szCs w:val="28"/>
        </w:rPr>
        <w:t>В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качестве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базовой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методологии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исследования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выбрана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теория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разрыва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энергоэффективности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(energy-efficiency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gap),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описывающая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такую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ситуацию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социально-технической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системе,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когда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существующие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технико-технологические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возможности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повышения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энергоэффективности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(в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том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числе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за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счет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использования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альтернативных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источников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энергии),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несмотря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на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потенциальную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экономическую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эффективность,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не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используются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полной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мере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силу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причин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различного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характера.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E16" w:rsidRDefault="00D62218" w:rsidP="00DA3BA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BA9">
        <w:rPr>
          <w:rFonts w:ascii="Times New Roman" w:hAnsi="Times New Roman" w:cs="Times New Roman"/>
          <w:sz w:val="28"/>
          <w:szCs w:val="28"/>
        </w:rPr>
        <w:lastRenderedPageBreak/>
        <w:t>Подбор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работ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для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обзора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осуществлялся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на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основе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результатов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поисковых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запросов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базах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данных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Scopus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e-library,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а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также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сопоставления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контекста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списков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цитируемой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литературы.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2218" w:rsidRPr="00DA3BA9" w:rsidRDefault="00D62218" w:rsidP="00DA3BA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BA9">
        <w:rPr>
          <w:rFonts w:ascii="Times New Roman" w:hAnsi="Times New Roman" w:cs="Times New Roman"/>
          <w:sz w:val="28"/>
          <w:szCs w:val="28"/>
        </w:rPr>
        <w:t>В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итоге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для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обзора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отобраны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47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англоязычных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4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русскоязычных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источника,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из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которых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выбрана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наиболее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полная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таксономия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барьеров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энергоэффективности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С.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Сорелла,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рассмотрены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основные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классы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барьеров,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выделены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достоинства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недостатки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предложенной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таксономии.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Сформулированы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возможные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направления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исследований,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по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которым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отечественные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ученые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могли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бы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внести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существенный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вклад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развитие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теории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методологии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диффузии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инноваций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сфере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энергетики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в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социально-технических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системах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не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только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на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российском,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но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и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на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мировом</w:t>
      </w:r>
      <w:r w:rsidR="00261B68" w:rsidRPr="00DA3BA9">
        <w:rPr>
          <w:rFonts w:ascii="Times New Roman" w:hAnsi="Times New Roman" w:cs="Times New Roman"/>
          <w:sz w:val="28"/>
          <w:szCs w:val="28"/>
        </w:rPr>
        <w:t xml:space="preserve"> </w:t>
      </w:r>
      <w:r w:rsidRPr="00DA3BA9">
        <w:rPr>
          <w:rFonts w:ascii="Times New Roman" w:hAnsi="Times New Roman" w:cs="Times New Roman"/>
          <w:sz w:val="28"/>
          <w:szCs w:val="28"/>
        </w:rPr>
        <w:t>уровне.</w:t>
      </w:r>
    </w:p>
    <w:p w:rsidR="00261B68" w:rsidRPr="00DA3BA9" w:rsidRDefault="00261B68" w:rsidP="00DA3BA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BA9">
        <w:rPr>
          <w:rFonts w:ascii="Times New Roman" w:hAnsi="Times New Roman" w:cs="Times New Roman"/>
          <w:sz w:val="28"/>
          <w:szCs w:val="28"/>
        </w:rPr>
        <w:br w:type="page"/>
      </w:r>
    </w:p>
    <w:p w:rsidR="00261B68" w:rsidRPr="00EC7E16" w:rsidRDefault="00261B68" w:rsidP="00EC7E1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E16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EC7E16" w:rsidRPr="00EC7E16" w:rsidRDefault="00EC7E16" w:rsidP="00EC7E1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E16" w:rsidRPr="00EC7E16" w:rsidRDefault="00EC7E16" w:rsidP="00EC7E16">
      <w:pPr>
        <w:pStyle w:val="a7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7E16">
        <w:rPr>
          <w:rFonts w:ascii="Times New Roman" w:hAnsi="Times New Roman" w:cs="Times New Roman"/>
          <w:sz w:val="28"/>
          <w:szCs w:val="28"/>
        </w:rPr>
        <w:t xml:space="preserve">Грязнова, А.Г., Маркина, Е.В. Финансы-М.: Финансы и статистика, 2013.-504с. </w:t>
      </w:r>
    </w:p>
    <w:p w:rsidR="00EC7E16" w:rsidRPr="00EC7E16" w:rsidRDefault="00EC7E16" w:rsidP="00EC7E16">
      <w:pPr>
        <w:pStyle w:val="a7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7E16">
        <w:rPr>
          <w:rFonts w:ascii="Times New Roman" w:hAnsi="Times New Roman" w:cs="Times New Roman"/>
          <w:sz w:val="28"/>
          <w:szCs w:val="28"/>
        </w:rPr>
        <w:t>Дадашев, А.З., Черник, Д.Г. Финансовая система России- М.:ИНФРА-М, 2012.-248с.</w:t>
      </w:r>
    </w:p>
    <w:p w:rsidR="00EC7E16" w:rsidRPr="00EC7E16" w:rsidRDefault="00EC7E16" w:rsidP="00EC7E16">
      <w:pPr>
        <w:pStyle w:val="a7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7E16">
        <w:rPr>
          <w:rFonts w:ascii="Times New Roman" w:hAnsi="Times New Roman" w:cs="Times New Roman"/>
          <w:sz w:val="28"/>
          <w:szCs w:val="28"/>
        </w:rPr>
        <w:t>Деньги. Кредит. Банки: Учебник для вузов / Е.Ф. Жуков, Л.М. Максимова, А.В. Печникова и др.; Под ред. проф. Е.Ф. Жукова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EC7E16">
        <w:rPr>
          <w:rFonts w:ascii="Times New Roman" w:hAnsi="Times New Roman" w:cs="Times New Roman"/>
          <w:sz w:val="28"/>
          <w:szCs w:val="28"/>
        </w:rPr>
        <w:t xml:space="preserve"> М.: Банки и биржи, ЮНИТИ, 2011.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C7E16">
        <w:rPr>
          <w:rFonts w:ascii="Times New Roman" w:hAnsi="Times New Roman" w:cs="Times New Roman"/>
          <w:sz w:val="28"/>
          <w:szCs w:val="28"/>
        </w:rPr>
        <w:t xml:space="preserve"> 622 с.</w:t>
      </w:r>
    </w:p>
    <w:p w:rsidR="00EC7E16" w:rsidRPr="00EC7E16" w:rsidRDefault="00EC7E16" w:rsidP="00EC7E16">
      <w:pPr>
        <w:pStyle w:val="a7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7E16">
        <w:rPr>
          <w:rFonts w:ascii="Times New Roman" w:hAnsi="Times New Roman" w:cs="Times New Roman"/>
          <w:sz w:val="28"/>
          <w:szCs w:val="28"/>
        </w:rPr>
        <w:t>Криволапов, В.С. История финансовой системы России. Часть1:Учебное пособие./ Под ред. А.М. Балтиной. - Оренбург: ОГУ, 2012.-154с. –</w:t>
      </w:r>
    </w:p>
    <w:p w:rsidR="00EC7E16" w:rsidRPr="00EC7E16" w:rsidRDefault="00EC7E16" w:rsidP="00EC7E16">
      <w:pPr>
        <w:pStyle w:val="a7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7E16">
        <w:rPr>
          <w:rFonts w:ascii="Times New Roman" w:hAnsi="Times New Roman" w:cs="Times New Roman"/>
          <w:sz w:val="28"/>
          <w:szCs w:val="28"/>
        </w:rPr>
        <w:t>Л.Г. Вострикова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C7E16">
        <w:rPr>
          <w:rFonts w:ascii="Times New Roman" w:hAnsi="Times New Roman" w:cs="Times New Roman"/>
          <w:sz w:val="28"/>
          <w:szCs w:val="28"/>
        </w:rPr>
        <w:t>Комментарий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E1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E16">
        <w:rPr>
          <w:rFonts w:ascii="Times New Roman" w:hAnsi="Times New Roman" w:cs="Times New Roman"/>
          <w:sz w:val="28"/>
          <w:szCs w:val="28"/>
        </w:rPr>
        <w:t>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C7E1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E16">
        <w:rPr>
          <w:rFonts w:ascii="Times New Roman" w:hAnsi="Times New Roman" w:cs="Times New Roman"/>
          <w:sz w:val="28"/>
          <w:szCs w:val="28"/>
        </w:rPr>
        <w:t>банках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E1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E16">
        <w:rPr>
          <w:rFonts w:ascii="Times New Roman" w:hAnsi="Times New Roman" w:cs="Times New Roman"/>
          <w:sz w:val="28"/>
          <w:szCs w:val="28"/>
        </w:rPr>
        <w:t>банковской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C7E16">
        <w:rPr>
          <w:rFonts w:ascii="Times New Roman" w:hAnsi="Times New Roman" w:cs="Times New Roman"/>
          <w:sz w:val="28"/>
          <w:szCs w:val="28"/>
        </w:rPr>
        <w:t>. ЗАО Юстицинформ 2013.</w:t>
      </w:r>
    </w:p>
    <w:p w:rsidR="00EC7E16" w:rsidRPr="00EC7E16" w:rsidRDefault="00EC7E16" w:rsidP="00EC7E16">
      <w:pPr>
        <w:pStyle w:val="a7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7E16">
        <w:rPr>
          <w:rFonts w:ascii="Times New Roman" w:hAnsi="Times New Roman" w:cs="Times New Roman"/>
          <w:sz w:val="28"/>
          <w:szCs w:val="28"/>
        </w:rPr>
        <w:t>Литовченко, В.П. Финансы-М.: Издательско-торговая корпорация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C7E16">
        <w:rPr>
          <w:rFonts w:ascii="Times New Roman" w:hAnsi="Times New Roman" w:cs="Times New Roman"/>
          <w:sz w:val="28"/>
          <w:szCs w:val="28"/>
        </w:rPr>
        <w:t>Дашков и Ко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C7E16">
        <w:rPr>
          <w:rFonts w:ascii="Times New Roman" w:hAnsi="Times New Roman" w:cs="Times New Roman"/>
          <w:sz w:val="28"/>
          <w:szCs w:val="28"/>
        </w:rPr>
        <w:t xml:space="preserve">, 2012.-588с. </w:t>
      </w:r>
    </w:p>
    <w:p w:rsidR="00EC7E16" w:rsidRPr="00EC7E16" w:rsidRDefault="00EC7E16" w:rsidP="00EC7E16">
      <w:pPr>
        <w:pStyle w:val="a7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7E16">
        <w:rPr>
          <w:rFonts w:ascii="Times New Roman" w:hAnsi="Times New Roman" w:cs="Times New Roman"/>
          <w:sz w:val="28"/>
          <w:szCs w:val="28"/>
        </w:rPr>
        <w:t>Нестерова, В.В., Желтова Н.С. Финансовая система и экономика- М.:Финансы и статистика,2013.-432с.</w:t>
      </w:r>
    </w:p>
    <w:p w:rsidR="00EC7E16" w:rsidRPr="00EC7E16" w:rsidRDefault="00EC7E16" w:rsidP="00EC7E16">
      <w:pPr>
        <w:pStyle w:val="a7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7E16">
        <w:rPr>
          <w:rFonts w:ascii="Times New Roman" w:hAnsi="Times New Roman" w:cs="Times New Roman"/>
          <w:sz w:val="28"/>
          <w:szCs w:val="28"/>
        </w:rPr>
        <w:t>Пыхтин С.В. Лицензирование банковской деятельности в РФ. – М.: 2013. – с.15.</w:t>
      </w:r>
    </w:p>
    <w:p w:rsidR="00EC7E16" w:rsidRPr="00EC7E16" w:rsidRDefault="00EC7E16" w:rsidP="00EC7E16">
      <w:pPr>
        <w:pStyle w:val="a7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7E16">
        <w:rPr>
          <w:rFonts w:ascii="Times New Roman" w:hAnsi="Times New Roman" w:cs="Times New Roman"/>
          <w:sz w:val="28"/>
          <w:szCs w:val="28"/>
        </w:rPr>
        <w:t>Ратнер С.В. Экономический анализ: теория и практика// Финансы- 2014 №40 С. 2-13</w:t>
      </w:r>
    </w:p>
    <w:p w:rsidR="00EC7E16" w:rsidRPr="00EC7E16" w:rsidRDefault="00EC7E16" w:rsidP="00EC7E16">
      <w:pPr>
        <w:pStyle w:val="a7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7E16">
        <w:rPr>
          <w:rFonts w:ascii="Times New Roman" w:hAnsi="Times New Roman" w:cs="Times New Roman"/>
          <w:sz w:val="28"/>
          <w:szCs w:val="28"/>
        </w:rPr>
        <w:t>Торсунян Г.А., Викулин А.Ю., Экмалян А.М. Банковское право Российской Федерации. / Под общ. ред. Б.Н. Топорнина. - М.: 2013. - с.227.</w:t>
      </w:r>
    </w:p>
    <w:p w:rsidR="00EC7E16" w:rsidRPr="00EC7E16" w:rsidRDefault="00EC7E16" w:rsidP="00EC7E16">
      <w:pPr>
        <w:pStyle w:val="a7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7E16">
        <w:rPr>
          <w:rFonts w:ascii="Times New Roman" w:hAnsi="Times New Roman" w:cs="Times New Roman"/>
          <w:sz w:val="28"/>
          <w:szCs w:val="28"/>
        </w:rPr>
        <w:t>Финансы, денежное обращение и кредит. Учебник / под ред. В.К. Сенчагова, А.И. Архипова. - М.: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C7E16">
        <w:rPr>
          <w:rFonts w:ascii="Times New Roman" w:hAnsi="Times New Roman" w:cs="Times New Roman"/>
          <w:sz w:val="28"/>
          <w:szCs w:val="28"/>
        </w:rPr>
        <w:t>Проспект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C7E16">
        <w:rPr>
          <w:rFonts w:ascii="Times New Roman" w:hAnsi="Times New Roman" w:cs="Times New Roman"/>
          <w:sz w:val="28"/>
          <w:szCs w:val="28"/>
        </w:rPr>
        <w:t>, 2011. - 496 с.</w:t>
      </w:r>
    </w:p>
    <w:sectPr w:rsidR="00EC7E16" w:rsidRPr="00EC7E16" w:rsidSect="00EC7E16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A7C" w:rsidRDefault="00597A7C" w:rsidP="00EC7E16">
      <w:pPr>
        <w:spacing w:after="0" w:line="240" w:lineRule="auto"/>
      </w:pPr>
      <w:r>
        <w:separator/>
      </w:r>
    </w:p>
  </w:endnote>
  <w:endnote w:type="continuationSeparator" w:id="1">
    <w:p w:rsidR="00597A7C" w:rsidRDefault="00597A7C" w:rsidP="00EC7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9366475"/>
      <w:docPartObj>
        <w:docPartGallery w:val="Page Numbers (Bottom of Page)"/>
        <w:docPartUnique/>
      </w:docPartObj>
    </w:sdtPr>
    <w:sdtContent>
      <w:p w:rsidR="00EC7E16" w:rsidRDefault="00EC7E16">
        <w:pPr>
          <w:pStyle w:val="ab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A7C" w:rsidRDefault="00597A7C" w:rsidP="00EC7E16">
      <w:pPr>
        <w:spacing w:after="0" w:line="240" w:lineRule="auto"/>
      </w:pPr>
      <w:r>
        <w:separator/>
      </w:r>
    </w:p>
  </w:footnote>
  <w:footnote w:type="continuationSeparator" w:id="1">
    <w:p w:rsidR="00597A7C" w:rsidRDefault="00597A7C" w:rsidP="00EC7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57A3F"/>
    <w:multiLevelType w:val="hybridMultilevel"/>
    <w:tmpl w:val="1214CBFC"/>
    <w:lvl w:ilvl="0" w:tplc="5B761F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7B13485"/>
    <w:multiLevelType w:val="multilevel"/>
    <w:tmpl w:val="0F6CFE6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D5537CA"/>
    <w:multiLevelType w:val="hybridMultilevel"/>
    <w:tmpl w:val="BF92C6A0"/>
    <w:lvl w:ilvl="0" w:tplc="4D948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2550C64"/>
    <w:multiLevelType w:val="hybridMultilevel"/>
    <w:tmpl w:val="02BC329A"/>
    <w:lvl w:ilvl="0" w:tplc="5B761F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67C0BD1"/>
    <w:multiLevelType w:val="hybridMultilevel"/>
    <w:tmpl w:val="0D908A08"/>
    <w:lvl w:ilvl="0" w:tplc="5B761F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E6355F1"/>
    <w:multiLevelType w:val="hybridMultilevel"/>
    <w:tmpl w:val="76B2010A"/>
    <w:lvl w:ilvl="0" w:tplc="5B761F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6F7D566A"/>
    <w:multiLevelType w:val="hybridMultilevel"/>
    <w:tmpl w:val="B054F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32F7"/>
    <w:rsid w:val="000514E5"/>
    <w:rsid w:val="000E2295"/>
    <w:rsid w:val="00261B68"/>
    <w:rsid w:val="00312B87"/>
    <w:rsid w:val="00597A7C"/>
    <w:rsid w:val="00A032F7"/>
    <w:rsid w:val="00CA3034"/>
    <w:rsid w:val="00D62218"/>
    <w:rsid w:val="00DA3BA9"/>
    <w:rsid w:val="00EC7E16"/>
    <w:rsid w:val="00F33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2F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22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12B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12B8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12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12B87"/>
  </w:style>
  <w:style w:type="character" w:styleId="a4">
    <w:name w:val="Hyperlink"/>
    <w:basedOn w:val="a0"/>
    <w:uiPriority w:val="99"/>
    <w:unhideWhenUsed/>
    <w:rsid w:val="00312B87"/>
    <w:rPr>
      <w:color w:val="0000FF"/>
      <w:u w:val="single"/>
    </w:rPr>
  </w:style>
  <w:style w:type="paragraph" w:customStyle="1" w:styleId="imagename">
    <w:name w:val="imagename"/>
    <w:basedOn w:val="a"/>
    <w:rsid w:val="00312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12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2B8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22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orange">
    <w:name w:val="orange"/>
    <w:basedOn w:val="a0"/>
    <w:rsid w:val="00D62218"/>
  </w:style>
  <w:style w:type="paragraph" w:styleId="a7">
    <w:name w:val="List Paragraph"/>
    <w:basedOn w:val="a"/>
    <w:uiPriority w:val="34"/>
    <w:qFormat/>
    <w:rsid w:val="00261B68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261B68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EC7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C7E16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EC7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C7E16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13</Pages>
  <Words>2733</Words>
  <Characters>15583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</dc:creator>
  <cp:lastModifiedBy>Арт</cp:lastModifiedBy>
  <cp:revision>4</cp:revision>
  <dcterms:created xsi:type="dcterms:W3CDTF">2014-10-30T18:07:00Z</dcterms:created>
  <dcterms:modified xsi:type="dcterms:W3CDTF">2014-10-31T19:02:00Z</dcterms:modified>
</cp:coreProperties>
</file>