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0FB" w:rsidRPr="00DD70FB" w:rsidRDefault="00DD70FB" w:rsidP="00DD70F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D70FB">
        <w:rPr>
          <w:rFonts w:ascii="Times New Roman" w:eastAsia="Calibri" w:hAnsi="Times New Roman" w:cs="Times New Roman"/>
          <w:sz w:val="24"/>
          <w:szCs w:val="24"/>
        </w:rPr>
        <w:t>ПЕРВОЕ ВЫСШЕЕ ТЕХНИЧЕСКОЕ ЗАВЕДЕНИЕ РОССИИ</w:t>
      </w:r>
    </w:p>
    <w:p w:rsidR="00DD70FB" w:rsidRPr="00DD70FB" w:rsidRDefault="00DD70FB" w:rsidP="00DD70FB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70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1044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3pt;height:66pt" o:ole="">
            <v:imagedata r:id="rId8" o:title=""/>
          </v:shape>
          <o:OLEObject Type="Embed" ProgID="CorelDRAW.Graphic.13" ShapeID="_x0000_i1025" DrawAspect="Content" ObjectID="_1492278295" r:id="rId9"/>
        </w:object>
      </w:r>
    </w:p>
    <w:p w:rsidR="00DD70FB" w:rsidRPr="00DD70FB" w:rsidRDefault="00DD70FB" w:rsidP="00DD70F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70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 И НАУКИ РОССИЙСКОЙ ФЕДЕРАЦИИ</w:t>
      </w:r>
    </w:p>
    <w:p w:rsidR="00DD70FB" w:rsidRPr="00DD70FB" w:rsidRDefault="00DD70FB" w:rsidP="00DD70F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D70FB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профессионального образования</w:t>
      </w:r>
    </w:p>
    <w:p w:rsidR="00DD70FB" w:rsidRPr="00DD70FB" w:rsidRDefault="00DD70FB" w:rsidP="00DD70FB">
      <w:pPr>
        <w:tabs>
          <w:tab w:val="center" w:pos="4677"/>
          <w:tab w:val="right" w:pos="9355"/>
        </w:tabs>
        <w:spacing w:after="36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D70FB">
        <w:rPr>
          <w:rFonts w:ascii="Times New Roman" w:eastAsia="Calibri" w:hAnsi="Times New Roman" w:cs="Times New Roman"/>
          <w:sz w:val="24"/>
          <w:szCs w:val="24"/>
        </w:rPr>
        <w:t>«НАЦИОНАЛЬНЫЙ МИНЕРАЛЬНО-СЫРЬЕВОЙ УНИВЕРСИТЕТ «ГОРНЫЙ»</w:t>
      </w:r>
    </w:p>
    <w:p w:rsidR="00DD70FB" w:rsidRPr="00DD70FB" w:rsidRDefault="00DD70FB" w:rsidP="00DD70FB">
      <w:pPr>
        <w:tabs>
          <w:tab w:val="center" w:pos="4677"/>
          <w:tab w:val="right" w:pos="9355"/>
        </w:tabs>
        <w:spacing w:after="36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D70FB">
        <w:rPr>
          <w:rFonts w:ascii="Times New Roman" w:eastAsia="Calibri" w:hAnsi="Times New Roman" w:cs="Times New Roman"/>
          <w:b/>
          <w:sz w:val="24"/>
          <w:szCs w:val="24"/>
        </w:rPr>
        <w:t xml:space="preserve">Кафедра </w:t>
      </w:r>
      <w:r>
        <w:rPr>
          <w:rFonts w:ascii="Times New Roman" w:eastAsia="Calibri" w:hAnsi="Times New Roman" w:cs="Times New Roman"/>
          <w:b/>
          <w:sz w:val="24"/>
          <w:szCs w:val="24"/>
        </w:rPr>
        <w:t>истории</w:t>
      </w:r>
    </w:p>
    <w:p w:rsidR="00DD70FB" w:rsidRPr="00DD70FB" w:rsidRDefault="00DD70FB" w:rsidP="00DD70FB">
      <w:pPr>
        <w:tabs>
          <w:tab w:val="center" w:pos="4677"/>
          <w:tab w:val="right" w:pos="9355"/>
        </w:tabs>
        <w:spacing w:after="36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bscript"/>
        </w:rPr>
      </w:pPr>
      <w:r>
        <w:rPr>
          <w:rFonts w:ascii="Times New Roman" w:eastAsia="Calibri" w:hAnsi="Times New Roman" w:cs="Times New Roman"/>
          <w:b/>
          <w:spacing w:val="20"/>
          <w:sz w:val="24"/>
          <w:szCs w:val="24"/>
        </w:rPr>
        <w:t xml:space="preserve">Реферат </w:t>
      </w:r>
    </w:p>
    <w:p w:rsidR="00DD70FB" w:rsidRPr="00DD70FB" w:rsidRDefault="00DD70FB" w:rsidP="00DD70FB">
      <w:pPr>
        <w:tabs>
          <w:tab w:val="left" w:pos="4253"/>
          <w:tab w:val="left" w:pos="8505"/>
          <w:tab w:val="left" w:pos="9214"/>
        </w:tabs>
        <w:spacing w:after="0" w:line="0" w:lineRule="atLeast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DD70FB">
        <w:rPr>
          <w:rFonts w:ascii="Times New Roman" w:eastAsia="Calibri" w:hAnsi="Times New Roman" w:cs="Times New Roman"/>
          <w:b/>
          <w:sz w:val="24"/>
          <w:szCs w:val="24"/>
          <w:u w:val="single"/>
        </w:rPr>
        <w:t>По дисциплине</w:t>
      </w:r>
      <w:r w:rsidRPr="00DD70FB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DD70FB">
        <w:rPr>
          <w:rFonts w:ascii="Times New Roman" w:eastAsia="Calibri" w:hAnsi="Times New Roman" w:cs="Times New Roman"/>
          <w:b/>
          <w:sz w:val="24"/>
          <w:szCs w:val="24"/>
          <w:u w:val="single"/>
        </w:rPr>
        <w:t>История</w:t>
      </w:r>
      <w:r w:rsidRPr="00DD70FB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:rsidR="00DD70FB" w:rsidRPr="00DD70FB" w:rsidRDefault="00DD70FB" w:rsidP="00DD70FB">
      <w:pPr>
        <w:tabs>
          <w:tab w:val="left" w:pos="2410"/>
        </w:tabs>
        <w:spacing w:after="600" w:line="0" w:lineRule="atLeast"/>
        <w:rPr>
          <w:rFonts w:ascii="Times New Roman" w:eastAsia="Calibri" w:hAnsi="Times New Roman" w:cs="Times New Roman"/>
          <w:sz w:val="24"/>
          <w:szCs w:val="24"/>
          <w:vertAlign w:val="subscript"/>
        </w:rPr>
      </w:pPr>
      <w:r w:rsidRPr="00DD70FB">
        <w:rPr>
          <w:rFonts w:ascii="Times New Roman" w:eastAsia="Calibri" w:hAnsi="Times New Roman" w:cs="Times New Roman"/>
          <w:sz w:val="24"/>
          <w:szCs w:val="24"/>
          <w:vertAlign w:val="subscript"/>
        </w:rPr>
        <w:tab/>
        <w:t>(наименование учебной дисциплины согласно учебному плану)</w:t>
      </w:r>
    </w:p>
    <w:p w:rsidR="00DD70FB" w:rsidRPr="00DD70FB" w:rsidRDefault="00DD70FB" w:rsidP="002876C8">
      <w:pPr>
        <w:tabs>
          <w:tab w:val="left" w:pos="0"/>
          <w:tab w:val="left" w:pos="3402"/>
          <w:tab w:val="left" w:pos="3544"/>
          <w:tab w:val="left" w:pos="8647"/>
          <w:tab w:val="left" w:pos="8931"/>
          <w:tab w:val="right" w:pos="9071"/>
        </w:tabs>
        <w:spacing w:after="360" w:line="36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proofErr w:type="gramStart"/>
      <w:r w:rsidRPr="00DD70FB">
        <w:rPr>
          <w:rFonts w:ascii="Times New Roman" w:eastAsia="Calibri" w:hAnsi="Times New Roman" w:cs="Times New Roman"/>
          <w:b/>
          <w:sz w:val="24"/>
          <w:szCs w:val="24"/>
          <w:u w:val="single"/>
        </w:rPr>
        <w:t>Тема:</w:t>
      </w:r>
      <w:r w:rsidRPr="00DD70FB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proofErr w:type="gramEnd"/>
      <w:r w:rsidR="002876C8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Иван Грозный и </w:t>
      </w:r>
      <w:proofErr w:type="spellStart"/>
      <w:r w:rsidR="002876C8">
        <w:rPr>
          <w:rFonts w:ascii="Times New Roman" w:eastAsia="Calibri" w:hAnsi="Times New Roman" w:cs="Times New Roman"/>
          <w:b/>
          <w:sz w:val="24"/>
          <w:szCs w:val="24"/>
          <w:u w:val="single"/>
        </w:rPr>
        <w:t>опричина</w:t>
      </w:r>
      <w:proofErr w:type="spellEnd"/>
      <w:r w:rsidRPr="00DD70FB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:rsidR="00DD70FB" w:rsidRDefault="00DD70FB" w:rsidP="00DD70FB">
      <w:pPr>
        <w:tabs>
          <w:tab w:val="left" w:pos="3828"/>
          <w:tab w:val="left" w:pos="5670"/>
          <w:tab w:val="left" w:pos="7088"/>
          <w:tab w:val="left" w:pos="9071"/>
        </w:tabs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0FB" w:rsidRDefault="00DD70FB" w:rsidP="00DD70FB">
      <w:pPr>
        <w:tabs>
          <w:tab w:val="left" w:pos="3828"/>
          <w:tab w:val="left" w:pos="5670"/>
          <w:tab w:val="left" w:pos="7088"/>
          <w:tab w:val="left" w:pos="9071"/>
        </w:tabs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0FB" w:rsidRPr="00DD70FB" w:rsidRDefault="00DD70FB" w:rsidP="00DD70FB">
      <w:pPr>
        <w:tabs>
          <w:tab w:val="left" w:pos="3828"/>
          <w:tab w:val="left" w:pos="5670"/>
          <w:tab w:val="left" w:pos="7088"/>
          <w:tab w:val="left" w:pos="9071"/>
        </w:tabs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70FB">
        <w:rPr>
          <w:rFonts w:ascii="Times New Roman" w:eastAsia="Calibri" w:hAnsi="Times New Roman" w:cs="Times New Roman"/>
          <w:sz w:val="24"/>
          <w:szCs w:val="24"/>
        </w:rPr>
        <w:t>Автор: студент гр. ТОП-14</w:t>
      </w:r>
      <w:r w:rsidRPr="00DD70FB">
        <w:rPr>
          <w:rFonts w:ascii="Times New Roman" w:eastAsia="Calibri" w:hAnsi="Times New Roman" w:cs="Times New Roman"/>
          <w:sz w:val="24"/>
          <w:szCs w:val="24"/>
        </w:rPr>
        <w:tab/>
      </w:r>
      <w:r w:rsidRPr="00DD70FB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DD70FB">
        <w:rPr>
          <w:rFonts w:ascii="Times New Roman" w:eastAsia="Calibri" w:hAnsi="Times New Roman" w:cs="Times New Roman"/>
          <w:sz w:val="24"/>
          <w:szCs w:val="24"/>
        </w:rPr>
        <w:tab/>
      </w:r>
      <w:r w:rsidRPr="00DD70FB">
        <w:rPr>
          <w:rFonts w:ascii="Times New Roman" w:eastAsia="Calibri" w:hAnsi="Times New Roman" w:cs="Times New Roman"/>
          <w:sz w:val="24"/>
          <w:szCs w:val="24"/>
          <w:u w:val="single"/>
        </w:rPr>
        <w:t>/Ерохина М. В./</w:t>
      </w:r>
    </w:p>
    <w:p w:rsidR="00DD70FB" w:rsidRPr="00DD70FB" w:rsidRDefault="00DD70FB" w:rsidP="00DD70FB">
      <w:pPr>
        <w:tabs>
          <w:tab w:val="left" w:pos="4536"/>
          <w:tab w:val="left" w:pos="7513"/>
        </w:tabs>
        <w:spacing w:after="360" w:line="0" w:lineRule="atLeast"/>
        <w:jc w:val="both"/>
        <w:rPr>
          <w:rFonts w:ascii="Times New Roman" w:eastAsia="Calibri" w:hAnsi="Times New Roman" w:cs="Times New Roman"/>
          <w:sz w:val="24"/>
          <w:szCs w:val="24"/>
          <w:vertAlign w:val="subscript"/>
        </w:rPr>
      </w:pPr>
      <w:r w:rsidRPr="00DD70FB">
        <w:rPr>
          <w:rFonts w:ascii="Times New Roman" w:eastAsia="Calibri" w:hAnsi="Times New Roman" w:cs="Times New Roman"/>
          <w:sz w:val="24"/>
          <w:szCs w:val="24"/>
          <w:vertAlign w:val="subscript"/>
        </w:rPr>
        <w:tab/>
        <w:t>(подпись)</w:t>
      </w:r>
      <w:r w:rsidRPr="00DD70FB">
        <w:rPr>
          <w:rFonts w:ascii="Times New Roman" w:eastAsia="Calibri" w:hAnsi="Times New Roman" w:cs="Times New Roman"/>
          <w:sz w:val="24"/>
          <w:szCs w:val="24"/>
          <w:vertAlign w:val="subscript"/>
        </w:rPr>
        <w:tab/>
        <w:t>(Ф.И.О.)</w:t>
      </w:r>
    </w:p>
    <w:p w:rsidR="00DD70FB" w:rsidRPr="00DD70FB" w:rsidRDefault="00DD70FB" w:rsidP="00DD70FB">
      <w:pPr>
        <w:spacing w:after="0" w:line="48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D70FB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5F8F946" wp14:editId="629291E6">
                <wp:simplePos x="0" y="0"/>
                <wp:positionH relativeFrom="column">
                  <wp:posOffset>748665</wp:posOffset>
                </wp:positionH>
                <wp:positionV relativeFrom="paragraph">
                  <wp:posOffset>189230</wp:posOffset>
                </wp:positionV>
                <wp:extent cx="1447800" cy="0"/>
                <wp:effectExtent l="0" t="0" r="19050" b="1905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47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3E69C9" id="Прямая соединительная линия 1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58.95pt,14.9pt" to="172.9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DD70FB">
        <w:rPr>
          <w:rFonts w:ascii="Times New Roman" w:eastAsia="Calibri" w:hAnsi="Times New Roman" w:cs="Times New Roman"/>
          <w:b/>
          <w:sz w:val="24"/>
          <w:szCs w:val="24"/>
        </w:rPr>
        <w:t xml:space="preserve">Оценка: </w:t>
      </w:r>
    </w:p>
    <w:p w:rsidR="00DD70FB" w:rsidRPr="00DD70FB" w:rsidRDefault="00DD70FB" w:rsidP="00DD70FB">
      <w:pPr>
        <w:spacing w:after="0" w:line="4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70FB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B7FB57D" wp14:editId="35CADB52">
                <wp:simplePos x="0" y="0"/>
                <wp:positionH relativeFrom="column">
                  <wp:posOffset>535305</wp:posOffset>
                </wp:positionH>
                <wp:positionV relativeFrom="paragraph">
                  <wp:posOffset>172085</wp:posOffset>
                </wp:positionV>
                <wp:extent cx="1668780" cy="0"/>
                <wp:effectExtent l="0" t="0" r="26670" b="1905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66878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4E4B27" id="Прямая соединительная линия 1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42.15pt,13.55pt" to="173.5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DD70FB">
        <w:rPr>
          <w:rFonts w:ascii="Times New Roman" w:eastAsia="Calibri" w:hAnsi="Times New Roman" w:cs="Times New Roman"/>
          <w:sz w:val="24"/>
          <w:szCs w:val="24"/>
        </w:rPr>
        <w:t xml:space="preserve">Дата: </w:t>
      </w:r>
    </w:p>
    <w:p w:rsidR="00DD70FB" w:rsidRPr="00DD70FB" w:rsidRDefault="00DD70FB" w:rsidP="00DD70FB">
      <w:pPr>
        <w:tabs>
          <w:tab w:val="left" w:pos="2268"/>
          <w:tab w:val="left" w:pos="4536"/>
          <w:tab w:val="left" w:pos="6096"/>
          <w:tab w:val="left" w:pos="6946"/>
        </w:tabs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70FB">
        <w:rPr>
          <w:rFonts w:ascii="Times New Roman" w:eastAsia="Calibri" w:hAnsi="Times New Roman" w:cs="Times New Roman"/>
          <w:b/>
          <w:sz w:val="24"/>
          <w:szCs w:val="24"/>
        </w:rPr>
        <w:t>ПРОВЕРИЛ</w:t>
      </w:r>
      <w:r w:rsidRPr="00DD70FB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профессор</w:t>
      </w:r>
      <w:r w:rsidRPr="00DD70FB">
        <w:rPr>
          <w:rFonts w:ascii="Times New Roman" w:eastAsia="Calibri" w:hAnsi="Times New Roman" w:cs="Times New Roman"/>
          <w:sz w:val="24"/>
          <w:szCs w:val="24"/>
        </w:rPr>
        <w:tab/>
      </w:r>
      <w:r w:rsidRPr="00DD70FB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DD70FB">
        <w:rPr>
          <w:rFonts w:ascii="Times New Roman" w:eastAsia="Calibri" w:hAnsi="Times New Roman" w:cs="Times New Roman"/>
          <w:sz w:val="24"/>
          <w:szCs w:val="24"/>
        </w:rPr>
        <w:tab/>
      </w:r>
      <w:r w:rsidRPr="00DD70FB">
        <w:rPr>
          <w:rFonts w:ascii="Times New Roman" w:eastAsia="Calibri" w:hAnsi="Times New Roman" w:cs="Times New Roman"/>
          <w:sz w:val="24"/>
          <w:szCs w:val="24"/>
          <w:u w:val="single"/>
        </w:rPr>
        <w:t>/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Афанасьев В. Г</w:t>
      </w:r>
      <w:r w:rsidRPr="00DD70FB">
        <w:rPr>
          <w:rFonts w:ascii="Times New Roman" w:eastAsia="Calibri" w:hAnsi="Times New Roman" w:cs="Times New Roman"/>
          <w:sz w:val="24"/>
          <w:szCs w:val="24"/>
          <w:u w:val="single"/>
        </w:rPr>
        <w:t>./</w:t>
      </w:r>
    </w:p>
    <w:p w:rsidR="00DD70FB" w:rsidRPr="00DD70FB" w:rsidRDefault="00DD70FB" w:rsidP="00DD70FB">
      <w:pPr>
        <w:tabs>
          <w:tab w:val="left" w:pos="2410"/>
          <w:tab w:val="left" w:pos="4962"/>
          <w:tab w:val="left" w:pos="7655"/>
          <w:tab w:val="left" w:pos="9355"/>
        </w:tabs>
        <w:spacing w:after="3840" w:line="0" w:lineRule="atLeast"/>
        <w:jc w:val="center"/>
        <w:rPr>
          <w:rFonts w:ascii="Times New Roman" w:eastAsia="Calibri" w:hAnsi="Times New Roman" w:cs="Times New Roman"/>
          <w:sz w:val="24"/>
          <w:szCs w:val="24"/>
          <w:vertAlign w:val="subscript"/>
        </w:rPr>
      </w:pPr>
      <w:r w:rsidRPr="00DD70FB">
        <w:rPr>
          <w:rFonts w:ascii="Times New Roman" w:eastAsia="Calibri" w:hAnsi="Times New Roman" w:cs="Times New Roman"/>
          <w:sz w:val="24"/>
          <w:szCs w:val="24"/>
          <w:vertAlign w:val="subscript"/>
        </w:rPr>
        <w:tab/>
        <w:t>(должность)</w:t>
      </w:r>
      <w:r w:rsidRPr="00DD70FB">
        <w:rPr>
          <w:rFonts w:ascii="Times New Roman" w:eastAsia="Calibri" w:hAnsi="Times New Roman" w:cs="Times New Roman"/>
          <w:sz w:val="24"/>
          <w:szCs w:val="24"/>
          <w:vertAlign w:val="subscript"/>
        </w:rPr>
        <w:tab/>
        <w:t>(подпись)</w:t>
      </w:r>
      <w:r w:rsidRPr="00DD70FB">
        <w:rPr>
          <w:rFonts w:ascii="Times New Roman" w:eastAsia="Calibri" w:hAnsi="Times New Roman" w:cs="Times New Roman"/>
          <w:sz w:val="24"/>
          <w:szCs w:val="24"/>
          <w:vertAlign w:val="subscript"/>
        </w:rPr>
        <w:tab/>
        <w:t>(Ф.И.О.)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ab/>
      </w:r>
    </w:p>
    <w:p w:rsidR="00DD70FB" w:rsidRPr="00DD70FB" w:rsidRDefault="00DD70FB" w:rsidP="00DD70FB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D70FB">
        <w:rPr>
          <w:rFonts w:ascii="Times New Roman" w:eastAsia="Calibri" w:hAnsi="Times New Roman" w:cs="Times New Roman"/>
          <w:sz w:val="24"/>
          <w:szCs w:val="24"/>
        </w:rPr>
        <w:t>Санкт-Петербург</w:t>
      </w:r>
    </w:p>
    <w:p w:rsidR="00DD70FB" w:rsidRDefault="00DD70FB" w:rsidP="00DD70FB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D70FB">
        <w:rPr>
          <w:rFonts w:ascii="Times New Roman" w:eastAsia="Calibri" w:hAnsi="Times New Roman" w:cs="Times New Roman"/>
          <w:sz w:val="24"/>
          <w:szCs w:val="24"/>
        </w:rPr>
        <w:t>2015 год</w:t>
      </w:r>
    </w:p>
    <w:p w:rsidR="00DD70FB" w:rsidRDefault="00DD70FB" w:rsidP="00DD70FB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DD70FB">
        <w:rPr>
          <w:rFonts w:ascii="Times New Roman" w:eastAsia="Calibri" w:hAnsi="Times New Roman" w:cs="Times New Roman"/>
          <w:b/>
          <w:sz w:val="28"/>
          <w:szCs w:val="24"/>
        </w:rPr>
        <w:lastRenderedPageBreak/>
        <w:t>Оглавление</w:t>
      </w:r>
    </w:p>
    <w:p w:rsidR="00584EC0" w:rsidRPr="00584EC0" w:rsidRDefault="00584EC0" w:rsidP="00584EC0">
      <w:pPr>
        <w:pStyle w:val="11"/>
        <w:tabs>
          <w:tab w:val="right" w:leader="dot" w:pos="9062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584EC0">
        <w:rPr>
          <w:rFonts w:ascii="Times New Roman" w:eastAsia="Calibri" w:hAnsi="Times New Roman" w:cs="Times New Roman"/>
          <w:b/>
          <w:sz w:val="28"/>
          <w:szCs w:val="28"/>
        </w:rPr>
        <w:fldChar w:fldCharType="begin"/>
      </w:r>
      <w:r w:rsidRPr="00584EC0">
        <w:rPr>
          <w:rFonts w:ascii="Times New Roman" w:eastAsia="Calibri" w:hAnsi="Times New Roman" w:cs="Times New Roman"/>
          <w:b/>
          <w:sz w:val="28"/>
          <w:szCs w:val="28"/>
        </w:rPr>
        <w:instrText xml:space="preserve"> TOC \o "1-1" \u </w:instrText>
      </w:r>
      <w:r w:rsidRPr="00584EC0">
        <w:rPr>
          <w:rFonts w:ascii="Times New Roman" w:eastAsia="Calibri" w:hAnsi="Times New Roman" w:cs="Times New Roman"/>
          <w:b/>
          <w:sz w:val="28"/>
          <w:szCs w:val="28"/>
        </w:rPr>
        <w:fldChar w:fldCharType="separate"/>
      </w:r>
      <w:r w:rsidRPr="00584EC0">
        <w:rPr>
          <w:rFonts w:ascii="Times New Roman" w:eastAsia="Calibri" w:hAnsi="Times New Roman" w:cs="Times New Roman"/>
          <w:noProof/>
          <w:sz w:val="28"/>
          <w:szCs w:val="28"/>
        </w:rPr>
        <w:t>Введение</w:t>
      </w:r>
      <w:r w:rsidRPr="00584EC0">
        <w:rPr>
          <w:rFonts w:ascii="Times New Roman" w:hAnsi="Times New Roman" w:cs="Times New Roman"/>
          <w:noProof/>
          <w:sz w:val="28"/>
          <w:szCs w:val="28"/>
        </w:rPr>
        <w:tab/>
      </w:r>
      <w:r w:rsidRPr="00584EC0">
        <w:rPr>
          <w:rFonts w:ascii="Times New Roman" w:hAnsi="Times New Roman" w:cs="Times New Roman"/>
          <w:noProof/>
          <w:sz w:val="28"/>
          <w:szCs w:val="28"/>
        </w:rPr>
        <w:fldChar w:fldCharType="begin"/>
      </w:r>
      <w:r w:rsidRPr="00584EC0">
        <w:rPr>
          <w:rFonts w:ascii="Times New Roman" w:hAnsi="Times New Roman" w:cs="Times New Roman"/>
          <w:noProof/>
          <w:sz w:val="28"/>
          <w:szCs w:val="28"/>
        </w:rPr>
        <w:instrText xml:space="preserve"> PAGEREF _Toc418536161 \h </w:instrText>
      </w:r>
      <w:r w:rsidRPr="00584EC0">
        <w:rPr>
          <w:rFonts w:ascii="Times New Roman" w:hAnsi="Times New Roman" w:cs="Times New Roman"/>
          <w:noProof/>
          <w:sz w:val="28"/>
          <w:szCs w:val="28"/>
        </w:rPr>
      </w:r>
      <w:r w:rsidRPr="00584EC0">
        <w:rPr>
          <w:rFonts w:ascii="Times New Roman" w:hAnsi="Times New Roman" w:cs="Times New Roman"/>
          <w:noProof/>
          <w:sz w:val="28"/>
          <w:szCs w:val="28"/>
        </w:rPr>
        <w:fldChar w:fldCharType="separate"/>
      </w:r>
      <w:r w:rsidRPr="00584EC0">
        <w:rPr>
          <w:rFonts w:ascii="Times New Roman" w:hAnsi="Times New Roman" w:cs="Times New Roman"/>
          <w:noProof/>
          <w:sz w:val="28"/>
          <w:szCs w:val="28"/>
        </w:rPr>
        <w:t>3</w:t>
      </w:r>
      <w:r w:rsidRPr="00584EC0">
        <w:rPr>
          <w:rFonts w:ascii="Times New Roman" w:hAnsi="Times New Roman" w:cs="Times New Roman"/>
          <w:noProof/>
          <w:sz w:val="28"/>
          <w:szCs w:val="28"/>
        </w:rPr>
        <w:fldChar w:fldCharType="end"/>
      </w:r>
    </w:p>
    <w:p w:rsidR="00584EC0" w:rsidRPr="00584EC0" w:rsidRDefault="00584EC0" w:rsidP="00584EC0">
      <w:pPr>
        <w:pStyle w:val="11"/>
        <w:tabs>
          <w:tab w:val="right" w:leader="dot" w:pos="9062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584EC0">
        <w:rPr>
          <w:rFonts w:ascii="Times New Roman" w:eastAsia="Calibri" w:hAnsi="Times New Roman" w:cs="Times New Roman"/>
          <w:noProof/>
          <w:sz w:val="28"/>
          <w:szCs w:val="28"/>
        </w:rPr>
        <w:t>Предпосылки опричнины</w:t>
      </w:r>
      <w:r w:rsidRPr="00584EC0">
        <w:rPr>
          <w:rFonts w:ascii="Times New Roman" w:hAnsi="Times New Roman" w:cs="Times New Roman"/>
          <w:noProof/>
          <w:sz w:val="28"/>
          <w:szCs w:val="28"/>
        </w:rPr>
        <w:tab/>
      </w:r>
      <w:r w:rsidRPr="00584EC0">
        <w:rPr>
          <w:rFonts w:ascii="Times New Roman" w:hAnsi="Times New Roman" w:cs="Times New Roman"/>
          <w:noProof/>
          <w:sz w:val="28"/>
          <w:szCs w:val="28"/>
        </w:rPr>
        <w:fldChar w:fldCharType="begin"/>
      </w:r>
      <w:r w:rsidRPr="00584EC0">
        <w:rPr>
          <w:rFonts w:ascii="Times New Roman" w:hAnsi="Times New Roman" w:cs="Times New Roman"/>
          <w:noProof/>
          <w:sz w:val="28"/>
          <w:szCs w:val="28"/>
        </w:rPr>
        <w:instrText xml:space="preserve"> PAGEREF _Toc418536162 \h </w:instrText>
      </w:r>
      <w:r w:rsidRPr="00584EC0">
        <w:rPr>
          <w:rFonts w:ascii="Times New Roman" w:hAnsi="Times New Roman" w:cs="Times New Roman"/>
          <w:noProof/>
          <w:sz w:val="28"/>
          <w:szCs w:val="28"/>
        </w:rPr>
      </w:r>
      <w:r w:rsidRPr="00584EC0">
        <w:rPr>
          <w:rFonts w:ascii="Times New Roman" w:hAnsi="Times New Roman" w:cs="Times New Roman"/>
          <w:noProof/>
          <w:sz w:val="28"/>
          <w:szCs w:val="28"/>
        </w:rPr>
        <w:fldChar w:fldCharType="separate"/>
      </w:r>
      <w:r w:rsidRPr="00584EC0">
        <w:rPr>
          <w:rFonts w:ascii="Times New Roman" w:hAnsi="Times New Roman" w:cs="Times New Roman"/>
          <w:noProof/>
          <w:sz w:val="28"/>
          <w:szCs w:val="28"/>
        </w:rPr>
        <w:t>5</w:t>
      </w:r>
      <w:r w:rsidRPr="00584EC0">
        <w:rPr>
          <w:rFonts w:ascii="Times New Roman" w:hAnsi="Times New Roman" w:cs="Times New Roman"/>
          <w:noProof/>
          <w:sz w:val="28"/>
          <w:szCs w:val="28"/>
        </w:rPr>
        <w:fldChar w:fldCharType="end"/>
      </w:r>
    </w:p>
    <w:p w:rsidR="00584EC0" w:rsidRPr="00584EC0" w:rsidRDefault="00584EC0" w:rsidP="00584EC0">
      <w:pPr>
        <w:pStyle w:val="11"/>
        <w:tabs>
          <w:tab w:val="right" w:leader="dot" w:pos="9062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584EC0">
        <w:rPr>
          <w:rFonts w:ascii="Times New Roman" w:eastAsia="Calibri" w:hAnsi="Times New Roman" w:cs="Times New Roman"/>
          <w:noProof/>
          <w:sz w:val="28"/>
          <w:szCs w:val="28"/>
        </w:rPr>
        <w:t>Начало опричнины</w:t>
      </w:r>
      <w:r w:rsidRPr="00584EC0">
        <w:rPr>
          <w:rFonts w:ascii="Times New Roman" w:hAnsi="Times New Roman" w:cs="Times New Roman"/>
          <w:noProof/>
          <w:sz w:val="28"/>
          <w:szCs w:val="28"/>
        </w:rPr>
        <w:tab/>
      </w:r>
      <w:r w:rsidRPr="00584EC0">
        <w:rPr>
          <w:rFonts w:ascii="Times New Roman" w:hAnsi="Times New Roman" w:cs="Times New Roman"/>
          <w:noProof/>
          <w:sz w:val="28"/>
          <w:szCs w:val="28"/>
        </w:rPr>
        <w:fldChar w:fldCharType="begin"/>
      </w:r>
      <w:r w:rsidRPr="00584EC0">
        <w:rPr>
          <w:rFonts w:ascii="Times New Roman" w:hAnsi="Times New Roman" w:cs="Times New Roman"/>
          <w:noProof/>
          <w:sz w:val="28"/>
          <w:szCs w:val="28"/>
        </w:rPr>
        <w:instrText xml:space="preserve"> PAGEREF _Toc418536163 \h </w:instrText>
      </w:r>
      <w:r w:rsidRPr="00584EC0">
        <w:rPr>
          <w:rFonts w:ascii="Times New Roman" w:hAnsi="Times New Roman" w:cs="Times New Roman"/>
          <w:noProof/>
          <w:sz w:val="28"/>
          <w:szCs w:val="28"/>
        </w:rPr>
      </w:r>
      <w:r w:rsidRPr="00584EC0">
        <w:rPr>
          <w:rFonts w:ascii="Times New Roman" w:hAnsi="Times New Roman" w:cs="Times New Roman"/>
          <w:noProof/>
          <w:sz w:val="28"/>
          <w:szCs w:val="28"/>
        </w:rPr>
        <w:fldChar w:fldCharType="separate"/>
      </w:r>
      <w:r w:rsidRPr="00584EC0">
        <w:rPr>
          <w:rFonts w:ascii="Times New Roman" w:hAnsi="Times New Roman" w:cs="Times New Roman"/>
          <w:noProof/>
          <w:sz w:val="28"/>
          <w:szCs w:val="28"/>
        </w:rPr>
        <w:t>6</w:t>
      </w:r>
      <w:r w:rsidRPr="00584EC0">
        <w:rPr>
          <w:rFonts w:ascii="Times New Roman" w:hAnsi="Times New Roman" w:cs="Times New Roman"/>
          <w:noProof/>
          <w:sz w:val="28"/>
          <w:szCs w:val="28"/>
        </w:rPr>
        <w:fldChar w:fldCharType="end"/>
      </w:r>
    </w:p>
    <w:p w:rsidR="00584EC0" w:rsidRPr="00584EC0" w:rsidRDefault="00584EC0" w:rsidP="00584EC0">
      <w:pPr>
        <w:pStyle w:val="11"/>
        <w:tabs>
          <w:tab w:val="right" w:leader="dot" w:pos="9062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584EC0">
        <w:rPr>
          <w:rFonts w:ascii="Times New Roman" w:eastAsia="Calibri" w:hAnsi="Times New Roman" w:cs="Times New Roman"/>
          <w:noProof/>
          <w:sz w:val="28"/>
          <w:szCs w:val="28"/>
        </w:rPr>
        <w:t>Суть опричнины</w:t>
      </w:r>
      <w:r w:rsidRPr="00584EC0">
        <w:rPr>
          <w:rFonts w:ascii="Times New Roman" w:hAnsi="Times New Roman" w:cs="Times New Roman"/>
          <w:noProof/>
          <w:sz w:val="28"/>
          <w:szCs w:val="28"/>
        </w:rPr>
        <w:tab/>
      </w:r>
      <w:r w:rsidRPr="00584EC0">
        <w:rPr>
          <w:rFonts w:ascii="Times New Roman" w:hAnsi="Times New Roman" w:cs="Times New Roman"/>
          <w:noProof/>
          <w:sz w:val="28"/>
          <w:szCs w:val="28"/>
        </w:rPr>
        <w:fldChar w:fldCharType="begin"/>
      </w:r>
      <w:r w:rsidRPr="00584EC0">
        <w:rPr>
          <w:rFonts w:ascii="Times New Roman" w:hAnsi="Times New Roman" w:cs="Times New Roman"/>
          <w:noProof/>
          <w:sz w:val="28"/>
          <w:szCs w:val="28"/>
        </w:rPr>
        <w:instrText xml:space="preserve"> PAGEREF _Toc418536164 \h </w:instrText>
      </w:r>
      <w:r w:rsidRPr="00584EC0">
        <w:rPr>
          <w:rFonts w:ascii="Times New Roman" w:hAnsi="Times New Roman" w:cs="Times New Roman"/>
          <w:noProof/>
          <w:sz w:val="28"/>
          <w:szCs w:val="28"/>
        </w:rPr>
      </w:r>
      <w:r w:rsidRPr="00584EC0">
        <w:rPr>
          <w:rFonts w:ascii="Times New Roman" w:hAnsi="Times New Roman" w:cs="Times New Roman"/>
          <w:noProof/>
          <w:sz w:val="28"/>
          <w:szCs w:val="28"/>
        </w:rPr>
        <w:fldChar w:fldCharType="separate"/>
      </w:r>
      <w:r w:rsidRPr="00584EC0">
        <w:rPr>
          <w:rFonts w:ascii="Times New Roman" w:hAnsi="Times New Roman" w:cs="Times New Roman"/>
          <w:noProof/>
          <w:sz w:val="28"/>
          <w:szCs w:val="28"/>
        </w:rPr>
        <w:t>7</w:t>
      </w:r>
      <w:r w:rsidRPr="00584EC0">
        <w:rPr>
          <w:rFonts w:ascii="Times New Roman" w:hAnsi="Times New Roman" w:cs="Times New Roman"/>
          <w:noProof/>
          <w:sz w:val="28"/>
          <w:szCs w:val="28"/>
        </w:rPr>
        <w:fldChar w:fldCharType="end"/>
      </w:r>
    </w:p>
    <w:p w:rsidR="00584EC0" w:rsidRPr="00584EC0" w:rsidRDefault="00584EC0" w:rsidP="00584EC0">
      <w:pPr>
        <w:pStyle w:val="11"/>
        <w:tabs>
          <w:tab w:val="right" w:leader="dot" w:pos="9062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584EC0">
        <w:rPr>
          <w:rFonts w:ascii="Times New Roman" w:eastAsia="Calibri" w:hAnsi="Times New Roman" w:cs="Times New Roman"/>
          <w:noProof/>
          <w:sz w:val="28"/>
          <w:szCs w:val="28"/>
        </w:rPr>
        <w:t>Опричная служба</w:t>
      </w:r>
      <w:r w:rsidRPr="00584EC0">
        <w:rPr>
          <w:rFonts w:ascii="Times New Roman" w:hAnsi="Times New Roman" w:cs="Times New Roman"/>
          <w:noProof/>
          <w:sz w:val="28"/>
          <w:szCs w:val="28"/>
        </w:rPr>
        <w:tab/>
      </w:r>
      <w:r w:rsidRPr="00584EC0">
        <w:rPr>
          <w:rFonts w:ascii="Times New Roman" w:hAnsi="Times New Roman" w:cs="Times New Roman"/>
          <w:noProof/>
          <w:sz w:val="28"/>
          <w:szCs w:val="28"/>
        </w:rPr>
        <w:fldChar w:fldCharType="begin"/>
      </w:r>
      <w:r w:rsidRPr="00584EC0">
        <w:rPr>
          <w:rFonts w:ascii="Times New Roman" w:hAnsi="Times New Roman" w:cs="Times New Roman"/>
          <w:noProof/>
          <w:sz w:val="28"/>
          <w:szCs w:val="28"/>
        </w:rPr>
        <w:instrText xml:space="preserve"> PAGEREF _Toc418536165 \h </w:instrText>
      </w:r>
      <w:r w:rsidRPr="00584EC0">
        <w:rPr>
          <w:rFonts w:ascii="Times New Roman" w:hAnsi="Times New Roman" w:cs="Times New Roman"/>
          <w:noProof/>
          <w:sz w:val="28"/>
          <w:szCs w:val="28"/>
        </w:rPr>
      </w:r>
      <w:r w:rsidRPr="00584EC0">
        <w:rPr>
          <w:rFonts w:ascii="Times New Roman" w:hAnsi="Times New Roman" w:cs="Times New Roman"/>
          <w:noProof/>
          <w:sz w:val="28"/>
          <w:szCs w:val="28"/>
        </w:rPr>
        <w:fldChar w:fldCharType="separate"/>
      </w:r>
      <w:r w:rsidRPr="00584EC0">
        <w:rPr>
          <w:rFonts w:ascii="Times New Roman" w:hAnsi="Times New Roman" w:cs="Times New Roman"/>
          <w:noProof/>
          <w:sz w:val="28"/>
          <w:szCs w:val="28"/>
        </w:rPr>
        <w:t>8</w:t>
      </w:r>
      <w:r w:rsidRPr="00584EC0">
        <w:rPr>
          <w:rFonts w:ascii="Times New Roman" w:hAnsi="Times New Roman" w:cs="Times New Roman"/>
          <w:noProof/>
          <w:sz w:val="28"/>
          <w:szCs w:val="28"/>
        </w:rPr>
        <w:fldChar w:fldCharType="end"/>
      </w:r>
    </w:p>
    <w:p w:rsidR="00584EC0" w:rsidRPr="00584EC0" w:rsidRDefault="00584EC0" w:rsidP="00584EC0">
      <w:pPr>
        <w:pStyle w:val="11"/>
        <w:tabs>
          <w:tab w:val="right" w:leader="dot" w:pos="9062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584EC0">
        <w:rPr>
          <w:rFonts w:ascii="Times New Roman" w:hAnsi="Times New Roman" w:cs="Times New Roman"/>
          <w:noProof/>
          <w:color w:val="000000"/>
          <w:sz w:val="28"/>
          <w:szCs w:val="28"/>
        </w:rPr>
        <w:t>Отмена опричнины</w:t>
      </w:r>
      <w:r w:rsidRPr="00584EC0">
        <w:rPr>
          <w:rFonts w:ascii="Times New Roman" w:hAnsi="Times New Roman" w:cs="Times New Roman"/>
          <w:noProof/>
          <w:sz w:val="28"/>
          <w:szCs w:val="28"/>
        </w:rPr>
        <w:tab/>
      </w:r>
      <w:r w:rsidRPr="00584EC0">
        <w:rPr>
          <w:rFonts w:ascii="Times New Roman" w:hAnsi="Times New Roman" w:cs="Times New Roman"/>
          <w:noProof/>
          <w:sz w:val="28"/>
          <w:szCs w:val="28"/>
        </w:rPr>
        <w:fldChar w:fldCharType="begin"/>
      </w:r>
      <w:r w:rsidRPr="00584EC0">
        <w:rPr>
          <w:rFonts w:ascii="Times New Roman" w:hAnsi="Times New Roman" w:cs="Times New Roman"/>
          <w:noProof/>
          <w:sz w:val="28"/>
          <w:szCs w:val="28"/>
        </w:rPr>
        <w:instrText xml:space="preserve"> PAGEREF _Toc418536166 \h </w:instrText>
      </w:r>
      <w:r w:rsidRPr="00584EC0">
        <w:rPr>
          <w:rFonts w:ascii="Times New Roman" w:hAnsi="Times New Roman" w:cs="Times New Roman"/>
          <w:noProof/>
          <w:sz w:val="28"/>
          <w:szCs w:val="28"/>
        </w:rPr>
      </w:r>
      <w:r w:rsidRPr="00584EC0">
        <w:rPr>
          <w:rFonts w:ascii="Times New Roman" w:hAnsi="Times New Roman" w:cs="Times New Roman"/>
          <w:noProof/>
          <w:sz w:val="28"/>
          <w:szCs w:val="28"/>
        </w:rPr>
        <w:fldChar w:fldCharType="separate"/>
      </w:r>
      <w:r w:rsidRPr="00584EC0">
        <w:rPr>
          <w:rFonts w:ascii="Times New Roman" w:hAnsi="Times New Roman" w:cs="Times New Roman"/>
          <w:noProof/>
          <w:sz w:val="28"/>
          <w:szCs w:val="28"/>
        </w:rPr>
        <w:t>12</w:t>
      </w:r>
      <w:r w:rsidRPr="00584EC0">
        <w:rPr>
          <w:rFonts w:ascii="Times New Roman" w:hAnsi="Times New Roman" w:cs="Times New Roman"/>
          <w:noProof/>
          <w:sz w:val="28"/>
          <w:szCs w:val="28"/>
        </w:rPr>
        <w:fldChar w:fldCharType="end"/>
      </w:r>
    </w:p>
    <w:p w:rsidR="00584EC0" w:rsidRPr="00584EC0" w:rsidRDefault="00584EC0" w:rsidP="00584EC0">
      <w:pPr>
        <w:pStyle w:val="11"/>
        <w:tabs>
          <w:tab w:val="right" w:leader="dot" w:pos="9062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584EC0">
        <w:rPr>
          <w:rFonts w:ascii="Times New Roman" w:hAnsi="Times New Roman" w:cs="Times New Roman"/>
          <w:noProof/>
          <w:color w:val="000000"/>
          <w:sz w:val="28"/>
          <w:szCs w:val="28"/>
        </w:rPr>
        <w:t>Итоги опричнины</w:t>
      </w:r>
      <w:r w:rsidRPr="00584EC0">
        <w:rPr>
          <w:rFonts w:ascii="Times New Roman" w:hAnsi="Times New Roman" w:cs="Times New Roman"/>
          <w:noProof/>
          <w:sz w:val="28"/>
          <w:szCs w:val="28"/>
        </w:rPr>
        <w:tab/>
      </w:r>
      <w:r w:rsidRPr="00584EC0">
        <w:rPr>
          <w:rFonts w:ascii="Times New Roman" w:hAnsi="Times New Roman" w:cs="Times New Roman"/>
          <w:noProof/>
          <w:sz w:val="28"/>
          <w:szCs w:val="28"/>
        </w:rPr>
        <w:fldChar w:fldCharType="begin"/>
      </w:r>
      <w:r w:rsidRPr="00584EC0">
        <w:rPr>
          <w:rFonts w:ascii="Times New Roman" w:hAnsi="Times New Roman" w:cs="Times New Roman"/>
          <w:noProof/>
          <w:sz w:val="28"/>
          <w:szCs w:val="28"/>
        </w:rPr>
        <w:instrText xml:space="preserve"> PAGEREF _Toc418536167 \h </w:instrText>
      </w:r>
      <w:r w:rsidRPr="00584EC0">
        <w:rPr>
          <w:rFonts w:ascii="Times New Roman" w:hAnsi="Times New Roman" w:cs="Times New Roman"/>
          <w:noProof/>
          <w:sz w:val="28"/>
          <w:szCs w:val="28"/>
        </w:rPr>
      </w:r>
      <w:r w:rsidRPr="00584EC0">
        <w:rPr>
          <w:rFonts w:ascii="Times New Roman" w:hAnsi="Times New Roman" w:cs="Times New Roman"/>
          <w:noProof/>
          <w:sz w:val="28"/>
          <w:szCs w:val="28"/>
        </w:rPr>
        <w:fldChar w:fldCharType="separate"/>
      </w:r>
      <w:r w:rsidRPr="00584EC0">
        <w:rPr>
          <w:rFonts w:ascii="Times New Roman" w:hAnsi="Times New Roman" w:cs="Times New Roman"/>
          <w:noProof/>
          <w:sz w:val="28"/>
          <w:szCs w:val="28"/>
        </w:rPr>
        <w:t>14</w:t>
      </w:r>
      <w:r w:rsidRPr="00584EC0">
        <w:rPr>
          <w:rFonts w:ascii="Times New Roman" w:hAnsi="Times New Roman" w:cs="Times New Roman"/>
          <w:noProof/>
          <w:sz w:val="28"/>
          <w:szCs w:val="28"/>
        </w:rPr>
        <w:fldChar w:fldCharType="end"/>
      </w:r>
    </w:p>
    <w:p w:rsidR="00584EC0" w:rsidRPr="00584EC0" w:rsidRDefault="00584EC0" w:rsidP="00584EC0">
      <w:pPr>
        <w:pStyle w:val="11"/>
        <w:tabs>
          <w:tab w:val="right" w:leader="dot" w:pos="9062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584EC0">
        <w:rPr>
          <w:rFonts w:ascii="Times New Roman" w:hAnsi="Times New Roman" w:cs="Times New Roman"/>
          <w:noProof/>
          <w:color w:val="000000"/>
          <w:sz w:val="28"/>
          <w:szCs w:val="28"/>
        </w:rPr>
        <w:t>Заключение</w:t>
      </w:r>
      <w:r w:rsidRPr="00584EC0">
        <w:rPr>
          <w:rFonts w:ascii="Times New Roman" w:hAnsi="Times New Roman" w:cs="Times New Roman"/>
          <w:noProof/>
          <w:sz w:val="28"/>
          <w:szCs w:val="28"/>
        </w:rPr>
        <w:tab/>
      </w:r>
      <w:r w:rsidRPr="00584EC0">
        <w:rPr>
          <w:rFonts w:ascii="Times New Roman" w:hAnsi="Times New Roman" w:cs="Times New Roman"/>
          <w:noProof/>
          <w:sz w:val="28"/>
          <w:szCs w:val="28"/>
        </w:rPr>
        <w:fldChar w:fldCharType="begin"/>
      </w:r>
      <w:r w:rsidRPr="00584EC0">
        <w:rPr>
          <w:rFonts w:ascii="Times New Roman" w:hAnsi="Times New Roman" w:cs="Times New Roman"/>
          <w:noProof/>
          <w:sz w:val="28"/>
          <w:szCs w:val="28"/>
        </w:rPr>
        <w:instrText xml:space="preserve"> PAGEREF _Toc418536168 \h </w:instrText>
      </w:r>
      <w:r w:rsidRPr="00584EC0">
        <w:rPr>
          <w:rFonts w:ascii="Times New Roman" w:hAnsi="Times New Roman" w:cs="Times New Roman"/>
          <w:noProof/>
          <w:sz w:val="28"/>
          <w:szCs w:val="28"/>
        </w:rPr>
      </w:r>
      <w:r w:rsidRPr="00584EC0">
        <w:rPr>
          <w:rFonts w:ascii="Times New Roman" w:hAnsi="Times New Roman" w:cs="Times New Roman"/>
          <w:noProof/>
          <w:sz w:val="28"/>
          <w:szCs w:val="28"/>
        </w:rPr>
        <w:fldChar w:fldCharType="separate"/>
      </w:r>
      <w:r w:rsidRPr="00584EC0">
        <w:rPr>
          <w:rFonts w:ascii="Times New Roman" w:hAnsi="Times New Roman" w:cs="Times New Roman"/>
          <w:noProof/>
          <w:sz w:val="28"/>
          <w:szCs w:val="28"/>
        </w:rPr>
        <w:t>15</w:t>
      </w:r>
      <w:r w:rsidRPr="00584EC0">
        <w:rPr>
          <w:rFonts w:ascii="Times New Roman" w:hAnsi="Times New Roman" w:cs="Times New Roman"/>
          <w:noProof/>
          <w:sz w:val="28"/>
          <w:szCs w:val="28"/>
        </w:rPr>
        <w:fldChar w:fldCharType="end"/>
      </w:r>
    </w:p>
    <w:p w:rsidR="00584EC0" w:rsidRPr="00584EC0" w:rsidRDefault="00584EC0" w:rsidP="00584EC0">
      <w:pPr>
        <w:pStyle w:val="11"/>
        <w:tabs>
          <w:tab w:val="right" w:leader="dot" w:pos="9062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584EC0">
        <w:rPr>
          <w:rFonts w:ascii="Times New Roman" w:hAnsi="Times New Roman" w:cs="Times New Roman"/>
          <w:noProof/>
          <w:color w:val="000000"/>
          <w:sz w:val="28"/>
          <w:szCs w:val="28"/>
        </w:rPr>
        <w:t>Используемая литература</w:t>
      </w:r>
      <w:r w:rsidRPr="00584EC0">
        <w:rPr>
          <w:rFonts w:ascii="Times New Roman" w:hAnsi="Times New Roman" w:cs="Times New Roman"/>
          <w:noProof/>
          <w:sz w:val="28"/>
          <w:szCs w:val="28"/>
        </w:rPr>
        <w:tab/>
      </w:r>
      <w:r w:rsidRPr="00584EC0">
        <w:rPr>
          <w:rFonts w:ascii="Times New Roman" w:hAnsi="Times New Roman" w:cs="Times New Roman"/>
          <w:noProof/>
          <w:sz w:val="28"/>
          <w:szCs w:val="28"/>
        </w:rPr>
        <w:fldChar w:fldCharType="begin"/>
      </w:r>
      <w:r w:rsidRPr="00584EC0">
        <w:rPr>
          <w:rFonts w:ascii="Times New Roman" w:hAnsi="Times New Roman" w:cs="Times New Roman"/>
          <w:noProof/>
          <w:sz w:val="28"/>
          <w:szCs w:val="28"/>
        </w:rPr>
        <w:instrText xml:space="preserve"> PAGEREF _Toc418536169 \h </w:instrText>
      </w:r>
      <w:r w:rsidRPr="00584EC0">
        <w:rPr>
          <w:rFonts w:ascii="Times New Roman" w:hAnsi="Times New Roman" w:cs="Times New Roman"/>
          <w:noProof/>
          <w:sz w:val="28"/>
          <w:szCs w:val="28"/>
        </w:rPr>
      </w:r>
      <w:r w:rsidRPr="00584EC0">
        <w:rPr>
          <w:rFonts w:ascii="Times New Roman" w:hAnsi="Times New Roman" w:cs="Times New Roman"/>
          <w:noProof/>
          <w:sz w:val="28"/>
          <w:szCs w:val="28"/>
        </w:rPr>
        <w:fldChar w:fldCharType="separate"/>
      </w:r>
      <w:r w:rsidRPr="00584EC0">
        <w:rPr>
          <w:rFonts w:ascii="Times New Roman" w:hAnsi="Times New Roman" w:cs="Times New Roman"/>
          <w:noProof/>
          <w:sz w:val="28"/>
          <w:szCs w:val="28"/>
        </w:rPr>
        <w:t>16</w:t>
      </w:r>
      <w:r w:rsidRPr="00584EC0">
        <w:rPr>
          <w:rFonts w:ascii="Times New Roman" w:hAnsi="Times New Roman" w:cs="Times New Roman"/>
          <w:noProof/>
          <w:sz w:val="28"/>
          <w:szCs w:val="28"/>
        </w:rPr>
        <w:fldChar w:fldCharType="end"/>
      </w:r>
    </w:p>
    <w:p w:rsidR="00584EC0" w:rsidRPr="00584EC0" w:rsidRDefault="00584EC0" w:rsidP="00584EC0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84EC0">
        <w:rPr>
          <w:rFonts w:ascii="Times New Roman" w:eastAsia="Calibri" w:hAnsi="Times New Roman" w:cs="Times New Roman"/>
          <w:b/>
          <w:sz w:val="28"/>
          <w:szCs w:val="28"/>
        </w:rPr>
        <w:fldChar w:fldCharType="end"/>
      </w:r>
    </w:p>
    <w:p w:rsidR="00DD70FB" w:rsidRDefault="00DD70FB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DD70FB" w:rsidRPr="00584EC0" w:rsidRDefault="00DD70FB" w:rsidP="00584EC0">
      <w:pPr>
        <w:pStyle w:val="1"/>
        <w:spacing w:after="240"/>
        <w:jc w:val="center"/>
        <w:rPr>
          <w:rFonts w:ascii="Times New Roman" w:eastAsia="Calibri" w:hAnsi="Times New Roman" w:cs="Times New Roman"/>
          <w:b/>
          <w:color w:val="auto"/>
          <w:sz w:val="28"/>
          <w:szCs w:val="24"/>
        </w:rPr>
      </w:pPr>
      <w:bookmarkStart w:id="0" w:name="_Toc418536161"/>
      <w:r w:rsidRPr="00584EC0">
        <w:rPr>
          <w:rFonts w:ascii="Times New Roman" w:eastAsia="Calibri" w:hAnsi="Times New Roman" w:cs="Times New Roman"/>
          <w:b/>
          <w:color w:val="auto"/>
          <w:sz w:val="28"/>
          <w:szCs w:val="24"/>
        </w:rPr>
        <w:lastRenderedPageBreak/>
        <w:t>Введение</w:t>
      </w:r>
      <w:bookmarkEnd w:id="0"/>
    </w:p>
    <w:p w:rsidR="00AA70AF" w:rsidRDefault="009830E5" w:rsidP="00AA70A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18"/>
        </w:rPr>
      </w:pPr>
      <w:r>
        <w:rPr>
          <w:color w:val="000000"/>
          <w:sz w:val="28"/>
          <w:szCs w:val="18"/>
        </w:rPr>
        <w:t>Всякое событие вызывает отклик не только, если оно масштабное, но и прежде всего, если вокруг него возникли яркие исторические произведения. Споры по поводу опричнины и того, что ей предшествовало начались еще в 16 веке. Сначала это были яркие в художественном плане послания Андрея Курбского и не менее ярких посланий Ивана Грозного, в последствии полемика прошла по страницам летописей</w:t>
      </w:r>
      <w:r w:rsidR="00AA70AF">
        <w:rPr>
          <w:color w:val="000000"/>
          <w:sz w:val="28"/>
          <w:szCs w:val="18"/>
        </w:rPr>
        <w:t xml:space="preserve">, далее историко-политические трактаты начала 17 века. А потом ко всему этому добавились голоса историков 19-21 </w:t>
      </w:r>
      <w:proofErr w:type="gramStart"/>
      <w:r w:rsidR="00AA70AF">
        <w:rPr>
          <w:color w:val="000000"/>
          <w:sz w:val="28"/>
          <w:szCs w:val="18"/>
        </w:rPr>
        <w:t>веков.,</w:t>
      </w:r>
      <w:proofErr w:type="gramEnd"/>
      <w:r w:rsidR="00AA70AF">
        <w:rPr>
          <w:color w:val="000000"/>
          <w:sz w:val="28"/>
          <w:szCs w:val="18"/>
        </w:rPr>
        <w:t xml:space="preserve"> которые не забывали перекладывать события 200-400-летней давности на современную реальность.</w:t>
      </w:r>
    </w:p>
    <w:p w:rsidR="00AA70AF" w:rsidRDefault="00AA70AF" w:rsidP="00AA70A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18"/>
        </w:rPr>
      </w:pPr>
      <w:r>
        <w:rPr>
          <w:color w:val="000000"/>
          <w:sz w:val="28"/>
          <w:szCs w:val="18"/>
        </w:rPr>
        <w:t xml:space="preserve">Сейчас, в феврале 2015 </w:t>
      </w:r>
      <w:r w:rsidR="00D62F3F">
        <w:rPr>
          <w:color w:val="000000"/>
          <w:sz w:val="28"/>
          <w:szCs w:val="18"/>
        </w:rPr>
        <w:t>года отмечали 450 лет опричнине.</w:t>
      </w:r>
      <w:r>
        <w:rPr>
          <w:color w:val="000000"/>
          <w:sz w:val="28"/>
          <w:szCs w:val="18"/>
        </w:rPr>
        <w:t xml:space="preserve"> И журналисты в популярных печатных изданиях, журналах поминают</w:t>
      </w:r>
      <w:r w:rsidR="00D62F3F">
        <w:rPr>
          <w:color w:val="000000"/>
          <w:sz w:val="28"/>
          <w:szCs w:val="18"/>
        </w:rPr>
        <w:t xml:space="preserve"> ее</w:t>
      </w:r>
      <w:r>
        <w:rPr>
          <w:color w:val="000000"/>
          <w:sz w:val="28"/>
          <w:szCs w:val="18"/>
        </w:rPr>
        <w:t xml:space="preserve">, но прежде всего в приложениях к современности. И выбирают из произведений эпохи Ивана Грозного и более поздних, те образы, которые связаны с опричниной, но которые легко перенести на язык современности. </w:t>
      </w:r>
    </w:p>
    <w:p w:rsidR="002876C8" w:rsidRPr="002876C8" w:rsidRDefault="002876C8" w:rsidP="002876C8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18"/>
        </w:rPr>
      </w:pPr>
      <w:r w:rsidRPr="002876C8">
        <w:rPr>
          <w:color w:val="000000"/>
          <w:sz w:val="28"/>
          <w:szCs w:val="18"/>
        </w:rPr>
        <w:t>Опричнина – система чрезвычайных мероприятий, примененных русским царем Иваном IV Грозным в 1565–1572 во внутренней политике для разгрома боярско-княжеской оппозиции и укрепления Русского централизованного государства. (Само слово «опричнина» («</w:t>
      </w:r>
      <w:proofErr w:type="spellStart"/>
      <w:r w:rsidRPr="002876C8">
        <w:rPr>
          <w:color w:val="000000"/>
          <w:sz w:val="28"/>
          <w:szCs w:val="18"/>
        </w:rPr>
        <w:t>опришнина</w:t>
      </w:r>
      <w:proofErr w:type="spellEnd"/>
      <w:r w:rsidRPr="002876C8">
        <w:rPr>
          <w:color w:val="000000"/>
          <w:sz w:val="28"/>
          <w:szCs w:val="18"/>
        </w:rPr>
        <w:t>») происходит от древнерусского – «особый». В 14–15 вв. «</w:t>
      </w:r>
      <w:proofErr w:type="spellStart"/>
      <w:r w:rsidRPr="002876C8">
        <w:rPr>
          <w:color w:val="000000"/>
          <w:sz w:val="28"/>
          <w:szCs w:val="18"/>
        </w:rPr>
        <w:t>Опришниной</w:t>
      </w:r>
      <w:proofErr w:type="spellEnd"/>
      <w:r w:rsidRPr="002876C8">
        <w:rPr>
          <w:color w:val="000000"/>
          <w:sz w:val="28"/>
          <w:szCs w:val="18"/>
        </w:rPr>
        <w:t>» называли выделенный членам великокняжеской династии государственный удел с территорией, войсками и учреждением).</w:t>
      </w:r>
    </w:p>
    <w:p w:rsidR="002876C8" w:rsidRPr="002876C8" w:rsidRDefault="002876C8" w:rsidP="002876C8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18"/>
        </w:rPr>
      </w:pPr>
      <w:r w:rsidRPr="002876C8">
        <w:rPr>
          <w:color w:val="000000"/>
          <w:sz w:val="28"/>
          <w:szCs w:val="18"/>
        </w:rPr>
        <w:t xml:space="preserve">Введение опричнины в 16 в. Иваном Грозным было вызвано сложностями внутренней обстановки в стране, в том числе противоречием между политическим сознанием боярства, определенных кругов высшей бюрократии (дьяков), высшего духовенства, желавших самостоятельности, с одной стороны и, с другой, – стремлением Ивана Грозного к неограниченному самовластью, основанному на твердой вере последнего в личное </w:t>
      </w:r>
      <w:proofErr w:type="spellStart"/>
      <w:r w:rsidRPr="002876C8">
        <w:rPr>
          <w:color w:val="000000"/>
          <w:sz w:val="28"/>
          <w:szCs w:val="18"/>
        </w:rPr>
        <w:t>богоподобие</w:t>
      </w:r>
      <w:proofErr w:type="spellEnd"/>
      <w:r w:rsidRPr="002876C8">
        <w:rPr>
          <w:color w:val="000000"/>
          <w:sz w:val="28"/>
          <w:szCs w:val="18"/>
        </w:rPr>
        <w:t xml:space="preserve"> и </w:t>
      </w:r>
      <w:proofErr w:type="spellStart"/>
      <w:r w:rsidRPr="002876C8">
        <w:rPr>
          <w:color w:val="000000"/>
          <w:sz w:val="28"/>
          <w:szCs w:val="18"/>
        </w:rPr>
        <w:t>богоизбранность</w:t>
      </w:r>
      <w:proofErr w:type="spellEnd"/>
      <w:r w:rsidRPr="002876C8">
        <w:rPr>
          <w:color w:val="000000"/>
          <w:sz w:val="28"/>
          <w:szCs w:val="18"/>
        </w:rPr>
        <w:t xml:space="preserve"> и поставившего цель привести </w:t>
      </w:r>
      <w:r w:rsidRPr="002876C8">
        <w:rPr>
          <w:color w:val="000000"/>
          <w:sz w:val="28"/>
          <w:szCs w:val="18"/>
        </w:rPr>
        <w:lastRenderedPageBreak/>
        <w:t>действительность в соответствие с собственными убеждениями. Упорство Ивана Грозного в достижении абсолютной власти, не стесняемое ни законом, ни обычаем, ни даже здравым смыслом и соображениями государственной пользы усиливалось его крутым нравом. Появление опричнины было связано с обескровившей страну начавшейся в 1558 Ливонской войной, ухудшением положения народа в связи с неурожаями, голодом, пожарами, вызванными в течение многих лет исключительно жаркими летом. Народ воспринимал невзгоды как Божье наказание за грехи разбогатевших бояр и ждал от царя создания идеала государственного устройства («Святой Руси»).</w:t>
      </w:r>
    </w:p>
    <w:p w:rsidR="002876C8" w:rsidRPr="002876C8" w:rsidRDefault="002876C8" w:rsidP="002876C8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18"/>
        </w:rPr>
      </w:pPr>
      <w:r w:rsidRPr="002876C8">
        <w:rPr>
          <w:color w:val="000000"/>
          <w:sz w:val="28"/>
          <w:szCs w:val="18"/>
        </w:rPr>
        <w:t xml:space="preserve">Предпосылками к опричнине было то, что правительство Ивана Грозного состояло из бояр, объединившихся в одной цели овладеть московской политикой и направить ее по-своему. “Избранная рада”, состоя из потомков удельных князей, “княжат”, вела политику именно княжескую и поэтому должна была рано или поздно прийти в острое столкновение </w:t>
      </w:r>
      <w:proofErr w:type="gramStart"/>
      <w:r w:rsidRPr="002876C8">
        <w:rPr>
          <w:color w:val="000000"/>
          <w:sz w:val="28"/>
          <w:szCs w:val="18"/>
        </w:rPr>
        <w:t>с государем</w:t>
      </w:r>
      <w:proofErr w:type="gramEnd"/>
      <w:r w:rsidRPr="002876C8">
        <w:rPr>
          <w:color w:val="000000"/>
          <w:sz w:val="28"/>
          <w:szCs w:val="18"/>
        </w:rPr>
        <w:t xml:space="preserve"> сознающим свое полновластие; а так же правительство царя не могло вполне успешно вести преобразовательное дело по той причине, что в нем самом не было согласия и единодушия. Сосредоточение все большей полноты власти в руках Ивана Грозного, стремление добиться беспрекословного подчинения феодалов своей власти, заставило их становиться в оппозицию царю. Бояре по-прежнему стремились сохранить свои права и привилегии и претендовали на разделение власти с царем. Усиление оппозиции толкало Ивана Грозного к укреплению своей самодержавной власти. Борьба за власть царя</w:t>
      </w:r>
      <w:r w:rsidR="008C0185">
        <w:rPr>
          <w:color w:val="000000"/>
          <w:sz w:val="28"/>
          <w:szCs w:val="18"/>
        </w:rPr>
        <w:t xml:space="preserve"> </w:t>
      </w:r>
      <w:r w:rsidRPr="002876C8">
        <w:rPr>
          <w:color w:val="000000"/>
          <w:sz w:val="28"/>
          <w:szCs w:val="18"/>
        </w:rPr>
        <w:t>приняло ужасные и кровопролитные формы. Такой характер оппозиции привел Ивана IV к решимости уничтожить радикальными мерами значение «княжат», пожалуй, даже и совсем их погубить. Совокупность этих мер, направленных на родовую аристократию, называется опричниной.</w:t>
      </w:r>
    </w:p>
    <w:p w:rsidR="00FF746C" w:rsidRDefault="00FF746C">
      <w:pPr>
        <w:rPr>
          <w:rFonts w:ascii="Times New Roman" w:eastAsia="Calibri" w:hAnsi="Times New Roman" w:cs="Times New Roman"/>
          <w:sz w:val="24"/>
          <w:szCs w:val="24"/>
        </w:rPr>
      </w:pPr>
    </w:p>
    <w:p w:rsidR="008C0185" w:rsidRDefault="008C0185">
      <w:pPr>
        <w:rPr>
          <w:rFonts w:ascii="Times New Roman" w:eastAsia="Calibri" w:hAnsi="Times New Roman" w:cs="Times New Roman"/>
          <w:sz w:val="24"/>
          <w:szCs w:val="24"/>
        </w:rPr>
      </w:pPr>
    </w:p>
    <w:p w:rsidR="00796E5D" w:rsidRPr="00584EC0" w:rsidRDefault="00796E5D" w:rsidP="00584EC0">
      <w:pPr>
        <w:pStyle w:val="1"/>
        <w:spacing w:after="240"/>
        <w:jc w:val="center"/>
        <w:rPr>
          <w:rFonts w:ascii="Times New Roman" w:eastAsia="Calibri" w:hAnsi="Times New Roman" w:cs="Times New Roman"/>
          <w:b/>
          <w:color w:val="auto"/>
          <w:sz w:val="28"/>
          <w:szCs w:val="24"/>
        </w:rPr>
      </w:pPr>
      <w:bookmarkStart w:id="1" w:name="_Toc418536162"/>
      <w:r w:rsidRPr="00584EC0">
        <w:rPr>
          <w:rFonts w:ascii="Times New Roman" w:eastAsia="Calibri" w:hAnsi="Times New Roman" w:cs="Times New Roman"/>
          <w:b/>
          <w:color w:val="auto"/>
          <w:sz w:val="28"/>
          <w:szCs w:val="24"/>
        </w:rPr>
        <w:lastRenderedPageBreak/>
        <w:t>Предпосылки опричнины</w:t>
      </w:r>
      <w:bookmarkEnd w:id="1"/>
    </w:p>
    <w:p w:rsidR="00796E5D" w:rsidRDefault="00796E5D" w:rsidP="000A4C7D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 xml:space="preserve">Начнем с самой личности Ивана </w:t>
      </w:r>
      <w:r>
        <w:rPr>
          <w:rFonts w:ascii="Times New Roman" w:eastAsia="Calibri" w:hAnsi="Times New Roman" w:cs="Times New Roman"/>
          <w:sz w:val="28"/>
          <w:szCs w:val="24"/>
          <w:lang w:val="en-US"/>
        </w:rPr>
        <w:t>IV</w:t>
      </w:r>
      <w:r>
        <w:rPr>
          <w:rFonts w:ascii="Times New Roman" w:eastAsia="Calibri" w:hAnsi="Times New Roman" w:cs="Times New Roman"/>
          <w:sz w:val="28"/>
          <w:szCs w:val="24"/>
        </w:rPr>
        <w:t>. Родился в 1530 году, 1533 официально он становится правителем Руси, но до царского возраста он не дотягивал.</w:t>
      </w:r>
      <w:r w:rsidR="000A4C7D">
        <w:rPr>
          <w:rFonts w:ascii="Times New Roman" w:eastAsia="Calibri" w:hAnsi="Times New Roman" w:cs="Times New Roman"/>
          <w:sz w:val="28"/>
          <w:szCs w:val="24"/>
        </w:rPr>
        <w:t xml:space="preserve"> Поэтому правила его мать-регентша Глинская, потом она умерла, то ли от болезни, то ли ее убили. Но </w:t>
      </w:r>
      <w:r w:rsidR="009E3BED">
        <w:rPr>
          <w:rFonts w:ascii="Times New Roman" w:eastAsia="Calibri" w:hAnsi="Times New Roman" w:cs="Times New Roman"/>
          <w:sz w:val="28"/>
          <w:szCs w:val="24"/>
        </w:rPr>
        <w:t>1538 году, когда</w:t>
      </w:r>
      <w:r w:rsidR="000A4C7D">
        <w:rPr>
          <w:rFonts w:ascii="Times New Roman" w:eastAsia="Calibri" w:hAnsi="Times New Roman" w:cs="Times New Roman"/>
          <w:sz w:val="28"/>
          <w:szCs w:val="24"/>
        </w:rPr>
        <w:t xml:space="preserve"> ее не стал</w:t>
      </w:r>
      <w:r w:rsidR="009E3BED">
        <w:rPr>
          <w:rFonts w:ascii="Times New Roman" w:eastAsia="Calibri" w:hAnsi="Times New Roman" w:cs="Times New Roman"/>
          <w:sz w:val="28"/>
          <w:szCs w:val="24"/>
        </w:rPr>
        <w:t>о</w:t>
      </w:r>
      <w:r w:rsidR="000A4C7D">
        <w:rPr>
          <w:rFonts w:ascii="Times New Roman" w:eastAsia="Calibri" w:hAnsi="Times New Roman" w:cs="Times New Roman"/>
          <w:sz w:val="28"/>
          <w:szCs w:val="24"/>
        </w:rPr>
        <w:t xml:space="preserve">, он ходил по нашим меркам, в начальную школу. Естественно никаким правителем нельзя его назвать, только через лет 8-10, в конце 40-х, 50-х годах 16 века. И вместо него правит аристократическое собрание, состоящее из влиятельнейших бояр. </w:t>
      </w:r>
      <w:r w:rsidR="009E3BED">
        <w:rPr>
          <w:rFonts w:ascii="Times New Roman" w:eastAsia="Calibri" w:hAnsi="Times New Roman" w:cs="Times New Roman"/>
          <w:sz w:val="28"/>
          <w:szCs w:val="24"/>
        </w:rPr>
        <w:t xml:space="preserve">Были такие факты, что молодой царь наказывал </w:t>
      </w:r>
      <w:r w:rsidR="00B642A8">
        <w:rPr>
          <w:rFonts w:ascii="Times New Roman" w:eastAsia="Calibri" w:hAnsi="Times New Roman" w:cs="Times New Roman"/>
          <w:sz w:val="28"/>
          <w:szCs w:val="24"/>
        </w:rPr>
        <w:t xml:space="preserve">различные слои </w:t>
      </w:r>
      <w:proofErr w:type="gramStart"/>
      <w:r w:rsidR="00B642A8">
        <w:rPr>
          <w:rFonts w:ascii="Times New Roman" w:eastAsia="Calibri" w:hAnsi="Times New Roman" w:cs="Times New Roman"/>
          <w:sz w:val="28"/>
          <w:szCs w:val="24"/>
        </w:rPr>
        <w:t xml:space="preserve">населения  </w:t>
      </w:r>
      <w:r w:rsidR="009E3BED">
        <w:rPr>
          <w:rFonts w:ascii="Times New Roman" w:eastAsia="Calibri" w:hAnsi="Times New Roman" w:cs="Times New Roman"/>
          <w:sz w:val="28"/>
          <w:szCs w:val="24"/>
        </w:rPr>
        <w:t>,</w:t>
      </w:r>
      <w:proofErr w:type="gramEnd"/>
      <w:r w:rsidR="009E3BED">
        <w:rPr>
          <w:rFonts w:ascii="Times New Roman" w:eastAsia="Calibri" w:hAnsi="Times New Roman" w:cs="Times New Roman"/>
          <w:sz w:val="28"/>
          <w:szCs w:val="24"/>
        </w:rPr>
        <w:t xml:space="preserve"> но сам ли он принимал решения, или его руками другие бояре избавлялись от противников, неизвестно. Была борьба за власть. </w:t>
      </w:r>
      <w:r w:rsidR="003E23FD">
        <w:rPr>
          <w:rFonts w:ascii="Times New Roman" w:eastAsia="Calibri" w:hAnsi="Times New Roman" w:cs="Times New Roman"/>
          <w:sz w:val="28"/>
          <w:szCs w:val="24"/>
        </w:rPr>
        <w:t xml:space="preserve">Во время юношеского возраста и до него все аристократическое сообщество захватило огромную часть компетенции монарха. </w:t>
      </w:r>
      <w:r w:rsidR="000A4C7D">
        <w:rPr>
          <w:rFonts w:ascii="Times New Roman" w:eastAsia="Calibri" w:hAnsi="Times New Roman" w:cs="Times New Roman"/>
          <w:sz w:val="28"/>
          <w:szCs w:val="24"/>
        </w:rPr>
        <w:t>Конечно же мальчик в 30-40 годы увидел заговор, убийства, унижения церкви аристократических родов, казнокрадство. Но была и добрая школа, например</w:t>
      </w:r>
      <w:r w:rsidR="003E23FD">
        <w:rPr>
          <w:rFonts w:ascii="Times New Roman" w:eastAsia="Calibri" w:hAnsi="Times New Roman" w:cs="Times New Roman"/>
          <w:sz w:val="28"/>
          <w:szCs w:val="24"/>
        </w:rPr>
        <w:t>,</w:t>
      </w:r>
      <w:r w:rsidR="000A4C7D">
        <w:rPr>
          <w:rFonts w:ascii="Times New Roman" w:eastAsia="Calibri" w:hAnsi="Times New Roman" w:cs="Times New Roman"/>
          <w:sz w:val="28"/>
          <w:szCs w:val="24"/>
        </w:rPr>
        <w:t xml:space="preserve"> были хорошие люди церкви, которые духовно его </w:t>
      </w:r>
      <w:proofErr w:type="spellStart"/>
      <w:r w:rsidR="000A4C7D">
        <w:rPr>
          <w:rFonts w:ascii="Times New Roman" w:eastAsia="Calibri" w:hAnsi="Times New Roman" w:cs="Times New Roman"/>
          <w:sz w:val="28"/>
          <w:szCs w:val="24"/>
        </w:rPr>
        <w:t>окормляли</w:t>
      </w:r>
      <w:proofErr w:type="spellEnd"/>
      <w:r w:rsidR="000A4C7D">
        <w:rPr>
          <w:rFonts w:ascii="Times New Roman" w:eastAsia="Calibri" w:hAnsi="Times New Roman" w:cs="Times New Roman"/>
          <w:sz w:val="28"/>
          <w:szCs w:val="24"/>
        </w:rPr>
        <w:t xml:space="preserve">, прежде всего </w:t>
      </w:r>
      <w:r w:rsidR="00697C13">
        <w:rPr>
          <w:rFonts w:ascii="Times New Roman" w:eastAsia="Calibri" w:hAnsi="Times New Roman" w:cs="Times New Roman"/>
          <w:sz w:val="28"/>
          <w:szCs w:val="24"/>
        </w:rPr>
        <w:t>это ми</w:t>
      </w:r>
      <w:r w:rsidR="000A4C7D">
        <w:rPr>
          <w:rFonts w:ascii="Times New Roman" w:eastAsia="Calibri" w:hAnsi="Times New Roman" w:cs="Times New Roman"/>
          <w:sz w:val="28"/>
          <w:szCs w:val="24"/>
        </w:rPr>
        <w:t xml:space="preserve">трополит </w:t>
      </w:r>
      <w:proofErr w:type="spellStart"/>
      <w:r w:rsidR="000A4C7D">
        <w:rPr>
          <w:rFonts w:ascii="Times New Roman" w:eastAsia="Calibri" w:hAnsi="Times New Roman" w:cs="Times New Roman"/>
          <w:sz w:val="28"/>
          <w:szCs w:val="24"/>
        </w:rPr>
        <w:t>Макарий</w:t>
      </w:r>
      <w:proofErr w:type="spellEnd"/>
      <w:r w:rsidR="00697C13">
        <w:rPr>
          <w:rFonts w:ascii="Times New Roman" w:eastAsia="Calibri" w:hAnsi="Times New Roman" w:cs="Times New Roman"/>
          <w:sz w:val="28"/>
          <w:szCs w:val="24"/>
        </w:rPr>
        <w:t>.</w:t>
      </w:r>
    </w:p>
    <w:p w:rsidR="00697C13" w:rsidRDefault="00697C13" w:rsidP="000A4C7D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 xml:space="preserve">Естественно, мальчик от боярско-княжеских родов мало чему доброму мог научиться, а с другой стороны он увидел, что держава сильна, народ крепок (по итогам захвата Казани) и у него создается раздвоение жизненных моделей: одна модель ведет к себялюбию, гордыне, другая ведет к духовному возвышению. </w:t>
      </w:r>
    </w:p>
    <w:p w:rsidR="009E3BED" w:rsidRPr="00796E5D" w:rsidRDefault="003E23FD" w:rsidP="000A4C7D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Иоанн вырос, стал постепенно возвращать себе компетенцию, набирать союзников и началось очень серьезное перетягивание каната</w:t>
      </w:r>
      <w:r w:rsidR="004E449F">
        <w:rPr>
          <w:rFonts w:ascii="Times New Roman" w:eastAsia="Calibri" w:hAnsi="Times New Roman" w:cs="Times New Roman"/>
          <w:sz w:val="28"/>
          <w:szCs w:val="24"/>
        </w:rPr>
        <w:t xml:space="preserve">. </w:t>
      </w:r>
    </w:p>
    <w:p w:rsidR="00796E5D" w:rsidRDefault="00796E5D">
      <w:pPr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br w:type="page"/>
      </w:r>
    </w:p>
    <w:p w:rsidR="007B03DA" w:rsidRPr="00584EC0" w:rsidRDefault="007B03DA" w:rsidP="00584EC0">
      <w:pPr>
        <w:pStyle w:val="1"/>
        <w:spacing w:after="240"/>
        <w:jc w:val="center"/>
        <w:rPr>
          <w:rFonts w:ascii="Times New Roman" w:eastAsia="Calibri" w:hAnsi="Times New Roman" w:cs="Times New Roman"/>
          <w:b/>
          <w:color w:val="auto"/>
          <w:sz w:val="28"/>
          <w:szCs w:val="24"/>
        </w:rPr>
      </w:pPr>
      <w:bookmarkStart w:id="2" w:name="_Toc418536163"/>
      <w:r w:rsidRPr="00584EC0">
        <w:rPr>
          <w:rFonts w:ascii="Times New Roman" w:eastAsia="Calibri" w:hAnsi="Times New Roman" w:cs="Times New Roman"/>
          <w:b/>
          <w:color w:val="auto"/>
          <w:sz w:val="28"/>
          <w:szCs w:val="24"/>
        </w:rPr>
        <w:lastRenderedPageBreak/>
        <w:t>Начало опричнины</w:t>
      </w:r>
      <w:bookmarkEnd w:id="2"/>
    </w:p>
    <w:p w:rsidR="007B03DA" w:rsidRPr="007B03DA" w:rsidRDefault="007B03DA" w:rsidP="007B03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B03DA">
        <w:rPr>
          <w:rFonts w:ascii="Times New Roman" w:hAnsi="Times New Roman" w:cs="Times New Roman"/>
          <w:sz w:val="28"/>
        </w:rPr>
        <w:t>После измены приближённого человека,</w:t>
      </w:r>
      <w:r w:rsidR="00057A92">
        <w:rPr>
          <w:rFonts w:ascii="Times New Roman" w:hAnsi="Times New Roman" w:cs="Times New Roman"/>
          <w:sz w:val="28"/>
        </w:rPr>
        <w:t xml:space="preserve"> Андрея Курбского</w:t>
      </w:r>
      <w:r w:rsidRPr="007B03DA">
        <w:rPr>
          <w:rFonts w:ascii="Times New Roman" w:hAnsi="Times New Roman" w:cs="Times New Roman"/>
          <w:sz w:val="28"/>
        </w:rPr>
        <w:t xml:space="preserve"> неудач в войне политика Ивана Грозного становится всё более и более жестокой: «сердце Иваново</w:t>
      </w:r>
      <w:r>
        <w:rPr>
          <w:rFonts w:ascii="Times New Roman" w:hAnsi="Times New Roman" w:cs="Times New Roman"/>
          <w:sz w:val="28"/>
        </w:rPr>
        <w:t xml:space="preserve"> </w:t>
      </w:r>
      <w:r w:rsidRPr="007B03DA">
        <w:rPr>
          <w:rFonts w:ascii="Times New Roman" w:hAnsi="Times New Roman" w:cs="Times New Roman"/>
          <w:sz w:val="28"/>
        </w:rPr>
        <w:t>кипело гневом, волновалось подозрениями. Все добрые Вельможи казались ему тайными злодеями, единомышленниками Курбского: он видел предательство в их печальных взорах, слышал укоризны или угрозы в их молчании; требовал доносов и жаловался, что их мало: самые бесстыдные клеветники не удовлетворяли его жажде к истязанию»</w:t>
      </w:r>
      <w:r>
        <w:rPr>
          <w:rFonts w:ascii="Times New Roman" w:hAnsi="Times New Roman" w:cs="Times New Roman"/>
          <w:sz w:val="28"/>
        </w:rPr>
        <w:t>.</w:t>
      </w:r>
    </w:p>
    <w:p w:rsidR="007B03DA" w:rsidRDefault="007B03DA" w:rsidP="007B03D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03DA">
        <w:rPr>
          <w:rFonts w:ascii="Times New Roman" w:hAnsi="Times New Roman" w:cs="Times New Roman"/>
          <w:sz w:val="28"/>
        </w:rPr>
        <w:t>3 декабря 1564 года царь неожиданно уехал из Москвы взяв с собой жену и сыновей, иконы и всю казну, приближенных своих с их семьями, а к Рождеству прибыл в Александровскую слободу. И только 3 января 1565 года прислал он митрополиту Афанасию список</w:t>
      </w:r>
      <w:r>
        <w:rPr>
          <w:rFonts w:ascii="Times New Roman" w:hAnsi="Times New Roman" w:cs="Times New Roman"/>
          <w:sz w:val="28"/>
        </w:rPr>
        <w:t>,</w:t>
      </w:r>
      <w:r w:rsidRPr="007B03DA">
        <w:rPr>
          <w:rFonts w:ascii="Times New Roman" w:hAnsi="Times New Roman" w:cs="Times New Roman"/>
          <w:sz w:val="28"/>
        </w:rPr>
        <w:t xml:space="preserve"> в котором были указаны «измены боярские и воеводские и всяких приказных людей»</w:t>
      </w:r>
      <w:r>
        <w:rPr>
          <w:rFonts w:ascii="Times New Roman" w:hAnsi="Times New Roman" w:cs="Times New Roman"/>
          <w:sz w:val="28"/>
        </w:rPr>
        <w:t>.</w:t>
      </w:r>
      <w:r w:rsidRPr="007B03DA">
        <w:rPr>
          <w:rFonts w:ascii="Times New Roman" w:hAnsi="Times New Roman" w:cs="Times New Roman"/>
          <w:sz w:val="28"/>
        </w:rPr>
        <w:t xml:space="preserve"> И царь «положил свой гнев» на священно служителей и бояр, казначеев и служащих, и на семьи их. Он объяснил причину своего отъезда тем, что был не в силах больше терпеть предательства окружающих его людей: «</w:t>
      </w:r>
      <w:proofErr w:type="gramStart"/>
      <w:r w:rsidRPr="007B03DA">
        <w:rPr>
          <w:rFonts w:ascii="Times New Roman" w:hAnsi="Times New Roman" w:cs="Times New Roman"/>
          <w:sz w:val="28"/>
        </w:rPr>
        <w:t>от великие жалости</w:t>
      </w:r>
      <w:proofErr w:type="gramEnd"/>
      <w:r w:rsidRPr="007B03DA">
        <w:rPr>
          <w:rFonts w:ascii="Times New Roman" w:hAnsi="Times New Roman" w:cs="Times New Roman"/>
          <w:sz w:val="28"/>
        </w:rPr>
        <w:t xml:space="preserve"> сердца, не хотя их многих </w:t>
      </w:r>
      <w:proofErr w:type="spellStart"/>
      <w:r w:rsidRPr="007B03DA">
        <w:rPr>
          <w:rFonts w:ascii="Times New Roman" w:hAnsi="Times New Roman" w:cs="Times New Roman"/>
          <w:sz w:val="28"/>
        </w:rPr>
        <w:t>изменных</w:t>
      </w:r>
      <w:proofErr w:type="spellEnd"/>
      <w:r w:rsidRPr="007B03DA">
        <w:rPr>
          <w:rFonts w:ascii="Times New Roman" w:hAnsi="Times New Roman" w:cs="Times New Roman"/>
          <w:sz w:val="28"/>
        </w:rPr>
        <w:t xml:space="preserve"> дел, оставил своё госуд</w:t>
      </w:r>
      <w:r>
        <w:rPr>
          <w:rFonts w:ascii="Times New Roman" w:hAnsi="Times New Roman" w:cs="Times New Roman"/>
          <w:sz w:val="28"/>
        </w:rPr>
        <w:t>арство и поехал, где вселиться».</w:t>
      </w:r>
      <w:r w:rsidRPr="007B03DA">
        <w:rPr>
          <w:rFonts w:ascii="Times New Roman" w:hAnsi="Times New Roman" w:cs="Times New Roman"/>
          <w:sz w:val="28"/>
        </w:rPr>
        <w:t xml:space="preserve"> А к простому народу Москвы отправил Иван Васильевич другую грамоту, в которой он писал</w:t>
      </w:r>
      <w:r>
        <w:rPr>
          <w:rFonts w:ascii="Times New Roman" w:hAnsi="Times New Roman" w:cs="Times New Roman"/>
          <w:sz w:val="28"/>
        </w:rPr>
        <w:t>,</w:t>
      </w:r>
      <w:r w:rsidRPr="007B03DA">
        <w:rPr>
          <w:rFonts w:ascii="Times New Roman" w:hAnsi="Times New Roman" w:cs="Times New Roman"/>
          <w:sz w:val="28"/>
        </w:rPr>
        <w:t xml:space="preserve"> чтоб люди сомнений в себе не держали, гнева на них нет. И собрались тогда те, которые прогневали царя «с плачем </w:t>
      </w:r>
      <w:proofErr w:type="spellStart"/>
      <w:r w:rsidRPr="007B03DA">
        <w:rPr>
          <w:rFonts w:ascii="Times New Roman" w:hAnsi="Times New Roman" w:cs="Times New Roman"/>
          <w:sz w:val="28"/>
        </w:rPr>
        <w:t>глаголюще</w:t>
      </w:r>
      <w:proofErr w:type="spellEnd"/>
      <w:r w:rsidRPr="007B03DA">
        <w:rPr>
          <w:rFonts w:ascii="Times New Roman" w:hAnsi="Times New Roman" w:cs="Times New Roman"/>
          <w:sz w:val="28"/>
        </w:rPr>
        <w:t>» и решили просить царя что «гнев сво</w:t>
      </w:r>
      <w:r>
        <w:rPr>
          <w:rFonts w:ascii="Times New Roman" w:hAnsi="Times New Roman" w:cs="Times New Roman"/>
          <w:sz w:val="28"/>
        </w:rPr>
        <w:t xml:space="preserve">й </w:t>
      </w:r>
      <w:proofErr w:type="spellStart"/>
      <w:r>
        <w:rPr>
          <w:rFonts w:ascii="Times New Roman" w:hAnsi="Times New Roman" w:cs="Times New Roman"/>
          <w:sz w:val="28"/>
        </w:rPr>
        <w:t>отворатил</w:t>
      </w:r>
      <w:proofErr w:type="spellEnd"/>
      <w:r>
        <w:rPr>
          <w:rFonts w:ascii="Times New Roman" w:hAnsi="Times New Roman" w:cs="Times New Roman"/>
          <w:sz w:val="28"/>
        </w:rPr>
        <w:t>, милость показал и</w:t>
      </w:r>
      <w:r w:rsidRPr="007B03DA">
        <w:rPr>
          <w:rFonts w:ascii="Times New Roman" w:hAnsi="Times New Roman" w:cs="Times New Roman"/>
          <w:sz w:val="28"/>
        </w:rPr>
        <w:t xml:space="preserve"> государства своего не ост</w:t>
      </w:r>
      <w:r>
        <w:rPr>
          <w:rFonts w:ascii="Times New Roman" w:hAnsi="Times New Roman" w:cs="Times New Roman"/>
          <w:sz w:val="28"/>
        </w:rPr>
        <w:t>ав</w:t>
      </w:r>
      <w:r w:rsidRPr="007B03DA">
        <w:rPr>
          <w:rFonts w:ascii="Times New Roman" w:hAnsi="Times New Roman" w:cs="Times New Roman"/>
          <w:sz w:val="28"/>
        </w:rPr>
        <w:t xml:space="preserve">лял». Царь тогда согласился вернуться, но с определёнными условиями: он требовал выделения себе особого удела (опричнины), где вся власть принадлежала бы царю, туда входили самые важные и богатые земли и города. Остальная же часть государства стала называться земщиной, в которой власть формально принадлежала Боярской думе. </w:t>
      </w: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4973DE" w:rsidRPr="00584EC0" w:rsidRDefault="00400658" w:rsidP="00584EC0">
      <w:pPr>
        <w:pStyle w:val="1"/>
        <w:spacing w:after="240"/>
        <w:jc w:val="center"/>
        <w:rPr>
          <w:rFonts w:ascii="Times New Roman" w:eastAsia="Calibri" w:hAnsi="Times New Roman" w:cs="Times New Roman"/>
          <w:b/>
          <w:color w:val="auto"/>
          <w:sz w:val="28"/>
          <w:szCs w:val="24"/>
        </w:rPr>
      </w:pPr>
      <w:bookmarkStart w:id="3" w:name="_Toc418536164"/>
      <w:r w:rsidRPr="00584EC0">
        <w:rPr>
          <w:rFonts w:ascii="Times New Roman" w:eastAsia="Calibri" w:hAnsi="Times New Roman" w:cs="Times New Roman"/>
          <w:b/>
          <w:color w:val="auto"/>
          <w:sz w:val="28"/>
          <w:szCs w:val="24"/>
        </w:rPr>
        <w:lastRenderedPageBreak/>
        <w:t>Суть опричнины</w:t>
      </w:r>
      <w:bookmarkEnd w:id="3"/>
    </w:p>
    <w:p w:rsidR="00400658" w:rsidRPr="00400658" w:rsidRDefault="00400658" w:rsidP="00400658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18"/>
        </w:rPr>
      </w:pPr>
      <w:r w:rsidRPr="00400658">
        <w:rPr>
          <w:color w:val="000000"/>
          <w:sz w:val="28"/>
          <w:szCs w:val="18"/>
        </w:rPr>
        <w:t xml:space="preserve">То, что удавалось с врагом внешним, Грозный задумал испытать с врагом внутренним. Он решил вывести из удельных наследственных вотчин их владельцев – княжат и поселить их в отдаленных районах от Москвы; на место же высланной знати он селил служебную мелкоту на мелкопоместных участках, образованных из старых вотчин. Для этого он устраивает государев удел – “опричнину”, в которой действовала Опричная дума, ставшая </w:t>
      </w:r>
      <w:proofErr w:type="spellStart"/>
      <w:r w:rsidRPr="00400658">
        <w:rPr>
          <w:color w:val="000000"/>
          <w:sz w:val="28"/>
          <w:szCs w:val="18"/>
        </w:rPr>
        <w:t>полумонашеским</w:t>
      </w:r>
      <w:proofErr w:type="spellEnd"/>
      <w:r w:rsidRPr="00400658">
        <w:rPr>
          <w:color w:val="000000"/>
          <w:sz w:val="28"/>
          <w:szCs w:val="18"/>
        </w:rPr>
        <w:t xml:space="preserve">, </w:t>
      </w:r>
      <w:proofErr w:type="spellStart"/>
      <w:r w:rsidRPr="00400658">
        <w:rPr>
          <w:color w:val="000000"/>
          <w:sz w:val="28"/>
          <w:szCs w:val="18"/>
        </w:rPr>
        <w:t>полуцарским</w:t>
      </w:r>
      <w:proofErr w:type="spellEnd"/>
      <w:r w:rsidRPr="00400658">
        <w:rPr>
          <w:color w:val="000000"/>
          <w:sz w:val="28"/>
          <w:szCs w:val="18"/>
        </w:rPr>
        <w:t xml:space="preserve"> орденом, основанным на денежных и земельных подачках и беспрекословном подчинении царю. Опричнина стала мощной военно-карательной машиной в руках Ивана IV.</w:t>
      </w:r>
    </w:p>
    <w:p w:rsidR="00400658" w:rsidRPr="00400658" w:rsidRDefault="00400658" w:rsidP="00400658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18"/>
        </w:rPr>
      </w:pPr>
      <w:r w:rsidRPr="00400658">
        <w:rPr>
          <w:color w:val="000000"/>
          <w:sz w:val="28"/>
          <w:szCs w:val="18"/>
        </w:rPr>
        <w:t>Опричнина вызвала недовольство и озлобление против царя. Церковь отказалась поддерживать Ивана Грозного в его деяниях. В 1556 году на Земском соборе было довольно весомо высказано недовольство опричниной, после чего последовали новые казни.</w:t>
      </w:r>
    </w:p>
    <w:p w:rsidR="007B03DA" w:rsidRDefault="00400658" w:rsidP="00400658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pple-converted-space"/>
          <w:color w:val="000000"/>
          <w:sz w:val="28"/>
          <w:szCs w:val="18"/>
        </w:rPr>
      </w:pPr>
      <w:r w:rsidRPr="00400658">
        <w:rPr>
          <w:color w:val="000000"/>
          <w:sz w:val="28"/>
          <w:szCs w:val="18"/>
        </w:rPr>
        <w:t>Субъективно Иван Грозный, вводя опричнину, преследовал одну цель – укрепление своей самодержавной власти. Объективно она способствовала централизации страны, так как нанесла удар по остаткам феодальной раздробленности. Однако цель не оправдывает средства. Последствия опричнины для России были трагичны. Наряду с Ливонской войной она способствовала тому, что в конце века Россия оказалась в тяжелейшем экономическом кризисе. Кровавая неразбериха террора унесла множество человеческих жизней, погромы опричнины сопровождались уничтожением производительных сил. Бесчинства опричников были беспрецедентны и не имели оправданий.</w:t>
      </w:r>
      <w:r w:rsidRPr="00400658">
        <w:rPr>
          <w:rStyle w:val="apple-converted-space"/>
          <w:color w:val="000000"/>
          <w:sz w:val="28"/>
          <w:szCs w:val="18"/>
        </w:rPr>
        <w:t> </w:t>
      </w:r>
    </w:p>
    <w:p w:rsidR="007B03DA" w:rsidRDefault="007B03DA">
      <w:pPr>
        <w:rPr>
          <w:rStyle w:val="apple-converted-space"/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>
        <w:rPr>
          <w:rStyle w:val="apple-converted-space"/>
          <w:color w:val="000000"/>
          <w:sz w:val="28"/>
          <w:szCs w:val="18"/>
        </w:rPr>
        <w:br w:type="page"/>
      </w:r>
    </w:p>
    <w:p w:rsidR="00400658" w:rsidRPr="00584EC0" w:rsidRDefault="001C1558" w:rsidP="00584EC0">
      <w:pPr>
        <w:pStyle w:val="1"/>
        <w:spacing w:after="240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4" w:name="_Toc418536165"/>
      <w:r w:rsidRPr="00584EC0">
        <w:rPr>
          <w:rFonts w:ascii="Times New Roman" w:eastAsia="Calibri" w:hAnsi="Times New Roman" w:cs="Times New Roman"/>
          <w:b/>
          <w:color w:val="auto"/>
          <w:sz w:val="28"/>
          <w:szCs w:val="28"/>
        </w:rPr>
        <w:lastRenderedPageBreak/>
        <w:t>Опричная служба</w:t>
      </w:r>
      <w:bookmarkEnd w:id="4"/>
    </w:p>
    <w:p w:rsidR="001C1558" w:rsidRDefault="001C1558" w:rsidP="0040065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Рассмотрим поподробнее опричнину, </w:t>
      </w:r>
      <w:r w:rsidR="00ED5161">
        <w:rPr>
          <w:rFonts w:ascii="Times New Roman" w:eastAsia="Calibri" w:hAnsi="Times New Roman" w:cs="Times New Roman"/>
          <w:sz w:val="28"/>
          <w:szCs w:val="28"/>
        </w:rPr>
        <w:t>кто входил в опричное войско, что они делали и каким образом действовали.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D5161" w:rsidRPr="00ED5161" w:rsidRDefault="00ED5161" w:rsidP="00ED516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Царь забрал в опричнину Суздальский, Можайский и Вяземский уезды, а также около десятка других совсем мелких. Уездные дворяне были вызваны в Москву на смотр. Опричная дума во главе с </w:t>
      </w:r>
      <w:proofErr w:type="spellStart"/>
      <w:r w:rsidRPr="00ED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Басмановым</w:t>
      </w:r>
      <w:proofErr w:type="spellEnd"/>
      <w:r w:rsidRPr="00ED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придирчиво допрашивала каждого о его происхождении, о родословной жены и дружеских связях. В опричнину отбирали худородных дворян, не знавшихся с боярами. Аристократия взирала на «</w:t>
      </w:r>
      <w:proofErr w:type="spellStart"/>
      <w:r w:rsidRPr="00ED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новодельных</w:t>
      </w:r>
      <w:proofErr w:type="spellEnd"/>
      <w:r w:rsidRPr="00ED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опричных господ с презрением. Их называли не иначе, как «нищими и косолапыми мужиками» и «скверными человеками». Сам царь, находившийся во власти аристократических предрассудков, горько сетовал на то, что вынужден приближать мужиков и холопов. Впавшему впоследствии в немилость опричнику Василию Грязному он писал: «...</w:t>
      </w:r>
      <w:proofErr w:type="spellStart"/>
      <w:r w:rsidRPr="00ED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tio</w:t>
      </w:r>
      <w:proofErr w:type="spellEnd"/>
      <w:r w:rsidRPr="00ED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грехом моим учинилось, и нам того как </w:t>
      </w:r>
      <w:proofErr w:type="spellStart"/>
      <w:r w:rsidRPr="00ED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утаити</w:t>
      </w:r>
      <w:proofErr w:type="spellEnd"/>
      <w:r w:rsidRPr="00ED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что отца нашего князи и бояре нам </w:t>
      </w:r>
      <w:proofErr w:type="spellStart"/>
      <w:r w:rsidRPr="00ED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учали</w:t>
      </w:r>
      <w:proofErr w:type="spellEnd"/>
      <w:r w:rsidRPr="00ED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изменят, и мы и вас, страдников, приближали, </w:t>
      </w:r>
      <w:proofErr w:type="spellStart"/>
      <w:r w:rsidRPr="00ED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хотячи</w:t>
      </w:r>
      <w:proofErr w:type="spellEnd"/>
      <w:r w:rsidRPr="00ED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вас службы и правды». Укомплектованное из незнатных детей боярских опричное войско должно 'было стать надежным орудием в руках самодержца.</w:t>
      </w:r>
    </w:p>
    <w:p w:rsidR="00ED5161" w:rsidRPr="00ED5161" w:rsidRDefault="00ED5161" w:rsidP="00ED516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Известия об опричных «переборах людишек» способствовали возникновению историографического мифа о борьбе дворянства с боярством в XVI веке. Царь Иван, писали современники, отбирал в опричнину худородных дворян для того, чтобы с их помощью разделаться с высокородной знатью. В действительности опричнина не привела к разделению феодального сословия на знать и низшее дворянство. Большинство мелких помещиков остались в земщине и терпели опричные злоупотребления наряду с прочими земскими людьми. Опричнина сохранила сложившуюся к тому времени структуру «служилого города». В опричнину были зачислены главным образом уезды с развитым поместным землевладением. Государев двор в XVI веке оставался оплотом привилегий </w:t>
      </w:r>
      <w:r w:rsidRPr="00ED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дворянских верхов. Низшее </w:t>
      </w:r>
      <w:proofErr w:type="spellStart"/>
      <w:r w:rsidRPr="00ED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городовое</w:t>
      </w:r>
      <w:proofErr w:type="spellEnd"/>
      <w:r w:rsidRPr="00ED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дворянство не имело такой единой для всей страны организации, как государев двор, а потом было разобщено в большей мере, чем знать и высшее дворянство. Опричная реформа не привела к объединению низшего дворянства, а еще больше разъединила его.</w:t>
      </w:r>
    </w:p>
    <w:p w:rsidR="00ED5161" w:rsidRPr="00ED5161" w:rsidRDefault="00ED5161" w:rsidP="00ED516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Опричнина сохранила деление дворян на «дворовых» и «городовых». Начальные люди опричнины и более знатные дворяне, принятые в «государеву светлость» составили опричный государев двор. Подавляющая часть опричников служила в качестве городовых детей боярских </w:t>
      </w:r>
      <w:proofErr w:type="spellStart"/>
      <w:r w:rsidRPr="00ED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поуездно</w:t>
      </w:r>
      <w:proofErr w:type="spellEnd"/>
      <w:r w:rsidRPr="00ED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D5161" w:rsidRPr="00ED5161" w:rsidRDefault="00ED5161" w:rsidP="00ED516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Историк В. Б. </w:t>
      </w:r>
      <w:proofErr w:type="spellStart"/>
      <w:r w:rsidRPr="00ED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Кобрин</w:t>
      </w:r>
      <w:proofErr w:type="spellEnd"/>
      <w:r w:rsidRPr="00ED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пришел к выводу, что в целом состав опричного двора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ыл несколько худороднее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дооприч</w:t>
      </w:r>
      <w:r w:rsidRPr="00ED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</w:t>
      </w:r>
      <w:proofErr w:type="spellEnd"/>
      <w:r w:rsidRPr="00ED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и, главное, современного ему земского, хотя различия не были настолько велики, чтобы противопоставлять их друг другу. Составив алфавитный список опричников, В. Б. </w:t>
      </w:r>
      <w:proofErr w:type="spellStart"/>
      <w:r w:rsidRPr="00ED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Кобрин</w:t>
      </w:r>
      <w:proofErr w:type="spellEnd"/>
      <w:r w:rsidRPr="00ED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заметил самого существенного — разительных перемен в составе государева двора, связанных с эволюцией самой опричной политики. На первом этапе княжескую знать почти полностью исключили из состава опричной дум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и двора, на последнем этапе ушл</w:t>
      </w:r>
      <w:r w:rsidRPr="00ED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знать — в лице Шуйских, Трубецких, Одоевских, </w:t>
      </w:r>
      <w:proofErr w:type="spellStart"/>
      <w:r w:rsidRPr="00ED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Пронских</w:t>
      </w:r>
      <w:proofErr w:type="spellEnd"/>
      <w:r w:rsidRPr="00ED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в большом числе появилась на опричной службе.</w:t>
      </w:r>
    </w:p>
    <w:p w:rsidR="00ED5161" w:rsidRPr="00ED5161" w:rsidRDefault="00ED5161" w:rsidP="00ED516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зачислении в государев удел каждый опричник клятвенно обещал разоблачать опасные замыслы, грозившие царю, обещал, что не будет молчать обо всем дурном, что узнает. Опричникам запрещалось общаться с земщиной. Удельные вассалы царя носили черную одежду, сшитую из грубых тканей. </w:t>
      </w:r>
      <w:r w:rsidR="009B0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</w:t>
      </w:r>
      <w:r w:rsidR="009B0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шее у каждой лошади была собачья голова. Это означало, что они кусают, как собаки, изменников. </w:t>
      </w:r>
      <w:r w:rsidR="009B0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D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поясу</w:t>
      </w:r>
      <w:r w:rsidR="009B0D5E" w:rsidRPr="009B0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B0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9B0D5E" w:rsidRPr="00ED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 привязывали</w:t>
      </w:r>
      <w:r w:rsidRPr="00ED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колчана со стрелами некое подобие метлы. Этот их отличительный знак символизировал стремление «вымести» из страны измену.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на шее у каждой лошади </w:t>
      </w:r>
      <w:r w:rsidR="009B0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была собачья голова. Это означало, что они кусают, как собаки, изменников. </w:t>
      </w:r>
    </w:p>
    <w:p w:rsidR="00ED5161" w:rsidRPr="00ED5161" w:rsidRDefault="00ED5161" w:rsidP="00ED516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Опричная тысяча была создана как привилегированная личная гвардия царя. Служба в опричнине открывала широкие перспективы перед </w:t>
      </w:r>
      <w:r w:rsidRPr="00ED5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худородными дворянами. Им увеличили земельные «оклады». Но подобные привилегии опричнины распространялись лишь на сравнительно узкий круг дворянства.</w:t>
      </w:r>
    </w:p>
    <w:p w:rsidR="009B0D5E" w:rsidRPr="009B0D5E" w:rsidRDefault="001C1558" w:rsidP="009B0D5E">
      <w:pPr>
        <w:shd w:val="clear" w:color="auto" w:fill="FFFFFF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9B0D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D5161" w:rsidRPr="009B0D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Известный русский историк С. Ф. Платонов полагал, что в опричное управление были введены почти все центры княжеского землевладения и что опричнина произвела систематическую ломку этого землевладения. Под пером С. Ф. Платонова опричнина превращалась, таким образом, в продуманную и целенаправленную государственную реформу. Но гипотезу С. Ф. Платонова начисто разрушил академик С. Б. Веселовский, доказавший, что в опричнину вошли преимущественно уезды с развитым поместным землевладением, в которых почти вовсе не было наследственных княжеских вотчин. Это открытие позволило С. Б. Веселовскому утверждать, что опричнина свелась к уничтожению лиц и не изменила общего порядка. Представление, будто опричные меры были направлены против крупных феодалов, бояр и княжат, С. Б. Веселовский отверг как устаревший предрассудок.</w:t>
      </w:r>
      <w:r w:rsidR="009B0D5E" w:rsidRPr="009B0D5E">
        <w:rPr>
          <w:color w:val="000000"/>
          <w:sz w:val="28"/>
          <w:szCs w:val="28"/>
        </w:rPr>
        <w:t xml:space="preserve"> </w:t>
      </w:r>
    </w:p>
    <w:p w:rsidR="009B0D5E" w:rsidRPr="009B0D5E" w:rsidRDefault="009B0D5E" w:rsidP="009B0D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0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Нетрудно заметить, что и гипотеза С. Ф. Платонова, и выводы С. Б. Веселовского основывались главным образом на анализе территориального состава опричнины. Но проблема территориальных рамок в действительности не может служить ключом к решению проблемы опричнины в целом. Открытие новых архивных документов позволяет предложить иное решение этой проблемы.</w:t>
      </w:r>
    </w:p>
    <w:p w:rsidR="009B0D5E" w:rsidRPr="009B0D5E" w:rsidRDefault="009B0D5E" w:rsidP="009B0D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0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первые дни опричнины Москва стала свидетелем кровавых казней. По приказу царя опричные палачи обезглавили князя Горбатого, его 15-летнего сына и его тестя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B0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B0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Окольничего П. П. Головина. Покоритель Казани обладал характером суровым и непреклонным и не боялся перечить царю. В этом и состояла его основная вина. Обвинения насчет заговора носили, по-видимому, вымышленный характер.</w:t>
      </w:r>
    </w:p>
    <w:p w:rsidR="009B0D5E" w:rsidRDefault="009B0D5E" w:rsidP="009B0D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B0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Грозный недаром исправлял официальную историю своего царствования. Летописи заменили отсутствующие следственные </w:t>
      </w:r>
      <w:r w:rsidRPr="009B0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материалы, скомпрометировав многих влиятельных приверженцев Старицких. Но репрессии опричников в отношении них носили умеренный характер</w:t>
      </w:r>
      <w:r w:rsidRPr="009B0D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E97D6B" w:rsidRDefault="00E97D6B" w:rsidP="00E97D6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 w:rsidRPr="00E97D6B">
        <w:rPr>
          <w:rFonts w:ascii="Times New Roman" w:hAnsi="Times New Roman" w:cs="Times New Roman"/>
          <w:color w:val="000000"/>
          <w:sz w:val="28"/>
          <w:shd w:val="clear" w:color="auto" w:fill="FFFFFF"/>
        </w:rPr>
        <w:t>Первым к более детальному анализу данных об опричном выселении обратился С. Б. Веселовский. Он выяснил имена примерно 60 ссыльных и заключил, что в подавляющем большинстве они принадлежали к низшим слоям государева двора. На этом основании историк пришел к исключительно важному выводу о том, что для царя учреждение опричнины было разрывом не с одними боярами-княжатами, а со всем дворянством вообще.</w:t>
      </w:r>
    </w:p>
    <w:p w:rsidR="00055108" w:rsidRPr="00055108" w:rsidRDefault="00E97D6B" w:rsidP="0005510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Р. Скрынников, завершив исследования о казанской ссылке, основанные на архивных документах, обнаружил, что </w:t>
      </w:r>
      <w:r w:rsidR="00055108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казанские писцы строго запротоколировали имена опальных князей и детей боярских, «которых государи послал в свою вотчину в Казань на житье» и велел наделить казанскими поместьями, и следуя писцовым книгам, он заключил, что в ссылку попало около 180 лиц. Таким образом, это втрое больше, чем предполагал Веселовский. Вопреки мнению Веселовского, </w:t>
      </w:r>
      <w:r w:rsidR="00055108" w:rsidRPr="00055108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опричные санкции имели в виду не дворян вообще, а верхи княжеской аристократии. Около двух третей ссыльных носили княжеский титул.</w:t>
      </w:r>
    </w:p>
    <w:p w:rsidR="00055108" w:rsidRPr="00055108" w:rsidRDefault="00055108" w:rsidP="0005510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055108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Один из самых проницательных писателей XVI века Д. </w:t>
      </w:r>
      <w:proofErr w:type="spellStart"/>
      <w:r w:rsidRPr="00055108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Флетчер</w:t>
      </w:r>
      <w:proofErr w:type="spellEnd"/>
      <w:r w:rsidRPr="00055108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живо описал меры, с помощью которых Грозный подорвал влияние удельно-княжеской знати после учреждения опричнины. Суть этих мер,</w:t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по словам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Флет</w:t>
      </w:r>
      <w:r w:rsidRPr="00055108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чера</w:t>
      </w:r>
      <w:proofErr w:type="spellEnd"/>
      <w:r w:rsidRPr="00055108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, состояла в том, что царь овладел всеми наследственными имениями и землями княжат, а взамен дал им на поместном праве земли, которые находились на весьма далеком расстоянии и в других краях государства.</w:t>
      </w:r>
    </w:p>
    <w:p w:rsidR="00055108" w:rsidRPr="009B0D5E" w:rsidRDefault="006A443F" w:rsidP="0005510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3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>Но людей не только ссылали в другие земли.</w:t>
      </w:r>
      <w:r w:rsidRPr="006A443F">
        <w:rPr>
          <w:rFonts w:ascii="Times New Roman" w:hAnsi="Times New Roman" w:cs="Times New Roman"/>
          <w:color w:val="000000"/>
          <w:sz w:val="36"/>
          <w:shd w:val="clear" w:color="auto" w:fill="FFFFFF"/>
        </w:rPr>
        <w:t xml:space="preserve"> </w:t>
      </w:r>
      <w:r w:rsidRPr="006A443F">
        <w:rPr>
          <w:rFonts w:ascii="Times New Roman" w:hAnsi="Times New Roman" w:cs="Times New Roman"/>
          <w:color w:val="000000"/>
          <w:sz w:val="28"/>
          <w:shd w:val="clear" w:color="auto" w:fill="FFFFFF"/>
        </w:rPr>
        <w:t>Согласно данным официальной летописи, при учреждении опричнины были публично казнены пятеро</w:t>
      </w:r>
      <w:r w:rsidRPr="006A443F">
        <w:rPr>
          <w:rFonts w:ascii="Times New Roman" w:hAnsi="Times New Roman" w:cs="Times New Roman"/>
          <w:color w:val="000000"/>
          <w:sz w:val="28"/>
          <w:shd w:val="clear" w:color="auto" w:fill="FFFFFF"/>
        </w:rPr>
        <w:t>.</w:t>
      </w:r>
    </w:p>
    <w:p w:rsidR="006A443F" w:rsidRPr="00584EC0" w:rsidRDefault="007B734D" w:rsidP="00584EC0">
      <w:pPr>
        <w:pStyle w:val="1"/>
        <w:spacing w:after="240"/>
        <w:jc w:val="center"/>
        <w:rPr>
          <w:rFonts w:ascii="Times New Roman" w:hAnsi="Times New Roman" w:cs="Times New Roman"/>
          <w:b/>
          <w:color w:val="000000"/>
          <w:sz w:val="28"/>
          <w:szCs w:val="18"/>
        </w:rPr>
      </w:pPr>
      <w:bookmarkStart w:id="5" w:name="_Toc418536166"/>
      <w:r w:rsidRPr="00584EC0">
        <w:rPr>
          <w:rFonts w:ascii="Times New Roman" w:hAnsi="Times New Roman" w:cs="Times New Roman"/>
          <w:b/>
          <w:color w:val="000000"/>
          <w:sz w:val="28"/>
          <w:szCs w:val="18"/>
        </w:rPr>
        <w:lastRenderedPageBreak/>
        <w:t>Отмена опричнины</w:t>
      </w:r>
      <w:bookmarkEnd w:id="5"/>
    </w:p>
    <w:p w:rsidR="007B734D" w:rsidRPr="007B734D" w:rsidRDefault="007B734D" w:rsidP="007B73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34D">
        <w:rPr>
          <w:rFonts w:ascii="Times New Roman" w:hAnsi="Times New Roman" w:cs="Times New Roman"/>
          <w:sz w:val="28"/>
          <w:szCs w:val="28"/>
        </w:rPr>
        <w:t>Запущенная царём машина репрессий набирала обороты, и, в конце концов, наступил момент, когда Иван понял, что продолжать так дальше нельзя. Царь оправдывал опричнину необходимостью искоренить «неправду» бояр - правителей. На деле опричный режим привел к неслыханным злоупотреблениям.</w:t>
      </w:r>
    </w:p>
    <w:p w:rsidR="007B734D" w:rsidRPr="007B734D" w:rsidRDefault="007B734D" w:rsidP="007B73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34D">
        <w:rPr>
          <w:rFonts w:ascii="Times New Roman" w:hAnsi="Times New Roman" w:cs="Times New Roman"/>
          <w:sz w:val="28"/>
          <w:szCs w:val="28"/>
        </w:rPr>
        <w:t xml:space="preserve">В годы опричнины процветали, как никогда, политические доносы. Опричник мог подать жалобу на земца, будто тот позорит его и всю опричнину. Земца в этом случае ждала тюрьма, а его имущество доставалось доносчику. В разоренной чумой и голодом стране, где по дорогам бродили нищие, а в городах не успевали хоронить мертвых, опричники безнаказанно грабили и убивали людей. Они обшарили все государство, на что царь не давал им согласия, повествует опричник </w:t>
      </w:r>
      <w:proofErr w:type="spellStart"/>
      <w:r w:rsidRPr="007B734D">
        <w:rPr>
          <w:rFonts w:ascii="Times New Roman" w:hAnsi="Times New Roman" w:cs="Times New Roman"/>
          <w:sz w:val="28"/>
          <w:szCs w:val="28"/>
        </w:rPr>
        <w:t>Штаден</w:t>
      </w:r>
      <w:proofErr w:type="spellEnd"/>
      <w:r w:rsidRPr="007B734D">
        <w:rPr>
          <w:rFonts w:ascii="Times New Roman" w:hAnsi="Times New Roman" w:cs="Times New Roman"/>
          <w:sz w:val="28"/>
          <w:szCs w:val="28"/>
        </w:rPr>
        <w:t>.</w:t>
      </w:r>
    </w:p>
    <w:p w:rsidR="007B734D" w:rsidRPr="007B734D" w:rsidRDefault="007B734D" w:rsidP="007B73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34D">
        <w:rPr>
          <w:rFonts w:ascii="Times New Roman" w:hAnsi="Times New Roman" w:cs="Times New Roman"/>
          <w:sz w:val="28"/>
          <w:szCs w:val="28"/>
        </w:rPr>
        <w:t>Разумеется, царь Иван не поощрял прямой разбой. Но он создал опричные привилегии и подчинил им право и суд. Он возвел кровавые погромы в ранг государственной политики. Следовательно, на нём лежала главная вина за беззакония опричнины. В конечном итоге погромы более всего деморализовали саму опричнину. Опричники творили в земщине такие беззакония, что сам великий князь объявил наконец: «Довольно!».</w:t>
      </w:r>
    </w:p>
    <w:p w:rsidR="007B734D" w:rsidRPr="007B734D" w:rsidRDefault="007B734D" w:rsidP="007B73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34D">
        <w:rPr>
          <w:rFonts w:ascii="Times New Roman" w:hAnsi="Times New Roman" w:cs="Times New Roman"/>
          <w:sz w:val="28"/>
          <w:szCs w:val="28"/>
        </w:rPr>
        <w:t xml:space="preserve">Подготовляя почву для окончательной расправы с опричной гвардией, царь Иван старался обеспечить себе поддержку тех сил, которые более всего пострадали от опричных порядков. Но все это не означало, что в опричнине в конечном итоге взяла верх высшая аристократия. Опричники </w:t>
      </w:r>
      <w:proofErr w:type="spellStart"/>
      <w:r w:rsidRPr="007B734D">
        <w:rPr>
          <w:rFonts w:ascii="Times New Roman" w:hAnsi="Times New Roman" w:cs="Times New Roman"/>
          <w:sz w:val="28"/>
          <w:szCs w:val="28"/>
        </w:rPr>
        <w:t>Таубе</w:t>
      </w:r>
      <w:proofErr w:type="spellEnd"/>
      <w:r w:rsidRPr="007B734D">
        <w:rPr>
          <w:rFonts w:ascii="Times New Roman" w:hAnsi="Times New Roman" w:cs="Times New Roman"/>
          <w:sz w:val="28"/>
          <w:szCs w:val="28"/>
        </w:rPr>
        <w:t xml:space="preserve"> и Крузе весьма метко характеризовали последнее опричное правительство, заметив, что при особе царя не осталось никого, кроме отъявленных палачей и молодых ротозеев.</w:t>
      </w:r>
    </w:p>
    <w:p w:rsidR="007B734D" w:rsidRPr="007B734D" w:rsidRDefault="007B734D" w:rsidP="007B73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34D">
        <w:rPr>
          <w:rFonts w:ascii="Times New Roman" w:hAnsi="Times New Roman" w:cs="Times New Roman"/>
          <w:sz w:val="28"/>
          <w:szCs w:val="28"/>
        </w:rPr>
        <w:t xml:space="preserve">Царь, живший в постоянном страхе перед воображаемыми заговорами, слепо доверял своему главному сыщику </w:t>
      </w:r>
      <w:proofErr w:type="spellStart"/>
      <w:r w:rsidRPr="007B734D">
        <w:rPr>
          <w:rFonts w:ascii="Times New Roman" w:hAnsi="Times New Roman" w:cs="Times New Roman"/>
          <w:sz w:val="28"/>
          <w:szCs w:val="28"/>
        </w:rPr>
        <w:t>Малюте</w:t>
      </w:r>
      <w:proofErr w:type="spellEnd"/>
      <w:r w:rsidRPr="007B734D">
        <w:rPr>
          <w:rFonts w:ascii="Times New Roman" w:hAnsi="Times New Roman" w:cs="Times New Roman"/>
          <w:sz w:val="28"/>
          <w:szCs w:val="28"/>
        </w:rPr>
        <w:t xml:space="preserve"> и видел в нем всегдашнего спасителя. Скуратов помог Грозному расправиться со старой </w:t>
      </w:r>
      <w:r w:rsidRPr="007B734D">
        <w:rPr>
          <w:rFonts w:ascii="Times New Roman" w:hAnsi="Times New Roman" w:cs="Times New Roman"/>
          <w:sz w:val="28"/>
          <w:szCs w:val="28"/>
        </w:rPr>
        <w:lastRenderedPageBreak/>
        <w:t xml:space="preserve">опричной гвардией. Знати имя </w:t>
      </w:r>
      <w:proofErr w:type="spellStart"/>
      <w:r w:rsidRPr="007B734D">
        <w:rPr>
          <w:rFonts w:ascii="Times New Roman" w:hAnsi="Times New Roman" w:cs="Times New Roman"/>
          <w:sz w:val="28"/>
          <w:szCs w:val="28"/>
        </w:rPr>
        <w:t>Малюты</w:t>
      </w:r>
      <w:proofErr w:type="spellEnd"/>
      <w:r w:rsidRPr="007B734D">
        <w:rPr>
          <w:rFonts w:ascii="Times New Roman" w:hAnsi="Times New Roman" w:cs="Times New Roman"/>
          <w:sz w:val="28"/>
          <w:szCs w:val="28"/>
        </w:rPr>
        <w:t xml:space="preserve"> Скуратова-Бельского было столь же ненавистно, как и имя основателя опричнины </w:t>
      </w:r>
      <w:proofErr w:type="spellStart"/>
      <w:r w:rsidRPr="007B734D">
        <w:rPr>
          <w:rFonts w:ascii="Times New Roman" w:hAnsi="Times New Roman" w:cs="Times New Roman"/>
          <w:sz w:val="28"/>
          <w:szCs w:val="28"/>
        </w:rPr>
        <w:t>Басманова</w:t>
      </w:r>
      <w:proofErr w:type="spellEnd"/>
      <w:r w:rsidRPr="007B734D">
        <w:rPr>
          <w:rFonts w:ascii="Times New Roman" w:hAnsi="Times New Roman" w:cs="Times New Roman"/>
          <w:sz w:val="28"/>
          <w:szCs w:val="28"/>
        </w:rPr>
        <w:t xml:space="preserve"> - Плещеева. Курбский желчно бранил царя за приближение «</w:t>
      </w:r>
      <w:proofErr w:type="spellStart"/>
      <w:r w:rsidRPr="007B734D">
        <w:rPr>
          <w:rFonts w:ascii="Times New Roman" w:hAnsi="Times New Roman" w:cs="Times New Roman"/>
          <w:sz w:val="28"/>
          <w:szCs w:val="28"/>
        </w:rPr>
        <w:t>прегнуснодейных</w:t>
      </w:r>
      <w:proofErr w:type="spellEnd"/>
      <w:r w:rsidRPr="007B734D">
        <w:rPr>
          <w:rFonts w:ascii="Times New Roman" w:hAnsi="Times New Roman" w:cs="Times New Roman"/>
          <w:sz w:val="28"/>
          <w:szCs w:val="28"/>
        </w:rPr>
        <w:t xml:space="preserve"> и богомерзких Бельских с </w:t>
      </w:r>
      <w:proofErr w:type="spellStart"/>
      <w:r w:rsidRPr="007B734D">
        <w:rPr>
          <w:rFonts w:ascii="Times New Roman" w:hAnsi="Times New Roman" w:cs="Times New Roman"/>
          <w:sz w:val="28"/>
          <w:szCs w:val="28"/>
        </w:rPr>
        <w:t>товарыщи</w:t>
      </w:r>
      <w:proofErr w:type="spellEnd"/>
      <w:r w:rsidRPr="007B73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B734D">
        <w:rPr>
          <w:rFonts w:ascii="Times New Roman" w:hAnsi="Times New Roman" w:cs="Times New Roman"/>
          <w:sz w:val="28"/>
          <w:szCs w:val="28"/>
        </w:rPr>
        <w:t>опришницов</w:t>
      </w:r>
      <w:proofErr w:type="spellEnd"/>
      <w:r w:rsidRPr="007B73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734D">
        <w:rPr>
          <w:rFonts w:ascii="Times New Roman" w:hAnsi="Times New Roman" w:cs="Times New Roman"/>
          <w:sz w:val="28"/>
          <w:szCs w:val="28"/>
        </w:rPr>
        <w:t>кровоядных</w:t>
      </w:r>
      <w:proofErr w:type="spellEnd"/>
      <w:r w:rsidRPr="007B734D">
        <w:rPr>
          <w:rFonts w:ascii="Times New Roman" w:hAnsi="Times New Roman" w:cs="Times New Roman"/>
          <w:sz w:val="28"/>
          <w:szCs w:val="28"/>
        </w:rPr>
        <w:t>».</w:t>
      </w:r>
    </w:p>
    <w:p w:rsidR="007B734D" w:rsidRPr="007B734D" w:rsidRDefault="007B734D" w:rsidP="007B73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34D">
        <w:rPr>
          <w:rFonts w:ascii="Times New Roman" w:hAnsi="Times New Roman" w:cs="Times New Roman"/>
          <w:sz w:val="28"/>
          <w:szCs w:val="28"/>
        </w:rPr>
        <w:t xml:space="preserve">Накануне полной отмены опричнины, когда влияние </w:t>
      </w:r>
      <w:proofErr w:type="spellStart"/>
      <w:r w:rsidRPr="007B734D">
        <w:rPr>
          <w:rFonts w:ascii="Times New Roman" w:hAnsi="Times New Roman" w:cs="Times New Roman"/>
          <w:sz w:val="28"/>
          <w:szCs w:val="28"/>
        </w:rPr>
        <w:t>Малюты</w:t>
      </w:r>
      <w:proofErr w:type="spellEnd"/>
      <w:r w:rsidRPr="007B734D">
        <w:rPr>
          <w:rFonts w:ascii="Times New Roman" w:hAnsi="Times New Roman" w:cs="Times New Roman"/>
          <w:sz w:val="28"/>
          <w:szCs w:val="28"/>
        </w:rPr>
        <w:t xml:space="preserve"> достигло апогея, он получил назначение на пост дворового воеводы. Такие посты могли занимать исключительно представители родословной боярской знати. Успех Скуратова невозможно объяснить одним только расположением царя. Высокое назначение было, по-видимому, следствием того, что </w:t>
      </w:r>
      <w:proofErr w:type="spellStart"/>
      <w:r w:rsidRPr="007B734D">
        <w:rPr>
          <w:rFonts w:ascii="Times New Roman" w:hAnsi="Times New Roman" w:cs="Times New Roman"/>
          <w:sz w:val="28"/>
          <w:szCs w:val="28"/>
        </w:rPr>
        <w:t>Малюта</w:t>
      </w:r>
      <w:proofErr w:type="spellEnd"/>
      <w:r w:rsidRPr="007B734D">
        <w:rPr>
          <w:rFonts w:ascii="Times New Roman" w:hAnsi="Times New Roman" w:cs="Times New Roman"/>
          <w:sz w:val="28"/>
          <w:szCs w:val="28"/>
        </w:rPr>
        <w:t xml:space="preserve"> способствовал заключению брака Грозного с Марфой Собакиной и через этот брак породнился с царской семьей.</w:t>
      </w:r>
    </w:p>
    <w:p w:rsidR="007B734D" w:rsidRPr="007B734D" w:rsidRDefault="007B734D" w:rsidP="007B73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34D">
        <w:rPr>
          <w:rFonts w:ascii="Times New Roman" w:hAnsi="Times New Roman" w:cs="Times New Roman"/>
          <w:sz w:val="28"/>
          <w:szCs w:val="28"/>
        </w:rPr>
        <w:t>Описанные преобразования военного, административного и финансового порядка были осуществлены незадолго до вторжения татар в 1572 г., когда перспектива неблагоприятного исхода войны казалась царю достаточно реальной.</w:t>
      </w:r>
    </w:p>
    <w:p w:rsidR="007B734D" w:rsidRPr="007B734D" w:rsidRDefault="007B734D" w:rsidP="007B73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34D">
        <w:rPr>
          <w:rFonts w:ascii="Times New Roman" w:hAnsi="Times New Roman" w:cs="Times New Roman"/>
          <w:sz w:val="28"/>
          <w:szCs w:val="28"/>
        </w:rPr>
        <w:t xml:space="preserve">Именно в это время Иван отпраздновал свадьбу с Анной </w:t>
      </w:r>
      <w:proofErr w:type="spellStart"/>
      <w:r w:rsidRPr="007B734D">
        <w:rPr>
          <w:rFonts w:ascii="Times New Roman" w:hAnsi="Times New Roman" w:cs="Times New Roman"/>
          <w:sz w:val="28"/>
          <w:szCs w:val="28"/>
        </w:rPr>
        <w:t>Колтовской</w:t>
      </w:r>
      <w:proofErr w:type="spellEnd"/>
      <w:r w:rsidRPr="007B734D">
        <w:rPr>
          <w:rFonts w:ascii="Times New Roman" w:hAnsi="Times New Roman" w:cs="Times New Roman"/>
          <w:sz w:val="28"/>
          <w:szCs w:val="28"/>
        </w:rPr>
        <w:t xml:space="preserve"> и внес в черновик завещания распоряжения относительно новой жены. Работая над текстом завещания, Грозный включил в него короткую, но многозначительную фразу об опричнине: «А что </w:t>
      </w:r>
      <w:proofErr w:type="spellStart"/>
      <w:r w:rsidRPr="007B734D">
        <w:rPr>
          <w:rFonts w:ascii="Times New Roman" w:hAnsi="Times New Roman" w:cs="Times New Roman"/>
          <w:sz w:val="28"/>
          <w:szCs w:val="28"/>
        </w:rPr>
        <w:t>есми</w:t>
      </w:r>
      <w:proofErr w:type="spellEnd"/>
      <w:r w:rsidRPr="007B734D">
        <w:rPr>
          <w:rFonts w:ascii="Times New Roman" w:hAnsi="Times New Roman" w:cs="Times New Roman"/>
          <w:sz w:val="28"/>
          <w:szCs w:val="28"/>
        </w:rPr>
        <w:t xml:space="preserve"> учинил </w:t>
      </w:r>
      <w:proofErr w:type="spellStart"/>
      <w:r w:rsidRPr="007B734D">
        <w:rPr>
          <w:rFonts w:ascii="Times New Roman" w:hAnsi="Times New Roman" w:cs="Times New Roman"/>
          <w:sz w:val="28"/>
          <w:szCs w:val="28"/>
        </w:rPr>
        <w:t>опришнину</w:t>
      </w:r>
      <w:proofErr w:type="spellEnd"/>
      <w:r w:rsidRPr="007B734D">
        <w:rPr>
          <w:rFonts w:ascii="Times New Roman" w:hAnsi="Times New Roman" w:cs="Times New Roman"/>
          <w:sz w:val="28"/>
          <w:szCs w:val="28"/>
        </w:rPr>
        <w:t>, - записал он, - и то на воле детей моих Ивана и Федора, как им прибыльнее, и чинят, а образец им учинен готов». Одной фразой царь выразил полное равнодушие к судьбе опричнины. Вопрос о дальнейшем существовании опричных порядков он целиком оставлял на усмотрение наследников.</w:t>
      </w:r>
    </w:p>
    <w:p w:rsidR="007B734D" w:rsidRPr="007B734D" w:rsidRDefault="007B734D" w:rsidP="007B73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34D">
        <w:rPr>
          <w:rFonts w:ascii="Times New Roman" w:hAnsi="Times New Roman" w:cs="Times New Roman"/>
          <w:sz w:val="28"/>
          <w:szCs w:val="28"/>
        </w:rPr>
        <w:t>Множество признаков указывало на то, что опричные порядки доживают последние дни. Против обыкновения, власти в начале года не взяли в опричнину новые уезды. Остановилось строительство опричных крепостей. Грозный долго не решался отдать приказ о роспуске опричной гвардии. Известие о разгроме татар под Москвой, по-видимому, положило конец его колебаниям. И вот наконец в 1572 году Иван IV вынужден был отменить опричнину.</w:t>
      </w:r>
    </w:p>
    <w:p w:rsidR="008F3A7B" w:rsidRPr="00584EC0" w:rsidRDefault="008F3A7B" w:rsidP="00584EC0">
      <w:pPr>
        <w:pStyle w:val="1"/>
        <w:spacing w:after="240"/>
        <w:jc w:val="center"/>
        <w:rPr>
          <w:rFonts w:ascii="Times New Roman" w:hAnsi="Times New Roman" w:cs="Times New Roman"/>
          <w:b/>
          <w:color w:val="000000"/>
          <w:sz w:val="28"/>
          <w:szCs w:val="18"/>
        </w:rPr>
      </w:pPr>
      <w:bookmarkStart w:id="6" w:name="_Toc418536167"/>
      <w:r w:rsidRPr="00584EC0">
        <w:rPr>
          <w:rFonts w:ascii="Times New Roman" w:hAnsi="Times New Roman" w:cs="Times New Roman"/>
          <w:b/>
          <w:color w:val="000000"/>
          <w:sz w:val="28"/>
          <w:szCs w:val="18"/>
        </w:rPr>
        <w:lastRenderedPageBreak/>
        <w:t>Итоги опричнины</w:t>
      </w:r>
      <w:bookmarkEnd w:id="6"/>
    </w:p>
    <w:p w:rsidR="0050033C" w:rsidRDefault="00BF6A74" w:rsidP="005003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0033C">
        <w:rPr>
          <w:rFonts w:ascii="Times New Roman" w:hAnsi="Times New Roman" w:cs="Times New Roman"/>
          <w:sz w:val="28"/>
        </w:rPr>
        <w:t>Последствия и итоги:</w:t>
      </w:r>
    </w:p>
    <w:p w:rsidR="0050033C" w:rsidRDefault="0050033C" w:rsidP="005003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Б</w:t>
      </w:r>
      <w:r w:rsidR="00BF6A74" w:rsidRPr="0050033C">
        <w:rPr>
          <w:rFonts w:ascii="Times New Roman" w:hAnsi="Times New Roman" w:cs="Times New Roman"/>
          <w:sz w:val="28"/>
        </w:rPr>
        <w:t>ыла ослаблена княжеско-боярская аристок</w:t>
      </w:r>
      <w:r>
        <w:rPr>
          <w:rFonts w:ascii="Times New Roman" w:hAnsi="Times New Roman" w:cs="Times New Roman"/>
          <w:sz w:val="28"/>
        </w:rPr>
        <w:t>ратия, на первый план вышел дворянин;</w:t>
      </w:r>
    </w:p>
    <w:p w:rsidR="0050033C" w:rsidRDefault="00BF6A74" w:rsidP="005003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0033C">
        <w:rPr>
          <w:rFonts w:ascii="Times New Roman" w:hAnsi="Times New Roman" w:cs="Times New Roman"/>
          <w:sz w:val="28"/>
        </w:rPr>
        <w:t xml:space="preserve">2. </w:t>
      </w:r>
      <w:r w:rsidR="0050033C">
        <w:rPr>
          <w:rFonts w:ascii="Times New Roman" w:hAnsi="Times New Roman" w:cs="Times New Roman"/>
          <w:sz w:val="28"/>
        </w:rPr>
        <w:t>И</w:t>
      </w:r>
      <w:r w:rsidRPr="0050033C">
        <w:rPr>
          <w:rFonts w:ascii="Times New Roman" w:hAnsi="Times New Roman" w:cs="Times New Roman"/>
          <w:sz w:val="28"/>
        </w:rPr>
        <w:t>счезли остатки феод</w:t>
      </w:r>
      <w:r w:rsidR="0050033C">
        <w:rPr>
          <w:rFonts w:ascii="Times New Roman" w:hAnsi="Times New Roman" w:cs="Times New Roman"/>
          <w:sz w:val="28"/>
        </w:rPr>
        <w:t>альной</w:t>
      </w:r>
      <w:r w:rsidRPr="0050033C">
        <w:rPr>
          <w:rFonts w:ascii="Times New Roman" w:hAnsi="Times New Roman" w:cs="Times New Roman"/>
          <w:sz w:val="28"/>
        </w:rPr>
        <w:t xml:space="preserve"> раздробленности; Московское государство стало централизо</w:t>
      </w:r>
      <w:r w:rsidR="0050033C">
        <w:rPr>
          <w:rFonts w:ascii="Times New Roman" w:hAnsi="Times New Roman" w:cs="Times New Roman"/>
          <w:sz w:val="28"/>
        </w:rPr>
        <w:t>ванным с сильной властью монарха;</w:t>
      </w:r>
    </w:p>
    <w:p w:rsidR="0050033C" w:rsidRDefault="00BF6A74" w:rsidP="005003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0033C">
        <w:rPr>
          <w:rFonts w:ascii="Times New Roman" w:hAnsi="Times New Roman" w:cs="Times New Roman"/>
          <w:sz w:val="28"/>
        </w:rPr>
        <w:t xml:space="preserve">3. </w:t>
      </w:r>
      <w:r w:rsidR="0050033C">
        <w:rPr>
          <w:rFonts w:ascii="Times New Roman" w:hAnsi="Times New Roman" w:cs="Times New Roman"/>
          <w:sz w:val="28"/>
        </w:rPr>
        <w:t>П</w:t>
      </w:r>
      <w:r w:rsidRPr="0050033C">
        <w:rPr>
          <w:rFonts w:ascii="Times New Roman" w:hAnsi="Times New Roman" w:cs="Times New Roman"/>
          <w:sz w:val="28"/>
        </w:rPr>
        <w:t>роблема соотношения государства и общества была решена в пользу государства</w:t>
      </w:r>
      <w:r w:rsidR="0050033C">
        <w:rPr>
          <w:rFonts w:ascii="Times New Roman" w:hAnsi="Times New Roman" w:cs="Times New Roman"/>
          <w:sz w:val="28"/>
        </w:rPr>
        <w:t>;</w:t>
      </w:r>
    </w:p>
    <w:p w:rsidR="0050033C" w:rsidRDefault="0050033C" w:rsidP="005003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Б</w:t>
      </w:r>
      <w:r w:rsidR="00BF6A74" w:rsidRPr="0050033C">
        <w:rPr>
          <w:rFonts w:ascii="Times New Roman" w:hAnsi="Times New Roman" w:cs="Times New Roman"/>
          <w:sz w:val="28"/>
        </w:rPr>
        <w:t>ыли ликвидированы экономически независимые от власти собственники, кот</w:t>
      </w:r>
      <w:r>
        <w:rPr>
          <w:rFonts w:ascii="Times New Roman" w:hAnsi="Times New Roman" w:cs="Times New Roman"/>
          <w:sz w:val="28"/>
        </w:rPr>
        <w:t>орые</w:t>
      </w:r>
      <w:r w:rsidR="00BF6A74" w:rsidRPr="0050033C">
        <w:rPr>
          <w:rFonts w:ascii="Times New Roman" w:hAnsi="Times New Roman" w:cs="Times New Roman"/>
          <w:sz w:val="28"/>
        </w:rPr>
        <w:t xml:space="preserve"> могли стать основой формирования гражданского общества</w:t>
      </w:r>
      <w:r>
        <w:rPr>
          <w:rFonts w:ascii="Times New Roman" w:hAnsi="Times New Roman" w:cs="Times New Roman"/>
          <w:sz w:val="28"/>
        </w:rPr>
        <w:t>;</w:t>
      </w:r>
    </w:p>
    <w:p w:rsidR="0050033C" w:rsidRDefault="0050033C" w:rsidP="005003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В</w:t>
      </w:r>
      <w:r w:rsidR="00BF6A74" w:rsidRPr="0050033C">
        <w:rPr>
          <w:rFonts w:ascii="Times New Roman" w:hAnsi="Times New Roman" w:cs="Times New Roman"/>
          <w:sz w:val="28"/>
        </w:rPr>
        <w:t xml:space="preserve"> стране бушевала экономическая разруха</w:t>
      </w:r>
      <w:r>
        <w:rPr>
          <w:rFonts w:ascii="Times New Roman" w:hAnsi="Times New Roman" w:cs="Times New Roman"/>
          <w:sz w:val="28"/>
        </w:rPr>
        <w:t>,</w:t>
      </w:r>
      <w:r w:rsidR="00BF6A74" w:rsidRPr="0050033C">
        <w:rPr>
          <w:rFonts w:ascii="Times New Roman" w:hAnsi="Times New Roman" w:cs="Times New Roman"/>
          <w:sz w:val="28"/>
        </w:rPr>
        <w:t xml:space="preserve"> целые области были опустошены, началось массовое бегство на окраину государства</w:t>
      </w:r>
      <w:r>
        <w:rPr>
          <w:rFonts w:ascii="Times New Roman" w:hAnsi="Times New Roman" w:cs="Times New Roman"/>
          <w:sz w:val="28"/>
        </w:rPr>
        <w:t>.</w:t>
      </w:r>
    </w:p>
    <w:p w:rsidR="00BF6A74" w:rsidRPr="0050033C" w:rsidRDefault="0050033C" w:rsidP="005003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 О</w:t>
      </w:r>
      <w:r w:rsidR="00BF6A74" w:rsidRPr="0050033C">
        <w:rPr>
          <w:rFonts w:ascii="Times New Roman" w:hAnsi="Times New Roman" w:cs="Times New Roman"/>
          <w:sz w:val="28"/>
        </w:rPr>
        <w:t>слабление внешнеполитических позиций</w:t>
      </w:r>
    </w:p>
    <w:p w:rsidR="00BF6A74" w:rsidRPr="0050033C" w:rsidRDefault="0050033C" w:rsidP="005003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 О</w:t>
      </w:r>
      <w:r w:rsidR="00BF6A74" w:rsidRPr="0050033C">
        <w:rPr>
          <w:rFonts w:ascii="Times New Roman" w:hAnsi="Times New Roman" w:cs="Times New Roman"/>
          <w:sz w:val="28"/>
        </w:rPr>
        <w:t>слабление военной мощи государства</w:t>
      </w:r>
    </w:p>
    <w:p w:rsidR="00BF6A74" w:rsidRPr="0050033C" w:rsidRDefault="0050033C" w:rsidP="005003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 О</w:t>
      </w:r>
      <w:r w:rsidR="00BF6A74" w:rsidRPr="0050033C">
        <w:rPr>
          <w:rFonts w:ascii="Times New Roman" w:hAnsi="Times New Roman" w:cs="Times New Roman"/>
          <w:sz w:val="28"/>
        </w:rPr>
        <w:t>тдаленное, но прямое следствие опричнины - смута</w:t>
      </w:r>
    </w:p>
    <w:p w:rsidR="008F3A7B" w:rsidRPr="0050033C" w:rsidRDefault="00BF6A74" w:rsidP="005003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0033C">
        <w:rPr>
          <w:rFonts w:ascii="Times New Roman" w:hAnsi="Times New Roman" w:cs="Times New Roman"/>
          <w:sz w:val="28"/>
        </w:rPr>
        <w:t>Опричный террор ослабил влияние боярской аристократии, но он нанес также большой ущерб дворянству, церкви, высшей приказной бюрократии, т. е. тем социальным силам, которые служили наиболее прочной опорой монархии. С политической точки зрения террор против этих слоев был полной бессмыслицей. В России в XVI в. самодержавие было официальной доктриной и в известном смысле политической формой монархии, хотя глава государства по существу не обладал неограниченной самодержавной властью. Монарх управлял страной совместно с советом крупных феодалов - Боярской думой и князьями церкви.</w:t>
      </w:r>
    </w:p>
    <w:p w:rsidR="00BF6A74" w:rsidRPr="008F3A7B" w:rsidRDefault="00BF6A74" w:rsidP="005003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0033C">
        <w:rPr>
          <w:rFonts w:ascii="Times New Roman" w:hAnsi="Times New Roman" w:cs="Times New Roman"/>
          <w:sz w:val="28"/>
        </w:rPr>
        <w:t xml:space="preserve">Террор опричнины обернулся не только против вельмож, «ленивых и богатых», но и против «простых </w:t>
      </w:r>
      <w:proofErr w:type="spellStart"/>
      <w:r w:rsidRPr="0050033C">
        <w:rPr>
          <w:rFonts w:ascii="Times New Roman" w:hAnsi="Times New Roman" w:cs="Times New Roman"/>
          <w:sz w:val="28"/>
        </w:rPr>
        <w:t>воинников</w:t>
      </w:r>
      <w:proofErr w:type="spellEnd"/>
      <w:r w:rsidRPr="0050033C">
        <w:rPr>
          <w:rFonts w:ascii="Times New Roman" w:hAnsi="Times New Roman" w:cs="Times New Roman"/>
          <w:sz w:val="28"/>
        </w:rPr>
        <w:t>». Мечты дворянства о сильном монархе, правящем «с грозою, стоящем за великую правду», воплотились в кровавом деспотизме и злоупотреблениях опричнины</w:t>
      </w:r>
      <w:r>
        <w:rPr>
          <w:shd w:val="clear" w:color="auto" w:fill="F3F3ED"/>
        </w:rPr>
        <w:t>.</w:t>
      </w:r>
    </w:p>
    <w:p w:rsidR="008C7EA8" w:rsidRPr="008C7EA8" w:rsidRDefault="008C7EA8" w:rsidP="00584EC0">
      <w:pPr>
        <w:pStyle w:val="1"/>
        <w:spacing w:after="240"/>
        <w:jc w:val="center"/>
        <w:rPr>
          <w:rFonts w:ascii="Times New Roman" w:hAnsi="Times New Roman" w:cs="Times New Roman"/>
          <w:b/>
          <w:color w:val="000000"/>
          <w:sz w:val="28"/>
          <w:szCs w:val="18"/>
        </w:rPr>
      </w:pPr>
      <w:bookmarkStart w:id="7" w:name="_Toc418536168"/>
      <w:r w:rsidRPr="008C7EA8">
        <w:rPr>
          <w:rFonts w:ascii="Times New Roman" w:hAnsi="Times New Roman" w:cs="Times New Roman"/>
          <w:b/>
          <w:color w:val="000000"/>
          <w:sz w:val="28"/>
          <w:szCs w:val="18"/>
        </w:rPr>
        <w:lastRenderedPageBreak/>
        <w:t>Заключение</w:t>
      </w:r>
      <w:bookmarkEnd w:id="7"/>
    </w:p>
    <w:p w:rsidR="008C7EA8" w:rsidRDefault="008C7EA8" w:rsidP="008C7E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EA8">
        <w:rPr>
          <w:rFonts w:ascii="Times New Roman" w:hAnsi="Times New Roman" w:cs="Times New Roman"/>
          <w:sz w:val="28"/>
          <w:szCs w:val="28"/>
        </w:rPr>
        <w:t xml:space="preserve">Одним из итогов борьбы Ивана Грозного за «истинное </w:t>
      </w:r>
      <w:proofErr w:type="spellStart"/>
      <w:r w:rsidRPr="008C7EA8">
        <w:rPr>
          <w:rFonts w:ascii="Times New Roman" w:hAnsi="Times New Roman" w:cs="Times New Roman"/>
          <w:sz w:val="28"/>
          <w:szCs w:val="28"/>
        </w:rPr>
        <w:t>самодержавство</w:t>
      </w:r>
      <w:proofErr w:type="spellEnd"/>
      <w:r w:rsidRPr="008C7EA8">
        <w:rPr>
          <w:rFonts w:ascii="Times New Roman" w:hAnsi="Times New Roman" w:cs="Times New Roman"/>
          <w:sz w:val="28"/>
          <w:szCs w:val="28"/>
        </w:rPr>
        <w:t xml:space="preserve">» стала гибель самого самодержавия. Парадоксально, но факт, и, кажется, факт вполне закономерный. Общеизвестно, что всякая власть, а в особенности власть тираническая, основанная на произволе и кровавых репрессиях, разрушительно действует на нравственность и психику человека. Пример Ивана Грозного лишний раз подтверждает эту истину. Кровавые расправы явно оказывали на него возбуждающее воздействие, но, как и всякий внешний возбудитель, этот также требовал постоянного увеличения «дозы», поэтому и казни, устраиваемые царем, год от года становились все страшней и </w:t>
      </w:r>
      <w:proofErr w:type="spellStart"/>
      <w:r w:rsidRPr="008C7EA8">
        <w:rPr>
          <w:rFonts w:ascii="Times New Roman" w:hAnsi="Times New Roman" w:cs="Times New Roman"/>
          <w:sz w:val="28"/>
          <w:szCs w:val="28"/>
        </w:rPr>
        <w:t>изощренней</w:t>
      </w:r>
      <w:proofErr w:type="spellEnd"/>
      <w:r w:rsidRPr="008C7EA8">
        <w:rPr>
          <w:rFonts w:ascii="Times New Roman" w:hAnsi="Times New Roman" w:cs="Times New Roman"/>
          <w:sz w:val="28"/>
          <w:szCs w:val="28"/>
        </w:rPr>
        <w:t>. Так же по нарастающей проявляло себя и его распутство.</w:t>
      </w:r>
    </w:p>
    <w:p w:rsidR="008C7EA8" w:rsidRPr="008C7EA8" w:rsidRDefault="008C7EA8" w:rsidP="008C7EA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C7EA8">
        <w:rPr>
          <w:rFonts w:ascii="Times New Roman" w:hAnsi="Times New Roman" w:cs="Times New Roman"/>
          <w:sz w:val="28"/>
        </w:rPr>
        <w:t>Первый царь допустил огромную ошибку, применив насилие, как средство укрепления власти. Это сказалось на развитии всей России и отбросило ее в развитии на 200 лет назад.</w:t>
      </w:r>
    </w:p>
    <w:p w:rsidR="008C7EA8" w:rsidRDefault="008C7EA8">
      <w:pP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>
        <w:rPr>
          <w:color w:val="000000"/>
          <w:sz w:val="28"/>
          <w:szCs w:val="18"/>
        </w:rPr>
        <w:br w:type="page"/>
      </w:r>
    </w:p>
    <w:p w:rsidR="0050033C" w:rsidRPr="00584EC0" w:rsidRDefault="0050033C" w:rsidP="00584EC0">
      <w:pPr>
        <w:pStyle w:val="a3"/>
        <w:spacing w:before="0" w:beforeAutospacing="0" w:after="240" w:afterAutospacing="0" w:line="360" w:lineRule="auto"/>
        <w:ind w:firstLine="709"/>
        <w:jc w:val="center"/>
        <w:outlineLvl w:val="0"/>
        <w:rPr>
          <w:b/>
          <w:color w:val="000000"/>
          <w:sz w:val="28"/>
          <w:szCs w:val="18"/>
        </w:rPr>
      </w:pPr>
      <w:bookmarkStart w:id="8" w:name="_Toc418536169"/>
      <w:r w:rsidRPr="00584EC0">
        <w:rPr>
          <w:b/>
          <w:color w:val="000000"/>
          <w:sz w:val="28"/>
          <w:szCs w:val="18"/>
        </w:rPr>
        <w:lastRenderedPageBreak/>
        <w:t>Используемая литература</w:t>
      </w:r>
      <w:bookmarkEnd w:id="8"/>
    </w:p>
    <w:p w:rsidR="0050033C" w:rsidRPr="0050033C" w:rsidRDefault="0050033C" w:rsidP="0050033C">
      <w:pPr>
        <w:numPr>
          <w:ilvl w:val="0"/>
          <w:numId w:val="1"/>
        </w:numPr>
        <w:spacing w:after="0" w:line="360" w:lineRule="auto"/>
        <w:ind w:left="1418"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Зуев М.Н. «История с древнейших времен до начала XXI </w:t>
      </w:r>
      <w:proofErr w:type="spellStart"/>
      <w:r w:rsidRPr="00500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века</w:t>
      </w:r>
      <w:proofErr w:type="gramStart"/>
      <w:r w:rsidRPr="00500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»:Для</w:t>
      </w:r>
      <w:proofErr w:type="spellEnd"/>
      <w:proofErr w:type="gramEnd"/>
      <w:r w:rsidRPr="00500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школьников ст. </w:t>
      </w:r>
      <w:proofErr w:type="spellStart"/>
      <w:r w:rsidRPr="00500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500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 поступающих в ВУЗы: Учебное пособие. М.: Дрофа, 2002.</w:t>
      </w:r>
    </w:p>
    <w:p w:rsidR="0050033C" w:rsidRPr="0050033C" w:rsidRDefault="0050033C" w:rsidP="0050033C">
      <w:pPr>
        <w:numPr>
          <w:ilvl w:val="0"/>
          <w:numId w:val="1"/>
        </w:numPr>
        <w:spacing w:after="0" w:line="360" w:lineRule="auto"/>
        <w:ind w:left="1418"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 России с древнейших времен до конца XVII века. Под редакцией Сахарова А.Н., 2001.</w:t>
      </w:r>
    </w:p>
    <w:p w:rsidR="0050033C" w:rsidRPr="0050033C" w:rsidRDefault="0050033C" w:rsidP="0050033C">
      <w:pPr>
        <w:numPr>
          <w:ilvl w:val="0"/>
          <w:numId w:val="1"/>
        </w:numPr>
        <w:spacing w:after="0" w:line="360" w:lineRule="auto"/>
        <w:ind w:left="1418"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Ключевский В.О. О русской </w:t>
      </w:r>
      <w:proofErr w:type="gramStart"/>
      <w:r w:rsidRPr="00500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истории.-</w:t>
      </w:r>
      <w:proofErr w:type="gramEnd"/>
      <w:r w:rsidRPr="00500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М., 1993.</w:t>
      </w:r>
    </w:p>
    <w:p w:rsidR="0050033C" w:rsidRPr="0050033C" w:rsidRDefault="0050033C" w:rsidP="0050033C">
      <w:pPr>
        <w:numPr>
          <w:ilvl w:val="0"/>
          <w:numId w:val="1"/>
        </w:numPr>
        <w:spacing w:after="0" w:line="360" w:lineRule="auto"/>
        <w:ind w:left="1418"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Скрынников Р.Г. Великий государь Иоанн Васильевич Грозный: в 2 т.- Смоленск,1996.</w:t>
      </w:r>
    </w:p>
    <w:p w:rsidR="0050033C" w:rsidRDefault="008C7EA8" w:rsidP="0050033C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1418" w:hanging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Скрынников Р. Г. Далекий век: Иван Грозный. Борис Годунов. Сибирская одиссея Ермака. Исторические повествования: Изд. «</w:t>
      </w:r>
      <w:proofErr w:type="spellStart"/>
      <w:r>
        <w:rPr>
          <w:color w:val="000000"/>
          <w:sz w:val="28"/>
          <w:szCs w:val="28"/>
        </w:rPr>
        <w:t>Лениздат</w:t>
      </w:r>
      <w:proofErr w:type="spellEnd"/>
      <w:r>
        <w:rPr>
          <w:color w:val="000000"/>
          <w:sz w:val="28"/>
          <w:szCs w:val="28"/>
        </w:rPr>
        <w:t>», 1989.</w:t>
      </w:r>
    </w:p>
    <w:p w:rsidR="008C7EA8" w:rsidRPr="008C7EA8" w:rsidRDefault="008C7EA8" w:rsidP="0050033C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1418" w:hanging="709"/>
        <w:jc w:val="both"/>
        <w:rPr>
          <w:color w:val="000000"/>
          <w:sz w:val="40"/>
          <w:szCs w:val="28"/>
        </w:rPr>
      </w:pPr>
      <w:r w:rsidRPr="008C7EA8">
        <w:rPr>
          <w:color w:val="000000"/>
          <w:sz w:val="28"/>
          <w:szCs w:val="20"/>
          <w:shd w:val="clear" w:color="auto" w:fill="FFFFDD"/>
        </w:rPr>
        <w:t xml:space="preserve">«Учреждение опричнины», 1565г. По </w:t>
      </w:r>
      <w:proofErr w:type="spellStart"/>
      <w:r w:rsidRPr="008C7EA8">
        <w:rPr>
          <w:color w:val="000000"/>
          <w:sz w:val="28"/>
          <w:szCs w:val="20"/>
          <w:shd w:val="clear" w:color="auto" w:fill="FFFFDD"/>
        </w:rPr>
        <w:t>никоновской</w:t>
      </w:r>
      <w:proofErr w:type="spellEnd"/>
      <w:r w:rsidRPr="008C7EA8">
        <w:rPr>
          <w:color w:val="000000"/>
          <w:sz w:val="28"/>
          <w:szCs w:val="20"/>
          <w:shd w:val="clear" w:color="auto" w:fill="FFFFDD"/>
        </w:rPr>
        <w:t xml:space="preserve"> летописи. Учебное пособие «Хрестоматия по истории России» А.С. Орлов, В.А. Георгиев, Н.Г. Георгиева, Т.А. </w:t>
      </w:r>
      <w:proofErr w:type="spellStart"/>
      <w:r w:rsidRPr="008C7EA8">
        <w:rPr>
          <w:color w:val="000000"/>
          <w:sz w:val="28"/>
          <w:szCs w:val="20"/>
          <w:shd w:val="clear" w:color="auto" w:fill="FFFFDD"/>
        </w:rPr>
        <w:t>Сиохина</w:t>
      </w:r>
      <w:proofErr w:type="spellEnd"/>
      <w:r w:rsidRPr="008C7EA8">
        <w:rPr>
          <w:color w:val="000000"/>
          <w:sz w:val="28"/>
          <w:szCs w:val="20"/>
          <w:shd w:val="clear" w:color="auto" w:fill="FFFFDD"/>
        </w:rPr>
        <w:t>.</w:t>
      </w:r>
    </w:p>
    <w:p w:rsidR="00584EC0" w:rsidRPr="0050033C" w:rsidRDefault="00584EC0" w:rsidP="00584EC0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1418" w:hanging="709"/>
        <w:jc w:val="both"/>
        <w:rPr>
          <w:color w:val="000000"/>
          <w:sz w:val="28"/>
          <w:szCs w:val="28"/>
        </w:rPr>
      </w:pPr>
      <w:r w:rsidRPr="0050033C">
        <w:rPr>
          <w:color w:val="000000"/>
          <w:sz w:val="28"/>
          <w:szCs w:val="28"/>
        </w:rPr>
        <w:t xml:space="preserve">Телепрограмма «Есть такая идея» с Николаем Пивненко, в гостях Д. М. </w:t>
      </w:r>
      <w:proofErr w:type="spellStart"/>
      <w:r w:rsidRPr="0050033C">
        <w:rPr>
          <w:color w:val="000000"/>
          <w:sz w:val="28"/>
          <w:szCs w:val="28"/>
        </w:rPr>
        <w:t>Володихин</w:t>
      </w:r>
      <w:proofErr w:type="spellEnd"/>
      <w:r w:rsidRPr="0050033C">
        <w:rPr>
          <w:color w:val="000000"/>
          <w:sz w:val="28"/>
          <w:szCs w:val="28"/>
        </w:rPr>
        <w:t xml:space="preserve"> - доктор исторических наук, профессор исторического факультета МГУ им. М. В. Ломоносова, писатель;</w:t>
      </w:r>
    </w:p>
    <w:p w:rsidR="008C7EA8" w:rsidRDefault="00584EC0" w:rsidP="0050033C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1418" w:hanging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.</w:t>
      </w:r>
      <w:proofErr w:type="spellStart"/>
      <w:r w:rsidRPr="00584EC0">
        <w:rPr>
          <w:color w:val="000000"/>
          <w:sz w:val="28"/>
          <w:szCs w:val="28"/>
        </w:rPr>
        <w:t>Манягин</w:t>
      </w:r>
      <w:proofErr w:type="spellEnd"/>
      <w:proofErr w:type="gramEnd"/>
      <w:r>
        <w:rPr>
          <w:color w:val="000000"/>
          <w:sz w:val="28"/>
          <w:szCs w:val="28"/>
        </w:rPr>
        <w:t xml:space="preserve"> В. Г.</w:t>
      </w:r>
      <w:r w:rsidRPr="00584EC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Правда Грозного царя</w:t>
      </w:r>
      <w:r>
        <w:rPr>
          <w:color w:val="000000"/>
          <w:sz w:val="28"/>
          <w:szCs w:val="28"/>
        </w:rPr>
        <w:t xml:space="preserve">. – </w:t>
      </w:r>
      <w:proofErr w:type="spellStart"/>
      <w:proofErr w:type="gramStart"/>
      <w:r>
        <w:rPr>
          <w:color w:val="000000"/>
          <w:sz w:val="28"/>
          <w:szCs w:val="28"/>
        </w:rPr>
        <w:t>М.:Алгоритм</w:t>
      </w:r>
      <w:proofErr w:type="spellEnd"/>
      <w:proofErr w:type="gramEnd"/>
      <w:r>
        <w:rPr>
          <w:color w:val="000000"/>
          <w:sz w:val="28"/>
          <w:szCs w:val="28"/>
        </w:rPr>
        <w:t>, 2007.</w:t>
      </w:r>
    </w:p>
    <w:p w:rsidR="00584EC0" w:rsidRPr="00584EC0" w:rsidRDefault="00584EC0" w:rsidP="0050033C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1418" w:hanging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Полное собрание русских летописей. Том 13. Патриаршая или </w:t>
      </w:r>
      <w:proofErr w:type="spellStart"/>
      <w:r>
        <w:rPr>
          <w:color w:val="000000"/>
          <w:sz w:val="28"/>
          <w:szCs w:val="28"/>
        </w:rPr>
        <w:t>Никоновская</w:t>
      </w:r>
      <w:proofErr w:type="spellEnd"/>
      <w:r>
        <w:rPr>
          <w:color w:val="000000"/>
          <w:sz w:val="28"/>
          <w:szCs w:val="28"/>
        </w:rPr>
        <w:t xml:space="preserve"> летопись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М.:</w:t>
      </w:r>
      <w:proofErr w:type="spellStart"/>
      <w:r>
        <w:rPr>
          <w:color w:val="000000"/>
          <w:sz w:val="28"/>
          <w:szCs w:val="28"/>
        </w:rPr>
        <w:t>Изд</w:t>
      </w:r>
      <w:proofErr w:type="spellEnd"/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«Наука», 1965.</w:t>
      </w:r>
      <w:bookmarkStart w:id="9" w:name="_GoBack"/>
      <w:bookmarkEnd w:id="9"/>
    </w:p>
    <w:p w:rsidR="00D62F3F" w:rsidRPr="008C7EA8" w:rsidRDefault="00D62F3F" w:rsidP="0040065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40"/>
          <w:szCs w:val="28"/>
        </w:rPr>
      </w:pPr>
    </w:p>
    <w:sectPr w:rsidR="00D62F3F" w:rsidRPr="008C7EA8" w:rsidSect="009B0D5E">
      <w:footerReference w:type="default" r:id="rId10"/>
      <w:pgSz w:w="11906" w:h="16838"/>
      <w:pgMar w:top="1134" w:right="1133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6C06" w:rsidRDefault="00F16C06" w:rsidP="00D62F3F">
      <w:pPr>
        <w:spacing w:after="0" w:line="240" w:lineRule="auto"/>
      </w:pPr>
      <w:r>
        <w:separator/>
      </w:r>
    </w:p>
  </w:endnote>
  <w:endnote w:type="continuationSeparator" w:id="0">
    <w:p w:rsidR="00F16C06" w:rsidRDefault="00F16C06" w:rsidP="00D62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201703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32"/>
      </w:rPr>
    </w:sdtEndPr>
    <w:sdtContent>
      <w:p w:rsidR="00D62F3F" w:rsidRPr="00D62F3F" w:rsidRDefault="00D62F3F">
        <w:pPr>
          <w:pStyle w:val="a6"/>
          <w:jc w:val="right"/>
          <w:rPr>
            <w:rFonts w:ascii="Times New Roman" w:hAnsi="Times New Roman" w:cs="Times New Roman"/>
            <w:sz w:val="32"/>
          </w:rPr>
        </w:pPr>
        <w:r w:rsidRPr="00D62F3F">
          <w:rPr>
            <w:rFonts w:ascii="Times New Roman" w:hAnsi="Times New Roman" w:cs="Times New Roman"/>
            <w:sz w:val="32"/>
          </w:rPr>
          <w:fldChar w:fldCharType="begin"/>
        </w:r>
        <w:r w:rsidRPr="00D62F3F">
          <w:rPr>
            <w:rFonts w:ascii="Times New Roman" w:hAnsi="Times New Roman" w:cs="Times New Roman"/>
            <w:sz w:val="32"/>
          </w:rPr>
          <w:instrText>PAGE   \* MERGEFORMAT</w:instrText>
        </w:r>
        <w:r w:rsidRPr="00D62F3F">
          <w:rPr>
            <w:rFonts w:ascii="Times New Roman" w:hAnsi="Times New Roman" w:cs="Times New Roman"/>
            <w:sz w:val="32"/>
          </w:rPr>
          <w:fldChar w:fldCharType="separate"/>
        </w:r>
        <w:r w:rsidR="00584EC0">
          <w:rPr>
            <w:rFonts w:ascii="Times New Roman" w:hAnsi="Times New Roman" w:cs="Times New Roman"/>
            <w:noProof/>
            <w:sz w:val="32"/>
          </w:rPr>
          <w:t>15</w:t>
        </w:r>
        <w:r w:rsidRPr="00D62F3F">
          <w:rPr>
            <w:rFonts w:ascii="Times New Roman" w:hAnsi="Times New Roman" w:cs="Times New Roman"/>
            <w:sz w:val="32"/>
          </w:rPr>
          <w:fldChar w:fldCharType="end"/>
        </w:r>
      </w:p>
    </w:sdtContent>
  </w:sdt>
  <w:p w:rsidR="00D62F3F" w:rsidRDefault="00D62F3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6C06" w:rsidRDefault="00F16C06" w:rsidP="00D62F3F">
      <w:pPr>
        <w:spacing w:after="0" w:line="240" w:lineRule="auto"/>
      </w:pPr>
      <w:r>
        <w:separator/>
      </w:r>
    </w:p>
  </w:footnote>
  <w:footnote w:type="continuationSeparator" w:id="0">
    <w:p w:rsidR="00F16C06" w:rsidRDefault="00F16C06" w:rsidP="00D62F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14791"/>
    <w:multiLevelType w:val="multilevel"/>
    <w:tmpl w:val="93661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4C05DF"/>
    <w:multiLevelType w:val="multilevel"/>
    <w:tmpl w:val="DCFE8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CD529D"/>
    <w:multiLevelType w:val="multilevel"/>
    <w:tmpl w:val="22708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602429"/>
    <w:multiLevelType w:val="multilevel"/>
    <w:tmpl w:val="0826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E6237CE"/>
    <w:multiLevelType w:val="hybridMultilevel"/>
    <w:tmpl w:val="2D00B758"/>
    <w:lvl w:ilvl="0" w:tplc="2D5C7F9E">
      <w:start w:val="1"/>
      <w:numFmt w:val="decimal"/>
      <w:lvlText w:val="%1)"/>
      <w:lvlJc w:val="left"/>
      <w:pPr>
        <w:ind w:left="1353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95F"/>
    <w:rsid w:val="00011E5A"/>
    <w:rsid w:val="00031204"/>
    <w:rsid w:val="000323DB"/>
    <w:rsid w:val="000539A7"/>
    <w:rsid w:val="00055108"/>
    <w:rsid w:val="00057A92"/>
    <w:rsid w:val="000A4C7D"/>
    <w:rsid w:val="000D0E22"/>
    <w:rsid w:val="000D560B"/>
    <w:rsid w:val="000E0BA9"/>
    <w:rsid w:val="00102CA0"/>
    <w:rsid w:val="001153C1"/>
    <w:rsid w:val="001159D5"/>
    <w:rsid w:val="001179C1"/>
    <w:rsid w:val="0012698E"/>
    <w:rsid w:val="001273D1"/>
    <w:rsid w:val="00144AA0"/>
    <w:rsid w:val="001551BE"/>
    <w:rsid w:val="0016148F"/>
    <w:rsid w:val="00181478"/>
    <w:rsid w:val="00183D7C"/>
    <w:rsid w:val="001A4B02"/>
    <w:rsid w:val="001B4386"/>
    <w:rsid w:val="001C1558"/>
    <w:rsid w:val="001F5DB7"/>
    <w:rsid w:val="00281BA1"/>
    <w:rsid w:val="002876C8"/>
    <w:rsid w:val="002B33A8"/>
    <w:rsid w:val="002B687D"/>
    <w:rsid w:val="002C3128"/>
    <w:rsid w:val="002D7C9E"/>
    <w:rsid w:val="00300C7C"/>
    <w:rsid w:val="0035670B"/>
    <w:rsid w:val="0036758E"/>
    <w:rsid w:val="003E23FD"/>
    <w:rsid w:val="00400658"/>
    <w:rsid w:val="004224C6"/>
    <w:rsid w:val="00426792"/>
    <w:rsid w:val="004269D5"/>
    <w:rsid w:val="00463509"/>
    <w:rsid w:val="004852D6"/>
    <w:rsid w:val="00492082"/>
    <w:rsid w:val="004973DE"/>
    <w:rsid w:val="004D4750"/>
    <w:rsid w:val="004D68AE"/>
    <w:rsid w:val="004E449F"/>
    <w:rsid w:val="0050033C"/>
    <w:rsid w:val="00532E2C"/>
    <w:rsid w:val="00535AA6"/>
    <w:rsid w:val="00564FAD"/>
    <w:rsid w:val="00584EC0"/>
    <w:rsid w:val="005A3348"/>
    <w:rsid w:val="005D006C"/>
    <w:rsid w:val="005D415D"/>
    <w:rsid w:val="005D7D5B"/>
    <w:rsid w:val="005F10FC"/>
    <w:rsid w:val="005F334D"/>
    <w:rsid w:val="005F5503"/>
    <w:rsid w:val="00612BD1"/>
    <w:rsid w:val="006557B2"/>
    <w:rsid w:val="006972C4"/>
    <w:rsid w:val="00697C13"/>
    <w:rsid w:val="006A443F"/>
    <w:rsid w:val="006B14DC"/>
    <w:rsid w:val="006B353A"/>
    <w:rsid w:val="006B6101"/>
    <w:rsid w:val="006C38E3"/>
    <w:rsid w:val="006E0059"/>
    <w:rsid w:val="006E5C87"/>
    <w:rsid w:val="00726F0F"/>
    <w:rsid w:val="00732F1C"/>
    <w:rsid w:val="00735759"/>
    <w:rsid w:val="00796E5D"/>
    <w:rsid w:val="007B03DA"/>
    <w:rsid w:val="007B495F"/>
    <w:rsid w:val="007B674D"/>
    <w:rsid w:val="007B734D"/>
    <w:rsid w:val="007D2EA8"/>
    <w:rsid w:val="007F5506"/>
    <w:rsid w:val="00802F1B"/>
    <w:rsid w:val="008159C8"/>
    <w:rsid w:val="00830D6E"/>
    <w:rsid w:val="00831322"/>
    <w:rsid w:val="008442A7"/>
    <w:rsid w:val="008739B0"/>
    <w:rsid w:val="00897B2B"/>
    <w:rsid w:val="008A6E5B"/>
    <w:rsid w:val="008B1747"/>
    <w:rsid w:val="008C0185"/>
    <w:rsid w:val="008C1308"/>
    <w:rsid w:val="008C2671"/>
    <w:rsid w:val="008C7EA8"/>
    <w:rsid w:val="008E3B6F"/>
    <w:rsid w:val="008F3A7B"/>
    <w:rsid w:val="00902F61"/>
    <w:rsid w:val="00913D5F"/>
    <w:rsid w:val="00921C5D"/>
    <w:rsid w:val="009442BE"/>
    <w:rsid w:val="009572D1"/>
    <w:rsid w:val="00977481"/>
    <w:rsid w:val="0098149B"/>
    <w:rsid w:val="00982017"/>
    <w:rsid w:val="009830E5"/>
    <w:rsid w:val="009975B0"/>
    <w:rsid w:val="009B0D5E"/>
    <w:rsid w:val="009D0192"/>
    <w:rsid w:val="009E3BED"/>
    <w:rsid w:val="00A277C6"/>
    <w:rsid w:val="00A359CE"/>
    <w:rsid w:val="00A50A29"/>
    <w:rsid w:val="00A67DF8"/>
    <w:rsid w:val="00A94EA4"/>
    <w:rsid w:val="00A95841"/>
    <w:rsid w:val="00A96045"/>
    <w:rsid w:val="00AA70AF"/>
    <w:rsid w:val="00AD7867"/>
    <w:rsid w:val="00AE1FFD"/>
    <w:rsid w:val="00AE657C"/>
    <w:rsid w:val="00B25449"/>
    <w:rsid w:val="00B50A78"/>
    <w:rsid w:val="00B642A8"/>
    <w:rsid w:val="00BB00F4"/>
    <w:rsid w:val="00BD0527"/>
    <w:rsid w:val="00BD3C06"/>
    <w:rsid w:val="00BD58BF"/>
    <w:rsid w:val="00BF002B"/>
    <w:rsid w:val="00BF1E04"/>
    <w:rsid w:val="00BF6A74"/>
    <w:rsid w:val="00C01BDE"/>
    <w:rsid w:val="00C04506"/>
    <w:rsid w:val="00C551D2"/>
    <w:rsid w:val="00C62261"/>
    <w:rsid w:val="00C6779B"/>
    <w:rsid w:val="00C91BFD"/>
    <w:rsid w:val="00CA3F58"/>
    <w:rsid w:val="00CC459D"/>
    <w:rsid w:val="00CE4C11"/>
    <w:rsid w:val="00CE4CD5"/>
    <w:rsid w:val="00D06478"/>
    <w:rsid w:val="00D1776C"/>
    <w:rsid w:val="00D6048E"/>
    <w:rsid w:val="00D62F3F"/>
    <w:rsid w:val="00D95D9B"/>
    <w:rsid w:val="00DA2285"/>
    <w:rsid w:val="00DA5AF4"/>
    <w:rsid w:val="00DA7CA9"/>
    <w:rsid w:val="00DB3256"/>
    <w:rsid w:val="00DD70FB"/>
    <w:rsid w:val="00DE7B58"/>
    <w:rsid w:val="00DF65E6"/>
    <w:rsid w:val="00E00B83"/>
    <w:rsid w:val="00E03740"/>
    <w:rsid w:val="00E136DD"/>
    <w:rsid w:val="00E2232A"/>
    <w:rsid w:val="00E50FC5"/>
    <w:rsid w:val="00E66AE0"/>
    <w:rsid w:val="00E97D6B"/>
    <w:rsid w:val="00EA6D58"/>
    <w:rsid w:val="00ED5161"/>
    <w:rsid w:val="00F04F63"/>
    <w:rsid w:val="00F060C8"/>
    <w:rsid w:val="00F16537"/>
    <w:rsid w:val="00F16C06"/>
    <w:rsid w:val="00F4618D"/>
    <w:rsid w:val="00F63AC0"/>
    <w:rsid w:val="00F6559A"/>
    <w:rsid w:val="00F73673"/>
    <w:rsid w:val="00F761EA"/>
    <w:rsid w:val="00F77239"/>
    <w:rsid w:val="00F942C2"/>
    <w:rsid w:val="00FB43AD"/>
    <w:rsid w:val="00FB5ACF"/>
    <w:rsid w:val="00FD19BF"/>
    <w:rsid w:val="00FF6070"/>
    <w:rsid w:val="00FF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308BF9-E523-432F-8596-F730917A8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4EC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76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0658"/>
  </w:style>
  <w:style w:type="paragraph" w:styleId="a4">
    <w:name w:val="header"/>
    <w:basedOn w:val="a"/>
    <w:link w:val="a5"/>
    <w:uiPriority w:val="99"/>
    <w:unhideWhenUsed/>
    <w:rsid w:val="00D62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2F3F"/>
  </w:style>
  <w:style w:type="paragraph" w:styleId="a6">
    <w:name w:val="footer"/>
    <w:basedOn w:val="a"/>
    <w:link w:val="a7"/>
    <w:uiPriority w:val="99"/>
    <w:unhideWhenUsed/>
    <w:rsid w:val="00D62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2F3F"/>
  </w:style>
  <w:style w:type="character" w:customStyle="1" w:styleId="10">
    <w:name w:val="Заголовок 1 Знак"/>
    <w:basedOn w:val="a0"/>
    <w:link w:val="1"/>
    <w:uiPriority w:val="9"/>
    <w:rsid w:val="00584EC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584EC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7F5CF-BCFF-4398-A7CF-8DC46F78D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1122</TotalTime>
  <Pages>16</Pages>
  <Words>3557</Words>
  <Characters>20276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Ерохина</dc:creator>
  <cp:keywords/>
  <dc:description/>
  <cp:lastModifiedBy>Мария Ерохина</cp:lastModifiedBy>
  <cp:revision>5</cp:revision>
  <dcterms:created xsi:type="dcterms:W3CDTF">2015-04-10T08:11:00Z</dcterms:created>
  <dcterms:modified xsi:type="dcterms:W3CDTF">2015-05-04T17:58:00Z</dcterms:modified>
</cp:coreProperties>
</file>