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25D5" w:rsidRPr="00BA4ED5" w:rsidRDefault="009E25D5" w:rsidP="00BA4ED5">
      <w:pPr>
        <w:shd w:val="clear" w:color="auto" w:fill="FFFFFF"/>
        <w:tabs>
          <w:tab w:val="left" w:pos="5387"/>
        </w:tabs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</w:p>
    <w:p w:rsidR="005E080D" w:rsidRPr="00807B73" w:rsidRDefault="00807B73" w:rsidP="00807B73">
      <w:pPr>
        <w:tabs>
          <w:tab w:val="left" w:pos="29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7B73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Введение………………………………………………………………………....</w:t>
      </w:r>
      <w:r w:rsidRPr="00C93DCA">
        <w:rPr>
          <w:rFonts w:ascii="Times New Roman" w:hAnsi="Times New Roman" w:cs="Times New Roman"/>
          <w:sz w:val="28"/>
          <w:szCs w:val="28"/>
        </w:rPr>
        <w:t>3</w:t>
      </w:r>
    </w:p>
    <w:p w:rsidR="00016582" w:rsidRPr="00C93DCA" w:rsidRDefault="00016582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Глава 1. Теоретич</w:t>
      </w:r>
      <w:r>
        <w:rPr>
          <w:rFonts w:ascii="Times New Roman" w:hAnsi="Times New Roman" w:cs="Times New Roman"/>
          <w:sz w:val="28"/>
          <w:szCs w:val="28"/>
        </w:rPr>
        <w:t>еские основы кадров предприятия………………………...4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1.1 Характерист</w:t>
      </w:r>
      <w:r>
        <w:rPr>
          <w:rFonts w:ascii="Times New Roman" w:hAnsi="Times New Roman" w:cs="Times New Roman"/>
          <w:sz w:val="28"/>
          <w:szCs w:val="28"/>
        </w:rPr>
        <w:t>ика понятия «Кадры предприятия».....……………………</w:t>
      </w:r>
      <w:r w:rsidR="00C5008D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1.2 Занятост</w:t>
      </w:r>
      <w:r>
        <w:rPr>
          <w:rFonts w:ascii="Times New Roman" w:hAnsi="Times New Roman" w:cs="Times New Roman"/>
          <w:sz w:val="28"/>
          <w:szCs w:val="28"/>
        </w:rPr>
        <w:t>ь и его основная характеристика………………………………...</w:t>
      </w:r>
      <w:r w:rsidR="00C5008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 Производительность труда…………………………………………………8</w:t>
      </w:r>
    </w:p>
    <w:p w:rsidR="00016582" w:rsidRPr="00C93DCA" w:rsidRDefault="00016582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Глава 2. Анализ кадрового состава предприятия ОАО «Северречфлот»</w:t>
      </w:r>
      <w:r w:rsidRPr="00C93DC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….12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2.1. Организационно-экономическая характеристика ОАО «Северречфлот»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..................................................................................................12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2.2 Оценка к</w:t>
      </w:r>
      <w:r>
        <w:rPr>
          <w:rFonts w:ascii="Times New Roman" w:hAnsi="Times New Roman" w:cs="Times New Roman"/>
          <w:sz w:val="28"/>
          <w:szCs w:val="28"/>
        </w:rPr>
        <w:t>адрового потенциала предприятия……………………………..15</w:t>
      </w:r>
    </w:p>
    <w:p w:rsid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2.3 Оценка показ</w:t>
      </w:r>
      <w:r>
        <w:rPr>
          <w:rFonts w:ascii="Times New Roman" w:hAnsi="Times New Roman" w:cs="Times New Roman"/>
          <w:sz w:val="28"/>
          <w:szCs w:val="28"/>
        </w:rPr>
        <w:t>ателей производительности труда………………………..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21</w:t>
      </w:r>
    </w:p>
    <w:p w:rsidR="00016582" w:rsidRPr="00C93DCA" w:rsidRDefault="00016582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Глава 3. Повышение произ</w:t>
      </w:r>
      <w:r w:rsidR="00016582">
        <w:rPr>
          <w:rFonts w:ascii="Times New Roman" w:hAnsi="Times New Roman" w:cs="Times New Roman"/>
          <w:sz w:val="28"/>
          <w:szCs w:val="28"/>
        </w:rPr>
        <w:t>водительности труда……………………………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23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3.1</w:t>
      </w:r>
      <w:r w:rsidR="00016582">
        <w:rPr>
          <w:rFonts w:ascii="Times New Roman" w:hAnsi="Times New Roman" w:cs="Times New Roman"/>
          <w:sz w:val="28"/>
          <w:szCs w:val="28"/>
        </w:rPr>
        <w:t xml:space="preserve"> Пути повышения мотивации труда………………………………………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23</w:t>
      </w:r>
    </w:p>
    <w:p w:rsid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 w:rsidRPr="00C93DCA">
        <w:rPr>
          <w:rFonts w:ascii="Times New Roman" w:hAnsi="Times New Roman" w:cs="Times New Roman"/>
          <w:sz w:val="28"/>
          <w:szCs w:val="28"/>
        </w:rPr>
        <w:t>3.2.  Повышение производите</w:t>
      </w:r>
      <w:r w:rsidR="00016582">
        <w:rPr>
          <w:rFonts w:ascii="Times New Roman" w:hAnsi="Times New Roman" w:cs="Times New Roman"/>
          <w:sz w:val="28"/>
          <w:szCs w:val="28"/>
        </w:rPr>
        <w:t>льности труда в «Северречфлоте»…………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24</w:t>
      </w:r>
    </w:p>
    <w:p w:rsidR="00016582" w:rsidRPr="00C93DCA" w:rsidRDefault="00016582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Pr="00C93DCA" w:rsidRDefault="00016582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Заключение……………………………………………………………………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 w:rsidR="00C93DCA">
        <w:rPr>
          <w:rFonts w:ascii="Times New Roman" w:hAnsi="Times New Roman" w:cs="Times New Roman"/>
          <w:sz w:val="28"/>
          <w:szCs w:val="28"/>
        </w:rPr>
        <w:t>26</w:t>
      </w:r>
    </w:p>
    <w:p w:rsidR="00C93DCA" w:rsidRPr="00C93DCA" w:rsidRDefault="00C93DCA" w:rsidP="00C93DCA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016582">
        <w:rPr>
          <w:rFonts w:ascii="Times New Roman" w:hAnsi="Times New Roman" w:cs="Times New Roman"/>
          <w:sz w:val="28"/>
          <w:szCs w:val="28"/>
        </w:rPr>
        <w:t>…………………………………………………………...</w:t>
      </w:r>
      <w:r w:rsidR="00C500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28</w:t>
      </w:r>
    </w:p>
    <w:p w:rsidR="005E080D" w:rsidRDefault="005E080D" w:rsidP="001B0500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C93DCA" w:rsidRDefault="00C93DCA" w:rsidP="001B0500">
      <w:pPr>
        <w:tabs>
          <w:tab w:val="left" w:pos="295"/>
        </w:tabs>
        <w:rPr>
          <w:rFonts w:ascii="Times New Roman" w:hAnsi="Times New Roman" w:cs="Times New Roman"/>
          <w:sz w:val="28"/>
          <w:szCs w:val="28"/>
        </w:rPr>
      </w:pPr>
    </w:p>
    <w:p w:rsidR="005E080D" w:rsidRDefault="005E080D" w:rsidP="00531B52">
      <w:pPr>
        <w:pStyle w:val="1"/>
      </w:pPr>
    </w:p>
    <w:p w:rsidR="00CB5E35" w:rsidRDefault="00CB5E35" w:rsidP="00CB5E35">
      <w:pPr>
        <w:spacing w:line="36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  <w:lang w:eastAsia="en-US"/>
        </w:rPr>
      </w:pPr>
    </w:p>
    <w:p w:rsidR="00A115A3" w:rsidRDefault="00A115A3" w:rsidP="00CB5E3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9F5272" w:rsidRPr="009F5272" w:rsidRDefault="009F5272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5272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Кадровая политика и кадровый состав предприятия способен оказывает огромное влияние на результат деятельности всей организации. В настоящий момент одним из самых актуальных вопросов экономики является тема безработицы и занятости рабочего населения. Решением этого вопроса, а именно, расчетом оптимального соотношения между ними занимается микроэкономика. Исходя из этого, важно понимать, что глобальная картина складывается на основе деятельности отдельных конкретных предприятий. Таким образом, на сегодняшний день вопросы, раскрытые в данной курсовой работе, носят актуальный характер. </w:t>
      </w:r>
      <w:r w:rsidR="009F5272">
        <w:rPr>
          <w:rFonts w:ascii="Times New Roman" w:hAnsi="Times New Roman" w:cs="Times New Roman"/>
          <w:sz w:val="28"/>
          <w:szCs w:val="28"/>
        </w:rPr>
        <w:tab/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Цель данной работы состоит в том, чтобы, рассмотрев теоретические аспекты и проанализировав отчетность предприятия ОАО«Северр</w:t>
      </w:r>
      <w:r w:rsidR="009F5272">
        <w:rPr>
          <w:rFonts w:ascii="Times New Roman" w:hAnsi="Times New Roman" w:cs="Times New Roman"/>
          <w:sz w:val="28"/>
          <w:szCs w:val="28"/>
        </w:rPr>
        <w:t xml:space="preserve">ечфлот», раскрыть суть понятий </w:t>
      </w:r>
      <w:r w:rsidRPr="00A115A3">
        <w:rPr>
          <w:rFonts w:ascii="Times New Roman" w:hAnsi="Times New Roman" w:cs="Times New Roman"/>
          <w:sz w:val="28"/>
          <w:szCs w:val="28"/>
        </w:rPr>
        <w:t>кадры предприятия, заня</w:t>
      </w:r>
      <w:r w:rsidR="009F5272">
        <w:rPr>
          <w:rFonts w:ascii="Times New Roman" w:hAnsi="Times New Roman" w:cs="Times New Roman"/>
          <w:sz w:val="28"/>
          <w:szCs w:val="28"/>
        </w:rPr>
        <w:t>тость, производительность труда</w:t>
      </w:r>
      <w:r w:rsidRPr="00A115A3">
        <w:rPr>
          <w:rFonts w:ascii="Times New Roman" w:hAnsi="Times New Roman" w:cs="Times New Roman"/>
          <w:sz w:val="28"/>
          <w:szCs w:val="28"/>
        </w:rPr>
        <w:t>.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Для достижения этой цели необходимо решить следующие задачи:</w:t>
      </w:r>
    </w:p>
    <w:p w:rsidR="00A115A3" w:rsidRPr="009F5272" w:rsidRDefault="00A115A3" w:rsidP="009F5272">
      <w:pPr>
        <w:pStyle w:val="a3"/>
        <w:numPr>
          <w:ilvl w:val="0"/>
          <w:numId w:val="2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 xml:space="preserve">Понять </w:t>
      </w:r>
      <w:r w:rsidR="009F5272" w:rsidRPr="009F5272">
        <w:rPr>
          <w:rFonts w:ascii="Times New Roman" w:hAnsi="Times New Roman" w:cs="Times New Roman"/>
          <w:sz w:val="28"/>
          <w:szCs w:val="28"/>
        </w:rPr>
        <w:t>теоретическую</w:t>
      </w:r>
      <w:r w:rsidRPr="009F5272">
        <w:rPr>
          <w:rFonts w:ascii="Times New Roman" w:hAnsi="Times New Roman" w:cs="Times New Roman"/>
          <w:sz w:val="28"/>
          <w:szCs w:val="28"/>
        </w:rPr>
        <w:t xml:space="preserve"> суть понятий и провести между ними </w:t>
      </w:r>
      <w:r w:rsidR="009F5272" w:rsidRPr="009F5272">
        <w:rPr>
          <w:rFonts w:ascii="Times New Roman" w:hAnsi="Times New Roman" w:cs="Times New Roman"/>
          <w:sz w:val="28"/>
          <w:szCs w:val="28"/>
        </w:rPr>
        <w:t>взаимосвязь;</w:t>
      </w:r>
    </w:p>
    <w:p w:rsidR="00A115A3" w:rsidRPr="009F5272" w:rsidRDefault="00A115A3" w:rsidP="009F5272">
      <w:pPr>
        <w:pStyle w:val="a3"/>
        <w:numPr>
          <w:ilvl w:val="0"/>
          <w:numId w:val="2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Провести анализ состава работников организации, и его влияние на производительность труда на примере ОАО</w:t>
      </w:r>
      <w:r w:rsidR="009F5272">
        <w:rPr>
          <w:rFonts w:ascii="Times New Roman" w:hAnsi="Times New Roman" w:cs="Times New Roman"/>
          <w:sz w:val="28"/>
          <w:szCs w:val="28"/>
        </w:rPr>
        <w:t xml:space="preserve"> </w:t>
      </w:r>
      <w:r w:rsidRPr="009F5272">
        <w:rPr>
          <w:rFonts w:ascii="Times New Roman" w:hAnsi="Times New Roman" w:cs="Times New Roman"/>
          <w:sz w:val="28"/>
          <w:szCs w:val="28"/>
        </w:rPr>
        <w:t>«Северречфлот»;</w:t>
      </w:r>
    </w:p>
    <w:p w:rsidR="00A115A3" w:rsidRPr="009F5272" w:rsidRDefault="00A115A3" w:rsidP="009F5272">
      <w:pPr>
        <w:pStyle w:val="a3"/>
        <w:numPr>
          <w:ilvl w:val="0"/>
          <w:numId w:val="2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Найти пути повышения производительности труда на предприятии ОАО</w:t>
      </w:r>
      <w:r w:rsidR="009F5272">
        <w:rPr>
          <w:rFonts w:ascii="Times New Roman" w:hAnsi="Times New Roman" w:cs="Times New Roman"/>
          <w:sz w:val="28"/>
          <w:szCs w:val="28"/>
        </w:rPr>
        <w:t xml:space="preserve"> </w:t>
      </w:r>
      <w:r w:rsidRPr="009F5272">
        <w:rPr>
          <w:rFonts w:ascii="Times New Roman" w:hAnsi="Times New Roman" w:cs="Times New Roman"/>
          <w:sz w:val="28"/>
          <w:szCs w:val="28"/>
        </w:rPr>
        <w:t>«Северречфлот»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Объектом исследования является Открытое Акционерное Общество «Северречфлот» город Ханты-Мансийск.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Данная курсовая работа была написана на основе лекционного материала, учебных пособий, экономических словарей-справочников, а также годовых отчетностей предприятия ОАО «Северречфлот» за три года.</w:t>
      </w:r>
    </w:p>
    <w:p w:rsidR="00A115A3" w:rsidRPr="009F5272" w:rsidRDefault="00A115A3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lastRenderedPageBreak/>
        <w:t>Глава 1. Теоретич</w:t>
      </w:r>
      <w:r w:rsidR="009F5272" w:rsidRPr="009F5272">
        <w:rPr>
          <w:rFonts w:ascii="Times New Roman" w:hAnsi="Times New Roman" w:cs="Times New Roman"/>
          <w:b/>
          <w:sz w:val="28"/>
          <w:szCs w:val="28"/>
        </w:rPr>
        <w:t>еские основы кадров предприятия</w:t>
      </w:r>
    </w:p>
    <w:p w:rsidR="00A115A3" w:rsidRPr="009F5272" w:rsidRDefault="00A115A3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15A3" w:rsidRPr="009F5272" w:rsidRDefault="00A115A3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>1.1 Характеристика понятия «Кадры предприятия»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Кадры предприятия представляют собой взаимосвязанную совокупность работников различных профессионально - квалификационных групп, занятых на предприятии и входящих в его списочный состав. Это основной состав квалифицированных работников предприятия, фирмы, организации. Кадры предприятия являются главным ресурсом организации, поскольку их деятельность приводит в движение материально - вещественные факторы производства. Вся работа организации зависит от людей, от их квалификации, знаний и навыков, от того, как и в каком составе организована их деятельность. Основные кадры предприятия - промышленно-производственный персонал в соответствии с выполняемыми функциями подразделяется на следующие категории.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Рабочие - Это работники, которые непосредственно участвуют в создании продукции, оказании производственных и транспортных услуг.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Специалисты - Это р</w:t>
      </w:r>
      <w:r w:rsidR="009F5272">
        <w:rPr>
          <w:rFonts w:ascii="Times New Roman" w:hAnsi="Times New Roman" w:cs="Times New Roman"/>
          <w:sz w:val="28"/>
          <w:szCs w:val="28"/>
        </w:rPr>
        <w:t>аботники, выполняющие инженерно-</w:t>
      </w:r>
      <w:r w:rsidRPr="00A115A3">
        <w:rPr>
          <w:rFonts w:ascii="Times New Roman" w:hAnsi="Times New Roman" w:cs="Times New Roman"/>
          <w:sz w:val="28"/>
          <w:szCs w:val="28"/>
        </w:rPr>
        <w:t xml:space="preserve">технические, экономические и другие работы.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 xml:space="preserve">Руководители, т.е. работники, которые осуществляют управление предприятием и его подразделениями.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 xml:space="preserve">Служащие – Это работники, занятые подготовкой и оформлением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документов, учетом и контролем, хозяйственным обслуживанием. 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Одна из основных задач любой организации – хорошо подобрать трудовой коллектив. Изменение кадрового состава предприятия имеют определенные количественные, качественные и структурные характеристики, </w:t>
      </w:r>
      <w:r w:rsidRPr="00A115A3">
        <w:rPr>
          <w:rFonts w:ascii="Times New Roman" w:hAnsi="Times New Roman" w:cs="Times New Roman"/>
          <w:sz w:val="28"/>
          <w:szCs w:val="28"/>
        </w:rPr>
        <w:lastRenderedPageBreak/>
        <w:t xml:space="preserve">которые могут быть с меньшей или большей степенью достоверности измерены. 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С изменением условий хозяйствования соответственно меняется и состояние кадров и персонала предприятия. В силу этого состояние кадров и персонала предприятие не является постоянной величиной.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Деятельность кадров предприятия разделяется на:</w:t>
      </w:r>
    </w:p>
    <w:p w:rsidR="00A115A3" w:rsidRPr="009F5272" w:rsidRDefault="00A115A3" w:rsidP="009F5272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Профессии</w:t>
      </w:r>
    </w:p>
    <w:p w:rsidR="00A115A3" w:rsidRPr="009F5272" w:rsidRDefault="00A115A3" w:rsidP="009F5272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Специальности</w:t>
      </w:r>
    </w:p>
    <w:p w:rsidR="00A115A3" w:rsidRPr="009F5272" w:rsidRDefault="00A115A3" w:rsidP="009F5272">
      <w:pPr>
        <w:pStyle w:val="a3"/>
        <w:numPr>
          <w:ilvl w:val="0"/>
          <w:numId w:val="3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Уровни квалификации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Под профессией подразумевают определенный вид трудовой деятельности, </w:t>
      </w:r>
      <w:r w:rsidR="009F5272" w:rsidRPr="00A115A3">
        <w:rPr>
          <w:rFonts w:ascii="Times New Roman" w:hAnsi="Times New Roman" w:cs="Times New Roman"/>
          <w:sz w:val="28"/>
          <w:szCs w:val="28"/>
        </w:rPr>
        <w:t>требующий от</w:t>
      </w:r>
      <w:r w:rsidRPr="00A115A3">
        <w:rPr>
          <w:rFonts w:ascii="Times New Roman" w:hAnsi="Times New Roman" w:cs="Times New Roman"/>
          <w:sz w:val="28"/>
          <w:szCs w:val="28"/>
        </w:rPr>
        <w:t xml:space="preserve"> работника организации подходящих навыков, практических и теоретических знаний. 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Изменение места, рода деятельности и производственных функций работника и сферы приложения труда называется движением кадров. В целях изучения движения кадров в организации выделяются три вида движения: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Профессиональное движение - переход к другой специальности в пределах прежней профессии или овладение новой профессией.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Квалификационное движение - связано с повышением квалификации (разряда) работника. Оно обусловлено изменениями в уровне его профессиональных навыков, накоплением опыта и знаний.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</w:r>
      <w:r w:rsidR="009F5272" w:rsidRPr="00A115A3">
        <w:rPr>
          <w:rFonts w:ascii="Times New Roman" w:hAnsi="Times New Roman" w:cs="Times New Roman"/>
          <w:sz w:val="28"/>
          <w:szCs w:val="28"/>
        </w:rPr>
        <w:t>Движение,</w:t>
      </w:r>
      <w:r w:rsidRPr="00A115A3">
        <w:rPr>
          <w:rFonts w:ascii="Times New Roman" w:hAnsi="Times New Roman" w:cs="Times New Roman"/>
          <w:sz w:val="28"/>
          <w:szCs w:val="28"/>
        </w:rPr>
        <w:t xml:space="preserve"> связанное с расширением функций работников - один из видов движения кадров, обусловленный профессиональным ростом работников и созданием организационных, материальных и моральных предпосылок для расширения зоны трудовой деятельности (совмещение профессий, многостаночное обслуживание и т.п.).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lastRenderedPageBreak/>
        <w:t>Разделение на виды носит чисто условный характер, поскольку движения кадров тесно взаимосвязаны. Но оно помогает совершенствовать механизм регулирования процессов движения кадров и значительно облегает его анализ.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Под специальностью подразумевают особый вид деятельности в пределах профессии, который требует от работников специальные знания и навыки, а также имеет специфические особенности. 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Другими качественными характеристиками трудовых ресурсов являются:</w:t>
      </w:r>
    </w:p>
    <w:p w:rsidR="00A115A3" w:rsidRPr="009F5272" w:rsidRDefault="00A115A3" w:rsidP="009F5272">
      <w:pPr>
        <w:pStyle w:val="a3"/>
        <w:numPr>
          <w:ilvl w:val="0"/>
          <w:numId w:val="3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Возраст;</w:t>
      </w:r>
    </w:p>
    <w:p w:rsidR="00A115A3" w:rsidRPr="009F5272" w:rsidRDefault="00A115A3" w:rsidP="009F5272">
      <w:pPr>
        <w:pStyle w:val="a3"/>
        <w:numPr>
          <w:ilvl w:val="0"/>
          <w:numId w:val="3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Образование;</w:t>
      </w:r>
    </w:p>
    <w:p w:rsidR="00A115A3" w:rsidRPr="009F5272" w:rsidRDefault="00A115A3" w:rsidP="009F5272">
      <w:pPr>
        <w:pStyle w:val="a3"/>
        <w:numPr>
          <w:ilvl w:val="0"/>
          <w:numId w:val="3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Умственный потенциал;</w:t>
      </w:r>
    </w:p>
    <w:p w:rsidR="00A115A3" w:rsidRPr="009F5272" w:rsidRDefault="00A115A3" w:rsidP="009F5272">
      <w:pPr>
        <w:pStyle w:val="a3"/>
        <w:numPr>
          <w:ilvl w:val="0"/>
          <w:numId w:val="3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Профессиональная подготовка;</w:t>
      </w:r>
    </w:p>
    <w:p w:rsidR="00A115A3" w:rsidRPr="00A115A3" w:rsidRDefault="00A115A3" w:rsidP="009F5272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>Путем разработки и реализации взвешенной кадровой политики осуществляется повышение качества уровня трудовых ресурсов.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9F5272" w:rsidRDefault="00A115A3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>1.2 Занятость и его основная характеристика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 Занятость — это вид деятельности граждан, связанный с удовлетворением личных и общественных потребностей, который не противоречит законодательству и приносит заработок — трудовой доход [10]. В основу политики государства по вопросам обеспечения занятости населения положены приведённые ниже принципы [9; 78]: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</w:t>
      </w:r>
      <w:r w:rsidR="009F5272">
        <w:rPr>
          <w:rFonts w:ascii="Times New Roman" w:hAnsi="Times New Roman" w:cs="Times New Roman"/>
          <w:sz w:val="28"/>
          <w:szCs w:val="28"/>
        </w:rPr>
        <w:tab/>
        <w:t>а)</w:t>
      </w:r>
      <w:r w:rsidR="009F5272" w:rsidRPr="00A115A3">
        <w:rPr>
          <w:rFonts w:ascii="Times New Roman" w:hAnsi="Times New Roman" w:cs="Times New Roman"/>
          <w:sz w:val="28"/>
          <w:szCs w:val="28"/>
        </w:rPr>
        <w:t>обеспечение</w:t>
      </w:r>
      <w:r w:rsidRPr="00A115A3">
        <w:rPr>
          <w:rFonts w:ascii="Times New Roman" w:hAnsi="Times New Roman" w:cs="Times New Roman"/>
          <w:sz w:val="28"/>
          <w:szCs w:val="28"/>
        </w:rPr>
        <w:t xml:space="preserve"> равных возможностей всем гражданам в выборе вида деятельности, независимо от происхождения, социального и имущественного </w:t>
      </w:r>
      <w:r w:rsidRPr="00A115A3">
        <w:rPr>
          <w:rFonts w:ascii="Times New Roman" w:hAnsi="Times New Roman" w:cs="Times New Roman"/>
          <w:sz w:val="28"/>
          <w:szCs w:val="28"/>
        </w:rPr>
        <w:lastRenderedPageBreak/>
        <w:t>положения, расовой и национальной принадлежности, пола, возраста, политических убеждений, отношений к религии;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</w:t>
      </w:r>
      <w:r w:rsidR="009F5272">
        <w:rPr>
          <w:rFonts w:ascii="Times New Roman" w:hAnsi="Times New Roman" w:cs="Times New Roman"/>
          <w:sz w:val="28"/>
          <w:szCs w:val="28"/>
        </w:rPr>
        <w:t>б)</w:t>
      </w:r>
      <w:r w:rsidR="009F5272" w:rsidRPr="00A115A3">
        <w:rPr>
          <w:rFonts w:ascii="Times New Roman" w:hAnsi="Times New Roman" w:cs="Times New Roman"/>
          <w:sz w:val="28"/>
          <w:szCs w:val="28"/>
        </w:rPr>
        <w:t>содействие</w:t>
      </w:r>
      <w:r w:rsidRPr="00A115A3">
        <w:rPr>
          <w:rFonts w:ascii="Times New Roman" w:hAnsi="Times New Roman" w:cs="Times New Roman"/>
          <w:sz w:val="28"/>
          <w:szCs w:val="28"/>
        </w:rPr>
        <w:t xml:space="preserve"> обеспечению эффективности занятости, предотвращение безработицы, создание новых рабочих мест и условий для развития предпринимательства; </w:t>
      </w:r>
    </w:p>
    <w:p w:rsidR="00A115A3" w:rsidRPr="00A115A3" w:rsidRDefault="009F5272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A115A3" w:rsidRPr="00A115A3">
        <w:rPr>
          <w:rFonts w:ascii="Times New Roman" w:hAnsi="Times New Roman" w:cs="Times New Roman"/>
          <w:sz w:val="28"/>
          <w:szCs w:val="28"/>
        </w:rPr>
        <w:t xml:space="preserve">координация всех направлений экономической и социальной политики на основе разрабатываемых программ занятости; </w:t>
      </w:r>
    </w:p>
    <w:p w:rsidR="00A115A3" w:rsidRPr="00A115A3" w:rsidRDefault="009F5272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</w:t>
      </w:r>
      <w:r w:rsidRPr="00A115A3">
        <w:rPr>
          <w:rFonts w:ascii="Times New Roman" w:hAnsi="Times New Roman" w:cs="Times New Roman"/>
          <w:sz w:val="28"/>
          <w:szCs w:val="28"/>
        </w:rPr>
        <w:t>сотрудничество</w:t>
      </w:r>
      <w:r w:rsidR="00A115A3" w:rsidRPr="00A115A3">
        <w:rPr>
          <w:rFonts w:ascii="Times New Roman" w:hAnsi="Times New Roman" w:cs="Times New Roman"/>
          <w:sz w:val="28"/>
          <w:szCs w:val="28"/>
        </w:rPr>
        <w:t xml:space="preserve"> профессиональных союзов, ассоциаций предпринимателей, собственников организаций с органами государственного управления в разработке, реализации и контроле за выполнением мер по обеспечению занятости населения;</w:t>
      </w:r>
    </w:p>
    <w:p w:rsidR="00A115A3" w:rsidRPr="00A115A3" w:rsidRDefault="009F5272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д)</w:t>
      </w:r>
      <w:r w:rsidR="00A115A3" w:rsidRPr="00A115A3">
        <w:rPr>
          <w:rFonts w:ascii="Times New Roman" w:hAnsi="Times New Roman" w:cs="Times New Roman"/>
          <w:sz w:val="28"/>
          <w:szCs w:val="28"/>
        </w:rPr>
        <w:t xml:space="preserve">международное сотрудничество в решении проблем занятости, в том числе включая труд граждан России за границей и иностранных граждан в России. 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Различ</w:t>
      </w:r>
      <w:r w:rsidR="009F5272">
        <w:rPr>
          <w:rFonts w:ascii="Times New Roman" w:hAnsi="Times New Roman" w:cs="Times New Roman"/>
          <w:sz w:val="28"/>
          <w:szCs w:val="28"/>
        </w:rPr>
        <w:t>ают два вида политики занятости</w:t>
      </w:r>
      <w:r w:rsidRPr="00A115A3">
        <w:rPr>
          <w:rFonts w:ascii="Times New Roman" w:hAnsi="Times New Roman" w:cs="Times New Roman"/>
          <w:sz w:val="28"/>
          <w:szCs w:val="28"/>
        </w:rPr>
        <w:t>: активную и пассивную. Активная политика - это стимулировании фирм в деле создания новых рабочих мест и трудоустройства безработных, переподготовки незанятого населения. Пассивная политика заключается в выплате пособий по безработице, стимулировании досрочного выхода на пенсию.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Выделяют несколько видов занятости в зависимости от таких факторов как состояние экономики, поведение граждан либо от других факторов: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Полная занятость — это такое состояние экономики, при котором уровень безработицы фактически равен сумме структурной и фрикционной безработице.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Дополнительная занятость — наличие второй работы с полной и неполной рабочей неделей, а также различные приработки.                                                          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 Формальная и неформальная занятость — это занятости оформленная и неоформленная трудовым договором, признаваемым юридически.                           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 Продуктивная занятость – занятость, являющаяся общественно полезной и приносящая трудовой доход, обеспечивающий достойное существование работника и членов его семьи.                                         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 Частичная занятость — занятость в течение времени нестандартной продолжительности.                                                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Эффективная занятость — занятость, которая обеспечивает достойный доход, здоровье, рост уровня образования для каждого члена общества.                                     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>Самозанятые — это трудящиеся, занятые на собственном предприятии, работающие за собственный счет, не нанимающие работников на постоянной основе. С юридической точки зрения подобная производственная структура не образует самостоятельной экономической единицы. [10]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9F5272" w:rsidRDefault="00A115A3" w:rsidP="009F527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>1.3 Производительность труда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Производительность труда – это показатель среднего объема произведенной товарной продукции на единицу затраченных ресурсов. [6; 443]. Основные показатели производительности труда на уровне предприятия – это показатели выработки и трудоемкости, между которыми существует обратная связь.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Производительность труда (В) рассчитывается по формуле: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В = Т/R ,</w:t>
      </w:r>
      <w:r w:rsidRPr="00A115A3">
        <w:rPr>
          <w:rFonts w:ascii="Times New Roman" w:hAnsi="Times New Roman" w:cs="Times New Roman"/>
          <w:sz w:val="28"/>
          <w:szCs w:val="28"/>
        </w:rPr>
        <w:t xml:space="preserve">         (1.1)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где Т - объем выручки от реализации продукции;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R - численность персонала, занятого основной деятельностью.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 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Pr="00A115A3">
        <w:rPr>
          <w:rFonts w:ascii="Times New Roman" w:hAnsi="Times New Roman" w:cs="Times New Roman"/>
          <w:sz w:val="28"/>
          <w:szCs w:val="28"/>
        </w:rPr>
        <w:t xml:space="preserve">Выработка (В) — это количество продукции, произведенной в единицу рабочего времени за определенный период (час, смену, месяц, квартал, год). Она рассчитывается как отношение объема произведенной продукции (ОП) к затратам рабочего времени на производство этой продукции (Т) или к среднесписочной численности работников либо рабочих (Ч). Выработка может быть определена в расчете на один отработанный человеко-час (часовая выработка), один отработанный человеко-день (дневная выработка), на одного среднесписочного работника в год, квартал или месяц (годовая, квартальная или месячная выработка).[8; 329]     Выработка выражается по формуле.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Выработка =  Объем товарной(валовой или реализованной) продукции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                                       Среднесписочная численность работников            (1.2)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Трудоемкость - представляет собой затраты рабочего времени на производство единицы продукции в натуральном выражении по всей номенклатуре выпускаемой продукции и услуг. Ее величина обратно пропорциональна величине выработки. В зависимости от состава затрат, включаемых в трудоемкость продукции, выделяют: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Технологическую трудоемкость - отражает все затраты труда основных рабочих-сдельщиков и повременщиков;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Производственную трудоемкость – включающую все затраты труда основных и вспомогательных рабочих;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Полную трудоемкость - отражаются затраты труда всех категорий промышленно-производственного персонала предприятия;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ab/>
        <w:t>Трудоемкость обслуживания производства - отражает затраты труда вспомогательных производств;</w:t>
      </w:r>
    </w:p>
    <w:p w:rsidR="00C93DCA" w:rsidRDefault="00C93DCA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Трудоемкость выражается по формуле: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T = Рв / Кп,</w:t>
      </w:r>
      <w:r w:rsidRPr="00A115A3">
        <w:rPr>
          <w:rFonts w:ascii="Times New Roman" w:hAnsi="Times New Roman" w:cs="Times New Roman"/>
          <w:sz w:val="28"/>
          <w:szCs w:val="28"/>
        </w:rPr>
        <w:t xml:space="preserve">                (1.3)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где T – трудоемкость изготовления одного товара; 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Рв – рабочее время, затраченное на производство данного количества товаров (оказание услуг);</w:t>
      </w:r>
    </w:p>
    <w:p w:rsidR="00A115A3" w:rsidRPr="00A115A3" w:rsidRDefault="00A115A3" w:rsidP="00A115A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 xml:space="preserve"> Кп – количество изготовленных товаров (предоставленных услуг, выполненных работ).</w:t>
      </w:r>
    </w:p>
    <w:p w:rsidR="00A115A3" w:rsidRPr="00A115A3" w:rsidRDefault="00A115A3" w:rsidP="009F527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В зависимости от назначения и характера затрат труда выделяют[3; 189]:</w:t>
      </w:r>
    </w:p>
    <w:p w:rsidR="00A115A3" w:rsidRPr="009F5272" w:rsidRDefault="00A115A3" w:rsidP="009F5272">
      <w:pPr>
        <w:pStyle w:val="a3"/>
        <w:numPr>
          <w:ilvl w:val="0"/>
          <w:numId w:val="3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 xml:space="preserve">Проектную трудоемкость - количество необходимых затрат труда на производство изделия; </w:t>
      </w:r>
    </w:p>
    <w:p w:rsidR="00A115A3" w:rsidRPr="009F5272" w:rsidRDefault="00A115A3" w:rsidP="009F5272">
      <w:pPr>
        <w:pStyle w:val="a3"/>
        <w:numPr>
          <w:ilvl w:val="0"/>
          <w:numId w:val="3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 xml:space="preserve">Нормативную трудоемкость - количество затрат труда, необходимых для изготовления изделия при существующих условиях. </w:t>
      </w:r>
    </w:p>
    <w:p w:rsidR="009F5272" w:rsidRDefault="00A115A3" w:rsidP="009F5272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115A3">
        <w:rPr>
          <w:rFonts w:ascii="Times New Roman" w:hAnsi="Times New Roman" w:cs="Times New Roman"/>
          <w:sz w:val="28"/>
          <w:szCs w:val="28"/>
        </w:rPr>
        <w:t>Показателем эффективности работы сотрудников предприятия, продуктивность их производственной деятельности является произво</w:t>
      </w:r>
      <w:r w:rsidR="009F5272">
        <w:rPr>
          <w:rFonts w:ascii="Times New Roman" w:hAnsi="Times New Roman" w:cs="Times New Roman"/>
          <w:sz w:val="28"/>
          <w:szCs w:val="28"/>
        </w:rPr>
        <w:t xml:space="preserve">дительность </w:t>
      </w:r>
      <w:r w:rsidRPr="00A115A3">
        <w:rPr>
          <w:rFonts w:ascii="Times New Roman" w:hAnsi="Times New Roman" w:cs="Times New Roman"/>
          <w:sz w:val="28"/>
          <w:szCs w:val="28"/>
        </w:rPr>
        <w:t>труда.</w:t>
      </w:r>
      <w:r w:rsidR="009F52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4CA5" w:rsidRPr="00531B52" w:rsidRDefault="000F4CA5" w:rsidP="009F5272">
      <w:pPr>
        <w:spacing w:line="360" w:lineRule="auto"/>
        <w:ind w:firstLine="36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531B52">
        <w:rPr>
          <w:rFonts w:ascii="Times New Roman" w:eastAsia="Times New Roman" w:hAnsi="Times New Roman" w:cs="Times New Roman"/>
          <w:noProof/>
          <w:color w:val="222222"/>
          <w:sz w:val="28"/>
          <w:szCs w:val="28"/>
        </w:rPr>
        <w:drawing>
          <wp:inline distT="0" distB="0" distL="0" distR="0">
            <wp:extent cx="5788025" cy="2493645"/>
            <wp:effectExtent l="19050" t="0" r="3175" b="0"/>
            <wp:docPr id="1" name="Рисунок 1" descr="Виды производительности тру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ды производительности тру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CA5" w:rsidRPr="003A549B" w:rsidRDefault="00BF0A5A" w:rsidP="009F5272">
      <w:pPr>
        <w:spacing w:line="360" w:lineRule="auto"/>
        <w:jc w:val="center"/>
        <w:rPr>
          <w:rFonts w:ascii="Times New Roman" w:eastAsia="Times New Roman" w:hAnsi="Times New Roman" w:cs="Times New Roman"/>
          <w:color w:val="222222"/>
        </w:rPr>
      </w:pPr>
      <w:r w:rsidRPr="003A549B">
        <w:rPr>
          <w:rFonts w:ascii="Times New Roman" w:eastAsia="Times New Roman" w:hAnsi="Times New Roman" w:cs="Times New Roman"/>
          <w:color w:val="222222"/>
        </w:rPr>
        <w:lastRenderedPageBreak/>
        <w:t>Рис 1.</w:t>
      </w:r>
      <w:r w:rsidR="001C2DA7" w:rsidRPr="003A549B">
        <w:rPr>
          <w:rFonts w:ascii="Times New Roman" w:eastAsia="Times New Roman" w:hAnsi="Times New Roman" w:cs="Times New Roman"/>
          <w:color w:val="222222"/>
        </w:rPr>
        <w:t xml:space="preserve"> Структура производительности труда</w:t>
      </w:r>
    </w:p>
    <w:p w:rsidR="00C93DCA" w:rsidRDefault="00C93DCA" w:rsidP="009F5272">
      <w:pPr>
        <w:spacing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</w:p>
    <w:p w:rsidR="000F4CA5" w:rsidRPr="009F5272" w:rsidRDefault="000F4CA5" w:rsidP="009F5272">
      <w:pPr>
        <w:spacing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Виды производительности</w:t>
      </w:r>
      <w:r w:rsidR="00C70FCD"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труда</w:t>
      </w: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: </w:t>
      </w:r>
    </w:p>
    <w:p w:rsidR="000F4CA5" w:rsidRPr="009F5272" w:rsidRDefault="00C70FCD" w:rsidP="009F5272">
      <w:pPr>
        <w:pStyle w:val="a3"/>
        <w:numPr>
          <w:ilvl w:val="0"/>
          <w:numId w:val="33"/>
        </w:numPr>
        <w:spacing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Фактическая </w:t>
      </w:r>
      <w:r w:rsidR="000F4CA5"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– равна отношению фактического выпуска продукта к трудовым затратам, которые были необходимы для его изготовления;</w:t>
      </w:r>
    </w:p>
    <w:p w:rsidR="000F4CA5" w:rsidRPr="009F5272" w:rsidRDefault="00C70FCD" w:rsidP="009F5272">
      <w:pPr>
        <w:pStyle w:val="a3"/>
        <w:numPr>
          <w:ilvl w:val="0"/>
          <w:numId w:val="33"/>
        </w:numPr>
        <w:spacing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Наличная </w:t>
      </w:r>
      <w:r w:rsidR="000F4CA5"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– показывает количество продукта, который можно произвести при исключении таких потерь как ожидания и простои;</w:t>
      </w:r>
    </w:p>
    <w:p w:rsidR="000F4CA5" w:rsidRPr="009F5272" w:rsidRDefault="00C70FCD" w:rsidP="009F5272">
      <w:pPr>
        <w:pStyle w:val="a3"/>
        <w:numPr>
          <w:ilvl w:val="0"/>
          <w:numId w:val="33"/>
        </w:numPr>
        <w:spacing w:line="36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Потенциальная</w:t>
      </w:r>
      <w:r w:rsidR="000F4CA5"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 – расчетная величина выработки, которая возможна в случае устранения всех остальных факторов потерь в процессах организации производственных операций</w:t>
      </w:r>
      <w:r w:rsidRPr="009F5272">
        <w:rPr>
          <w:rFonts w:ascii="Times New Roman" w:eastAsia="Times New Roman" w:hAnsi="Times New Roman" w:cs="Times New Roman"/>
          <w:color w:val="222222"/>
          <w:sz w:val="28"/>
          <w:szCs w:val="28"/>
        </w:rPr>
        <w:t>.</w:t>
      </w:r>
    </w:p>
    <w:p w:rsidR="00C70FCD" w:rsidRPr="009F5272" w:rsidRDefault="00FA1AC3" w:rsidP="009F5272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Различают три метода измерения производительности труда: </w:t>
      </w:r>
    </w:p>
    <w:p w:rsidR="00FA1AC3" w:rsidRPr="009F5272" w:rsidRDefault="00C70FCD" w:rsidP="009F5272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натуральный метод </w:t>
      </w:r>
      <w:r w:rsidR="00FA1AC3"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измерения производительности труда наиболее достоверны и точны и в большей степени соответствуют ее сущности, однако область их применения ограничена. </w:t>
      </w:r>
    </w:p>
    <w:p w:rsidR="00BF0A5A" w:rsidRPr="009F5272" w:rsidRDefault="00FA1AC3" w:rsidP="009F5272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>- условно-натуральные — в текстильной, цементной промышленности, металлургии, производств</w:t>
      </w:r>
      <w:r w:rsidR="00BF0A5A"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>е минеральных удобрений и т. д.</w:t>
      </w:r>
    </w:p>
    <w:p w:rsidR="00C70FCD" w:rsidRPr="009F5272" w:rsidRDefault="00C70FCD" w:rsidP="009F527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FA1AC3" w:rsidRPr="009F52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стоимостной метод определения выработки является универсальным, однако он учитывает не только изменение затрат живого труда, но и в значительной степени влияние структурных сдвигов в </w:t>
      </w:r>
      <w:r w:rsidR="00FA1AC3" w:rsidRPr="009F5272">
        <w:rPr>
          <w:rFonts w:ascii="Times New Roman" w:hAnsi="Times New Roman" w:cs="Times New Roman"/>
          <w:sz w:val="28"/>
          <w:szCs w:val="28"/>
        </w:rPr>
        <w:t>производственной программе, материалоемкости выпускаемой</w:t>
      </w:r>
      <w:r w:rsidRPr="009F5272">
        <w:rPr>
          <w:rFonts w:ascii="Times New Roman" w:hAnsi="Times New Roman" w:cs="Times New Roman"/>
          <w:sz w:val="28"/>
          <w:szCs w:val="28"/>
        </w:rPr>
        <w:t xml:space="preserve"> продукции, изменение цен</w:t>
      </w:r>
      <w:r w:rsidR="00FA1AC3" w:rsidRPr="009F5272">
        <w:rPr>
          <w:rFonts w:ascii="Times New Roman" w:hAnsi="Times New Roman" w:cs="Times New Roman"/>
          <w:sz w:val="28"/>
          <w:szCs w:val="28"/>
        </w:rPr>
        <w:t xml:space="preserve"> [3; 189]</w:t>
      </w:r>
    </w:p>
    <w:p w:rsidR="00FA1AC3" w:rsidRPr="009F5272" w:rsidRDefault="00C70FCD" w:rsidP="009F527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t>- т</w:t>
      </w:r>
      <w:r w:rsidR="00FA1AC3" w:rsidRPr="009F5272">
        <w:rPr>
          <w:rFonts w:ascii="Times New Roman" w:hAnsi="Times New Roman" w:cs="Times New Roman"/>
          <w:sz w:val="28"/>
          <w:szCs w:val="28"/>
        </w:rPr>
        <w:t>рудовой метод характеризуется отношением нормативных затрат рабочего времени к фактическим. Применяется для определения эффективности использования труда рабочих по сравнению с нормами уровня выполнения норм выработки или степени сокращения нормативного времени рабочих в процентах.</w:t>
      </w:r>
    </w:p>
    <w:p w:rsidR="001C2DA7" w:rsidRPr="009F5272" w:rsidRDefault="001C2DA7" w:rsidP="009F5272">
      <w:pPr>
        <w:pStyle w:val="1"/>
        <w:spacing w:line="360" w:lineRule="auto"/>
        <w:jc w:val="center"/>
        <w:rPr>
          <w:rFonts w:ascii="Times New Roman" w:hAnsi="Times New Roman" w:cs="Times New Roman"/>
          <w:color w:val="000000" w:themeColor="text1"/>
          <w:shd w:val="clear" w:color="auto" w:fill="FFFFFF"/>
        </w:rPr>
      </w:pPr>
      <w:bookmarkStart w:id="1" w:name="_Toc390130136"/>
      <w:r w:rsidRPr="009F5272">
        <w:rPr>
          <w:rFonts w:ascii="Times New Roman" w:hAnsi="Times New Roman" w:cs="Times New Roman"/>
          <w:color w:val="000000" w:themeColor="text1"/>
          <w:shd w:val="clear" w:color="auto" w:fill="FFFFFF"/>
        </w:rPr>
        <w:lastRenderedPageBreak/>
        <w:t>Глава 2. Анализ кадрового состава предприятия ОАО «Северречфлот»</w:t>
      </w:r>
      <w:bookmarkEnd w:id="1"/>
    </w:p>
    <w:p w:rsidR="001C2DA7" w:rsidRPr="009F5272" w:rsidRDefault="001C2DA7" w:rsidP="009F5272">
      <w:pPr>
        <w:pStyle w:val="1"/>
        <w:spacing w:line="360" w:lineRule="auto"/>
        <w:jc w:val="center"/>
        <w:rPr>
          <w:rFonts w:ascii="Times New Roman" w:hAnsi="Times New Roman" w:cs="Times New Roman"/>
          <w:color w:val="000000" w:themeColor="text1"/>
          <w:shd w:val="clear" w:color="auto" w:fill="FFFFFF"/>
        </w:rPr>
      </w:pPr>
      <w:bookmarkStart w:id="2" w:name="_Toc390130137"/>
      <w:r w:rsidRPr="009F5272">
        <w:rPr>
          <w:rFonts w:ascii="Times New Roman" w:hAnsi="Times New Roman" w:cs="Times New Roman"/>
          <w:color w:val="000000" w:themeColor="text1"/>
          <w:shd w:val="clear" w:color="auto" w:fill="FFFFFF"/>
        </w:rPr>
        <w:t>2.1. Организационно-экономическая характеристика ОАО «Северречфлот»</w:t>
      </w:r>
      <w:bookmarkEnd w:id="2"/>
    </w:p>
    <w:p w:rsidR="001C2DA7" w:rsidRPr="009F5272" w:rsidRDefault="001C2DA7" w:rsidP="009F5272">
      <w:pPr>
        <w:pStyle w:val="1"/>
        <w:spacing w:line="360" w:lineRule="auto"/>
        <w:jc w:val="both"/>
        <w:rPr>
          <w:rFonts w:ascii="Times New Roman" w:hAnsi="Times New Roman" w:cs="Times New Roman"/>
          <w:color w:val="000000" w:themeColor="text1"/>
          <w:shd w:val="clear" w:color="auto" w:fill="FFFFFF"/>
        </w:rPr>
      </w:pPr>
    </w:p>
    <w:p w:rsidR="005E080D" w:rsidRPr="009F5272" w:rsidRDefault="001C2DA7" w:rsidP="009F527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eastAsiaTheme="majorEastAsia" w:hAnsi="Times New Roman" w:cs="Times New Roman"/>
          <w:b/>
          <w:bCs/>
          <w:sz w:val="28"/>
          <w:szCs w:val="28"/>
          <w:shd w:val="clear" w:color="auto" w:fill="FFFFFF"/>
        </w:rPr>
        <w:t xml:space="preserve">   </w:t>
      </w:r>
      <w:r w:rsidR="00DF6084" w:rsidRPr="009F5272">
        <w:rPr>
          <w:rFonts w:ascii="Times New Roman" w:hAnsi="Times New Roman" w:cs="Times New Roman"/>
          <w:sz w:val="28"/>
          <w:szCs w:val="28"/>
        </w:rPr>
        <w:t xml:space="preserve"> </w:t>
      </w:r>
      <w:r w:rsidR="009F5272">
        <w:rPr>
          <w:rFonts w:ascii="Times New Roman" w:hAnsi="Times New Roman" w:cs="Times New Roman"/>
          <w:sz w:val="28"/>
          <w:szCs w:val="28"/>
        </w:rPr>
        <w:tab/>
      </w:r>
      <w:r w:rsidR="00DF6084" w:rsidRPr="009F5272">
        <w:rPr>
          <w:rFonts w:ascii="Times New Roman" w:hAnsi="Times New Roman" w:cs="Times New Roman"/>
          <w:sz w:val="28"/>
          <w:szCs w:val="28"/>
        </w:rPr>
        <w:t xml:space="preserve"> </w:t>
      </w:r>
      <w:r w:rsidR="003A549B">
        <w:rPr>
          <w:rFonts w:ascii="Times New Roman" w:hAnsi="Times New Roman" w:cs="Times New Roman"/>
          <w:sz w:val="28"/>
          <w:szCs w:val="28"/>
        </w:rPr>
        <w:t xml:space="preserve">Объектом исследования является </w:t>
      </w:r>
      <w:r w:rsidR="003A549B" w:rsidRPr="003A549B">
        <w:rPr>
          <w:rFonts w:ascii="Times New Roman" w:hAnsi="Times New Roman" w:cs="Times New Roman"/>
          <w:sz w:val="28"/>
          <w:szCs w:val="28"/>
        </w:rPr>
        <w:t>ОАО «Северречфлот», расположенный в 628001,</w:t>
      </w:r>
      <w:r w:rsidR="003A549B">
        <w:rPr>
          <w:rFonts w:ascii="Times New Roman" w:hAnsi="Times New Roman" w:cs="Times New Roman"/>
          <w:sz w:val="28"/>
          <w:szCs w:val="28"/>
        </w:rPr>
        <w:t xml:space="preserve"> </w:t>
      </w:r>
      <w:r w:rsidR="003A549B" w:rsidRPr="003A549B">
        <w:rPr>
          <w:rFonts w:ascii="Times New Roman" w:hAnsi="Times New Roman" w:cs="Times New Roman"/>
          <w:sz w:val="28"/>
          <w:szCs w:val="28"/>
        </w:rPr>
        <w:t xml:space="preserve">России, Ханты-Мансийском автономном округе - Югре, г. Ханты-Мансийск, ул. Бориса Щербины, дом 3, «Речной вокзал». </w:t>
      </w:r>
      <w:r w:rsidR="005E080D" w:rsidRPr="009F5272">
        <w:rPr>
          <w:rFonts w:ascii="Times New Roman" w:hAnsi="Times New Roman" w:cs="Times New Roman"/>
          <w:sz w:val="28"/>
          <w:szCs w:val="28"/>
        </w:rPr>
        <w:t>Открытое акционерное общество «Северречфлот», в дальнейшем именуемое «Общество», создано в соответствии с Гражданским кодексом РФ, Федеральным законом от 26 декабря 1995 года № 208- ФЗ «Об акционерных обществах» иными нормативно правовыми актами РФ, регламентирующими создание и деяте</w:t>
      </w:r>
      <w:r w:rsidR="00DF6084" w:rsidRPr="009F5272">
        <w:rPr>
          <w:rFonts w:ascii="Times New Roman" w:hAnsi="Times New Roman" w:cs="Times New Roman"/>
          <w:sz w:val="28"/>
          <w:szCs w:val="28"/>
        </w:rPr>
        <w:t xml:space="preserve">льность хозяйственных обществ. </w:t>
      </w:r>
      <w:r w:rsidR="005E080D" w:rsidRPr="009F5272">
        <w:rPr>
          <w:rFonts w:ascii="Times New Roman" w:hAnsi="Times New Roman" w:cs="Times New Roman"/>
          <w:sz w:val="28"/>
          <w:szCs w:val="28"/>
        </w:rPr>
        <w:t>Общество является коммерческой организацией. Уставный капитал</w:t>
      </w:r>
      <w:r w:rsidRPr="009F5272">
        <w:rPr>
          <w:rFonts w:ascii="Times New Roman" w:hAnsi="Times New Roman" w:cs="Times New Roman"/>
          <w:sz w:val="28"/>
          <w:szCs w:val="28"/>
        </w:rPr>
        <w:t>,</w:t>
      </w:r>
      <w:r w:rsidR="005E080D" w:rsidRPr="009F5272">
        <w:rPr>
          <w:rFonts w:ascii="Times New Roman" w:hAnsi="Times New Roman" w:cs="Times New Roman"/>
          <w:sz w:val="28"/>
          <w:szCs w:val="28"/>
        </w:rPr>
        <w:t xml:space="preserve"> который разделен на определенное число акций, удостоверяющий обязательственные права акционеров по отношению к Обществу. Является юридическим лицом с обособленным имуществом, учитываемое на самостоятельном балансе, та же имеет право приобретать и осуществлять свои имущественные и неимущественные права, обязанности, быть истцом и ответчиком в суде. Срок деятельности общества не ограничен.</w:t>
      </w:r>
    </w:p>
    <w:p w:rsidR="005E080D" w:rsidRPr="009F5272" w:rsidRDefault="005E080D" w:rsidP="003A549B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F5272">
        <w:rPr>
          <w:rFonts w:ascii="Times New Roman" w:hAnsi="Times New Roman" w:cs="Times New Roman"/>
          <w:color w:val="000000"/>
          <w:sz w:val="28"/>
          <w:szCs w:val="28"/>
        </w:rPr>
        <w:t>Уставный</w:t>
      </w:r>
      <w:r w:rsidRPr="009F527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9F5272">
        <w:rPr>
          <w:rFonts w:ascii="Times New Roman" w:hAnsi="Times New Roman" w:cs="Times New Roman"/>
          <w:color w:val="000000"/>
          <w:sz w:val="28"/>
          <w:szCs w:val="28"/>
        </w:rPr>
        <w:t>капитал о</w:t>
      </w:r>
      <w:r w:rsidR="003A549B">
        <w:rPr>
          <w:rFonts w:ascii="Times New Roman" w:hAnsi="Times New Roman" w:cs="Times New Roman"/>
          <w:color w:val="000000"/>
          <w:sz w:val="28"/>
          <w:szCs w:val="28"/>
        </w:rPr>
        <w:t xml:space="preserve">бщества составляет 213 390 421 </w:t>
      </w:r>
      <w:r w:rsidRPr="009F5272">
        <w:rPr>
          <w:rFonts w:ascii="Times New Roman" w:hAnsi="Times New Roman" w:cs="Times New Roman"/>
          <w:color w:val="000000"/>
          <w:sz w:val="28"/>
          <w:szCs w:val="28"/>
        </w:rPr>
        <w:t>(Двадцать тринадцать миллионов триста девяноста тысяч четыреста двадцать один) рублей 20 копейки. Он составляется из номинальной стоимости акций общества, приобретенных акционерами, в том числе: 2 555 880 (два миллиона пятьсот пятьдесят пять тысяч восемьдесят восемь)</w:t>
      </w:r>
      <w:r w:rsidR="00DF6084" w:rsidRPr="009F52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F5272">
        <w:rPr>
          <w:rFonts w:ascii="Times New Roman" w:hAnsi="Times New Roman" w:cs="Times New Roman"/>
          <w:color w:val="000000"/>
          <w:sz w:val="28"/>
          <w:szCs w:val="28"/>
        </w:rPr>
        <w:t>штук обыкновенных именных акций номинальной стоимостью 83 рубля 49 копеек.</w:t>
      </w:r>
    </w:p>
    <w:p w:rsidR="005E080D" w:rsidRPr="009F5272" w:rsidRDefault="005E080D" w:rsidP="009F527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080D" w:rsidRDefault="005E080D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272">
        <w:rPr>
          <w:rFonts w:ascii="Times New Roman" w:hAnsi="Times New Roman" w:cs="Times New Roman"/>
          <w:sz w:val="28"/>
          <w:szCs w:val="28"/>
        </w:rPr>
        <w:lastRenderedPageBreak/>
        <w:t>Рассмотрим структуру основных видов деятельности ОАО «Северречфлот», данные приведены ниже в таблице 1</w:t>
      </w:r>
      <w:r w:rsidR="003A549B">
        <w:rPr>
          <w:rFonts w:ascii="Times New Roman" w:hAnsi="Times New Roman" w:cs="Times New Roman"/>
          <w:sz w:val="28"/>
          <w:szCs w:val="28"/>
        </w:rPr>
        <w:t>.</w:t>
      </w:r>
    </w:p>
    <w:p w:rsidR="003A549B" w:rsidRPr="009F5272" w:rsidRDefault="003A549B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E080D" w:rsidRPr="003A549B" w:rsidRDefault="00E20AD1" w:rsidP="003A549B">
      <w:pPr>
        <w:pStyle w:val="af"/>
        <w:spacing w:line="360" w:lineRule="auto"/>
        <w:jc w:val="center"/>
        <w:rPr>
          <w:rFonts w:eastAsiaTheme="majorEastAsia"/>
          <w:sz w:val="22"/>
          <w:szCs w:val="22"/>
        </w:rPr>
      </w:pPr>
      <w:r w:rsidRPr="003A549B">
        <w:rPr>
          <w:rFonts w:eastAsiaTheme="majorEastAsia"/>
          <w:sz w:val="22"/>
          <w:szCs w:val="22"/>
        </w:rPr>
        <w:t>Таблица №1</w:t>
      </w:r>
      <w:r w:rsidR="003A549B" w:rsidRPr="003A549B">
        <w:rPr>
          <w:rFonts w:eastAsiaTheme="majorEastAsia"/>
          <w:sz w:val="22"/>
          <w:szCs w:val="22"/>
        </w:rPr>
        <w:t>.</w:t>
      </w:r>
      <w:r w:rsidRPr="003A549B">
        <w:rPr>
          <w:rFonts w:eastAsiaTheme="majorEastAsia"/>
          <w:sz w:val="22"/>
          <w:szCs w:val="22"/>
        </w:rPr>
        <w:t xml:space="preserve"> </w:t>
      </w:r>
      <w:r w:rsidR="005E080D" w:rsidRPr="003A549B">
        <w:rPr>
          <w:rFonts w:eastAsiaTheme="majorEastAsia"/>
          <w:sz w:val="22"/>
          <w:szCs w:val="22"/>
        </w:rPr>
        <w:t xml:space="preserve">Структура основных видов деятельностей </w:t>
      </w:r>
      <w:r w:rsidR="005E080D" w:rsidRPr="003A549B">
        <w:rPr>
          <w:sz w:val="22"/>
          <w:szCs w:val="22"/>
        </w:rPr>
        <w:t>ОАО «Северречфлот»</w:t>
      </w:r>
    </w:p>
    <w:p w:rsidR="005E080D" w:rsidRPr="00E20AD1" w:rsidRDefault="00DF6084" w:rsidP="009F527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F5272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 w:rsidR="00CE14C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391583"/>
            <wp:effectExtent l="19050" t="0" r="3175" b="0"/>
            <wp:docPr id="49" name="Рисунок 49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1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</w:t>
      </w:r>
      <w:r w:rsidR="00BF0A5A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DF6084" w:rsidRDefault="00EC0A47" w:rsidP="00163B95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C0A47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103935" cy="3012831"/>
            <wp:effectExtent l="19050" t="0" r="1465" b="0"/>
            <wp:docPr id="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5943" t="47436" r="13084" b="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05" cy="3023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49B" w:rsidRPr="003A549B" w:rsidRDefault="00EC0A47" w:rsidP="003A549B">
      <w:pPr>
        <w:jc w:val="center"/>
        <w:rPr>
          <w:rFonts w:ascii="Times New Roman" w:hAnsi="Times New Roman" w:cs="Times New Roman"/>
        </w:rPr>
      </w:pPr>
      <w:r w:rsidRPr="003A549B">
        <w:rPr>
          <w:rFonts w:ascii="Times New Roman" w:eastAsiaTheme="majorEastAsia" w:hAnsi="Times New Roman" w:cs="Times New Roman"/>
          <w:bCs/>
          <w:color w:val="000000" w:themeColor="text1"/>
        </w:rPr>
        <w:t xml:space="preserve">Рис. 2. Структура основных видов деятельностей </w:t>
      </w:r>
      <w:r w:rsidRPr="003A549B">
        <w:rPr>
          <w:rFonts w:ascii="Times New Roman" w:hAnsi="Times New Roman" w:cs="Times New Roman"/>
        </w:rPr>
        <w:t>ОАО «Северречфлот»</w:t>
      </w:r>
    </w:p>
    <w:p w:rsidR="005E080D" w:rsidRPr="00531B52" w:rsidRDefault="005E080D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1B52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Рассмотрев данную таблицу</w:t>
      </w:r>
      <w:r w:rsidR="00DF60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или диаграмму</w:t>
      </w:r>
      <w:r w:rsidRPr="00531B5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можно сделать вывод, что основные виды деятельности </w:t>
      </w:r>
      <w:r w:rsidRPr="00531B52">
        <w:rPr>
          <w:rFonts w:ascii="Times New Roman" w:hAnsi="Times New Roman" w:cs="Times New Roman"/>
          <w:sz w:val="28"/>
          <w:szCs w:val="28"/>
        </w:rPr>
        <w:t>ОАО «Северречфлот»</w:t>
      </w:r>
      <w:r w:rsidR="003A549B">
        <w:rPr>
          <w:rFonts w:ascii="Times New Roman" w:hAnsi="Times New Roman" w:cs="Times New Roman"/>
          <w:sz w:val="28"/>
          <w:szCs w:val="28"/>
        </w:rPr>
        <w:t xml:space="preserve"> </w:t>
      </w:r>
      <w:r w:rsidRPr="00531B52">
        <w:rPr>
          <w:rFonts w:ascii="Times New Roman" w:hAnsi="Times New Roman" w:cs="Times New Roman"/>
          <w:sz w:val="28"/>
          <w:szCs w:val="28"/>
        </w:rPr>
        <w:t xml:space="preserve">- это перевозка пассажиров и грузов и перегрузочные работы (40%), все остальные виды деятельности находятся на втором плане. </w:t>
      </w:r>
    </w:p>
    <w:p w:rsidR="005E080D" w:rsidRPr="00531B52" w:rsidRDefault="005E080D" w:rsidP="00163B9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1B52">
        <w:rPr>
          <w:rFonts w:ascii="Times New Roman" w:hAnsi="Times New Roman" w:cs="Times New Roman"/>
          <w:sz w:val="28"/>
          <w:szCs w:val="28"/>
        </w:rPr>
        <w:t xml:space="preserve">Организационная структура ОАО «Северречфлот» представлена на рисунке </w:t>
      </w:r>
      <w:r w:rsidR="003A549B">
        <w:rPr>
          <w:rFonts w:ascii="Times New Roman" w:hAnsi="Times New Roman" w:cs="Times New Roman"/>
          <w:sz w:val="28"/>
          <w:szCs w:val="28"/>
        </w:rPr>
        <w:t>3</w:t>
      </w:r>
    </w:p>
    <w:p w:rsidR="005E080D" w:rsidRPr="00E20AD1" w:rsidRDefault="00DF6084" w:rsidP="00163B9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</w:t>
      </w:r>
      <w:r w:rsidR="00D567FD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1" o:spid="_x0000_s1026" type="#_x0000_t32" style="position:absolute;left:0;text-align:left;margin-left:237.1pt;margin-top:20.85pt;width:.05pt;height:29.45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">
            <v:stroke endarrow="block"/>
          </v:shape>
        </w:pict>
      </w:r>
      <w:r w:rsidR="00D567FD"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3" o:spid="_x0000_s1040" style="position:absolute;left:0;text-align:left;margin-left:184.95pt;margin-top:5.1pt;width:102.75pt;height:15.7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">
            <v:textbox>
              <w:txbxContent>
                <w:p w:rsidR="00231550" w:rsidRDefault="00231550" w:rsidP="005E080D">
                  <w:pPr>
                    <w:jc w:val="center"/>
                  </w:pPr>
                  <w:r w:rsidRPr="00E35903">
                    <w:rPr>
                      <w:b/>
                      <w:sz w:val="16"/>
                      <w:szCs w:val="16"/>
                    </w:rPr>
                    <w:t>Общее собрание акционеров</w:t>
                  </w:r>
                </w:p>
              </w:txbxContent>
            </v:textbox>
          </v:rect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4" o:spid="_x0000_s1027" style="position:absolute;left:0;text-align:left;margin-left:184.95pt;margin-top:19.75pt;width:100.5pt;height:21.3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">
            <v:textbox>
              <w:txbxContent>
                <w:p w:rsidR="00231550" w:rsidRDefault="00231550" w:rsidP="005E080D">
                  <w:r w:rsidRPr="00E35903">
                    <w:rPr>
                      <w:b/>
                      <w:sz w:val="16"/>
                      <w:szCs w:val="16"/>
                    </w:rPr>
                    <w:t>Наблюдательный совет</w:t>
                  </w:r>
                </w:p>
              </w:txbxContent>
            </v:textbox>
          </v:rect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12" o:spid="_x0000_s1039" type="#_x0000_t32" style="position:absolute;left:0;text-align:left;margin-left:237.1pt;margin-top:6.95pt;width:.35pt;height:40.3pt;flip:x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">
            <v:stroke endarrow="block"/>
          </v:shape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5" o:spid="_x0000_s1028" style="position:absolute;left:0;text-align:left;margin-left:187.6pt;margin-top:13.1pt;width:97.85pt;height:18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">
            <v:textbox>
              <w:txbxContent>
                <w:p w:rsidR="00231550" w:rsidRDefault="00231550" w:rsidP="005E080D">
                  <w:pPr>
                    <w:rPr>
                      <w:b/>
                      <w:sz w:val="16"/>
                      <w:szCs w:val="16"/>
                    </w:rPr>
                  </w:pPr>
                  <w:r w:rsidRPr="00E35903">
                    <w:rPr>
                      <w:b/>
                      <w:sz w:val="16"/>
                      <w:szCs w:val="16"/>
                    </w:rPr>
                    <w:t>Генеральный директор</w:t>
                  </w:r>
                </w:p>
                <w:p w:rsidR="00231550" w:rsidRDefault="00231550" w:rsidP="005E080D"/>
              </w:txbxContent>
            </v:textbox>
          </v:rect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14" o:spid="_x0000_s1038" type="#_x0000_t32" style="position:absolute;left:0;text-align:left;margin-left:285.45pt;margin-top:13.3pt;width:80.3pt;height:37.6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16" o:spid="_x0000_s1037" type="#_x0000_t32" style="position:absolute;left:0;text-align:left;margin-left:267.25pt;margin-top:13.3pt;width:25.7pt;height:77.7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13" o:spid="_x0000_s1036" type="#_x0000_t32" style="position:absolute;left:0;text-align:left;margin-left:240.1pt;margin-top:7.6pt;width:0;height:156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15" o:spid="_x0000_s1035" type="#_x0000_t32" style="position:absolute;left:0;text-align:left;margin-left:177.45pt;margin-top:7.6pt;width:31.25pt;height:83.45pt;flip:x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AutoShape 2" o:spid="_x0000_s1034" type="#_x0000_t32" style="position:absolute;left:0;text-align:left;margin-left:153.05pt;margin-top:7.6pt;width:43.9pt;height:36.8pt;flip:x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EhkQAIAAGs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">
            <v:stroke endarrow="block"/>
          </v:shape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8" o:spid="_x0000_s1029" style="position:absolute;left:0;text-align:left;margin-left:365.75pt;margin-top:24.15pt;width:84pt;height:50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">
            <v:textbox>
              <w:txbxContent>
                <w:p w:rsidR="00231550" w:rsidRDefault="00231550" w:rsidP="005E080D">
                  <w:pPr>
                    <w:jc w:val="center"/>
                  </w:pPr>
                  <w:r w:rsidRPr="00E35903">
                    <w:rPr>
                      <w:rFonts w:ascii="Times New Roman" w:hAnsi="Times New Roman" w:cs="Times New Roman"/>
                      <w:b/>
                      <w:sz w:val="16"/>
                      <w:szCs w:val="16"/>
                      <w:shd w:val="clear" w:color="auto" w:fill="FFFDF9"/>
                    </w:rPr>
                    <w:t>Директор по общим вопросам и управлению персоналом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6" o:spid="_x0000_s1030" style="position:absolute;left:0;text-align:left;margin-left:59.7pt;margin-top:10.25pt;width:97.85pt;height:30.4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">
            <v:textbox>
              <w:txbxContent>
                <w:p w:rsidR="00231550" w:rsidRDefault="00231550" w:rsidP="005E080D">
                  <w:pPr>
                    <w:jc w:val="center"/>
                  </w:pPr>
                  <w:r w:rsidRPr="00E35903">
                    <w:rPr>
                      <w:rFonts w:ascii="Times New Roman" w:hAnsi="Times New Roman" w:cs="Times New Roman"/>
                      <w:b/>
                      <w:sz w:val="16"/>
                      <w:szCs w:val="16"/>
                      <w:shd w:val="clear" w:color="auto" w:fill="FFFDF9"/>
                    </w:rPr>
                    <w:t>Коммерческий Директор</w:t>
                  </w:r>
                </w:p>
              </w:txbxContent>
            </v:textbox>
          </v:rect>
        </w:pict>
      </w:r>
    </w:p>
    <w:p w:rsidR="005E080D" w:rsidRPr="00531B52" w:rsidRDefault="00D567F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10" o:spid="_x0000_s1031" style="position:absolute;left:0;text-align:left;margin-left:278.95pt;margin-top:28.45pt;width:72.75pt;height:36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">
            <v:textbox>
              <w:txbxContent>
                <w:p w:rsidR="00231550" w:rsidRDefault="00231550" w:rsidP="005E080D">
                  <w:pPr>
                    <w:jc w:val="center"/>
                  </w:pPr>
                  <w:r w:rsidRPr="00E35903">
                    <w:rPr>
                      <w:rFonts w:ascii="Times New Roman" w:hAnsi="Times New Roman" w:cs="Times New Roman"/>
                      <w:b/>
                      <w:sz w:val="16"/>
                      <w:szCs w:val="16"/>
                      <w:shd w:val="clear" w:color="auto" w:fill="FFFDF9"/>
                    </w:rPr>
                    <w:t>Директор по пассажирским перевозкам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9" o:spid="_x0000_s1032" style="position:absolute;left:0;text-align:left;margin-left:124.2pt;margin-top:28.45pt;width:72.75pt;height:31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">
            <v:textbox>
              <w:txbxContent>
                <w:p w:rsidR="00231550" w:rsidRDefault="00231550" w:rsidP="005E080D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b/>
                      <w:sz w:val="16"/>
                      <w:szCs w:val="16"/>
                      <w:shd w:val="clear" w:color="auto" w:fill="FFFDF9"/>
                    </w:rPr>
                    <w:t>Технический Директор</w:t>
                  </w:r>
                </w:p>
              </w:txbxContent>
            </v:textbox>
          </v:rect>
        </w:pict>
      </w:r>
    </w:p>
    <w:p w:rsidR="005E080D" w:rsidRPr="00531B52" w:rsidRDefault="005E080D" w:rsidP="00163B9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20AD1" w:rsidRPr="003A549B" w:rsidRDefault="00D567FD" w:rsidP="003A549B">
      <w:pPr>
        <w:spacing w:line="36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Rectangle 7" o:spid="_x0000_s1033" style="position:absolute;left:0;text-align:left;margin-left:196.95pt;margin-top:32.2pt;width:90.75pt;height:40.8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">
            <v:textbox>
              <w:txbxContent>
                <w:p w:rsidR="00231550" w:rsidRDefault="00231550" w:rsidP="005E080D">
                  <w:pPr>
                    <w:jc w:val="center"/>
                  </w:pPr>
                  <w:r w:rsidRPr="00E35903">
                    <w:rPr>
                      <w:rFonts w:ascii="Times New Roman" w:hAnsi="Times New Roman" w:cs="Times New Roman"/>
                      <w:b/>
                      <w:sz w:val="16"/>
                      <w:szCs w:val="16"/>
                      <w:shd w:val="clear" w:color="auto" w:fill="FFFDF9"/>
                    </w:rPr>
                    <w:t>Директор по экономике и финансам</w:t>
                  </w:r>
                </w:p>
              </w:txbxContent>
            </v:textbox>
          </v:rect>
        </w:pict>
      </w:r>
      <w:r w:rsidR="00E20AD1">
        <w:rPr>
          <w:rFonts w:ascii="Times New Roman" w:hAnsi="Times New Roman" w:cs="Times New Roman"/>
          <w:sz w:val="28"/>
          <w:szCs w:val="28"/>
        </w:rPr>
        <w:t>Р</w:t>
      </w:r>
      <w:r w:rsidR="00E20AD1" w:rsidRPr="003A549B">
        <w:rPr>
          <w:rFonts w:ascii="Times New Roman" w:hAnsi="Times New Roman" w:cs="Times New Roman"/>
        </w:rPr>
        <w:t>ис 3</w:t>
      </w:r>
      <w:r w:rsidR="00BF0A5A" w:rsidRPr="003A549B">
        <w:rPr>
          <w:rFonts w:ascii="Times New Roman" w:hAnsi="Times New Roman" w:cs="Times New Roman"/>
        </w:rPr>
        <w:t>.</w:t>
      </w:r>
      <w:r w:rsidR="00E20AD1" w:rsidRPr="003A549B">
        <w:rPr>
          <w:rFonts w:ascii="Times New Roman" w:hAnsi="Times New Roman" w:cs="Times New Roman"/>
          <w:b/>
        </w:rPr>
        <w:t xml:space="preserve">  </w:t>
      </w:r>
      <w:r w:rsidR="00E20AD1" w:rsidRPr="003A549B">
        <w:rPr>
          <w:rFonts w:ascii="Times New Roman" w:hAnsi="Times New Roman" w:cs="Times New Roman"/>
        </w:rPr>
        <w:t>Структура управления фирмы</w:t>
      </w:r>
    </w:p>
    <w:p w:rsidR="005E080D" w:rsidRPr="00531B52" w:rsidRDefault="005E080D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1B52"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Рассмотрев данный рисунок, можно сделать вывод</w:t>
      </w:r>
      <w:r w:rsidRPr="00531B52">
        <w:rPr>
          <w:rFonts w:ascii="Times New Roman" w:hAnsi="Times New Roman" w:cs="Times New Roman"/>
          <w:sz w:val="28"/>
          <w:szCs w:val="28"/>
        </w:rPr>
        <w:t xml:space="preserve">,  что структура организации имеет вид линейно-функциональный, так как шахматный принцип  построения и специализации управленческого процесса. </w:t>
      </w:r>
    </w:p>
    <w:p w:rsidR="005E080D" w:rsidRPr="00531B52" w:rsidRDefault="005E080D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31B52">
        <w:rPr>
          <w:rFonts w:ascii="Times New Roman" w:eastAsiaTheme="majorEastAsia" w:hAnsi="Times New Roman" w:cs="Times New Roman"/>
          <w:bCs/>
          <w:color w:val="000000" w:themeColor="text1"/>
          <w:sz w:val="28"/>
          <w:szCs w:val="28"/>
        </w:rPr>
        <w:t>Рассмотрим основные показатели деятельности</w:t>
      </w:r>
      <w:r w:rsidR="00645538">
        <w:rPr>
          <w:rFonts w:ascii="Times New Roman" w:eastAsiaTheme="majorEastAsia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531B52">
        <w:rPr>
          <w:rFonts w:ascii="Times New Roman" w:hAnsi="Times New Roman" w:cs="Times New Roman"/>
          <w:sz w:val="28"/>
          <w:szCs w:val="28"/>
        </w:rPr>
        <w:t>ОАО «Северречфлот», указанные в таблице 2:</w:t>
      </w:r>
    </w:p>
    <w:p w:rsidR="005E080D" w:rsidRPr="003A549B" w:rsidRDefault="00E20AD1" w:rsidP="003A549B">
      <w:pPr>
        <w:spacing w:line="360" w:lineRule="auto"/>
        <w:jc w:val="center"/>
        <w:rPr>
          <w:rFonts w:ascii="Times New Roman" w:hAnsi="Times New Roman" w:cs="Times New Roman"/>
        </w:rPr>
      </w:pPr>
      <w:r w:rsidRPr="003A549B">
        <w:rPr>
          <w:rFonts w:ascii="Times New Roman" w:eastAsiaTheme="majorEastAsia" w:hAnsi="Times New Roman" w:cs="Times New Roman"/>
          <w:bCs/>
          <w:color w:val="000000" w:themeColor="text1"/>
        </w:rPr>
        <w:t>Таблица №2</w:t>
      </w:r>
      <w:r w:rsidR="003A549B" w:rsidRPr="003A549B">
        <w:rPr>
          <w:rFonts w:ascii="Times New Roman" w:eastAsiaTheme="majorEastAsia" w:hAnsi="Times New Roman" w:cs="Times New Roman"/>
          <w:bCs/>
          <w:color w:val="000000" w:themeColor="text1"/>
        </w:rPr>
        <w:t>.</w:t>
      </w:r>
      <w:r w:rsidRPr="003A549B">
        <w:rPr>
          <w:rFonts w:ascii="Times New Roman" w:eastAsiaTheme="majorEastAsia" w:hAnsi="Times New Roman" w:cs="Times New Roman"/>
          <w:b/>
          <w:bCs/>
          <w:color w:val="000000" w:themeColor="text1"/>
        </w:rPr>
        <w:t xml:space="preserve"> </w:t>
      </w:r>
      <w:r w:rsidR="005E080D" w:rsidRPr="003A549B">
        <w:rPr>
          <w:rFonts w:ascii="Times New Roman" w:eastAsiaTheme="majorEastAsia" w:hAnsi="Times New Roman" w:cs="Times New Roman"/>
          <w:b/>
          <w:bCs/>
          <w:color w:val="000000" w:themeColor="text1"/>
        </w:rPr>
        <w:t xml:space="preserve"> </w:t>
      </w:r>
      <w:r w:rsidR="005E080D" w:rsidRPr="003A549B">
        <w:rPr>
          <w:rFonts w:ascii="Times New Roman" w:eastAsiaTheme="majorEastAsia" w:hAnsi="Times New Roman" w:cs="Times New Roman"/>
          <w:bCs/>
          <w:color w:val="000000" w:themeColor="text1"/>
        </w:rPr>
        <w:t>Основные показатели деятельности предприятия</w:t>
      </w:r>
    </w:p>
    <w:p w:rsidR="005E080D" w:rsidRPr="00531B52" w:rsidRDefault="00242EDE" w:rsidP="00163B95">
      <w:pPr>
        <w:spacing w:line="360" w:lineRule="auto"/>
        <w:jc w:val="both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eastAsiaTheme="majorEastAsia" w:hAnsi="Times New Roman" w:cs="Times New Roman"/>
          <w:b/>
          <w:bCs/>
          <w:noProof/>
          <w:color w:val="000000" w:themeColor="text1"/>
          <w:sz w:val="28"/>
          <w:szCs w:val="28"/>
        </w:rPr>
        <w:drawing>
          <wp:inline distT="0" distB="0" distL="0" distR="0">
            <wp:extent cx="5940425" cy="2952860"/>
            <wp:effectExtent l="19050" t="0" r="3175" b="0"/>
            <wp:docPr id="2" name="Рисунок 1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9AB" w:rsidRPr="00531B52" w:rsidRDefault="00BF0A5A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Рассмотрев данную таблицу можно сделать вывод о том, что заработная плата работников данного предприятия воз</w:t>
      </w:r>
      <w:r w:rsidR="00B264B3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астает с кажд</w:t>
      </w:r>
      <w:r w:rsidR="00B264B3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м годом</w:t>
      </w:r>
      <w:r w:rsidR="00854162">
        <w:rPr>
          <w:rFonts w:ascii="Times New Roman" w:hAnsi="Times New Roman" w:cs="Times New Roman"/>
          <w:sz w:val="28"/>
          <w:szCs w:val="28"/>
        </w:rPr>
        <w:t>. Численность работников возросла в 2012, а в</w:t>
      </w:r>
      <w:r w:rsidR="004C5D70">
        <w:rPr>
          <w:rFonts w:ascii="Times New Roman" w:hAnsi="Times New Roman" w:cs="Times New Roman"/>
          <w:sz w:val="28"/>
          <w:szCs w:val="28"/>
        </w:rPr>
        <w:t xml:space="preserve"> </w:t>
      </w:r>
      <w:r w:rsidR="00854162">
        <w:rPr>
          <w:rFonts w:ascii="Times New Roman" w:hAnsi="Times New Roman" w:cs="Times New Roman"/>
          <w:sz w:val="28"/>
          <w:szCs w:val="28"/>
        </w:rPr>
        <w:t>2013 наоборот уменьшилась.</w:t>
      </w:r>
    </w:p>
    <w:p w:rsidR="00FA1AC3" w:rsidRPr="00672E88" w:rsidRDefault="005E080D" w:rsidP="009E25D5">
      <w:pPr>
        <w:pStyle w:val="1"/>
        <w:jc w:val="center"/>
        <w:rPr>
          <w:rFonts w:ascii="Times New Roman" w:hAnsi="Times New Roman" w:cs="Times New Roman"/>
          <w:color w:val="000000" w:themeColor="text1"/>
        </w:rPr>
      </w:pPr>
      <w:bookmarkStart w:id="3" w:name="_Toc390130138"/>
      <w:r w:rsidRPr="00672E88">
        <w:rPr>
          <w:rFonts w:ascii="Times New Roman" w:hAnsi="Times New Roman" w:cs="Times New Roman"/>
          <w:color w:val="000000" w:themeColor="text1"/>
        </w:rPr>
        <w:t>2.2</w:t>
      </w:r>
      <w:r w:rsidR="00052D46" w:rsidRPr="00672E88">
        <w:rPr>
          <w:rFonts w:ascii="Times New Roman" w:hAnsi="Times New Roman" w:cs="Times New Roman"/>
          <w:color w:val="000000" w:themeColor="text1"/>
        </w:rPr>
        <w:t xml:space="preserve"> Оценка кадрового потенциала предприятия</w:t>
      </w:r>
      <w:bookmarkEnd w:id="3"/>
    </w:p>
    <w:p w:rsidR="00FA753D" w:rsidRPr="00672E88" w:rsidRDefault="00FA753D" w:rsidP="00672E88">
      <w:pPr>
        <w:pStyle w:val="1"/>
        <w:jc w:val="center"/>
        <w:rPr>
          <w:rFonts w:ascii="Times New Roman" w:hAnsi="Times New Roman" w:cs="Times New Roman"/>
          <w:color w:val="000000" w:themeColor="text1"/>
        </w:rPr>
      </w:pPr>
    </w:p>
    <w:p w:rsidR="00D671E8" w:rsidRPr="00531B52" w:rsidRDefault="002A3A13" w:rsidP="00163B95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3ED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3A549B">
        <w:rPr>
          <w:rFonts w:ascii="Times New Roman" w:hAnsi="Times New Roman" w:cs="Times New Roman"/>
          <w:sz w:val="28"/>
          <w:szCs w:val="28"/>
        </w:rPr>
        <w:tab/>
      </w:r>
      <w:r w:rsidR="00FA753D">
        <w:rPr>
          <w:rFonts w:ascii="Times New Roman" w:hAnsi="Times New Roman" w:cs="Times New Roman"/>
          <w:sz w:val="28"/>
          <w:szCs w:val="28"/>
        </w:rPr>
        <w:t xml:space="preserve"> </w:t>
      </w:r>
      <w:r w:rsidR="00052D46" w:rsidRPr="00531B52">
        <w:rPr>
          <w:rFonts w:ascii="Times New Roman" w:hAnsi="Times New Roman" w:cs="Times New Roman"/>
          <w:sz w:val="28"/>
          <w:szCs w:val="28"/>
        </w:rPr>
        <w:t xml:space="preserve">Кадровый потенциал организации </w:t>
      </w:r>
      <w:r w:rsidR="004C5D70">
        <w:rPr>
          <w:rFonts w:ascii="Times New Roman" w:hAnsi="Times New Roman" w:cs="Times New Roman"/>
          <w:sz w:val="28"/>
          <w:szCs w:val="28"/>
        </w:rPr>
        <w:t xml:space="preserve">является одним из важнейших стратегических </w:t>
      </w:r>
      <w:r w:rsidR="00052D46" w:rsidRPr="00531B52">
        <w:rPr>
          <w:rFonts w:ascii="Times New Roman" w:hAnsi="Times New Roman" w:cs="Times New Roman"/>
          <w:sz w:val="28"/>
          <w:szCs w:val="28"/>
        </w:rPr>
        <w:t>фактор</w:t>
      </w:r>
      <w:r w:rsidR="004C5D70">
        <w:rPr>
          <w:rFonts w:ascii="Times New Roman" w:hAnsi="Times New Roman" w:cs="Times New Roman"/>
          <w:sz w:val="28"/>
          <w:szCs w:val="28"/>
        </w:rPr>
        <w:t>ов</w:t>
      </w:r>
      <w:r w:rsidR="00052D46" w:rsidRPr="00531B52">
        <w:rPr>
          <w:rFonts w:ascii="Times New Roman" w:hAnsi="Times New Roman" w:cs="Times New Roman"/>
          <w:sz w:val="28"/>
          <w:szCs w:val="28"/>
        </w:rPr>
        <w:t xml:space="preserve">, определяющий ее успех. </w:t>
      </w:r>
      <w:r w:rsidR="004C5D70">
        <w:rPr>
          <w:rFonts w:ascii="Times New Roman" w:hAnsi="Times New Roman" w:cs="Times New Roman"/>
          <w:sz w:val="28"/>
          <w:szCs w:val="28"/>
        </w:rPr>
        <w:t>Такие характеристики рабочей силы как качественный и количественный потенциал</w:t>
      </w:r>
      <w:r w:rsidR="00052D46" w:rsidRPr="00531B52">
        <w:rPr>
          <w:rFonts w:ascii="Times New Roman" w:hAnsi="Times New Roman" w:cs="Times New Roman"/>
          <w:sz w:val="28"/>
          <w:szCs w:val="28"/>
        </w:rPr>
        <w:t xml:space="preserve"> определяют возможность </w:t>
      </w:r>
      <w:r w:rsidR="00CE3CCD">
        <w:rPr>
          <w:rFonts w:ascii="Times New Roman" w:hAnsi="Times New Roman" w:cs="Times New Roman"/>
          <w:sz w:val="28"/>
          <w:szCs w:val="28"/>
        </w:rPr>
        <w:t xml:space="preserve">успешной </w:t>
      </w:r>
      <w:r w:rsidR="00052D46" w:rsidRPr="00531B52">
        <w:rPr>
          <w:rFonts w:ascii="Times New Roman" w:hAnsi="Times New Roman" w:cs="Times New Roman"/>
          <w:sz w:val="28"/>
          <w:szCs w:val="28"/>
        </w:rPr>
        <w:t xml:space="preserve">реализации </w:t>
      </w:r>
      <w:r w:rsidR="00CE3CCD">
        <w:rPr>
          <w:rFonts w:ascii="Times New Roman" w:hAnsi="Times New Roman" w:cs="Times New Roman"/>
          <w:sz w:val="28"/>
          <w:szCs w:val="28"/>
        </w:rPr>
        <w:t xml:space="preserve">расширения производства, роста качества продукции, </w:t>
      </w:r>
      <w:r w:rsidR="00052D46" w:rsidRPr="00531B52">
        <w:rPr>
          <w:rFonts w:ascii="Times New Roman" w:hAnsi="Times New Roman" w:cs="Times New Roman"/>
          <w:sz w:val="28"/>
          <w:szCs w:val="28"/>
        </w:rPr>
        <w:t>экономических программ, структурн</w:t>
      </w:r>
      <w:r w:rsidR="00CE3CCD">
        <w:rPr>
          <w:rFonts w:ascii="Times New Roman" w:hAnsi="Times New Roman" w:cs="Times New Roman"/>
          <w:sz w:val="28"/>
          <w:szCs w:val="28"/>
        </w:rPr>
        <w:t xml:space="preserve">ой перестройки </w:t>
      </w:r>
      <w:r w:rsidR="00052D46" w:rsidRPr="00531B52">
        <w:rPr>
          <w:rFonts w:ascii="Times New Roman" w:hAnsi="Times New Roman" w:cs="Times New Roman"/>
          <w:sz w:val="28"/>
          <w:szCs w:val="28"/>
        </w:rPr>
        <w:t xml:space="preserve">и </w:t>
      </w:r>
      <w:r w:rsidR="00CE3CCD">
        <w:rPr>
          <w:rFonts w:ascii="Times New Roman" w:hAnsi="Times New Roman" w:cs="Times New Roman"/>
          <w:sz w:val="28"/>
          <w:szCs w:val="28"/>
        </w:rPr>
        <w:lastRenderedPageBreak/>
        <w:t>производительности труда. М</w:t>
      </w:r>
      <w:r w:rsidR="00052D46" w:rsidRPr="00531B52">
        <w:rPr>
          <w:rFonts w:ascii="Times New Roman" w:hAnsi="Times New Roman" w:cs="Times New Roman"/>
          <w:sz w:val="28"/>
          <w:szCs w:val="28"/>
        </w:rPr>
        <w:t>ероприятия, способствующие развитию персонала, позволяют увели</w:t>
      </w:r>
      <w:r w:rsidR="003A549B">
        <w:rPr>
          <w:rFonts w:ascii="Times New Roman" w:hAnsi="Times New Roman" w:cs="Times New Roman"/>
          <w:sz w:val="28"/>
          <w:szCs w:val="28"/>
        </w:rPr>
        <w:t>чить кадровый потенциал компании.</w:t>
      </w:r>
      <w:r w:rsidR="00052D46" w:rsidRPr="00531B52">
        <w:rPr>
          <w:rFonts w:ascii="Times New Roman" w:hAnsi="Times New Roman" w:cs="Times New Roman"/>
          <w:color w:val="000000"/>
          <w:sz w:val="28"/>
          <w:szCs w:val="28"/>
          <w:shd w:val="clear" w:color="auto" w:fill="F3F3ED"/>
        </w:rPr>
        <w:t xml:space="preserve"> </w:t>
      </w:r>
    </w:p>
    <w:p w:rsidR="00EF1B10" w:rsidRPr="003A549B" w:rsidRDefault="00672E88" w:rsidP="00672E88">
      <w:pPr>
        <w:spacing w:line="360" w:lineRule="auto"/>
        <w:jc w:val="center"/>
        <w:rPr>
          <w:rFonts w:ascii="Times New Roman" w:hAnsi="Times New Roman" w:cs="Times New Roman"/>
        </w:rPr>
      </w:pPr>
      <w:r w:rsidRPr="003A549B">
        <w:rPr>
          <w:rFonts w:ascii="Times New Roman" w:hAnsi="Times New Roman" w:cs="Times New Roman"/>
        </w:rPr>
        <w:t>Таблица</w:t>
      </w:r>
      <w:r w:rsidR="00FA753D" w:rsidRPr="003A549B">
        <w:rPr>
          <w:rFonts w:ascii="Times New Roman" w:hAnsi="Times New Roman" w:cs="Times New Roman"/>
        </w:rPr>
        <w:t xml:space="preserve"> №3</w:t>
      </w:r>
      <w:r w:rsidR="003A549B">
        <w:rPr>
          <w:rFonts w:ascii="Times New Roman" w:hAnsi="Times New Roman" w:cs="Times New Roman"/>
        </w:rPr>
        <w:t xml:space="preserve">. </w:t>
      </w:r>
      <w:r w:rsidR="00C03EC1" w:rsidRPr="003A549B">
        <w:rPr>
          <w:rFonts w:ascii="Times New Roman" w:hAnsi="Times New Roman" w:cs="Times New Roman"/>
        </w:rPr>
        <w:t xml:space="preserve">Среднегодовая численность и структура </w:t>
      </w:r>
      <w:r w:rsidR="003A549B" w:rsidRPr="003A549B">
        <w:rPr>
          <w:rFonts w:ascii="Times New Roman" w:hAnsi="Times New Roman" w:cs="Times New Roman"/>
        </w:rPr>
        <w:t>работающих на</w:t>
      </w:r>
      <w:r w:rsidR="00C03EC1" w:rsidRPr="003A549B">
        <w:rPr>
          <w:rFonts w:ascii="Times New Roman" w:hAnsi="Times New Roman" w:cs="Times New Roman"/>
        </w:rPr>
        <w:t xml:space="preserve"> предприятии</w:t>
      </w:r>
    </w:p>
    <w:p w:rsidR="00672E88" w:rsidRDefault="00CE14C3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5940425" cy="3940025"/>
            <wp:effectExtent l="19050" t="0" r="3175" b="0"/>
            <wp:docPr id="51" name="Рисунок 51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10" w:rsidRPr="00531B52" w:rsidRDefault="0047466E" w:rsidP="003A549B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Рассмотрев таблицу</w:t>
      </w:r>
      <w:r w:rsidR="003E3F1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№3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можно сделать вывод о том</w:t>
      </w:r>
      <w:r w:rsidR="0085416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что среднегодовая числен</w:t>
      </w:r>
      <w:r w:rsidR="004A207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н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ость и структура 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работающих на предприятии с 2012 года по 2013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увеличивается, а с 20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13</w:t>
      </w:r>
      <w:r w:rsidR="00CE3CCD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год по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2014</w:t>
      </w:r>
      <w:r w:rsidR="003E3F1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уменьшается, в том числе и руководящий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состав и</w:t>
      </w:r>
      <w:r w:rsidR="003E3F1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рабочие.</w:t>
      </w:r>
    </w:p>
    <w:p w:rsidR="003A549B" w:rsidRDefault="003E3F1F" w:rsidP="0085416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CE3CCD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Состав работников и долю каждой категории в общей численности отражает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CE3CCD">
        <w:rPr>
          <w:rFonts w:ascii="Times New Roman" w:hAnsi="Times New Roman" w:cs="Times New Roman"/>
          <w:sz w:val="28"/>
          <w:szCs w:val="28"/>
        </w:rPr>
        <w:t>с</w:t>
      </w:r>
      <w:r w:rsidR="00006BEA" w:rsidRPr="00531B52">
        <w:rPr>
          <w:rFonts w:ascii="Times New Roman" w:hAnsi="Times New Roman" w:cs="Times New Roman"/>
          <w:sz w:val="28"/>
          <w:szCs w:val="28"/>
        </w:rPr>
        <w:t>труктура персонала</w:t>
      </w:r>
      <w:r>
        <w:rPr>
          <w:rFonts w:ascii="Times New Roman" w:hAnsi="Times New Roman" w:cs="Times New Roman"/>
          <w:sz w:val="28"/>
          <w:szCs w:val="28"/>
        </w:rPr>
        <w:t>. </w:t>
      </w:r>
      <w:r w:rsidR="00CE3CCD">
        <w:rPr>
          <w:rFonts w:ascii="Times New Roman" w:hAnsi="Times New Roman" w:cs="Times New Roman"/>
          <w:sz w:val="28"/>
          <w:szCs w:val="28"/>
        </w:rPr>
        <w:t xml:space="preserve"> П</w:t>
      </w:r>
      <w:r w:rsidR="00006BEA" w:rsidRPr="00531B52">
        <w:rPr>
          <w:rFonts w:ascii="Times New Roman" w:hAnsi="Times New Roman" w:cs="Times New Roman"/>
          <w:sz w:val="28"/>
          <w:szCs w:val="28"/>
        </w:rPr>
        <w:t>ерсонал, особенно</w:t>
      </w:r>
      <w:r w:rsidR="00CE3CCD">
        <w:rPr>
          <w:rFonts w:ascii="Times New Roman" w:hAnsi="Times New Roman" w:cs="Times New Roman"/>
          <w:sz w:val="28"/>
          <w:szCs w:val="28"/>
        </w:rPr>
        <w:t xml:space="preserve"> это касается работников</w:t>
      </w:r>
      <w:r w:rsidR="00006BEA" w:rsidRPr="00531B52">
        <w:rPr>
          <w:rFonts w:ascii="Times New Roman" w:hAnsi="Times New Roman" w:cs="Times New Roman"/>
          <w:sz w:val="28"/>
          <w:szCs w:val="28"/>
        </w:rPr>
        <w:t xml:space="preserve"> </w:t>
      </w:r>
      <w:r w:rsidR="00CE3CCD">
        <w:rPr>
          <w:rFonts w:ascii="Times New Roman" w:hAnsi="Times New Roman" w:cs="Times New Roman"/>
          <w:sz w:val="28"/>
          <w:szCs w:val="28"/>
        </w:rPr>
        <w:t>крупных предприятий</w:t>
      </w:r>
      <w:r w:rsidR="00672E88">
        <w:rPr>
          <w:rFonts w:ascii="Times New Roman" w:hAnsi="Times New Roman" w:cs="Times New Roman"/>
          <w:sz w:val="28"/>
          <w:szCs w:val="28"/>
        </w:rPr>
        <w:t>, делится на про</w:t>
      </w:r>
      <w:r w:rsidR="00006BEA" w:rsidRPr="00531B52">
        <w:rPr>
          <w:rFonts w:ascii="Times New Roman" w:hAnsi="Times New Roman" w:cs="Times New Roman"/>
          <w:sz w:val="28"/>
          <w:szCs w:val="28"/>
        </w:rPr>
        <w:t>мышленно – производств</w:t>
      </w:r>
      <w:r w:rsidR="00434A21">
        <w:rPr>
          <w:rFonts w:ascii="Times New Roman" w:hAnsi="Times New Roman" w:cs="Times New Roman"/>
          <w:sz w:val="28"/>
          <w:szCs w:val="28"/>
        </w:rPr>
        <w:t>енный и непромышленный персонал</w:t>
      </w:r>
      <w:r>
        <w:rPr>
          <w:rFonts w:ascii="Times New Roman" w:hAnsi="Times New Roman" w:cs="Times New Roman"/>
          <w:sz w:val="28"/>
          <w:szCs w:val="28"/>
        </w:rPr>
        <w:t>. </w:t>
      </w:r>
      <w:r w:rsidR="00006BEA" w:rsidRPr="00531B52">
        <w:rPr>
          <w:rFonts w:ascii="Times New Roman" w:hAnsi="Times New Roman" w:cs="Times New Roman"/>
          <w:sz w:val="28"/>
          <w:szCs w:val="28"/>
        </w:rPr>
        <w:t xml:space="preserve">Промышленно-производственный персонал </w:t>
      </w:r>
      <w:r w:rsidR="00D546A8">
        <w:rPr>
          <w:rFonts w:ascii="Times New Roman" w:hAnsi="Times New Roman" w:cs="Times New Roman"/>
          <w:sz w:val="28"/>
          <w:szCs w:val="28"/>
        </w:rPr>
        <w:t>осуществляет деятельность</w:t>
      </w:r>
      <w:r w:rsidR="00854162">
        <w:rPr>
          <w:rFonts w:ascii="Times New Roman" w:hAnsi="Times New Roman" w:cs="Times New Roman"/>
          <w:sz w:val="28"/>
          <w:szCs w:val="28"/>
        </w:rPr>
        <w:t>, связан</w:t>
      </w:r>
      <w:r w:rsidR="00D546A8">
        <w:rPr>
          <w:rFonts w:ascii="Times New Roman" w:hAnsi="Times New Roman" w:cs="Times New Roman"/>
          <w:sz w:val="28"/>
          <w:szCs w:val="28"/>
        </w:rPr>
        <w:t>ную</w:t>
      </w:r>
      <w:r w:rsidR="00006BEA" w:rsidRPr="00531B52">
        <w:rPr>
          <w:rFonts w:ascii="Times New Roman" w:hAnsi="Times New Roman" w:cs="Times New Roman"/>
          <w:sz w:val="28"/>
          <w:szCs w:val="28"/>
        </w:rPr>
        <w:t xml:space="preserve"> с основной деятельностью предприяти</w:t>
      </w:r>
      <w:r w:rsidR="00854162">
        <w:rPr>
          <w:rFonts w:ascii="Times New Roman" w:hAnsi="Times New Roman" w:cs="Times New Roman"/>
          <w:sz w:val="28"/>
          <w:szCs w:val="28"/>
        </w:rPr>
        <w:t>я. Это работники</w:t>
      </w:r>
      <w:r w:rsidR="00D546A8">
        <w:rPr>
          <w:rFonts w:ascii="Times New Roman" w:hAnsi="Times New Roman" w:cs="Times New Roman"/>
          <w:sz w:val="28"/>
          <w:szCs w:val="28"/>
        </w:rPr>
        <w:t xml:space="preserve"> таких производств как основные</w:t>
      </w:r>
      <w:r w:rsidR="00854162">
        <w:rPr>
          <w:rFonts w:ascii="Times New Roman" w:hAnsi="Times New Roman" w:cs="Times New Roman"/>
          <w:sz w:val="28"/>
          <w:szCs w:val="28"/>
        </w:rPr>
        <w:t>, вспо</w:t>
      </w:r>
      <w:r w:rsidR="003A549B">
        <w:rPr>
          <w:rFonts w:ascii="Times New Roman" w:hAnsi="Times New Roman" w:cs="Times New Roman"/>
          <w:sz w:val="28"/>
          <w:szCs w:val="28"/>
        </w:rPr>
        <w:t xml:space="preserve">могательные и обслуживающие. </w:t>
      </w:r>
    </w:p>
    <w:p w:rsidR="005F3401" w:rsidRPr="005F3401" w:rsidRDefault="00D546A8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Непромышленным персоналом считаются </w:t>
      </w:r>
      <w:r w:rsidR="00006BEA" w:rsidRPr="00531B52">
        <w:rPr>
          <w:rFonts w:ascii="Times New Roman" w:hAnsi="Times New Roman" w:cs="Times New Roman"/>
          <w:sz w:val="28"/>
          <w:szCs w:val="28"/>
        </w:rPr>
        <w:t>работники, участвующие в неосновной дея</w:t>
      </w:r>
      <w:r w:rsidR="00854162">
        <w:rPr>
          <w:rFonts w:ascii="Times New Roman" w:hAnsi="Times New Roman" w:cs="Times New Roman"/>
          <w:sz w:val="28"/>
          <w:szCs w:val="28"/>
        </w:rPr>
        <w:t xml:space="preserve">тельности. </w:t>
      </w:r>
    </w:p>
    <w:p w:rsidR="00854162" w:rsidRDefault="00006BEA" w:rsidP="003A549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F3401">
        <w:rPr>
          <w:rFonts w:ascii="Times New Roman" w:hAnsi="Times New Roman" w:cs="Times New Roman"/>
          <w:sz w:val="28"/>
          <w:szCs w:val="28"/>
        </w:rPr>
        <w:t xml:space="preserve">Доля каждой категории </w:t>
      </w:r>
      <w:r w:rsidR="0083131E">
        <w:rPr>
          <w:rFonts w:ascii="Times New Roman" w:hAnsi="Times New Roman" w:cs="Times New Roman"/>
          <w:sz w:val="28"/>
          <w:szCs w:val="28"/>
        </w:rPr>
        <w:t>работников</w:t>
      </w:r>
      <w:r w:rsidRPr="005F3401">
        <w:rPr>
          <w:rFonts w:ascii="Times New Roman" w:hAnsi="Times New Roman" w:cs="Times New Roman"/>
          <w:sz w:val="28"/>
          <w:szCs w:val="28"/>
        </w:rPr>
        <w:t xml:space="preserve"> о</w:t>
      </w:r>
      <w:r w:rsidR="0083131E">
        <w:rPr>
          <w:rFonts w:ascii="Times New Roman" w:hAnsi="Times New Roman" w:cs="Times New Roman"/>
          <w:sz w:val="28"/>
          <w:szCs w:val="28"/>
        </w:rPr>
        <w:t xml:space="preserve">пределяется спецификой </w:t>
      </w:r>
      <w:r w:rsidR="003A549B">
        <w:rPr>
          <w:rFonts w:ascii="Times New Roman" w:hAnsi="Times New Roman" w:cs="Times New Roman"/>
          <w:sz w:val="28"/>
          <w:szCs w:val="28"/>
        </w:rPr>
        <w:t xml:space="preserve">отрасли </w:t>
      </w:r>
      <w:r w:rsidR="003A549B" w:rsidRPr="005F3401">
        <w:rPr>
          <w:rFonts w:ascii="Times New Roman" w:hAnsi="Times New Roman" w:cs="Times New Roman"/>
          <w:sz w:val="28"/>
          <w:szCs w:val="28"/>
        </w:rPr>
        <w:t>типом</w:t>
      </w:r>
      <w:r w:rsidRPr="005F3401">
        <w:rPr>
          <w:rFonts w:ascii="Times New Roman" w:hAnsi="Times New Roman" w:cs="Times New Roman"/>
          <w:sz w:val="28"/>
          <w:szCs w:val="28"/>
        </w:rPr>
        <w:t xml:space="preserve"> производства</w:t>
      </w:r>
      <w:r w:rsidR="0083131E">
        <w:rPr>
          <w:rFonts w:ascii="Times New Roman" w:hAnsi="Times New Roman" w:cs="Times New Roman"/>
          <w:sz w:val="28"/>
          <w:szCs w:val="28"/>
        </w:rPr>
        <w:t xml:space="preserve"> </w:t>
      </w:r>
      <w:r w:rsidR="0083131E" w:rsidRPr="005F3401">
        <w:rPr>
          <w:rFonts w:ascii="Times New Roman" w:hAnsi="Times New Roman" w:cs="Times New Roman"/>
          <w:sz w:val="28"/>
          <w:szCs w:val="28"/>
        </w:rPr>
        <w:t>(серийный, массовый, единичный)</w:t>
      </w:r>
      <w:r w:rsidR="0083131E">
        <w:rPr>
          <w:rFonts w:ascii="Times New Roman" w:hAnsi="Times New Roman" w:cs="Times New Roman"/>
          <w:sz w:val="28"/>
          <w:szCs w:val="28"/>
        </w:rPr>
        <w:t xml:space="preserve"> и спецификой отрасли. В</w:t>
      </w:r>
      <w:r w:rsidRPr="005F3401">
        <w:rPr>
          <w:rFonts w:ascii="Times New Roman" w:hAnsi="Times New Roman" w:cs="Times New Roman"/>
          <w:sz w:val="28"/>
          <w:szCs w:val="28"/>
        </w:rPr>
        <w:t xml:space="preserve"> судостроении в связи с единичным и</w:t>
      </w:r>
      <w:r w:rsidR="00854162">
        <w:rPr>
          <w:rFonts w:ascii="Times New Roman" w:hAnsi="Times New Roman" w:cs="Times New Roman"/>
          <w:sz w:val="28"/>
          <w:szCs w:val="28"/>
        </w:rPr>
        <w:t xml:space="preserve"> мелкосерийным характером произ</w:t>
      </w:r>
      <w:r w:rsidRPr="005F3401">
        <w:rPr>
          <w:rFonts w:ascii="Times New Roman" w:hAnsi="Times New Roman" w:cs="Times New Roman"/>
          <w:sz w:val="28"/>
          <w:szCs w:val="28"/>
        </w:rPr>
        <w:t>водства, а так</w:t>
      </w:r>
      <w:r w:rsidR="00854162">
        <w:rPr>
          <w:rFonts w:ascii="Times New Roman" w:hAnsi="Times New Roman" w:cs="Times New Roman"/>
          <w:sz w:val="28"/>
          <w:szCs w:val="28"/>
        </w:rPr>
        <w:t xml:space="preserve"> </w:t>
      </w:r>
      <w:r w:rsidRPr="005F3401">
        <w:rPr>
          <w:rFonts w:ascii="Times New Roman" w:hAnsi="Times New Roman" w:cs="Times New Roman"/>
          <w:sz w:val="28"/>
          <w:szCs w:val="28"/>
        </w:rPr>
        <w:t>же сложностью технической подготовки, велик удельный вес специалистов. На перерабатывающих пре</w:t>
      </w:r>
      <w:r w:rsidR="00854162">
        <w:rPr>
          <w:rFonts w:ascii="Times New Roman" w:hAnsi="Times New Roman" w:cs="Times New Roman"/>
          <w:sz w:val="28"/>
          <w:szCs w:val="28"/>
        </w:rPr>
        <w:t>дприятиях имеет место значитель</w:t>
      </w:r>
      <w:r w:rsidRPr="005F3401">
        <w:rPr>
          <w:rFonts w:ascii="Times New Roman" w:hAnsi="Times New Roman" w:cs="Times New Roman"/>
          <w:sz w:val="28"/>
          <w:szCs w:val="28"/>
        </w:rPr>
        <w:t>ный удельный вес вспомогательных рабочих, что обусловлено большим удельным весом работ по приемке сырья, его сортировке, складированию, транспортировке.</w:t>
      </w:r>
    </w:p>
    <w:p w:rsidR="00006BEA" w:rsidRPr="003A549B" w:rsidRDefault="00854162" w:rsidP="003A549B">
      <w:pPr>
        <w:spacing w:line="360" w:lineRule="auto"/>
        <w:jc w:val="center"/>
        <w:rPr>
          <w:rFonts w:ascii="Times New Roman" w:hAnsi="Times New Roman" w:cs="Times New Roman"/>
        </w:rPr>
      </w:pPr>
      <w:r w:rsidRPr="003A549B">
        <w:rPr>
          <w:rFonts w:ascii="Times New Roman" w:hAnsi="Times New Roman" w:cs="Times New Roman"/>
          <w:bCs/>
        </w:rPr>
        <w:t>Таблица №</w:t>
      </w:r>
      <w:r w:rsidR="00DF3506" w:rsidRPr="003A549B">
        <w:rPr>
          <w:rFonts w:ascii="Times New Roman" w:hAnsi="Times New Roman" w:cs="Times New Roman"/>
          <w:bCs/>
        </w:rPr>
        <w:t xml:space="preserve"> </w:t>
      </w:r>
      <w:r w:rsidR="005F3401" w:rsidRPr="003A549B">
        <w:rPr>
          <w:rFonts w:ascii="Times New Roman" w:hAnsi="Times New Roman" w:cs="Times New Roman"/>
          <w:bCs/>
        </w:rPr>
        <w:t>4</w:t>
      </w:r>
      <w:r w:rsidR="003A549B">
        <w:rPr>
          <w:rFonts w:ascii="Times New Roman" w:hAnsi="Times New Roman" w:cs="Times New Roman"/>
          <w:bCs/>
        </w:rPr>
        <w:t>.</w:t>
      </w:r>
      <w:r w:rsidR="00006BEA" w:rsidRPr="003A549B">
        <w:rPr>
          <w:rFonts w:ascii="Times New Roman" w:hAnsi="Times New Roman" w:cs="Times New Roman"/>
          <w:bCs/>
        </w:rPr>
        <w:t>Стру</w:t>
      </w:r>
      <w:r w:rsidR="003A549B">
        <w:rPr>
          <w:rFonts w:ascii="Times New Roman" w:hAnsi="Times New Roman" w:cs="Times New Roman"/>
          <w:bCs/>
        </w:rPr>
        <w:t>ктура предприятия по категориям</w:t>
      </w:r>
    </w:p>
    <w:p w:rsidR="00EF1B10" w:rsidRPr="00531B52" w:rsidRDefault="00CE14C3" w:rsidP="00163B9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2531278"/>
            <wp:effectExtent l="19050" t="0" r="3175" b="0"/>
            <wp:docPr id="53" name="Рисунок 53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3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10" w:rsidRPr="00531B52" w:rsidRDefault="005059AB" w:rsidP="003A549B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Можно сделать вывод, что в данном предприятии рабочих больше чем </w:t>
      </w:r>
      <w:r w:rsidR="003A549B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ру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к</w:t>
      </w:r>
      <w:r w:rsidR="003A549B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оводителей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практически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на 65% в 2012 году, в 2014</w:t>
      </w:r>
      <w:r w:rsidR="0079791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на 63%, что означает снижение руководящих должностей. Если сравнивать специалистов и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служащих,</w:t>
      </w:r>
      <w:r w:rsidR="0079791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то здесь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видно,</w:t>
      </w:r>
      <w:r w:rsidR="0079791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что они возр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</w:t>
      </w:r>
      <w:r w:rsidR="0079791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сли в течение 3-х лет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на 50%.</w:t>
      </w:r>
    </w:p>
    <w:p w:rsidR="00854162" w:rsidRDefault="0085416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3A549B" w:rsidRDefault="003A549B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3A549B" w:rsidRDefault="003A549B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EF1B10" w:rsidRPr="003A549B" w:rsidRDefault="00854162" w:rsidP="003A549B">
      <w:pPr>
        <w:spacing w:line="360" w:lineRule="auto"/>
        <w:jc w:val="center"/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</w:pPr>
      <w:r w:rsidRPr="003A549B"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  <w:lastRenderedPageBreak/>
        <w:t>Таблица №</w:t>
      </w:r>
      <w:r w:rsidR="000E7312" w:rsidRPr="003A549B"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  <w:t>5</w:t>
      </w:r>
      <w:r w:rsidR="003A549B"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  <w:t xml:space="preserve">. </w:t>
      </w:r>
      <w:r w:rsidR="00006BEA" w:rsidRPr="003A549B"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  <w:t>Структур</w:t>
      </w:r>
      <w:r w:rsidR="003A549B">
        <w:rPr>
          <w:rFonts w:ascii="Times New Roman" w:eastAsia="Times New Roman" w:hAnsi="Times New Roman" w:cs="Times New Roman"/>
          <w:bCs/>
          <w:color w:val="000000"/>
          <w:bdr w:val="none" w:sz="0" w:space="0" w:color="auto" w:frame="1"/>
        </w:rPr>
        <w:t>а персонала предприятия по полу</w:t>
      </w:r>
    </w:p>
    <w:p w:rsidR="00EF1B10" w:rsidRPr="00531B52" w:rsidRDefault="00CE14C3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5940425" cy="2148443"/>
            <wp:effectExtent l="19050" t="0" r="3175" b="0"/>
            <wp:docPr id="54" name="Рисунок 54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48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10" w:rsidRPr="003A549B" w:rsidRDefault="00006BEA" w:rsidP="003A549B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 это таблице,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рассмотрев ее, мы видим что ко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личество персонала предп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риятия ОАО «Северречфлот» в 2012 году меньше чем в 2013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г., так же как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и в 2014г.  по сравнению с 2013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годом.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Численность мужчин в предприятии ОАО 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«Северречфлот» как мы видим гора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здо больше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чем женщин, за все 3 текущих года, но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так же можно отметить, что их кол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ичество уменьшается с кажды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 годом. Численность жен</w:t>
      </w:r>
      <w:r w:rsidR="000E731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ского пола в предприятии увеличи</w:t>
      </w:r>
      <w:r w:rsidR="00B004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лась в 2013г.   и опять снизилась в 2014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г.</w:t>
      </w:r>
    </w:p>
    <w:p w:rsidR="00EF1B10" w:rsidRPr="003A549B" w:rsidRDefault="00854162" w:rsidP="003A549B">
      <w:pPr>
        <w:spacing w:line="360" w:lineRule="auto"/>
        <w:jc w:val="center"/>
        <w:rPr>
          <w:rFonts w:ascii="Times New Roman" w:hAnsi="Times New Roman" w:cs="Times New Roman"/>
          <w:bCs/>
        </w:rPr>
      </w:pPr>
      <w:r w:rsidRPr="003A549B">
        <w:rPr>
          <w:rFonts w:ascii="Times New Roman" w:hAnsi="Times New Roman" w:cs="Times New Roman"/>
          <w:bCs/>
        </w:rPr>
        <w:t>Таблица №6</w:t>
      </w:r>
      <w:r w:rsidR="003A549B" w:rsidRPr="003A549B">
        <w:rPr>
          <w:rFonts w:ascii="Times New Roman" w:hAnsi="Times New Roman" w:cs="Times New Roman"/>
          <w:bCs/>
        </w:rPr>
        <w:t xml:space="preserve">. </w:t>
      </w:r>
      <w:r w:rsidR="00006BEA" w:rsidRPr="003A549B">
        <w:rPr>
          <w:rFonts w:ascii="Times New Roman" w:hAnsi="Times New Roman" w:cs="Times New Roman"/>
          <w:bCs/>
        </w:rPr>
        <w:t>Образовательный уровень персонала.</w:t>
      </w:r>
    </w:p>
    <w:p w:rsidR="000E7312" w:rsidRDefault="00CE14C3" w:rsidP="000E7312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5940425" cy="2444010"/>
            <wp:effectExtent l="19050" t="0" r="3175" b="0"/>
            <wp:docPr id="55" name="Рисунок 55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4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EA" w:rsidRPr="00531B52" w:rsidRDefault="000E7312" w:rsidP="003A549B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Рассмотрев таблицу №6</w:t>
      </w:r>
      <w:r w:rsidR="00E93D2D" w:rsidRPr="00531B52">
        <w:rPr>
          <w:rFonts w:ascii="Times New Roman" w:hAnsi="Times New Roman" w:cs="Times New Roman"/>
          <w:bCs/>
          <w:sz w:val="28"/>
          <w:szCs w:val="28"/>
        </w:rPr>
        <w:t>, можно сделать вывод, что количество человек с вы</w:t>
      </w:r>
      <w:r>
        <w:rPr>
          <w:rFonts w:ascii="Times New Roman" w:hAnsi="Times New Roman" w:cs="Times New Roman"/>
          <w:bCs/>
          <w:sz w:val="28"/>
          <w:szCs w:val="28"/>
        </w:rPr>
        <w:t>с</w:t>
      </w:r>
      <w:r w:rsidR="00E93D2D" w:rsidRPr="00531B52">
        <w:rPr>
          <w:rFonts w:ascii="Times New Roman" w:hAnsi="Times New Roman" w:cs="Times New Roman"/>
          <w:bCs/>
          <w:sz w:val="28"/>
          <w:szCs w:val="28"/>
        </w:rPr>
        <w:t>шим образованием увелич</w:t>
      </w:r>
      <w:r>
        <w:rPr>
          <w:rFonts w:ascii="Times New Roman" w:hAnsi="Times New Roman" w:cs="Times New Roman"/>
          <w:bCs/>
          <w:sz w:val="28"/>
          <w:szCs w:val="28"/>
        </w:rPr>
        <w:t>и</w:t>
      </w:r>
      <w:r w:rsidR="00E93D2D" w:rsidRPr="00531B52">
        <w:rPr>
          <w:rFonts w:ascii="Times New Roman" w:hAnsi="Times New Roman" w:cs="Times New Roman"/>
          <w:bCs/>
          <w:sz w:val="28"/>
          <w:szCs w:val="28"/>
        </w:rPr>
        <w:t xml:space="preserve">вается с каждым годом, это приводит к снижению персонала с средним специальным образованием, за то </w:t>
      </w:r>
      <w:r w:rsidR="00E93D2D" w:rsidRPr="00531B52">
        <w:rPr>
          <w:rFonts w:ascii="Times New Roman" w:hAnsi="Times New Roman" w:cs="Times New Roman"/>
          <w:bCs/>
          <w:sz w:val="28"/>
          <w:szCs w:val="28"/>
        </w:rPr>
        <w:lastRenderedPageBreak/>
        <w:t>сотрудников с общим среднем образованием увеличивается с каждым годом. В предприятии ОАО «Северречфлот» сотрудников  с неполным средним образованием нет.</w:t>
      </w:r>
    </w:p>
    <w:p w:rsidR="00EF1B10" w:rsidRPr="003A549B" w:rsidRDefault="00DF3506" w:rsidP="008F2643">
      <w:pPr>
        <w:spacing w:line="360" w:lineRule="auto"/>
        <w:jc w:val="center"/>
        <w:rPr>
          <w:rFonts w:ascii="Times New Roman" w:hAnsi="Times New Roman" w:cs="Times New Roman"/>
        </w:rPr>
      </w:pPr>
      <w:r w:rsidRPr="003A549B">
        <w:rPr>
          <w:rFonts w:ascii="Times New Roman" w:hAnsi="Times New Roman" w:cs="Times New Roman"/>
          <w:bCs/>
        </w:rPr>
        <w:t xml:space="preserve">Таблица </w:t>
      </w:r>
      <w:r w:rsidR="003A549B">
        <w:rPr>
          <w:rFonts w:ascii="Times New Roman" w:hAnsi="Times New Roman" w:cs="Times New Roman"/>
          <w:bCs/>
        </w:rPr>
        <w:t>№</w:t>
      </w:r>
      <w:r w:rsidR="000E7312" w:rsidRPr="003A549B">
        <w:rPr>
          <w:rFonts w:ascii="Times New Roman" w:hAnsi="Times New Roman" w:cs="Times New Roman"/>
          <w:bCs/>
        </w:rPr>
        <w:t>7</w:t>
      </w:r>
      <w:r w:rsidRPr="003A549B">
        <w:rPr>
          <w:rFonts w:ascii="Times New Roman" w:hAnsi="Times New Roman" w:cs="Times New Roman"/>
          <w:bCs/>
        </w:rPr>
        <w:t>. В</w:t>
      </w:r>
      <w:r w:rsidR="000E7312" w:rsidRPr="003A549B">
        <w:rPr>
          <w:rFonts w:ascii="Times New Roman" w:hAnsi="Times New Roman" w:cs="Times New Roman"/>
          <w:bCs/>
        </w:rPr>
        <w:t>озраст</w:t>
      </w:r>
      <w:r w:rsidR="00E93D2D" w:rsidRPr="003A549B">
        <w:rPr>
          <w:rFonts w:ascii="Times New Roman" w:hAnsi="Times New Roman" w:cs="Times New Roman"/>
          <w:bCs/>
        </w:rPr>
        <w:t>ной состав персонала</w:t>
      </w:r>
    </w:p>
    <w:p w:rsidR="00EF1B10" w:rsidRPr="00531B52" w:rsidRDefault="00CE14C3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5940425" cy="2887620"/>
            <wp:effectExtent l="19050" t="0" r="3175" b="0"/>
            <wp:docPr id="56" name="Рисунок 56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8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B10" w:rsidRPr="00531B52" w:rsidRDefault="000E7312" w:rsidP="003A549B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Возра</w:t>
      </w:r>
      <w:r w:rsidR="00E93D2D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стной состав персонала</w:t>
      </w:r>
      <w:r w:rsidR="00A03121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="00E93D2D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как мы видим</w:t>
      </w:r>
      <w:r w:rsidR="00A03121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="00E93D2D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основном состоит из людей возра</w:t>
      </w:r>
      <w:r w:rsidR="00E93D2D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стн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ой категории 35-50</w:t>
      </w:r>
      <w:r w:rsid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лет 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старше, что приводит к улучшению производственных мощностей.  Несовершеннолетних на предприятии нет.</w:t>
      </w:r>
    </w:p>
    <w:p w:rsidR="00174333" w:rsidRPr="003A549B" w:rsidRDefault="00DF3506" w:rsidP="008F2643">
      <w:pPr>
        <w:spacing w:line="360" w:lineRule="auto"/>
        <w:jc w:val="center"/>
        <w:rPr>
          <w:rFonts w:ascii="Times New Roman" w:hAnsi="Times New Roman" w:cs="Times New Roman"/>
          <w:bCs/>
        </w:rPr>
      </w:pPr>
      <w:r w:rsidRPr="003A549B">
        <w:rPr>
          <w:rFonts w:ascii="Times New Roman" w:hAnsi="Times New Roman" w:cs="Times New Roman"/>
          <w:bCs/>
        </w:rPr>
        <w:t xml:space="preserve">Таблица </w:t>
      </w:r>
      <w:r w:rsidR="00C51E5B" w:rsidRPr="003A549B">
        <w:rPr>
          <w:rFonts w:ascii="Times New Roman" w:hAnsi="Times New Roman" w:cs="Times New Roman"/>
          <w:bCs/>
        </w:rPr>
        <w:t>№</w:t>
      </w:r>
      <w:r w:rsidR="000E7312" w:rsidRPr="003A549B">
        <w:rPr>
          <w:rFonts w:ascii="Times New Roman" w:hAnsi="Times New Roman" w:cs="Times New Roman"/>
          <w:bCs/>
        </w:rPr>
        <w:t>8</w:t>
      </w:r>
      <w:r w:rsidR="003A549B" w:rsidRPr="003A549B">
        <w:rPr>
          <w:rFonts w:ascii="Times New Roman" w:hAnsi="Times New Roman" w:cs="Times New Roman"/>
          <w:bCs/>
        </w:rPr>
        <w:t xml:space="preserve">. </w:t>
      </w:r>
      <w:r w:rsidR="00AC3BDC" w:rsidRPr="003A549B">
        <w:rPr>
          <w:rFonts w:ascii="Times New Roman" w:hAnsi="Times New Roman" w:cs="Times New Roman"/>
          <w:bCs/>
        </w:rPr>
        <w:t>Распреде</w:t>
      </w:r>
      <w:r w:rsidR="003A549B" w:rsidRPr="003A549B">
        <w:rPr>
          <w:rFonts w:ascii="Times New Roman" w:hAnsi="Times New Roman" w:cs="Times New Roman"/>
          <w:bCs/>
        </w:rPr>
        <w:t>ление персонала по стажу работы</w:t>
      </w:r>
    </w:p>
    <w:p w:rsidR="008F2643" w:rsidRPr="00C51E5B" w:rsidRDefault="00CE14C3" w:rsidP="00163B95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5940425" cy="2878789"/>
            <wp:effectExtent l="19050" t="0" r="3175" b="0"/>
            <wp:docPr id="57" name="Рисунок 57" descr="C:\Users\эльдорадо\Desktop\V__VgQLz7H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эльдорадо\Desktop\V__VgQLz7Ho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78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493" w:rsidRPr="003A549B" w:rsidRDefault="000E731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lastRenderedPageBreak/>
        <w:t>Рассмотрев данн</w:t>
      </w:r>
      <w:r w:rsidR="00DF350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ю таблицу</w:t>
      </w:r>
      <w:r w:rsidR="00DF350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можно сказать, что персо</w:t>
      </w:r>
      <w:r w:rsidR="005059AB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нал</w:t>
      </w:r>
      <w:r w:rsidR="00A03121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,</w:t>
      </w:r>
      <w:r w:rsidR="005059AB"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работающий на предприятии ОАО «Север</w:t>
      </w:r>
      <w:r w:rsidR="00DF350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речфлот» имеет стаж более 5 лет, так же каждый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сотрудник, служащий</w:t>
      </w:r>
      <w:r w:rsidR="00DF350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, имеет квалификацию либо разряд, с каждым годом 100% </w:t>
      </w:r>
      <w:r w:rsidR="003A549B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работников с</w:t>
      </w:r>
      <w:r w:rsidR="00DF3506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разрядом по единой тарифной ставке.</w:t>
      </w:r>
    </w:p>
    <w:p w:rsidR="00530E67" w:rsidRPr="003A549B" w:rsidRDefault="00C51E5B" w:rsidP="00B00493">
      <w:pPr>
        <w:spacing w:line="360" w:lineRule="auto"/>
        <w:jc w:val="center"/>
        <w:rPr>
          <w:rFonts w:ascii="Times New Roman" w:hAnsi="Times New Roman" w:cs="Times New Roman"/>
          <w:bCs/>
        </w:rPr>
      </w:pPr>
      <w:r w:rsidRPr="003A549B">
        <w:rPr>
          <w:rFonts w:ascii="Times New Roman" w:hAnsi="Times New Roman" w:cs="Times New Roman"/>
          <w:bCs/>
        </w:rPr>
        <w:t>Таблица №9</w:t>
      </w:r>
      <w:r w:rsidR="003A549B" w:rsidRPr="003A549B">
        <w:rPr>
          <w:rFonts w:ascii="Times New Roman" w:hAnsi="Times New Roman" w:cs="Times New Roman"/>
          <w:bCs/>
        </w:rPr>
        <w:t xml:space="preserve">. </w:t>
      </w:r>
      <w:r w:rsidR="00EF1B10" w:rsidRPr="003A549B">
        <w:rPr>
          <w:rFonts w:ascii="Times New Roman" w:hAnsi="Times New Roman" w:cs="Times New Roman"/>
          <w:bCs/>
        </w:rPr>
        <w:t>Анализ движения кадров</w:t>
      </w:r>
    </w:p>
    <w:p w:rsidR="00C1265C" w:rsidRDefault="00BB420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5940425" cy="4698394"/>
            <wp:effectExtent l="19050" t="0" r="3175" b="0"/>
            <wp:docPr id="122" name="Рисунок 122" descr="C:\Users\эльдорадо\Desktop\66wZIpriT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эльдорадо\Desktop\66wZIpriTq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98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230" w:rsidRPr="002E2B97" w:rsidRDefault="0062229F" w:rsidP="002E2B97">
      <w:pPr>
        <w:spacing w:line="360" w:lineRule="auto"/>
        <w:rPr>
          <w:rFonts w:ascii="Arial" w:hAnsi="Arial" w:cs="Arial"/>
          <w:color w:val="444444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</w:t>
      </w:r>
      <w:r w:rsidR="00F52612" w:rsidRPr="003A549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Кт = Ку/Чср*100</w:t>
      </w:r>
      <w:r w:rsidR="00F5261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(1.3)</w:t>
      </w:r>
      <w:r w:rsidR="00F52612" w:rsidRPr="00F52612">
        <w:rPr>
          <w:rFonts w:ascii="Times New Roman" w:hAnsi="Times New Roman" w:cs="Times New Roman"/>
          <w:sz w:val="28"/>
          <w:szCs w:val="28"/>
        </w:rPr>
        <w:br/>
      </w:r>
      <w:r w:rsidR="00F52612" w:rsidRPr="00F52612">
        <w:rPr>
          <w:rFonts w:ascii="Times New Roman" w:hAnsi="Times New Roman" w:cs="Times New Roman"/>
          <w:sz w:val="28"/>
          <w:szCs w:val="28"/>
          <w:shd w:val="clear" w:color="auto" w:fill="FFFFFF"/>
        </w:rPr>
        <w:t>Кт – коэффициент текучести;</w:t>
      </w:r>
      <w:r w:rsidR="00F52612" w:rsidRPr="00F52612">
        <w:rPr>
          <w:rFonts w:ascii="Times New Roman" w:hAnsi="Times New Roman" w:cs="Times New Roman"/>
          <w:sz w:val="28"/>
          <w:szCs w:val="28"/>
        </w:rPr>
        <w:br/>
      </w:r>
      <w:r w:rsidR="00F52612" w:rsidRPr="00F52612">
        <w:rPr>
          <w:rFonts w:ascii="Times New Roman" w:hAnsi="Times New Roman" w:cs="Times New Roman"/>
          <w:sz w:val="28"/>
          <w:szCs w:val="28"/>
          <w:shd w:val="clear" w:color="auto" w:fill="FFFFFF"/>
        </w:rPr>
        <w:t>Ку – количество уволенных сотрудников;</w:t>
      </w:r>
      <w:r w:rsidR="00F52612" w:rsidRPr="00F52612">
        <w:rPr>
          <w:rFonts w:ascii="Times New Roman" w:hAnsi="Times New Roman" w:cs="Times New Roman"/>
          <w:sz w:val="28"/>
          <w:szCs w:val="28"/>
        </w:rPr>
        <w:br/>
      </w:r>
      <w:r w:rsidR="00F52612" w:rsidRPr="00F52612">
        <w:rPr>
          <w:rFonts w:ascii="Times New Roman" w:hAnsi="Times New Roman" w:cs="Times New Roman"/>
          <w:sz w:val="28"/>
          <w:szCs w:val="28"/>
          <w:shd w:val="clear" w:color="auto" w:fill="FFFFFF"/>
        </w:rPr>
        <w:t>Чср – среднесписочная численность</w:t>
      </w:r>
      <w:r w:rsidR="00F52612" w:rsidRPr="00F52612">
        <w:rPr>
          <w:rFonts w:ascii="Arial" w:hAnsi="Arial" w:cs="Arial"/>
          <w:color w:val="444444"/>
          <w:sz w:val="26"/>
          <w:szCs w:val="26"/>
          <w:shd w:val="clear" w:color="auto" w:fill="FFFFFF"/>
        </w:rPr>
        <w:t>.</w:t>
      </w:r>
    </w:p>
    <w:tbl>
      <w:tblPr>
        <w:tblpPr w:leftFromText="180" w:rightFromText="180" w:vertAnchor="text" w:tblpY="1"/>
        <w:tblOverlap w:val="never"/>
        <w:tblW w:w="6647" w:type="dxa"/>
        <w:tblLook w:val="04A0" w:firstRow="1" w:lastRow="0" w:firstColumn="1" w:lastColumn="0" w:noHBand="0" w:noVBand="1"/>
      </w:tblPr>
      <w:tblGrid>
        <w:gridCol w:w="2002"/>
        <w:gridCol w:w="960"/>
        <w:gridCol w:w="3840"/>
      </w:tblGrid>
      <w:tr w:rsidR="00E15230" w:rsidRPr="002E2B97" w:rsidTr="00E15230">
        <w:trPr>
          <w:trHeight w:val="300"/>
        </w:trPr>
        <w:tc>
          <w:tcPr>
            <w:tcW w:w="1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5230" w:rsidRPr="002E2B97" w:rsidRDefault="00E15230" w:rsidP="002E2B9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E2B9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Коф.выбытия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5230" w:rsidRPr="002E2B97" w:rsidRDefault="00E15230" w:rsidP="00E152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E2B9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=        </w:t>
            </w:r>
          </w:p>
        </w:tc>
        <w:tc>
          <w:tcPr>
            <w:tcW w:w="38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5230" w:rsidRPr="002E2B97" w:rsidRDefault="00E15230" w:rsidP="00E152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E2B9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Число уволенных по всем причинам                      </w:t>
            </w:r>
          </w:p>
        </w:tc>
      </w:tr>
      <w:tr w:rsidR="00E15230" w:rsidRPr="002E2B97" w:rsidTr="00E15230">
        <w:trPr>
          <w:trHeight w:val="300"/>
        </w:trPr>
        <w:tc>
          <w:tcPr>
            <w:tcW w:w="28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5230" w:rsidRPr="002E2B97" w:rsidRDefault="00E15230" w:rsidP="00E152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E2B9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5230" w:rsidRPr="002E2B97" w:rsidRDefault="00E15230" w:rsidP="00E152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E2B9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Среднесписочная численность</w:t>
            </w:r>
          </w:p>
        </w:tc>
      </w:tr>
    </w:tbl>
    <w:p w:rsidR="00D23EED" w:rsidRDefault="00E15230" w:rsidP="00D23EED">
      <w:pPr>
        <w:spacing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*100%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     (1.4)</w:t>
      </w:r>
      <w:r w:rsidRPr="00E1523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br w:type="textWrapping" w:clear="all"/>
      </w:r>
    </w:p>
    <w:p w:rsidR="00D23EED" w:rsidRDefault="00E15230" w:rsidP="002E2B97">
      <w:pPr>
        <w:spacing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 xml:space="preserve">Коф.прибытия </w:t>
      </w:r>
      <w:r w:rsidR="00D23EED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= </w:t>
      </w:r>
      <w:r w:rsid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число приняты</w:t>
      </w:r>
      <w:r w:rsidR="00D23EED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х за пер</w:t>
      </w:r>
      <w:r w:rsidR="00C20805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ио</w:t>
      </w:r>
      <w:r w:rsidR="00D23EED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д </w:t>
      </w:r>
      <w:r w:rsidR="002E2B97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/</w:t>
      </w:r>
      <w:r w:rsidR="00D23EED"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среднесписочная численность     *100%          </w:t>
      </w:r>
      <w:r w:rsidR="00D23EED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      (1.5)       </w:t>
      </w:r>
    </w:p>
    <w:p w:rsidR="002E2B97" w:rsidRPr="00D23EED" w:rsidRDefault="002E2B97" w:rsidP="002E2B97">
      <w:pPr>
        <w:spacing w:line="36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052D46" w:rsidRDefault="00052D46" w:rsidP="002E2B97">
      <w:pPr>
        <w:pStyle w:val="1"/>
        <w:jc w:val="center"/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</w:pPr>
      <w:bookmarkStart w:id="4" w:name="_Toc390130139"/>
      <w:r w:rsidRPr="00C1265C"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>2.3 Оценка показателей производительности труда</w:t>
      </w:r>
      <w:bookmarkEnd w:id="4"/>
    </w:p>
    <w:p w:rsidR="002E2B97" w:rsidRPr="002E2B97" w:rsidRDefault="002E2B97" w:rsidP="002E2B97">
      <w:pPr>
        <w:rPr>
          <w:lang w:eastAsia="en-US"/>
        </w:rPr>
      </w:pPr>
    </w:p>
    <w:p w:rsidR="002E2B97" w:rsidRPr="002E2B97" w:rsidRDefault="002E2B97" w:rsidP="002E2B97">
      <w:pPr>
        <w:rPr>
          <w:lang w:eastAsia="en-US"/>
        </w:rPr>
      </w:pPr>
    </w:p>
    <w:p w:rsidR="00BE1CF1" w:rsidRPr="00531B52" w:rsidRDefault="002E2B97" w:rsidP="00163B95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 w:rsidR="00BC5187" w:rsidRPr="00BC5187">
        <w:rPr>
          <w:rFonts w:ascii="Times New Roman" w:hAnsi="Times New Roman" w:cs="Times New Roman"/>
          <w:bCs/>
          <w:color w:val="000000"/>
          <w:sz w:val="28"/>
          <w:szCs w:val="28"/>
        </w:rPr>
        <w:t>Под п</w:t>
      </w:r>
      <w:r w:rsidR="00BE1CF1" w:rsidRPr="00BC5187">
        <w:rPr>
          <w:rFonts w:ascii="Times New Roman" w:hAnsi="Times New Roman" w:cs="Times New Roman"/>
          <w:bCs/>
          <w:color w:val="000000"/>
          <w:sz w:val="28"/>
          <w:szCs w:val="28"/>
        </w:rPr>
        <w:t>роизводительность</w:t>
      </w:r>
      <w:r w:rsidR="00BC5187" w:rsidRPr="00BC5187">
        <w:rPr>
          <w:rFonts w:ascii="Times New Roman" w:hAnsi="Times New Roman" w:cs="Times New Roman"/>
          <w:bCs/>
          <w:color w:val="000000"/>
          <w:sz w:val="28"/>
          <w:szCs w:val="28"/>
        </w:rPr>
        <w:t>ю</w:t>
      </w:r>
      <w:r w:rsidR="00BE1CF1" w:rsidRPr="00BC518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труда</w:t>
      </w:r>
      <w:r w:rsidR="00BE1CF1" w:rsidRPr="00531B5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BC5187">
        <w:rPr>
          <w:rFonts w:ascii="Times New Roman" w:hAnsi="Times New Roman" w:cs="Times New Roman"/>
          <w:color w:val="000000"/>
          <w:sz w:val="28"/>
          <w:szCs w:val="28"/>
        </w:rPr>
        <w:t>понимают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количество продукции, произведенное за определенный период в расчете на одного работника или затраты рабочего времени на единицу продукции.</w:t>
      </w:r>
    </w:p>
    <w:p w:rsidR="00BE1CF1" w:rsidRDefault="00DC46A2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Существуют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понятия 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 xml:space="preserve">о 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производительности и интенсивности труда. 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>Если повышается интенсивность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труда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>повышается и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количество физических и умственных усилий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B46DE">
        <w:rPr>
          <w:rFonts w:ascii="Times New Roman" w:hAnsi="Times New Roman" w:cs="Times New Roman"/>
          <w:color w:val="000000"/>
          <w:sz w:val="28"/>
          <w:szCs w:val="28"/>
        </w:rPr>
        <w:t xml:space="preserve">За 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счет этого увеличивается количество производимой в единицу времени продукции. Повышение интенсивности труда требует повышения его оплаты. Производительность труда повышается в результате, применения более совершенного оборудования, применения новых приемов труда. Показатели, определяющие уровень производительности труда, </w:t>
      </w:r>
      <w:r w:rsidR="002E2B97" w:rsidRPr="00531B52">
        <w:rPr>
          <w:rFonts w:ascii="Times New Roman" w:hAnsi="Times New Roman" w:cs="Times New Roman"/>
          <w:color w:val="000000"/>
          <w:sz w:val="28"/>
          <w:szCs w:val="28"/>
        </w:rPr>
        <w:t>учитывают,</w:t>
      </w:r>
      <w:r w:rsidR="00BE1CF1" w:rsidRPr="00531B52">
        <w:rPr>
          <w:rFonts w:ascii="Times New Roman" w:hAnsi="Times New Roman" w:cs="Times New Roman"/>
          <w:color w:val="000000"/>
          <w:sz w:val="28"/>
          <w:szCs w:val="28"/>
        </w:rPr>
        <w:t xml:space="preserve"> как изменение собственно производительности, так и интенсивности труда.</w:t>
      </w: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Pr="00531B52" w:rsidRDefault="002E2B97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E2B97" w:rsidRDefault="00C20805" w:rsidP="002E2B97">
      <w:pPr>
        <w:spacing w:line="360" w:lineRule="auto"/>
        <w:jc w:val="both"/>
        <w:rPr>
          <w:rFonts w:ascii="Times New Roman" w:hAnsi="Times New Roman" w:cs="Times New Roman"/>
          <w:bCs/>
        </w:rPr>
      </w:pPr>
      <w:r w:rsidRPr="002E2B97">
        <w:rPr>
          <w:rFonts w:ascii="Times New Roman" w:hAnsi="Times New Roman" w:cs="Times New Roman"/>
          <w:bCs/>
        </w:rPr>
        <w:lastRenderedPageBreak/>
        <w:t>Таблица №</w:t>
      </w:r>
      <w:r w:rsidR="005059AB" w:rsidRPr="002E2B97">
        <w:rPr>
          <w:rFonts w:ascii="Times New Roman" w:hAnsi="Times New Roman" w:cs="Times New Roman"/>
          <w:bCs/>
        </w:rPr>
        <w:t>9</w:t>
      </w:r>
      <w:r w:rsidR="007B56DB" w:rsidRPr="002E2B97">
        <w:rPr>
          <w:rFonts w:ascii="Times New Roman" w:hAnsi="Times New Roman" w:cs="Times New Roman"/>
          <w:bCs/>
        </w:rPr>
        <w:t>.</w:t>
      </w:r>
      <w:r w:rsidR="002E2B97">
        <w:rPr>
          <w:rFonts w:ascii="Times New Roman" w:hAnsi="Times New Roman" w:cs="Times New Roman"/>
          <w:bCs/>
        </w:rPr>
        <w:t xml:space="preserve"> </w:t>
      </w:r>
      <w:r w:rsidR="00BE1CF1" w:rsidRPr="002E2B97">
        <w:rPr>
          <w:rFonts w:ascii="Times New Roman" w:hAnsi="Times New Roman" w:cs="Times New Roman"/>
          <w:bCs/>
        </w:rPr>
        <w:t>Показатели производительности труда</w:t>
      </w:r>
      <w:r w:rsidR="002E2B97">
        <w:rPr>
          <w:rFonts w:ascii="Times New Roman" w:hAnsi="Times New Roman" w:cs="Times New Roman"/>
          <w:bCs/>
        </w:rPr>
        <w:t>.</w:t>
      </w:r>
    </w:p>
    <w:p w:rsidR="00775835" w:rsidRPr="002E2B97" w:rsidRDefault="00BB4202" w:rsidP="002E2B97">
      <w:pPr>
        <w:spacing w:line="36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noProof/>
          <w:bdr w:val="none" w:sz="0" w:space="0" w:color="auto" w:frame="1"/>
        </w:rPr>
        <w:drawing>
          <wp:inline distT="0" distB="0" distL="0" distR="0">
            <wp:extent cx="5940425" cy="3162319"/>
            <wp:effectExtent l="19050" t="0" r="3175" b="0"/>
            <wp:docPr id="123" name="Рисунок 123" descr="C:\Users\эльдорадо\Desktop\66wZIpriT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эльдорадо\Desktop\66wZIpriTq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2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5D5" w:rsidRDefault="009E25D5" w:rsidP="00775835">
      <w:pPr>
        <w:pStyle w:val="1"/>
        <w:jc w:val="center"/>
        <w:rPr>
          <w:rFonts w:ascii="Times New Roman" w:hAnsi="Times New Roman" w:cs="Times New Roman"/>
          <w:color w:val="000000" w:themeColor="text1"/>
          <w:bdr w:val="none" w:sz="0" w:space="0" w:color="auto" w:frame="1"/>
        </w:rPr>
      </w:pPr>
      <w:bookmarkStart w:id="5" w:name="_Toc390130140"/>
    </w:p>
    <w:p w:rsidR="009E25D5" w:rsidRDefault="009E25D5" w:rsidP="00775835">
      <w:pPr>
        <w:pStyle w:val="1"/>
        <w:jc w:val="center"/>
        <w:rPr>
          <w:rFonts w:ascii="Times New Roman" w:hAnsi="Times New Roman" w:cs="Times New Roman"/>
          <w:color w:val="000000" w:themeColor="text1"/>
          <w:bdr w:val="none" w:sz="0" w:space="0" w:color="auto" w:frame="1"/>
        </w:rPr>
      </w:pPr>
    </w:p>
    <w:p w:rsidR="009E25D5" w:rsidRDefault="009E25D5" w:rsidP="00775835">
      <w:pPr>
        <w:pStyle w:val="1"/>
        <w:jc w:val="center"/>
        <w:rPr>
          <w:rFonts w:ascii="Times New Roman" w:hAnsi="Times New Roman" w:cs="Times New Roman"/>
          <w:color w:val="000000" w:themeColor="text1"/>
          <w:bdr w:val="none" w:sz="0" w:space="0" w:color="auto" w:frame="1"/>
        </w:rPr>
      </w:pPr>
    </w:p>
    <w:p w:rsidR="002E2B97" w:rsidRDefault="002E2B97" w:rsidP="00775835">
      <w:pPr>
        <w:pStyle w:val="1"/>
        <w:jc w:val="center"/>
        <w:rPr>
          <w:rFonts w:ascii="Times New Roman" w:hAnsi="Times New Roman" w:cs="Times New Roman"/>
          <w:color w:val="000000" w:themeColor="text1"/>
          <w:bdr w:val="none" w:sz="0" w:space="0" w:color="auto" w:frame="1"/>
        </w:rPr>
      </w:pPr>
    </w:p>
    <w:p w:rsidR="002E2B97" w:rsidRDefault="002E2B97" w:rsidP="00775835">
      <w:pPr>
        <w:pStyle w:val="1"/>
        <w:jc w:val="center"/>
        <w:rPr>
          <w:rFonts w:ascii="Times New Roman" w:hAnsi="Times New Roman" w:cs="Times New Roman"/>
          <w:color w:val="000000" w:themeColor="text1"/>
          <w:bdr w:val="none" w:sz="0" w:space="0" w:color="auto" w:frame="1"/>
        </w:rPr>
      </w:pPr>
    </w:p>
    <w:bookmarkEnd w:id="5"/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125078" w:rsidRDefault="00125078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610DDE" w:rsidRDefault="00610DDE" w:rsidP="00610DDE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  <w:r w:rsidRPr="00610D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>Глава 3. Повышение производительности труда</w:t>
      </w:r>
    </w:p>
    <w:p w:rsidR="00610DDE" w:rsidRPr="00610DDE" w:rsidRDefault="00610DDE" w:rsidP="00610DDE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</w:p>
    <w:p w:rsidR="00610DDE" w:rsidRDefault="00610DDE" w:rsidP="00610DDE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  <w:r w:rsidRPr="00610D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3.1 Пути повышения мотивации труда</w:t>
      </w:r>
    </w:p>
    <w:p w:rsidR="00610DDE" w:rsidRPr="00610DDE" w:rsidRDefault="00610DDE" w:rsidP="00610DDE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</w:p>
    <w:p w:rsidR="008F168D" w:rsidRPr="00163B95" w:rsidRDefault="008F168D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 </w:t>
      </w:r>
      <w:r w:rsid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Мотивация как функция управления реализуется через систему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различных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стимулов,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иначе говоря,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любые действия подчиненного должны иметь для него положительные или отрицательные последствия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в зависимости от преследуемых целей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. </w:t>
      </w:r>
    </w:p>
    <w:p w:rsidR="008F168D" w:rsidRDefault="008F168D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Ц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елью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мотивации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является разработка и реализация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различных мероприятий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которые 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способств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овали бы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повышению заинтересованности работников в осуществлении планов предприятия.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Важнейшим условием мотивации является вознаграждение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.</w:t>
      </w:r>
    </w:p>
    <w:p w:rsidR="008F168D" w:rsidRDefault="008F168D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Методы мотивации персонала зависят от системы стимулирования на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данном 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предприятии, системы управле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ния и особенностей его деятельности.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8F168D" w:rsidRPr="00531B52" w:rsidRDefault="008F168D" w:rsidP="008F168D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Классификация методов мотивации разделена на:</w:t>
      </w:r>
    </w:p>
    <w:p w:rsidR="008F168D" w:rsidRPr="00BC5187" w:rsidRDefault="008F168D" w:rsidP="008F168D">
      <w:pPr>
        <w:pStyle w:val="a3"/>
        <w:numPr>
          <w:ilvl w:val="0"/>
          <w:numId w:val="2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организационно-распорядительные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методы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основа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ны на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административных 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указаниях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осуществляются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за счет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подчинения работника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закону, правопорядку, старшему по должности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.</w:t>
      </w:r>
    </w:p>
    <w:p w:rsidR="008F168D" w:rsidRPr="00BC5187" w:rsidRDefault="008F168D" w:rsidP="008F168D">
      <w:pPr>
        <w:pStyle w:val="a3"/>
        <w:numPr>
          <w:ilvl w:val="0"/>
          <w:numId w:val="2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экономические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методы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обусловлены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денежным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поощрением результатов труда работника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;</w:t>
      </w:r>
    </w:p>
    <w:p w:rsidR="008F168D" w:rsidRDefault="008F168D" w:rsidP="008F168D">
      <w:pPr>
        <w:pStyle w:val="a3"/>
        <w:numPr>
          <w:ilvl w:val="0"/>
          <w:numId w:val="22"/>
        </w:num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социально-психологические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методы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осуществляются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с целью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увеличения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4A0A09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общественной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активности сотрудников. </w:t>
      </w:r>
    </w:p>
    <w:p w:rsidR="008F168D" w:rsidRPr="00BC5187" w:rsidRDefault="003C2904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При более тщательном изучении мотивации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труд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а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видно, что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стремления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побуждающие человека издавать 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максимум усилий,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очень 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трудно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увидеть и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руководящий состав организации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сможет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привлечь 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квалифицированного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и образованного работника 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к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деятельности,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lastRenderedPageBreak/>
        <w:t>направленной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на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осуществление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целей организации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л</w:t>
      </w:r>
      <w:r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ишь овладев современными моделями мотивации</w:t>
      </w:r>
      <w:r w:rsidR="008F168D" w:rsidRPr="00BC518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.</w:t>
      </w:r>
    </w:p>
    <w:p w:rsidR="00052D46" w:rsidRPr="000749CF" w:rsidRDefault="009E25D5" w:rsidP="002E2B97">
      <w:pPr>
        <w:pStyle w:val="1"/>
        <w:jc w:val="center"/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</w:pPr>
      <w:bookmarkStart w:id="6" w:name="_Toc390130142"/>
      <w:r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>3.2</w:t>
      </w:r>
      <w:r w:rsidR="00052D46" w:rsidRPr="000749CF"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 xml:space="preserve">.  Повышение производительности труда в </w:t>
      </w:r>
      <w:r w:rsidR="000749CF"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>«</w:t>
      </w:r>
      <w:r w:rsidR="00052D46" w:rsidRPr="000749CF"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>Северречфлоте</w:t>
      </w:r>
      <w:r w:rsidR="000749CF"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  <w:t>»</w:t>
      </w:r>
      <w:bookmarkEnd w:id="6"/>
    </w:p>
    <w:p w:rsidR="005E080D" w:rsidRPr="000749CF" w:rsidRDefault="005E080D" w:rsidP="000749CF">
      <w:pPr>
        <w:pStyle w:val="1"/>
        <w:rPr>
          <w:rFonts w:ascii="Times New Roman" w:eastAsia="Times New Roman" w:hAnsi="Times New Roman" w:cs="Times New Roman"/>
          <w:color w:val="000000" w:themeColor="text1"/>
          <w:bdr w:val="none" w:sz="0" w:space="0" w:color="auto" w:frame="1"/>
        </w:rPr>
      </w:pPr>
    </w:p>
    <w:p w:rsidR="000F4CA5" w:rsidRPr="00531B52" w:rsidRDefault="007C724A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Для того, чтобы повысить</w:t>
      </w:r>
      <w:r w:rsidR="000F4CA5" w:rsidRPr="00531B52">
        <w:rPr>
          <w:rFonts w:ascii="Times New Roman" w:hAnsi="Times New Roman" w:cs="Times New Roman"/>
          <w:color w:val="222222"/>
          <w:sz w:val="28"/>
          <w:szCs w:val="28"/>
        </w:rPr>
        <w:t xml:space="preserve"> производительности труда на предприятии </w:t>
      </w:r>
      <w:r>
        <w:rPr>
          <w:rFonts w:ascii="Times New Roman" w:hAnsi="Times New Roman" w:cs="Times New Roman"/>
          <w:color w:val="222222"/>
          <w:sz w:val="28"/>
          <w:szCs w:val="28"/>
        </w:rPr>
        <w:t>следуют следующими</w:t>
      </w:r>
      <w:r w:rsidR="000F4CA5" w:rsidRPr="00531B52">
        <w:rPr>
          <w:rFonts w:ascii="Times New Roman" w:hAnsi="Times New Roman" w:cs="Times New Roman"/>
          <w:color w:val="222222"/>
          <w:sz w:val="28"/>
          <w:szCs w:val="28"/>
        </w:rPr>
        <w:t xml:space="preserve"> методами:</w:t>
      </w:r>
    </w:p>
    <w:p w:rsidR="000F4CA5" w:rsidRPr="007C724A" w:rsidRDefault="000F4CA5" w:rsidP="007C724A">
      <w:pPr>
        <w:pStyle w:val="a3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>Замена труда капиталом</w:t>
      </w:r>
      <w:r w:rsid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 xml:space="preserve"> -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  <w:r w:rsidR="000362EE">
        <w:rPr>
          <w:rFonts w:ascii="Times New Roman" w:hAnsi="Times New Roman" w:cs="Times New Roman"/>
          <w:color w:val="222222"/>
          <w:sz w:val="28"/>
          <w:szCs w:val="28"/>
        </w:rPr>
        <w:t>происходит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путем внедрения</w:t>
      </w:r>
      <w:r w:rsidR="000362EE">
        <w:rPr>
          <w:rFonts w:ascii="Times New Roman" w:hAnsi="Times New Roman" w:cs="Times New Roman"/>
          <w:color w:val="222222"/>
          <w:sz w:val="28"/>
          <w:szCs w:val="28"/>
        </w:rPr>
        <w:t xml:space="preserve"> на предприятие нового 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оборудования и технологий. </w:t>
      </w:r>
    </w:p>
    <w:p w:rsidR="000F4CA5" w:rsidRPr="007C724A" w:rsidRDefault="000F4CA5" w:rsidP="007C724A">
      <w:pPr>
        <w:pStyle w:val="a3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>Интенсификация труда</w:t>
      </w:r>
      <w:r w:rsidR="007C724A" w:rsidRP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 xml:space="preserve"> -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реализуется посредством применения на предприятии ряда административных мер, </w:t>
      </w:r>
      <w:r w:rsidR="007C724A" w:rsidRPr="007C724A">
        <w:rPr>
          <w:rFonts w:ascii="Times New Roman" w:hAnsi="Times New Roman" w:cs="Times New Roman"/>
          <w:color w:val="222222"/>
          <w:sz w:val="28"/>
          <w:szCs w:val="28"/>
        </w:rPr>
        <w:t>нацеленн</w:t>
      </w:r>
      <w:r w:rsidR="007C724A">
        <w:rPr>
          <w:rFonts w:ascii="Times New Roman" w:hAnsi="Times New Roman" w:cs="Times New Roman"/>
          <w:color w:val="222222"/>
          <w:sz w:val="28"/>
          <w:szCs w:val="28"/>
        </w:rPr>
        <w:t>ых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на ускорение выполнения сотрудниками предприятия их работы. </w:t>
      </w:r>
    </w:p>
    <w:p w:rsidR="000F4CA5" w:rsidRPr="007C724A" w:rsidRDefault="000F4CA5" w:rsidP="007C724A">
      <w:pPr>
        <w:pStyle w:val="a3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>Повышение эффективности организации труда</w:t>
      </w:r>
      <w:r w:rsidR="007C724A" w:rsidRPr="007C724A">
        <w:rPr>
          <w:rStyle w:val="ac"/>
          <w:rFonts w:ascii="Times New Roman" w:hAnsi="Times New Roman" w:cs="Times New Roman"/>
          <w:b w:val="0"/>
          <w:color w:val="222222"/>
          <w:sz w:val="28"/>
          <w:szCs w:val="28"/>
        </w:rPr>
        <w:t xml:space="preserve"> -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предполагает выявление и устранение всех факторов, приводящих к производственным потерям</w:t>
      </w:r>
      <w:r w:rsidR="007C724A">
        <w:rPr>
          <w:rFonts w:ascii="Times New Roman" w:hAnsi="Times New Roman" w:cs="Times New Roman"/>
          <w:color w:val="222222"/>
          <w:sz w:val="28"/>
          <w:szCs w:val="28"/>
        </w:rPr>
        <w:t xml:space="preserve">, </w:t>
      </w:r>
      <w:r w:rsidR="007C724A" w:rsidRPr="007C724A">
        <w:rPr>
          <w:rFonts w:ascii="Times New Roman" w:hAnsi="Times New Roman" w:cs="Times New Roman"/>
          <w:color w:val="222222"/>
          <w:sz w:val="28"/>
          <w:szCs w:val="28"/>
        </w:rPr>
        <w:t>и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определяется в виде: </w:t>
      </w:r>
    </w:p>
    <w:p w:rsidR="000F4CA5" w:rsidRPr="007C724A" w:rsidRDefault="000362EE" w:rsidP="007C724A">
      <w:pPr>
        <w:pStyle w:val="a3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Повышения</w:t>
      </w:r>
      <w:r w:rsidR="000F4CA5"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количества продукта,</w:t>
      </w:r>
      <w:r w:rsidR="007C724A">
        <w:rPr>
          <w:rFonts w:ascii="Times New Roman" w:hAnsi="Times New Roman" w:cs="Times New Roman"/>
          <w:color w:val="222222"/>
          <w:sz w:val="28"/>
          <w:szCs w:val="28"/>
        </w:rPr>
        <w:t xml:space="preserve"> таким образом, чтобы это не сказывалось на его качестве;</w:t>
      </w:r>
    </w:p>
    <w:p w:rsidR="000362EE" w:rsidRDefault="000362EE" w:rsidP="000362EE">
      <w:pPr>
        <w:pStyle w:val="a3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Снижения</w:t>
      </w:r>
      <w:r w:rsidR="000F4CA5"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доли трудовых затрат в себестоимости продукта;</w:t>
      </w:r>
    </w:p>
    <w:p w:rsidR="000362EE" w:rsidRDefault="000362EE" w:rsidP="000362EE">
      <w:pPr>
        <w:pStyle w:val="a3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Уменьшения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трудовых затрат на единицу производимого продукта;</w:t>
      </w:r>
    </w:p>
    <w:p w:rsidR="000362EE" w:rsidRDefault="000362EE" w:rsidP="000362EE">
      <w:pPr>
        <w:pStyle w:val="a3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Снижения</w:t>
      </w:r>
      <w:r w:rsidR="000F4CA5" w:rsidRPr="000362EE">
        <w:rPr>
          <w:rFonts w:ascii="Times New Roman" w:hAnsi="Times New Roman" w:cs="Times New Roman"/>
          <w:color w:val="222222"/>
          <w:sz w:val="28"/>
          <w:szCs w:val="28"/>
        </w:rPr>
        <w:t xml:space="preserve"> времени производства и обращения продукта;</w:t>
      </w:r>
    </w:p>
    <w:p w:rsidR="000F4CA5" w:rsidRPr="000362EE" w:rsidRDefault="000362EE" w:rsidP="000362EE">
      <w:pPr>
        <w:pStyle w:val="a3"/>
        <w:numPr>
          <w:ilvl w:val="0"/>
          <w:numId w:val="25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</w:rPr>
        <w:t>Увеличения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нормы и массы прибыли. </w:t>
      </w:r>
    </w:p>
    <w:p w:rsidR="000F4CA5" w:rsidRPr="00531B52" w:rsidRDefault="000F4CA5" w:rsidP="002E2B97">
      <w:pPr>
        <w:spacing w:line="360" w:lineRule="auto"/>
        <w:ind w:firstLine="708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531B52">
        <w:rPr>
          <w:rFonts w:ascii="Times New Roman" w:hAnsi="Times New Roman" w:cs="Times New Roman"/>
          <w:color w:val="222222"/>
          <w:sz w:val="28"/>
          <w:szCs w:val="28"/>
        </w:rPr>
        <w:t xml:space="preserve">Факторы, </w:t>
      </w:r>
      <w:r w:rsidR="000362EE">
        <w:rPr>
          <w:rFonts w:ascii="Times New Roman" w:hAnsi="Times New Roman" w:cs="Times New Roman"/>
          <w:color w:val="222222"/>
          <w:sz w:val="28"/>
          <w:szCs w:val="28"/>
        </w:rPr>
        <w:t>которые оказывают определенное</w:t>
      </w:r>
      <w:r w:rsidRPr="00531B52">
        <w:rPr>
          <w:rFonts w:ascii="Times New Roman" w:hAnsi="Times New Roman" w:cs="Times New Roman"/>
          <w:color w:val="222222"/>
          <w:sz w:val="28"/>
          <w:szCs w:val="28"/>
        </w:rPr>
        <w:t xml:space="preserve"> влияние на рост производительности труда, можно объединить в </w:t>
      </w:r>
      <w:r w:rsidR="007C724A">
        <w:rPr>
          <w:rFonts w:ascii="Times New Roman" w:hAnsi="Times New Roman" w:cs="Times New Roman"/>
          <w:color w:val="222222"/>
          <w:sz w:val="28"/>
          <w:szCs w:val="28"/>
        </w:rPr>
        <w:t>три</w:t>
      </w:r>
      <w:r w:rsidRPr="00531B52">
        <w:rPr>
          <w:rFonts w:ascii="Times New Roman" w:hAnsi="Times New Roman" w:cs="Times New Roman"/>
          <w:color w:val="222222"/>
          <w:sz w:val="28"/>
          <w:szCs w:val="28"/>
        </w:rPr>
        <w:t xml:space="preserve"> группы: </w:t>
      </w:r>
    </w:p>
    <w:p w:rsidR="000362EE" w:rsidRDefault="000F4CA5" w:rsidP="000362EE">
      <w:pPr>
        <w:pStyle w:val="a3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Организационно-экономические </w:t>
      </w:r>
      <w:r w:rsidR="007C724A" w:rsidRPr="007C724A">
        <w:rPr>
          <w:rFonts w:ascii="Times New Roman" w:hAnsi="Times New Roman" w:cs="Times New Roman"/>
          <w:color w:val="222222"/>
          <w:sz w:val="28"/>
          <w:szCs w:val="28"/>
        </w:rPr>
        <w:t>(уровень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организации у</w:t>
      </w:r>
      <w:r w:rsidR="007C724A" w:rsidRPr="007C724A">
        <w:rPr>
          <w:rFonts w:ascii="Times New Roman" w:hAnsi="Times New Roman" w:cs="Times New Roman"/>
          <w:color w:val="222222"/>
          <w:sz w:val="28"/>
          <w:szCs w:val="28"/>
        </w:rPr>
        <w:t>правления, производства и труда).</w:t>
      </w:r>
      <w:r w:rsidR="000362EE" w:rsidRPr="000362EE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</w:p>
    <w:p w:rsidR="000F4CA5" w:rsidRPr="000362EE" w:rsidRDefault="000362EE" w:rsidP="000362EE">
      <w:pPr>
        <w:pStyle w:val="a3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Материально-технические </w:t>
      </w:r>
      <w:r w:rsidR="002E2B97" w:rsidRPr="007C724A">
        <w:rPr>
          <w:rFonts w:ascii="Times New Roman" w:hAnsi="Times New Roman" w:cs="Times New Roman"/>
          <w:color w:val="222222"/>
          <w:sz w:val="28"/>
          <w:szCs w:val="28"/>
        </w:rPr>
        <w:t>(связаны</w:t>
      </w:r>
      <w:r w:rsidRPr="007C724A">
        <w:rPr>
          <w:rFonts w:ascii="Times New Roman" w:hAnsi="Times New Roman" w:cs="Times New Roman"/>
          <w:color w:val="222222"/>
          <w:sz w:val="28"/>
          <w:szCs w:val="28"/>
        </w:rPr>
        <w:t xml:space="preserve"> с применением новой техники); </w:t>
      </w:r>
    </w:p>
    <w:p w:rsidR="000F4CA5" w:rsidRPr="007C724A" w:rsidRDefault="007C724A" w:rsidP="007C724A">
      <w:pPr>
        <w:pStyle w:val="a3"/>
        <w:numPr>
          <w:ilvl w:val="0"/>
          <w:numId w:val="26"/>
        </w:numPr>
        <w:spacing w:line="360" w:lineRule="auto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7C724A">
        <w:rPr>
          <w:rFonts w:ascii="Times New Roman" w:hAnsi="Times New Roman" w:cs="Times New Roman"/>
          <w:color w:val="222222"/>
          <w:sz w:val="28"/>
          <w:szCs w:val="28"/>
        </w:rPr>
        <w:t>Социально-психологические о</w:t>
      </w:r>
      <w:r w:rsidR="000F4CA5" w:rsidRPr="007C724A">
        <w:rPr>
          <w:rFonts w:ascii="Times New Roman" w:hAnsi="Times New Roman" w:cs="Times New Roman"/>
          <w:color w:val="222222"/>
          <w:sz w:val="28"/>
          <w:szCs w:val="28"/>
        </w:rPr>
        <w:t>бщественные и естественные условия протекания труда. </w:t>
      </w:r>
    </w:p>
    <w:p w:rsidR="005E080D" w:rsidRPr="00531B52" w:rsidRDefault="000F4CA5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lastRenderedPageBreak/>
        <w:t>Таким образом, за три года предприятие д</w:t>
      </w:r>
      <w:r w:rsidR="007C724A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обилось того, что меньшее кол</w:t>
      </w:r>
      <w:r w:rsidRPr="00531B5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ичество людей стало выполнять больший объем работ. Во многом этому способствовали изменения в кадровой политике.</w:t>
      </w:r>
    </w:p>
    <w:p w:rsidR="005059AB" w:rsidRPr="00531B52" w:rsidRDefault="005059AB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  <w:bookmarkStart w:id="7" w:name="_Toc390130143"/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9E25D5" w:rsidRDefault="009E25D5" w:rsidP="009E25D5">
      <w:pPr>
        <w:rPr>
          <w:lang w:eastAsia="en-US"/>
        </w:rPr>
      </w:pPr>
    </w:p>
    <w:p w:rsidR="009E25D5" w:rsidRPr="009E25D5" w:rsidRDefault="009E25D5" w:rsidP="009E25D5">
      <w:pPr>
        <w:rPr>
          <w:lang w:eastAsia="en-US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  <w:t xml:space="preserve">                                                   </w:t>
      </w:r>
    </w:p>
    <w:p w:rsidR="002E2B97" w:rsidRDefault="002E2B97" w:rsidP="009E25D5">
      <w:pPr>
        <w:pStyle w:val="1"/>
        <w:jc w:val="center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bookmarkEnd w:id="7"/>
    <w:p w:rsidR="009421A4" w:rsidRDefault="009421A4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2E2B97" w:rsidRDefault="002E2B97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2E2B97" w:rsidRDefault="002E2B97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2E2B97" w:rsidRDefault="002E2B97" w:rsidP="002E2B97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>Заключение</w:t>
      </w:r>
    </w:p>
    <w:p w:rsidR="002E2B97" w:rsidRPr="002E2B97" w:rsidRDefault="002E2B97" w:rsidP="002E2B97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</w:pP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 настоящий момент вопросы кадрового состава, занятости и производительности труда имеют, чуть ли не первостепенную важность для организации. Осуществляя определенную кадровую политику, формируя рабочий коллектив, предприятие тем самым оказывает огромное влияние на конечный результат своей деятельности. В своей курсовой работе я сделала попытку раскрыть суть таких понятий как «кадры предприятия», «занятость», «производительность труда» на примере предприятия ОАО «Северречфлот».</w:t>
      </w: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В первой главе были описаны сущность понятий «кадры», «занятость», «производительность труда», структура кадров предприятия. </w:t>
      </w: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Во второй главе проанализирована кадровая отчетность ОАО «Северречфлот», на основе чего были выявлены следующие закономерности: доля производственных рабочих растет на фоне сокращения общего числа работников; уровень образования и квалификации работников повышается; наблюдается стабилизация кадрового состава предприятия. Было выяснено что, предприятие добилось того, что меньшее количество людей стало выполнять больший объем работ.</w:t>
      </w: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В третьей главе рассмотрены основные пути повышения производительности труда с теоретической точки зрения. Выявлено, что предприятие сумело добиться роста производительности труда за три года, следуя этим принципам.</w:t>
      </w: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Все это связано с повышением уровня организации управления, производства и труда. </w:t>
      </w:r>
    </w:p>
    <w:p w:rsidR="002E2B97" w:rsidRPr="002E2B97" w:rsidRDefault="002E2B97" w:rsidP="002E2B9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Основные действия предприятия в отношении производительности труда будут направлены не столько на увеличение, сколько на сохранение </w:t>
      </w:r>
      <w:r w:rsidRPr="002E2B97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lastRenderedPageBreak/>
        <w:t>уже достигнутых результатов. Сокращение численности работников продолжится, но гораздо меньшими темпами. Через 2-3 года их состав абсолютно стабилизируется. Производительность труда будет увеличиваться в основном за счет внедрения новых технологий. Более мощные установки позволят выполнять больший объем работ при меньших затратах труда.</w:t>
      </w: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E080D" w:rsidRPr="002E2B97" w:rsidRDefault="005E080D" w:rsidP="002E2B97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9421A4" w:rsidRPr="00531B52" w:rsidRDefault="009421A4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31B52" w:rsidRDefault="00531B5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31B52" w:rsidRDefault="00531B5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531B52" w:rsidRDefault="00531B52" w:rsidP="00163B95">
      <w:pPr>
        <w:spacing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</w:p>
    <w:p w:rsidR="0022359E" w:rsidRDefault="0022359E" w:rsidP="00163B95">
      <w:pPr>
        <w:pStyle w:val="1"/>
        <w:spacing w:line="360" w:lineRule="auto"/>
        <w:jc w:val="both"/>
        <w:rPr>
          <w:rFonts w:ascii="Times New Roman" w:eastAsia="Times New Roman" w:hAnsi="Times New Roman" w:cs="Times New Roman"/>
          <w:color w:val="auto"/>
          <w:bdr w:val="none" w:sz="0" w:space="0" w:color="auto" w:frame="1"/>
        </w:rPr>
      </w:pPr>
    </w:p>
    <w:p w:rsidR="0022359E" w:rsidRDefault="0022359E" w:rsidP="00163B95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2359E" w:rsidRDefault="0022359E" w:rsidP="00163B95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E25D5" w:rsidRDefault="009E25D5" w:rsidP="0022359E">
      <w:pPr>
        <w:pStyle w:val="1"/>
        <w:rPr>
          <w:rFonts w:ascii="Times New Roman" w:eastAsia="Times New Roman" w:hAnsi="Times New Roman" w:cs="Times New Roman"/>
          <w:color w:val="auto"/>
          <w:shd w:val="clear" w:color="auto" w:fill="FFFFFF"/>
        </w:rPr>
      </w:pPr>
      <w:bookmarkStart w:id="8" w:name="_Toc390130144"/>
    </w:p>
    <w:p w:rsidR="002E2B97" w:rsidRDefault="002E2B97" w:rsidP="0022359E">
      <w:pPr>
        <w:pStyle w:val="1"/>
        <w:rPr>
          <w:rFonts w:ascii="Times New Roman" w:eastAsia="Times New Roman" w:hAnsi="Times New Roman" w:cs="Times New Roman"/>
          <w:color w:val="auto"/>
          <w:shd w:val="clear" w:color="auto" w:fill="FFFFFF"/>
        </w:rPr>
      </w:pPr>
    </w:p>
    <w:p w:rsidR="002E2B97" w:rsidRDefault="002E2B97" w:rsidP="0022359E">
      <w:pPr>
        <w:pStyle w:val="1"/>
        <w:rPr>
          <w:rFonts w:ascii="Times New Roman" w:eastAsia="Times New Roman" w:hAnsi="Times New Roman" w:cs="Times New Roman"/>
          <w:color w:val="auto"/>
          <w:shd w:val="clear" w:color="auto" w:fill="FFFFFF"/>
        </w:rPr>
      </w:pPr>
    </w:p>
    <w:bookmarkEnd w:id="8"/>
    <w:p w:rsidR="00BE1CF1" w:rsidRDefault="00BE1CF1" w:rsidP="00531B52">
      <w:pPr>
        <w:rPr>
          <w:rFonts w:ascii="Times New Roman" w:hAnsi="Times New Roman" w:cs="Times New Roman"/>
          <w:sz w:val="28"/>
          <w:szCs w:val="28"/>
        </w:rPr>
      </w:pPr>
    </w:p>
    <w:p w:rsidR="00C93DCA" w:rsidRPr="00C93DCA" w:rsidRDefault="00C93DCA" w:rsidP="00531B52">
      <w:pPr>
        <w:rPr>
          <w:rFonts w:ascii="Times New Roman" w:hAnsi="Times New Roman" w:cs="Times New Roman"/>
          <w:sz w:val="28"/>
          <w:szCs w:val="28"/>
        </w:rPr>
      </w:pPr>
    </w:p>
    <w:p w:rsidR="002E2B97" w:rsidRPr="002E2B97" w:rsidRDefault="002E2B97" w:rsidP="002E2B97">
      <w:pPr>
        <w:rPr>
          <w:rFonts w:ascii="Times New Roman" w:hAnsi="Times New Roman" w:cs="Times New Roman"/>
          <w:b/>
          <w:sz w:val="28"/>
          <w:szCs w:val="28"/>
        </w:rPr>
      </w:pPr>
      <w:r w:rsidRPr="002E2B97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2E2B97" w:rsidRPr="002E2B97" w:rsidRDefault="002E2B97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Агапова Т. А., Серегина С. Ф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2E2B97">
        <w:rPr>
          <w:rFonts w:ascii="Times New Roman" w:hAnsi="Times New Roman" w:cs="Times New Roman"/>
          <w:sz w:val="28"/>
          <w:szCs w:val="28"/>
        </w:rPr>
        <w:t>Макроэкономика.</w:t>
      </w:r>
      <w:r w:rsidR="008C28B9">
        <w:rPr>
          <w:rFonts w:ascii="Times New Roman" w:hAnsi="Times New Roman" w:cs="Times New Roman"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sz w:val="28"/>
          <w:szCs w:val="28"/>
        </w:rPr>
        <w:t>М.: Наука. - 20</w:t>
      </w:r>
      <w:r w:rsidR="007D6ACB">
        <w:rPr>
          <w:rFonts w:ascii="Times New Roman" w:hAnsi="Times New Roman" w:cs="Times New Roman"/>
          <w:sz w:val="28"/>
          <w:szCs w:val="28"/>
        </w:rPr>
        <w:t>10</w:t>
      </w:r>
      <w:r w:rsidRPr="002E2B97">
        <w:rPr>
          <w:rFonts w:ascii="Times New Roman" w:hAnsi="Times New Roman" w:cs="Times New Roman"/>
          <w:sz w:val="28"/>
          <w:szCs w:val="28"/>
        </w:rPr>
        <w:t>. – 464 с.</w:t>
      </w:r>
    </w:p>
    <w:p w:rsidR="008C28B9" w:rsidRDefault="008C28B9" w:rsidP="008C28B9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Берзин И. Э..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 Пикунова С. А Экономика предприятия.</w:t>
      </w:r>
      <w:r w:rsidRPr="008C28B9">
        <w:rPr>
          <w:rFonts w:ascii="Times New Roman" w:hAnsi="Times New Roman" w:cs="Times New Roman"/>
          <w:sz w:val="28"/>
          <w:szCs w:val="28"/>
        </w:rPr>
        <w:t xml:space="preserve"> -М.-.ЮНИТИ</w:t>
      </w:r>
      <w:r w:rsidR="002E2B97" w:rsidRPr="002E2B97">
        <w:rPr>
          <w:rFonts w:ascii="Times New Roman" w:hAnsi="Times New Roman" w:cs="Times New Roman"/>
          <w:sz w:val="28"/>
          <w:szCs w:val="28"/>
        </w:rPr>
        <w:t>. 20</w:t>
      </w:r>
      <w:r w:rsidR="007D6ACB">
        <w:rPr>
          <w:rFonts w:ascii="Times New Roman" w:hAnsi="Times New Roman" w:cs="Times New Roman"/>
          <w:sz w:val="28"/>
          <w:szCs w:val="28"/>
        </w:rPr>
        <w:t>1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3. – 368с. </w:t>
      </w:r>
    </w:p>
    <w:p w:rsidR="002E2B97" w:rsidRPr="002E2B97" w:rsidRDefault="008C28B9" w:rsidP="008C28B9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Волков О. И., Девяткин О. В.</w:t>
      </w:r>
      <w:r>
        <w:rPr>
          <w:rFonts w:ascii="Times New Roman" w:hAnsi="Times New Roman" w:cs="Times New Roman"/>
          <w:sz w:val="28"/>
          <w:szCs w:val="28"/>
        </w:rPr>
        <w:t xml:space="preserve"> Экономика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 предприятия (фирмы).</w:t>
      </w:r>
      <w:r w:rsidRPr="008C28B9">
        <w:t xml:space="preserve"> </w:t>
      </w:r>
      <w:r w:rsidRPr="008C28B9">
        <w:rPr>
          <w:rFonts w:ascii="Times New Roman" w:hAnsi="Times New Roman" w:cs="Times New Roman"/>
          <w:sz w:val="28"/>
          <w:szCs w:val="28"/>
        </w:rPr>
        <w:t>М: Экономика</w:t>
      </w:r>
      <w:r w:rsidR="002E2B97" w:rsidRPr="002E2B97">
        <w:rPr>
          <w:rFonts w:ascii="Times New Roman" w:hAnsi="Times New Roman" w:cs="Times New Roman"/>
          <w:sz w:val="28"/>
          <w:szCs w:val="28"/>
        </w:rPr>
        <w:t>, 20</w:t>
      </w:r>
      <w:r w:rsidR="007D6ACB">
        <w:rPr>
          <w:rFonts w:ascii="Times New Roman" w:hAnsi="Times New Roman" w:cs="Times New Roman"/>
          <w:sz w:val="28"/>
          <w:szCs w:val="28"/>
        </w:rPr>
        <w:t>09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. – 601с. </w:t>
      </w:r>
    </w:p>
    <w:p w:rsidR="002E2B97" w:rsidRPr="002E2B97" w:rsidRDefault="007D6ACB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 xml:space="preserve">Горфинкель В. Я., Швандар В. А. </w:t>
      </w:r>
      <w:r w:rsidR="002E2B97" w:rsidRPr="002E2B97">
        <w:rPr>
          <w:rFonts w:ascii="Times New Roman" w:hAnsi="Times New Roman" w:cs="Times New Roman"/>
          <w:sz w:val="28"/>
          <w:szCs w:val="28"/>
        </w:rPr>
        <w:t>Экономика предприятия. учебник для вузов. - 3-е изд, 20</w:t>
      </w:r>
      <w:r>
        <w:rPr>
          <w:rFonts w:ascii="Times New Roman" w:hAnsi="Times New Roman" w:cs="Times New Roman"/>
          <w:sz w:val="28"/>
          <w:szCs w:val="28"/>
        </w:rPr>
        <w:t>11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. – 718 с. </w:t>
      </w:r>
    </w:p>
    <w:p w:rsidR="002E2B97" w:rsidRPr="002E2B97" w:rsidRDefault="007D6ACB" w:rsidP="007D6ACB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Раицкий К.А</w:t>
      </w:r>
      <w:r>
        <w:rPr>
          <w:rFonts w:ascii="Times New Roman" w:hAnsi="Times New Roman" w:cs="Times New Roman"/>
          <w:sz w:val="28"/>
          <w:szCs w:val="28"/>
        </w:rPr>
        <w:t>..</w:t>
      </w:r>
      <w:r w:rsidRPr="002E2B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Экономика предприятия</w:t>
      </w:r>
      <w:r w:rsidR="002E2B97" w:rsidRPr="002E2B97">
        <w:rPr>
          <w:rFonts w:ascii="Times New Roman" w:hAnsi="Times New Roman" w:cs="Times New Roman"/>
          <w:sz w:val="28"/>
          <w:szCs w:val="28"/>
        </w:rPr>
        <w:t>.</w:t>
      </w:r>
      <w:r w:rsidRPr="007D6ACB">
        <w:t xml:space="preserve"> </w:t>
      </w:r>
      <w:r w:rsidRPr="007D6ACB">
        <w:rPr>
          <w:rFonts w:ascii="Times New Roman" w:hAnsi="Times New Roman" w:cs="Times New Roman"/>
          <w:sz w:val="28"/>
          <w:szCs w:val="28"/>
        </w:rPr>
        <w:t>Сп</w:t>
      </w:r>
      <w:r>
        <w:t>:</w:t>
      </w:r>
      <w:r w:rsidRPr="007D6ACB">
        <w:rPr>
          <w:rFonts w:ascii="Times New Roman" w:hAnsi="Times New Roman" w:cs="Times New Roman"/>
          <w:sz w:val="28"/>
          <w:szCs w:val="28"/>
        </w:rPr>
        <w:t>"Юнити-Дана"</w:t>
      </w:r>
      <w:r w:rsidR="002E2B97" w:rsidRPr="002E2B97">
        <w:rPr>
          <w:rFonts w:ascii="Times New Roman" w:hAnsi="Times New Roman" w:cs="Times New Roman"/>
          <w:sz w:val="28"/>
          <w:szCs w:val="28"/>
        </w:rPr>
        <w:t>, 20</w:t>
      </w:r>
      <w:r>
        <w:rPr>
          <w:rFonts w:ascii="Times New Roman" w:hAnsi="Times New Roman" w:cs="Times New Roman"/>
          <w:sz w:val="28"/>
          <w:szCs w:val="28"/>
        </w:rPr>
        <w:t>11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. – 528 с. </w:t>
      </w:r>
    </w:p>
    <w:p w:rsidR="002E2B97" w:rsidRPr="002E2B97" w:rsidRDefault="007D6ACB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Скляренко В. К., Прудников В. М</w:t>
      </w:r>
      <w:r>
        <w:rPr>
          <w:rFonts w:ascii="Times New Roman" w:hAnsi="Times New Roman" w:cs="Times New Roman"/>
          <w:sz w:val="28"/>
          <w:szCs w:val="28"/>
        </w:rPr>
        <w:t xml:space="preserve">.. 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Экономика предприятия: учебное пособие  . , 2005. – 470 с. </w:t>
      </w:r>
    </w:p>
    <w:p w:rsidR="002E2B97" w:rsidRPr="002E2B97" w:rsidRDefault="007D6ACB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Скляренко</w:t>
      </w:r>
      <w:r w:rsidRPr="007D6ACB">
        <w:rPr>
          <w:rFonts w:ascii="Times New Roman" w:hAnsi="Times New Roman" w:cs="Times New Roman"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sz w:val="28"/>
          <w:szCs w:val="28"/>
        </w:rPr>
        <w:t>В. К., Волкова</w:t>
      </w:r>
      <w:r w:rsidRPr="007D6ACB">
        <w:rPr>
          <w:rFonts w:ascii="Times New Roman" w:hAnsi="Times New Roman" w:cs="Times New Roman"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sz w:val="28"/>
          <w:szCs w:val="28"/>
        </w:rPr>
        <w:t>О. 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E2B97" w:rsidRPr="002E2B97">
        <w:rPr>
          <w:rFonts w:ascii="Times New Roman" w:hAnsi="Times New Roman" w:cs="Times New Roman"/>
          <w:sz w:val="28"/>
          <w:szCs w:val="28"/>
        </w:rPr>
        <w:t>Экономика фирмы. Словарь-справочник под ред. 20</w:t>
      </w:r>
      <w:r>
        <w:rPr>
          <w:rFonts w:ascii="Times New Roman" w:hAnsi="Times New Roman" w:cs="Times New Roman"/>
          <w:sz w:val="28"/>
          <w:szCs w:val="28"/>
        </w:rPr>
        <w:t>1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0. - </w:t>
      </w:r>
      <w:r w:rsidR="002E2B97" w:rsidRPr="002E2B97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="002E2B97" w:rsidRPr="002E2B97">
        <w:rPr>
          <w:rFonts w:ascii="Times New Roman" w:hAnsi="Times New Roman" w:cs="Times New Roman"/>
          <w:sz w:val="28"/>
          <w:szCs w:val="28"/>
        </w:rPr>
        <w:t>, 401 с.</w:t>
      </w:r>
    </w:p>
    <w:p w:rsidR="002E2B97" w:rsidRPr="002E2B97" w:rsidRDefault="007D6ACB" w:rsidP="007D6ACB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 xml:space="preserve">Суша </w:t>
      </w:r>
      <w:r>
        <w:rPr>
          <w:rFonts w:ascii="Times New Roman" w:hAnsi="Times New Roman" w:cs="Times New Roman"/>
          <w:sz w:val="28"/>
          <w:szCs w:val="28"/>
        </w:rPr>
        <w:t xml:space="preserve">Г.З.. </w:t>
      </w:r>
      <w:r w:rsidR="002E2B97" w:rsidRPr="002E2B97">
        <w:rPr>
          <w:rFonts w:ascii="Times New Roman" w:hAnsi="Times New Roman" w:cs="Times New Roman"/>
          <w:sz w:val="28"/>
          <w:szCs w:val="28"/>
        </w:rPr>
        <w:t>Основы экономики предприятия.</w:t>
      </w:r>
      <w:r w:rsidRPr="007D6ACB">
        <w:t xml:space="preserve"> </w:t>
      </w:r>
      <w:r w:rsidRPr="007D6ACB">
        <w:rPr>
          <w:rFonts w:ascii="Times New Roman" w:hAnsi="Times New Roman" w:cs="Times New Roman"/>
          <w:sz w:val="28"/>
          <w:szCs w:val="28"/>
        </w:rPr>
        <w:t>: Учеб. пособие. -М.</w:t>
      </w:r>
      <w:r w:rsidR="002E2B97" w:rsidRPr="002E2B97">
        <w:rPr>
          <w:rFonts w:ascii="Times New Roman" w:hAnsi="Times New Roman" w:cs="Times New Roman"/>
          <w:sz w:val="28"/>
          <w:szCs w:val="28"/>
        </w:rPr>
        <w:t>, 200</w:t>
      </w:r>
      <w:r>
        <w:rPr>
          <w:rFonts w:ascii="Times New Roman" w:hAnsi="Times New Roman" w:cs="Times New Roman"/>
          <w:sz w:val="28"/>
          <w:szCs w:val="28"/>
        </w:rPr>
        <w:t>9</w:t>
      </w:r>
      <w:r w:rsidR="002E2B97" w:rsidRPr="002E2B97">
        <w:rPr>
          <w:rFonts w:ascii="Times New Roman" w:hAnsi="Times New Roman" w:cs="Times New Roman"/>
          <w:sz w:val="28"/>
          <w:szCs w:val="28"/>
        </w:rPr>
        <w:t>.- 122 с.</w:t>
      </w:r>
    </w:p>
    <w:p w:rsidR="002E2B97" w:rsidRPr="002E2B97" w:rsidRDefault="007D6ACB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 w:rsidRPr="002E2B97">
        <w:rPr>
          <w:rFonts w:ascii="Times New Roman" w:hAnsi="Times New Roman" w:cs="Times New Roman"/>
          <w:sz w:val="28"/>
          <w:szCs w:val="28"/>
        </w:rPr>
        <w:t>Скляренко В.К.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E2B97" w:rsidRPr="002E2B97">
        <w:rPr>
          <w:rFonts w:ascii="Times New Roman" w:hAnsi="Times New Roman" w:cs="Times New Roman"/>
          <w:sz w:val="28"/>
          <w:szCs w:val="28"/>
        </w:rPr>
        <w:t>Планирование численности работников предприятия.  Справочник экономиста. - 2008. - 103-107 с.</w:t>
      </w:r>
    </w:p>
    <w:p w:rsidR="002E2B97" w:rsidRDefault="007D6ACB" w:rsidP="002E2B97">
      <w:pPr>
        <w:pStyle w:val="a3"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sz w:val="28"/>
          <w:szCs w:val="28"/>
        </w:rPr>
        <w:t>Яркина Т.В.</w:t>
      </w:r>
      <w:r w:rsidR="002E2B97" w:rsidRPr="002E2B97">
        <w:rPr>
          <w:rFonts w:ascii="Times New Roman" w:hAnsi="Times New Roman" w:cs="Times New Roman"/>
          <w:sz w:val="28"/>
          <w:szCs w:val="28"/>
        </w:rPr>
        <w:t>. Экономика предприятия : Учебник для вузов, 20</w:t>
      </w:r>
      <w:r>
        <w:rPr>
          <w:rFonts w:ascii="Times New Roman" w:hAnsi="Times New Roman" w:cs="Times New Roman"/>
          <w:sz w:val="28"/>
          <w:szCs w:val="28"/>
        </w:rPr>
        <w:t>1</w:t>
      </w:r>
      <w:r w:rsidR="002E2B97" w:rsidRPr="002E2B97">
        <w:rPr>
          <w:rFonts w:ascii="Times New Roman" w:hAnsi="Times New Roman" w:cs="Times New Roman"/>
          <w:sz w:val="28"/>
          <w:szCs w:val="28"/>
        </w:rPr>
        <w:t xml:space="preserve">0. - 696 с. </w:t>
      </w:r>
    </w:p>
    <w:p w:rsidR="002E2B97" w:rsidRPr="002E2B97" w:rsidRDefault="002E2B97" w:rsidP="002E2B9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2B97" w:rsidRPr="002E2B97" w:rsidRDefault="002E2B97" w:rsidP="002E2B97">
      <w:pPr>
        <w:rPr>
          <w:rFonts w:ascii="Times New Roman" w:hAnsi="Times New Roman" w:cs="Times New Roman"/>
          <w:b/>
          <w:sz w:val="28"/>
          <w:szCs w:val="28"/>
        </w:rPr>
      </w:pPr>
      <w:r w:rsidRPr="002E2B97">
        <w:rPr>
          <w:rFonts w:ascii="Times New Roman" w:hAnsi="Times New Roman" w:cs="Times New Roman"/>
          <w:b/>
          <w:sz w:val="28"/>
          <w:szCs w:val="28"/>
          <w:lang w:val="en-US"/>
        </w:rPr>
        <w:t>Интернет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b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E2B97">
        <w:rPr>
          <w:rFonts w:ascii="Times New Roman" w:hAnsi="Times New Roman" w:cs="Times New Roman"/>
          <w:b/>
          <w:sz w:val="28"/>
          <w:szCs w:val="28"/>
          <w:lang w:val="en-US"/>
        </w:rPr>
        <w:t>ресурсы</w:t>
      </w:r>
      <w:r w:rsidRPr="002E2B97">
        <w:rPr>
          <w:rFonts w:ascii="Times New Roman" w:hAnsi="Times New Roman" w:cs="Times New Roman"/>
          <w:b/>
          <w:sz w:val="28"/>
          <w:szCs w:val="28"/>
        </w:rPr>
        <w:t>:</w:t>
      </w:r>
    </w:p>
    <w:p w:rsidR="002E2B97" w:rsidRPr="002E2B97" w:rsidRDefault="002E2B97" w:rsidP="002E2B97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E2B97">
        <w:rPr>
          <w:rFonts w:ascii="Times New Roman" w:hAnsi="Times New Roman" w:cs="Times New Roman"/>
          <w:sz w:val="28"/>
          <w:szCs w:val="28"/>
          <w:lang w:val="en-US"/>
        </w:rPr>
        <w:t>http://www. dic. acadmik. Ru</w:t>
      </w:r>
    </w:p>
    <w:p w:rsidR="002E2B97" w:rsidRPr="002E2B97" w:rsidRDefault="002E2B97" w:rsidP="002E2B97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E2B97">
        <w:rPr>
          <w:rFonts w:ascii="Times New Roman" w:hAnsi="Times New Roman" w:cs="Times New Roman"/>
          <w:sz w:val="28"/>
          <w:szCs w:val="28"/>
          <w:lang w:val="en-US"/>
        </w:rPr>
        <w:t>http://ru.wikibooks.org</w:t>
      </w:r>
    </w:p>
    <w:p w:rsidR="002E2B97" w:rsidRPr="002E2B97" w:rsidRDefault="002E2B97" w:rsidP="002E2B97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E2B97">
        <w:rPr>
          <w:rFonts w:ascii="Times New Roman" w:hAnsi="Times New Roman" w:cs="Times New Roman"/>
          <w:sz w:val="28"/>
          <w:szCs w:val="28"/>
          <w:lang w:val="en-US"/>
        </w:rPr>
        <w:t>http://uchebniki.ws</w:t>
      </w:r>
    </w:p>
    <w:p w:rsidR="002E2B97" w:rsidRPr="002E2B97" w:rsidRDefault="002E2B97" w:rsidP="002E2B97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E2B97">
        <w:rPr>
          <w:rFonts w:ascii="Times New Roman" w:hAnsi="Times New Roman" w:cs="Times New Roman"/>
          <w:sz w:val="28"/>
          <w:szCs w:val="28"/>
          <w:lang w:val="en-US"/>
        </w:rPr>
        <w:t>http://www.aup.ru</w:t>
      </w:r>
    </w:p>
    <w:p w:rsidR="002E2B97" w:rsidRPr="002E2B97" w:rsidRDefault="002E2B97" w:rsidP="002E2B97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2E2B97">
        <w:rPr>
          <w:rFonts w:ascii="Times New Roman" w:hAnsi="Times New Roman" w:cs="Times New Roman"/>
          <w:sz w:val="28"/>
          <w:szCs w:val="28"/>
          <w:lang w:val="en-US"/>
        </w:rPr>
        <w:t>http://www.managway.ru</w:t>
      </w:r>
    </w:p>
    <w:p w:rsidR="002E2B97" w:rsidRPr="008E3586" w:rsidRDefault="002E2B97" w:rsidP="00531B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BE1CF1" w:rsidRPr="008E3586" w:rsidRDefault="00BE1CF1" w:rsidP="00531B52">
      <w:pPr>
        <w:rPr>
          <w:rFonts w:ascii="Times New Roman" w:hAnsi="Times New Roman" w:cs="Times New Roman"/>
          <w:sz w:val="28"/>
          <w:szCs w:val="28"/>
          <w:lang w:val="en-US"/>
        </w:rPr>
      </w:pPr>
    </w:p>
    <w:sectPr w:rsidR="00BE1CF1" w:rsidRPr="008E3586" w:rsidSect="00174333">
      <w:foot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67FD" w:rsidRDefault="00D567FD" w:rsidP="00FA1AC3">
      <w:pPr>
        <w:spacing w:after="0" w:line="240" w:lineRule="auto"/>
      </w:pPr>
      <w:r>
        <w:separator/>
      </w:r>
    </w:p>
  </w:endnote>
  <w:endnote w:type="continuationSeparator" w:id="0">
    <w:p w:rsidR="00D567FD" w:rsidRDefault="00D567FD" w:rsidP="00FA1A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84947738"/>
      <w:docPartObj>
        <w:docPartGallery w:val="Page Numbers (Bottom of Page)"/>
        <w:docPartUnique/>
      </w:docPartObj>
    </w:sdtPr>
    <w:sdtEndPr/>
    <w:sdtContent>
      <w:p w:rsidR="00231550" w:rsidRDefault="00D3645B">
        <w:pPr>
          <w:pStyle w:val="a7"/>
          <w:jc w:val="right"/>
        </w:pPr>
        <w:r>
          <w:fldChar w:fldCharType="begin"/>
        </w:r>
        <w:r w:rsidR="00B4752F">
          <w:instrText xml:space="preserve"> PAGE   \* MERGEFORMAT </w:instrText>
        </w:r>
        <w:r>
          <w:fldChar w:fldCharType="separate"/>
        </w:r>
        <w:r w:rsidR="00BA4ED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31550" w:rsidRDefault="0023155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67FD" w:rsidRDefault="00D567FD" w:rsidP="00FA1AC3">
      <w:pPr>
        <w:spacing w:after="0" w:line="240" w:lineRule="auto"/>
      </w:pPr>
      <w:r>
        <w:separator/>
      </w:r>
    </w:p>
  </w:footnote>
  <w:footnote w:type="continuationSeparator" w:id="0">
    <w:p w:rsidR="00D567FD" w:rsidRDefault="00D567FD" w:rsidP="00FA1A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D65DAC"/>
    <w:multiLevelType w:val="hybridMultilevel"/>
    <w:tmpl w:val="956245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300BA1"/>
    <w:multiLevelType w:val="hybridMultilevel"/>
    <w:tmpl w:val="B45A5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E133F"/>
    <w:multiLevelType w:val="hybridMultilevel"/>
    <w:tmpl w:val="FE78D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6C095C"/>
    <w:multiLevelType w:val="multilevel"/>
    <w:tmpl w:val="6562DA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9C1653"/>
    <w:multiLevelType w:val="hybridMultilevel"/>
    <w:tmpl w:val="538A2CD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1F15D4"/>
    <w:multiLevelType w:val="multilevel"/>
    <w:tmpl w:val="CE46DBD2"/>
    <w:lvl w:ilvl="0">
      <w:start w:val="1"/>
      <w:numFmt w:val="decimal"/>
      <w:lvlText w:val="%1."/>
      <w:lvlJc w:val="left"/>
      <w:pPr>
        <w:ind w:left="2063" w:hanging="1212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9" w:hanging="408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6" w15:restartNumberingAfterBreak="0">
    <w:nsid w:val="1F791A4A"/>
    <w:multiLevelType w:val="hybridMultilevel"/>
    <w:tmpl w:val="700CFC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7849B3"/>
    <w:multiLevelType w:val="multilevel"/>
    <w:tmpl w:val="9558D87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8" w15:restartNumberingAfterBreak="0">
    <w:nsid w:val="2B773167"/>
    <w:multiLevelType w:val="hybridMultilevel"/>
    <w:tmpl w:val="4F9C82B0"/>
    <w:lvl w:ilvl="0" w:tplc="EEE20FD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9" w15:restartNumberingAfterBreak="0">
    <w:nsid w:val="2E6D5230"/>
    <w:multiLevelType w:val="hybridMultilevel"/>
    <w:tmpl w:val="A2CE5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366252"/>
    <w:multiLevelType w:val="hybridMultilevel"/>
    <w:tmpl w:val="5A6C62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9D420E"/>
    <w:multiLevelType w:val="hybridMultilevel"/>
    <w:tmpl w:val="AC0A98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213CF3"/>
    <w:multiLevelType w:val="hybridMultilevel"/>
    <w:tmpl w:val="F2C27C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AA0B4C"/>
    <w:multiLevelType w:val="hybridMultilevel"/>
    <w:tmpl w:val="228EF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1B9"/>
    <w:multiLevelType w:val="hybridMultilevel"/>
    <w:tmpl w:val="ABE4BE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FB1EF9"/>
    <w:multiLevelType w:val="hybridMultilevel"/>
    <w:tmpl w:val="D80E47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CC251A"/>
    <w:multiLevelType w:val="hybridMultilevel"/>
    <w:tmpl w:val="0EDA3C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A258ED"/>
    <w:multiLevelType w:val="hybridMultilevel"/>
    <w:tmpl w:val="A1468C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F95844"/>
    <w:multiLevelType w:val="hybridMultilevel"/>
    <w:tmpl w:val="CBA65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E25DA3"/>
    <w:multiLevelType w:val="multilevel"/>
    <w:tmpl w:val="05749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53251C7"/>
    <w:multiLevelType w:val="hybridMultilevel"/>
    <w:tmpl w:val="F3F80B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734B19"/>
    <w:multiLevelType w:val="hybridMultilevel"/>
    <w:tmpl w:val="9BD236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062075"/>
    <w:multiLevelType w:val="hybridMultilevel"/>
    <w:tmpl w:val="C1183F1A"/>
    <w:lvl w:ilvl="0" w:tplc="04190001">
      <w:start w:val="1"/>
      <w:numFmt w:val="bullet"/>
      <w:lvlText w:val=""/>
      <w:lvlJc w:val="left"/>
      <w:pPr>
        <w:ind w:left="9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42" w:hanging="360"/>
      </w:pPr>
      <w:rPr>
        <w:rFonts w:ascii="Wingdings" w:hAnsi="Wingdings" w:hint="default"/>
      </w:rPr>
    </w:lvl>
  </w:abstractNum>
  <w:abstractNum w:abstractNumId="23" w15:restartNumberingAfterBreak="0">
    <w:nsid w:val="51FB50D7"/>
    <w:multiLevelType w:val="hybridMultilevel"/>
    <w:tmpl w:val="17603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6C0D9C"/>
    <w:multiLevelType w:val="hybridMultilevel"/>
    <w:tmpl w:val="85520D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E907F0"/>
    <w:multiLevelType w:val="hybridMultilevel"/>
    <w:tmpl w:val="8162FF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073BB1"/>
    <w:multiLevelType w:val="hybridMultilevel"/>
    <w:tmpl w:val="8480A496"/>
    <w:lvl w:ilvl="0" w:tplc="04190001">
      <w:start w:val="1"/>
      <w:numFmt w:val="bullet"/>
      <w:lvlText w:val=""/>
      <w:lvlJc w:val="left"/>
      <w:pPr>
        <w:ind w:left="17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2" w:hanging="360"/>
      </w:pPr>
      <w:rPr>
        <w:rFonts w:ascii="Wingdings" w:hAnsi="Wingdings" w:hint="default"/>
      </w:rPr>
    </w:lvl>
  </w:abstractNum>
  <w:abstractNum w:abstractNumId="27" w15:restartNumberingAfterBreak="0">
    <w:nsid w:val="624008B5"/>
    <w:multiLevelType w:val="hybridMultilevel"/>
    <w:tmpl w:val="6400DACC"/>
    <w:lvl w:ilvl="0" w:tplc="2FD437D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6125B4"/>
    <w:multiLevelType w:val="hybridMultilevel"/>
    <w:tmpl w:val="28244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041BEE"/>
    <w:multiLevelType w:val="hybridMultilevel"/>
    <w:tmpl w:val="60FAC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CC7CD1"/>
    <w:multiLevelType w:val="hybridMultilevel"/>
    <w:tmpl w:val="457638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086626"/>
    <w:multiLevelType w:val="hybridMultilevel"/>
    <w:tmpl w:val="205A99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8A011D"/>
    <w:multiLevelType w:val="hybridMultilevel"/>
    <w:tmpl w:val="D77C2F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EA23FD"/>
    <w:multiLevelType w:val="hybridMultilevel"/>
    <w:tmpl w:val="CDF853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D90A9A"/>
    <w:multiLevelType w:val="multilevel"/>
    <w:tmpl w:val="AAC6DE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5"/>
  </w:num>
  <w:num w:numId="3">
    <w:abstractNumId w:val="19"/>
  </w:num>
  <w:num w:numId="4">
    <w:abstractNumId w:val="34"/>
  </w:num>
  <w:num w:numId="5">
    <w:abstractNumId w:val="3"/>
  </w:num>
  <w:num w:numId="6">
    <w:abstractNumId w:val="22"/>
  </w:num>
  <w:num w:numId="7">
    <w:abstractNumId w:val="8"/>
  </w:num>
  <w:num w:numId="8">
    <w:abstractNumId w:val="26"/>
  </w:num>
  <w:num w:numId="9">
    <w:abstractNumId w:val="21"/>
  </w:num>
  <w:num w:numId="10">
    <w:abstractNumId w:val="30"/>
  </w:num>
  <w:num w:numId="11">
    <w:abstractNumId w:val="20"/>
  </w:num>
  <w:num w:numId="12">
    <w:abstractNumId w:val="31"/>
  </w:num>
  <w:num w:numId="13">
    <w:abstractNumId w:val="24"/>
  </w:num>
  <w:num w:numId="14">
    <w:abstractNumId w:val="12"/>
  </w:num>
  <w:num w:numId="15">
    <w:abstractNumId w:val="11"/>
  </w:num>
  <w:num w:numId="16">
    <w:abstractNumId w:val="17"/>
  </w:num>
  <w:num w:numId="17">
    <w:abstractNumId w:val="33"/>
  </w:num>
  <w:num w:numId="18">
    <w:abstractNumId w:val="2"/>
  </w:num>
  <w:num w:numId="19">
    <w:abstractNumId w:val="23"/>
  </w:num>
  <w:num w:numId="20">
    <w:abstractNumId w:val="13"/>
  </w:num>
  <w:num w:numId="21">
    <w:abstractNumId w:val="29"/>
  </w:num>
  <w:num w:numId="22">
    <w:abstractNumId w:val="25"/>
  </w:num>
  <w:num w:numId="23">
    <w:abstractNumId w:val="27"/>
  </w:num>
  <w:num w:numId="24">
    <w:abstractNumId w:val="15"/>
  </w:num>
  <w:num w:numId="25">
    <w:abstractNumId w:val="28"/>
  </w:num>
  <w:num w:numId="26">
    <w:abstractNumId w:val="4"/>
  </w:num>
  <w:num w:numId="27">
    <w:abstractNumId w:val="9"/>
  </w:num>
  <w:num w:numId="28">
    <w:abstractNumId w:val="16"/>
  </w:num>
  <w:num w:numId="29">
    <w:abstractNumId w:val="10"/>
  </w:num>
  <w:num w:numId="30">
    <w:abstractNumId w:val="1"/>
  </w:num>
  <w:num w:numId="31">
    <w:abstractNumId w:val="14"/>
  </w:num>
  <w:num w:numId="32">
    <w:abstractNumId w:val="0"/>
  </w:num>
  <w:num w:numId="33">
    <w:abstractNumId w:val="18"/>
  </w:num>
  <w:num w:numId="34">
    <w:abstractNumId w:val="32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B0500"/>
    <w:rsid w:val="00006BEA"/>
    <w:rsid w:val="00016582"/>
    <w:rsid w:val="000279A5"/>
    <w:rsid w:val="000311BE"/>
    <w:rsid w:val="000362EE"/>
    <w:rsid w:val="000406BB"/>
    <w:rsid w:val="00046AA1"/>
    <w:rsid w:val="00052D46"/>
    <w:rsid w:val="0006277A"/>
    <w:rsid w:val="0006553D"/>
    <w:rsid w:val="0006572F"/>
    <w:rsid w:val="00066A27"/>
    <w:rsid w:val="000749CF"/>
    <w:rsid w:val="000B2C40"/>
    <w:rsid w:val="000B6708"/>
    <w:rsid w:val="000E7312"/>
    <w:rsid w:val="000F4CA5"/>
    <w:rsid w:val="00121260"/>
    <w:rsid w:val="00125078"/>
    <w:rsid w:val="00163B95"/>
    <w:rsid w:val="00171150"/>
    <w:rsid w:val="00174333"/>
    <w:rsid w:val="001B0500"/>
    <w:rsid w:val="001B26D3"/>
    <w:rsid w:val="001C2DA7"/>
    <w:rsid w:val="001D3EDD"/>
    <w:rsid w:val="001F6810"/>
    <w:rsid w:val="002045FB"/>
    <w:rsid w:val="00217452"/>
    <w:rsid w:val="002232E5"/>
    <w:rsid w:val="0022359E"/>
    <w:rsid w:val="002258C3"/>
    <w:rsid w:val="00231550"/>
    <w:rsid w:val="00235EAA"/>
    <w:rsid w:val="00237078"/>
    <w:rsid w:val="00242EDE"/>
    <w:rsid w:val="00254AD9"/>
    <w:rsid w:val="00273D4D"/>
    <w:rsid w:val="002867A0"/>
    <w:rsid w:val="00297585"/>
    <w:rsid w:val="002A3A13"/>
    <w:rsid w:val="002A436E"/>
    <w:rsid w:val="002C0024"/>
    <w:rsid w:val="002E2B97"/>
    <w:rsid w:val="002F5A86"/>
    <w:rsid w:val="0031036F"/>
    <w:rsid w:val="003111F6"/>
    <w:rsid w:val="00333AA4"/>
    <w:rsid w:val="00346F78"/>
    <w:rsid w:val="00354135"/>
    <w:rsid w:val="00365BD7"/>
    <w:rsid w:val="003A12D3"/>
    <w:rsid w:val="003A549B"/>
    <w:rsid w:val="003B267D"/>
    <w:rsid w:val="003B2A23"/>
    <w:rsid w:val="003B7E52"/>
    <w:rsid w:val="003C2904"/>
    <w:rsid w:val="003E2088"/>
    <w:rsid w:val="003E3F1F"/>
    <w:rsid w:val="003E659D"/>
    <w:rsid w:val="00413D6C"/>
    <w:rsid w:val="00420B3A"/>
    <w:rsid w:val="00427F50"/>
    <w:rsid w:val="004323F6"/>
    <w:rsid w:val="00434A21"/>
    <w:rsid w:val="00453D5B"/>
    <w:rsid w:val="00457F2C"/>
    <w:rsid w:val="004670E7"/>
    <w:rsid w:val="0047466E"/>
    <w:rsid w:val="004A0A09"/>
    <w:rsid w:val="004A2072"/>
    <w:rsid w:val="004B2844"/>
    <w:rsid w:val="004C4CC0"/>
    <w:rsid w:val="004C5D70"/>
    <w:rsid w:val="004C6862"/>
    <w:rsid w:val="004E3BF9"/>
    <w:rsid w:val="004E4D5E"/>
    <w:rsid w:val="004F09CE"/>
    <w:rsid w:val="004F324C"/>
    <w:rsid w:val="005059AB"/>
    <w:rsid w:val="00530E67"/>
    <w:rsid w:val="00531B52"/>
    <w:rsid w:val="00540E6F"/>
    <w:rsid w:val="00570D40"/>
    <w:rsid w:val="005929D1"/>
    <w:rsid w:val="005A7ED8"/>
    <w:rsid w:val="005D1C66"/>
    <w:rsid w:val="005D61EB"/>
    <w:rsid w:val="005E080D"/>
    <w:rsid w:val="005F020D"/>
    <w:rsid w:val="005F3401"/>
    <w:rsid w:val="00610DDE"/>
    <w:rsid w:val="00613FE1"/>
    <w:rsid w:val="0061758F"/>
    <w:rsid w:val="0062098B"/>
    <w:rsid w:val="0062229F"/>
    <w:rsid w:val="00645538"/>
    <w:rsid w:val="006546EB"/>
    <w:rsid w:val="00672E88"/>
    <w:rsid w:val="00687FC4"/>
    <w:rsid w:val="006E4B65"/>
    <w:rsid w:val="006F6527"/>
    <w:rsid w:val="00704160"/>
    <w:rsid w:val="0071194C"/>
    <w:rsid w:val="00752ABD"/>
    <w:rsid w:val="00763542"/>
    <w:rsid w:val="00775835"/>
    <w:rsid w:val="00782C63"/>
    <w:rsid w:val="00797910"/>
    <w:rsid w:val="007A38E4"/>
    <w:rsid w:val="007B46DE"/>
    <w:rsid w:val="007B5146"/>
    <w:rsid w:val="007B56DB"/>
    <w:rsid w:val="007C0E51"/>
    <w:rsid w:val="007C4E7F"/>
    <w:rsid w:val="007C61D4"/>
    <w:rsid w:val="007C724A"/>
    <w:rsid w:val="007D272E"/>
    <w:rsid w:val="007D6ACB"/>
    <w:rsid w:val="007D7957"/>
    <w:rsid w:val="007E14CC"/>
    <w:rsid w:val="007F3640"/>
    <w:rsid w:val="00807B73"/>
    <w:rsid w:val="008212C1"/>
    <w:rsid w:val="008241BF"/>
    <w:rsid w:val="0083131E"/>
    <w:rsid w:val="0084086C"/>
    <w:rsid w:val="00841BD5"/>
    <w:rsid w:val="00845722"/>
    <w:rsid w:val="00854162"/>
    <w:rsid w:val="008574A1"/>
    <w:rsid w:val="00862009"/>
    <w:rsid w:val="008B4216"/>
    <w:rsid w:val="008C28B9"/>
    <w:rsid w:val="008E3586"/>
    <w:rsid w:val="008E72E3"/>
    <w:rsid w:val="008F168D"/>
    <w:rsid w:val="008F2643"/>
    <w:rsid w:val="0090215C"/>
    <w:rsid w:val="00915518"/>
    <w:rsid w:val="009206EC"/>
    <w:rsid w:val="009356EA"/>
    <w:rsid w:val="009421A4"/>
    <w:rsid w:val="00970CD9"/>
    <w:rsid w:val="009C4C39"/>
    <w:rsid w:val="009D5F90"/>
    <w:rsid w:val="009E25D5"/>
    <w:rsid w:val="009E7187"/>
    <w:rsid w:val="009F5272"/>
    <w:rsid w:val="00A03121"/>
    <w:rsid w:val="00A06D94"/>
    <w:rsid w:val="00A075A2"/>
    <w:rsid w:val="00A07A02"/>
    <w:rsid w:val="00A115A3"/>
    <w:rsid w:val="00A13B43"/>
    <w:rsid w:val="00A155BA"/>
    <w:rsid w:val="00A2231D"/>
    <w:rsid w:val="00A25A63"/>
    <w:rsid w:val="00A370A8"/>
    <w:rsid w:val="00A43C88"/>
    <w:rsid w:val="00A43FE5"/>
    <w:rsid w:val="00A61578"/>
    <w:rsid w:val="00A709AC"/>
    <w:rsid w:val="00A73762"/>
    <w:rsid w:val="00A84B7F"/>
    <w:rsid w:val="00A90B2A"/>
    <w:rsid w:val="00AA1CB8"/>
    <w:rsid w:val="00AA518D"/>
    <w:rsid w:val="00AA58A3"/>
    <w:rsid w:val="00AC3BDC"/>
    <w:rsid w:val="00AC3D84"/>
    <w:rsid w:val="00AD1981"/>
    <w:rsid w:val="00B00493"/>
    <w:rsid w:val="00B264B3"/>
    <w:rsid w:val="00B4707E"/>
    <w:rsid w:val="00B4752F"/>
    <w:rsid w:val="00B576CF"/>
    <w:rsid w:val="00B577C9"/>
    <w:rsid w:val="00B700E1"/>
    <w:rsid w:val="00B820E6"/>
    <w:rsid w:val="00B82FE0"/>
    <w:rsid w:val="00BA4ED5"/>
    <w:rsid w:val="00BA5C01"/>
    <w:rsid w:val="00BB4202"/>
    <w:rsid w:val="00BC5187"/>
    <w:rsid w:val="00BE1CF1"/>
    <w:rsid w:val="00BE6987"/>
    <w:rsid w:val="00BF0760"/>
    <w:rsid w:val="00BF0A5A"/>
    <w:rsid w:val="00C03EC1"/>
    <w:rsid w:val="00C1265C"/>
    <w:rsid w:val="00C20805"/>
    <w:rsid w:val="00C2544E"/>
    <w:rsid w:val="00C25890"/>
    <w:rsid w:val="00C45029"/>
    <w:rsid w:val="00C46394"/>
    <w:rsid w:val="00C46FCB"/>
    <w:rsid w:val="00C5008D"/>
    <w:rsid w:val="00C51E5B"/>
    <w:rsid w:val="00C703D1"/>
    <w:rsid w:val="00C70FCD"/>
    <w:rsid w:val="00C72B45"/>
    <w:rsid w:val="00C860B0"/>
    <w:rsid w:val="00C93DCA"/>
    <w:rsid w:val="00C951C8"/>
    <w:rsid w:val="00CB5E35"/>
    <w:rsid w:val="00CC3BB4"/>
    <w:rsid w:val="00CD760D"/>
    <w:rsid w:val="00CE14C3"/>
    <w:rsid w:val="00CE3CCD"/>
    <w:rsid w:val="00CE4AF3"/>
    <w:rsid w:val="00D15FA0"/>
    <w:rsid w:val="00D16EBC"/>
    <w:rsid w:val="00D22D03"/>
    <w:rsid w:val="00D23335"/>
    <w:rsid w:val="00D23EED"/>
    <w:rsid w:val="00D31960"/>
    <w:rsid w:val="00D3645B"/>
    <w:rsid w:val="00D4564E"/>
    <w:rsid w:val="00D546A8"/>
    <w:rsid w:val="00D567FD"/>
    <w:rsid w:val="00D61C3E"/>
    <w:rsid w:val="00D671E8"/>
    <w:rsid w:val="00D77523"/>
    <w:rsid w:val="00D92586"/>
    <w:rsid w:val="00DA2DF2"/>
    <w:rsid w:val="00DC46A2"/>
    <w:rsid w:val="00DC47E5"/>
    <w:rsid w:val="00DF3506"/>
    <w:rsid w:val="00DF5680"/>
    <w:rsid w:val="00DF6084"/>
    <w:rsid w:val="00E15230"/>
    <w:rsid w:val="00E20AD1"/>
    <w:rsid w:val="00E21ADC"/>
    <w:rsid w:val="00E46197"/>
    <w:rsid w:val="00E503C2"/>
    <w:rsid w:val="00E540A1"/>
    <w:rsid w:val="00E62FE0"/>
    <w:rsid w:val="00E839A5"/>
    <w:rsid w:val="00E93D2D"/>
    <w:rsid w:val="00E973F3"/>
    <w:rsid w:val="00EB6413"/>
    <w:rsid w:val="00EC0A47"/>
    <w:rsid w:val="00ED0E2A"/>
    <w:rsid w:val="00ED587A"/>
    <w:rsid w:val="00EF1B10"/>
    <w:rsid w:val="00F069B1"/>
    <w:rsid w:val="00F464E9"/>
    <w:rsid w:val="00F52205"/>
    <w:rsid w:val="00F52612"/>
    <w:rsid w:val="00F547C1"/>
    <w:rsid w:val="00F57236"/>
    <w:rsid w:val="00F66BC4"/>
    <w:rsid w:val="00F97FEB"/>
    <w:rsid w:val="00FA1AC3"/>
    <w:rsid w:val="00FA753D"/>
    <w:rsid w:val="00FB3CD0"/>
    <w:rsid w:val="00FB6E72"/>
    <w:rsid w:val="00FE1341"/>
    <w:rsid w:val="00FE54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  <o:rules v:ext="edit">
        <o:r id="V:Rule1" type="connector" idref="#AutoShape 12"/>
        <o:r id="V:Rule2" type="connector" idref="#AutoShape 2"/>
        <o:r id="V:Rule3" type="connector" idref="#AutoShape 16"/>
        <o:r id="V:Rule4" type="connector" idref="#AutoShape 15"/>
        <o:r id="V:Rule5" type="connector" idref="#AutoShape 11"/>
        <o:r id="V:Rule6" type="connector" idref="#AutoShape 14"/>
        <o:r id="V:Rule7" type="connector" idref="#AutoShape 13"/>
      </o:rules>
    </o:shapelayout>
  </w:shapeDefaults>
  <w:decimalSymbol w:val=","/>
  <w:listSeparator w:val=";"/>
  <w15:docId w15:val="{F28B42C7-39B7-40C6-97E3-B750D9463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58C3"/>
  </w:style>
  <w:style w:type="paragraph" w:styleId="1">
    <w:name w:val="heading 1"/>
    <w:basedOn w:val="a"/>
    <w:next w:val="a"/>
    <w:link w:val="10"/>
    <w:uiPriority w:val="9"/>
    <w:qFormat/>
    <w:rsid w:val="005E08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5E080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0500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B05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82C63"/>
  </w:style>
  <w:style w:type="paragraph" w:styleId="a5">
    <w:name w:val="header"/>
    <w:basedOn w:val="a"/>
    <w:link w:val="a6"/>
    <w:uiPriority w:val="99"/>
    <w:semiHidden/>
    <w:unhideWhenUsed/>
    <w:rsid w:val="00FA1A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A1AC3"/>
  </w:style>
  <w:style w:type="paragraph" w:styleId="a7">
    <w:name w:val="footer"/>
    <w:basedOn w:val="a"/>
    <w:link w:val="a8"/>
    <w:uiPriority w:val="99"/>
    <w:unhideWhenUsed/>
    <w:rsid w:val="00FA1A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A1AC3"/>
  </w:style>
  <w:style w:type="character" w:customStyle="1" w:styleId="10">
    <w:name w:val="Заголовок 1 Знак"/>
    <w:basedOn w:val="a0"/>
    <w:link w:val="1"/>
    <w:uiPriority w:val="9"/>
    <w:rsid w:val="005E08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5E080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21">
    <w:name w:val="Body Text Indent 2"/>
    <w:basedOn w:val="a"/>
    <w:link w:val="22"/>
    <w:rsid w:val="005E080D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22">
    <w:name w:val="Основной текст с отступом 2 Знак"/>
    <w:basedOn w:val="a0"/>
    <w:link w:val="21"/>
    <w:rsid w:val="005E080D"/>
    <w:rPr>
      <w:rFonts w:ascii="Times New Roman" w:eastAsia="Times New Roman" w:hAnsi="Times New Roman" w:cs="Times New Roman"/>
      <w:sz w:val="28"/>
      <w:szCs w:val="24"/>
    </w:rPr>
  </w:style>
  <w:style w:type="table" w:styleId="a9">
    <w:name w:val="Table Grid"/>
    <w:basedOn w:val="a1"/>
    <w:uiPriority w:val="59"/>
    <w:rsid w:val="005E080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TOC Heading"/>
    <w:basedOn w:val="1"/>
    <w:next w:val="a"/>
    <w:uiPriority w:val="39"/>
    <w:unhideWhenUsed/>
    <w:qFormat/>
    <w:rsid w:val="005E080D"/>
    <w:pPr>
      <w:outlineLvl w:val="9"/>
    </w:pPr>
  </w:style>
  <w:style w:type="character" w:styleId="ab">
    <w:name w:val="Hyperlink"/>
    <w:basedOn w:val="a0"/>
    <w:uiPriority w:val="99"/>
    <w:unhideWhenUsed/>
    <w:rsid w:val="005E080D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5E080D"/>
    <w:pPr>
      <w:spacing w:after="100"/>
    </w:pPr>
    <w:rPr>
      <w:rFonts w:eastAsiaTheme="minorHAnsi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5E080D"/>
    <w:pPr>
      <w:spacing w:after="100"/>
      <w:ind w:left="220"/>
    </w:pPr>
    <w:rPr>
      <w:rFonts w:eastAsiaTheme="minorHAnsi"/>
      <w:lang w:eastAsia="en-US"/>
    </w:rPr>
  </w:style>
  <w:style w:type="character" w:styleId="ac">
    <w:name w:val="Strong"/>
    <w:basedOn w:val="a0"/>
    <w:uiPriority w:val="22"/>
    <w:qFormat/>
    <w:rsid w:val="000F4CA5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0F4C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F4CA5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EF1B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60">
    <w:name w:val="a6"/>
    <w:basedOn w:val="a"/>
    <w:rsid w:val="00A370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ord">
    <w:name w:val="word"/>
    <w:basedOn w:val="a0"/>
    <w:rsid w:val="00231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8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341033">
          <w:blockQuote w:val="1"/>
          <w:marLeft w:val="0"/>
          <w:marRight w:val="0"/>
          <w:marTop w:val="0"/>
          <w:marBottom w:val="32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5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0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6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0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757287-3646-422C-8FDC-76213DCCE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27</Pages>
  <Words>3981</Words>
  <Characters>22694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26622</CharactersWithSpaces>
  <SharedDoc>false</SharedDoc>
  <HLinks>
    <vt:vector size="6" baseType="variant">
      <vt:variant>
        <vt:i4>6225985</vt:i4>
      </vt:variant>
      <vt:variant>
        <vt:i4>0</vt:i4>
      </vt:variant>
      <vt:variant>
        <vt:i4>0</vt:i4>
      </vt:variant>
      <vt:variant>
        <vt:i4>5</vt:i4>
      </vt:variant>
      <vt:variant>
        <vt:lpwstr>http://www.up-pro.ru/encyclopedia/organizaciya-processa.html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Алинка</dc:creator>
  <cp:lastModifiedBy>1</cp:lastModifiedBy>
  <cp:revision>5</cp:revision>
  <dcterms:created xsi:type="dcterms:W3CDTF">2015-05-24T19:41:00Z</dcterms:created>
  <dcterms:modified xsi:type="dcterms:W3CDTF">2015-11-18T17:57:00Z</dcterms:modified>
</cp:coreProperties>
</file>