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976" w:rsidRPr="00436A05" w:rsidRDefault="00436A05" w:rsidP="00106BAA">
      <w:pPr>
        <w:spacing w:after="0" w:line="360" w:lineRule="auto"/>
        <w:jc w:val="center"/>
        <w:rPr>
          <w:rFonts w:ascii="Times New Roman" w:hAnsi="Times New Roman" w:cs="Times New Roman"/>
          <w:b/>
          <w:bCs/>
          <w:sz w:val="26"/>
          <w:szCs w:val="26"/>
        </w:rPr>
      </w:pPr>
      <w:r w:rsidRPr="00436A05">
        <w:rPr>
          <w:rFonts w:ascii="Times New Roman" w:hAnsi="Times New Roman" w:cs="Times New Roman"/>
          <w:b/>
          <w:bCs/>
          <w:sz w:val="26"/>
          <w:szCs w:val="26"/>
        </w:rPr>
        <w:t>Содерж</w:t>
      </w:r>
      <w:bookmarkStart w:id="0" w:name="_GoBack"/>
      <w:bookmarkEnd w:id="0"/>
      <w:r w:rsidRPr="00436A05">
        <w:rPr>
          <w:rFonts w:ascii="Times New Roman" w:hAnsi="Times New Roman" w:cs="Times New Roman"/>
          <w:b/>
          <w:bCs/>
          <w:sz w:val="26"/>
          <w:szCs w:val="26"/>
        </w:rPr>
        <w:t>ание</w:t>
      </w:r>
    </w:p>
    <w:p w:rsidR="00436A05" w:rsidRPr="00436A05" w:rsidRDefault="00436A05" w:rsidP="00436A05">
      <w:pPr>
        <w:spacing w:after="0" w:line="360" w:lineRule="auto"/>
        <w:jc w:val="both"/>
        <w:rPr>
          <w:rFonts w:ascii="Times New Roman" w:hAnsi="Times New Roman" w:cs="Times New Roman"/>
          <w:bCs/>
          <w:sz w:val="26"/>
          <w:szCs w:val="26"/>
        </w:rPr>
      </w:pPr>
      <w:r w:rsidRPr="00436A05">
        <w:rPr>
          <w:rFonts w:ascii="Times New Roman" w:hAnsi="Times New Roman" w:cs="Times New Roman"/>
          <w:bCs/>
          <w:sz w:val="26"/>
          <w:szCs w:val="26"/>
        </w:rPr>
        <w:t>Введение………………………………………………………………………</w:t>
      </w:r>
      <w:r>
        <w:rPr>
          <w:rFonts w:ascii="Times New Roman" w:hAnsi="Times New Roman" w:cs="Times New Roman"/>
          <w:bCs/>
          <w:sz w:val="26"/>
          <w:szCs w:val="26"/>
        </w:rPr>
        <w:t>…………3</w:t>
      </w:r>
    </w:p>
    <w:p w:rsidR="00436A05" w:rsidRPr="00436A05" w:rsidRDefault="00436A05" w:rsidP="00436A05">
      <w:pPr>
        <w:pStyle w:val="a7"/>
        <w:numPr>
          <w:ilvl w:val="0"/>
          <w:numId w:val="23"/>
        </w:numPr>
        <w:spacing w:after="0" w:line="360" w:lineRule="auto"/>
        <w:ind w:left="426" w:hanging="426"/>
        <w:rPr>
          <w:rFonts w:ascii="Times New Roman" w:hAnsi="Times New Roman" w:cs="Times New Roman"/>
          <w:sz w:val="26"/>
          <w:szCs w:val="26"/>
        </w:rPr>
      </w:pPr>
      <w:r w:rsidRPr="00436A05">
        <w:rPr>
          <w:rFonts w:ascii="Times New Roman" w:hAnsi="Times New Roman" w:cs="Times New Roman"/>
          <w:sz w:val="26"/>
          <w:szCs w:val="26"/>
        </w:rPr>
        <w:t xml:space="preserve">Характеристика </w:t>
      </w:r>
      <w:r w:rsidRPr="00436A05">
        <w:rPr>
          <w:rFonts w:ascii="Times New Roman" w:hAnsi="Times New Roman" w:cs="Times New Roman"/>
          <w:sz w:val="26"/>
          <w:szCs w:val="26"/>
          <w:lang w:val="en-US"/>
        </w:rPr>
        <w:t>ISA</w:t>
      </w:r>
      <w:r w:rsidRPr="00436A05">
        <w:rPr>
          <w:rFonts w:ascii="Times New Roman" w:hAnsi="Times New Roman" w:cs="Times New Roman"/>
          <w:sz w:val="26"/>
          <w:szCs w:val="26"/>
        </w:rPr>
        <w:t xml:space="preserve"> 200 «Общие цели независимого аудитора и проведение аудита в соответствии с международными стандартами ауд</w:t>
      </w:r>
      <w:r w:rsidRPr="00436A05">
        <w:rPr>
          <w:rFonts w:ascii="Times New Roman" w:hAnsi="Times New Roman" w:cs="Times New Roman"/>
          <w:sz w:val="26"/>
          <w:szCs w:val="26"/>
        </w:rPr>
        <w:t>и</w:t>
      </w:r>
      <w:r w:rsidRPr="00436A05">
        <w:rPr>
          <w:rFonts w:ascii="Times New Roman" w:hAnsi="Times New Roman" w:cs="Times New Roman"/>
          <w:sz w:val="26"/>
          <w:szCs w:val="26"/>
        </w:rPr>
        <w:t>та»</w:t>
      </w:r>
      <w:r>
        <w:rPr>
          <w:rFonts w:ascii="Times New Roman" w:hAnsi="Times New Roman" w:cs="Times New Roman"/>
          <w:sz w:val="26"/>
          <w:szCs w:val="26"/>
        </w:rPr>
        <w:t>………………4</w:t>
      </w:r>
    </w:p>
    <w:p w:rsidR="00436A05" w:rsidRPr="00436A05" w:rsidRDefault="00436A05" w:rsidP="00436A05">
      <w:pPr>
        <w:pStyle w:val="a7"/>
        <w:numPr>
          <w:ilvl w:val="0"/>
          <w:numId w:val="23"/>
        </w:numPr>
        <w:spacing w:after="0" w:line="360" w:lineRule="auto"/>
        <w:ind w:left="426" w:hanging="426"/>
        <w:rPr>
          <w:rFonts w:ascii="Times New Roman" w:hAnsi="Times New Roman" w:cs="Times New Roman"/>
          <w:sz w:val="26"/>
          <w:szCs w:val="26"/>
        </w:rPr>
      </w:pPr>
      <w:r w:rsidRPr="00436A05">
        <w:rPr>
          <w:rFonts w:ascii="Times New Roman" w:hAnsi="Times New Roman" w:cs="Times New Roman"/>
          <w:sz w:val="26"/>
          <w:szCs w:val="26"/>
        </w:rPr>
        <w:t>Фундаментальные принципы аудита в соответствии с Кодексом професси</w:t>
      </w:r>
      <w:r w:rsidRPr="00436A05">
        <w:rPr>
          <w:rFonts w:ascii="Times New Roman" w:hAnsi="Times New Roman" w:cs="Times New Roman"/>
          <w:sz w:val="26"/>
          <w:szCs w:val="26"/>
        </w:rPr>
        <w:t>о</w:t>
      </w:r>
      <w:r w:rsidRPr="00436A05">
        <w:rPr>
          <w:rFonts w:ascii="Times New Roman" w:hAnsi="Times New Roman" w:cs="Times New Roman"/>
          <w:sz w:val="26"/>
          <w:szCs w:val="26"/>
        </w:rPr>
        <w:t>нальной этики профессиональных бухгалтеров МФБ</w:t>
      </w:r>
      <w:r>
        <w:rPr>
          <w:rFonts w:ascii="Times New Roman" w:hAnsi="Times New Roman" w:cs="Times New Roman"/>
          <w:sz w:val="26"/>
          <w:szCs w:val="26"/>
        </w:rPr>
        <w:t>…………….……………..11</w:t>
      </w:r>
    </w:p>
    <w:p w:rsidR="00436A05" w:rsidRPr="00436A05" w:rsidRDefault="00436A05" w:rsidP="00436A05">
      <w:pPr>
        <w:pStyle w:val="a7"/>
        <w:numPr>
          <w:ilvl w:val="0"/>
          <w:numId w:val="23"/>
        </w:numPr>
        <w:spacing w:after="0" w:line="360" w:lineRule="auto"/>
        <w:ind w:left="426" w:hanging="426"/>
        <w:rPr>
          <w:rFonts w:ascii="Times New Roman" w:hAnsi="Times New Roman" w:cs="Times New Roman"/>
          <w:sz w:val="26"/>
          <w:szCs w:val="26"/>
        </w:rPr>
      </w:pPr>
      <w:r w:rsidRPr="00436A05">
        <w:rPr>
          <w:rFonts w:ascii="Times New Roman" w:hAnsi="Times New Roman" w:cs="Times New Roman"/>
          <w:sz w:val="26"/>
          <w:szCs w:val="26"/>
        </w:rPr>
        <w:t xml:space="preserve">Сравнительный анализ </w:t>
      </w:r>
      <w:r w:rsidRPr="00436A05">
        <w:rPr>
          <w:rFonts w:ascii="Times New Roman" w:hAnsi="Times New Roman" w:cs="Times New Roman"/>
          <w:sz w:val="26"/>
          <w:szCs w:val="26"/>
        </w:rPr>
        <w:t xml:space="preserve"> </w:t>
      </w:r>
      <w:r w:rsidRPr="00436A05">
        <w:rPr>
          <w:rFonts w:ascii="Times New Roman" w:hAnsi="Times New Roman" w:cs="Times New Roman"/>
          <w:sz w:val="26"/>
          <w:szCs w:val="26"/>
          <w:lang w:val="en-US"/>
        </w:rPr>
        <w:t>ISA</w:t>
      </w:r>
      <w:r w:rsidRPr="00436A05">
        <w:rPr>
          <w:rFonts w:ascii="Times New Roman" w:hAnsi="Times New Roman" w:cs="Times New Roman"/>
          <w:sz w:val="26"/>
          <w:szCs w:val="26"/>
        </w:rPr>
        <w:t xml:space="preserve"> 200 и ФП(С)АД 1</w:t>
      </w:r>
      <w:r>
        <w:rPr>
          <w:rFonts w:ascii="Times New Roman" w:hAnsi="Times New Roman" w:cs="Times New Roman"/>
          <w:sz w:val="26"/>
          <w:szCs w:val="26"/>
        </w:rPr>
        <w:t>…………………….…………….19</w:t>
      </w:r>
    </w:p>
    <w:p w:rsidR="00436A05" w:rsidRPr="00436A05" w:rsidRDefault="00436A05" w:rsidP="00436A05">
      <w:pPr>
        <w:spacing w:after="0" w:line="360" w:lineRule="auto"/>
        <w:jc w:val="both"/>
        <w:rPr>
          <w:rFonts w:ascii="Times New Roman" w:hAnsi="Times New Roman" w:cs="Times New Roman"/>
          <w:b/>
          <w:bCs/>
          <w:sz w:val="26"/>
          <w:szCs w:val="26"/>
        </w:rPr>
      </w:pPr>
      <w:r w:rsidRPr="00436A05">
        <w:rPr>
          <w:rFonts w:ascii="Times New Roman" w:hAnsi="Times New Roman" w:cs="Times New Roman"/>
          <w:bCs/>
          <w:sz w:val="26"/>
          <w:szCs w:val="26"/>
        </w:rPr>
        <w:t>Заключение………………………………………………………………</w:t>
      </w:r>
      <w:r>
        <w:rPr>
          <w:rFonts w:ascii="Times New Roman" w:hAnsi="Times New Roman" w:cs="Times New Roman"/>
          <w:bCs/>
          <w:sz w:val="26"/>
          <w:szCs w:val="26"/>
        </w:rPr>
        <w:t>.</w:t>
      </w:r>
      <w:r w:rsidRPr="00436A05">
        <w:rPr>
          <w:rFonts w:ascii="Times New Roman" w:hAnsi="Times New Roman" w:cs="Times New Roman"/>
          <w:bCs/>
          <w:sz w:val="26"/>
          <w:szCs w:val="26"/>
        </w:rPr>
        <w:t>…</w:t>
      </w:r>
      <w:r>
        <w:rPr>
          <w:rFonts w:ascii="Times New Roman" w:hAnsi="Times New Roman" w:cs="Times New Roman"/>
          <w:bCs/>
          <w:sz w:val="26"/>
          <w:szCs w:val="26"/>
        </w:rPr>
        <w:t>……</w:t>
      </w:r>
      <w:r w:rsidRPr="00436A05">
        <w:rPr>
          <w:rFonts w:ascii="Times New Roman" w:hAnsi="Times New Roman" w:cs="Times New Roman"/>
          <w:bCs/>
          <w:sz w:val="26"/>
          <w:szCs w:val="26"/>
        </w:rPr>
        <w:t>……..</w:t>
      </w:r>
      <w:r>
        <w:rPr>
          <w:rFonts w:ascii="Times New Roman" w:hAnsi="Times New Roman" w:cs="Times New Roman"/>
          <w:bCs/>
          <w:sz w:val="26"/>
          <w:szCs w:val="26"/>
        </w:rPr>
        <w:t>22</w:t>
      </w:r>
    </w:p>
    <w:p w:rsidR="00436A05" w:rsidRPr="00436A05" w:rsidRDefault="00436A05" w:rsidP="00436A05">
      <w:pPr>
        <w:spacing w:after="0" w:line="360" w:lineRule="auto"/>
        <w:jc w:val="both"/>
        <w:rPr>
          <w:rFonts w:ascii="Times New Roman" w:hAnsi="Times New Roman" w:cs="Times New Roman"/>
          <w:bCs/>
          <w:sz w:val="26"/>
          <w:szCs w:val="26"/>
        </w:rPr>
      </w:pPr>
      <w:r w:rsidRPr="00436A05">
        <w:rPr>
          <w:rFonts w:ascii="Times New Roman" w:hAnsi="Times New Roman" w:cs="Times New Roman"/>
          <w:bCs/>
          <w:sz w:val="26"/>
          <w:szCs w:val="26"/>
        </w:rPr>
        <w:t>Список используемой литературы</w:t>
      </w:r>
      <w:r>
        <w:rPr>
          <w:rFonts w:ascii="Times New Roman" w:hAnsi="Times New Roman" w:cs="Times New Roman"/>
          <w:bCs/>
          <w:sz w:val="26"/>
          <w:szCs w:val="26"/>
        </w:rPr>
        <w:t>……………………………………….…..………..23</w:t>
      </w:r>
    </w:p>
    <w:p w:rsidR="00D91976" w:rsidRDefault="00D91976" w:rsidP="00D91976">
      <w:pPr>
        <w:widowControl w:val="0"/>
        <w:rPr>
          <w:rFonts w:ascii="Times New Roman" w:hAnsi="Times New Roman" w:cs="Times New Roman"/>
          <w:b/>
          <w:bCs/>
          <w:sz w:val="26"/>
          <w:szCs w:val="26"/>
        </w:rPr>
      </w:pPr>
    </w:p>
    <w:p w:rsidR="00D91976" w:rsidRDefault="00D91976">
      <w:pPr>
        <w:rPr>
          <w:rFonts w:ascii="Times New Roman" w:hAnsi="Times New Roman" w:cs="Times New Roman"/>
          <w:b/>
          <w:bCs/>
          <w:sz w:val="26"/>
          <w:szCs w:val="26"/>
        </w:rPr>
      </w:pPr>
      <w:r>
        <w:rPr>
          <w:rFonts w:ascii="Times New Roman" w:hAnsi="Times New Roman" w:cs="Times New Roman"/>
          <w:b/>
          <w:bCs/>
          <w:sz w:val="26"/>
          <w:szCs w:val="26"/>
        </w:rPr>
        <w:br w:type="page"/>
      </w:r>
    </w:p>
    <w:p w:rsidR="00D91976" w:rsidRPr="00436A05" w:rsidRDefault="00D91976" w:rsidP="00D91976">
      <w:pPr>
        <w:widowControl w:val="0"/>
        <w:rPr>
          <w:rFonts w:ascii="Times New Roman" w:hAnsi="Times New Roman" w:cs="Times New Roman"/>
          <w:b/>
          <w:bCs/>
          <w:sz w:val="26"/>
          <w:szCs w:val="26"/>
        </w:rPr>
      </w:pPr>
    </w:p>
    <w:p w:rsidR="00C56A31" w:rsidRPr="006016A6" w:rsidRDefault="00C56A31" w:rsidP="00D91976">
      <w:pPr>
        <w:widowControl w:val="0"/>
        <w:spacing w:after="0" w:line="360" w:lineRule="auto"/>
        <w:ind w:firstLine="709"/>
        <w:rPr>
          <w:rFonts w:ascii="Times New Roman" w:eastAsia="Arial-BoldMT" w:hAnsi="Times New Roman" w:cs="Times New Roman"/>
          <w:b/>
          <w:bCs/>
          <w:sz w:val="26"/>
          <w:szCs w:val="26"/>
        </w:rPr>
      </w:pPr>
      <w:r w:rsidRPr="006016A6">
        <w:rPr>
          <w:rFonts w:ascii="Times New Roman" w:hAnsi="Times New Roman" w:cs="Times New Roman"/>
          <w:b/>
          <w:bCs/>
          <w:sz w:val="26"/>
          <w:szCs w:val="26"/>
        </w:rPr>
        <w:t>Введение</w:t>
      </w:r>
    </w:p>
    <w:p w:rsidR="006E54B0" w:rsidRPr="006D27B9" w:rsidRDefault="0050289F" w:rsidP="006D27B9">
      <w:pPr>
        <w:shd w:val="clear" w:color="auto" w:fill="FFFFFF"/>
        <w:spacing w:after="0" w:line="360" w:lineRule="auto"/>
        <w:ind w:firstLine="709"/>
        <w:jc w:val="both"/>
        <w:rPr>
          <w:rFonts w:ascii="Times New Roman" w:hAnsi="Times New Roman" w:cs="Times New Roman"/>
          <w:sz w:val="26"/>
          <w:szCs w:val="26"/>
          <w:shd w:val="clear" w:color="auto" w:fill="FFFFFF"/>
          <w:lang w:val="en-US"/>
        </w:rPr>
      </w:pPr>
      <w:r w:rsidRPr="006016A6">
        <w:rPr>
          <w:rFonts w:ascii="Times New Roman" w:hAnsi="Times New Roman" w:cs="Times New Roman"/>
          <w:sz w:val="26"/>
          <w:szCs w:val="26"/>
          <w:shd w:val="clear" w:color="auto" w:fill="FFFFFF"/>
        </w:rPr>
        <w:t>Аудиторская деятельность - это профессиональная деятельность, целью к</w:t>
      </w:r>
      <w:r w:rsidR="005B208B">
        <w:rPr>
          <w:rFonts w:ascii="Times New Roman" w:hAnsi="Times New Roman" w:cs="Times New Roman"/>
          <w:sz w:val="26"/>
          <w:szCs w:val="26"/>
          <w:shd w:val="clear" w:color="auto" w:fill="FFFFFF"/>
        </w:rPr>
        <w:t>о</w:t>
      </w:r>
      <w:r w:rsidRPr="006016A6">
        <w:rPr>
          <w:rFonts w:ascii="Times New Roman" w:hAnsi="Times New Roman" w:cs="Times New Roman"/>
          <w:sz w:val="26"/>
          <w:szCs w:val="26"/>
          <w:shd w:val="clear" w:color="auto" w:fill="FFFFFF"/>
        </w:rPr>
        <w:t>торой является предоставление возможности обществу, в частности, широкому кругу заинтересованных в деятельности экономических субъектов сторон, пол</w:t>
      </w:r>
      <w:r w:rsidRPr="006016A6">
        <w:rPr>
          <w:rFonts w:ascii="Times New Roman" w:hAnsi="Times New Roman" w:cs="Times New Roman"/>
          <w:sz w:val="26"/>
          <w:szCs w:val="26"/>
          <w:shd w:val="clear" w:color="auto" w:fill="FFFFFF"/>
        </w:rPr>
        <w:t>у</w:t>
      </w:r>
      <w:r w:rsidRPr="006016A6">
        <w:rPr>
          <w:rFonts w:ascii="Times New Roman" w:hAnsi="Times New Roman" w:cs="Times New Roman"/>
          <w:sz w:val="26"/>
          <w:szCs w:val="26"/>
          <w:shd w:val="clear" w:color="auto" w:fill="FFFFFF"/>
        </w:rPr>
        <w:t>чать кач</w:t>
      </w:r>
      <w:r w:rsidRPr="006016A6">
        <w:rPr>
          <w:rFonts w:ascii="Times New Roman" w:hAnsi="Times New Roman" w:cs="Times New Roman"/>
          <w:sz w:val="26"/>
          <w:szCs w:val="26"/>
          <w:shd w:val="clear" w:color="auto" w:fill="FFFFFF"/>
        </w:rPr>
        <w:t>е</w:t>
      </w:r>
      <w:r w:rsidRPr="006016A6">
        <w:rPr>
          <w:rFonts w:ascii="Times New Roman" w:hAnsi="Times New Roman" w:cs="Times New Roman"/>
          <w:sz w:val="26"/>
          <w:szCs w:val="26"/>
          <w:shd w:val="clear" w:color="auto" w:fill="FFFFFF"/>
        </w:rPr>
        <w:t>ственную бухгалтерскую финансовую информацию и обеспечить этим условия для объективного удовлетворения их экономических интересов</w:t>
      </w:r>
      <w:r w:rsidR="005C3BF3" w:rsidRPr="006016A6">
        <w:rPr>
          <w:rFonts w:ascii="Times New Roman" w:hAnsi="Times New Roman" w:cs="Times New Roman"/>
          <w:sz w:val="26"/>
          <w:szCs w:val="26"/>
          <w:shd w:val="clear" w:color="auto" w:fill="FFFFFF"/>
        </w:rPr>
        <w:t>.</w:t>
      </w:r>
      <w:r w:rsidR="006D27B9">
        <w:rPr>
          <w:rFonts w:ascii="Times New Roman" w:hAnsi="Times New Roman" w:cs="Times New Roman"/>
          <w:sz w:val="26"/>
          <w:szCs w:val="26"/>
          <w:shd w:val="clear" w:color="auto" w:fill="FFFFFF"/>
        </w:rPr>
        <w:t xml:space="preserve"> </w:t>
      </w:r>
      <w:r w:rsidR="006D27B9">
        <w:rPr>
          <w:rFonts w:ascii="Times New Roman" w:hAnsi="Times New Roman" w:cs="Times New Roman"/>
          <w:sz w:val="26"/>
          <w:szCs w:val="26"/>
          <w:shd w:val="clear" w:color="auto" w:fill="FFFFFF"/>
          <w:lang w:val="en-US"/>
        </w:rPr>
        <w:t>[10]</w:t>
      </w:r>
    </w:p>
    <w:p w:rsidR="007F47D1" w:rsidRPr="006016A6" w:rsidRDefault="0018662E" w:rsidP="006016A6">
      <w:pPr>
        <w:shd w:val="clear" w:color="auto" w:fill="FFFFFF"/>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Как показывает опыт, обществен</w:t>
      </w:r>
      <w:r w:rsidR="006016A6" w:rsidRPr="006016A6">
        <w:rPr>
          <w:rFonts w:ascii="Times New Roman" w:hAnsi="Times New Roman" w:cs="Times New Roman"/>
          <w:sz w:val="26"/>
          <w:szCs w:val="26"/>
        </w:rPr>
        <w:t>ное доверие к качеству оказыва</w:t>
      </w:r>
      <w:r w:rsidRPr="006016A6">
        <w:rPr>
          <w:rFonts w:ascii="Times New Roman" w:hAnsi="Times New Roman" w:cs="Times New Roman"/>
          <w:sz w:val="26"/>
          <w:szCs w:val="26"/>
        </w:rPr>
        <w:t>емых пр</w:t>
      </w:r>
      <w:r w:rsidRPr="006016A6">
        <w:rPr>
          <w:rFonts w:ascii="Times New Roman" w:hAnsi="Times New Roman" w:cs="Times New Roman"/>
          <w:sz w:val="26"/>
          <w:szCs w:val="26"/>
        </w:rPr>
        <w:t>о</w:t>
      </w:r>
      <w:r w:rsidRPr="006016A6">
        <w:rPr>
          <w:rFonts w:ascii="Times New Roman" w:hAnsi="Times New Roman" w:cs="Times New Roman"/>
          <w:sz w:val="26"/>
          <w:szCs w:val="26"/>
        </w:rPr>
        <w:t>фессиональных услуг возраст</w:t>
      </w:r>
      <w:r w:rsidR="006016A6" w:rsidRPr="006016A6">
        <w:rPr>
          <w:rFonts w:ascii="Times New Roman" w:hAnsi="Times New Roman" w:cs="Times New Roman"/>
          <w:sz w:val="26"/>
          <w:szCs w:val="26"/>
        </w:rPr>
        <w:t>ает тогда, когда существуют вы</w:t>
      </w:r>
      <w:r w:rsidRPr="006016A6">
        <w:rPr>
          <w:rFonts w:ascii="Times New Roman" w:hAnsi="Times New Roman" w:cs="Times New Roman"/>
          <w:sz w:val="26"/>
          <w:szCs w:val="26"/>
        </w:rPr>
        <w:t>сокие стандарты п</w:t>
      </w:r>
      <w:r w:rsidRPr="006016A6">
        <w:rPr>
          <w:rFonts w:ascii="Times New Roman" w:hAnsi="Times New Roman" w:cs="Times New Roman"/>
          <w:sz w:val="26"/>
          <w:szCs w:val="26"/>
        </w:rPr>
        <w:t>о</w:t>
      </w:r>
      <w:r w:rsidRPr="006016A6">
        <w:rPr>
          <w:rFonts w:ascii="Times New Roman" w:hAnsi="Times New Roman" w:cs="Times New Roman"/>
          <w:sz w:val="26"/>
          <w:szCs w:val="26"/>
        </w:rPr>
        <w:t>ведения и профессиональ</w:t>
      </w:r>
      <w:r w:rsidR="006016A6" w:rsidRPr="006016A6">
        <w:rPr>
          <w:rFonts w:ascii="Times New Roman" w:hAnsi="Times New Roman" w:cs="Times New Roman"/>
          <w:sz w:val="26"/>
          <w:szCs w:val="26"/>
        </w:rPr>
        <w:t>ной этики. Поэтому в эко</w:t>
      </w:r>
      <w:r w:rsidRPr="006016A6">
        <w:rPr>
          <w:rFonts w:ascii="Times New Roman" w:hAnsi="Times New Roman" w:cs="Times New Roman"/>
          <w:sz w:val="26"/>
          <w:szCs w:val="26"/>
        </w:rPr>
        <w:t>номически развитых странах большую роль в повышении обще</w:t>
      </w:r>
      <w:r w:rsidR="006016A6" w:rsidRPr="006016A6">
        <w:rPr>
          <w:rFonts w:ascii="Times New Roman" w:hAnsi="Times New Roman" w:cs="Times New Roman"/>
          <w:sz w:val="26"/>
          <w:szCs w:val="26"/>
        </w:rPr>
        <w:t>ствен</w:t>
      </w:r>
      <w:r w:rsidRPr="006016A6">
        <w:rPr>
          <w:rFonts w:ascii="Times New Roman" w:hAnsi="Times New Roman" w:cs="Times New Roman"/>
          <w:sz w:val="26"/>
          <w:szCs w:val="26"/>
        </w:rPr>
        <w:t>ного статуса профессии аудитора игр</w:t>
      </w:r>
      <w:r w:rsidR="006016A6" w:rsidRPr="006016A6">
        <w:rPr>
          <w:rFonts w:ascii="Times New Roman" w:hAnsi="Times New Roman" w:cs="Times New Roman"/>
          <w:sz w:val="26"/>
          <w:szCs w:val="26"/>
        </w:rPr>
        <w:t>ают кодексы этических професси</w:t>
      </w:r>
      <w:r w:rsidRPr="006016A6">
        <w:rPr>
          <w:rFonts w:ascii="Times New Roman" w:hAnsi="Times New Roman" w:cs="Times New Roman"/>
          <w:sz w:val="26"/>
          <w:szCs w:val="26"/>
        </w:rPr>
        <w:t xml:space="preserve">ональных норм. </w:t>
      </w:r>
      <w:r w:rsidR="009C68CA" w:rsidRPr="006016A6">
        <w:rPr>
          <w:rFonts w:ascii="Times New Roman" w:hAnsi="Times New Roman" w:cs="Times New Roman"/>
          <w:sz w:val="26"/>
          <w:szCs w:val="26"/>
        </w:rPr>
        <w:t xml:space="preserve"> </w:t>
      </w:r>
    </w:p>
    <w:p w:rsidR="0018662E" w:rsidRPr="006016A6" w:rsidRDefault="0018662E" w:rsidP="006016A6">
      <w:pPr>
        <w:shd w:val="clear" w:color="auto" w:fill="FFFFFF"/>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Этика – это система норм нравственного поведения человека или какой-либо общественной</w:t>
      </w:r>
      <w:r w:rsidR="00110562" w:rsidRPr="006016A6">
        <w:rPr>
          <w:rFonts w:ascii="Times New Roman" w:hAnsi="Times New Roman" w:cs="Times New Roman"/>
          <w:sz w:val="26"/>
          <w:szCs w:val="26"/>
        </w:rPr>
        <w:t xml:space="preserve"> или профессиональной группы</w:t>
      </w:r>
      <w:r w:rsidRPr="006016A6">
        <w:rPr>
          <w:rFonts w:ascii="Times New Roman" w:hAnsi="Times New Roman" w:cs="Times New Roman"/>
          <w:sz w:val="26"/>
          <w:szCs w:val="26"/>
        </w:rPr>
        <w:t xml:space="preserve">. </w:t>
      </w:r>
    </w:p>
    <w:p w:rsidR="0018662E" w:rsidRPr="006D27B9" w:rsidRDefault="0018662E" w:rsidP="006016A6">
      <w:pPr>
        <w:shd w:val="clear" w:color="auto" w:fill="FFFFFF"/>
        <w:spacing w:after="0" w:line="360" w:lineRule="auto"/>
        <w:ind w:firstLine="709"/>
        <w:jc w:val="both"/>
        <w:rPr>
          <w:rFonts w:ascii="Times New Roman" w:hAnsi="Times New Roman" w:cs="Times New Roman"/>
          <w:sz w:val="26"/>
          <w:szCs w:val="26"/>
          <w:lang w:val="en-US"/>
        </w:rPr>
      </w:pPr>
      <w:r w:rsidRPr="006016A6">
        <w:rPr>
          <w:rFonts w:ascii="Times New Roman" w:hAnsi="Times New Roman" w:cs="Times New Roman"/>
          <w:sz w:val="26"/>
          <w:szCs w:val="26"/>
        </w:rPr>
        <w:t>Отличительной особенностью аудиторской профессии является признание и принятие на себя обяза</w:t>
      </w:r>
      <w:r w:rsidR="006016A6">
        <w:rPr>
          <w:rFonts w:ascii="Times New Roman" w:hAnsi="Times New Roman" w:cs="Times New Roman"/>
          <w:sz w:val="26"/>
          <w:szCs w:val="26"/>
        </w:rPr>
        <w:t>нности действовать в обществен</w:t>
      </w:r>
      <w:r w:rsidRPr="006016A6">
        <w:rPr>
          <w:rFonts w:ascii="Times New Roman" w:hAnsi="Times New Roman" w:cs="Times New Roman"/>
          <w:sz w:val="26"/>
          <w:szCs w:val="26"/>
        </w:rPr>
        <w:t>ных интересах. Поэтому о</w:t>
      </w:r>
      <w:r w:rsidRPr="006016A6">
        <w:rPr>
          <w:rFonts w:ascii="Times New Roman" w:hAnsi="Times New Roman" w:cs="Times New Roman"/>
          <w:sz w:val="26"/>
          <w:szCs w:val="26"/>
        </w:rPr>
        <w:t>т</w:t>
      </w:r>
      <w:r w:rsidRPr="006016A6">
        <w:rPr>
          <w:rFonts w:ascii="Times New Roman" w:hAnsi="Times New Roman" w:cs="Times New Roman"/>
          <w:sz w:val="26"/>
          <w:szCs w:val="26"/>
        </w:rPr>
        <w:t>ветственность аудитора не исчерпывается  исключительно удовлетворением п</w:t>
      </w:r>
      <w:r w:rsidRPr="006016A6">
        <w:rPr>
          <w:rFonts w:ascii="Times New Roman" w:hAnsi="Times New Roman" w:cs="Times New Roman"/>
          <w:sz w:val="26"/>
          <w:szCs w:val="26"/>
        </w:rPr>
        <w:t>о</w:t>
      </w:r>
      <w:r w:rsidRPr="006016A6">
        <w:rPr>
          <w:rFonts w:ascii="Times New Roman" w:hAnsi="Times New Roman" w:cs="Times New Roman"/>
          <w:sz w:val="26"/>
          <w:szCs w:val="26"/>
        </w:rPr>
        <w:t>требностей отдельного клиента или работодателя. Действуя в общественных инт</w:t>
      </w:r>
      <w:r w:rsidRPr="006016A6">
        <w:rPr>
          <w:rFonts w:ascii="Times New Roman" w:hAnsi="Times New Roman" w:cs="Times New Roman"/>
          <w:sz w:val="26"/>
          <w:szCs w:val="26"/>
        </w:rPr>
        <w:t>е</w:t>
      </w:r>
      <w:r w:rsidRPr="006016A6">
        <w:rPr>
          <w:rFonts w:ascii="Times New Roman" w:hAnsi="Times New Roman" w:cs="Times New Roman"/>
          <w:sz w:val="26"/>
          <w:szCs w:val="26"/>
        </w:rPr>
        <w:t>ресах, аудитор обязан соблюдать и подчиняться нормам профессиональной этики аудитора.</w:t>
      </w:r>
      <w:r w:rsidR="006D27B9" w:rsidRPr="006D27B9">
        <w:rPr>
          <w:rFonts w:ascii="Times New Roman" w:hAnsi="Times New Roman" w:cs="Times New Roman"/>
          <w:sz w:val="26"/>
          <w:szCs w:val="26"/>
        </w:rPr>
        <w:t xml:space="preserve"> [</w:t>
      </w:r>
      <w:r w:rsidR="006D27B9">
        <w:rPr>
          <w:rFonts w:ascii="Times New Roman" w:hAnsi="Times New Roman" w:cs="Times New Roman"/>
          <w:sz w:val="26"/>
          <w:szCs w:val="26"/>
          <w:lang w:val="en-US"/>
        </w:rPr>
        <w:t>1]</w:t>
      </w:r>
    </w:p>
    <w:p w:rsidR="00110562" w:rsidRPr="006016A6" w:rsidRDefault="00110562" w:rsidP="006016A6">
      <w:pPr>
        <w:shd w:val="clear" w:color="auto" w:fill="FFFFFF"/>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В связи с этим, можно сказать, что данная тема является актуальной. П</w:t>
      </w:r>
      <w:r w:rsidR="0018662E" w:rsidRPr="006016A6">
        <w:rPr>
          <w:rFonts w:ascii="Times New Roman" w:hAnsi="Times New Roman" w:cs="Times New Roman"/>
          <w:sz w:val="26"/>
          <w:szCs w:val="26"/>
        </w:rPr>
        <w:t>ри выполнении своих профессиональных обязанностей аудитор должен руководств</w:t>
      </w:r>
      <w:r w:rsidR="0018662E" w:rsidRPr="006016A6">
        <w:rPr>
          <w:rFonts w:ascii="Times New Roman" w:hAnsi="Times New Roman" w:cs="Times New Roman"/>
          <w:sz w:val="26"/>
          <w:szCs w:val="26"/>
        </w:rPr>
        <w:t>о</w:t>
      </w:r>
      <w:r w:rsidR="0018662E" w:rsidRPr="006016A6">
        <w:rPr>
          <w:rFonts w:ascii="Times New Roman" w:hAnsi="Times New Roman" w:cs="Times New Roman"/>
          <w:sz w:val="26"/>
          <w:szCs w:val="26"/>
        </w:rPr>
        <w:t>ваться этическими принципами</w:t>
      </w:r>
      <w:r w:rsidR="00D1539F" w:rsidRPr="006016A6">
        <w:rPr>
          <w:rFonts w:ascii="Times New Roman" w:hAnsi="Times New Roman" w:cs="Times New Roman"/>
          <w:sz w:val="26"/>
          <w:szCs w:val="26"/>
        </w:rPr>
        <w:t>.</w:t>
      </w:r>
      <w:r w:rsidRPr="006016A6">
        <w:rPr>
          <w:rFonts w:ascii="Times New Roman" w:hAnsi="Times New Roman" w:cs="Times New Roman"/>
          <w:sz w:val="26"/>
          <w:szCs w:val="26"/>
        </w:rPr>
        <w:t xml:space="preserve"> </w:t>
      </w:r>
    </w:p>
    <w:p w:rsidR="00D1539F" w:rsidRPr="006016A6" w:rsidRDefault="00D1539F" w:rsidP="006016A6">
      <w:pPr>
        <w:shd w:val="clear" w:color="auto" w:fill="FFFFFF"/>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Цель данной работы: изучение цели и </w:t>
      </w:r>
      <w:r w:rsidR="006016A6">
        <w:rPr>
          <w:rFonts w:ascii="Times New Roman" w:hAnsi="Times New Roman" w:cs="Times New Roman"/>
          <w:sz w:val="26"/>
          <w:szCs w:val="26"/>
        </w:rPr>
        <w:t>основных принципов</w:t>
      </w:r>
      <w:r w:rsidRPr="006016A6">
        <w:rPr>
          <w:rFonts w:ascii="Times New Roman" w:hAnsi="Times New Roman" w:cs="Times New Roman"/>
          <w:sz w:val="26"/>
          <w:szCs w:val="26"/>
        </w:rPr>
        <w:t xml:space="preserve"> аудита финанс</w:t>
      </w:r>
      <w:r w:rsidRPr="006016A6">
        <w:rPr>
          <w:rFonts w:ascii="Times New Roman" w:hAnsi="Times New Roman" w:cs="Times New Roman"/>
          <w:sz w:val="26"/>
          <w:szCs w:val="26"/>
        </w:rPr>
        <w:t>о</w:t>
      </w:r>
      <w:r w:rsidRPr="006016A6">
        <w:rPr>
          <w:rFonts w:ascii="Times New Roman" w:hAnsi="Times New Roman" w:cs="Times New Roman"/>
          <w:sz w:val="26"/>
          <w:szCs w:val="26"/>
        </w:rPr>
        <w:t>вой отчетности.</w:t>
      </w:r>
    </w:p>
    <w:p w:rsidR="00D1539F" w:rsidRPr="006016A6" w:rsidRDefault="00D1539F" w:rsidP="006016A6">
      <w:pPr>
        <w:shd w:val="clear" w:color="auto" w:fill="FFFFFF"/>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Задачи:</w:t>
      </w:r>
    </w:p>
    <w:p w:rsidR="007E4C19" w:rsidRPr="006016A6" w:rsidRDefault="007E4C19" w:rsidP="006016A6">
      <w:pPr>
        <w:pStyle w:val="a7"/>
        <w:numPr>
          <w:ilvl w:val="0"/>
          <w:numId w:val="7"/>
        </w:numPr>
        <w:shd w:val="clear" w:color="auto" w:fill="FFFFFF"/>
        <w:spacing w:after="0" w:line="360" w:lineRule="auto"/>
        <w:ind w:left="0"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Изучить </w:t>
      </w:r>
      <w:r w:rsidRPr="006016A6">
        <w:rPr>
          <w:rFonts w:ascii="Times New Roman" w:hAnsi="Times New Roman" w:cs="Times New Roman"/>
          <w:sz w:val="26"/>
          <w:szCs w:val="26"/>
          <w:lang w:val="en-US"/>
        </w:rPr>
        <w:t>ISA</w:t>
      </w:r>
      <w:r w:rsidRPr="006016A6">
        <w:rPr>
          <w:rFonts w:ascii="Times New Roman" w:hAnsi="Times New Roman" w:cs="Times New Roman"/>
          <w:sz w:val="26"/>
          <w:szCs w:val="26"/>
        </w:rPr>
        <w:t xml:space="preserve"> 200 «Общие цели независимого аудитора и проведение аудита в соответствии с международными стандартами аудита»;</w:t>
      </w:r>
    </w:p>
    <w:p w:rsidR="00110562" w:rsidRPr="006016A6" w:rsidRDefault="00110562" w:rsidP="006016A6">
      <w:pPr>
        <w:pStyle w:val="a7"/>
        <w:numPr>
          <w:ilvl w:val="0"/>
          <w:numId w:val="7"/>
        </w:numPr>
        <w:shd w:val="clear" w:color="auto" w:fill="FFFFFF"/>
        <w:spacing w:after="0" w:line="360" w:lineRule="auto"/>
        <w:ind w:left="0" w:firstLine="709"/>
        <w:jc w:val="both"/>
        <w:rPr>
          <w:rFonts w:ascii="Times New Roman" w:hAnsi="Times New Roman" w:cs="Times New Roman"/>
          <w:sz w:val="26"/>
          <w:szCs w:val="26"/>
        </w:rPr>
      </w:pPr>
      <w:r w:rsidRPr="006016A6">
        <w:rPr>
          <w:rFonts w:ascii="Times New Roman" w:hAnsi="Times New Roman" w:cs="Times New Roman"/>
          <w:sz w:val="26"/>
          <w:szCs w:val="26"/>
        </w:rPr>
        <w:t>Раскрыть фундаментальные принципы аудита в соответствии с Коде</w:t>
      </w:r>
      <w:r w:rsidRPr="006016A6">
        <w:rPr>
          <w:rFonts w:ascii="Times New Roman" w:hAnsi="Times New Roman" w:cs="Times New Roman"/>
          <w:sz w:val="26"/>
          <w:szCs w:val="26"/>
        </w:rPr>
        <w:t>к</w:t>
      </w:r>
      <w:r w:rsidRPr="006016A6">
        <w:rPr>
          <w:rFonts w:ascii="Times New Roman" w:hAnsi="Times New Roman" w:cs="Times New Roman"/>
          <w:sz w:val="26"/>
          <w:szCs w:val="26"/>
        </w:rPr>
        <w:t>сом этики</w:t>
      </w:r>
      <w:r w:rsidR="0082010F" w:rsidRPr="006016A6">
        <w:rPr>
          <w:rFonts w:ascii="Times New Roman" w:hAnsi="Times New Roman" w:cs="Times New Roman"/>
          <w:sz w:val="26"/>
          <w:szCs w:val="26"/>
        </w:rPr>
        <w:t xml:space="preserve"> профессиональных</w:t>
      </w:r>
      <w:r w:rsidRPr="006016A6">
        <w:rPr>
          <w:rFonts w:ascii="Times New Roman" w:hAnsi="Times New Roman" w:cs="Times New Roman"/>
          <w:sz w:val="26"/>
          <w:szCs w:val="26"/>
        </w:rPr>
        <w:t xml:space="preserve"> бухгалтеров МФБ;</w:t>
      </w:r>
    </w:p>
    <w:p w:rsidR="00110562" w:rsidRPr="006016A6" w:rsidRDefault="00110562" w:rsidP="006016A6">
      <w:pPr>
        <w:pStyle w:val="a7"/>
        <w:numPr>
          <w:ilvl w:val="0"/>
          <w:numId w:val="7"/>
        </w:numPr>
        <w:shd w:val="clear" w:color="auto" w:fill="FFFFFF"/>
        <w:spacing w:after="0" w:line="360" w:lineRule="auto"/>
        <w:ind w:left="0"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Провести сравнительный анализ  </w:t>
      </w:r>
      <w:r w:rsidRPr="006016A6">
        <w:rPr>
          <w:rFonts w:ascii="Times New Roman" w:hAnsi="Times New Roman" w:cs="Times New Roman"/>
          <w:sz w:val="26"/>
          <w:szCs w:val="26"/>
          <w:lang w:val="en-US"/>
        </w:rPr>
        <w:t>ISA</w:t>
      </w:r>
      <w:r w:rsidRPr="006016A6">
        <w:rPr>
          <w:rFonts w:ascii="Times New Roman" w:hAnsi="Times New Roman" w:cs="Times New Roman"/>
          <w:sz w:val="26"/>
          <w:szCs w:val="26"/>
        </w:rPr>
        <w:t xml:space="preserve"> 200 и ФП(С)АД 1.</w:t>
      </w:r>
    </w:p>
    <w:p w:rsidR="002D272C" w:rsidRPr="006016A6" w:rsidRDefault="00C56A31" w:rsidP="006016A6">
      <w:pPr>
        <w:spacing w:after="0" w:line="360" w:lineRule="auto"/>
        <w:ind w:firstLine="709"/>
        <w:jc w:val="both"/>
        <w:rPr>
          <w:rFonts w:ascii="Times New Roman" w:eastAsia="Times New Roman" w:hAnsi="Times New Roman" w:cs="Times New Roman"/>
          <w:b/>
          <w:bCs/>
          <w:kern w:val="36"/>
          <w:sz w:val="26"/>
          <w:szCs w:val="26"/>
          <w:lang w:eastAsia="ru-RU"/>
        </w:rPr>
      </w:pPr>
      <w:r w:rsidRPr="006016A6">
        <w:rPr>
          <w:rFonts w:ascii="Times New Roman" w:eastAsia="Times New Roman" w:hAnsi="Times New Roman" w:cs="Times New Roman"/>
          <w:b/>
          <w:bCs/>
          <w:kern w:val="36"/>
          <w:sz w:val="26"/>
          <w:szCs w:val="26"/>
          <w:lang w:eastAsia="ru-RU"/>
        </w:rPr>
        <w:br w:type="page"/>
      </w:r>
    </w:p>
    <w:p w:rsidR="00DB3343" w:rsidRPr="006D27B9" w:rsidRDefault="00DB3343" w:rsidP="006D27B9">
      <w:pPr>
        <w:pStyle w:val="a3"/>
        <w:numPr>
          <w:ilvl w:val="0"/>
          <w:numId w:val="9"/>
        </w:numPr>
        <w:shd w:val="clear" w:color="auto" w:fill="FFFFFF"/>
        <w:spacing w:before="0" w:beforeAutospacing="0" w:after="0" w:afterAutospacing="0" w:line="360" w:lineRule="auto"/>
        <w:ind w:left="709"/>
        <w:textAlignment w:val="baseline"/>
        <w:rPr>
          <w:b/>
          <w:sz w:val="26"/>
          <w:szCs w:val="26"/>
        </w:rPr>
      </w:pPr>
      <w:r w:rsidRPr="006D27B9">
        <w:rPr>
          <w:b/>
          <w:sz w:val="26"/>
          <w:szCs w:val="26"/>
        </w:rPr>
        <w:lastRenderedPageBreak/>
        <w:t xml:space="preserve">Характеристика </w:t>
      </w:r>
      <w:r w:rsidRPr="006D27B9">
        <w:rPr>
          <w:b/>
          <w:sz w:val="26"/>
          <w:szCs w:val="26"/>
          <w:lang w:val="en-US"/>
        </w:rPr>
        <w:t>ISA</w:t>
      </w:r>
      <w:r w:rsidRPr="006D27B9">
        <w:rPr>
          <w:b/>
          <w:sz w:val="26"/>
          <w:szCs w:val="26"/>
        </w:rPr>
        <w:t xml:space="preserve"> 200 «Общие цели независимого аудитора и пров</w:t>
      </w:r>
      <w:r w:rsidRPr="006D27B9">
        <w:rPr>
          <w:b/>
          <w:sz w:val="26"/>
          <w:szCs w:val="26"/>
        </w:rPr>
        <w:t>е</w:t>
      </w:r>
      <w:r w:rsidRPr="006D27B9">
        <w:rPr>
          <w:b/>
          <w:sz w:val="26"/>
          <w:szCs w:val="26"/>
        </w:rPr>
        <w:t>дение аудита в соответствии с международными стандартами аудита»</w:t>
      </w:r>
    </w:p>
    <w:p w:rsidR="006016A6" w:rsidRPr="006016A6" w:rsidRDefault="006016A6" w:rsidP="006016A6">
      <w:pPr>
        <w:pStyle w:val="a3"/>
        <w:shd w:val="clear" w:color="auto" w:fill="FFFFFF"/>
        <w:spacing w:before="0" w:beforeAutospacing="0" w:after="0" w:afterAutospacing="0" w:line="360" w:lineRule="auto"/>
        <w:ind w:left="1069"/>
        <w:textAlignment w:val="baseline"/>
        <w:rPr>
          <w:sz w:val="26"/>
          <w:szCs w:val="26"/>
        </w:rPr>
      </w:pP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 xml:space="preserve">Цель и основные принципы аудита финансовой отчетности регулируется </w:t>
      </w:r>
      <w:r w:rsidR="006016A6">
        <w:rPr>
          <w:sz w:val="26"/>
          <w:szCs w:val="26"/>
        </w:rPr>
        <w:t xml:space="preserve">Международным Стандартом Аудита (далее – </w:t>
      </w:r>
      <w:r w:rsidRPr="006016A6">
        <w:rPr>
          <w:sz w:val="26"/>
          <w:szCs w:val="26"/>
        </w:rPr>
        <w:t>МСА</w:t>
      </w:r>
      <w:r w:rsidR="006016A6">
        <w:rPr>
          <w:sz w:val="26"/>
          <w:szCs w:val="26"/>
        </w:rPr>
        <w:t>)</w:t>
      </w:r>
      <w:r w:rsidRPr="006016A6">
        <w:rPr>
          <w:sz w:val="26"/>
          <w:szCs w:val="26"/>
        </w:rPr>
        <w:t xml:space="preserve"> 200 «</w:t>
      </w:r>
      <w:r w:rsidR="00562BB4" w:rsidRPr="006016A6">
        <w:rPr>
          <w:sz w:val="26"/>
          <w:szCs w:val="26"/>
        </w:rPr>
        <w:t>Общие цели независ</w:t>
      </w:r>
      <w:r w:rsidR="00562BB4" w:rsidRPr="006016A6">
        <w:rPr>
          <w:sz w:val="26"/>
          <w:szCs w:val="26"/>
        </w:rPr>
        <w:t>и</w:t>
      </w:r>
      <w:r w:rsidR="00562BB4" w:rsidRPr="006016A6">
        <w:rPr>
          <w:sz w:val="26"/>
          <w:szCs w:val="26"/>
        </w:rPr>
        <w:t>мого аудитора и проведение аудита в соответствии с международными стандарт</w:t>
      </w:r>
      <w:r w:rsidR="00562BB4" w:rsidRPr="006016A6">
        <w:rPr>
          <w:sz w:val="26"/>
          <w:szCs w:val="26"/>
        </w:rPr>
        <w:t>а</w:t>
      </w:r>
      <w:r w:rsidR="00562BB4" w:rsidRPr="006016A6">
        <w:rPr>
          <w:sz w:val="26"/>
          <w:szCs w:val="26"/>
        </w:rPr>
        <w:t>ми аудита</w:t>
      </w:r>
      <w:r w:rsidRPr="006016A6">
        <w:rPr>
          <w:sz w:val="26"/>
          <w:szCs w:val="26"/>
        </w:rPr>
        <w:t>». Положения данного стандарта определяют так же ответственность р</w:t>
      </w:r>
      <w:r w:rsidRPr="006016A6">
        <w:rPr>
          <w:sz w:val="26"/>
          <w:szCs w:val="26"/>
        </w:rPr>
        <w:t>у</w:t>
      </w:r>
      <w:r w:rsidRPr="006016A6">
        <w:rPr>
          <w:sz w:val="26"/>
          <w:szCs w:val="26"/>
        </w:rPr>
        <w:t>ководства за подготовку и представление финансовой отчетности и применимые принципы финансовой отчетности.</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bCs/>
          <w:sz w:val="26"/>
          <w:szCs w:val="26"/>
          <w:bdr w:val="none" w:sz="0" w:space="0" w:color="auto" w:frame="1"/>
        </w:rPr>
        <w:t>Целью</w:t>
      </w:r>
      <w:r w:rsidRPr="006016A6">
        <w:rPr>
          <w:rStyle w:val="apple-converted-space"/>
          <w:sz w:val="26"/>
          <w:szCs w:val="26"/>
        </w:rPr>
        <w:t> </w:t>
      </w:r>
      <w:r w:rsidRPr="006016A6">
        <w:rPr>
          <w:sz w:val="26"/>
          <w:szCs w:val="26"/>
        </w:rPr>
        <w:t>аудита финансовой отчетности (п.2 МСА 200) является выражение мнения о том, составлена ли финансовая отчетность во всех существенных отн</w:t>
      </w:r>
      <w:r w:rsidRPr="006016A6">
        <w:rPr>
          <w:sz w:val="26"/>
          <w:szCs w:val="26"/>
        </w:rPr>
        <w:t>о</w:t>
      </w:r>
      <w:r w:rsidRPr="006016A6">
        <w:rPr>
          <w:sz w:val="26"/>
          <w:szCs w:val="26"/>
        </w:rPr>
        <w:t>шениях, в соответствии с установленными основными принципами подготовки финансовой отчетности.</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Данное определение очень важно, поскольку соответствует пониманию аудита в экономически развитых странах. В России аудит часто отождествляют с проверкой</w:t>
      </w:r>
      <w:r w:rsidRPr="006016A6">
        <w:rPr>
          <w:rStyle w:val="apple-converted-space"/>
          <w:sz w:val="26"/>
          <w:szCs w:val="26"/>
        </w:rPr>
        <w:t> </w:t>
      </w:r>
      <w:hyperlink r:id="rId9" w:tooltip="Бухгалтерский учет" w:history="1">
        <w:r w:rsidRPr="006016A6">
          <w:rPr>
            <w:rStyle w:val="a4"/>
            <w:color w:val="auto"/>
            <w:sz w:val="26"/>
            <w:szCs w:val="26"/>
            <w:u w:val="none"/>
            <w:bdr w:val="none" w:sz="0" w:space="0" w:color="auto" w:frame="1"/>
          </w:rPr>
          <w:t>бухгалтерского учета</w:t>
        </w:r>
      </w:hyperlink>
      <w:r w:rsidRPr="006016A6">
        <w:rPr>
          <w:rStyle w:val="apple-converted-space"/>
          <w:sz w:val="26"/>
          <w:szCs w:val="26"/>
        </w:rPr>
        <w:t> </w:t>
      </w:r>
      <w:r w:rsidRPr="006016A6">
        <w:rPr>
          <w:sz w:val="26"/>
          <w:szCs w:val="26"/>
        </w:rPr>
        <w:t>и поиском любых, даже мелких ошибок, с подг</w:t>
      </w:r>
      <w:r w:rsidRPr="006016A6">
        <w:rPr>
          <w:sz w:val="26"/>
          <w:szCs w:val="26"/>
        </w:rPr>
        <w:t>о</w:t>
      </w:r>
      <w:r w:rsidRPr="006016A6">
        <w:rPr>
          <w:sz w:val="26"/>
          <w:szCs w:val="26"/>
        </w:rPr>
        <w:t>товкой их пространного перечня. Существует также мнение, что аудит нужен для выявления недостатков в налоговой сфере. Многие думают, что основная задача аудиторов – выявлять случаи мошенничества и финансовые злоупотребления.</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В МСА 200 изложены общие принципы аудита:</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1.  Необходимость соблюдения Кодекса этики профессиональных бухгалт</w:t>
      </w:r>
      <w:r w:rsidRPr="006016A6">
        <w:rPr>
          <w:sz w:val="26"/>
          <w:szCs w:val="26"/>
        </w:rPr>
        <w:t>е</w:t>
      </w:r>
      <w:r w:rsidRPr="006016A6">
        <w:rPr>
          <w:sz w:val="26"/>
          <w:szCs w:val="26"/>
        </w:rPr>
        <w:t>ров, разработанного МФБ.</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2.  Необходимость соблюдения МСА в работе аудитора.</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3.  Планирование и выполнение аудита должно происходить с професси</w:t>
      </w:r>
      <w:r w:rsidRPr="006016A6">
        <w:rPr>
          <w:sz w:val="26"/>
          <w:szCs w:val="26"/>
        </w:rPr>
        <w:t>о</w:t>
      </w:r>
      <w:r w:rsidRPr="006016A6">
        <w:rPr>
          <w:sz w:val="26"/>
          <w:szCs w:val="26"/>
        </w:rPr>
        <w:t>нальным скептицизмом, сознанием того, что могут существовать обстоятельства, влекущие за собой существенные искажения финансовой отчетности.</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В соответствии с Международными принципами для заданий, обеспечива</w:t>
      </w:r>
      <w:r w:rsidRPr="006016A6">
        <w:rPr>
          <w:sz w:val="26"/>
          <w:szCs w:val="26"/>
        </w:rPr>
        <w:t>ю</w:t>
      </w:r>
      <w:r w:rsidRPr="006016A6">
        <w:rPr>
          <w:sz w:val="26"/>
          <w:szCs w:val="26"/>
        </w:rPr>
        <w:t>щих уверенность, аудит финансовой отчетности представляет собой задания, обе</w:t>
      </w:r>
      <w:r w:rsidRPr="006016A6">
        <w:rPr>
          <w:sz w:val="26"/>
          <w:szCs w:val="26"/>
        </w:rPr>
        <w:t>с</w:t>
      </w:r>
      <w:r w:rsidRPr="006016A6">
        <w:rPr>
          <w:sz w:val="26"/>
          <w:szCs w:val="26"/>
        </w:rPr>
        <w:t>печивающие уверенность. Применительно к МСА 200 указанные принципы пр</w:t>
      </w:r>
      <w:r w:rsidRPr="006016A6">
        <w:rPr>
          <w:sz w:val="26"/>
          <w:szCs w:val="26"/>
        </w:rPr>
        <w:t>и</w:t>
      </w:r>
      <w:r w:rsidRPr="006016A6">
        <w:rPr>
          <w:sz w:val="26"/>
          <w:szCs w:val="26"/>
        </w:rPr>
        <w:t>меняются при аудите финансовой отчетности.</w:t>
      </w:r>
    </w:p>
    <w:p w:rsidR="006F68E6" w:rsidRPr="006016A6" w:rsidRDefault="006F68E6" w:rsidP="006016A6">
      <w:pPr>
        <w:pStyle w:val="a3"/>
        <w:shd w:val="clear" w:color="auto" w:fill="FFFFFF"/>
        <w:spacing w:before="0" w:beforeAutospacing="0" w:after="0" w:afterAutospacing="0" w:line="360" w:lineRule="auto"/>
        <w:ind w:firstLine="709"/>
        <w:jc w:val="both"/>
        <w:textAlignment w:val="baseline"/>
        <w:rPr>
          <w:bCs/>
          <w:sz w:val="26"/>
          <w:szCs w:val="26"/>
        </w:rPr>
      </w:pPr>
      <w:r w:rsidRPr="006016A6">
        <w:rPr>
          <w:bCs/>
          <w:sz w:val="26"/>
          <w:szCs w:val="26"/>
        </w:rPr>
        <w:lastRenderedPageBreak/>
        <w:t>Аудитор должен планировать и выполнять аудит с определенной долей пр</w:t>
      </w:r>
      <w:r w:rsidRPr="006016A6">
        <w:rPr>
          <w:bCs/>
          <w:sz w:val="26"/>
          <w:szCs w:val="26"/>
        </w:rPr>
        <w:t>о</w:t>
      </w:r>
      <w:r w:rsidRPr="006016A6">
        <w:rPr>
          <w:bCs/>
          <w:sz w:val="26"/>
          <w:szCs w:val="26"/>
        </w:rPr>
        <w:t>фессионального скептицизма, сознавая, что могут существовать обстоятельства, влекущие за собой существенное искажение финансовой отчетности.</w:t>
      </w:r>
    </w:p>
    <w:p w:rsidR="00245991" w:rsidRDefault="006F68E6"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Профессиональный скептицизм означает, что аудитор критически и с сомн</w:t>
      </w:r>
      <w:r w:rsidRPr="006016A6">
        <w:rPr>
          <w:sz w:val="26"/>
          <w:szCs w:val="26"/>
        </w:rPr>
        <w:t>е</w:t>
      </w:r>
      <w:r w:rsidRPr="006016A6">
        <w:rPr>
          <w:sz w:val="26"/>
          <w:szCs w:val="26"/>
        </w:rPr>
        <w:t>ниями оценивает, вескость полученных аудиторских доказательств и настороженно относится к аудиторским доказательствам, которые противоречат или ставят под сомнение надежность документов, ответов на запросы и прочей информации, п</w:t>
      </w:r>
      <w:r w:rsidRPr="006016A6">
        <w:rPr>
          <w:sz w:val="26"/>
          <w:szCs w:val="26"/>
        </w:rPr>
        <w:t>о</w:t>
      </w:r>
      <w:r w:rsidRPr="006016A6">
        <w:rPr>
          <w:sz w:val="26"/>
          <w:szCs w:val="26"/>
        </w:rPr>
        <w:t xml:space="preserve">лученной от руководства и лиц, наделенных руководящими полномочиями. </w:t>
      </w:r>
    </w:p>
    <w:p w:rsidR="00245991" w:rsidRDefault="002D272C" w:rsidP="00245991">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Проявлять профессиональн</w:t>
      </w:r>
      <w:r w:rsidR="00245991">
        <w:rPr>
          <w:sz w:val="26"/>
          <w:szCs w:val="26"/>
        </w:rPr>
        <w:t>ый скептицизм необходимо чтобы:</w:t>
      </w:r>
    </w:p>
    <w:p w:rsidR="00245991" w:rsidRDefault="00245991"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н</w:t>
      </w:r>
      <w:r w:rsidR="002D272C" w:rsidRPr="006016A6">
        <w:rPr>
          <w:sz w:val="26"/>
          <w:szCs w:val="26"/>
        </w:rPr>
        <w:t>е упускать из виду встречающиеся в ходе проверки подозрительные обст</w:t>
      </w:r>
      <w:r>
        <w:rPr>
          <w:sz w:val="26"/>
          <w:szCs w:val="26"/>
        </w:rPr>
        <w:t>о</w:t>
      </w:r>
      <w:r w:rsidR="002D272C" w:rsidRPr="006016A6">
        <w:rPr>
          <w:sz w:val="26"/>
          <w:szCs w:val="26"/>
        </w:rPr>
        <w:t>ятель</w:t>
      </w:r>
      <w:r>
        <w:rPr>
          <w:sz w:val="26"/>
          <w:szCs w:val="26"/>
        </w:rPr>
        <w:t>ства;</w:t>
      </w:r>
    </w:p>
    <w:p w:rsidR="00245991" w:rsidRDefault="00245991"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н</w:t>
      </w:r>
      <w:r w:rsidR="002D272C" w:rsidRPr="00245991">
        <w:rPr>
          <w:sz w:val="26"/>
          <w:szCs w:val="26"/>
        </w:rPr>
        <w:t>е делать неоправданных обобщений при подготовке выводов по р</w:t>
      </w:r>
      <w:r w:rsidR="002D272C" w:rsidRPr="00245991">
        <w:rPr>
          <w:sz w:val="26"/>
          <w:szCs w:val="26"/>
        </w:rPr>
        <w:t>е</w:t>
      </w:r>
      <w:r w:rsidR="002D272C" w:rsidRPr="00245991">
        <w:rPr>
          <w:sz w:val="26"/>
          <w:szCs w:val="26"/>
        </w:rPr>
        <w:t>зульта</w:t>
      </w:r>
      <w:r>
        <w:rPr>
          <w:sz w:val="26"/>
          <w:szCs w:val="26"/>
        </w:rPr>
        <w:t>там аудита;</w:t>
      </w:r>
    </w:p>
    <w:p w:rsidR="002D272C" w:rsidRPr="00245991" w:rsidRDefault="00245991"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н</w:t>
      </w:r>
      <w:r w:rsidR="002D272C" w:rsidRPr="00245991">
        <w:rPr>
          <w:sz w:val="26"/>
          <w:szCs w:val="26"/>
        </w:rPr>
        <w:t>е использовать ошибочные допущения при определении характера, временных рамок и объема аудиторских процедур (на стадии их планирования), а также при оценке результатов, полученных по завершении таких процедур.</w:t>
      </w:r>
    </w:p>
    <w:p w:rsidR="00245991" w:rsidRDefault="002D272C" w:rsidP="00245991">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При планировании и проведении аудита аудитор должен пыт</w:t>
      </w:r>
      <w:r w:rsidR="00245991">
        <w:rPr>
          <w:sz w:val="26"/>
          <w:szCs w:val="26"/>
        </w:rPr>
        <w:t>аться избегать двух крайностей:</w:t>
      </w:r>
    </w:p>
    <w:p w:rsidR="00245991" w:rsidRDefault="002D272C"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sidRPr="006016A6">
        <w:rPr>
          <w:sz w:val="26"/>
          <w:szCs w:val="26"/>
        </w:rPr>
        <w:t>не должен исходить из того, что руководство аудируемого лица явл</w:t>
      </w:r>
      <w:r w:rsidRPr="006016A6">
        <w:rPr>
          <w:sz w:val="26"/>
          <w:szCs w:val="26"/>
        </w:rPr>
        <w:t>я</w:t>
      </w:r>
      <w:r w:rsidRPr="006016A6">
        <w:rPr>
          <w:sz w:val="26"/>
          <w:szCs w:val="26"/>
        </w:rPr>
        <w:t>ется бесчестным;</w:t>
      </w:r>
    </w:p>
    <w:p w:rsidR="002D272C" w:rsidRPr="00245991" w:rsidRDefault="002D272C"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sidRPr="00245991">
        <w:rPr>
          <w:sz w:val="26"/>
          <w:szCs w:val="26"/>
        </w:rPr>
        <w:t>не должен предполагать безусловной честности руководства аудиру</w:t>
      </w:r>
      <w:r w:rsidRPr="00245991">
        <w:rPr>
          <w:sz w:val="26"/>
          <w:szCs w:val="26"/>
        </w:rPr>
        <w:t>е</w:t>
      </w:r>
      <w:r w:rsidRPr="00245991">
        <w:rPr>
          <w:sz w:val="26"/>
          <w:szCs w:val="26"/>
        </w:rPr>
        <w:t>мого лица.</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Другими словами, аудитор должен относиться к проверяемым лицам с ув</w:t>
      </w:r>
      <w:r w:rsidRPr="006016A6">
        <w:rPr>
          <w:sz w:val="26"/>
          <w:szCs w:val="26"/>
        </w:rPr>
        <w:t>а</w:t>
      </w:r>
      <w:r w:rsidRPr="006016A6">
        <w:rPr>
          <w:sz w:val="26"/>
          <w:szCs w:val="26"/>
        </w:rPr>
        <w:t>жением, но быть готовым к тому, что часть предоставляемой ему информации окажется ложной, содержащей умышленные искажения.</w:t>
      </w:r>
    </w:p>
    <w:p w:rsidR="002D272C" w:rsidRPr="006016A6" w:rsidRDefault="006D27B9" w:rsidP="006016A6">
      <w:pPr>
        <w:pStyle w:val="a3"/>
        <w:shd w:val="clear" w:color="auto" w:fill="FFFFFF"/>
        <w:spacing w:before="0" w:beforeAutospacing="0" w:after="0" w:afterAutospacing="0" w:line="360" w:lineRule="auto"/>
        <w:ind w:firstLine="709"/>
        <w:jc w:val="both"/>
        <w:textAlignment w:val="baseline"/>
        <w:rPr>
          <w:sz w:val="26"/>
          <w:szCs w:val="26"/>
        </w:rPr>
      </w:pPr>
      <w:r>
        <w:rPr>
          <w:sz w:val="26"/>
          <w:szCs w:val="26"/>
        </w:rPr>
        <w:t>Для достижения цели аудита (т.</w:t>
      </w:r>
      <w:r w:rsidR="002D272C" w:rsidRPr="006016A6">
        <w:rPr>
          <w:sz w:val="26"/>
          <w:szCs w:val="26"/>
        </w:rPr>
        <w:t>е. формирования адекватного мнения о д</w:t>
      </w:r>
      <w:r w:rsidR="002D272C" w:rsidRPr="006016A6">
        <w:rPr>
          <w:sz w:val="26"/>
          <w:szCs w:val="26"/>
        </w:rPr>
        <w:t>о</w:t>
      </w:r>
      <w:r w:rsidR="002D272C" w:rsidRPr="006016A6">
        <w:rPr>
          <w:sz w:val="26"/>
          <w:szCs w:val="26"/>
        </w:rPr>
        <w:t>стоверности отчетности клиента) в соответствии с требованиями международных стандартов аудита, требованиями профессиональных организаций, нормативных актов и условий договоренности определяется</w:t>
      </w:r>
      <w:r w:rsidR="002D272C" w:rsidRPr="006016A6">
        <w:rPr>
          <w:rStyle w:val="apple-converted-space"/>
          <w:sz w:val="26"/>
          <w:szCs w:val="26"/>
        </w:rPr>
        <w:t> </w:t>
      </w:r>
      <w:r w:rsidR="002D272C" w:rsidRPr="00245991">
        <w:rPr>
          <w:bCs/>
          <w:sz w:val="26"/>
          <w:szCs w:val="26"/>
          <w:bdr w:val="none" w:sz="0" w:space="0" w:color="auto" w:frame="1"/>
        </w:rPr>
        <w:t>объем аудита</w:t>
      </w:r>
      <w:r>
        <w:rPr>
          <w:sz w:val="26"/>
          <w:szCs w:val="26"/>
        </w:rPr>
        <w:t>, т.</w:t>
      </w:r>
      <w:r w:rsidR="002D272C" w:rsidRPr="006016A6">
        <w:rPr>
          <w:sz w:val="26"/>
          <w:szCs w:val="26"/>
        </w:rPr>
        <w:t>е. аудиторские пр</w:t>
      </w:r>
      <w:r w:rsidR="002D272C" w:rsidRPr="006016A6">
        <w:rPr>
          <w:sz w:val="26"/>
          <w:szCs w:val="26"/>
        </w:rPr>
        <w:t>о</w:t>
      </w:r>
      <w:r w:rsidR="002D272C" w:rsidRPr="006016A6">
        <w:rPr>
          <w:sz w:val="26"/>
          <w:szCs w:val="26"/>
        </w:rPr>
        <w:t>цедуры, которые считаются необходимыми при определенных обстоятельствах.</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lastRenderedPageBreak/>
        <w:t>Термин «объем аудита» касается как количества, так и качества проводимых аудиторских процедур (их соответствия стандартам). Также он связан с термином «ограничения объема аудита».</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Тот факт, что цель аудита – выражение мнения аудитора, т. е. его субъекти</w:t>
      </w:r>
      <w:r w:rsidRPr="006016A6">
        <w:rPr>
          <w:sz w:val="26"/>
          <w:szCs w:val="26"/>
        </w:rPr>
        <w:t>в</w:t>
      </w:r>
      <w:r w:rsidRPr="006016A6">
        <w:rPr>
          <w:sz w:val="26"/>
          <w:szCs w:val="26"/>
        </w:rPr>
        <w:t>ной точки зрения означает следующее. Несмотря на то, что мнение аудитора может способствовать росту доверия к финансовой отчетности, пользователь не должен принимать данное мнение ни как выражение уверенности в деятельности аудиру</w:t>
      </w:r>
      <w:r w:rsidRPr="006016A6">
        <w:rPr>
          <w:sz w:val="26"/>
          <w:szCs w:val="26"/>
        </w:rPr>
        <w:t>е</w:t>
      </w:r>
      <w:r w:rsidRPr="006016A6">
        <w:rPr>
          <w:sz w:val="26"/>
          <w:szCs w:val="26"/>
        </w:rPr>
        <w:t>мого лица в будущем, ни как подтверждение эффективности ведения дел руково</w:t>
      </w:r>
      <w:r w:rsidRPr="006016A6">
        <w:rPr>
          <w:sz w:val="26"/>
          <w:szCs w:val="26"/>
        </w:rPr>
        <w:t>д</w:t>
      </w:r>
      <w:r w:rsidRPr="006016A6">
        <w:rPr>
          <w:sz w:val="26"/>
          <w:szCs w:val="26"/>
        </w:rPr>
        <w:t>ством данного лица.</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В МСА существенная роль отводится проблеме формирования уверенности аудитора и необходимости обеспечения</w:t>
      </w:r>
      <w:r w:rsidRPr="006016A6">
        <w:rPr>
          <w:rStyle w:val="apple-converted-space"/>
          <w:sz w:val="26"/>
          <w:szCs w:val="26"/>
        </w:rPr>
        <w:t> </w:t>
      </w:r>
      <w:r w:rsidRPr="00245991">
        <w:rPr>
          <w:iCs/>
          <w:sz w:val="26"/>
          <w:szCs w:val="26"/>
          <w:bdr w:val="none" w:sz="0" w:space="0" w:color="auto" w:frame="1"/>
        </w:rPr>
        <w:t>разумного уровня уверенности</w:t>
      </w:r>
      <w:r w:rsidRPr="00245991">
        <w:rPr>
          <w:sz w:val="26"/>
          <w:szCs w:val="26"/>
        </w:rPr>
        <w:t>.</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sz w:val="26"/>
          <w:szCs w:val="26"/>
        </w:rPr>
        <w:t>Аудитор должен обеспечить</w:t>
      </w:r>
      <w:r w:rsidRPr="00245991">
        <w:rPr>
          <w:rStyle w:val="apple-converted-space"/>
          <w:sz w:val="26"/>
          <w:szCs w:val="26"/>
        </w:rPr>
        <w:t> </w:t>
      </w:r>
      <w:r w:rsidRPr="00245991">
        <w:rPr>
          <w:iCs/>
          <w:sz w:val="26"/>
          <w:szCs w:val="26"/>
          <w:bdr w:val="none" w:sz="0" w:space="0" w:color="auto" w:frame="1"/>
        </w:rPr>
        <w:t>высокий</w:t>
      </w:r>
      <w:r w:rsidRPr="00245991">
        <w:rPr>
          <w:sz w:val="26"/>
          <w:szCs w:val="26"/>
        </w:rPr>
        <w:t>, но не абсолютный,</w:t>
      </w:r>
      <w:r w:rsidRPr="00245991">
        <w:rPr>
          <w:rStyle w:val="apple-converted-space"/>
          <w:iCs/>
          <w:sz w:val="26"/>
          <w:szCs w:val="26"/>
          <w:bdr w:val="none" w:sz="0" w:space="0" w:color="auto" w:frame="1"/>
        </w:rPr>
        <w:t> </w:t>
      </w:r>
      <w:r w:rsidRPr="00245991">
        <w:rPr>
          <w:iCs/>
          <w:sz w:val="26"/>
          <w:szCs w:val="26"/>
          <w:bdr w:val="none" w:sz="0" w:space="0" w:color="auto" w:frame="1"/>
        </w:rPr>
        <w:t>уровень уверенн</w:t>
      </w:r>
      <w:r w:rsidRPr="00245991">
        <w:rPr>
          <w:iCs/>
          <w:sz w:val="26"/>
          <w:szCs w:val="26"/>
          <w:bdr w:val="none" w:sz="0" w:space="0" w:color="auto" w:frame="1"/>
        </w:rPr>
        <w:t>о</w:t>
      </w:r>
      <w:r w:rsidRPr="00245991">
        <w:rPr>
          <w:iCs/>
          <w:sz w:val="26"/>
          <w:szCs w:val="26"/>
          <w:bdr w:val="none" w:sz="0" w:space="0" w:color="auto" w:frame="1"/>
        </w:rPr>
        <w:t>сти</w:t>
      </w:r>
      <w:r w:rsidRPr="00245991">
        <w:rPr>
          <w:rStyle w:val="apple-converted-space"/>
          <w:sz w:val="26"/>
          <w:szCs w:val="26"/>
        </w:rPr>
        <w:t> </w:t>
      </w:r>
      <w:r w:rsidRPr="00245991">
        <w:rPr>
          <w:sz w:val="26"/>
          <w:szCs w:val="26"/>
        </w:rPr>
        <w:t>в том, что информация, являющаяся предметом аудита, свободна от сущ</w:t>
      </w:r>
      <w:r w:rsidRPr="00245991">
        <w:rPr>
          <w:sz w:val="26"/>
          <w:szCs w:val="26"/>
        </w:rPr>
        <w:t>е</w:t>
      </w:r>
      <w:r w:rsidRPr="00245991">
        <w:rPr>
          <w:sz w:val="26"/>
          <w:szCs w:val="26"/>
        </w:rPr>
        <w:t>ственных искажений.</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sz w:val="26"/>
          <w:szCs w:val="26"/>
        </w:rPr>
        <w:t>Мнение аудитора формулируется в аудиторском отчете в виде</w:t>
      </w:r>
      <w:r w:rsidRPr="00245991">
        <w:rPr>
          <w:rStyle w:val="apple-converted-space"/>
          <w:sz w:val="26"/>
          <w:szCs w:val="26"/>
        </w:rPr>
        <w:t> </w:t>
      </w:r>
      <w:r w:rsidRPr="00245991">
        <w:rPr>
          <w:iCs/>
          <w:sz w:val="26"/>
          <w:szCs w:val="26"/>
          <w:bdr w:val="none" w:sz="0" w:space="0" w:color="auto" w:frame="1"/>
        </w:rPr>
        <w:t>позитивной уверенности</w:t>
      </w:r>
      <w:r w:rsidRPr="00245991">
        <w:rPr>
          <w:rStyle w:val="apple-converted-space"/>
          <w:sz w:val="26"/>
          <w:szCs w:val="26"/>
        </w:rPr>
        <w:t> </w:t>
      </w:r>
      <w:r w:rsidRPr="00245991">
        <w:rPr>
          <w:sz w:val="26"/>
          <w:szCs w:val="26"/>
        </w:rPr>
        <w:t>(например, «Отчетность дает достоверное и объекти</w:t>
      </w:r>
      <w:r w:rsidRPr="006016A6">
        <w:rPr>
          <w:sz w:val="26"/>
          <w:szCs w:val="26"/>
        </w:rPr>
        <w:t>вное представл</w:t>
      </w:r>
      <w:r w:rsidRPr="006016A6">
        <w:rPr>
          <w:sz w:val="26"/>
          <w:szCs w:val="26"/>
        </w:rPr>
        <w:t>е</w:t>
      </w:r>
      <w:r w:rsidRPr="006016A6">
        <w:rPr>
          <w:sz w:val="26"/>
          <w:szCs w:val="26"/>
        </w:rPr>
        <w:t>ние об объектах аудита»). Таким образом, при выражении позитивной уверенности утверждается факт достоверности отчетности.</w:t>
      </w:r>
    </w:p>
    <w:p w:rsidR="00245991" w:rsidRDefault="002D272C" w:rsidP="00245991">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Аудитор по результатам своей работы может заявить представителям ауд</w:t>
      </w:r>
      <w:r w:rsidRPr="006016A6">
        <w:rPr>
          <w:sz w:val="26"/>
          <w:szCs w:val="26"/>
        </w:rPr>
        <w:t>и</w:t>
      </w:r>
      <w:r w:rsidRPr="006016A6">
        <w:rPr>
          <w:sz w:val="26"/>
          <w:szCs w:val="26"/>
        </w:rPr>
        <w:t xml:space="preserve">руемого лица и другим </w:t>
      </w:r>
      <w:r w:rsidRPr="00245991">
        <w:rPr>
          <w:sz w:val="26"/>
          <w:szCs w:val="26"/>
        </w:rPr>
        <w:t>заинтересованным пользователям отчетности о св</w:t>
      </w:r>
      <w:r w:rsidRPr="00245991">
        <w:rPr>
          <w:sz w:val="26"/>
          <w:szCs w:val="26"/>
        </w:rPr>
        <w:t>о</w:t>
      </w:r>
      <w:r w:rsidRPr="00245991">
        <w:rPr>
          <w:sz w:val="26"/>
          <w:szCs w:val="26"/>
        </w:rPr>
        <w:t>ей</w:t>
      </w:r>
      <w:r w:rsidRPr="00245991">
        <w:rPr>
          <w:rStyle w:val="apple-converted-space"/>
          <w:sz w:val="26"/>
          <w:szCs w:val="26"/>
        </w:rPr>
        <w:t> </w:t>
      </w:r>
      <w:r w:rsidRPr="00245991">
        <w:rPr>
          <w:bCs/>
          <w:sz w:val="26"/>
          <w:szCs w:val="26"/>
          <w:bdr w:val="none" w:sz="0" w:space="0" w:color="auto" w:frame="1"/>
        </w:rPr>
        <w:t>уверенности</w:t>
      </w:r>
      <w:r w:rsidRPr="00245991">
        <w:rPr>
          <w:sz w:val="26"/>
          <w:szCs w:val="26"/>
        </w:rPr>
        <w:t>, которая может принять одну из следующих</w:t>
      </w:r>
      <w:r w:rsidRPr="00245991">
        <w:rPr>
          <w:rStyle w:val="apple-converted-space"/>
          <w:sz w:val="26"/>
          <w:szCs w:val="26"/>
        </w:rPr>
        <w:t> </w:t>
      </w:r>
      <w:r w:rsidRPr="00245991">
        <w:rPr>
          <w:bCs/>
          <w:sz w:val="26"/>
          <w:szCs w:val="26"/>
          <w:bdr w:val="none" w:sz="0" w:space="0" w:color="auto" w:frame="1"/>
        </w:rPr>
        <w:t>форм</w:t>
      </w:r>
      <w:r w:rsidR="00245991">
        <w:rPr>
          <w:sz w:val="26"/>
          <w:szCs w:val="26"/>
        </w:rPr>
        <w:t>:</w:t>
      </w:r>
    </w:p>
    <w:p w:rsidR="00245991" w:rsidRDefault="00245991"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а</w:t>
      </w:r>
      <w:r w:rsidR="002D272C" w:rsidRPr="00245991">
        <w:rPr>
          <w:sz w:val="26"/>
          <w:szCs w:val="26"/>
        </w:rPr>
        <w:t>бсолютная;</w:t>
      </w:r>
    </w:p>
    <w:p w:rsidR="00245991" w:rsidRDefault="00245991"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р</w:t>
      </w:r>
      <w:r w:rsidR="002D272C" w:rsidRPr="00245991">
        <w:rPr>
          <w:sz w:val="26"/>
          <w:szCs w:val="26"/>
        </w:rPr>
        <w:t>азумная;</w:t>
      </w:r>
    </w:p>
    <w:p w:rsidR="00245991" w:rsidRDefault="00245991"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у</w:t>
      </w:r>
      <w:r w:rsidR="002D272C" w:rsidRPr="00245991">
        <w:rPr>
          <w:sz w:val="26"/>
          <w:szCs w:val="26"/>
        </w:rPr>
        <w:t>меренная (или средняя);</w:t>
      </w:r>
    </w:p>
    <w:p w:rsidR="002D272C" w:rsidRPr="00245991" w:rsidRDefault="00245991" w:rsidP="00245991">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н</w:t>
      </w:r>
      <w:r w:rsidR="002D272C" w:rsidRPr="00245991">
        <w:rPr>
          <w:sz w:val="26"/>
          <w:szCs w:val="26"/>
        </w:rPr>
        <w:t>едостаточная (низкий уровень уверенности).</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bCs/>
          <w:sz w:val="26"/>
          <w:szCs w:val="26"/>
          <w:bdr w:val="none" w:sz="0" w:space="0" w:color="auto" w:frame="1"/>
        </w:rPr>
        <w:t>Абсолютной уверенности</w:t>
      </w:r>
      <w:r w:rsidRPr="00245991">
        <w:rPr>
          <w:rStyle w:val="apple-converted-space"/>
          <w:sz w:val="26"/>
          <w:szCs w:val="26"/>
        </w:rPr>
        <w:t> </w:t>
      </w:r>
      <w:r w:rsidRPr="00245991">
        <w:rPr>
          <w:sz w:val="26"/>
          <w:szCs w:val="26"/>
        </w:rPr>
        <w:t>у аудитора по результатам проверки финансовой отчетности в принципе не может быть</w:t>
      </w:r>
      <w:r w:rsidRPr="006016A6">
        <w:rPr>
          <w:sz w:val="26"/>
          <w:szCs w:val="26"/>
        </w:rPr>
        <w:t>. Даже полное повторение аудитором всего учетного цикла (от проводок, формирования регистров и отчетных форм клиента) не даст 100%-ной гарантии подлинности первичных документов, надежности контрагентов, достоверности оценочных показателей финансовой отчетности и т. д. Абсолютная уверенность возможна только при наличии очевидных и малои</w:t>
      </w:r>
      <w:r w:rsidRPr="006016A6">
        <w:rPr>
          <w:sz w:val="26"/>
          <w:szCs w:val="26"/>
        </w:rPr>
        <w:t>н</w:t>
      </w:r>
      <w:r w:rsidRPr="006016A6">
        <w:rPr>
          <w:sz w:val="26"/>
          <w:szCs w:val="26"/>
        </w:rPr>
        <w:lastRenderedPageBreak/>
        <w:t>формативных фактов: в данной кассовой книге прошнуровано и пронумеровано столько-то листов.</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bCs/>
          <w:sz w:val="26"/>
          <w:szCs w:val="26"/>
          <w:bdr w:val="none" w:sz="0" w:space="0" w:color="auto" w:frame="1"/>
        </w:rPr>
        <w:t>Разумная уверенность</w:t>
      </w:r>
      <w:r w:rsidRPr="006016A6">
        <w:rPr>
          <w:rStyle w:val="apple-converted-space"/>
          <w:b/>
          <w:bCs/>
          <w:sz w:val="26"/>
          <w:szCs w:val="26"/>
          <w:bdr w:val="none" w:sz="0" w:space="0" w:color="auto" w:frame="1"/>
        </w:rPr>
        <w:t> </w:t>
      </w:r>
      <w:r w:rsidRPr="006016A6">
        <w:rPr>
          <w:sz w:val="26"/>
          <w:szCs w:val="26"/>
        </w:rPr>
        <w:t>в данном случае не должна ассоциироваться с общ</w:t>
      </w:r>
      <w:r w:rsidRPr="006016A6">
        <w:rPr>
          <w:sz w:val="26"/>
          <w:szCs w:val="26"/>
        </w:rPr>
        <w:t>е</w:t>
      </w:r>
      <w:r w:rsidRPr="006016A6">
        <w:rPr>
          <w:sz w:val="26"/>
          <w:szCs w:val="26"/>
        </w:rPr>
        <w:t>человеческой категорией, это - установленный МСА термин.</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 xml:space="preserve">Разумная уверенность в контексте международных стандартов аудита – это именно та степень уверенности, которую пытается обеспечить аудитор, то есть </w:t>
      </w:r>
      <w:r w:rsidRPr="00245991">
        <w:rPr>
          <w:sz w:val="26"/>
          <w:szCs w:val="26"/>
        </w:rPr>
        <w:t>это</w:t>
      </w:r>
      <w:r w:rsidRPr="00245991">
        <w:rPr>
          <w:rStyle w:val="apple-converted-space"/>
          <w:sz w:val="26"/>
          <w:szCs w:val="26"/>
        </w:rPr>
        <w:t> </w:t>
      </w:r>
      <w:r w:rsidRPr="00245991">
        <w:rPr>
          <w:bCs/>
          <w:sz w:val="26"/>
          <w:szCs w:val="26"/>
          <w:bdr w:val="none" w:sz="0" w:space="0" w:color="auto" w:frame="1"/>
        </w:rPr>
        <w:t>максимальная степень уверенности, которой аудитор способен достичь, если он надежно и квалифицированно выполняет свою работу</w:t>
      </w:r>
      <w:r w:rsidRPr="00245991">
        <w:rPr>
          <w:sz w:val="26"/>
          <w:szCs w:val="26"/>
        </w:rPr>
        <w:t>.</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bCs/>
          <w:sz w:val="26"/>
          <w:szCs w:val="26"/>
          <w:bdr w:val="none" w:sz="0" w:space="0" w:color="auto" w:frame="1"/>
        </w:rPr>
        <w:t>Среднюю степень уверенности</w:t>
      </w:r>
      <w:r w:rsidRPr="00245991">
        <w:rPr>
          <w:rStyle w:val="apple-converted-space"/>
          <w:sz w:val="26"/>
          <w:szCs w:val="26"/>
        </w:rPr>
        <w:t> </w:t>
      </w:r>
      <w:r w:rsidRPr="00245991">
        <w:rPr>
          <w:sz w:val="26"/>
          <w:szCs w:val="26"/>
        </w:rPr>
        <w:t>обеспечивает такая сопутствующая аудиту услуга, как</w:t>
      </w:r>
      <w:r w:rsidRPr="00245991">
        <w:rPr>
          <w:rStyle w:val="apple-converted-space"/>
          <w:sz w:val="26"/>
          <w:szCs w:val="26"/>
        </w:rPr>
        <w:t> </w:t>
      </w:r>
      <w:r w:rsidRPr="00245991">
        <w:rPr>
          <w:bCs/>
          <w:sz w:val="26"/>
          <w:szCs w:val="26"/>
          <w:bdr w:val="none" w:sz="0" w:space="0" w:color="auto" w:frame="1"/>
        </w:rPr>
        <w:t>обзорная проверка финансовой отчетности</w:t>
      </w:r>
      <w:r w:rsidRPr="006016A6">
        <w:rPr>
          <w:rStyle w:val="apple-converted-space"/>
          <w:b/>
          <w:bCs/>
          <w:sz w:val="26"/>
          <w:szCs w:val="26"/>
          <w:bdr w:val="none" w:sz="0" w:space="0" w:color="auto" w:frame="1"/>
        </w:rPr>
        <w:t> </w:t>
      </w:r>
      <w:r w:rsidRPr="006016A6">
        <w:rPr>
          <w:sz w:val="26"/>
          <w:szCs w:val="26"/>
        </w:rPr>
        <w:t>(в российских правилах пока нет указания на этот вид проверок). При этом аудитор собирает аудиторские док</w:t>
      </w:r>
      <w:r w:rsidRPr="006016A6">
        <w:rPr>
          <w:sz w:val="26"/>
          <w:szCs w:val="26"/>
        </w:rPr>
        <w:t>а</w:t>
      </w:r>
      <w:r w:rsidRPr="006016A6">
        <w:rPr>
          <w:sz w:val="26"/>
          <w:szCs w:val="26"/>
        </w:rPr>
        <w:t>зательства менее детально, чем в случае аудита. Цель обзорной проверки – отсл</w:t>
      </w:r>
      <w:r w:rsidRPr="006016A6">
        <w:rPr>
          <w:sz w:val="26"/>
          <w:szCs w:val="26"/>
        </w:rPr>
        <w:t>е</w:t>
      </w:r>
      <w:r w:rsidRPr="006016A6">
        <w:rPr>
          <w:sz w:val="26"/>
          <w:szCs w:val="26"/>
        </w:rPr>
        <w:t>живание бросающихся в глаза нарушений и искажений. Аудитор по ее результатам не выражает мнения о достоверности отчетности, а свидетельствует о том, что в ходе работы ему не встретились факты, явно свидетельствующие о нарушениях. Поэтому уверенность, которую обретут пользователи по результатам такого ауд</w:t>
      </w:r>
      <w:r w:rsidRPr="006016A6">
        <w:rPr>
          <w:sz w:val="26"/>
          <w:szCs w:val="26"/>
        </w:rPr>
        <w:t>и</w:t>
      </w:r>
      <w:r w:rsidRPr="006016A6">
        <w:rPr>
          <w:sz w:val="26"/>
          <w:szCs w:val="26"/>
        </w:rPr>
        <w:t>та, будет ниже, чем в случае полноценного аудита.</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bCs/>
          <w:sz w:val="26"/>
          <w:szCs w:val="26"/>
          <w:bdr w:val="none" w:sz="0" w:space="0" w:color="auto" w:frame="1"/>
        </w:rPr>
        <w:t>Низкий уровень уверенности</w:t>
      </w:r>
      <w:r w:rsidRPr="00245991">
        <w:rPr>
          <w:rStyle w:val="apple-converted-space"/>
          <w:sz w:val="26"/>
          <w:szCs w:val="26"/>
        </w:rPr>
        <w:t> </w:t>
      </w:r>
      <w:r w:rsidRPr="00245991">
        <w:rPr>
          <w:sz w:val="26"/>
          <w:szCs w:val="26"/>
        </w:rPr>
        <w:t>связывают с выполнением аудитором таких с</w:t>
      </w:r>
      <w:r w:rsidRPr="00245991">
        <w:rPr>
          <w:sz w:val="26"/>
          <w:szCs w:val="26"/>
        </w:rPr>
        <w:t>о</w:t>
      </w:r>
      <w:r w:rsidRPr="00245991">
        <w:rPr>
          <w:sz w:val="26"/>
          <w:szCs w:val="26"/>
        </w:rPr>
        <w:t>путствующих услуг, как</w:t>
      </w:r>
      <w:r w:rsidRPr="00245991">
        <w:rPr>
          <w:rStyle w:val="apple-converted-space"/>
          <w:sz w:val="26"/>
          <w:szCs w:val="26"/>
        </w:rPr>
        <w:t> </w:t>
      </w:r>
      <w:hyperlink r:id="rId10" w:tooltip="Технические задания (общая)" w:history="1">
        <w:r w:rsidRPr="00245991">
          <w:rPr>
            <w:rStyle w:val="a4"/>
            <w:bCs/>
            <w:color w:val="auto"/>
            <w:sz w:val="26"/>
            <w:szCs w:val="26"/>
            <w:u w:val="none"/>
            <w:bdr w:val="none" w:sz="0" w:space="0" w:color="auto" w:frame="1"/>
          </w:rPr>
          <w:t>технические задания</w:t>
        </w:r>
      </w:hyperlink>
      <w:r w:rsidRPr="006016A6">
        <w:rPr>
          <w:sz w:val="26"/>
          <w:szCs w:val="26"/>
        </w:rPr>
        <w:t>. Согласно техническому заданию аудитора по договоренности с заказчиком аудитором могут выполняться действия, по существу не являющиеся аудитом. Так, аудитору может быть поручено, пров</w:t>
      </w:r>
      <w:r w:rsidRPr="006016A6">
        <w:rPr>
          <w:sz w:val="26"/>
          <w:szCs w:val="26"/>
        </w:rPr>
        <w:t>е</w:t>
      </w:r>
      <w:r w:rsidRPr="006016A6">
        <w:rPr>
          <w:sz w:val="26"/>
          <w:szCs w:val="26"/>
        </w:rPr>
        <w:t>рить все операции по кассе на предмет соблюдения требований оформления пе</w:t>
      </w:r>
      <w:r w:rsidRPr="006016A6">
        <w:rPr>
          <w:sz w:val="26"/>
          <w:szCs w:val="26"/>
        </w:rPr>
        <w:t>р</w:t>
      </w:r>
      <w:r w:rsidRPr="006016A6">
        <w:rPr>
          <w:sz w:val="26"/>
          <w:szCs w:val="26"/>
        </w:rPr>
        <w:t>вичных документов. Аудитор может провести анализ структуры дебиторской з</w:t>
      </w:r>
      <w:r w:rsidRPr="006016A6">
        <w:rPr>
          <w:sz w:val="26"/>
          <w:szCs w:val="26"/>
        </w:rPr>
        <w:t>а</w:t>
      </w:r>
      <w:r w:rsidRPr="006016A6">
        <w:rPr>
          <w:sz w:val="26"/>
          <w:szCs w:val="26"/>
        </w:rPr>
        <w:t>долженности экономического субъекта. Такие функции могут быть поручены аудитору, если он сам согласится на выполнение такой рутинной не требующей высокой квалификации работы. В ходе выполнения таких работ аудитор может принести заказчику пользу, но они не заменяют полноценный аудит, поскольку о</w:t>
      </w:r>
      <w:r w:rsidRPr="006016A6">
        <w:rPr>
          <w:sz w:val="26"/>
          <w:szCs w:val="26"/>
        </w:rPr>
        <w:t>т</w:t>
      </w:r>
      <w:r w:rsidRPr="006016A6">
        <w:rPr>
          <w:sz w:val="26"/>
          <w:szCs w:val="26"/>
        </w:rPr>
        <w:t>дельные процедуры не дают уверенности о достоверности отчетности.</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Концепция разумной уверенности предполагает наличие риска выражения аудитором несоответствующего аудиторского мнения в случаях, когда в финанс</w:t>
      </w:r>
      <w:r w:rsidRPr="006016A6">
        <w:rPr>
          <w:sz w:val="26"/>
          <w:szCs w:val="26"/>
        </w:rPr>
        <w:t>о</w:t>
      </w:r>
      <w:r w:rsidRPr="006016A6">
        <w:rPr>
          <w:sz w:val="26"/>
          <w:szCs w:val="26"/>
        </w:rPr>
        <w:t>вой отчетности содержатся существенные искажения (аудиторский риск).</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lastRenderedPageBreak/>
        <w:t>Аудитор должен планировать и проводить аудит таким образом, чтобы сн</w:t>
      </w:r>
      <w:r w:rsidRPr="006016A6">
        <w:rPr>
          <w:sz w:val="26"/>
          <w:szCs w:val="26"/>
        </w:rPr>
        <w:t>и</w:t>
      </w:r>
      <w:r w:rsidRPr="006016A6">
        <w:rPr>
          <w:sz w:val="26"/>
          <w:szCs w:val="26"/>
        </w:rPr>
        <w:t>зить аудиторский риск до приемлемо низкого уровня, который будет соответств</w:t>
      </w:r>
      <w:r w:rsidRPr="006016A6">
        <w:rPr>
          <w:sz w:val="26"/>
          <w:szCs w:val="26"/>
        </w:rPr>
        <w:t>о</w:t>
      </w:r>
      <w:r w:rsidRPr="006016A6">
        <w:rPr>
          <w:sz w:val="26"/>
          <w:szCs w:val="26"/>
        </w:rPr>
        <w:t>вать цели проверки. Степень аудиторского риска снижается посредством планир</w:t>
      </w:r>
      <w:r w:rsidRPr="006016A6">
        <w:rPr>
          <w:sz w:val="26"/>
          <w:szCs w:val="26"/>
        </w:rPr>
        <w:t>о</w:t>
      </w:r>
      <w:r w:rsidRPr="006016A6">
        <w:rPr>
          <w:sz w:val="26"/>
          <w:szCs w:val="26"/>
        </w:rPr>
        <w:t>вания и выполнения аудиторских процедур с тем, чтобы получить достаточные и уместные аудиторские доказательства и сформулировать обоснованные выводы. Снижая аудиторский риск до приемлемо низкого уровня, аудитор получает разу</w:t>
      </w:r>
      <w:r w:rsidRPr="006016A6">
        <w:rPr>
          <w:sz w:val="26"/>
          <w:szCs w:val="26"/>
        </w:rPr>
        <w:t>м</w:t>
      </w:r>
      <w:r w:rsidRPr="006016A6">
        <w:rPr>
          <w:sz w:val="26"/>
          <w:szCs w:val="26"/>
        </w:rPr>
        <w:t>ную уверенность.</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Согласно МСА,</w:t>
      </w:r>
      <w:r w:rsidRPr="006016A6">
        <w:rPr>
          <w:rStyle w:val="apple-converted-space"/>
          <w:sz w:val="26"/>
          <w:szCs w:val="26"/>
        </w:rPr>
        <w:t> </w:t>
      </w:r>
      <w:r w:rsidRPr="00245991">
        <w:rPr>
          <w:bCs/>
          <w:sz w:val="26"/>
          <w:szCs w:val="26"/>
          <w:bdr w:val="none" w:sz="0" w:space="0" w:color="auto" w:frame="1"/>
        </w:rPr>
        <w:t>аудиторский риск</w:t>
      </w:r>
      <w:r w:rsidRPr="00245991">
        <w:rPr>
          <w:rStyle w:val="apple-converted-space"/>
          <w:sz w:val="26"/>
          <w:szCs w:val="26"/>
        </w:rPr>
        <w:t> </w:t>
      </w:r>
      <w:r w:rsidRPr="00245991">
        <w:rPr>
          <w:sz w:val="26"/>
          <w:szCs w:val="26"/>
        </w:rPr>
        <w:t>– это риск выражения аудитором нена</w:t>
      </w:r>
      <w:r w:rsidRPr="00245991">
        <w:rPr>
          <w:sz w:val="26"/>
          <w:szCs w:val="26"/>
        </w:rPr>
        <w:t>д</w:t>
      </w:r>
      <w:r w:rsidRPr="00245991">
        <w:rPr>
          <w:sz w:val="26"/>
          <w:szCs w:val="26"/>
        </w:rPr>
        <w:t>лежащего аудиторского мнения, когда в финансовой отчетности содержатся сущ</w:t>
      </w:r>
      <w:r w:rsidRPr="00245991">
        <w:rPr>
          <w:sz w:val="26"/>
          <w:szCs w:val="26"/>
        </w:rPr>
        <w:t>е</w:t>
      </w:r>
      <w:r w:rsidRPr="00245991">
        <w:rPr>
          <w:sz w:val="26"/>
          <w:szCs w:val="26"/>
        </w:rPr>
        <w:t>ственные искажения. Аудиторский риск включает три составные части:</w:t>
      </w:r>
    </w:p>
    <w:tbl>
      <w:tblPr>
        <w:tblpPr w:leftFromText="45" w:rightFromText="30" w:vertAnchor="text"/>
        <w:tblW w:w="0" w:type="auto"/>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66"/>
      </w:tblGrid>
      <w:tr w:rsidR="002D272C" w:rsidRPr="00245991" w:rsidTr="002D272C">
        <w:tc>
          <w:tcPr>
            <w:tcW w:w="0" w:type="auto"/>
            <w:shd w:val="clear" w:color="auto" w:fill="auto"/>
            <w:vAlign w:val="center"/>
            <w:hideMark/>
          </w:tcPr>
          <w:p w:rsidR="002D272C" w:rsidRPr="00245991" w:rsidRDefault="002D272C" w:rsidP="006016A6">
            <w:pPr>
              <w:spacing w:after="0" w:line="360" w:lineRule="auto"/>
              <w:ind w:firstLine="709"/>
              <w:jc w:val="both"/>
              <w:rPr>
                <w:rFonts w:ascii="Times New Roman" w:hAnsi="Times New Roman" w:cs="Times New Roman"/>
                <w:sz w:val="26"/>
                <w:szCs w:val="26"/>
              </w:rPr>
            </w:pPr>
          </w:p>
        </w:tc>
      </w:tr>
      <w:tr w:rsidR="002D272C" w:rsidRPr="00245991" w:rsidTr="002D272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rsidR="002D272C" w:rsidRPr="00245991" w:rsidRDefault="002D272C" w:rsidP="006016A6">
            <w:pPr>
              <w:spacing w:after="0" w:line="360" w:lineRule="auto"/>
              <w:ind w:firstLine="709"/>
              <w:jc w:val="both"/>
              <w:rPr>
                <w:rFonts w:ascii="Times New Roman" w:hAnsi="Times New Roman" w:cs="Times New Roman"/>
                <w:sz w:val="26"/>
                <w:szCs w:val="26"/>
              </w:rPr>
            </w:pPr>
          </w:p>
        </w:tc>
      </w:tr>
    </w:tbl>
    <w:p w:rsidR="002D272C" w:rsidRPr="00245991" w:rsidRDefault="002D272C" w:rsidP="006016A6">
      <w:pPr>
        <w:spacing w:after="0" w:line="360" w:lineRule="auto"/>
        <w:ind w:firstLine="709"/>
        <w:jc w:val="both"/>
        <w:rPr>
          <w:rFonts w:ascii="Times New Roman" w:hAnsi="Times New Roman" w:cs="Times New Roman"/>
          <w:sz w:val="26"/>
          <w:szCs w:val="26"/>
        </w:rPr>
      </w:pPr>
      <w:r w:rsidRPr="00245991">
        <w:rPr>
          <w:rFonts w:ascii="Times New Roman" w:hAnsi="Times New Roman" w:cs="Times New Roman"/>
          <w:sz w:val="26"/>
          <w:szCs w:val="26"/>
          <w:shd w:val="clear" w:color="auto" w:fill="FFFFFF"/>
        </w:rPr>
        <w:t> </w:t>
      </w:r>
      <w:r w:rsidRPr="00245991">
        <w:rPr>
          <w:rFonts w:ascii="Times New Roman" w:hAnsi="Times New Roman" w:cs="Times New Roman"/>
          <w:bCs/>
          <w:sz w:val="26"/>
          <w:szCs w:val="26"/>
          <w:bdr w:val="none" w:sz="0" w:space="0" w:color="auto" w:frame="1"/>
        </w:rPr>
        <w:t>Неотъемлемый риск</w:t>
      </w:r>
      <w:r w:rsidRPr="00245991">
        <w:rPr>
          <w:rStyle w:val="apple-converted-space"/>
          <w:rFonts w:ascii="Times New Roman" w:hAnsi="Times New Roman" w:cs="Times New Roman"/>
          <w:sz w:val="26"/>
          <w:szCs w:val="26"/>
        </w:rPr>
        <w:t> </w:t>
      </w:r>
      <w:r w:rsidRPr="00245991">
        <w:rPr>
          <w:rFonts w:ascii="Times New Roman" w:hAnsi="Times New Roman" w:cs="Times New Roman"/>
          <w:sz w:val="26"/>
          <w:szCs w:val="26"/>
        </w:rPr>
        <w:t>– риск подверженности сальдо счетов или класса оп</w:t>
      </w:r>
      <w:r w:rsidRPr="00245991">
        <w:rPr>
          <w:rFonts w:ascii="Times New Roman" w:hAnsi="Times New Roman" w:cs="Times New Roman"/>
          <w:sz w:val="26"/>
          <w:szCs w:val="26"/>
        </w:rPr>
        <w:t>е</w:t>
      </w:r>
      <w:r w:rsidRPr="00245991">
        <w:rPr>
          <w:rFonts w:ascii="Times New Roman" w:hAnsi="Times New Roman" w:cs="Times New Roman"/>
          <w:sz w:val="26"/>
          <w:szCs w:val="26"/>
        </w:rPr>
        <w:t>раций искажениям в случае отсутствия необходимых систем внутреннего контроля.</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bCs/>
          <w:sz w:val="26"/>
          <w:szCs w:val="26"/>
          <w:bdr w:val="none" w:sz="0" w:space="0" w:color="auto" w:frame="1"/>
        </w:rPr>
        <w:t>Риск средств контроля</w:t>
      </w:r>
      <w:r w:rsidRPr="00245991">
        <w:rPr>
          <w:rStyle w:val="apple-converted-space"/>
          <w:sz w:val="26"/>
          <w:szCs w:val="26"/>
        </w:rPr>
        <w:t> </w:t>
      </w:r>
      <w:r w:rsidRPr="00245991">
        <w:rPr>
          <w:sz w:val="26"/>
          <w:szCs w:val="26"/>
        </w:rPr>
        <w:t>– риск того, что искажение, которое может иметь м</w:t>
      </w:r>
      <w:r w:rsidRPr="00245991">
        <w:rPr>
          <w:sz w:val="26"/>
          <w:szCs w:val="26"/>
        </w:rPr>
        <w:t>е</w:t>
      </w:r>
      <w:r w:rsidRPr="00245991">
        <w:rPr>
          <w:sz w:val="26"/>
          <w:szCs w:val="26"/>
        </w:rPr>
        <w:t>сто в отношении сальдо счетов или класса операций, не будет обнаружено или предотвращено вследствие отсутствия необходимых систем внутреннего контроля.</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sz w:val="26"/>
          <w:szCs w:val="26"/>
        </w:rPr>
        <w:t>Неотъемлемый риск и риск средств контроля в совокупности представляют собой риск существенного искажения (риск того, что до начала проведения аудита в финансовой отчетности содержались существенные искажения).</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bCs/>
          <w:sz w:val="26"/>
          <w:szCs w:val="26"/>
          <w:bdr w:val="none" w:sz="0" w:space="0" w:color="auto" w:frame="1"/>
        </w:rPr>
        <w:t>Риск необнаружения</w:t>
      </w:r>
      <w:r w:rsidRPr="00245991">
        <w:rPr>
          <w:rStyle w:val="apple-converted-space"/>
          <w:sz w:val="26"/>
          <w:szCs w:val="26"/>
        </w:rPr>
        <w:t> </w:t>
      </w:r>
      <w:r w:rsidRPr="00245991">
        <w:rPr>
          <w:sz w:val="26"/>
          <w:szCs w:val="26"/>
        </w:rPr>
        <w:t>– это риск того, что аудиторские процедуры не позв</w:t>
      </w:r>
      <w:r w:rsidRPr="00245991">
        <w:rPr>
          <w:sz w:val="26"/>
          <w:szCs w:val="26"/>
        </w:rPr>
        <w:t>о</w:t>
      </w:r>
      <w:r w:rsidRPr="00245991">
        <w:rPr>
          <w:sz w:val="26"/>
          <w:szCs w:val="26"/>
        </w:rPr>
        <w:t>лят обнаружить искажение, содержащееся в отчетности, которое может быть сущ</w:t>
      </w:r>
      <w:r w:rsidRPr="00245991">
        <w:rPr>
          <w:sz w:val="26"/>
          <w:szCs w:val="26"/>
        </w:rPr>
        <w:t>е</w:t>
      </w:r>
      <w:r w:rsidRPr="00245991">
        <w:rPr>
          <w:sz w:val="26"/>
          <w:szCs w:val="26"/>
        </w:rPr>
        <w:t>ственным само по себе, или в совокупности с другими искажениями.</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sz w:val="26"/>
          <w:szCs w:val="26"/>
        </w:rPr>
        <w:t>Рассмотрим на конкретных примерах, в чем состоят особенности каждой с</w:t>
      </w:r>
      <w:r w:rsidRPr="00245991">
        <w:rPr>
          <w:sz w:val="26"/>
          <w:szCs w:val="26"/>
        </w:rPr>
        <w:t>о</w:t>
      </w:r>
      <w:r w:rsidRPr="00245991">
        <w:rPr>
          <w:sz w:val="26"/>
          <w:szCs w:val="26"/>
        </w:rPr>
        <w:t>ставляющей аудиторского риска.</w:t>
      </w:r>
    </w:p>
    <w:p w:rsidR="002D272C" w:rsidRPr="00245991"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245991">
        <w:rPr>
          <w:sz w:val="26"/>
          <w:szCs w:val="26"/>
        </w:rPr>
        <w:t>Прежде, чем приступить к проведению аудита, аудитору следует:</w:t>
      </w:r>
    </w:p>
    <w:p w:rsidR="00245991" w:rsidRDefault="00245991" w:rsidP="00B84D70">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п</w:t>
      </w:r>
      <w:r w:rsidR="002D272C" w:rsidRPr="00245991">
        <w:rPr>
          <w:sz w:val="26"/>
          <w:szCs w:val="26"/>
        </w:rPr>
        <w:t>ровести оценку неотъемлемого риска на уровне финансовой отчет</w:t>
      </w:r>
      <w:r>
        <w:rPr>
          <w:sz w:val="26"/>
          <w:szCs w:val="26"/>
        </w:rPr>
        <w:t>н</w:t>
      </w:r>
      <w:r>
        <w:rPr>
          <w:sz w:val="26"/>
          <w:szCs w:val="26"/>
        </w:rPr>
        <w:t>о</w:t>
      </w:r>
      <w:r>
        <w:rPr>
          <w:sz w:val="26"/>
          <w:szCs w:val="26"/>
        </w:rPr>
        <w:t>сти;</w:t>
      </w:r>
    </w:p>
    <w:p w:rsidR="002D272C" w:rsidRPr="00245991" w:rsidRDefault="00245991" w:rsidP="00B84D70">
      <w:pPr>
        <w:pStyle w:val="a3"/>
        <w:numPr>
          <w:ilvl w:val="0"/>
          <w:numId w:val="10"/>
        </w:numPr>
        <w:shd w:val="clear" w:color="auto" w:fill="FFFFFF"/>
        <w:spacing w:before="0" w:beforeAutospacing="0" w:after="0" w:afterAutospacing="0" w:line="360" w:lineRule="auto"/>
        <w:ind w:left="0" w:firstLine="709"/>
        <w:jc w:val="both"/>
        <w:textAlignment w:val="baseline"/>
        <w:rPr>
          <w:sz w:val="26"/>
          <w:szCs w:val="26"/>
        </w:rPr>
      </w:pPr>
      <w:r>
        <w:rPr>
          <w:sz w:val="26"/>
          <w:szCs w:val="26"/>
        </w:rPr>
        <w:t>с</w:t>
      </w:r>
      <w:r w:rsidR="002D272C" w:rsidRPr="00245991">
        <w:rPr>
          <w:sz w:val="26"/>
          <w:szCs w:val="26"/>
        </w:rPr>
        <w:t>оотнести проведенную оценку с существенными сальдо счетов и классами операций.</w:t>
      </w:r>
    </w:p>
    <w:p w:rsidR="002D272C" w:rsidRPr="00245991" w:rsidRDefault="002D272C" w:rsidP="00B84D70">
      <w:pPr>
        <w:pStyle w:val="a3"/>
        <w:shd w:val="clear" w:color="auto" w:fill="FFFFFF"/>
        <w:spacing w:before="0" w:beforeAutospacing="0" w:after="0" w:afterAutospacing="0" w:line="360" w:lineRule="auto"/>
        <w:ind w:firstLine="709"/>
        <w:jc w:val="both"/>
        <w:textAlignment w:val="baseline"/>
        <w:rPr>
          <w:sz w:val="26"/>
          <w:szCs w:val="26"/>
        </w:rPr>
      </w:pPr>
      <w:r w:rsidRPr="00245991">
        <w:rPr>
          <w:sz w:val="26"/>
          <w:szCs w:val="26"/>
        </w:rPr>
        <w:t>При проведении оценки неотъемлемого риска аудитор полагается на свое профессиональное суждение, учитывая при этом многочисленные</w:t>
      </w:r>
      <w:r w:rsidRPr="00245991">
        <w:rPr>
          <w:rStyle w:val="apple-converted-space"/>
          <w:sz w:val="26"/>
          <w:szCs w:val="26"/>
        </w:rPr>
        <w:t> </w:t>
      </w:r>
      <w:r w:rsidRPr="00245991">
        <w:rPr>
          <w:iCs/>
          <w:sz w:val="26"/>
          <w:szCs w:val="26"/>
          <w:bdr w:val="none" w:sz="0" w:space="0" w:color="auto" w:frame="1"/>
        </w:rPr>
        <w:t>факторы</w:t>
      </w:r>
      <w:r w:rsidRPr="00245991">
        <w:rPr>
          <w:sz w:val="26"/>
          <w:szCs w:val="26"/>
        </w:rPr>
        <w:t>, а именно:</w:t>
      </w:r>
    </w:p>
    <w:p w:rsidR="002D272C" w:rsidRPr="00245991" w:rsidRDefault="00B84D70" w:rsidP="00B84D70">
      <w:pPr>
        <w:pStyle w:val="a3"/>
        <w:numPr>
          <w:ilvl w:val="0"/>
          <w:numId w:val="12"/>
        </w:numPr>
        <w:shd w:val="clear" w:color="auto" w:fill="FFFFFF"/>
        <w:spacing w:before="0" w:beforeAutospacing="0" w:after="0" w:afterAutospacing="0" w:line="360" w:lineRule="auto"/>
        <w:ind w:left="0" w:firstLine="709"/>
        <w:jc w:val="both"/>
        <w:textAlignment w:val="baseline"/>
        <w:rPr>
          <w:sz w:val="26"/>
          <w:szCs w:val="26"/>
        </w:rPr>
      </w:pPr>
      <w:r>
        <w:rPr>
          <w:bCs/>
          <w:sz w:val="26"/>
          <w:szCs w:val="26"/>
          <w:bdr w:val="none" w:sz="0" w:space="0" w:color="auto" w:frame="1"/>
        </w:rPr>
        <w:t>Н</w:t>
      </w:r>
      <w:r w:rsidR="002D272C" w:rsidRPr="00245991">
        <w:rPr>
          <w:bCs/>
          <w:sz w:val="26"/>
          <w:szCs w:val="26"/>
          <w:bdr w:val="none" w:sz="0" w:space="0" w:color="auto" w:frame="1"/>
        </w:rPr>
        <w:t>а уровне финансовой отчетности</w:t>
      </w:r>
      <w:r w:rsidR="002F20F9">
        <w:rPr>
          <w:bCs/>
          <w:sz w:val="26"/>
          <w:szCs w:val="26"/>
          <w:bdr w:val="none" w:sz="0" w:space="0" w:color="auto" w:frame="1"/>
        </w:rPr>
        <w:t>:</w:t>
      </w:r>
    </w:p>
    <w:p w:rsidR="00B84D70" w:rsidRDefault="002D272C" w:rsidP="002F20F9">
      <w:pPr>
        <w:pStyle w:val="a3"/>
        <w:numPr>
          <w:ilvl w:val="0"/>
          <w:numId w:val="11"/>
        </w:numPr>
        <w:shd w:val="clear" w:color="auto" w:fill="FFFFFF"/>
        <w:spacing w:before="0" w:beforeAutospacing="0" w:after="0" w:afterAutospacing="0" w:line="360" w:lineRule="auto"/>
        <w:ind w:left="0" w:firstLine="709"/>
        <w:jc w:val="both"/>
        <w:textAlignment w:val="baseline"/>
        <w:rPr>
          <w:sz w:val="26"/>
          <w:szCs w:val="26"/>
        </w:rPr>
      </w:pPr>
      <w:r w:rsidRPr="006016A6">
        <w:rPr>
          <w:sz w:val="26"/>
          <w:szCs w:val="26"/>
        </w:rPr>
        <w:lastRenderedPageBreak/>
        <w:t>порядочность руководства;</w:t>
      </w:r>
    </w:p>
    <w:p w:rsidR="00B84D70" w:rsidRDefault="002D272C" w:rsidP="002F20F9">
      <w:pPr>
        <w:pStyle w:val="a3"/>
        <w:numPr>
          <w:ilvl w:val="0"/>
          <w:numId w:val="11"/>
        </w:numPr>
        <w:shd w:val="clear" w:color="auto" w:fill="FFFFFF"/>
        <w:spacing w:before="0" w:beforeAutospacing="0" w:after="0" w:afterAutospacing="0" w:line="360" w:lineRule="auto"/>
        <w:ind w:left="0" w:firstLine="709"/>
        <w:jc w:val="both"/>
        <w:textAlignment w:val="baseline"/>
        <w:rPr>
          <w:sz w:val="26"/>
          <w:szCs w:val="26"/>
        </w:rPr>
      </w:pPr>
      <w:r w:rsidRPr="00B84D70">
        <w:rPr>
          <w:sz w:val="26"/>
          <w:szCs w:val="26"/>
        </w:rPr>
        <w:t>опыт и знание руководством отрасли, к которой относится компания;</w:t>
      </w:r>
    </w:p>
    <w:p w:rsidR="00B84D70" w:rsidRDefault="002D272C" w:rsidP="002F20F9">
      <w:pPr>
        <w:pStyle w:val="a3"/>
        <w:numPr>
          <w:ilvl w:val="0"/>
          <w:numId w:val="11"/>
        </w:numPr>
        <w:shd w:val="clear" w:color="auto" w:fill="FFFFFF"/>
        <w:spacing w:before="0" w:beforeAutospacing="0" w:after="0" w:afterAutospacing="0" w:line="360" w:lineRule="auto"/>
        <w:ind w:left="0" w:firstLine="709"/>
        <w:jc w:val="both"/>
        <w:textAlignment w:val="baseline"/>
        <w:rPr>
          <w:sz w:val="26"/>
          <w:szCs w:val="26"/>
        </w:rPr>
      </w:pPr>
      <w:r w:rsidRPr="00B84D70">
        <w:rPr>
          <w:sz w:val="26"/>
          <w:szCs w:val="26"/>
        </w:rPr>
        <w:t>необычное давление на руководство, например, обстоятельства, всле</w:t>
      </w:r>
      <w:r w:rsidRPr="00B84D70">
        <w:rPr>
          <w:sz w:val="26"/>
          <w:szCs w:val="26"/>
        </w:rPr>
        <w:t>д</w:t>
      </w:r>
      <w:r w:rsidRPr="00B84D70">
        <w:rPr>
          <w:sz w:val="26"/>
          <w:szCs w:val="26"/>
        </w:rPr>
        <w:t>ствие которых руководство может склониться к искажению отчетности;</w:t>
      </w:r>
    </w:p>
    <w:p w:rsidR="002D272C" w:rsidRPr="00B84D70" w:rsidRDefault="002D272C" w:rsidP="002F20F9">
      <w:pPr>
        <w:pStyle w:val="a3"/>
        <w:numPr>
          <w:ilvl w:val="0"/>
          <w:numId w:val="11"/>
        </w:numPr>
        <w:shd w:val="clear" w:color="auto" w:fill="FFFFFF"/>
        <w:spacing w:before="0" w:beforeAutospacing="0" w:after="0" w:afterAutospacing="0" w:line="360" w:lineRule="auto"/>
        <w:ind w:left="0" w:firstLine="709"/>
        <w:jc w:val="both"/>
        <w:textAlignment w:val="baseline"/>
        <w:rPr>
          <w:sz w:val="26"/>
          <w:szCs w:val="26"/>
        </w:rPr>
      </w:pPr>
      <w:r w:rsidRPr="00B84D70">
        <w:rPr>
          <w:sz w:val="26"/>
          <w:szCs w:val="26"/>
        </w:rPr>
        <w:t>характер бизнеса компании – его жизнеспособность в постоянно изм</w:t>
      </w:r>
      <w:r w:rsidRPr="00B84D70">
        <w:rPr>
          <w:sz w:val="26"/>
          <w:szCs w:val="26"/>
        </w:rPr>
        <w:t>е</w:t>
      </w:r>
      <w:r w:rsidRPr="00B84D70">
        <w:rPr>
          <w:sz w:val="26"/>
          <w:szCs w:val="26"/>
        </w:rPr>
        <w:t>няющемся мире, т. е. адекватный уровень развития технологий, потребительский спрос на продукты и т. д.</w:t>
      </w:r>
    </w:p>
    <w:p w:rsidR="002D272C" w:rsidRPr="002F20F9" w:rsidRDefault="00D7057A" w:rsidP="002F20F9">
      <w:pPr>
        <w:pStyle w:val="a3"/>
        <w:numPr>
          <w:ilvl w:val="0"/>
          <w:numId w:val="12"/>
        </w:numPr>
        <w:shd w:val="clear" w:color="auto" w:fill="FFFFFF"/>
        <w:spacing w:before="0" w:beforeAutospacing="0" w:after="0" w:afterAutospacing="0" w:line="360" w:lineRule="auto"/>
        <w:ind w:left="0" w:firstLine="709"/>
        <w:jc w:val="both"/>
        <w:textAlignment w:val="baseline"/>
        <w:rPr>
          <w:sz w:val="26"/>
          <w:szCs w:val="26"/>
        </w:rPr>
      </w:pPr>
      <w:r>
        <w:rPr>
          <w:bCs/>
          <w:sz w:val="26"/>
          <w:szCs w:val="26"/>
          <w:bdr w:val="none" w:sz="0" w:space="0" w:color="auto" w:frame="1"/>
        </w:rPr>
        <w:t>Н</w:t>
      </w:r>
      <w:r w:rsidR="002D272C" w:rsidRPr="002F20F9">
        <w:rPr>
          <w:bCs/>
          <w:sz w:val="26"/>
          <w:szCs w:val="26"/>
          <w:bdr w:val="none" w:sz="0" w:space="0" w:color="auto" w:frame="1"/>
        </w:rPr>
        <w:t>а уровне сальдо счетов и класса операций</w:t>
      </w:r>
      <w:r w:rsidR="002F20F9">
        <w:rPr>
          <w:bCs/>
          <w:sz w:val="26"/>
          <w:szCs w:val="26"/>
          <w:bdr w:val="none" w:sz="0" w:space="0" w:color="auto" w:frame="1"/>
        </w:rPr>
        <w:t>:</w:t>
      </w:r>
    </w:p>
    <w:p w:rsidR="002F20F9" w:rsidRDefault="002D272C" w:rsidP="002F20F9">
      <w:pPr>
        <w:pStyle w:val="a3"/>
        <w:numPr>
          <w:ilvl w:val="0"/>
          <w:numId w:val="13"/>
        </w:numPr>
        <w:shd w:val="clear" w:color="auto" w:fill="FFFFFF"/>
        <w:spacing w:before="0" w:beforeAutospacing="0" w:after="0" w:afterAutospacing="0" w:line="360" w:lineRule="auto"/>
        <w:ind w:left="0" w:firstLine="709"/>
        <w:jc w:val="both"/>
        <w:textAlignment w:val="baseline"/>
        <w:rPr>
          <w:sz w:val="26"/>
          <w:szCs w:val="26"/>
        </w:rPr>
      </w:pPr>
      <w:r w:rsidRPr="006016A6">
        <w:rPr>
          <w:sz w:val="26"/>
          <w:szCs w:val="26"/>
        </w:rPr>
        <w:t>счета, которые могут быть подвержены искажениям, например, счета, требовавшие корректировки в предыдущие периоды или связанные с большой р</w:t>
      </w:r>
      <w:r w:rsidRPr="006016A6">
        <w:rPr>
          <w:sz w:val="26"/>
          <w:szCs w:val="26"/>
        </w:rPr>
        <w:t>о</w:t>
      </w:r>
      <w:r w:rsidRPr="006016A6">
        <w:rPr>
          <w:sz w:val="26"/>
          <w:szCs w:val="26"/>
        </w:rPr>
        <w:t>лью субъективной оценки (например, резервируемые счета);</w:t>
      </w:r>
    </w:p>
    <w:p w:rsidR="002D272C" w:rsidRPr="002F20F9" w:rsidRDefault="002D272C" w:rsidP="002F20F9">
      <w:pPr>
        <w:pStyle w:val="a3"/>
        <w:numPr>
          <w:ilvl w:val="0"/>
          <w:numId w:val="13"/>
        </w:numPr>
        <w:shd w:val="clear" w:color="auto" w:fill="FFFFFF"/>
        <w:spacing w:before="0" w:beforeAutospacing="0" w:after="0" w:afterAutospacing="0" w:line="360" w:lineRule="auto"/>
        <w:ind w:left="0" w:firstLine="709"/>
        <w:jc w:val="both"/>
        <w:textAlignment w:val="baseline"/>
        <w:rPr>
          <w:sz w:val="26"/>
          <w:szCs w:val="26"/>
        </w:rPr>
      </w:pPr>
      <w:r w:rsidRPr="002F20F9">
        <w:rPr>
          <w:sz w:val="26"/>
          <w:szCs w:val="26"/>
        </w:rPr>
        <w:t>роль субъективного суждения, необходимого для определения факт</w:t>
      </w:r>
      <w:r w:rsidRPr="002F20F9">
        <w:rPr>
          <w:sz w:val="26"/>
          <w:szCs w:val="26"/>
        </w:rPr>
        <w:t>и</w:t>
      </w:r>
      <w:r w:rsidRPr="002F20F9">
        <w:rPr>
          <w:sz w:val="26"/>
          <w:szCs w:val="26"/>
        </w:rPr>
        <w:t>ческого сальдо счетов.</w:t>
      </w:r>
    </w:p>
    <w:p w:rsidR="00D7057A" w:rsidRDefault="002D272C" w:rsidP="00D7057A">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Например, аудитор знает, что менеджеры компании стимулируются в конце года по результатам работы за год. При этом критерием - является улучшение имущественного положения в фирме. Аудитору необходимо проследить, не была ли капитализирована крупная сумма расходов с целью, показать увеличение сто</w:t>
      </w:r>
      <w:r w:rsidRPr="006016A6">
        <w:rPr>
          <w:sz w:val="26"/>
          <w:szCs w:val="26"/>
        </w:rPr>
        <w:t>и</w:t>
      </w:r>
      <w:r w:rsidR="00D7057A">
        <w:rPr>
          <w:sz w:val="26"/>
          <w:szCs w:val="26"/>
        </w:rPr>
        <w:t>мости активов.</w:t>
      </w:r>
    </w:p>
    <w:p w:rsidR="00D7057A" w:rsidRDefault="002D272C" w:rsidP="00D7057A">
      <w:pPr>
        <w:pStyle w:val="a3"/>
        <w:numPr>
          <w:ilvl w:val="0"/>
          <w:numId w:val="13"/>
        </w:numPr>
        <w:shd w:val="clear" w:color="auto" w:fill="FFFFFF"/>
        <w:spacing w:before="0" w:beforeAutospacing="0" w:after="0" w:afterAutospacing="0" w:line="360" w:lineRule="auto"/>
        <w:ind w:left="0" w:firstLine="709"/>
        <w:jc w:val="both"/>
        <w:textAlignment w:val="baseline"/>
        <w:rPr>
          <w:sz w:val="26"/>
          <w:szCs w:val="26"/>
        </w:rPr>
      </w:pPr>
      <w:r w:rsidRPr="006016A6">
        <w:rPr>
          <w:sz w:val="26"/>
          <w:szCs w:val="26"/>
        </w:rPr>
        <w:t>подверженность активов потерям или краже, например, материальные ценности или денежные средства;</w:t>
      </w:r>
    </w:p>
    <w:p w:rsidR="002D272C" w:rsidRPr="00D7057A" w:rsidRDefault="002D272C" w:rsidP="00D7057A">
      <w:pPr>
        <w:pStyle w:val="a3"/>
        <w:numPr>
          <w:ilvl w:val="0"/>
          <w:numId w:val="13"/>
        </w:numPr>
        <w:shd w:val="clear" w:color="auto" w:fill="FFFFFF"/>
        <w:spacing w:before="0" w:beforeAutospacing="0" w:after="0" w:afterAutospacing="0" w:line="360" w:lineRule="auto"/>
        <w:ind w:left="0" w:firstLine="709"/>
        <w:jc w:val="both"/>
        <w:textAlignment w:val="baseline"/>
        <w:rPr>
          <w:sz w:val="26"/>
          <w:szCs w:val="26"/>
        </w:rPr>
      </w:pPr>
      <w:r w:rsidRPr="00D7057A">
        <w:rPr>
          <w:sz w:val="26"/>
          <w:szCs w:val="26"/>
        </w:rPr>
        <w:t>необычные операции, особенно в конце периода.</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Аудитор проводит аудиторские процедуры для оценки риска существенного искажения и стремится установить границы уровня риска необнаружения путем выполнения дальнейших аудиторских процедур.</w:t>
      </w:r>
    </w:p>
    <w:p w:rsidR="002D272C" w:rsidRPr="006016A6" w:rsidRDefault="002D272C" w:rsidP="006016A6">
      <w:pPr>
        <w:pStyle w:val="a3"/>
        <w:shd w:val="clear" w:color="auto" w:fill="FFFFFF"/>
        <w:spacing w:before="0" w:beforeAutospacing="0" w:after="0" w:afterAutospacing="0" w:line="360" w:lineRule="auto"/>
        <w:ind w:firstLine="709"/>
        <w:jc w:val="both"/>
        <w:textAlignment w:val="baseline"/>
        <w:rPr>
          <w:sz w:val="26"/>
          <w:szCs w:val="26"/>
        </w:rPr>
      </w:pPr>
      <w:r w:rsidRPr="006016A6">
        <w:rPr>
          <w:sz w:val="26"/>
          <w:szCs w:val="26"/>
        </w:rPr>
        <w:t>Существует обратная зависимость между уровнем риска необнаружения и риском существенного искажения. Если уровень риска существенного искажения оценен как высокий, то необходимо, чтобы приемлемый риск необнаружения был низким, чтобы снизить аудиторский риск до приемлемо низкого уровня. Если риск существенного искажения находится на низком уровне, аудитор может принять более высокий риск необнаружения и снизить аудиторский риск до приемлемо низкого уровня.</w:t>
      </w:r>
    </w:p>
    <w:p w:rsidR="002D272C" w:rsidRPr="006D27B9" w:rsidRDefault="002D272C" w:rsidP="006016A6">
      <w:pPr>
        <w:pStyle w:val="a3"/>
        <w:shd w:val="clear" w:color="auto" w:fill="FFFFFF"/>
        <w:spacing w:before="0" w:beforeAutospacing="0" w:after="0" w:afterAutospacing="0" w:line="360" w:lineRule="auto"/>
        <w:ind w:firstLine="709"/>
        <w:jc w:val="both"/>
        <w:textAlignment w:val="baseline"/>
        <w:rPr>
          <w:sz w:val="26"/>
          <w:szCs w:val="26"/>
          <w:lang w:val="en-US"/>
        </w:rPr>
      </w:pPr>
      <w:r w:rsidRPr="006016A6">
        <w:rPr>
          <w:sz w:val="26"/>
          <w:szCs w:val="26"/>
        </w:rPr>
        <w:lastRenderedPageBreak/>
        <w:t>Аудитор несет ответственность за формирование и выражение мнения по финансовой отчетности. Ответственность за подготовку и представление финанс</w:t>
      </w:r>
      <w:r w:rsidRPr="006016A6">
        <w:rPr>
          <w:sz w:val="26"/>
          <w:szCs w:val="26"/>
        </w:rPr>
        <w:t>о</w:t>
      </w:r>
      <w:r w:rsidRPr="006016A6">
        <w:rPr>
          <w:sz w:val="26"/>
          <w:szCs w:val="26"/>
        </w:rPr>
        <w:t>вой отчетности несет руководство клиента. Руководство клиента также несет о</w:t>
      </w:r>
      <w:r w:rsidRPr="006016A6">
        <w:rPr>
          <w:sz w:val="26"/>
          <w:szCs w:val="26"/>
        </w:rPr>
        <w:t>т</w:t>
      </w:r>
      <w:r w:rsidRPr="006016A6">
        <w:rPr>
          <w:sz w:val="26"/>
          <w:szCs w:val="26"/>
        </w:rPr>
        <w:t>ветственность за надлежащее применение принципов финансовой отчетности при подготовке и представлении финансовой отчетности.</w:t>
      </w:r>
      <w:r w:rsidR="006D27B9" w:rsidRPr="006D27B9">
        <w:rPr>
          <w:sz w:val="26"/>
          <w:szCs w:val="26"/>
        </w:rPr>
        <w:t xml:space="preserve"> [</w:t>
      </w:r>
      <w:r w:rsidR="006D27B9">
        <w:rPr>
          <w:sz w:val="26"/>
          <w:szCs w:val="26"/>
          <w:lang w:val="en-US"/>
        </w:rPr>
        <w:t>6]</w:t>
      </w:r>
    </w:p>
    <w:p w:rsidR="005C6A89" w:rsidRPr="006016A6" w:rsidRDefault="005C6A89" w:rsidP="006016A6">
      <w:pPr>
        <w:spacing w:after="0" w:line="360" w:lineRule="auto"/>
        <w:ind w:firstLine="709"/>
        <w:jc w:val="both"/>
        <w:rPr>
          <w:rFonts w:ascii="Times New Roman" w:hAnsi="Times New Roman" w:cs="Times New Roman"/>
          <w:sz w:val="26"/>
          <w:szCs w:val="26"/>
        </w:rPr>
      </w:pPr>
    </w:p>
    <w:p w:rsidR="000459F0" w:rsidRPr="00E32BCC" w:rsidRDefault="000459F0" w:rsidP="00D91976">
      <w:pPr>
        <w:pStyle w:val="a7"/>
        <w:pageBreakBefore/>
        <w:numPr>
          <w:ilvl w:val="0"/>
          <w:numId w:val="9"/>
        </w:numPr>
        <w:spacing w:after="0" w:line="360" w:lineRule="auto"/>
        <w:ind w:left="1066" w:hanging="357"/>
        <w:jc w:val="both"/>
        <w:rPr>
          <w:rFonts w:ascii="Times New Roman" w:hAnsi="Times New Roman" w:cs="Times New Roman"/>
          <w:b/>
          <w:sz w:val="26"/>
          <w:szCs w:val="26"/>
        </w:rPr>
      </w:pPr>
      <w:r w:rsidRPr="00E32BCC">
        <w:rPr>
          <w:rFonts w:ascii="Times New Roman" w:hAnsi="Times New Roman" w:cs="Times New Roman"/>
          <w:b/>
          <w:sz w:val="26"/>
          <w:szCs w:val="26"/>
        </w:rPr>
        <w:lastRenderedPageBreak/>
        <w:t>Фундаментальные принципы аудита в соответствии с Кодексом пр</w:t>
      </w:r>
      <w:r w:rsidRPr="00E32BCC">
        <w:rPr>
          <w:rFonts w:ascii="Times New Roman" w:hAnsi="Times New Roman" w:cs="Times New Roman"/>
          <w:b/>
          <w:sz w:val="26"/>
          <w:szCs w:val="26"/>
        </w:rPr>
        <w:t>о</w:t>
      </w:r>
      <w:r w:rsidRPr="00E32BCC">
        <w:rPr>
          <w:rFonts w:ascii="Times New Roman" w:hAnsi="Times New Roman" w:cs="Times New Roman"/>
          <w:b/>
          <w:sz w:val="26"/>
          <w:szCs w:val="26"/>
        </w:rPr>
        <w:t>фессиональной этики профессиональных бухгалтеров МФБ</w:t>
      </w:r>
    </w:p>
    <w:p w:rsidR="00BD2C75" w:rsidRPr="00E32BCC" w:rsidRDefault="000459F0" w:rsidP="00E32BCC">
      <w:pPr>
        <w:spacing w:after="0" w:line="360" w:lineRule="auto"/>
        <w:ind w:firstLine="709"/>
        <w:jc w:val="both"/>
        <w:rPr>
          <w:rFonts w:ascii="Times New Roman" w:hAnsi="Times New Roman" w:cs="Times New Roman"/>
          <w:sz w:val="26"/>
          <w:szCs w:val="26"/>
        </w:rPr>
      </w:pPr>
      <w:r w:rsidRPr="00E32BCC">
        <w:rPr>
          <w:rFonts w:ascii="Times New Roman" w:hAnsi="Times New Roman" w:cs="Times New Roman"/>
          <w:bCs/>
          <w:sz w:val="26"/>
          <w:szCs w:val="26"/>
        </w:rPr>
        <w:t>Основополагающие (фундаментальные) принципы аудита</w:t>
      </w:r>
      <w:r w:rsidRPr="00E32BCC">
        <w:rPr>
          <w:rStyle w:val="apple-converted-space"/>
          <w:rFonts w:ascii="Times New Roman" w:hAnsi="Times New Roman" w:cs="Times New Roman"/>
          <w:bCs/>
          <w:sz w:val="26"/>
          <w:szCs w:val="26"/>
        </w:rPr>
        <w:t> </w:t>
      </w:r>
      <w:r w:rsidRPr="006016A6">
        <w:rPr>
          <w:rFonts w:ascii="Times New Roman" w:hAnsi="Times New Roman" w:cs="Times New Roman"/>
          <w:sz w:val="26"/>
          <w:szCs w:val="26"/>
        </w:rPr>
        <w:t>представляют с</w:t>
      </w:r>
      <w:r w:rsidRPr="006016A6">
        <w:rPr>
          <w:rFonts w:ascii="Times New Roman" w:hAnsi="Times New Roman" w:cs="Times New Roman"/>
          <w:sz w:val="26"/>
          <w:szCs w:val="26"/>
        </w:rPr>
        <w:t>о</w:t>
      </w:r>
      <w:r w:rsidRPr="006016A6">
        <w:rPr>
          <w:rFonts w:ascii="Times New Roman" w:hAnsi="Times New Roman" w:cs="Times New Roman"/>
          <w:sz w:val="26"/>
          <w:szCs w:val="26"/>
        </w:rPr>
        <w:t>бой профессиональные этические требования и положения, которыми обязан рук</w:t>
      </w:r>
      <w:r w:rsidRPr="006016A6">
        <w:rPr>
          <w:rFonts w:ascii="Times New Roman" w:hAnsi="Times New Roman" w:cs="Times New Roman"/>
          <w:sz w:val="26"/>
          <w:szCs w:val="26"/>
        </w:rPr>
        <w:t>о</w:t>
      </w:r>
      <w:r w:rsidRPr="006016A6">
        <w:rPr>
          <w:rFonts w:ascii="Times New Roman" w:hAnsi="Times New Roman" w:cs="Times New Roman"/>
          <w:sz w:val="26"/>
          <w:szCs w:val="26"/>
        </w:rPr>
        <w:t>водствоваться аудитор в ходе аудиторской деятельности и использовать их в кач</w:t>
      </w:r>
      <w:r w:rsidRPr="006016A6">
        <w:rPr>
          <w:rFonts w:ascii="Times New Roman" w:hAnsi="Times New Roman" w:cs="Times New Roman"/>
          <w:sz w:val="26"/>
          <w:szCs w:val="26"/>
        </w:rPr>
        <w:t>е</w:t>
      </w:r>
      <w:r w:rsidRPr="006016A6">
        <w:rPr>
          <w:rFonts w:ascii="Times New Roman" w:hAnsi="Times New Roman" w:cs="Times New Roman"/>
          <w:sz w:val="26"/>
          <w:szCs w:val="26"/>
        </w:rPr>
        <w:t>стве основы для принятия любых решений профессионального характера.</w:t>
      </w:r>
    </w:p>
    <w:p w:rsidR="00BD2C75" w:rsidRPr="00E32BCC"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Как показывает опыт, обществен</w:t>
      </w:r>
      <w:r w:rsidR="00E32BCC">
        <w:rPr>
          <w:rFonts w:ascii="Times New Roman" w:hAnsi="Times New Roman" w:cs="Times New Roman"/>
          <w:sz w:val="26"/>
          <w:szCs w:val="26"/>
        </w:rPr>
        <w:t>ное доверие к качеству оказыва</w:t>
      </w:r>
      <w:r w:rsidRPr="006016A6">
        <w:rPr>
          <w:rFonts w:ascii="Times New Roman" w:hAnsi="Times New Roman" w:cs="Times New Roman"/>
          <w:sz w:val="26"/>
          <w:szCs w:val="26"/>
        </w:rPr>
        <w:t>емых пр</w:t>
      </w:r>
      <w:r w:rsidRPr="006016A6">
        <w:rPr>
          <w:rFonts w:ascii="Times New Roman" w:hAnsi="Times New Roman" w:cs="Times New Roman"/>
          <w:sz w:val="26"/>
          <w:szCs w:val="26"/>
        </w:rPr>
        <w:t>о</w:t>
      </w:r>
      <w:r w:rsidRPr="006016A6">
        <w:rPr>
          <w:rFonts w:ascii="Times New Roman" w:hAnsi="Times New Roman" w:cs="Times New Roman"/>
          <w:sz w:val="26"/>
          <w:szCs w:val="26"/>
        </w:rPr>
        <w:t>фессиональных услуг возраст</w:t>
      </w:r>
      <w:r w:rsidR="00E32BCC">
        <w:rPr>
          <w:rFonts w:ascii="Times New Roman" w:hAnsi="Times New Roman" w:cs="Times New Roman"/>
          <w:sz w:val="26"/>
          <w:szCs w:val="26"/>
        </w:rPr>
        <w:t>ает тогда, когда существуют вы</w:t>
      </w:r>
      <w:r w:rsidRPr="006016A6">
        <w:rPr>
          <w:rFonts w:ascii="Times New Roman" w:hAnsi="Times New Roman" w:cs="Times New Roman"/>
          <w:sz w:val="26"/>
          <w:szCs w:val="26"/>
        </w:rPr>
        <w:t>сокие стандарты п</w:t>
      </w:r>
      <w:r w:rsidRPr="006016A6">
        <w:rPr>
          <w:rFonts w:ascii="Times New Roman" w:hAnsi="Times New Roman" w:cs="Times New Roman"/>
          <w:sz w:val="26"/>
          <w:szCs w:val="26"/>
        </w:rPr>
        <w:t>о</w:t>
      </w:r>
      <w:r w:rsidRPr="006016A6">
        <w:rPr>
          <w:rFonts w:ascii="Times New Roman" w:hAnsi="Times New Roman" w:cs="Times New Roman"/>
          <w:sz w:val="26"/>
          <w:szCs w:val="26"/>
        </w:rPr>
        <w:t>ведения и професс</w:t>
      </w:r>
      <w:r w:rsidR="00E32BCC">
        <w:rPr>
          <w:rFonts w:ascii="Times New Roman" w:hAnsi="Times New Roman" w:cs="Times New Roman"/>
          <w:sz w:val="26"/>
          <w:szCs w:val="26"/>
        </w:rPr>
        <w:t>иональной этики. Поэтому в эко</w:t>
      </w:r>
      <w:r w:rsidRPr="006016A6">
        <w:rPr>
          <w:rFonts w:ascii="Times New Roman" w:hAnsi="Times New Roman" w:cs="Times New Roman"/>
          <w:sz w:val="26"/>
          <w:szCs w:val="26"/>
        </w:rPr>
        <w:t>номически развитых странах боль</w:t>
      </w:r>
      <w:r w:rsidR="00E32BCC">
        <w:rPr>
          <w:rFonts w:ascii="Times New Roman" w:hAnsi="Times New Roman" w:cs="Times New Roman"/>
          <w:sz w:val="26"/>
          <w:szCs w:val="26"/>
        </w:rPr>
        <w:t>шую роль в повышении обществен</w:t>
      </w:r>
      <w:r w:rsidRPr="006016A6">
        <w:rPr>
          <w:rFonts w:ascii="Times New Roman" w:hAnsi="Times New Roman" w:cs="Times New Roman"/>
          <w:sz w:val="26"/>
          <w:szCs w:val="26"/>
        </w:rPr>
        <w:t>ного статуса профессии аудитора игр</w:t>
      </w:r>
      <w:r w:rsidR="00E32BCC">
        <w:rPr>
          <w:rFonts w:ascii="Times New Roman" w:hAnsi="Times New Roman" w:cs="Times New Roman"/>
          <w:sz w:val="26"/>
          <w:szCs w:val="26"/>
        </w:rPr>
        <w:t>ают кодексы этических професси</w:t>
      </w:r>
      <w:r w:rsidRPr="006016A6">
        <w:rPr>
          <w:rFonts w:ascii="Times New Roman" w:hAnsi="Times New Roman" w:cs="Times New Roman"/>
          <w:sz w:val="26"/>
          <w:szCs w:val="26"/>
        </w:rPr>
        <w:t xml:space="preserve">ональных норм. </w:t>
      </w:r>
    </w:p>
    <w:p w:rsidR="00BD2C75" w:rsidRPr="005B21A3"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Отличительной особенностью аудиторской профессии является признание и принятие на себя обяза</w:t>
      </w:r>
      <w:r w:rsidR="00E32BCC">
        <w:rPr>
          <w:rFonts w:ascii="Times New Roman" w:hAnsi="Times New Roman" w:cs="Times New Roman"/>
          <w:sz w:val="26"/>
          <w:szCs w:val="26"/>
        </w:rPr>
        <w:t>нности действовать в обществен</w:t>
      </w:r>
      <w:r w:rsidRPr="006016A6">
        <w:rPr>
          <w:rFonts w:ascii="Times New Roman" w:hAnsi="Times New Roman" w:cs="Times New Roman"/>
          <w:sz w:val="26"/>
          <w:szCs w:val="26"/>
        </w:rPr>
        <w:t>ных интересах. Поэтому о</w:t>
      </w:r>
      <w:r w:rsidRPr="006016A6">
        <w:rPr>
          <w:rFonts w:ascii="Times New Roman" w:hAnsi="Times New Roman" w:cs="Times New Roman"/>
          <w:sz w:val="26"/>
          <w:szCs w:val="26"/>
        </w:rPr>
        <w:t>т</w:t>
      </w:r>
      <w:r w:rsidRPr="006016A6">
        <w:rPr>
          <w:rFonts w:ascii="Times New Roman" w:hAnsi="Times New Roman" w:cs="Times New Roman"/>
          <w:sz w:val="26"/>
          <w:szCs w:val="26"/>
        </w:rPr>
        <w:t>ветственность аудитора не исчерпывается 56 исключительно удовлетворением п</w:t>
      </w:r>
      <w:r w:rsidRPr="006016A6">
        <w:rPr>
          <w:rFonts w:ascii="Times New Roman" w:hAnsi="Times New Roman" w:cs="Times New Roman"/>
          <w:sz w:val="26"/>
          <w:szCs w:val="26"/>
        </w:rPr>
        <w:t>о</w:t>
      </w:r>
      <w:r w:rsidRPr="006016A6">
        <w:rPr>
          <w:rFonts w:ascii="Times New Roman" w:hAnsi="Times New Roman" w:cs="Times New Roman"/>
          <w:sz w:val="26"/>
          <w:szCs w:val="26"/>
        </w:rPr>
        <w:t>требностей отдельного клиента или работодателя. Действуя в общественных инт</w:t>
      </w:r>
      <w:r w:rsidRPr="006016A6">
        <w:rPr>
          <w:rFonts w:ascii="Times New Roman" w:hAnsi="Times New Roman" w:cs="Times New Roman"/>
          <w:sz w:val="26"/>
          <w:szCs w:val="26"/>
        </w:rPr>
        <w:t>е</w:t>
      </w:r>
      <w:r w:rsidRPr="006016A6">
        <w:rPr>
          <w:rFonts w:ascii="Times New Roman" w:hAnsi="Times New Roman" w:cs="Times New Roman"/>
          <w:sz w:val="26"/>
          <w:szCs w:val="26"/>
        </w:rPr>
        <w:t xml:space="preserve">ресах, аудитор обязан соблюдать и подчиняться нормам профессиональной этики аудитора. </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Этические принципы аудита определены ФПСАД № 1 «Цель и основные принципы аудита финансовой (бухгалтерской) отчетности». Так, при выполнении своих профессиональных обязанностей аудитор должен руководствоваться след</w:t>
      </w:r>
      <w:r w:rsidRPr="006016A6">
        <w:rPr>
          <w:rFonts w:ascii="Times New Roman" w:hAnsi="Times New Roman" w:cs="Times New Roman"/>
          <w:sz w:val="26"/>
          <w:szCs w:val="26"/>
        </w:rPr>
        <w:t>у</w:t>
      </w:r>
      <w:r w:rsidRPr="006016A6">
        <w:rPr>
          <w:rFonts w:ascii="Times New Roman" w:hAnsi="Times New Roman" w:cs="Times New Roman"/>
          <w:sz w:val="26"/>
          <w:szCs w:val="26"/>
        </w:rPr>
        <w:t>ющими этическими принципами, представленными на рис. 1.</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noProof/>
          <w:sz w:val="26"/>
          <w:szCs w:val="26"/>
          <w:lang w:eastAsia="ru-RU"/>
        </w:rPr>
        <w:drawing>
          <wp:inline distT="0" distB="0" distL="0" distR="0" wp14:anchorId="0EEFF95B" wp14:editId="273DDCD8">
            <wp:extent cx="5142216" cy="146685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2216" cy="1466850"/>
                    </a:xfrm>
                    <a:prstGeom prst="rect">
                      <a:avLst/>
                    </a:prstGeom>
                    <a:noFill/>
                    <a:ln>
                      <a:noFill/>
                    </a:ln>
                  </pic:spPr>
                </pic:pic>
              </a:graphicData>
            </a:graphic>
          </wp:inline>
        </w:drawing>
      </w:r>
    </w:p>
    <w:p w:rsidR="00BD2C75" w:rsidRPr="006016A6" w:rsidRDefault="00BD2C75" w:rsidP="00E32BCC">
      <w:pPr>
        <w:tabs>
          <w:tab w:val="left" w:pos="2385"/>
        </w:tabs>
        <w:spacing w:after="0" w:line="360" w:lineRule="auto"/>
        <w:ind w:firstLine="709"/>
        <w:jc w:val="center"/>
        <w:rPr>
          <w:rFonts w:ascii="Times New Roman" w:hAnsi="Times New Roman" w:cs="Times New Roman"/>
          <w:sz w:val="26"/>
          <w:szCs w:val="26"/>
        </w:rPr>
      </w:pPr>
      <w:r w:rsidRPr="006016A6">
        <w:rPr>
          <w:rFonts w:ascii="Times New Roman" w:hAnsi="Times New Roman" w:cs="Times New Roman"/>
          <w:sz w:val="26"/>
          <w:szCs w:val="26"/>
        </w:rPr>
        <w:t>Рис. 1. Этические принципы аудита</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Сущность этических принципов аудита в ФПСАД № 1 не определена. </w:t>
      </w:r>
    </w:p>
    <w:p w:rsidR="000459F0" w:rsidRPr="00A83704"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Следующим по уровню документом, в котором определены и охарактериз</w:t>
      </w:r>
      <w:r w:rsidRPr="006016A6">
        <w:rPr>
          <w:rFonts w:ascii="Times New Roman" w:hAnsi="Times New Roman" w:cs="Times New Roman"/>
          <w:sz w:val="26"/>
          <w:szCs w:val="26"/>
        </w:rPr>
        <w:t>о</w:t>
      </w:r>
      <w:r w:rsidRPr="006016A6">
        <w:rPr>
          <w:rFonts w:ascii="Times New Roman" w:hAnsi="Times New Roman" w:cs="Times New Roman"/>
          <w:sz w:val="26"/>
          <w:szCs w:val="26"/>
        </w:rPr>
        <w:t>ваны этические принципы аудита, является Кодекс этики аудиторов России (одо</w:t>
      </w:r>
      <w:r w:rsidRPr="006016A6">
        <w:rPr>
          <w:rFonts w:ascii="Times New Roman" w:hAnsi="Times New Roman" w:cs="Times New Roman"/>
          <w:sz w:val="26"/>
          <w:szCs w:val="26"/>
        </w:rPr>
        <w:t>б</w:t>
      </w:r>
      <w:r w:rsidRPr="006016A6">
        <w:rPr>
          <w:rFonts w:ascii="Times New Roman" w:hAnsi="Times New Roman" w:cs="Times New Roman"/>
          <w:sz w:val="26"/>
          <w:szCs w:val="26"/>
        </w:rPr>
        <w:t xml:space="preserve">рен советом по аудиторской деятельности при Минфине России, протокол № 56 от </w:t>
      </w:r>
      <w:r w:rsidRPr="006016A6">
        <w:rPr>
          <w:rFonts w:ascii="Times New Roman" w:hAnsi="Times New Roman" w:cs="Times New Roman"/>
          <w:sz w:val="26"/>
          <w:szCs w:val="26"/>
        </w:rPr>
        <w:lastRenderedPageBreak/>
        <w:t>31 мая 2007 г.). Он подготовлен на основе Кодекса этики профессиональных бу</w:t>
      </w:r>
      <w:r w:rsidRPr="006016A6">
        <w:rPr>
          <w:rFonts w:ascii="Times New Roman" w:hAnsi="Times New Roman" w:cs="Times New Roman"/>
          <w:sz w:val="26"/>
          <w:szCs w:val="26"/>
        </w:rPr>
        <w:t>х</w:t>
      </w:r>
      <w:r w:rsidRPr="006016A6">
        <w:rPr>
          <w:rFonts w:ascii="Times New Roman" w:hAnsi="Times New Roman" w:cs="Times New Roman"/>
          <w:sz w:val="26"/>
          <w:szCs w:val="26"/>
        </w:rPr>
        <w:t>галтеров, принятого Международной федерацией бухгалтеров.</w:t>
      </w:r>
      <w:r w:rsidR="00132172" w:rsidRPr="00132172">
        <w:rPr>
          <w:rFonts w:ascii="Times New Roman" w:hAnsi="Times New Roman" w:cs="Times New Roman"/>
          <w:sz w:val="26"/>
          <w:szCs w:val="26"/>
        </w:rPr>
        <w:t xml:space="preserve"> [</w:t>
      </w:r>
      <w:r w:rsidR="00132172" w:rsidRPr="00A83704">
        <w:rPr>
          <w:rFonts w:ascii="Times New Roman" w:hAnsi="Times New Roman" w:cs="Times New Roman"/>
          <w:sz w:val="26"/>
          <w:szCs w:val="26"/>
        </w:rPr>
        <w:t>4</w:t>
      </w:r>
      <w:r w:rsidR="00A83704">
        <w:rPr>
          <w:rFonts w:ascii="Times New Roman" w:hAnsi="Times New Roman" w:cs="Times New Roman"/>
          <w:sz w:val="26"/>
          <w:szCs w:val="26"/>
        </w:rPr>
        <w:t>, стр. 55-57</w:t>
      </w:r>
      <w:r w:rsidR="00132172" w:rsidRPr="00A83704">
        <w:rPr>
          <w:rFonts w:ascii="Times New Roman" w:hAnsi="Times New Roman" w:cs="Times New Roman"/>
          <w:sz w:val="26"/>
          <w:szCs w:val="26"/>
        </w:rPr>
        <w:t>]</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В соот</w:t>
      </w:r>
      <w:r w:rsidR="005B21A3">
        <w:rPr>
          <w:rFonts w:ascii="Times New Roman" w:hAnsi="Times New Roman" w:cs="Times New Roman"/>
          <w:sz w:val="26"/>
          <w:szCs w:val="26"/>
        </w:rPr>
        <w:t>ветствии с п. 3 ст. 7 ФЗ № 307 К</w:t>
      </w:r>
      <w:r w:rsidRPr="006016A6">
        <w:rPr>
          <w:rFonts w:ascii="Times New Roman" w:hAnsi="Times New Roman" w:cs="Times New Roman"/>
          <w:sz w:val="26"/>
          <w:szCs w:val="26"/>
        </w:rPr>
        <w:t>одекс профессиональной этики ауд</w:t>
      </w:r>
      <w:r w:rsidRPr="006016A6">
        <w:rPr>
          <w:rFonts w:ascii="Times New Roman" w:hAnsi="Times New Roman" w:cs="Times New Roman"/>
          <w:sz w:val="26"/>
          <w:szCs w:val="26"/>
        </w:rPr>
        <w:t>и</w:t>
      </w:r>
      <w:r w:rsidRPr="006016A6">
        <w:rPr>
          <w:rFonts w:ascii="Times New Roman" w:hAnsi="Times New Roman" w:cs="Times New Roman"/>
          <w:sz w:val="26"/>
          <w:szCs w:val="26"/>
        </w:rPr>
        <w:t>торов – свод правил повед</w:t>
      </w:r>
      <w:r w:rsidR="00E32BCC">
        <w:rPr>
          <w:rFonts w:ascii="Times New Roman" w:hAnsi="Times New Roman" w:cs="Times New Roman"/>
          <w:sz w:val="26"/>
          <w:szCs w:val="26"/>
        </w:rPr>
        <w:t>ения, обязательных для соблюде</w:t>
      </w:r>
      <w:r w:rsidRPr="006016A6">
        <w:rPr>
          <w:rFonts w:ascii="Times New Roman" w:hAnsi="Times New Roman" w:cs="Times New Roman"/>
          <w:sz w:val="26"/>
          <w:szCs w:val="26"/>
        </w:rPr>
        <w:t>ния аудиторскими орг</w:t>
      </w:r>
      <w:r w:rsidRPr="006016A6">
        <w:rPr>
          <w:rFonts w:ascii="Times New Roman" w:hAnsi="Times New Roman" w:cs="Times New Roman"/>
          <w:sz w:val="26"/>
          <w:szCs w:val="26"/>
        </w:rPr>
        <w:t>а</w:t>
      </w:r>
      <w:r w:rsidRPr="006016A6">
        <w:rPr>
          <w:rFonts w:ascii="Times New Roman" w:hAnsi="Times New Roman" w:cs="Times New Roman"/>
          <w:sz w:val="26"/>
          <w:szCs w:val="26"/>
        </w:rPr>
        <w:t xml:space="preserve">низациями, аудиторами при осуществлении ими аудиторской деятельности. </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Кодекс этики аудиторов России представляет собой свод базовых норм пр</w:t>
      </w:r>
      <w:r w:rsidRPr="006016A6">
        <w:rPr>
          <w:rFonts w:ascii="Times New Roman" w:hAnsi="Times New Roman" w:cs="Times New Roman"/>
          <w:sz w:val="26"/>
          <w:szCs w:val="26"/>
        </w:rPr>
        <w:t>о</w:t>
      </w:r>
      <w:r w:rsidRPr="006016A6">
        <w:rPr>
          <w:rFonts w:ascii="Times New Roman" w:hAnsi="Times New Roman" w:cs="Times New Roman"/>
          <w:sz w:val="26"/>
          <w:szCs w:val="26"/>
        </w:rPr>
        <w:t>фессиональной этики аудитора, т. е. сложившихся и широко применяемых при в</w:t>
      </w:r>
      <w:r w:rsidRPr="006016A6">
        <w:rPr>
          <w:rFonts w:ascii="Times New Roman" w:hAnsi="Times New Roman" w:cs="Times New Roman"/>
          <w:sz w:val="26"/>
          <w:szCs w:val="26"/>
        </w:rPr>
        <w:t>е</w:t>
      </w:r>
      <w:r w:rsidRPr="006016A6">
        <w:rPr>
          <w:rFonts w:ascii="Times New Roman" w:hAnsi="Times New Roman" w:cs="Times New Roman"/>
          <w:sz w:val="26"/>
          <w:szCs w:val="26"/>
        </w:rPr>
        <w:t>дении аудиторс</w:t>
      </w:r>
      <w:r w:rsidR="00E32BCC">
        <w:rPr>
          <w:rFonts w:ascii="Times New Roman" w:hAnsi="Times New Roman" w:cs="Times New Roman"/>
          <w:sz w:val="26"/>
          <w:szCs w:val="26"/>
        </w:rPr>
        <w:t>кой деятельности правил поведе</w:t>
      </w:r>
      <w:r w:rsidRPr="006016A6">
        <w:rPr>
          <w:rFonts w:ascii="Times New Roman" w:hAnsi="Times New Roman" w:cs="Times New Roman"/>
          <w:sz w:val="26"/>
          <w:szCs w:val="26"/>
        </w:rPr>
        <w:t>ния аудитора и аудиторской орг</w:t>
      </w:r>
      <w:r w:rsidRPr="006016A6">
        <w:rPr>
          <w:rFonts w:ascii="Times New Roman" w:hAnsi="Times New Roman" w:cs="Times New Roman"/>
          <w:sz w:val="26"/>
          <w:szCs w:val="26"/>
        </w:rPr>
        <w:t>а</w:t>
      </w:r>
      <w:r w:rsidRPr="006016A6">
        <w:rPr>
          <w:rFonts w:ascii="Times New Roman" w:hAnsi="Times New Roman" w:cs="Times New Roman"/>
          <w:sz w:val="26"/>
          <w:szCs w:val="26"/>
        </w:rPr>
        <w:t>низа</w:t>
      </w:r>
      <w:r w:rsidR="00E32BCC">
        <w:rPr>
          <w:rFonts w:ascii="Times New Roman" w:hAnsi="Times New Roman" w:cs="Times New Roman"/>
          <w:sz w:val="26"/>
          <w:szCs w:val="26"/>
        </w:rPr>
        <w:t>ции, не предусмотренных законо</w:t>
      </w:r>
      <w:r w:rsidRPr="006016A6">
        <w:rPr>
          <w:rFonts w:ascii="Times New Roman" w:hAnsi="Times New Roman" w:cs="Times New Roman"/>
          <w:sz w:val="26"/>
          <w:szCs w:val="26"/>
        </w:rPr>
        <w:t>дательством.</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 В первом разделе Кодекса этики аудиторов России приведены основные принципы профессиональной этики аудитора. </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Рассмотрим основные принцип</w:t>
      </w:r>
      <w:r w:rsidR="00E32BCC">
        <w:rPr>
          <w:rFonts w:ascii="Times New Roman" w:hAnsi="Times New Roman" w:cs="Times New Roman"/>
          <w:sz w:val="26"/>
          <w:szCs w:val="26"/>
        </w:rPr>
        <w:t>ы поведения, которые обязан со</w:t>
      </w:r>
      <w:r w:rsidRPr="006016A6">
        <w:rPr>
          <w:rFonts w:ascii="Times New Roman" w:hAnsi="Times New Roman" w:cs="Times New Roman"/>
          <w:sz w:val="26"/>
          <w:szCs w:val="26"/>
        </w:rPr>
        <w:t xml:space="preserve">блюдать аудитор и их сущность. </w:t>
      </w:r>
    </w:p>
    <w:p w:rsidR="00E32BCC" w:rsidRDefault="00BD2C75" w:rsidP="00E32BCC">
      <w:pPr>
        <w:pStyle w:val="a7"/>
        <w:numPr>
          <w:ilvl w:val="0"/>
          <w:numId w:val="14"/>
        </w:numPr>
        <w:spacing w:after="0" w:line="360" w:lineRule="auto"/>
        <w:ind w:left="0" w:firstLine="709"/>
        <w:jc w:val="both"/>
        <w:rPr>
          <w:rFonts w:ascii="Times New Roman" w:hAnsi="Times New Roman" w:cs="Times New Roman"/>
          <w:sz w:val="26"/>
          <w:szCs w:val="26"/>
        </w:rPr>
      </w:pPr>
      <w:r w:rsidRPr="00E32BCC">
        <w:rPr>
          <w:rFonts w:ascii="Times New Roman" w:hAnsi="Times New Roman" w:cs="Times New Roman"/>
          <w:sz w:val="26"/>
          <w:szCs w:val="26"/>
        </w:rPr>
        <w:t>Честность. Аудитор должен действовать открыто и честно во всех профес</w:t>
      </w:r>
      <w:r w:rsidR="00E32BCC" w:rsidRPr="00E32BCC">
        <w:rPr>
          <w:rFonts w:ascii="Times New Roman" w:hAnsi="Times New Roman" w:cs="Times New Roman"/>
          <w:sz w:val="26"/>
          <w:szCs w:val="26"/>
        </w:rPr>
        <w:t>си</w:t>
      </w:r>
      <w:r w:rsidRPr="00E32BCC">
        <w:rPr>
          <w:rFonts w:ascii="Times New Roman" w:hAnsi="Times New Roman" w:cs="Times New Roman"/>
          <w:sz w:val="26"/>
          <w:szCs w:val="26"/>
        </w:rPr>
        <w:t>ональных и деловых взаимоотношениях, честно вести дела и быть пра</w:t>
      </w:r>
      <w:r w:rsidRPr="00E32BCC">
        <w:rPr>
          <w:rFonts w:ascii="Times New Roman" w:hAnsi="Times New Roman" w:cs="Times New Roman"/>
          <w:sz w:val="26"/>
          <w:szCs w:val="26"/>
        </w:rPr>
        <w:t>в</w:t>
      </w:r>
      <w:r w:rsidR="00132172">
        <w:rPr>
          <w:rFonts w:ascii="Times New Roman" w:hAnsi="Times New Roman" w:cs="Times New Roman"/>
          <w:sz w:val="26"/>
          <w:szCs w:val="26"/>
        </w:rPr>
        <w:t>дивым</w:t>
      </w:r>
      <w:r w:rsidRPr="00E32BCC">
        <w:rPr>
          <w:rFonts w:ascii="Times New Roman" w:hAnsi="Times New Roman" w:cs="Times New Roman"/>
          <w:sz w:val="26"/>
          <w:szCs w:val="26"/>
        </w:rPr>
        <w:t>.</w:t>
      </w:r>
    </w:p>
    <w:p w:rsidR="00E32BCC" w:rsidRDefault="00BD2C75" w:rsidP="00E32BCC">
      <w:pPr>
        <w:pStyle w:val="a7"/>
        <w:numPr>
          <w:ilvl w:val="0"/>
          <w:numId w:val="14"/>
        </w:numPr>
        <w:spacing w:after="0" w:line="360" w:lineRule="auto"/>
        <w:ind w:left="0" w:firstLine="709"/>
        <w:jc w:val="both"/>
        <w:rPr>
          <w:rFonts w:ascii="Times New Roman" w:hAnsi="Times New Roman" w:cs="Times New Roman"/>
          <w:sz w:val="26"/>
          <w:szCs w:val="26"/>
        </w:rPr>
      </w:pPr>
      <w:r w:rsidRPr="00E32BCC">
        <w:rPr>
          <w:rFonts w:ascii="Times New Roman" w:hAnsi="Times New Roman" w:cs="Times New Roman"/>
          <w:sz w:val="26"/>
          <w:szCs w:val="26"/>
        </w:rPr>
        <w:t>Объективность. Аудитор не должен допускать, чтобы предвзятость, кон</w:t>
      </w:r>
      <w:r w:rsidR="00E32BCC">
        <w:rPr>
          <w:rFonts w:ascii="Times New Roman" w:hAnsi="Times New Roman" w:cs="Times New Roman"/>
          <w:sz w:val="26"/>
          <w:szCs w:val="26"/>
        </w:rPr>
        <w:t>фликт ин</w:t>
      </w:r>
      <w:r w:rsidRPr="00E32BCC">
        <w:rPr>
          <w:rFonts w:ascii="Times New Roman" w:hAnsi="Times New Roman" w:cs="Times New Roman"/>
          <w:sz w:val="26"/>
          <w:szCs w:val="26"/>
        </w:rPr>
        <w:t xml:space="preserve">тересов либо другие лица влияли </w:t>
      </w:r>
      <w:r w:rsidR="00E32BCC">
        <w:rPr>
          <w:rFonts w:ascii="Times New Roman" w:hAnsi="Times New Roman" w:cs="Times New Roman"/>
          <w:sz w:val="26"/>
          <w:szCs w:val="26"/>
        </w:rPr>
        <w:t>на объективность его професси</w:t>
      </w:r>
      <w:r w:rsidR="00E32BCC">
        <w:rPr>
          <w:rFonts w:ascii="Times New Roman" w:hAnsi="Times New Roman" w:cs="Times New Roman"/>
          <w:sz w:val="26"/>
          <w:szCs w:val="26"/>
        </w:rPr>
        <w:t>о</w:t>
      </w:r>
      <w:r w:rsidRPr="00E32BCC">
        <w:rPr>
          <w:rFonts w:ascii="Times New Roman" w:hAnsi="Times New Roman" w:cs="Times New Roman"/>
          <w:sz w:val="26"/>
          <w:szCs w:val="26"/>
        </w:rPr>
        <w:t>нальных суждений. Ему следует избегать ситуаций и от</w:t>
      </w:r>
      <w:r w:rsidR="00E32BCC">
        <w:rPr>
          <w:rFonts w:ascii="Times New Roman" w:hAnsi="Times New Roman" w:cs="Times New Roman"/>
          <w:sz w:val="26"/>
          <w:szCs w:val="26"/>
        </w:rPr>
        <w:t>ношений, кото</w:t>
      </w:r>
      <w:r w:rsidRPr="00E32BCC">
        <w:rPr>
          <w:rFonts w:ascii="Times New Roman" w:hAnsi="Times New Roman" w:cs="Times New Roman"/>
          <w:sz w:val="26"/>
          <w:szCs w:val="26"/>
        </w:rPr>
        <w:t>рые могут исказить или повлиять на его профессиональное суждение, повредить объективн</w:t>
      </w:r>
      <w:r w:rsidRPr="00E32BCC">
        <w:rPr>
          <w:rFonts w:ascii="Times New Roman" w:hAnsi="Times New Roman" w:cs="Times New Roman"/>
          <w:sz w:val="26"/>
          <w:szCs w:val="26"/>
        </w:rPr>
        <w:t>о</w:t>
      </w:r>
      <w:r w:rsidR="00132172">
        <w:rPr>
          <w:rFonts w:ascii="Times New Roman" w:hAnsi="Times New Roman" w:cs="Times New Roman"/>
          <w:sz w:val="26"/>
          <w:szCs w:val="26"/>
        </w:rPr>
        <w:t>сти</w:t>
      </w:r>
      <w:r w:rsidRPr="00E32BCC">
        <w:rPr>
          <w:rFonts w:ascii="Times New Roman" w:hAnsi="Times New Roman" w:cs="Times New Roman"/>
          <w:sz w:val="26"/>
          <w:szCs w:val="26"/>
        </w:rPr>
        <w:t>.</w:t>
      </w:r>
    </w:p>
    <w:p w:rsidR="00BD2C75" w:rsidRPr="00E32BCC" w:rsidRDefault="00BD2C75" w:rsidP="00E32BCC">
      <w:pPr>
        <w:pStyle w:val="a7"/>
        <w:numPr>
          <w:ilvl w:val="0"/>
          <w:numId w:val="14"/>
        </w:numPr>
        <w:spacing w:after="0" w:line="360" w:lineRule="auto"/>
        <w:ind w:left="0" w:firstLine="709"/>
        <w:jc w:val="both"/>
        <w:rPr>
          <w:rFonts w:ascii="Times New Roman" w:hAnsi="Times New Roman" w:cs="Times New Roman"/>
          <w:sz w:val="26"/>
          <w:szCs w:val="26"/>
        </w:rPr>
      </w:pPr>
      <w:r w:rsidRPr="00E32BCC">
        <w:rPr>
          <w:rFonts w:ascii="Times New Roman" w:hAnsi="Times New Roman" w:cs="Times New Roman"/>
          <w:sz w:val="26"/>
          <w:szCs w:val="26"/>
        </w:rPr>
        <w:t>Профессиональная компетентность</w:t>
      </w:r>
      <w:r w:rsidR="007355DB" w:rsidRPr="00E32BCC">
        <w:rPr>
          <w:rFonts w:ascii="Times New Roman" w:hAnsi="Times New Roman" w:cs="Times New Roman"/>
          <w:sz w:val="26"/>
          <w:szCs w:val="26"/>
        </w:rPr>
        <w:t>.</w:t>
      </w:r>
      <w:r w:rsidRPr="00E32BCC">
        <w:rPr>
          <w:rFonts w:ascii="Times New Roman" w:hAnsi="Times New Roman" w:cs="Times New Roman"/>
          <w:sz w:val="26"/>
          <w:szCs w:val="26"/>
        </w:rPr>
        <w:t xml:space="preserve"> Аудитор обязан постоянно по</w:t>
      </w:r>
      <w:r w:rsidRPr="00E32BCC">
        <w:rPr>
          <w:rFonts w:ascii="Times New Roman" w:hAnsi="Times New Roman" w:cs="Times New Roman"/>
          <w:sz w:val="26"/>
          <w:szCs w:val="26"/>
        </w:rPr>
        <w:t>д</w:t>
      </w:r>
      <w:r w:rsidRPr="00E32BCC">
        <w:rPr>
          <w:rFonts w:ascii="Times New Roman" w:hAnsi="Times New Roman" w:cs="Times New Roman"/>
          <w:sz w:val="26"/>
          <w:szCs w:val="26"/>
        </w:rPr>
        <w:t>держивать свои знания и навыки на уровне, обеспечивающем предоставление кл</w:t>
      </w:r>
      <w:r w:rsidRPr="00E32BCC">
        <w:rPr>
          <w:rFonts w:ascii="Times New Roman" w:hAnsi="Times New Roman" w:cs="Times New Roman"/>
          <w:sz w:val="26"/>
          <w:szCs w:val="26"/>
        </w:rPr>
        <w:t>и</w:t>
      </w:r>
      <w:r w:rsidRPr="00E32BCC">
        <w:rPr>
          <w:rFonts w:ascii="Times New Roman" w:hAnsi="Times New Roman" w:cs="Times New Roman"/>
          <w:sz w:val="26"/>
          <w:szCs w:val="26"/>
        </w:rPr>
        <w:t>ентам или рабо</w:t>
      </w:r>
      <w:r w:rsidR="00E32BCC">
        <w:rPr>
          <w:rFonts w:ascii="Times New Roman" w:hAnsi="Times New Roman" w:cs="Times New Roman"/>
          <w:sz w:val="26"/>
          <w:szCs w:val="26"/>
        </w:rPr>
        <w:t>тодате</w:t>
      </w:r>
      <w:r w:rsidRPr="00E32BCC">
        <w:rPr>
          <w:rFonts w:ascii="Times New Roman" w:hAnsi="Times New Roman" w:cs="Times New Roman"/>
          <w:sz w:val="26"/>
          <w:szCs w:val="26"/>
        </w:rPr>
        <w:t>лям квалифицированных профессиональных услуг, основа</w:t>
      </w:r>
      <w:r w:rsidRPr="00E32BCC">
        <w:rPr>
          <w:rFonts w:ascii="Times New Roman" w:hAnsi="Times New Roman" w:cs="Times New Roman"/>
          <w:sz w:val="26"/>
          <w:szCs w:val="26"/>
        </w:rPr>
        <w:t>н</w:t>
      </w:r>
      <w:r w:rsidR="00E32BCC">
        <w:rPr>
          <w:rFonts w:ascii="Times New Roman" w:hAnsi="Times New Roman" w:cs="Times New Roman"/>
          <w:sz w:val="26"/>
          <w:szCs w:val="26"/>
        </w:rPr>
        <w:t>ных на но</w:t>
      </w:r>
      <w:r w:rsidRPr="00E32BCC">
        <w:rPr>
          <w:rFonts w:ascii="Times New Roman" w:hAnsi="Times New Roman" w:cs="Times New Roman"/>
          <w:sz w:val="26"/>
          <w:szCs w:val="26"/>
        </w:rPr>
        <w:t>вейших достижениях практики и современном законо</w:t>
      </w:r>
      <w:r w:rsidR="00E32BCC">
        <w:rPr>
          <w:rFonts w:ascii="Times New Roman" w:hAnsi="Times New Roman" w:cs="Times New Roman"/>
          <w:sz w:val="26"/>
          <w:szCs w:val="26"/>
        </w:rPr>
        <w:t>дательстве. Ква</w:t>
      </w:r>
      <w:r w:rsidRPr="00E32BCC">
        <w:rPr>
          <w:rFonts w:ascii="Times New Roman" w:hAnsi="Times New Roman" w:cs="Times New Roman"/>
          <w:sz w:val="26"/>
          <w:szCs w:val="26"/>
        </w:rPr>
        <w:t>л</w:t>
      </w:r>
      <w:r w:rsidRPr="00E32BCC">
        <w:rPr>
          <w:rFonts w:ascii="Times New Roman" w:hAnsi="Times New Roman" w:cs="Times New Roman"/>
          <w:sz w:val="26"/>
          <w:szCs w:val="26"/>
        </w:rPr>
        <w:t>и</w:t>
      </w:r>
      <w:r w:rsidRPr="00E32BCC">
        <w:rPr>
          <w:rFonts w:ascii="Times New Roman" w:hAnsi="Times New Roman" w:cs="Times New Roman"/>
          <w:sz w:val="26"/>
          <w:szCs w:val="26"/>
        </w:rPr>
        <w:t>фицированная профессиональная услуга предполагает наличие обоснованного суждения по применению профессиональных знаний и навыков в процессе пред</w:t>
      </w:r>
      <w:r w:rsidRPr="00E32BCC">
        <w:rPr>
          <w:rFonts w:ascii="Times New Roman" w:hAnsi="Times New Roman" w:cs="Times New Roman"/>
          <w:sz w:val="26"/>
          <w:szCs w:val="26"/>
        </w:rPr>
        <w:t>о</w:t>
      </w:r>
      <w:r w:rsidRPr="00E32BCC">
        <w:rPr>
          <w:rFonts w:ascii="Times New Roman" w:hAnsi="Times New Roman" w:cs="Times New Roman"/>
          <w:sz w:val="26"/>
          <w:szCs w:val="26"/>
        </w:rPr>
        <w:t xml:space="preserve">ставления такой услуги. </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Обеспечение профессиональной компетентности включает: </w:t>
      </w:r>
    </w:p>
    <w:p w:rsidR="008B2D06" w:rsidRDefault="00BD2C75" w:rsidP="008B2D06">
      <w:pPr>
        <w:pStyle w:val="a7"/>
        <w:numPr>
          <w:ilvl w:val="0"/>
          <w:numId w:val="15"/>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достижение должного уровня профессиональной компетентности;</w:t>
      </w:r>
    </w:p>
    <w:p w:rsidR="00BD2C75" w:rsidRPr="008B2D06" w:rsidRDefault="00BD2C75" w:rsidP="008B2D06">
      <w:pPr>
        <w:pStyle w:val="a7"/>
        <w:numPr>
          <w:ilvl w:val="0"/>
          <w:numId w:val="15"/>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 xml:space="preserve">поддержание профессиональной компетентности на должном уровне. </w:t>
      </w:r>
    </w:p>
    <w:p w:rsidR="00375C18"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lastRenderedPageBreak/>
        <w:t>Поддержание профессиональной компетентности</w:t>
      </w:r>
      <w:r w:rsidR="008B2D06">
        <w:rPr>
          <w:rFonts w:ascii="Times New Roman" w:hAnsi="Times New Roman" w:cs="Times New Roman"/>
          <w:sz w:val="26"/>
          <w:szCs w:val="26"/>
        </w:rPr>
        <w:t xml:space="preserve"> требует постоян</w:t>
      </w:r>
      <w:r w:rsidRPr="006016A6">
        <w:rPr>
          <w:rFonts w:ascii="Times New Roman" w:hAnsi="Times New Roman" w:cs="Times New Roman"/>
          <w:sz w:val="26"/>
          <w:szCs w:val="26"/>
        </w:rPr>
        <w:t>ной осв</w:t>
      </w:r>
      <w:r w:rsidRPr="006016A6">
        <w:rPr>
          <w:rFonts w:ascii="Times New Roman" w:hAnsi="Times New Roman" w:cs="Times New Roman"/>
          <w:sz w:val="26"/>
          <w:szCs w:val="26"/>
        </w:rPr>
        <w:t>е</w:t>
      </w:r>
      <w:r w:rsidRPr="006016A6">
        <w:rPr>
          <w:rFonts w:ascii="Times New Roman" w:hAnsi="Times New Roman" w:cs="Times New Roman"/>
          <w:sz w:val="26"/>
          <w:szCs w:val="26"/>
        </w:rPr>
        <w:t>домленности и понимания соответ</w:t>
      </w:r>
      <w:r w:rsidR="008B2D06">
        <w:rPr>
          <w:rFonts w:ascii="Times New Roman" w:hAnsi="Times New Roman" w:cs="Times New Roman"/>
          <w:sz w:val="26"/>
          <w:szCs w:val="26"/>
        </w:rPr>
        <w:t>ствующих технических, про</w:t>
      </w:r>
      <w:r w:rsidRPr="006016A6">
        <w:rPr>
          <w:rFonts w:ascii="Times New Roman" w:hAnsi="Times New Roman" w:cs="Times New Roman"/>
          <w:sz w:val="26"/>
          <w:szCs w:val="26"/>
        </w:rPr>
        <w:t>фессиональных и деловых новшеств.</w:t>
      </w:r>
      <w:r w:rsidR="008B2D06">
        <w:rPr>
          <w:rFonts w:ascii="Times New Roman" w:hAnsi="Times New Roman" w:cs="Times New Roman"/>
          <w:sz w:val="26"/>
          <w:szCs w:val="26"/>
        </w:rPr>
        <w:t xml:space="preserve"> Постоянное повышение професси</w:t>
      </w:r>
      <w:r w:rsidRPr="006016A6">
        <w:rPr>
          <w:rFonts w:ascii="Times New Roman" w:hAnsi="Times New Roman" w:cs="Times New Roman"/>
          <w:sz w:val="26"/>
          <w:szCs w:val="26"/>
        </w:rPr>
        <w:t>ональной квалификации ра</w:t>
      </w:r>
      <w:r w:rsidRPr="006016A6">
        <w:rPr>
          <w:rFonts w:ascii="Times New Roman" w:hAnsi="Times New Roman" w:cs="Times New Roman"/>
          <w:sz w:val="26"/>
          <w:szCs w:val="26"/>
        </w:rPr>
        <w:t>з</w:t>
      </w:r>
      <w:r w:rsidRPr="006016A6">
        <w:rPr>
          <w:rFonts w:ascii="Times New Roman" w:hAnsi="Times New Roman" w:cs="Times New Roman"/>
          <w:sz w:val="26"/>
          <w:szCs w:val="26"/>
        </w:rPr>
        <w:t>вивает и п</w:t>
      </w:r>
      <w:r w:rsidR="008B2D06">
        <w:rPr>
          <w:rFonts w:ascii="Times New Roman" w:hAnsi="Times New Roman" w:cs="Times New Roman"/>
          <w:sz w:val="26"/>
          <w:szCs w:val="26"/>
        </w:rPr>
        <w:t>оддерживает способности, позво</w:t>
      </w:r>
      <w:r w:rsidRPr="006016A6">
        <w:rPr>
          <w:rFonts w:ascii="Times New Roman" w:hAnsi="Times New Roman" w:cs="Times New Roman"/>
          <w:sz w:val="26"/>
          <w:szCs w:val="26"/>
        </w:rPr>
        <w:t xml:space="preserve">ляющие аудитору компетентно работать в профессиональной среде. </w:t>
      </w:r>
    </w:p>
    <w:p w:rsidR="00BD2C75" w:rsidRPr="006016A6" w:rsidRDefault="00BD2C75"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Аудитор должен предпринимать</w:t>
      </w:r>
      <w:r w:rsidR="008B2D06">
        <w:rPr>
          <w:rFonts w:ascii="Times New Roman" w:hAnsi="Times New Roman" w:cs="Times New Roman"/>
          <w:sz w:val="26"/>
          <w:szCs w:val="26"/>
        </w:rPr>
        <w:t xml:space="preserve"> меры к тому, чтобы лица, рабо</w:t>
      </w:r>
      <w:r w:rsidRPr="006016A6">
        <w:rPr>
          <w:rFonts w:ascii="Times New Roman" w:hAnsi="Times New Roman" w:cs="Times New Roman"/>
          <w:sz w:val="26"/>
          <w:szCs w:val="26"/>
        </w:rPr>
        <w:t>тающие под его началом, в професс</w:t>
      </w:r>
      <w:r w:rsidR="008B2D06">
        <w:rPr>
          <w:rFonts w:ascii="Times New Roman" w:hAnsi="Times New Roman" w:cs="Times New Roman"/>
          <w:sz w:val="26"/>
          <w:szCs w:val="26"/>
        </w:rPr>
        <w:t>иональном качестве имели надле</w:t>
      </w:r>
      <w:r w:rsidRPr="006016A6">
        <w:rPr>
          <w:rFonts w:ascii="Times New Roman" w:hAnsi="Times New Roman" w:cs="Times New Roman"/>
          <w:sz w:val="26"/>
          <w:szCs w:val="26"/>
        </w:rPr>
        <w:t>жащую подг</w:t>
      </w:r>
      <w:r w:rsidR="00132172">
        <w:rPr>
          <w:rFonts w:ascii="Times New Roman" w:hAnsi="Times New Roman" w:cs="Times New Roman"/>
          <w:sz w:val="26"/>
          <w:szCs w:val="26"/>
        </w:rPr>
        <w:t>отовку и должное руководство</w:t>
      </w:r>
      <w:r w:rsidRPr="006016A6">
        <w:rPr>
          <w:rFonts w:ascii="Times New Roman" w:hAnsi="Times New Roman" w:cs="Times New Roman"/>
          <w:sz w:val="26"/>
          <w:szCs w:val="26"/>
        </w:rPr>
        <w:t>.</w:t>
      </w:r>
    </w:p>
    <w:p w:rsidR="008B2D06" w:rsidRDefault="007355DB" w:rsidP="008B2D06">
      <w:pPr>
        <w:pStyle w:val="a7"/>
        <w:numPr>
          <w:ilvl w:val="0"/>
          <w:numId w:val="14"/>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Должная тщательность. При оказании профессиональных услуг ау</w:t>
      </w:r>
      <w:r w:rsidR="008B2D06" w:rsidRPr="008B2D06">
        <w:rPr>
          <w:rFonts w:ascii="Times New Roman" w:hAnsi="Times New Roman" w:cs="Times New Roman"/>
          <w:sz w:val="26"/>
          <w:szCs w:val="26"/>
        </w:rPr>
        <w:t>д</w:t>
      </w:r>
      <w:r w:rsidR="008B2D06" w:rsidRPr="008B2D06">
        <w:rPr>
          <w:rFonts w:ascii="Times New Roman" w:hAnsi="Times New Roman" w:cs="Times New Roman"/>
          <w:sz w:val="26"/>
          <w:szCs w:val="26"/>
        </w:rPr>
        <w:t>и</w:t>
      </w:r>
      <w:r w:rsidR="008B2D06" w:rsidRPr="008B2D06">
        <w:rPr>
          <w:rFonts w:ascii="Times New Roman" w:hAnsi="Times New Roman" w:cs="Times New Roman"/>
          <w:sz w:val="26"/>
          <w:szCs w:val="26"/>
        </w:rPr>
        <w:t>тор должен действо</w:t>
      </w:r>
      <w:r w:rsidRPr="008B2D06">
        <w:rPr>
          <w:rFonts w:ascii="Times New Roman" w:hAnsi="Times New Roman" w:cs="Times New Roman"/>
          <w:sz w:val="26"/>
          <w:szCs w:val="26"/>
        </w:rPr>
        <w:t>вать с должным усердием и в соответствии с применимыми техни</w:t>
      </w:r>
      <w:r w:rsidR="008B2D06" w:rsidRPr="008B2D06">
        <w:rPr>
          <w:rFonts w:ascii="Times New Roman" w:hAnsi="Times New Roman" w:cs="Times New Roman"/>
          <w:sz w:val="26"/>
          <w:szCs w:val="26"/>
        </w:rPr>
        <w:t>че</w:t>
      </w:r>
      <w:r w:rsidRPr="008B2D06">
        <w:rPr>
          <w:rFonts w:ascii="Times New Roman" w:hAnsi="Times New Roman" w:cs="Times New Roman"/>
          <w:sz w:val="26"/>
          <w:szCs w:val="26"/>
        </w:rPr>
        <w:t>скими и профессиональными стандартами. Под усердием понимается об</w:t>
      </w:r>
      <w:r w:rsidRPr="008B2D06">
        <w:rPr>
          <w:rFonts w:ascii="Times New Roman" w:hAnsi="Times New Roman" w:cs="Times New Roman"/>
          <w:sz w:val="26"/>
          <w:szCs w:val="26"/>
        </w:rPr>
        <w:t>я</w:t>
      </w:r>
      <w:r w:rsidRPr="008B2D06">
        <w:rPr>
          <w:rFonts w:ascii="Times New Roman" w:hAnsi="Times New Roman" w:cs="Times New Roman"/>
          <w:sz w:val="26"/>
          <w:szCs w:val="26"/>
        </w:rPr>
        <w:t>занность действовать в соответстви</w:t>
      </w:r>
      <w:r w:rsidR="008B2D06" w:rsidRPr="008B2D06">
        <w:rPr>
          <w:rFonts w:ascii="Times New Roman" w:hAnsi="Times New Roman" w:cs="Times New Roman"/>
          <w:sz w:val="26"/>
          <w:szCs w:val="26"/>
        </w:rPr>
        <w:t>и с требованиями задания (дого</w:t>
      </w:r>
      <w:r w:rsidRPr="008B2D06">
        <w:rPr>
          <w:rFonts w:ascii="Times New Roman" w:hAnsi="Times New Roman" w:cs="Times New Roman"/>
          <w:sz w:val="26"/>
          <w:szCs w:val="26"/>
        </w:rPr>
        <w:t>вора), вним</w:t>
      </w:r>
      <w:r w:rsidRPr="008B2D06">
        <w:rPr>
          <w:rFonts w:ascii="Times New Roman" w:hAnsi="Times New Roman" w:cs="Times New Roman"/>
          <w:sz w:val="26"/>
          <w:szCs w:val="26"/>
        </w:rPr>
        <w:t>а</w:t>
      </w:r>
      <w:r w:rsidRPr="008B2D06">
        <w:rPr>
          <w:rFonts w:ascii="Times New Roman" w:hAnsi="Times New Roman" w:cs="Times New Roman"/>
          <w:sz w:val="26"/>
          <w:szCs w:val="26"/>
        </w:rPr>
        <w:t>тель</w:t>
      </w:r>
      <w:r w:rsidR="00132172">
        <w:rPr>
          <w:rFonts w:ascii="Times New Roman" w:hAnsi="Times New Roman" w:cs="Times New Roman"/>
          <w:sz w:val="26"/>
          <w:szCs w:val="26"/>
        </w:rPr>
        <w:t>но, тщательно и своевременно</w:t>
      </w:r>
      <w:r w:rsidRPr="008B2D06">
        <w:rPr>
          <w:rFonts w:ascii="Times New Roman" w:hAnsi="Times New Roman" w:cs="Times New Roman"/>
          <w:sz w:val="26"/>
          <w:szCs w:val="26"/>
        </w:rPr>
        <w:t xml:space="preserve">. </w:t>
      </w:r>
    </w:p>
    <w:p w:rsidR="007355DB" w:rsidRPr="008B2D06" w:rsidRDefault="007355DB" w:rsidP="008B2D06">
      <w:pPr>
        <w:pStyle w:val="a7"/>
        <w:numPr>
          <w:ilvl w:val="0"/>
          <w:numId w:val="14"/>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Конфиденциальность. Аудитор должен обеспечить конфиденциал</w:t>
      </w:r>
      <w:r w:rsidRPr="008B2D06">
        <w:rPr>
          <w:rFonts w:ascii="Times New Roman" w:hAnsi="Times New Roman" w:cs="Times New Roman"/>
          <w:sz w:val="26"/>
          <w:szCs w:val="26"/>
        </w:rPr>
        <w:t>ь</w:t>
      </w:r>
      <w:r w:rsidRPr="008B2D06">
        <w:rPr>
          <w:rFonts w:ascii="Times New Roman" w:hAnsi="Times New Roman" w:cs="Times New Roman"/>
          <w:sz w:val="26"/>
          <w:szCs w:val="26"/>
        </w:rPr>
        <w:t>ность информации, полученной в результате профессиональных или деловых о</w:t>
      </w:r>
      <w:r w:rsidRPr="008B2D06">
        <w:rPr>
          <w:rFonts w:ascii="Times New Roman" w:hAnsi="Times New Roman" w:cs="Times New Roman"/>
          <w:sz w:val="26"/>
          <w:szCs w:val="26"/>
        </w:rPr>
        <w:t>т</w:t>
      </w:r>
      <w:r w:rsidRPr="008B2D06">
        <w:rPr>
          <w:rFonts w:ascii="Times New Roman" w:hAnsi="Times New Roman" w:cs="Times New Roman"/>
          <w:sz w:val="26"/>
          <w:szCs w:val="26"/>
        </w:rPr>
        <w:t>ношений, и не должен раскрывать эту информацию треть</w:t>
      </w:r>
      <w:r w:rsidR="00EE0A26">
        <w:rPr>
          <w:rFonts w:ascii="Times New Roman" w:hAnsi="Times New Roman" w:cs="Times New Roman"/>
          <w:sz w:val="26"/>
          <w:szCs w:val="26"/>
        </w:rPr>
        <w:t>им лицам, не облада</w:t>
      </w:r>
      <w:r w:rsidR="00EE0A26">
        <w:rPr>
          <w:rFonts w:ascii="Times New Roman" w:hAnsi="Times New Roman" w:cs="Times New Roman"/>
          <w:sz w:val="26"/>
          <w:szCs w:val="26"/>
        </w:rPr>
        <w:t>ю</w:t>
      </w:r>
      <w:r w:rsidRPr="008B2D06">
        <w:rPr>
          <w:rFonts w:ascii="Times New Roman" w:hAnsi="Times New Roman" w:cs="Times New Roman"/>
          <w:sz w:val="26"/>
          <w:szCs w:val="26"/>
        </w:rPr>
        <w:t xml:space="preserve">щим надлежащими и конкретными полномочиями, за исключением случаев, когда аудитор имеет законное или профессиональное право либо обязан раскрыть такую информацию. </w:t>
      </w:r>
    </w:p>
    <w:p w:rsidR="007355D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Конфиденциальная информаци</w:t>
      </w:r>
      <w:r w:rsidR="008B2D06">
        <w:rPr>
          <w:rFonts w:ascii="Times New Roman" w:hAnsi="Times New Roman" w:cs="Times New Roman"/>
          <w:sz w:val="26"/>
          <w:szCs w:val="26"/>
        </w:rPr>
        <w:t>я, полученная в результате про</w:t>
      </w:r>
      <w:r w:rsidRPr="006016A6">
        <w:rPr>
          <w:rFonts w:ascii="Times New Roman" w:hAnsi="Times New Roman" w:cs="Times New Roman"/>
          <w:sz w:val="26"/>
          <w:szCs w:val="26"/>
        </w:rPr>
        <w:t>фессионал</w:t>
      </w:r>
      <w:r w:rsidRPr="006016A6">
        <w:rPr>
          <w:rFonts w:ascii="Times New Roman" w:hAnsi="Times New Roman" w:cs="Times New Roman"/>
          <w:sz w:val="26"/>
          <w:szCs w:val="26"/>
        </w:rPr>
        <w:t>ь</w:t>
      </w:r>
      <w:r w:rsidRPr="006016A6">
        <w:rPr>
          <w:rFonts w:ascii="Times New Roman" w:hAnsi="Times New Roman" w:cs="Times New Roman"/>
          <w:sz w:val="26"/>
          <w:szCs w:val="26"/>
        </w:rPr>
        <w:t>ных или деловых отношений, не должна использоваться аудитором для получения им или третьими лицами ка</w:t>
      </w:r>
      <w:r w:rsidR="00EE0A26">
        <w:rPr>
          <w:rFonts w:ascii="Times New Roman" w:hAnsi="Times New Roman" w:cs="Times New Roman"/>
          <w:sz w:val="26"/>
          <w:szCs w:val="26"/>
        </w:rPr>
        <w:t>ких-либо пре</w:t>
      </w:r>
      <w:r w:rsidRPr="006016A6">
        <w:rPr>
          <w:rFonts w:ascii="Times New Roman" w:hAnsi="Times New Roman" w:cs="Times New Roman"/>
          <w:sz w:val="26"/>
          <w:szCs w:val="26"/>
        </w:rPr>
        <w:t>имуществ. Речь идет о том, что аудиторы не вправе использовать для своей выгоды или в интересах третьих лиц конфиде</w:t>
      </w:r>
      <w:r w:rsidRPr="006016A6">
        <w:rPr>
          <w:rFonts w:ascii="Times New Roman" w:hAnsi="Times New Roman" w:cs="Times New Roman"/>
          <w:sz w:val="26"/>
          <w:szCs w:val="26"/>
        </w:rPr>
        <w:t>н</w:t>
      </w:r>
      <w:r w:rsidR="008B2D06">
        <w:rPr>
          <w:rFonts w:ascii="Times New Roman" w:hAnsi="Times New Roman" w:cs="Times New Roman"/>
          <w:sz w:val="26"/>
          <w:szCs w:val="26"/>
        </w:rPr>
        <w:t>циальную инфор</w:t>
      </w:r>
      <w:r w:rsidRPr="006016A6">
        <w:rPr>
          <w:rFonts w:ascii="Times New Roman" w:hAnsi="Times New Roman" w:cs="Times New Roman"/>
          <w:sz w:val="26"/>
          <w:szCs w:val="26"/>
        </w:rPr>
        <w:t>мацию о делах клиентов, ставшую им из</w:t>
      </w:r>
      <w:r w:rsidR="008B2D06">
        <w:rPr>
          <w:rFonts w:ascii="Times New Roman" w:hAnsi="Times New Roman" w:cs="Times New Roman"/>
          <w:sz w:val="26"/>
          <w:szCs w:val="26"/>
        </w:rPr>
        <w:t>вестной при выполнении про</w:t>
      </w:r>
      <w:r w:rsidR="00132172">
        <w:rPr>
          <w:rFonts w:ascii="Times New Roman" w:hAnsi="Times New Roman" w:cs="Times New Roman"/>
          <w:sz w:val="26"/>
          <w:szCs w:val="26"/>
        </w:rPr>
        <w:t>фессиональных задач</w:t>
      </w:r>
      <w:r w:rsidRPr="006016A6">
        <w:rPr>
          <w:rFonts w:ascii="Times New Roman" w:hAnsi="Times New Roman" w:cs="Times New Roman"/>
          <w:sz w:val="26"/>
          <w:szCs w:val="26"/>
        </w:rPr>
        <w:t>.</w:t>
      </w:r>
    </w:p>
    <w:p w:rsidR="007355D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В отношении принципа конфиденциальности аудитор должен:</w:t>
      </w:r>
    </w:p>
    <w:p w:rsidR="008B2D06" w:rsidRDefault="007355DB" w:rsidP="008B2D06">
      <w:pPr>
        <w:pStyle w:val="a7"/>
        <w:numPr>
          <w:ilvl w:val="0"/>
          <w:numId w:val="17"/>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соблюдать конфиденциальность даже вне профессиональной среды. Он должен помнить о возможност</w:t>
      </w:r>
      <w:r w:rsidR="008B2D06" w:rsidRPr="008B2D06">
        <w:rPr>
          <w:rFonts w:ascii="Times New Roman" w:hAnsi="Times New Roman" w:cs="Times New Roman"/>
          <w:sz w:val="26"/>
          <w:szCs w:val="26"/>
        </w:rPr>
        <w:t>и неумышленного разглашения ин</w:t>
      </w:r>
      <w:r w:rsidRPr="008B2D06">
        <w:rPr>
          <w:rFonts w:ascii="Times New Roman" w:hAnsi="Times New Roman" w:cs="Times New Roman"/>
          <w:sz w:val="26"/>
          <w:szCs w:val="26"/>
        </w:rPr>
        <w:t>формации, особенно в условиях поддержания длительн</w:t>
      </w:r>
      <w:r w:rsidR="008B2D06" w:rsidRPr="008B2D06">
        <w:rPr>
          <w:rFonts w:ascii="Times New Roman" w:hAnsi="Times New Roman" w:cs="Times New Roman"/>
          <w:sz w:val="26"/>
          <w:szCs w:val="26"/>
        </w:rPr>
        <w:t>ых связей с де</w:t>
      </w:r>
      <w:r w:rsidRPr="008B2D06">
        <w:rPr>
          <w:rFonts w:ascii="Times New Roman" w:hAnsi="Times New Roman" w:cs="Times New Roman"/>
          <w:sz w:val="26"/>
          <w:szCs w:val="26"/>
        </w:rPr>
        <w:t xml:space="preserve">ловыми партнерами либо их близкими родственниками или членами семьи; </w:t>
      </w:r>
    </w:p>
    <w:p w:rsidR="008B2D06" w:rsidRDefault="007355DB" w:rsidP="008B2D06">
      <w:pPr>
        <w:pStyle w:val="a7"/>
        <w:numPr>
          <w:ilvl w:val="0"/>
          <w:numId w:val="17"/>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соблюдать конфиденциальность и</w:t>
      </w:r>
      <w:r w:rsidR="008B2D06" w:rsidRPr="008B2D06">
        <w:rPr>
          <w:rFonts w:ascii="Times New Roman" w:hAnsi="Times New Roman" w:cs="Times New Roman"/>
          <w:sz w:val="26"/>
          <w:szCs w:val="26"/>
        </w:rPr>
        <w:t>нформации, раскрытой ему поте</w:t>
      </w:r>
      <w:r w:rsidR="008B2D06" w:rsidRPr="008B2D06">
        <w:rPr>
          <w:rFonts w:ascii="Times New Roman" w:hAnsi="Times New Roman" w:cs="Times New Roman"/>
          <w:sz w:val="26"/>
          <w:szCs w:val="26"/>
        </w:rPr>
        <w:t>н</w:t>
      </w:r>
      <w:r w:rsidRPr="008B2D06">
        <w:rPr>
          <w:rFonts w:ascii="Times New Roman" w:hAnsi="Times New Roman" w:cs="Times New Roman"/>
          <w:sz w:val="26"/>
          <w:szCs w:val="26"/>
        </w:rPr>
        <w:t>циальным клиентом или работодателем;</w:t>
      </w:r>
    </w:p>
    <w:p w:rsidR="008B2D06" w:rsidRDefault="007355DB" w:rsidP="008B2D06">
      <w:pPr>
        <w:pStyle w:val="a7"/>
        <w:numPr>
          <w:ilvl w:val="0"/>
          <w:numId w:val="17"/>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lastRenderedPageBreak/>
        <w:t>иметь в виду необходимость собл</w:t>
      </w:r>
      <w:r w:rsidR="008B2D06" w:rsidRPr="008B2D06">
        <w:rPr>
          <w:rFonts w:ascii="Times New Roman" w:hAnsi="Times New Roman" w:cs="Times New Roman"/>
          <w:sz w:val="26"/>
          <w:szCs w:val="26"/>
        </w:rPr>
        <w:t>юдать конфиденциальность инфо</w:t>
      </w:r>
      <w:r w:rsidR="008B2D06" w:rsidRPr="008B2D06">
        <w:rPr>
          <w:rFonts w:ascii="Times New Roman" w:hAnsi="Times New Roman" w:cs="Times New Roman"/>
          <w:sz w:val="26"/>
          <w:szCs w:val="26"/>
        </w:rPr>
        <w:t>р</w:t>
      </w:r>
      <w:r w:rsidRPr="008B2D06">
        <w:rPr>
          <w:rFonts w:ascii="Times New Roman" w:hAnsi="Times New Roman" w:cs="Times New Roman"/>
          <w:sz w:val="26"/>
          <w:szCs w:val="26"/>
        </w:rPr>
        <w:t>мации внутри аудиторской организац</w:t>
      </w:r>
      <w:r w:rsidR="008B2D06" w:rsidRPr="008B2D06">
        <w:rPr>
          <w:rFonts w:ascii="Times New Roman" w:hAnsi="Times New Roman" w:cs="Times New Roman"/>
          <w:sz w:val="26"/>
          <w:szCs w:val="26"/>
        </w:rPr>
        <w:t>ии или в отношениях с работода</w:t>
      </w:r>
      <w:r w:rsidRPr="008B2D06">
        <w:rPr>
          <w:rFonts w:ascii="Times New Roman" w:hAnsi="Times New Roman" w:cs="Times New Roman"/>
          <w:sz w:val="26"/>
          <w:szCs w:val="26"/>
        </w:rPr>
        <w:t>телями;</w:t>
      </w:r>
    </w:p>
    <w:p w:rsidR="007355DB" w:rsidRPr="008B2D06" w:rsidRDefault="007355DB" w:rsidP="008B2D06">
      <w:pPr>
        <w:pStyle w:val="a7"/>
        <w:numPr>
          <w:ilvl w:val="0"/>
          <w:numId w:val="17"/>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предпринимать все разумные меры к тому, чтобы лица, работающие под его началом, и лица, от которых он получает консультации или помощь, с должным уважением относились к его обязаннос</w:t>
      </w:r>
      <w:r w:rsidR="008B2D06">
        <w:rPr>
          <w:rFonts w:ascii="Times New Roman" w:hAnsi="Times New Roman" w:cs="Times New Roman"/>
          <w:sz w:val="26"/>
          <w:szCs w:val="26"/>
        </w:rPr>
        <w:t>ти соблю</w:t>
      </w:r>
      <w:r w:rsidRPr="008B2D06">
        <w:rPr>
          <w:rFonts w:ascii="Times New Roman" w:hAnsi="Times New Roman" w:cs="Times New Roman"/>
          <w:sz w:val="26"/>
          <w:szCs w:val="26"/>
        </w:rPr>
        <w:t>дать конфиденциал</w:t>
      </w:r>
      <w:r w:rsidRPr="008B2D06">
        <w:rPr>
          <w:rFonts w:ascii="Times New Roman" w:hAnsi="Times New Roman" w:cs="Times New Roman"/>
          <w:sz w:val="26"/>
          <w:szCs w:val="26"/>
        </w:rPr>
        <w:t>ь</w:t>
      </w:r>
      <w:r w:rsidR="00132172">
        <w:rPr>
          <w:rFonts w:ascii="Times New Roman" w:hAnsi="Times New Roman" w:cs="Times New Roman"/>
          <w:sz w:val="26"/>
          <w:szCs w:val="26"/>
        </w:rPr>
        <w:t>ность информации</w:t>
      </w:r>
      <w:r w:rsidR="00132172" w:rsidRPr="00132172">
        <w:rPr>
          <w:rFonts w:ascii="Times New Roman" w:hAnsi="Times New Roman" w:cs="Times New Roman"/>
          <w:sz w:val="26"/>
          <w:szCs w:val="26"/>
        </w:rPr>
        <w:t>.</w:t>
      </w:r>
      <w:r w:rsidR="00132172">
        <w:rPr>
          <w:rFonts w:ascii="Times New Roman" w:hAnsi="Times New Roman" w:cs="Times New Roman"/>
          <w:sz w:val="26"/>
          <w:szCs w:val="26"/>
        </w:rPr>
        <w:t xml:space="preserve"> [</w:t>
      </w:r>
      <w:r w:rsidR="00132172">
        <w:rPr>
          <w:rFonts w:ascii="Times New Roman" w:hAnsi="Times New Roman" w:cs="Times New Roman"/>
          <w:sz w:val="26"/>
          <w:szCs w:val="26"/>
          <w:lang w:val="en-US"/>
        </w:rPr>
        <w:t>1</w:t>
      </w:r>
      <w:r w:rsidR="00132172">
        <w:rPr>
          <w:rFonts w:ascii="Times New Roman" w:hAnsi="Times New Roman" w:cs="Times New Roman"/>
          <w:sz w:val="26"/>
          <w:szCs w:val="26"/>
        </w:rPr>
        <w:t>]</w:t>
      </w:r>
    </w:p>
    <w:p w:rsidR="007355DB" w:rsidRPr="00A83704"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Необходимость соблюдать пр</w:t>
      </w:r>
      <w:r w:rsidR="008B2D06">
        <w:rPr>
          <w:rFonts w:ascii="Times New Roman" w:hAnsi="Times New Roman" w:cs="Times New Roman"/>
          <w:sz w:val="26"/>
          <w:szCs w:val="26"/>
        </w:rPr>
        <w:t>инцип конфиденциальности сохра</w:t>
      </w:r>
      <w:r w:rsidRPr="006016A6">
        <w:rPr>
          <w:rFonts w:ascii="Times New Roman" w:hAnsi="Times New Roman" w:cs="Times New Roman"/>
          <w:sz w:val="26"/>
          <w:szCs w:val="26"/>
        </w:rPr>
        <w:t>няется даже после окончания отношений между аудитором и клиентом или работодателем. М</w:t>
      </w:r>
      <w:r w:rsidRPr="006016A6">
        <w:rPr>
          <w:rFonts w:ascii="Times New Roman" w:hAnsi="Times New Roman" w:cs="Times New Roman"/>
          <w:sz w:val="26"/>
          <w:szCs w:val="26"/>
        </w:rPr>
        <w:t>е</w:t>
      </w:r>
      <w:r w:rsidRPr="006016A6">
        <w:rPr>
          <w:rFonts w:ascii="Times New Roman" w:hAnsi="Times New Roman" w:cs="Times New Roman"/>
          <w:sz w:val="26"/>
          <w:szCs w:val="26"/>
        </w:rPr>
        <w:t>няя место работы или при</w:t>
      </w:r>
      <w:r w:rsidR="008B2D06">
        <w:rPr>
          <w:rFonts w:ascii="Times New Roman" w:hAnsi="Times New Roman" w:cs="Times New Roman"/>
          <w:sz w:val="26"/>
          <w:szCs w:val="26"/>
        </w:rPr>
        <w:t>ступая к работе с но</w:t>
      </w:r>
      <w:r w:rsidRPr="006016A6">
        <w:rPr>
          <w:rFonts w:ascii="Times New Roman" w:hAnsi="Times New Roman" w:cs="Times New Roman"/>
          <w:sz w:val="26"/>
          <w:szCs w:val="26"/>
        </w:rPr>
        <w:t>вым клиентом, аудитор имеет право использовать предыдущий опыт. Однако аудитор не должен использовать или ра</w:t>
      </w:r>
      <w:r w:rsidRPr="006016A6">
        <w:rPr>
          <w:rFonts w:ascii="Times New Roman" w:hAnsi="Times New Roman" w:cs="Times New Roman"/>
          <w:sz w:val="26"/>
          <w:szCs w:val="26"/>
        </w:rPr>
        <w:t>с</w:t>
      </w:r>
      <w:r w:rsidR="008B2D06">
        <w:rPr>
          <w:rFonts w:ascii="Times New Roman" w:hAnsi="Times New Roman" w:cs="Times New Roman"/>
          <w:sz w:val="26"/>
          <w:szCs w:val="26"/>
        </w:rPr>
        <w:t>крывать конфиденци</w:t>
      </w:r>
      <w:r w:rsidRPr="006016A6">
        <w:rPr>
          <w:rFonts w:ascii="Times New Roman" w:hAnsi="Times New Roman" w:cs="Times New Roman"/>
          <w:sz w:val="26"/>
          <w:szCs w:val="26"/>
        </w:rPr>
        <w:t>альную информацию, собранную или полученную в результ</w:t>
      </w:r>
      <w:r w:rsidRPr="006016A6">
        <w:rPr>
          <w:rFonts w:ascii="Times New Roman" w:hAnsi="Times New Roman" w:cs="Times New Roman"/>
          <w:sz w:val="26"/>
          <w:szCs w:val="26"/>
        </w:rPr>
        <w:t>а</w:t>
      </w:r>
      <w:r w:rsidR="008B2D06">
        <w:rPr>
          <w:rFonts w:ascii="Times New Roman" w:hAnsi="Times New Roman" w:cs="Times New Roman"/>
          <w:sz w:val="26"/>
          <w:szCs w:val="26"/>
        </w:rPr>
        <w:t>те про</w:t>
      </w:r>
      <w:r w:rsidRPr="006016A6">
        <w:rPr>
          <w:rFonts w:ascii="Times New Roman" w:hAnsi="Times New Roman" w:cs="Times New Roman"/>
          <w:sz w:val="26"/>
          <w:szCs w:val="26"/>
        </w:rPr>
        <w:t>фессиональных или деловых отношений.</w:t>
      </w:r>
      <w:r w:rsidR="00A83704" w:rsidRPr="00A83704">
        <w:rPr>
          <w:rFonts w:ascii="Times New Roman" w:hAnsi="Times New Roman" w:cs="Times New Roman"/>
          <w:sz w:val="26"/>
          <w:szCs w:val="26"/>
        </w:rPr>
        <w:t xml:space="preserve"> [4</w:t>
      </w:r>
      <w:r w:rsidR="00A83704">
        <w:rPr>
          <w:rFonts w:ascii="Times New Roman" w:hAnsi="Times New Roman" w:cs="Times New Roman"/>
          <w:sz w:val="26"/>
          <w:szCs w:val="26"/>
        </w:rPr>
        <w:t>, стр. 58</w:t>
      </w:r>
      <w:r w:rsidR="00A83704" w:rsidRPr="00A83704">
        <w:rPr>
          <w:rFonts w:ascii="Times New Roman" w:hAnsi="Times New Roman" w:cs="Times New Roman"/>
          <w:sz w:val="26"/>
          <w:szCs w:val="26"/>
        </w:rPr>
        <w:t>]</w:t>
      </w:r>
    </w:p>
    <w:p w:rsidR="007355D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Аудитор должен или может быть обязан раскры</w:t>
      </w:r>
      <w:r w:rsidR="008B2D06">
        <w:rPr>
          <w:rFonts w:ascii="Times New Roman" w:hAnsi="Times New Roman" w:cs="Times New Roman"/>
          <w:sz w:val="26"/>
          <w:szCs w:val="26"/>
        </w:rPr>
        <w:t>ть конфиденци</w:t>
      </w:r>
      <w:r w:rsidRPr="006016A6">
        <w:rPr>
          <w:rFonts w:ascii="Times New Roman" w:hAnsi="Times New Roman" w:cs="Times New Roman"/>
          <w:sz w:val="26"/>
          <w:szCs w:val="26"/>
        </w:rPr>
        <w:t>альную и</w:t>
      </w:r>
      <w:r w:rsidRPr="006016A6">
        <w:rPr>
          <w:rFonts w:ascii="Times New Roman" w:hAnsi="Times New Roman" w:cs="Times New Roman"/>
          <w:sz w:val="26"/>
          <w:szCs w:val="26"/>
        </w:rPr>
        <w:t>н</w:t>
      </w:r>
      <w:r w:rsidRPr="006016A6">
        <w:rPr>
          <w:rFonts w:ascii="Times New Roman" w:hAnsi="Times New Roman" w:cs="Times New Roman"/>
          <w:sz w:val="26"/>
          <w:szCs w:val="26"/>
        </w:rPr>
        <w:t>формацию либо такое раскрытие может быть уместным в следующих обстоятел</w:t>
      </w:r>
      <w:r w:rsidRPr="006016A6">
        <w:rPr>
          <w:rFonts w:ascii="Times New Roman" w:hAnsi="Times New Roman" w:cs="Times New Roman"/>
          <w:sz w:val="26"/>
          <w:szCs w:val="26"/>
        </w:rPr>
        <w:t>ь</w:t>
      </w:r>
      <w:r w:rsidRPr="006016A6">
        <w:rPr>
          <w:rFonts w:ascii="Times New Roman" w:hAnsi="Times New Roman" w:cs="Times New Roman"/>
          <w:sz w:val="26"/>
          <w:szCs w:val="26"/>
        </w:rPr>
        <w:t>ствах:</w:t>
      </w:r>
    </w:p>
    <w:p w:rsidR="008B2D06" w:rsidRDefault="007355DB" w:rsidP="008B2D06">
      <w:pPr>
        <w:pStyle w:val="a7"/>
        <w:numPr>
          <w:ilvl w:val="0"/>
          <w:numId w:val="18"/>
        </w:numPr>
        <w:spacing w:after="0" w:line="360" w:lineRule="auto"/>
        <w:jc w:val="both"/>
        <w:rPr>
          <w:rFonts w:ascii="Times New Roman" w:hAnsi="Times New Roman" w:cs="Times New Roman"/>
          <w:sz w:val="26"/>
          <w:szCs w:val="26"/>
        </w:rPr>
      </w:pPr>
      <w:r w:rsidRPr="008B2D06">
        <w:rPr>
          <w:rFonts w:ascii="Times New Roman" w:hAnsi="Times New Roman" w:cs="Times New Roman"/>
          <w:sz w:val="26"/>
          <w:szCs w:val="26"/>
        </w:rPr>
        <w:t>раскрытие разрешено законом</w:t>
      </w:r>
      <w:r w:rsidR="008B2D06" w:rsidRPr="008B2D06">
        <w:rPr>
          <w:rFonts w:ascii="Times New Roman" w:hAnsi="Times New Roman" w:cs="Times New Roman"/>
          <w:sz w:val="26"/>
          <w:szCs w:val="26"/>
        </w:rPr>
        <w:t xml:space="preserve"> и (или) санкционировано клиен</w:t>
      </w:r>
      <w:r w:rsidRPr="008B2D06">
        <w:rPr>
          <w:rFonts w:ascii="Times New Roman" w:hAnsi="Times New Roman" w:cs="Times New Roman"/>
          <w:sz w:val="26"/>
          <w:szCs w:val="26"/>
        </w:rPr>
        <w:t>том или раб</w:t>
      </w:r>
      <w:r w:rsidRPr="008B2D06">
        <w:rPr>
          <w:rFonts w:ascii="Times New Roman" w:hAnsi="Times New Roman" w:cs="Times New Roman"/>
          <w:sz w:val="26"/>
          <w:szCs w:val="26"/>
        </w:rPr>
        <w:t>о</w:t>
      </w:r>
      <w:r w:rsidRPr="008B2D06">
        <w:rPr>
          <w:rFonts w:ascii="Times New Roman" w:hAnsi="Times New Roman" w:cs="Times New Roman"/>
          <w:sz w:val="26"/>
          <w:szCs w:val="26"/>
        </w:rPr>
        <w:t xml:space="preserve">тодателем; </w:t>
      </w:r>
    </w:p>
    <w:p w:rsidR="008B2D06" w:rsidRPr="008B2D06" w:rsidRDefault="007355DB" w:rsidP="008B2D06">
      <w:pPr>
        <w:pStyle w:val="a7"/>
        <w:numPr>
          <w:ilvl w:val="0"/>
          <w:numId w:val="18"/>
        </w:numPr>
        <w:spacing w:after="0" w:line="360" w:lineRule="auto"/>
        <w:jc w:val="both"/>
        <w:rPr>
          <w:rFonts w:ascii="Times New Roman" w:hAnsi="Times New Roman" w:cs="Times New Roman"/>
          <w:sz w:val="26"/>
          <w:szCs w:val="26"/>
        </w:rPr>
      </w:pPr>
      <w:r w:rsidRPr="008B2D06">
        <w:rPr>
          <w:rFonts w:ascii="Times New Roman" w:hAnsi="Times New Roman" w:cs="Times New Roman"/>
          <w:sz w:val="26"/>
          <w:szCs w:val="26"/>
        </w:rPr>
        <w:t>раскрыти</w:t>
      </w:r>
      <w:r w:rsidR="008B2D06" w:rsidRPr="008B2D06">
        <w:rPr>
          <w:rFonts w:ascii="Times New Roman" w:hAnsi="Times New Roman" w:cs="Times New Roman"/>
          <w:sz w:val="26"/>
          <w:szCs w:val="26"/>
        </w:rPr>
        <w:t xml:space="preserve">е требуется законом, например: </w:t>
      </w:r>
    </w:p>
    <w:p w:rsidR="008B2D06" w:rsidRDefault="007355DB" w:rsidP="008B2D06">
      <w:pPr>
        <w:pStyle w:val="a7"/>
        <w:numPr>
          <w:ilvl w:val="0"/>
          <w:numId w:val="17"/>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при подготовке документов или представлении доказательств в иной форме в ходе судебного разбирательства;</w:t>
      </w:r>
    </w:p>
    <w:p w:rsidR="008B2D06" w:rsidRDefault="007355DB" w:rsidP="008B2D06">
      <w:pPr>
        <w:pStyle w:val="a7"/>
        <w:numPr>
          <w:ilvl w:val="0"/>
          <w:numId w:val="17"/>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при сообщении ставших известными фактов нарушения закона надл</w:t>
      </w:r>
      <w:r w:rsidRPr="008B2D06">
        <w:rPr>
          <w:rFonts w:ascii="Times New Roman" w:hAnsi="Times New Roman" w:cs="Times New Roman"/>
          <w:sz w:val="26"/>
          <w:szCs w:val="26"/>
        </w:rPr>
        <w:t>е</w:t>
      </w:r>
      <w:r w:rsidRPr="008B2D06">
        <w:rPr>
          <w:rFonts w:ascii="Times New Roman" w:hAnsi="Times New Roman" w:cs="Times New Roman"/>
          <w:sz w:val="26"/>
          <w:szCs w:val="26"/>
        </w:rPr>
        <w:t xml:space="preserve">жащим органам государственной власти; </w:t>
      </w:r>
    </w:p>
    <w:p w:rsidR="007355DB" w:rsidRPr="008B2D06" w:rsidRDefault="007355DB" w:rsidP="008B2D06">
      <w:pPr>
        <w:pStyle w:val="a7"/>
        <w:numPr>
          <w:ilvl w:val="0"/>
          <w:numId w:val="18"/>
        </w:numPr>
        <w:spacing w:after="0" w:line="360" w:lineRule="auto"/>
        <w:jc w:val="both"/>
        <w:rPr>
          <w:rFonts w:ascii="Times New Roman" w:hAnsi="Times New Roman" w:cs="Times New Roman"/>
          <w:sz w:val="26"/>
          <w:szCs w:val="26"/>
        </w:rPr>
      </w:pPr>
      <w:r w:rsidRPr="008B2D06">
        <w:rPr>
          <w:rFonts w:ascii="Times New Roman" w:hAnsi="Times New Roman" w:cs="Times New Roman"/>
          <w:sz w:val="26"/>
          <w:szCs w:val="26"/>
        </w:rPr>
        <w:t>раскрытие является професс</w:t>
      </w:r>
      <w:r w:rsidR="008B2D06">
        <w:rPr>
          <w:rFonts w:ascii="Times New Roman" w:hAnsi="Times New Roman" w:cs="Times New Roman"/>
          <w:sz w:val="26"/>
          <w:szCs w:val="26"/>
        </w:rPr>
        <w:t>иональной обязанностью или пра</w:t>
      </w:r>
      <w:r w:rsidRPr="008B2D06">
        <w:rPr>
          <w:rFonts w:ascii="Times New Roman" w:hAnsi="Times New Roman" w:cs="Times New Roman"/>
          <w:sz w:val="26"/>
          <w:szCs w:val="26"/>
        </w:rPr>
        <w:t>вом (если это не запрещено законом):</w:t>
      </w:r>
    </w:p>
    <w:p w:rsidR="008B2D06" w:rsidRDefault="007355DB" w:rsidP="008B2D06">
      <w:pPr>
        <w:pStyle w:val="a7"/>
        <w:numPr>
          <w:ilvl w:val="0"/>
          <w:numId w:val="19"/>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при проверке качества работы, пров</w:t>
      </w:r>
      <w:r w:rsidR="008B2D06" w:rsidRPr="008B2D06">
        <w:rPr>
          <w:rFonts w:ascii="Times New Roman" w:hAnsi="Times New Roman" w:cs="Times New Roman"/>
          <w:sz w:val="26"/>
          <w:szCs w:val="26"/>
        </w:rPr>
        <w:t>одимой внутри аудиторской орг</w:t>
      </w:r>
      <w:r w:rsidR="008B2D06" w:rsidRPr="008B2D06">
        <w:rPr>
          <w:rFonts w:ascii="Times New Roman" w:hAnsi="Times New Roman" w:cs="Times New Roman"/>
          <w:sz w:val="26"/>
          <w:szCs w:val="26"/>
        </w:rPr>
        <w:t>а</w:t>
      </w:r>
      <w:r w:rsidRPr="008B2D06">
        <w:rPr>
          <w:rFonts w:ascii="Times New Roman" w:hAnsi="Times New Roman" w:cs="Times New Roman"/>
          <w:sz w:val="26"/>
          <w:szCs w:val="26"/>
        </w:rPr>
        <w:t>низации или СРОА;</w:t>
      </w:r>
    </w:p>
    <w:p w:rsidR="008B2D06" w:rsidRDefault="007355DB" w:rsidP="008B2D06">
      <w:pPr>
        <w:pStyle w:val="a7"/>
        <w:numPr>
          <w:ilvl w:val="0"/>
          <w:numId w:val="19"/>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при ответе на запрос или в ходе расследования внутри аудиторской организации, СРОА или надзорного органа;</w:t>
      </w:r>
    </w:p>
    <w:p w:rsidR="008B2D06" w:rsidRDefault="007355DB" w:rsidP="008B2D06">
      <w:pPr>
        <w:pStyle w:val="a7"/>
        <w:numPr>
          <w:ilvl w:val="0"/>
          <w:numId w:val="19"/>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при защите аудитором своих проф</w:t>
      </w:r>
      <w:r w:rsidR="008B2D06" w:rsidRPr="008B2D06">
        <w:rPr>
          <w:rFonts w:ascii="Times New Roman" w:hAnsi="Times New Roman" w:cs="Times New Roman"/>
          <w:sz w:val="26"/>
          <w:szCs w:val="26"/>
        </w:rPr>
        <w:t>ессиональных интересов при юр</w:t>
      </w:r>
      <w:r w:rsidR="008B2D06" w:rsidRPr="008B2D06">
        <w:rPr>
          <w:rFonts w:ascii="Times New Roman" w:hAnsi="Times New Roman" w:cs="Times New Roman"/>
          <w:sz w:val="26"/>
          <w:szCs w:val="26"/>
        </w:rPr>
        <w:t>и</w:t>
      </w:r>
      <w:r w:rsidRPr="008B2D06">
        <w:rPr>
          <w:rFonts w:ascii="Times New Roman" w:hAnsi="Times New Roman" w:cs="Times New Roman"/>
          <w:sz w:val="26"/>
          <w:szCs w:val="26"/>
        </w:rPr>
        <w:t xml:space="preserve">дическом разбирательстве; </w:t>
      </w:r>
    </w:p>
    <w:p w:rsidR="007355DB" w:rsidRPr="008B2D06" w:rsidRDefault="007355DB" w:rsidP="008B2D06">
      <w:pPr>
        <w:pStyle w:val="a7"/>
        <w:numPr>
          <w:ilvl w:val="0"/>
          <w:numId w:val="19"/>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для соответствия правилам (стандартам) и н</w:t>
      </w:r>
      <w:r w:rsidR="00A83704">
        <w:rPr>
          <w:rFonts w:ascii="Times New Roman" w:hAnsi="Times New Roman" w:cs="Times New Roman"/>
          <w:sz w:val="26"/>
          <w:szCs w:val="26"/>
        </w:rPr>
        <w:t>ормам профессиональной этики</w:t>
      </w:r>
      <w:r w:rsidRPr="008B2D06">
        <w:rPr>
          <w:rFonts w:ascii="Times New Roman" w:hAnsi="Times New Roman" w:cs="Times New Roman"/>
          <w:sz w:val="26"/>
          <w:szCs w:val="26"/>
        </w:rPr>
        <w:t>.</w:t>
      </w:r>
    </w:p>
    <w:p w:rsidR="007355D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lastRenderedPageBreak/>
        <w:t xml:space="preserve"> При принятии решения о во</w:t>
      </w:r>
      <w:r w:rsidR="008B2D06">
        <w:rPr>
          <w:rFonts w:ascii="Times New Roman" w:hAnsi="Times New Roman" w:cs="Times New Roman"/>
          <w:sz w:val="26"/>
          <w:szCs w:val="26"/>
        </w:rPr>
        <w:t>зможности раскрытия конфиденци</w:t>
      </w:r>
      <w:r w:rsidRPr="006016A6">
        <w:rPr>
          <w:rFonts w:ascii="Times New Roman" w:hAnsi="Times New Roman" w:cs="Times New Roman"/>
          <w:sz w:val="26"/>
          <w:szCs w:val="26"/>
        </w:rPr>
        <w:t>альной и</w:t>
      </w:r>
      <w:r w:rsidRPr="006016A6">
        <w:rPr>
          <w:rFonts w:ascii="Times New Roman" w:hAnsi="Times New Roman" w:cs="Times New Roman"/>
          <w:sz w:val="26"/>
          <w:szCs w:val="26"/>
        </w:rPr>
        <w:t>н</w:t>
      </w:r>
      <w:r w:rsidRPr="006016A6">
        <w:rPr>
          <w:rFonts w:ascii="Times New Roman" w:hAnsi="Times New Roman" w:cs="Times New Roman"/>
          <w:sz w:val="26"/>
          <w:szCs w:val="26"/>
        </w:rPr>
        <w:t xml:space="preserve">формации аудитор должен учитывать следующее: </w:t>
      </w:r>
    </w:p>
    <w:p w:rsidR="008B2D06" w:rsidRDefault="007355DB" w:rsidP="008B2D06">
      <w:pPr>
        <w:pStyle w:val="a7"/>
        <w:numPr>
          <w:ilvl w:val="0"/>
          <w:numId w:val="19"/>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 xml:space="preserve">будет ли нанесен ущерб интересам какой-либо из сторон, включая третьи стороны; </w:t>
      </w:r>
    </w:p>
    <w:p w:rsidR="008B2D06" w:rsidRDefault="007355DB" w:rsidP="008B2D06">
      <w:pPr>
        <w:pStyle w:val="a7"/>
        <w:numPr>
          <w:ilvl w:val="0"/>
          <w:numId w:val="19"/>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является ли соответствующая информация достаточно известной и в разумной степени обоснованной;</w:t>
      </w:r>
    </w:p>
    <w:p w:rsidR="007355DB" w:rsidRPr="008B2D06" w:rsidRDefault="007355DB" w:rsidP="008B2D06">
      <w:pPr>
        <w:pStyle w:val="a7"/>
        <w:numPr>
          <w:ilvl w:val="0"/>
          <w:numId w:val="19"/>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характер предполагаемого сообщения и его адресата. В особенности аудитор должен быть уверен, что л</w:t>
      </w:r>
      <w:r w:rsidR="008B2D06">
        <w:rPr>
          <w:rFonts w:ascii="Times New Roman" w:hAnsi="Times New Roman" w:cs="Times New Roman"/>
          <w:sz w:val="26"/>
          <w:szCs w:val="26"/>
        </w:rPr>
        <w:t>ица, которым адресовано сообще</w:t>
      </w:r>
      <w:r w:rsidRPr="008B2D06">
        <w:rPr>
          <w:rFonts w:ascii="Times New Roman" w:hAnsi="Times New Roman" w:cs="Times New Roman"/>
          <w:sz w:val="26"/>
          <w:szCs w:val="26"/>
        </w:rPr>
        <w:t>ние, являю</w:t>
      </w:r>
      <w:r w:rsidR="00A83704">
        <w:rPr>
          <w:rFonts w:ascii="Times New Roman" w:hAnsi="Times New Roman" w:cs="Times New Roman"/>
          <w:sz w:val="26"/>
          <w:szCs w:val="26"/>
        </w:rPr>
        <w:t>тся надлежащими получателями</w:t>
      </w:r>
      <w:r w:rsidRPr="008B2D06">
        <w:rPr>
          <w:rFonts w:ascii="Times New Roman" w:hAnsi="Times New Roman" w:cs="Times New Roman"/>
          <w:sz w:val="26"/>
          <w:szCs w:val="26"/>
        </w:rPr>
        <w:t xml:space="preserve">. </w:t>
      </w:r>
    </w:p>
    <w:p w:rsidR="007355DB" w:rsidRPr="008B2D06" w:rsidRDefault="007355DB" w:rsidP="008B2D06">
      <w:pPr>
        <w:pStyle w:val="a7"/>
        <w:numPr>
          <w:ilvl w:val="0"/>
          <w:numId w:val="14"/>
        </w:numPr>
        <w:spacing w:after="0" w:line="360" w:lineRule="auto"/>
        <w:ind w:left="0" w:firstLine="709"/>
        <w:jc w:val="both"/>
        <w:rPr>
          <w:rFonts w:ascii="Times New Roman" w:hAnsi="Times New Roman" w:cs="Times New Roman"/>
          <w:sz w:val="26"/>
          <w:szCs w:val="26"/>
        </w:rPr>
      </w:pPr>
      <w:r w:rsidRPr="008B2D06">
        <w:rPr>
          <w:rFonts w:ascii="Times New Roman" w:hAnsi="Times New Roman" w:cs="Times New Roman"/>
          <w:sz w:val="26"/>
          <w:szCs w:val="26"/>
        </w:rPr>
        <w:t>Профессиональность поведения. Аудитор должен соблюдать соотве</w:t>
      </w:r>
      <w:r w:rsidRPr="008B2D06">
        <w:rPr>
          <w:rFonts w:ascii="Times New Roman" w:hAnsi="Times New Roman" w:cs="Times New Roman"/>
          <w:sz w:val="26"/>
          <w:szCs w:val="26"/>
        </w:rPr>
        <w:t>т</w:t>
      </w:r>
      <w:r w:rsidRPr="008B2D06">
        <w:rPr>
          <w:rFonts w:ascii="Times New Roman" w:hAnsi="Times New Roman" w:cs="Times New Roman"/>
          <w:sz w:val="26"/>
          <w:szCs w:val="26"/>
        </w:rPr>
        <w:t>ствую</w:t>
      </w:r>
      <w:r w:rsidR="008B2D06">
        <w:rPr>
          <w:rFonts w:ascii="Times New Roman" w:hAnsi="Times New Roman" w:cs="Times New Roman"/>
          <w:sz w:val="26"/>
          <w:szCs w:val="26"/>
        </w:rPr>
        <w:t>щие законы и норма</w:t>
      </w:r>
      <w:r w:rsidRPr="008B2D06">
        <w:rPr>
          <w:rFonts w:ascii="Times New Roman" w:hAnsi="Times New Roman" w:cs="Times New Roman"/>
          <w:sz w:val="26"/>
          <w:szCs w:val="26"/>
        </w:rPr>
        <w:t>тивные акты и избегать любых действий, которые ди</w:t>
      </w:r>
      <w:r w:rsidRPr="008B2D06">
        <w:rPr>
          <w:rFonts w:ascii="Times New Roman" w:hAnsi="Times New Roman" w:cs="Times New Roman"/>
          <w:sz w:val="26"/>
          <w:szCs w:val="26"/>
        </w:rPr>
        <w:t>с</w:t>
      </w:r>
      <w:r w:rsidRPr="008B2D06">
        <w:rPr>
          <w:rFonts w:ascii="Times New Roman" w:hAnsi="Times New Roman" w:cs="Times New Roman"/>
          <w:sz w:val="26"/>
          <w:szCs w:val="26"/>
        </w:rPr>
        <w:t>кредитируют или могут дискредитировать профессию либо являются действиями, ко</w:t>
      </w:r>
      <w:r w:rsidR="008B2D06">
        <w:rPr>
          <w:rFonts w:ascii="Times New Roman" w:hAnsi="Times New Roman" w:cs="Times New Roman"/>
          <w:sz w:val="26"/>
          <w:szCs w:val="26"/>
        </w:rPr>
        <w:t>то</w:t>
      </w:r>
      <w:r w:rsidRPr="008B2D06">
        <w:rPr>
          <w:rFonts w:ascii="Times New Roman" w:hAnsi="Times New Roman" w:cs="Times New Roman"/>
          <w:sz w:val="26"/>
          <w:szCs w:val="26"/>
        </w:rPr>
        <w:t>рые разумное и хорошо осведомленное стороннее лицо, обладающее всей н</w:t>
      </w:r>
      <w:r w:rsidRPr="008B2D06">
        <w:rPr>
          <w:rFonts w:ascii="Times New Roman" w:hAnsi="Times New Roman" w:cs="Times New Roman"/>
          <w:sz w:val="26"/>
          <w:szCs w:val="26"/>
        </w:rPr>
        <w:t>е</w:t>
      </w:r>
      <w:r w:rsidRPr="008B2D06">
        <w:rPr>
          <w:rFonts w:ascii="Times New Roman" w:hAnsi="Times New Roman" w:cs="Times New Roman"/>
          <w:sz w:val="26"/>
          <w:szCs w:val="26"/>
        </w:rPr>
        <w:t>обходимой информацией, расценит как отрицательно влияющие на хорошую реп</w:t>
      </w:r>
      <w:r w:rsidRPr="008B2D06">
        <w:rPr>
          <w:rFonts w:ascii="Times New Roman" w:hAnsi="Times New Roman" w:cs="Times New Roman"/>
          <w:sz w:val="26"/>
          <w:szCs w:val="26"/>
        </w:rPr>
        <w:t>у</w:t>
      </w:r>
      <w:r w:rsidR="00A83704">
        <w:rPr>
          <w:rFonts w:ascii="Times New Roman" w:hAnsi="Times New Roman" w:cs="Times New Roman"/>
          <w:sz w:val="26"/>
          <w:szCs w:val="26"/>
        </w:rPr>
        <w:t>тацию профессии</w:t>
      </w:r>
      <w:r w:rsidRPr="008B2D06">
        <w:rPr>
          <w:rFonts w:ascii="Times New Roman" w:hAnsi="Times New Roman" w:cs="Times New Roman"/>
          <w:sz w:val="26"/>
          <w:szCs w:val="26"/>
        </w:rPr>
        <w:t xml:space="preserve">. </w:t>
      </w:r>
    </w:p>
    <w:p w:rsidR="007355D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При предложении и продвижении своей кандидатуры и услуг аудитор не должен дискредитировать профессию. Аудитор должен быть честным, правдивым и не должен: </w:t>
      </w:r>
    </w:p>
    <w:p w:rsidR="007355DB" w:rsidRPr="00EE0A26" w:rsidRDefault="007355DB" w:rsidP="00EE0A26">
      <w:pPr>
        <w:pStyle w:val="a7"/>
        <w:numPr>
          <w:ilvl w:val="0"/>
          <w:numId w:val="20"/>
        </w:numPr>
        <w:spacing w:after="0" w:line="360" w:lineRule="auto"/>
        <w:ind w:left="0" w:firstLine="709"/>
        <w:jc w:val="both"/>
        <w:rPr>
          <w:rFonts w:ascii="Times New Roman" w:hAnsi="Times New Roman" w:cs="Times New Roman"/>
          <w:sz w:val="26"/>
          <w:szCs w:val="26"/>
        </w:rPr>
      </w:pPr>
      <w:r w:rsidRPr="00EE0A26">
        <w:rPr>
          <w:rFonts w:ascii="Times New Roman" w:hAnsi="Times New Roman" w:cs="Times New Roman"/>
          <w:sz w:val="26"/>
          <w:szCs w:val="26"/>
        </w:rPr>
        <w:t>делать заявления, преувеличивающи</w:t>
      </w:r>
      <w:r w:rsidR="008B2D06" w:rsidRPr="00EE0A26">
        <w:rPr>
          <w:rFonts w:ascii="Times New Roman" w:hAnsi="Times New Roman" w:cs="Times New Roman"/>
          <w:sz w:val="26"/>
          <w:szCs w:val="26"/>
        </w:rPr>
        <w:t>е уровень услуг, которые он м</w:t>
      </w:r>
      <w:r w:rsidR="008B2D06" w:rsidRPr="00EE0A26">
        <w:rPr>
          <w:rFonts w:ascii="Times New Roman" w:hAnsi="Times New Roman" w:cs="Times New Roman"/>
          <w:sz w:val="26"/>
          <w:szCs w:val="26"/>
        </w:rPr>
        <w:t>о</w:t>
      </w:r>
      <w:r w:rsidRPr="00EE0A26">
        <w:rPr>
          <w:rFonts w:ascii="Times New Roman" w:hAnsi="Times New Roman" w:cs="Times New Roman"/>
          <w:sz w:val="26"/>
          <w:szCs w:val="26"/>
        </w:rPr>
        <w:t>жет предоставить, его квалификацию и приобретенный им опыт;</w:t>
      </w:r>
    </w:p>
    <w:p w:rsidR="006F362B" w:rsidRPr="00EE0A26" w:rsidRDefault="007355DB" w:rsidP="00EE0A26">
      <w:pPr>
        <w:pStyle w:val="a7"/>
        <w:numPr>
          <w:ilvl w:val="0"/>
          <w:numId w:val="20"/>
        </w:numPr>
        <w:spacing w:after="0" w:line="360" w:lineRule="auto"/>
        <w:ind w:left="0" w:firstLine="709"/>
        <w:jc w:val="both"/>
        <w:rPr>
          <w:rFonts w:ascii="Times New Roman" w:hAnsi="Times New Roman" w:cs="Times New Roman"/>
          <w:sz w:val="26"/>
          <w:szCs w:val="26"/>
        </w:rPr>
      </w:pPr>
      <w:r w:rsidRPr="00EE0A26">
        <w:rPr>
          <w:rFonts w:ascii="Times New Roman" w:hAnsi="Times New Roman" w:cs="Times New Roman"/>
          <w:sz w:val="26"/>
          <w:szCs w:val="26"/>
        </w:rPr>
        <w:t xml:space="preserve">давать пренебрежительные отзывы о работе других аудиторов или проводить необоснованные сравнения своей работы с работой других аудиторов. </w:t>
      </w:r>
    </w:p>
    <w:p w:rsidR="006F362B" w:rsidRPr="00A83704" w:rsidRDefault="007355DB" w:rsidP="006016A6">
      <w:pPr>
        <w:spacing w:after="0" w:line="360" w:lineRule="auto"/>
        <w:ind w:firstLine="709"/>
        <w:jc w:val="both"/>
        <w:rPr>
          <w:rFonts w:ascii="Times New Roman" w:hAnsi="Times New Roman" w:cs="Times New Roman"/>
          <w:sz w:val="26"/>
          <w:szCs w:val="26"/>
          <w:lang w:val="en-US"/>
        </w:rPr>
      </w:pPr>
      <w:r w:rsidRPr="006016A6">
        <w:rPr>
          <w:rFonts w:ascii="Times New Roman" w:hAnsi="Times New Roman" w:cs="Times New Roman"/>
          <w:sz w:val="26"/>
          <w:szCs w:val="26"/>
        </w:rPr>
        <w:t>Аудитор не должен участвовать в</w:t>
      </w:r>
      <w:r w:rsidR="00EE0A26">
        <w:rPr>
          <w:rFonts w:ascii="Times New Roman" w:hAnsi="Times New Roman" w:cs="Times New Roman"/>
          <w:sz w:val="26"/>
          <w:szCs w:val="26"/>
        </w:rPr>
        <w:t xml:space="preserve"> деятельности, которая оказыва</w:t>
      </w:r>
      <w:r w:rsidRPr="006016A6">
        <w:rPr>
          <w:rFonts w:ascii="Times New Roman" w:hAnsi="Times New Roman" w:cs="Times New Roman"/>
          <w:sz w:val="26"/>
          <w:szCs w:val="26"/>
        </w:rPr>
        <w:t>ет или м</w:t>
      </w:r>
      <w:r w:rsidRPr="006016A6">
        <w:rPr>
          <w:rFonts w:ascii="Times New Roman" w:hAnsi="Times New Roman" w:cs="Times New Roman"/>
          <w:sz w:val="26"/>
          <w:szCs w:val="26"/>
        </w:rPr>
        <w:t>о</w:t>
      </w:r>
      <w:r w:rsidRPr="006016A6">
        <w:rPr>
          <w:rFonts w:ascii="Times New Roman" w:hAnsi="Times New Roman" w:cs="Times New Roman"/>
          <w:sz w:val="26"/>
          <w:szCs w:val="26"/>
        </w:rPr>
        <w:t>жет оказать негативное влияние на его честност</w:t>
      </w:r>
      <w:r w:rsidR="00EE0A26">
        <w:rPr>
          <w:rFonts w:ascii="Times New Roman" w:hAnsi="Times New Roman" w:cs="Times New Roman"/>
          <w:sz w:val="26"/>
          <w:szCs w:val="26"/>
        </w:rPr>
        <w:t>ь, объектив</w:t>
      </w:r>
      <w:r w:rsidRPr="006016A6">
        <w:rPr>
          <w:rFonts w:ascii="Times New Roman" w:hAnsi="Times New Roman" w:cs="Times New Roman"/>
          <w:sz w:val="26"/>
          <w:szCs w:val="26"/>
        </w:rPr>
        <w:t>ность и репутацию пр</w:t>
      </w:r>
      <w:r w:rsidRPr="006016A6">
        <w:rPr>
          <w:rFonts w:ascii="Times New Roman" w:hAnsi="Times New Roman" w:cs="Times New Roman"/>
          <w:sz w:val="26"/>
          <w:szCs w:val="26"/>
        </w:rPr>
        <w:t>о</w:t>
      </w:r>
      <w:r w:rsidRPr="006016A6">
        <w:rPr>
          <w:rFonts w:ascii="Times New Roman" w:hAnsi="Times New Roman" w:cs="Times New Roman"/>
          <w:sz w:val="26"/>
          <w:szCs w:val="26"/>
        </w:rPr>
        <w:t>фессии и в результате стать несовместимой с предоставл</w:t>
      </w:r>
      <w:r w:rsidR="00A83704">
        <w:rPr>
          <w:rFonts w:ascii="Times New Roman" w:hAnsi="Times New Roman" w:cs="Times New Roman"/>
          <w:sz w:val="26"/>
          <w:szCs w:val="26"/>
        </w:rPr>
        <w:t>ением профессиональных услуг</w:t>
      </w:r>
      <w:r w:rsidRPr="006016A6">
        <w:rPr>
          <w:rFonts w:ascii="Times New Roman" w:hAnsi="Times New Roman" w:cs="Times New Roman"/>
          <w:sz w:val="26"/>
          <w:szCs w:val="26"/>
        </w:rPr>
        <w:t xml:space="preserve">. </w:t>
      </w:r>
      <w:r w:rsidR="00A83704">
        <w:rPr>
          <w:rFonts w:ascii="Times New Roman" w:hAnsi="Times New Roman" w:cs="Times New Roman"/>
          <w:sz w:val="26"/>
          <w:szCs w:val="26"/>
          <w:lang w:val="en-US"/>
        </w:rPr>
        <w:t>[1]</w:t>
      </w:r>
    </w:p>
    <w:p w:rsidR="006F362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Следует отметить, что в Кодексе этики аудиторов России, по сравнению c ФПСАД № 1, отсутствует такой этический принцип, как независимость, а доброс</w:t>
      </w:r>
      <w:r w:rsidRPr="006016A6">
        <w:rPr>
          <w:rFonts w:ascii="Times New Roman" w:hAnsi="Times New Roman" w:cs="Times New Roman"/>
          <w:sz w:val="26"/>
          <w:szCs w:val="26"/>
        </w:rPr>
        <w:t>о</w:t>
      </w:r>
      <w:r w:rsidRPr="006016A6">
        <w:rPr>
          <w:rFonts w:ascii="Times New Roman" w:hAnsi="Times New Roman" w:cs="Times New Roman"/>
          <w:sz w:val="26"/>
          <w:szCs w:val="26"/>
        </w:rPr>
        <w:t>вестность рас</w:t>
      </w:r>
      <w:r w:rsidR="00EE0A26">
        <w:rPr>
          <w:rFonts w:ascii="Times New Roman" w:hAnsi="Times New Roman" w:cs="Times New Roman"/>
          <w:sz w:val="26"/>
          <w:szCs w:val="26"/>
        </w:rPr>
        <w:t>сматривается как должная тща</w:t>
      </w:r>
      <w:r w:rsidRPr="006016A6">
        <w:rPr>
          <w:rFonts w:ascii="Times New Roman" w:hAnsi="Times New Roman" w:cs="Times New Roman"/>
          <w:sz w:val="26"/>
          <w:szCs w:val="26"/>
        </w:rPr>
        <w:t xml:space="preserve">тельность. </w:t>
      </w:r>
    </w:p>
    <w:p w:rsidR="006F362B" w:rsidRPr="00A83704" w:rsidRDefault="007355DB" w:rsidP="006016A6">
      <w:pPr>
        <w:spacing w:after="0" w:line="360" w:lineRule="auto"/>
        <w:ind w:firstLine="709"/>
        <w:jc w:val="both"/>
        <w:rPr>
          <w:rFonts w:ascii="Times New Roman" w:hAnsi="Times New Roman" w:cs="Times New Roman"/>
          <w:sz w:val="26"/>
          <w:szCs w:val="26"/>
          <w:lang w:val="en-US"/>
        </w:rPr>
      </w:pPr>
      <w:r w:rsidRPr="006016A6">
        <w:rPr>
          <w:rFonts w:ascii="Times New Roman" w:hAnsi="Times New Roman" w:cs="Times New Roman"/>
          <w:sz w:val="26"/>
          <w:szCs w:val="26"/>
        </w:rPr>
        <w:t>В Кодексе этики аудиторов Ро</w:t>
      </w:r>
      <w:r w:rsidR="00EE0A26">
        <w:rPr>
          <w:rFonts w:ascii="Times New Roman" w:hAnsi="Times New Roman" w:cs="Times New Roman"/>
          <w:sz w:val="26"/>
          <w:szCs w:val="26"/>
        </w:rPr>
        <w:t>ссии дано руководство по приме</w:t>
      </w:r>
      <w:r w:rsidRPr="006016A6">
        <w:rPr>
          <w:rFonts w:ascii="Times New Roman" w:hAnsi="Times New Roman" w:cs="Times New Roman"/>
          <w:sz w:val="26"/>
          <w:szCs w:val="26"/>
        </w:rPr>
        <w:t>нению ук</w:t>
      </w:r>
      <w:r w:rsidRPr="006016A6">
        <w:rPr>
          <w:rFonts w:ascii="Times New Roman" w:hAnsi="Times New Roman" w:cs="Times New Roman"/>
          <w:sz w:val="26"/>
          <w:szCs w:val="26"/>
        </w:rPr>
        <w:t>а</w:t>
      </w:r>
      <w:r w:rsidRPr="006016A6">
        <w:rPr>
          <w:rFonts w:ascii="Times New Roman" w:hAnsi="Times New Roman" w:cs="Times New Roman"/>
          <w:sz w:val="26"/>
          <w:szCs w:val="26"/>
        </w:rPr>
        <w:t>занных этич</w:t>
      </w:r>
      <w:r w:rsidR="00EE0A26">
        <w:rPr>
          <w:rFonts w:ascii="Times New Roman" w:hAnsi="Times New Roman" w:cs="Times New Roman"/>
          <w:sz w:val="26"/>
          <w:szCs w:val="26"/>
        </w:rPr>
        <w:t>еских принципов на практике, т.</w:t>
      </w:r>
      <w:r w:rsidRPr="006016A6">
        <w:rPr>
          <w:rFonts w:ascii="Times New Roman" w:hAnsi="Times New Roman" w:cs="Times New Roman"/>
          <w:sz w:val="26"/>
          <w:szCs w:val="26"/>
        </w:rPr>
        <w:t xml:space="preserve">е. представлена модель поведения </w:t>
      </w:r>
      <w:r w:rsidRPr="006016A6">
        <w:rPr>
          <w:rFonts w:ascii="Times New Roman" w:hAnsi="Times New Roman" w:cs="Times New Roman"/>
          <w:sz w:val="26"/>
          <w:szCs w:val="26"/>
        </w:rPr>
        <w:lastRenderedPageBreak/>
        <w:t>аудитора и аудиторской организации, описан</w:t>
      </w:r>
      <w:r w:rsidR="00EE0A26">
        <w:rPr>
          <w:rFonts w:ascii="Times New Roman" w:hAnsi="Times New Roman" w:cs="Times New Roman"/>
          <w:sz w:val="26"/>
          <w:szCs w:val="26"/>
        </w:rPr>
        <w:t xml:space="preserve"> по</w:t>
      </w:r>
      <w:r w:rsidRPr="006016A6">
        <w:rPr>
          <w:rFonts w:ascii="Times New Roman" w:hAnsi="Times New Roman" w:cs="Times New Roman"/>
          <w:sz w:val="26"/>
          <w:szCs w:val="26"/>
        </w:rPr>
        <w:t>рядок применения указанной м</w:t>
      </w:r>
      <w:r w:rsidRPr="006016A6">
        <w:rPr>
          <w:rFonts w:ascii="Times New Roman" w:hAnsi="Times New Roman" w:cs="Times New Roman"/>
          <w:sz w:val="26"/>
          <w:szCs w:val="26"/>
        </w:rPr>
        <w:t>о</w:t>
      </w:r>
      <w:r w:rsidRPr="006016A6">
        <w:rPr>
          <w:rFonts w:ascii="Times New Roman" w:hAnsi="Times New Roman" w:cs="Times New Roman"/>
          <w:sz w:val="26"/>
          <w:szCs w:val="26"/>
        </w:rPr>
        <w:t xml:space="preserve">дели в конкретных ситуациях. </w:t>
      </w:r>
      <w:r w:rsidR="00A83704">
        <w:rPr>
          <w:rFonts w:ascii="Times New Roman" w:hAnsi="Times New Roman" w:cs="Times New Roman"/>
          <w:sz w:val="26"/>
          <w:szCs w:val="26"/>
          <w:lang w:val="en-US"/>
        </w:rPr>
        <w:t>[4</w:t>
      </w:r>
      <w:r w:rsidR="00A83704">
        <w:rPr>
          <w:rFonts w:ascii="Times New Roman" w:hAnsi="Times New Roman" w:cs="Times New Roman"/>
          <w:sz w:val="26"/>
          <w:szCs w:val="26"/>
        </w:rPr>
        <w:t>, стр.60</w:t>
      </w:r>
      <w:r w:rsidR="00A83704">
        <w:rPr>
          <w:rFonts w:ascii="Times New Roman" w:hAnsi="Times New Roman" w:cs="Times New Roman"/>
          <w:sz w:val="26"/>
          <w:szCs w:val="26"/>
          <w:lang w:val="en-US"/>
        </w:rPr>
        <w:t>]</w:t>
      </w:r>
    </w:p>
    <w:p w:rsidR="006F362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Аудиторы должны применять данную модель: </w:t>
      </w:r>
    </w:p>
    <w:p w:rsidR="006F362B" w:rsidRPr="00EE0A26" w:rsidRDefault="007355DB" w:rsidP="00EE0A26">
      <w:pPr>
        <w:pStyle w:val="a7"/>
        <w:numPr>
          <w:ilvl w:val="0"/>
          <w:numId w:val="20"/>
        </w:numPr>
        <w:spacing w:after="0" w:line="360" w:lineRule="auto"/>
        <w:ind w:left="0" w:firstLine="709"/>
        <w:jc w:val="both"/>
        <w:rPr>
          <w:rFonts w:ascii="Times New Roman" w:hAnsi="Times New Roman" w:cs="Times New Roman"/>
          <w:sz w:val="26"/>
          <w:szCs w:val="26"/>
        </w:rPr>
      </w:pPr>
      <w:r w:rsidRPr="00EE0A26">
        <w:rPr>
          <w:rFonts w:ascii="Times New Roman" w:hAnsi="Times New Roman" w:cs="Times New Roman"/>
          <w:sz w:val="26"/>
          <w:szCs w:val="26"/>
        </w:rPr>
        <w:t>для выявления угроз нарушения осн</w:t>
      </w:r>
      <w:r w:rsidR="00EE0A26" w:rsidRPr="00EE0A26">
        <w:rPr>
          <w:rFonts w:ascii="Times New Roman" w:hAnsi="Times New Roman" w:cs="Times New Roman"/>
          <w:sz w:val="26"/>
          <w:szCs w:val="26"/>
        </w:rPr>
        <w:t>овных принципов, оценки серье</w:t>
      </w:r>
      <w:r w:rsidR="00EE0A26" w:rsidRPr="00EE0A26">
        <w:rPr>
          <w:rFonts w:ascii="Times New Roman" w:hAnsi="Times New Roman" w:cs="Times New Roman"/>
          <w:sz w:val="26"/>
          <w:szCs w:val="26"/>
        </w:rPr>
        <w:t>з</w:t>
      </w:r>
      <w:r w:rsidRPr="00EE0A26">
        <w:rPr>
          <w:rFonts w:ascii="Times New Roman" w:hAnsi="Times New Roman" w:cs="Times New Roman"/>
          <w:sz w:val="26"/>
          <w:szCs w:val="26"/>
        </w:rPr>
        <w:t xml:space="preserve">ности таких угроз; </w:t>
      </w:r>
    </w:p>
    <w:p w:rsidR="006F362B" w:rsidRPr="00EE0A26" w:rsidRDefault="007355DB" w:rsidP="00EE0A26">
      <w:pPr>
        <w:pStyle w:val="a7"/>
        <w:numPr>
          <w:ilvl w:val="0"/>
          <w:numId w:val="20"/>
        </w:numPr>
        <w:spacing w:after="0" w:line="360" w:lineRule="auto"/>
        <w:ind w:left="0" w:firstLine="709"/>
        <w:jc w:val="both"/>
        <w:rPr>
          <w:rFonts w:ascii="Times New Roman" w:hAnsi="Times New Roman" w:cs="Times New Roman"/>
          <w:sz w:val="26"/>
          <w:szCs w:val="26"/>
        </w:rPr>
      </w:pPr>
      <w:r w:rsidRPr="00EE0A26">
        <w:rPr>
          <w:rFonts w:ascii="Times New Roman" w:hAnsi="Times New Roman" w:cs="Times New Roman"/>
          <w:sz w:val="26"/>
          <w:szCs w:val="26"/>
        </w:rPr>
        <w:t xml:space="preserve">для принятия мер предосторожности с целью устранения угрозы или сведения ее до приемлемого уровня, </w:t>
      </w:r>
      <w:r w:rsidR="00EE0A26">
        <w:rPr>
          <w:rFonts w:ascii="Times New Roman" w:hAnsi="Times New Roman" w:cs="Times New Roman"/>
          <w:sz w:val="26"/>
          <w:szCs w:val="26"/>
        </w:rPr>
        <w:t>при котором соответствие основ</w:t>
      </w:r>
      <w:r w:rsidRPr="00EE0A26">
        <w:rPr>
          <w:rFonts w:ascii="Times New Roman" w:hAnsi="Times New Roman" w:cs="Times New Roman"/>
          <w:sz w:val="26"/>
          <w:szCs w:val="26"/>
        </w:rPr>
        <w:t>ным принц</w:t>
      </w:r>
      <w:r w:rsidRPr="00EE0A26">
        <w:rPr>
          <w:rFonts w:ascii="Times New Roman" w:hAnsi="Times New Roman" w:cs="Times New Roman"/>
          <w:sz w:val="26"/>
          <w:szCs w:val="26"/>
        </w:rPr>
        <w:t>и</w:t>
      </w:r>
      <w:r w:rsidRPr="00EE0A26">
        <w:rPr>
          <w:rFonts w:ascii="Times New Roman" w:hAnsi="Times New Roman" w:cs="Times New Roman"/>
          <w:sz w:val="26"/>
          <w:szCs w:val="26"/>
        </w:rPr>
        <w:t>пам не подвергается опасности, – в случаях когда угроза оценивается ин</w:t>
      </w:r>
      <w:r w:rsidR="00A83704">
        <w:rPr>
          <w:rFonts w:ascii="Times New Roman" w:hAnsi="Times New Roman" w:cs="Times New Roman"/>
          <w:sz w:val="26"/>
          <w:szCs w:val="26"/>
        </w:rPr>
        <w:t>аче, чем явно незначительная</w:t>
      </w:r>
      <w:r w:rsidRPr="00EE0A26">
        <w:rPr>
          <w:rFonts w:ascii="Times New Roman" w:hAnsi="Times New Roman" w:cs="Times New Roman"/>
          <w:sz w:val="26"/>
          <w:szCs w:val="26"/>
        </w:rPr>
        <w:t xml:space="preserve">. </w:t>
      </w:r>
      <w:r w:rsidR="00A83704">
        <w:rPr>
          <w:rFonts w:ascii="Times New Roman" w:hAnsi="Times New Roman" w:cs="Times New Roman"/>
          <w:sz w:val="26"/>
          <w:szCs w:val="26"/>
          <w:lang w:val="en-US"/>
        </w:rPr>
        <w:t>[1]</w:t>
      </w:r>
    </w:p>
    <w:p w:rsidR="006F362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Условия, в которых работает ау</w:t>
      </w:r>
      <w:r w:rsidR="00EE0A26">
        <w:rPr>
          <w:rFonts w:ascii="Times New Roman" w:hAnsi="Times New Roman" w:cs="Times New Roman"/>
          <w:sz w:val="26"/>
          <w:szCs w:val="26"/>
        </w:rPr>
        <w:t>дитор, могут привести к возник</w:t>
      </w:r>
      <w:r w:rsidRPr="006016A6">
        <w:rPr>
          <w:rFonts w:ascii="Times New Roman" w:hAnsi="Times New Roman" w:cs="Times New Roman"/>
          <w:sz w:val="26"/>
          <w:szCs w:val="26"/>
        </w:rPr>
        <w:t>новению угрозы нарушения основных принципов. Аудитор обязан оценить любые угрозы нарушения основных принципов. При оценке значимости угрозы аудитор долже</w:t>
      </w:r>
      <w:r w:rsidR="00EE0A26">
        <w:rPr>
          <w:rFonts w:ascii="Times New Roman" w:hAnsi="Times New Roman" w:cs="Times New Roman"/>
          <w:sz w:val="26"/>
          <w:szCs w:val="26"/>
        </w:rPr>
        <w:t>н принимать во внимание количе</w:t>
      </w:r>
      <w:r w:rsidRPr="006016A6">
        <w:rPr>
          <w:rFonts w:ascii="Times New Roman" w:hAnsi="Times New Roman" w:cs="Times New Roman"/>
          <w:sz w:val="26"/>
          <w:szCs w:val="26"/>
        </w:rPr>
        <w:t>ственные и качественные факторы.</w:t>
      </w:r>
    </w:p>
    <w:p w:rsidR="006F362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 xml:space="preserve"> Угрозы нарушения основных принципов аудита и п</w:t>
      </w:r>
      <w:r w:rsidR="00EE0A26">
        <w:rPr>
          <w:rFonts w:ascii="Times New Roman" w:hAnsi="Times New Roman" w:cs="Times New Roman"/>
          <w:sz w:val="26"/>
          <w:szCs w:val="26"/>
        </w:rPr>
        <w:t>римеры обстоя</w:t>
      </w:r>
      <w:r w:rsidRPr="006016A6">
        <w:rPr>
          <w:rFonts w:ascii="Times New Roman" w:hAnsi="Times New Roman" w:cs="Times New Roman"/>
          <w:sz w:val="26"/>
          <w:szCs w:val="26"/>
        </w:rPr>
        <w:t>тельств, при которых они могут возн</w:t>
      </w:r>
      <w:r w:rsidR="006F362B" w:rsidRPr="006016A6">
        <w:rPr>
          <w:rFonts w:ascii="Times New Roman" w:hAnsi="Times New Roman" w:cs="Times New Roman"/>
          <w:sz w:val="26"/>
          <w:szCs w:val="26"/>
        </w:rPr>
        <w:t>икнуть, представлены в таблице 1</w:t>
      </w:r>
      <w:r w:rsidRPr="006016A6">
        <w:rPr>
          <w:rFonts w:ascii="Times New Roman" w:hAnsi="Times New Roman" w:cs="Times New Roman"/>
          <w:sz w:val="26"/>
          <w:szCs w:val="26"/>
        </w:rPr>
        <w:t xml:space="preserve">. </w:t>
      </w:r>
    </w:p>
    <w:p w:rsidR="007355DB" w:rsidRPr="006016A6" w:rsidRDefault="007355D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Характер и значимость угроз могут р</w:t>
      </w:r>
      <w:r w:rsidR="00EE0A26">
        <w:rPr>
          <w:rFonts w:ascii="Times New Roman" w:hAnsi="Times New Roman" w:cs="Times New Roman"/>
          <w:sz w:val="26"/>
          <w:szCs w:val="26"/>
        </w:rPr>
        <w:t>азличаться в зависимости от то</w:t>
      </w:r>
      <w:r w:rsidRPr="006016A6">
        <w:rPr>
          <w:rFonts w:ascii="Times New Roman" w:hAnsi="Times New Roman" w:cs="Times New Roman"/>
          <w:sz w:val="26"/>
          <w:szCs w:val="26"/>
        </w:rPr>
        <w:t>го, во</w:t>
      </w:r>
      <w:r w:rsidRPr="006016A6">
        <w:rPr>
          <w:rFonts w:ascii="Times New Roman" w:hAnsi="Times New Roman" w:cs="Times New Roman"/>
          <w:sz w:val="26"/>
          <w:szCs w:val="26"/>
        </w:rPr>
        <w:t>з</w:t>
      </w:r>
      <w:r w:rsidRPr="006016A6">
        <w:rPr>
          <w:rFonts w:ascii="Times New Roman" w:hAnsi="Times New Roman" w:cs="Times New Roman"/>
          <w:sz w:val="26"/>
          <w:szCs w:val="26"/>
        </w:rPr>
        <w:t>никают ли они в связи с оказанием клиенту услуг по аудиту БФО, услуг по прове</w:t>
      </w:r>
      <w:r w:rsidRPr="006016A6">
        <w:rPr>
          <w:rFonts w:ascii="Times New Roman" w:hAnsi="Times New Roman" w:cs="Times New Roman"/>
          <w:sz w:val="26"/>
          <w:szCs w:val="26"/>
        </w:rPr>
        <w:t>р</w:t>
      </w:r>
      <w:r w:rsidRPr="006016A6">
        <w:rPr>
          <w:rFonts w:ascii="Times New Roman" w:hAnsi="Times New Roman" w:cs="Times New Roman"/>
          <w:sz w:val="26"/>
          <w:szCs w:val="26"/>
        </w:rPr>
        <w:t>ке достоверности информации, не являющейся аудитом БФО, услуг, не связанных с проверкой достоверности информации.</w:t>
      </w:r>
    </w:p>
    <w:tbl>
      <w:tblPr>
        <w:tblStyle w:val="a8"/>
        <w:tblW w:w="0" w:type="auto"/>
        <w:tblLook w:val="04A0" w:firstRow="1" w:lastRow="0" w:firstColumn="1" w:lastColumn="0" w:noHBand="0" w:noVBand="1"/>
      </w:tblPr>
      <w:tblGrid>
        <w:gridCol w:w="2276"/>
        <w:gridCol w:w="2221"/>
        <w:gridCol w:w="5074"/>
      </w:tblGrid>
      <w:tr w:rsidR="006016A6" w:rsidRPr="006016A6" w:rsidTr="006F362B">
        <w:tc>
          <w:tcPr>
            <w:tcW w:w="1668" w:type="dxa"/>
          </w:tcPr>
          <w:p w:rsidR="006F362B" w:rsidRPr="006016A6" w:rsidRDefault="006F362B" w:rsidP="00EE0A26">
            <w:pPr>
              <w:spacing w:line="360" w:lineRule="auto"/>
              <w:jc w:val="center"/>
              <w:rPr>
                <w:rFonts w:ascii="Times New Roman" w:hAnsi="Times New Roman" w:cs="Times New Roman"/>
                <w:sz w:val="26"/>
                <w:szCs w:val="26"/>
              </w:rPr>
            </w:pPr>
            <w:r w:rsidRPr="006016A6">
              <w:rPr>
                <w:rFonts w:ascii="Times New Roman" w:hAnsi="Times New Roman" w:cs="Times New Roman"/>
                <w:sz w:val="26"/>
                <w:szCs w:val="26"/>
              </w:rPr>
              <w:t>Виды угрозы</w:t>
            </w:r>
          </w:p>
        </w:tc>
        <w:tc>
          <w:tcPr>
            <w:tcW w:w="2268" w:type="dxa"/>
          </w:tcPr>
          <w:p w:rsidR="006F362B" w:rsidRPr="006016A6" w:rsidRDefault="006F362B" w:rsidP="00EE0A26">
            <w:pPr>
              <w:spacing w:line="360" w:lineRule="auto"/>
              <w:jc w:val="center"/>
              <w:rPr>
                <w:rFonts w:ascii="Times New Roman" w:hAnsi="Times New Roman" w:cs="Times New Roman"/>
                <w:sz w:val="26"/>
                <w:szCs w:val="26"/>
              </w:rPr>
            </w:pPr>
            <w:r w:rsidRPr="006016A6">
              <w:rPr>
                <w:rFonts w:ascii="Times New Roman" w:hAnsi="Times New Roman" w:cs="Times New Roman"/>
                <w:sz w:val="26"/>
                <w:szCs w:val="26"/>
              </w:rPr>
              <w:t>Условия возни</w:t>
            </w:r>
            <w:r w:rsidRPr="006016A6">
              <w:rPr>
                <w:rFonts w:ascii="Times New Roman" w:hAnsi="Times New Roman" w:cs="Times New Roman"/>
                <w:sz w:val="26"/>
                <w:szCs w:val="26"/>
              </w:rPr>
              <w:t>к</w:t>
            </w:r>
            <w:r w:rsidRPr="006016A6">
              <w:rPr>
                <w:rFonts w:ascii="Times New Roman" w:hAnsi="Times New Roman" w:cs="Times New Roman"/>
                <w:sz w:val="26"/>
                <w:szCs w:val="26"/>
              </w:rPr>
              <w:t>новения</w:t>
            </w:r>
          </w:p>
        </w:tc>
        <w:tc>
          <w:tcPr>
            <w:tcW w:w="5635" w:type="dxa"/>
          </w:tcPr>
          <w:p w:rsidR="006F362B" w:rsidRPr="006016A6" w:rsidRDefault="006F362B" w:rsidP="00EE0A26">
            <w:pPr>
              <w:spacing w:line="360" w:lineRule="auto"/>
              <w:jc w:val="center"/>
              <w:rPr>
                <w:rFonts w:ascii="Times New Roman" w:hAnsi="Times New Roman" w:cs="Times New Roman"/>
                <w:sz w:val="26"/>
                <w:szCs w:val="26"/>
              </w:rPr>
            </w:pPr>
            <w:r w:rsidRPr="006016A6">
              <w:rPr>
                <w:rFonts w:ascii="Times New Roman" w:hAnsi="Times New Roman" w:cs="Times New Roman"/>
                <w:sz w:val="26"/>
                <w:szCs w:val="26"/>
              </w:rPr>
              <w:t>Обстоятельства возникновения</w:t>
            </w:r>
          </w:p>
        </w:tc>
      </w:tr>
      <w:tr w:rsidR="006016A6" w:rsidRPr="006016A6" w:rsidTr="006F362B">
        <w:tc>
          <w:tcPr>
            <w:tcW w:w="1668" w:type="dxa"/>
          </w:tcPr>
          <w:p w:rsidR="006F362B" w:rsidRPr="00EE0A26" w:rsidRDefault="00EE0A26" w:rsidP="00EE0A26">
            <w:pPr>
              <w:jc w:val="both"/>
              <w:rPr>
                <w:rFonts w:ascii="Times New Roman" w:hAnsi="Times New Roman" w:cs="Times New Roman"/>
                <w:sz w:val="24"/>
                <w:szCs w:val="24"/>
              </w:rPr>
            </w:pPr>
            <w:r>
              <w:rPr>
                <w:rFonts w:ascii="Times New Roman" w:hAnsi="Times New Roman" w:cs="Times New Roman"/>
                <w:sz w:val="24"/>
                <w:szCs w:val="24"/>
              </w:rPr>
              <w:t>Угрозы лич</w:t>
            </w:r>
            <w:r w:rsidR="006F362B" w:rsidRPr="00EE0A26">
              <w:rPr>
                <w:rFonts w:ascii="Times New Roman" w:hAnsi="Times New Roman" w:cs="Times New Roman"/>
                <w:sz w:val="24"/>
                <w:szCs w:val="24"/>
              </w:rPr>
              <w:t>ной з</w:t>
            </w:r>
            <w:r w:rsidR="006F362B" w:rsidRPr="00EE0A26">
              <w:rPr>
                <w:rFonts w:ascii="Times New Roman" w:hAnsi="Times New Roman" w:cs="Times New Roman"/>
                <w:sz w:val="24"/>
                <w:szCs w:val="24"/>
              </w:rPr>
              <w:t>а</w:t>
            </w:r>
            <w:r w:rsidR="006F362B" w:rsidRPr="00EE0A26">
              <w:rPr>
                <w:rFonts w:ascii="Times New Roman" w:hAnsi="Times New Roman" w:cs="Times New Roman"/>
                <w:sz w:val="24"/>
                <w:szCs w:val="24"/>
              </w:rPr>
              <w:t>ин</w:t>
            </w:r>
            <w:r>
              <w:rPr>
                <w:rFonts w:ascii="Times New Roman" w:hAnsi="Times New Roman" w:cs="Times New Roman"/>
                <w:sz w:val="24"/>
                <w:szCs w:val="24"/>
              </w:rPr>
              <w:t>тере</w:t>
            </w:r>
            <w:r w:rsidR="006F362B" w:rsidRPr="00EE0A26">
              <w:rPr>
                <w:rFonts w:ascii="Times New Roman" w:hAnsi="Times New Roman" w:cs="Times New Roman"/>
                <w:sz w:val="24"/>
                <w:szCs w:val="24"/>
              </w:rPr>
              <w:t>сованности</w:t>
            </w:r>
          </w:p>
        </w:tc>
        <w:tc>
          <w:tcPr>
            <w:tcW w:w="22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Могут возникнуть вслед</w:t>
            </w:r>
            <w:r w:rsidR="00EE0A26">
              <w:rPr>
                <w:rFonts w:ascii="Times New Roman" w:hAnsi="Times New Roman" w:cs="Times New Roman"/>
                <w:sz w:val="24"/>
                <w:szCs w:val="24"/>
              </w:rPr>
              <w:t>ствие фина</w:t>
            </w:r>
            <w:r w:rsidR="00EE0A26">
              <w:rPr>
                <w:rFonts w:ascii="Times New Roman" w:hAnsi="Times New Roman" w:cs="Times New Roman"/>
                <w:sz w:val="24"/>
                <w:szCs w:val="24"/>
              </w:rPr>
              <w:t>н</w:t>
            </w:r>
            <w:r w:rsidRPr="00EE0A26">
              <w:rPr>
                <w:rFonts w:ascii="Times New Roman" w:hAnsi="Times New Roman" w:cs="Times New Roman"/>
                <w:sz w:val="24"/>
                <w:szCs w:val="24"/>
              </w:rPr>
              <w:t>совых или других интересов аудит</w:t>
            </w:r>
            <w:r w:rsidRPr="00EE0A26">
              <w:rPr>
                <w:rFonts w:ascii="Times New Roman" w:hAnsi="Times New Roman" w:cs="Times New Roman"/>
                <w:sz w:val="24"/>
                <w:szCs w:val="24"/>
              </w:rPr>
              <w:t>о</w:t>
            </w:r>
            <w:r w:rsidRPr="00EE0A26">
              <w:rPr>
                <w:rFonts w:ascii="Times New Roman" w:hAnsi="Times New Roman" w:cs="Times New Roman"/>
                <w:sz w:val="24"/>
                <w:szCs w:val="24"/>
              </w:rPr>
              <w:t>ра, его ближайших родственников или членов семьи</w:t>
            </w:r>
          </w:p>
        </w:tc>
        <w:tc>
          <w:tcPr>
            <w:tcW w:w="5635"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Финансовая заинтересованность в клиенте или общая с клиентом финансовая заин</w:t>
            </w:r>
            <w:r w:rsidR="00EE0A26">
              <w:rPr>
                <w:rFonts w:ascii="Times New Roman" w:hAnsi="Times New Roman" w:cs="Times New Roman"/>
                <w:sz w:val="24"/>
                <w:szCs w:val="24"/>
              </w:rPr>
              <w:t>те</w:t>
            </w:r>
            <w:r w:rsidRPr="00EE0A26">
              <w:rPr>
                <w:rFonts w:ascii="Times New Roman" w:hAnsi="Times New Roman" w:cs="Times New Roman"/>
                <w:sz w:val="24"/>
                <w:szCs w:val="24"/>
              </w:rPr>
              <w:t>ресова</w:t>
            </w:r>
            <w:r w:rsidRPr="00EE0A26">
              <w:rPr>
                <w:rFonts w:ascii="Times New Roman" w:hAnsi="Times New Roman" w:cs="Times New Roman"/>
                <w:sz w:val="24"/>
                <w:szCs w:val="24"/>
              </w:rPr>
              <w:t>н</w:t>
            </w:r>
            <w:r w:rsidRPr="00EE0A26">
              <w:rPr>
                <w:rFonts w:ascii="Times New Roman" w:hAnsi="Times New Roman" w:cs="Times New Roman"/>
                <w:sz w:val="24"/>
                <w:szCs w:val="24"/>
              </w:rPr>
              <w:t>ность; - чрезмерная зависимость от общего раз-мера гонорара, получаемого от одного клиента; - наличие тесных деловых отношений с клиентом; - обеспокоенность возможностью потерять клиента; - возможность стать сотру</w:t>
            </w:r>
            <w:r w:rsidRPr="00EE0A26">
              <w:rPr>
                <w:rFonts w:ascii="Times New Roman" w:hAnsi="Times New Roman" w:cs="Times New Roman"/>
                <w:sz w:val="24"/>
                <w:szCs w:val="24"/>
              </w:rPr>
              <w:t>д</w:t>
            </w:r>
            <w:r w:rsidRPr="00EE0A26">
              <w:rPr>
                <w:rFonts w:ascii="Times New Roman" w:hAnsi="Times New Roman" w:cs="Times New Roman"/>
                <w:sz w:val="24"/>
                <w:szCs w:val="24"/>
              </w:rPr>
              <w:t>ником клиента; - условный гонорар, завис</w:t>
            </w:r>
            <w:r w:rsidRPr="00EE0A26">
              <w:rPr>
                <w:rFonts w:ascii="Times New Roman" w:hAnsi="Times New Roman" w:cs="Times New Roman"/>
                <w:sz w:val="24"/>
                <w:szCs w:val="24"/>
              </w:rPr>
              <w:t>я</w:t>
            </w:r>
            <w:r w:rsidR="00EE0A26">
              <w:rPr>
                <w:rFonts w:ascii="Times New Roman" w:hAnsi="Times New Roman" w:cs="Times New Roman"/>
                <w:sz w:val="24"/>
                <w:szCs w:val="24"/>
              </w:rPr>
              <w:t>щий от резуль</w:t>
            </w:r>
            <w:r w:rsidRPr="00EE0A26">
              <w:rPr>
                <w:rFonts w:ascii="Times New Roman" w:hAnsi="Times New Roman" w:cs="Times New Roman"/>
                <w:sz w:val="24"/>
                <w:szCs w:val="24"/>
              </w:rPr>
              <w:t>татов проверки достовер</w:t>
            </w:r>
            <w:r w:rsidR="00EE0A26">
              <w:rPr>
                <w:rFonts w:ascii="Times New Roman" w:hAnsi="Times New Roman" w:cs="Times New Roman"/>
                <w:sz w:val="24"/>
                <w:szCs w:val="24"/>
              </w:rPr>
              <w:t>ности информа</w:t>
            </w:r>
            <w:r w:rsidRPr="00EE0A26">
              <w:rPr>
                <w:rFonts w:ascii="Times New Roman" w:hAnsi="Times New Roman" w:cs="Times New Roman"/>
                <w:sz w:val="24"/>
                <w:szCs w:val="24"/>
              </w:rPr>
              <w:t>ции; - заем, выданный клиенту, либо директору или иному должностному лицу клиента, а также заем, полученный от них</w:t>
            </w:r>
          </w:p>
        </w:tc>
      </w:tr>
      <w:tr w:rsidR="006016A6" w:rsidRPr="006016A6" w:rsidTr="006F362B">
        <w:tc>
          <w:tcPr>
            <w:tcW w:w="16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Угрозы сам</w:t>
            </w:r>
            <w:r w:rsidRPr="00EE0A26">
              <w:rPr>
                <w:rFonts w:ascii="Times New Roman" w:hAnsi="Times New Roman" w:cs="Times New Roman"/>
                <w:sz w:val="24"/>
                <w:szCs w:val="24"/>
              </w:rPr>
              <w:t>о</w:t>
            </w:r>
            <w:r w:rsidRPr="00EE0A26">
              <w:rPr>
                <w:rFonts w:ascii="Times New Roman" w:hAnsi="Times New Roman" w:cs="Times New Roman"/>
                <w:sz w:val="24"/>
                <w:szCs w:val="24"/>
              </w:rPr>
              <w:t>контроля</w:t>
            </w:r>
          </w:p>
        </w:tc>
        <w:tc>
          <w:tcPr>
            <w:tcW w:w="22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 xml:space="preserve">Могут возникнуть, когда предыдущее суждение должно быть переоценено аудитором, ранее </w:t>
            </w:r>
            <w:r w:rsidRPr="00EE0A26">
              <w:rPr>
                <w:rFonts w:ascii="Times New Roman" w:hAnsi="Times New Roman" w:cs="Times New Roman"/>
                <w:sz w:val="24"/>
                <w:szCs w:val="24"/>
              </w:rPr>
              <w:lastRenderedPageBreak/>
              <w:t xml:space="preserve">вынесшим это </w:t>
            </w:r>
            <w:r w:rsidR="00EE0A26">
              <w:rPr>
                <w:rFonts w:ascii="Times New Roman" w:hAnsi="Times New Roman" w:cs="Times New Roman"/>
                <w:sz w:val="24"/>
                <w:szCs w:val="24"/>
              </w:rPr>
              <w:t>суж</w:t>
            </w:r>
            <w:r w:rsidRPr="00EE0A26">
              <w:rPr>
                <w:rFonts w:ascii="Times New Roman" w:hAnsi="Times New Roman" w:cs="Times New Roman"/>
                <w:sz w:val="24"/>
                <w:szCs w:val="24"/>
              </w:rPr>
              <w:t>дение</w:t>
            </w:r>
          </w:p>
        </w:tc>
        <w:tc>
          <w:tcPr>
            <w:tcW w:w="5635"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lastRenderedPageBreak/>
              <w:t>Обнаружение существенной ошибки при п</w:t>
            </w:r>
            <w:r w:rsidRPr="00EE0A26">
              <w:rPr>
                <w:rFonts w:ascii="Times New Roman" w:hAnsi="Times New Roman" w:cs="Times New Roman"/>
                <w:sz w:val="24"/>
                <w:szCs w:val="24"/>
              </w:rPr>
              <w:t>е</w:t>
            </w:r>
            <w:r w:rsidRPr="00EE0A26">
              <w:rPr>
                <w:rFonts w:ascii="Times New Roman" w:hAnsi="Times New Roman" w:cs="Times New Roman"/>
                <w:sz w:val="24"/>
                <w:szCs w:val="24"/>
              </w:rPr>
              <w:t>репроверке работы аудитора; - подготовка о</w:t>
            </w:r>
            <w:r w:rsidRPr="00EE0A26">
              <w:rPr>
                <w:rFonts w:ascii="Times New Roman" w:hAnsi="Times New Roman" w:cs="Times New Roman"/>
                <w:sz w:val="24"/>
                <w:szCs w:val="24"/>
              </w:rPr>
              <w:t>т</w:t>
            </w:r>
            <w:r w:rsidRPr="00EE0A26">
              <w:rPr>
                <w:rFonts w:ascii="Times New Roman" w:hAnsi="Times New Roman" w:cs="Times New Roman"/>
                <w:sz w:val="24"/>
                <w:szCs w:val="24"/>
              </w:rPr>
              <w:t>чета о функционировании финансовых систем, в разработке или внедрении ко</w:t>
            </w:r>
            <w:r w:rsidR="00EE0A26">
              <w:rPr>
                <w:rFonts w:ascii="Times New Roman" w:hAnsi="Times New Roman" w:cs="Times New Roman"/>
                <w:sz w:val="24"/>
                <w:szCs w:val="24"/>
              </w:rPr>
              <w:t>торых прин</w:t>
            </w:r>
            <w:r w:rsidR="00EE0A26">
              <w:rPr>
                <w:rFonts w:ascii="Times New Roman" w:hAnsi="Times New Roman" w:cs="Times New Roman"/>
                <w:sz w:val="24"/>
                <w:szCs w:val="24"/>
              </w:rPr>
              <w:t>и</w:t>
            </w:r>
            <w:r w:rsidR="00EE0A26">
              <w:rPr>
                <w:rFonts w:ascii="Times New Roman" w:hAnsi="Times New Roman" w:cs="Times New Roman"/>
                <w:sz w:val="24"/>
                <w:szCs w:val="24"/>
              </w:rPr>
              <w:t>мал или прини</w:t>
            </w:r>
            <w:r w:rsidRPr="00EE0A26">
              <w:rPr>
                <w:rFonts w:ascii="Times New Roman" w:hAnsi="Times New Roman" w:cs="Times New Roman"/>
                <w:sz w:val="24"/>
                <w:szCs w:val="24"/>
              </w:rPr>
              <w:t>мает участие аудитор; - подг</w:t>
            </w:r>
            <w:r w:rsidRPr="00EE0A26">
              <w:rPr>
                <w:rFonts w:ascii="Times New Roman" w:hAnsi="Times New Roman" w:cs="Times New Roman"/>
                <w:sz w:val="24"/>
                <w:szCs w:val="24"/>
              </w:rPr>
              <w:t>о</w:t>
            </w:r>
            <w:r w:rsidRPr="00EE0A26">
              <w:rPr>
                <w:rFonts w:ascii="Times New Roman" w:hAnsi="Times New Roman" w:cs="Times New Roman"/>
                <w:sz w:val="24"/>
                <w:szCs w:val="24"/>
              </w:rPr>
              <w:lastRenderedPageBreak/>
              <w:t>товка исходных данных, ис</w:t>
            </w:r>
            <w:r w:rsidR="00EE0A26">
              <w:rPr>
                <w:rFonts w:ascii="Times New Roman" w:hAnsi="Times New Roman" w:cs="Times New Roman"/>
                <w:sz w:val="24"/>
                <w:szCs w:val="24"/>
              </w:rPr>
              <w:t>пользу</w:t>
            </w:r>
            <w:r w:rsidRPr="00EE0A26">
              <w:rPr>
                <w:rFonts w:ascii="Times New Roman" w:hAnsi="Times New Roman" w:cs="Times New Roman"/>
                <w:sz w:val="24"/>
                <w:szCs w:val="24"/>
              </w:rPr>
              <w:t>емых для подготовки информа</w:t>
            </w:r>
            <w:r w:rsidR="00EE0A26">
              <w:rPr>
                <w:rFonts w:ascii="Times New Roman" w:hAnsi="Times New Roman" w:cs="Times New Roman"/>
                <w:sz w:val="24"/>
                <w:szCs w:val="24"/>
              </w:rPr>
              <w:t>ции, явля</w:t>
            </w:r>
            <w:r w:rsidRPr="00EE0A26">
              <w:rPr>
                <w:rFonts w:ascii="Times New Roman" w:hAnsi="Times New Roman" w:cs="Times New Roman"/>
                <w:sz w:val="24"/>
                <w:szCs w:val="24"/>
              </w:rPr>
              <w:t>ющейся предм</w:t>
            </w:r>
            <w:r w:rsidRPr="00EE0A26">
              <w:rPr>
                <w:rFonts w:ascii="Times New Roman" w:hAnsi="Times New Roman" w:cs="Times New Roman"/>
                <w:sz w:val="24"/>
                <w:szCs w:val="24"/>
              </w:rPr>
              <w:t>е</w:t>
            </w:r>
            <w:r w:rsidRPr="00EE0A26">
              <w:rPr>
                <w:rFonts w:ascii="Times New Roman" w:hAnsi="Times New Roman" w:cs="Times New Roman"/>
                <w:sz w:val="24"/>
                <w:szCs w:val="24"/>
              </w:rPr>
              <w:t>том проверки; - член проверяющей группы я</w:t>
            </w:r>
            <w:r w:rsidRPr="00EE0A26">
              <w:rPr>
                <w:rFonts w:ascii="Times New Roman" w:hAnsi="Times New Roman" w:cs="Times New Roman"/>
                <w:sz w:val="24"/>
                <w:szCs w:val="24"/>
              </w:rPr>
              <w:t>в</w:t>
            </w:r>
            <w:r w:rsidRPr="00EE0A26">
              <w:rPr>
                <w:rFonts w:ascii="Times New Roman" w:hAnsi="Times New Roman" w:cs="Times New Roman"/>
                <w:sz w:val="24"/>
                <w:szCs w:val="24"/>
              </w:rPr>
              <w:t>ляется или в недавнем прошлом являлся д</w:t>
            </w:r>
            <w:r w:rsidRPr="00EE0A26">
              <w:rPr>
                <w:rFonts w:ascii="Times New Roman" w:hAnsi="Times New Roman" w:cs="Times New Roman"/>
                <w:sz w:val="24"/>
                <w:szCs w:val="24"/>
              </w:rPr>
              <w:t>и</w:t>
            </w:r>
            <w:r w:rsidRPr="00EE0A26">
              <w:rPr>
                <w:rFonts w:ascii="Times New Roman" w:hAnsi="Times New Roman" w:cs="Times New Roman"/>
                <w:sz w:val="24"/>
                <w:szCs w:val="24"/>
              </w:rPr>
              <w:t>ректором или должностным лицом клиента; - член проверяющей группы работает или н</w:t>
            </w:r>
            <w:r w:rsidRPr="00EE0A26">
              <w:rPr>
                <w:rFonts w:ascii="Times New Roman" w:hAnsi="Times New Roman" w:cs="Times New Roman"/>
                <w:sz w:val="24"/>
                <w:szCs w:val="24"/>
              </w:rPr>
              <w:t>е</w:t>
            </w:r>
            <w:r w:rsidRPr="00EE0A26">
              <w:rPr>
                <w:rFonts w:ascii="Times New Roman" w:hAnsi="Times New Roman" w:cs="Times New Roman"/>
                <w:sz w:val="24"/>
                <w:szCs w:val="24"/>
              </w:rPr>
              <w:t>давно работал по найму у клиента в должн</w:t>
            </w:r>
            <w:r w:rsidRPr="00EE0A26">
              <w:rPr>
                <w:rFonts w:ascii="Times New Roman" w:hAnsi="Times New Roman" w:cs="Times New Roman"/>
                <w:sz w:val="24"/>
                <w:szCs w:val="24"/>
              </w:rPr>
              <w:t>о</w:t>
            </w:r>
            <w:r w:rsidRPr="00EE0A26">
              <w:rPr>
                <w:rFonts w:ascii="Times New Roman" w:hAnsi="Times New Roman" w:cs="Times New Roman"/>
                <w:sz w:val="24"/>
                <w:szCs w:val="24"/>
              </w:rPr>
              <w:t>сти, поз</w:t>
            </w:r>
            <w:r w:rsidR="00EE0A26">
              <w:rPr>
                <w:rFonts w:ascii="Times New Roman" w:hAnsi="Times New Roman" w:cs="Times New Roman"/>
                <w:sz w:val="24"/>
                <w:szCs w:val="24"/>
              </w:rPr>
              <w:t>воляющей оказывать непо</w:t>
            </w:r>
            <w:r w:rsidRPr="00EE0A26">
              <w:rPr>
                <w:rFonts w:ascii="Times New Roman" w:hAnsi="Times New Roman" w:cs="Times New Roman"/>
                <w:sz w:val="24"/>
                <w:szCs w:val="24"/>
              </w:rPr>
              <w:t>средстве</w:t>
            </w:r>
            <w:r w:rsidRPr="00EE0A26">
              <w:rPr>
                <w:rFonts w:ascii="Times New Roman" w:hAnsi="Times New Roman" w:cs="Times New Roman"/>
                <w:sz w:val="24"/>
                <w:szCs w:val="24"/>
              </w:rPr>
              <w:t>н</w:t>
            </w:r>
            <w:r w:rsidRPr="00EE0A26">
              <w:rPr>
                <w:rFonts w:ascii="Times New Roman" w:hAnsi="Times New Roman" w:cs="Times New Roman"/>
                <w:sz w:val="24"/>
                <w:szCs w:val="24"/>
              </w:rPr>
              <w:t>ное и существенное влияние на предмет пр</w:t>
            </w:r>
            <w:r w:rsidRPr="00EE0A26">
              <w:rPr>
                <w:rFonts w:ascii="Times New Roman" w:hAnsi="Times New Roman" w:cs="Times New Roman"/>
                <w:sz w:val="24"/>
                <w:szCs w:val="24"/>
              </w:rPr>
              <w:t>о</w:t>
            </w:r>
            <w:r w:rsidRPr="00EE0A26">
              <w:rPr>
                <w:rFonts w:ascii="Times New Roman" w:hAnsi="Times New Roman" w:cs="Times New Roman"/>
                <w:sz w:val="24"/>
                <w:szCs w:val="24"/>
              </w:rPr>
              <w:t>верки; - оказание клиенту услу</w:t>
            </w:r>
            <w:r w:rsidR="00EE0A26">
              <w:rPr>
                <w:rFonts w:ascii="Times New Roman" w:hAnsi="Times New Roman" w:cs="Times New Roman"/>
                <w:sz w:val="24"/>
                <w:szCs w:val="24"/>
              </w:rPr>
              <w:t>ги, непосре</w:t>
            </w:r>
            <w:r w:rsidR="00EE0A26">
              <w:rPr>
                <w:rFonts w:ascii="Times New Roman" w:hAnsi="Times New Roman" w:cs="Times New Roman"/>
                <w:sz w:val="24"/>
                <w:szCs w:val="24"/>
              </w:rPr>
              <w:t>д</w:t>
            </w:r>
            <w:r w:rsidR="00EE0A26">
              <w:rPr>
                <w:rFonts w:ascii="Times New Roman" w:hAnsi="Times New Roman" w:cs="Times New Roman"/>
                <w:sz w:val="24"/>
                <w:szCs w:val="24"/>
              </w:rPr>
              <w:t>ствен</w:t>
            </w:r>
            <w:r w:rsidRPr="00EE0A26">
              <w:rPr>
                <w:rFonts w:ascii="Times New Roman" w:hAnsi="Times New Roman" w:cs="Times New Roman"/>
                <w:sz w:val="24"/>
                <w:szCs w:val="24"/>
              </w:rPr>
              <w:t>но влияющей на предмет проверки</w:t>
            </w:r>
          </w:p>
        </w:tc>
      </w:tr>
      <w:tr w:rsidR="006016A6" w:rsidRPr="006016A6" w:rsidTr="006F362B">
        <w:tc>
          <w:tcPr>
            <w:tcW w:w="16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lastRenderedPageBreak/>
              <w:t>Угрозы близкого знакомства</w:t>
            </w:r>
          </w:p>
        </w:tc>
        <w:tc>
          <w:tcPr>
            <w:tcW w:w="22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Могут возникнуть, если в результате близких отнош</w:t>
            </w:r>
            <w:r w:rsidRPr="00EE0A26">
              <w:rPr>
                <w:rFonts w:ascii="Times New Roman" w:hAnsi="Times New Roman" w:cs="Times New Roman"/>
                <w:sz w:val="24"/>
                <w:szCs w:val="24"/>
              </w:rPr>
              <w:t>е</w:t>
            </w:r>
            <w:r w:rsidRPr="00EE0A26">
              <w:rPr>
                <w:rFonts w:ascii="Times New Roman" w:hAnsi="Times New Roman" w:cs="Times New Roman"/>
                <w:sz w:val="24"/>
                <w:szCs w:val="24"/>
              </w:rPr>
              <w:t>ний аудитор нач</w:t>
            </w:r>
            <w:r w:rsidRPr="00EE0A26">
              <w:rPr>
                <w:rFonts w:ascii="Times New Roman" w:hAnsi="Times New Roman" w:cs="Times New Roman"/>
                <w:sz w:val="24"/>
                <w:szCs w:val="24"/>
              </w:rPr>
              <w:t>и</w:t>
            </w:r>
            <w:r w:rsidRPr="00EE0A26">
              <w:rPr>
                <w:rFonts w:ascii="Times New Roman" w:hAnsi="Times New Roman" w:cs="Times New Roman"/>
                <w:sz w:val="24"/>
                <w:szCs w:val="24"/>
              </w:rPr>
              <w:t>нает с излишним со</w:t>
            </w:r>
            <w:r w:rsidR="00EE0A26">
              <w:rPr>
                <w:rFonts w:ascii="Times New Roman" w:hAnsi="Times New Roman" w:cs="Times New Roman"/>
                <w:sz w:val="24"/>
                <w:szCs w:val="24"/>
              </w:rPr>
              <w:t>чув</w:t>
            </w:r>
            <w:r w:rsidRPr="00EE0A26">
              <w:rPr>
                <w:rFonts w:ascii="Times New Roman" w:hAnsi="Times New Roman" w:cs="Times New Roman"/>
                <w:sz w:val="24"/>
                <w:szCs w:val="24"/>
              </w:rPr>
              <w:t>ствием отн</w:t>
            </w:r>
            <w:r w:rsidRPr="00EE0A26">
              <w:rPr>
                <w:rFonts w:ascii="Times New Roman" w:hAnsi="Times New Roman" w:cs="Times New Roman"/>
                <w:sz w:val="24"/>
                <w:szCs w:val="24"/>
              </w:rPr>
              <w:t>о</w:t>
            </w:r>
            <w:r w:rsidRPr="00EE0A26">
              <w:rPr>
                <w:rFonts w:ascii="Times New Roman" w:hAnsi="Times New Roman" w:cs="Times New Roman"/>
                <w:sz w:val="24"/>
                <w:szCs w:val="24"/>
              </w:rPr>
              <w:t>ситься к интересам других лиц</w:t>
            </w:r>
          </w:p>
        </w:tc>
        <w:tc>
          <w:tcPr>
            <w:tcW w:w="5635"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Член группы, ответственной за задание, нах</w:t>
            </w:r>
            <w:r w:rsidRPr="00EE0A26">
              <w:rPr>
                <w:rFonts w:ascii="Times New Roman" w:hAnsi="Times New Roman" w:cs="Times New Roman"/>
                <w:sz w:val="24"/>
                <w:szCs w:val="24"/>
              </w:rPr>
              <w:t>о</w:t>
            </w:r>
            <w:r w:rsidRPr="00EE0A26">
              <w:rPr>
                <w:rFonts w:ascii="Times New Roman" w:hAnsi="Times New Roman" w:cs="Times New Roman"/>
                <w:sz w:val="24"/>
                <w:szCs w:val="24"/>
              </w:rPr>
              <w:t>дитс</w:t>
            </w:r>
            <w:r w:rsidR="00EE0A26">
              <w:rPr>
                <w:rFonts w:ascii="Times New Roman" w:hAnsi="Times New Roman" w:cs="Times New Roman"/>
                <w:sz w:val="24"/>
                <w:szCs w:val="24"/>
              </w:rPr>
              <w:t>я в близких родственных или се</w:t>
            </w:r>
            <w:r w:rsidRPr="00EE0A26">
              <w:rPr>
                <w:rFonts w:ascii="Times New Roman" w:hAnsi="Times New Roman" w:cs="Times New Roman"/>
                <w:sz w:val="24"/>
                <w:szCs w:val="24"/>
              </w:rPr>
              <w:t>мейных отношениях с директором или иным дол</w:t>
            </w:r>
            <w:r w:rsidRPr="00EE0A26">
              <w:rPr>
                <w:rFonts w:ascii="Times New Roman" w:hAnsi="Times New Roman" w:cs="Times New Roman"/>
                <w:sz w:val="24"/>
                <w:szCs w:val="24"/>
              </w:rPr>
              <w:t>ж</w:t>
            </w:r>
            <w:r w:rsidRPr="00EE0A26">
              <w:rPr>
                <w:rFonts w:ascii="Times New Roman" w:hAnsi="Times New Roman" w:cs="Times New Roman"/>
                <w:sz w:val="24"/>
                <w:szCs w:val="24"/>
              </w:rPr>
              <w:t>ностным лицом клиента; - член группы, отве</w:t>
            </w:r>
            <w:r w:rsidRPr="00EE0A26">
              <w:rPr>
                <w:rFonts w:ascii="Times New Roman" w:hAnsi="Times New Roman" w:cs="Times New Roman"/>
                <w:sz w:val="24"/>
                <w:szCs w:val="24"/>
              </w:rPr>
              <w:t>т</w:t>
            </w:r>
            <w:r w:rsidRPr="00EE0A26">
              <w:rPr>
                <w:rFonts w:ascii="Times New Roman" w:hAnsi="Times New Roman" w:cs="Times New Roman"/>
                <w:sz w:val="24"/>
                <w:szCs w:val="24"/>
              </w:rPr>
              <w:t>ственной за задание, находится в близких ро</w:t>
            </w:r>
            <w:r w:rsidRPr="00EE0A26">
              <w:rPr>
                <w:rFonts w:ascii="Times New Roman" w:hAnsi="Times New Roman" w:cs="Times New Roman"/>
                <w:sz w:val="24"/>
                <w:szCs w:val="24"/>
              </w:rPr>
              <w:t>д</w:t>
            </w:r>
            <w:r w:rsidR="00EE0A26">
              <w:rPr>
                <w:rFonts w:ascii="Times New Roman" w:hAnsi="Times New Roman" w:cs="Times New Roman"/>
                <w:sz w:val="24"/>
                <w:szCs w:val="24"/>
              </w:rPr>
              <w:t>ственных или се</w:t>
            </w:r>
            <w:r w:rsidRPr="00EE0A26">
              <w:rPr>
                <w:rFonts w:ascii="Times New Roman" w:hAnsi="Times New Roman" w:cs="Times New Roman"/>
                <w:sz w:val="24"/>
                <w:szCs w:val="24"/>
              </w:rPr>
              <w:t>мейных отношениях с рабо</w:t>
            </w:r>
            <w:r w:rsidRPr="00EE0A26">
              <w:rPr>
                <w:rFonts w:ascii="Times New Roman" w:hAnsi="Times New Roman" w:cs="Times New Roman"/>
                <w:sz w:val="24"/>
                <w:szCs w:val="24"/>
              </w:rPr>
              <w:t>т</w:t>
            </w:r>
            <w:r w:rsidR="00EE0A26">
              <w:rPr>
                <w:rFonts w:ascii="Times New Roman" w:hAnsi="Times New Roman" w:cs="Times New Roman"/>
                <w:sz w:val="24"/>
                <w:szCs w:val="24"/>
              </w:rPr>
              <w:t>ником клиен</w:t>
            </w:r>
            <w:r w:rsidRPr="00EE0A26">
              <w:rPr>
                <w:rFonts w:ascii="Times New Roman" w:hAnsi="Times New Roman" w:cs="Times New Roman"/>
                <w:sz w:val="24"/>
                <w:szCs w:val="24"/>
              </w:rPr>
              <w:t>та, занимающим должность, кот</w:t>
            </w:r>
            <w:r w:rsidRPr="00EE0A26">
              <w:rPr>
                <w:rFonts w:ascii="Times New Roman" w:hAnsi="Times New Roman" w:cs="Times New Roman"/>
                <w:sz w:val="24"/>
                <w:szCs w:val="24"/>
              </w:rPr>
              <w:t>о</w:t>
            </w:r>
            <w:r w:rsidR="00EE0A26">
              <w:rPr>
                <w:rFonts w:ascii="Times New Roman" w:hAnsi="Times New Roman" w:cs="Times New Roman"/>
                <w:sz w:val="24"/>
                <w:szCs w:val="24"/>
              </w:rPr>
              <w:t>рая поз</w:t>
            </w:r>
            <w:r w:rsidRPr="00EE0A26">
              <w:rPr>
                <w:rFonts w:ascii="Times New Roman" w:hAnsi="Times New Roman" w:cs="Times New Roman"/>
                <w:sz w:val="24"/>
                <w:szCs w:val="24"/>
              </w:rPr>
              <w:t>воляет оказывать непо</w:t>
            </w:r>
            <w:r w:rsidR="00EE0A26">
              <w:rPr>
                <w:rFonts w:ascii="Times New Roman" w:hAnsi="Times New Roman" w:cs="Times New Roman"/>
                <w:sz w:val="24"/>
                <w:szCs w:val="24"/>
              </w:rPr>
              <w:t>средственное суще</w:t>
            </w:r>
            <w:r w:rsidRPr="00EE0A26">
              <w:rPr>
                <w:rFonts w:ascii="Times New Roman" w:hAnsi="Times New Roman" w:cs="Times New Roman"/>
                <w:sz w:val="24"/>
                <w:szCs w:val="24"/>
              </w:rPr>
              <w:t>ственное влияние на предмет задания; - бывший собственник или руководитель ауд</w:t>
            </w:r>
            <w:r w:rsidRPr="00EE0A26">
              <w:rPr>
                <w:rFonts w:ascii="Times New Roman" w:hAnsi="Times New Roman" w:cs="Times New Roman"/>
                <w:sz w:val="24"/>
                <w:szCs w:val="24"/>
              </w:rPr>
              <w:t>и</w:t>
            </w:r>
            <w:r w:rsidRPr="00EE0A26">
              <w:rPr>
                <w:rFonts w:ascii="Times New Roman" w:hAnsi="Times New Roman" w:cs="Times New Roman"/>
                <w:sz w:val="24"/>
                <w:szCs w:val="24"/>
              </w:rPr>
              <w:t>торской организации является дире</w:t>
            </w:r>
            <w:r w:rsidR="00EE0A26">
              <w:rPr>
                <w:rFonts w:ascii="Times New Roman" w:hAnsi="Times New Roman" w:cs="Times New Roman"/>
                <w:sz w:val="24"/>
                <w:szCs w:val="24"/>
              </w:rPr>
              <w:t>кто</w:t>
            </w:r>
            <w:r w:rsidRPr="00EE0A26">
              <w:rPr>
                <w:rFonts w:ascii="Times New Roman" w:hAnsi="Times New Roman" w:cs="Times New Roman"/>
                <w:sz w:val="24"/>
                <w:szCs w:val="24"/>
              </w:rPr>
              <w:t>ром или иным должностным лицом клиента либо р</w:t>
            </w:r>
            <w:r w:rsidRPr="00EE0A26">
              <w:rPr>
                <w:rFonts w:ascii="Times New Roman" w:hAnsi="Times New Roman" w:cs="Times New Roman"/>
                <w:sz w:val="24"/>
                <w:szCs w:val="24"/>
              </w:rPr>
              <w:t>а</w:t>
            </w:r>
            <w:r w:rsidRPr="00EE0A26">
              <w:rPr>
                <w:rFonts w:ascii="Times New Roman" w:hAnsi="Times New Roman" w:cs="Times New Roman"/>
                <w:sz w:val="24"/>
                <w:szCs w:val="24"/>
              </w:rPr>
              <w:t>ботником, занимающим должность, которая позволяет оказывать непо</w:t>
            </w:r>
            <w:r w:rsidR="00EE0A26">
              <w:rPr>
                <w:rFonts w:ascii="Times New Roman" w:hAnsi="Times New Roman" w:cs="Times New Roman"/>
                <w:sz w:val="24"/>
                <w:szCs w:val="24"/>
              </w:rPr>
              <w:t>средствен</w:t>
            </w:r>
            <w:r w:rsidRPr="00EE0A26">
              <w:rPr>
                <w:rFonts w:ascii="Times New Roman" w:hAnsi="Times New Roman" w:cs="Times New Roman"/>
                <w:sz w:val="24"/>
                <w:szCs w:val="24"/>
              </w:rPr>
              <w:t>ное сущ</w:t>
            </w:r>
            <w:r w:rsidRPr="00EE0A26">
              <w:rPr>
                <w:rFonts w:ascii="Times New Roman" w:hAnsi="Times New Roman" w:cs="Times New Roman"/>
                <w:sz w:val="24"/>
                <w:szCs w:val="24"/>
              </w:rPr>
              <w:t>е</w:t>
            </w:r>
            <w:r w:rsidRPr="00EE0A26">
              <w:rPr>
                <w:rFonts w:ascii="Times New Roman" w:hAnsi="Times New Roman" w:cs="Times New Roman"/>
                <w:sz w:val="24"/>
                <w:szCs w:val="24"/>
              </w:rPr>
              <w:t>ственное влияние на пред</w:t>
            </w:r>
            <w:r w:rsidR="00EE0A26">
              <w:rPr>
                <w:rFonts w:ascii="Times New Roman" w:hAnsi="Times New Roman" w:cs="Times New Roman"/>
                <w:sz w:val="24"/>
                <w:szCs w:val="24"/>
              </w:rPr>
              <w:t>мет зада</w:t>
            </w:r>
            <w:r w:rsidRPr="00EE0A26">
              <w:rPr>
                <w:rFonts w:ascii="Times New Roman" w:hAnsi="Times New Roman" w:cs="Times New Roman"/>
                <w:sz w:val="24"/>
                <w:szCs w:val="24"/>
              </w:rPr>
              <w:t>ния; - прин</w:t>
            </w:r>
            <w:r w:rsidRPr="00EE0A26">
              <w:rPr>
                <w:rFonts w:ascii="Times New Roman" w:hAnsi="Times New Roman" w:cs="Times New Roman"/>
                <w:sz w:val="24"/>
                <w:szCs w:val="24"/>
              </w:rPr>
              <w:t>я</w:t>
            </w:r>
            <w:r w:rsidRPr="00EE0A26">
              <w:rPr>
                <w:rFonts w:ascii="Times New Roman" w:hAnsi="Times New Roman" w:cs="Times New Roman"/>
                <w:sz w:val="24"/>
                <w:szCs w:val="24"/>
              </w:rPr>
              <w:t>тие подарков или знаков особого внимания от клиента, за исключением случаев, когда их стоимость является явно незначительной; - длительные деловые отношения между ста</w:t>
            </w:r>
            <w:r w:rsidRPr="00EE0A26">
              <w:rPr>
                <w:rFonts w:ascii="Times New Roman" w:hAnsi="Times New Roman" w:cs="Times New Roman"/>
                <w:sz w:val="24"/>
                <w:szCs w:val="24"/>
              </w:rPr>
              <w:t>р</w:t>
            </w:r>
            <w:r w:rsidRPr="00EE0A26">
              <w:rPr>
                <w:rFonts w:ascii="Times New Roman" w:hAnsi="Times New Roman" w:cs="Times New Roman"/>
                <w:sz w:val="24"/>
                <w:szCs w:val="24"/>
              </w:rPr>
              <w:t>шим персоналом аудитор</w:t>
            </w:r>
            <w:r w:rsidR="00EE0A26">
              <w:rPr>
                <w:rFonts w:ascii="Times New Roman" w:hAnsi="Times New Roman" w:cs="Times New Roman"/>
                <w:sz w:val="24"/>
                <w:szCs w:val="24"/>
              </w:rPr>
              <w:t>ской органи</w:t>
            </w:r>
            <w:r w:rsidRPr="00EE0A26">
              <w:rPr>
                <w:rFonts w:ascii="Times New Roman" w:hAnsi="Times New Roman" w:cs="Times New Roman"/>
                <w:sz w:val="24"/>
                <w:szCs w:val="24"/>
              </w:rPr>
              <w:t>зации и клиентом</w:t>
            </w:r>
          </w:p>
        </w:tc>
      </w:tr>
      <w:tr w:rsidR="006016A6" w:rsidRPr="006016A6" w:rsidTr="006F362B">
        <w:tc>
          <w:tcPr>
            <w:tcW w:w="16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Угрозы шантажа</w:t>
            </w:r>
          </w:p>
        </w:tc>
        <w:tc>
          <w:tcPr>
            <w:tcW w:w="22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Могут воз</w:t>
            </w:r>
            <w:r w:rsidR="00EE0A26">
              <w:rPr>
                <w:rFonts w:ascii="Times New Roman" w:hAnsi="Times New Roman" w:cs="Times New Roman"/>
                <w:sz w:val="24"/>
                <w:szCs w:val="24"/>
              </w:rPr>
              <w:t>никнуть, ко</w:t>
            </w:r>
            <w:r w:rsidRPr="00EE0A26">
              <w:rPr>
                <w:rFonts w:ascii="Times New Roman" w:hAnsi="Times New Roman" w:cs="Times New Roman"/>
                <w:sz w:val="24"/>
                <w:szCs w:val="24"/>
              </w:rPr>
              <w:t>гда с п</w:t>
            </w:r>
            <w:r w:rsidR="00EE0A26">
              <w:rPr>
                <w:rFonts w:ascii="Times New Roman" w:hAnsi="Times New Roman" w:cs="Times New Roman"/>
                <w:sz w:val="24"/>
                <w:szCs w:val="24"/>
              </w:rPr>
              <w:t>омощью угроз (реальных или вос</w:t>
            </w:r>
            <w:r w:rsidRPr="00EE0A26">
              <w:rPr>
                <w:rFonts w:ascii="Times New Roman" w:hAnsi="Times New Roman" w:cs="Times New Roman"/>
                <w:sz w:val="24"/>
                <w:szCs w:val="24"/>
              </w:rPr>
              <w:t>принима</w:t>
            </w:r>
            <w:r w:rsidRPr="00EE0A26">
              <w:rPr>
                <w:rFonts w:ascii="Times New Roman" w:hAnsi="Times New Roman" w:cs="Times New Roman"/>
                <w:sz w:val="24"/>
                <w:szCs w:val="24"/>
              </w:rPr>
              <w:t>е</w:t>
            </w:r>
            <w:r w:rsidR="00EE0A26">
              <w:rPr>
                <w:rFonts w:ascii="Times New Roman" w:hAnsi="Times New Roman" w:cs="Times New Roman"/>
                <w:sz w:val="24"/>
                <w:szCs w:val="24"/>
              </w:rPr>
              <w:t>мых как та</w:t>
            </w:r>
            <w:r w:rsidRPr="00EE0A26">
              <w:rPr>
                <w:rFonts w:ascii="Times New Roman" w:hAnsi="Times New Roman" w:cs="Times New Roman"/>
                <w:sz w:val="24"/>
                <w:szCs w:val="24"/>
              </w:rPr>
              <w:t>ковые) аудито</w:t>
            </w:r>
            <w:r w:rsidR="00EE0A26">
              <w:rPr>
                <w:rFonts w:ascii="Times New Roman" w:hAnsi="Times New Roman" w:cs="Times New Roman"/>
                <w:sz w:val="24"/>
                <w:szCs w:val="24"/>
              </w:rPr>
              <w:t>ру пы</w:t>
            </w:r>
            <w:r w:rsidRPr="00EE0A26">
              <w:rPr>
                <w:rFonts w:ascii="Times New Roman" w:hAnsi="Times New Roman" w:cs="Times New Roman"/>
                <w:sz w:val="24"/>
                <w:szCs w:val="24"/>
              </w:rPr>
              <w:t>таются по</w:t>
            </w:r>
            <w:r w:rsidR="00EE0A26">
              <w:rPr>
                <w:rFonts w:ascii="Times New Roman" w:hAnsi="Times New Roman" w:cs="Times New Roman"/>
                <w:sz w:val="24"/>
                <w:szCs w:val="24"/>
              </w:rPr>
              <w:t>мешать дей</w:t>
            </w:r>
            <w:r w:rsidRPr="00EE0A26">
              <w:rPr>
                <w:rFonts w:ascii="Times New Roman" w:hAnsi="Times New Roman" w:cs="Times New Roman"/>
                <w:sz w:val="24"/>
                <w:szCs w:val="24"/>
              </w:rPr>
              <w:t>ств</w:t>
            </w:r>
            <w:r w:rsidRPr="00EE0A26">
              <w:rPr>
                <w:rFonts w:ascii="Times New Roman" w:hAnsi="Times New Roman" w:cs="Times New Roman"/>
                <w:sz w:val="24"/>
                <w:szCs w:val="24"/>
              </w:rPr>
              <w:t>о</w:t>
            </w:r>
            <w:r w:rsidRPr="00EE0A26">
              <w:rPr>
                <w:rFonts w:ascii="Times New Roman" w:hAnsi="Times New Roman" w:cs="Times New Roman"/>
                <w:sz w:val="24"/>
                <w:szCs w:val="24"/>
              </w:rPr>
              <w:t>вать объективно</w:t>
            </w:r>
          </w:p>
        </w:tc>
        <w:tc>
          <w:tcPr>
            <w:tcW w:w="5635"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Угроза увольнения или отстранения от выпо</w:t>
            </w:r>
            <w:r w:rsidRPr="00EE0A26">
              <w:rPr>
                <w:rFonts w:ascii="Times New Roman" w:hAnsi="Times New Roman" w:cs="Times New Roman"/>
                <w:sz w:val="24"/>
                <w:szCs w:val="24"/>
              </w:rPr>
              <w:t>л</w:t>
            </w:r>
            <w:r w:rsidRPr="00EE0A26">
              <w:rPr>
                <w:rFonts w:ascii="Times New Roman" w:hAnsi="Times New Roman" w:cs="Times New Roman"/>
                <w:sz w:val="24"/>
                <w:szCs w:val="24"/>
              </w:rPr>
              <w:t>нения задания для клиента; - угроза возбужд</w:t>
            </w:r>
            <w:r w:rsidRPr="00EE0A26">
              <w:rPr>
                <w:rFonts w:ascii="Times New Roman" w:hAnsi="Times New Roman" w:cs="Times New Roman"/>
                <w:sz w:val="24"/>
                <w:szCs w:val="24"/>
              </w:rPr>
              <w:t>е</w:t>
            </w:r>
            <w:r w:rsidRPr="00EE0A26">
              <w:rPr>
                <w:rFonts w:ascii="Times New Roman" w:hAnsi="Times New Roman" w:cs="Times New Roman"/>
                <w:sz w:val="24"/>
                <w:szCs w:val="24"/>
              </w:rPr>
              <w:t>ния судеб</w:t>
            </w:r>
            <w:r w:rsidR="00EE0A26">
              <w:rPr>
                <w:rFonts w:ascii="Times New Roman" w:hAnsi="Times New Roman" w:cs="Times New Roman"/>
                <w:sz w:val="24"/>
                <w:szCs w:val="24"/>
              </w:rPr>
              <w:t>ного разбира</w:t>
            </w:r>
            <w:r w:rsidRPr="00EE0A26">
              <w:rPr>
                <w:rFonts w:ascii="Times New Roman" w:hAnsi="Times New Roman" w:cs="Times New Roman"/>
                <w:sz w:val="24"/>
                <w:szCs w:val="24"/>
              </w:rPr>
              <w:t>тельства; - давление с целью необоснованно снизить объем вы</w:t>
            </w:r>
            <w:r w:rsidR="00EE0A26">
              <w:rPr>
                <w:rFonts w:ascii="Times New Roman" w:hAnsi="Times New Roman" w:cs="Times New Roman"/>
                <w:sz w:val="24"/>
                <w:szCs w:val="24"/>
              </w:rPr>
              <w:t>полн</w:t>
            </w:r>
            <w:r w:rsidR="00EE0A26">
              <w:rPr>
                <w:rFonts w:ascii="Times New Roman" w:hAnsi="Times New Roman" w:cs="Times New Roman"/>
                <w:sz w:val="24"/>
                <w:szCs w:val="24"/>
              </w:rPr>
              <w:t>я</w:t>
            </w:r>
            <w:r w:rsidR="00EE0A26">
              <w:rPr>
                <w:rFonts w:ascii="Times New Roman" w:hAnsi="Times New Roman" w:cs="Times New Roman"/>
                <w:sz w:val="24"/>
                <w:szCs w:val="24"/>
              </w:rPr>
              <w:t>емых работ для сокраще</w:t>
            </w:r>
            <w:r w:rsidRPr="00EE0A26">
              <w:rPr>
                <w:rFonts w:ascii="Times New Roman" w:hAnsi="Times New Roman" w:cs="Times New Roman"/>
                <w:sz w:val="24"/>
                <w:szCs w:val="24"/>
              </w:rPr>
              <w:t>ния гонорара</w:t>
            </w:r>
          </w:p>
        </w:tc>
      </w:tr>
      <w:tr w:rsidR="006016A6" w:rsidRPr="006016A6" w:rsidTr="006F362B">
        <w:tc>
          <w:tcPr>
            <w:tcW w:w="16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Угрозы заступн</w:t>
            </w:r>
            <w:r w:rsidRPr="00EE0A26">
              <w:rPr>
                <w:rFonts w:ascii="Times New Roman" w:hAnsi="Times New Roman" w:cs="Times New Roman"/>
                <w:sz w:val="24"/>
                <w:szCs w:val="24"/>
              </w:rPr>
              <w:t>и</w:t>
            </w:r>
            <w:r w:rsidRPr="00EE0A26">
              <w:rPr>
                <w:rFonts w:ascii="Times New Roman" w:hAnsi="Times New Roman" w:cs="Times New Roman"/>
                <w:sz w:val="24"/>
                <w:szCs w:val="24"/>
              </w:rPr>
              <w:t>чества</w:t>
            </w:r>
          </w:p>
        </w:tc>
        <w:tc>
          <w:tcPr>
            <w:tcW w:w="2268"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Могут воз</w:t>
            </w:r>
            <w:r w:rsidR="00EE0A26">
              <w:rPr>
                <w:rFonts w:ascii="Times New Roman" w:hAnsi="Times New Roman" w:cs="Times New Roman"/>
                <w:sz w:val="24"/>
                <w:szCs w:val="24"/>
              </w:rPr>
              <w:t>никнуть, когда, продвигая ка</w:t>
            </w:r>
            <w:r w:rsidRPr="00EE0A26">
              <w:rPr>
                <w:rFonts w:ascii="Times New Roman" w:hAnsi="Times New Roman" w:cs="Times New Roman"/>
                <w:sz w:val="24"/>
                <w:szCs w:val="24"/>
              </w:rPr>
              <w:t>кую-либо поз</w:t>
            </w:r>
            <w:r w:rsidRPr="00EE0A26">
              <w:rPr>
                <w:rFonts w:ascii="Times New Roman" w:hAnsi="Times New Roman" w:cs="Times New Roman"/>
                <w:sz w:val="24"/>
                <w:szCs w:val="24"/>
              </w:rPr>
              <w:t>и</w:t>
            </w:r>
            <w:r w:rsidRPr="00EE0A26">
              <w:rPr>
                <w:rFonts w:ascii="Times New Roman" w:hAnsi="Times New Roman" w:cs="Times New Roman"/>
                <w:sz w:val="24"/>
                <w:szCs w:val="24"/>
              </w:rPr>
              <w:t>цию или мнение, аудитор доходит до некоторой гр</w:t>
            </w:r>
            <w:r w:rsidRPr="00EE0A26">
              <w:rPr>
                <w:rFonts w:ascii="Times New Roman" w:hAnsi="Times New Roman" w:cs="Times New Roman"/>
                <w:sz w:val="24"/>
                <w:szCs w:val="24"/>
              </w:rPr>
              <w:t>а</w:t>
            </w:r>
            <w:r w:rsidRPr="00EE0A26">
              <w:rPr>
                <w:rFonts w:ascii="Times New Roman" w:hAnsi="Times New Roman" w:cs="Times New Roman"/>
                <w:sz w:val="24"/>
                <w:szCs w:val="24"/>
              </w:rPr>
              <w:t>ницы, за которой его объективность может быть по</w:t>
            </w:r>
            <w:r w:rsidRPr="00EE0A26">
              <w:rPr>
                <w:rFonts w:ascii="Times New Roman" w:hAnsi="Times New Roman" w:cs="Times New Roman"/>
                <w:sz w:val="24"/>
                <w:szCs w:val="24"/>
              </w:rPr>
              <w:t>д</w:t>
            </w:r>
            <w:r w:rsidR="00EE0A26">
              <w:rPr>
                <w:rFonts w:ascii="Times New Roman" w:hAnsi="Times New Roman" w:cs="Times New Roman"/>
                <w:sz w:val="24"/>
                <w:szCs w:val="24"/>
              </w:rPr>
              <w:t>верг</w:t>
            </w:r>
            <w:r w:rsidRPr="00EE0A26">
              <w:rPr>
                <w:rFonts w:ascii="Times New Roman" w:hAnsi="Times New Roman" w:cs="Times New Roman"/>
                <w:sz w:val="24"/>
                <w:szCs w:val="24"/>
              </w:rPr>
              <w:t>нута сомн</w:t>
            </w:r>
            <w:r w:rsidRPr="00EE0A26">
              <w:rPr>
                <w:rFonts w:ascii="Times New Roman" w:hAnsi="Times New Roman" w:cs="Times New Roman"/>
                <w:sz w:val="24"/>
                <w:szCs w:val="24"/>
              </w:rPr>
              <w:t>е</w:t>
            </w:r>
            <w:r w:rsidRPr="00EE0A26">
              <w:rPr>
                <w:rFonts w:ascii="Times New Roman" w:hAnsi="Times New Roman" w:cs="Times New Roman"/>
                <w:sz w:val="24"/>
                <w:szCs w:val="24"/>
              </w:rPr>
              <w:t>нию</w:t>
            </w:r>
          </w:p>
        </w:tc>
        <w:tc>
          <w:tcPr>
            <w:tcW w:w="5635" w:type="dxa"/>
          </w:tcPr>
          <w:p w:rsidR="006F362B" w:rsidRPr="00EE0A26" w:rsidRDefault="006F362B" w:rsidP="00EE0A26">
            <w:pPr>
              <w:jc w:val="both"/>
              <w:rPr>
                <w:rFonts w:ascii="Times New Roman" w:hAnsi="Times New Roman" w:cs="Times New Roman"/>
                <w:sz w:val="24"/>
                <w:szCs w:val="24"/>
              </w:rPr>
            </w:pPr>
            <w:r w:rsidRPr="00EE0A26">
              <w:rPr>
                <w:rFonts w:ascii="Times New Roman" w:hAnsi="Times New Roman" w:cs="Times New Roman"/>
                <w:sz w:val="24"/>
                <w:szCs w:val="24"/>
              </w:rPr>
              <w:t>Продвижение акций листинговой ком</w:t>
            </w:r>
            <w:r w:rsidR="00EE0A26">
              <w:rPr>
                <w:rFonts w:ascii="Times New Roman" w:hAnsi="Times New Roman" w:cs="Times New Roman"/>
                <w:sz w:val="24"/>
                <w:szCs w:val="24"/>
              </w:rPr>
              <w:t>па</w:t>
            </w:r>
            <w:r w:rsidRPr="00EE0A26">
              <w:rPr>
                <w:rFonts w:ascii="Times New Roman" w:hAnsi="Times New Roman" w:cs="Times New Roman"/>
                <w:sz w:val="24"/>
                <w:szCs w:val="24"/>
              </w:rPr>
              <w:t>нии, ког</w:t>
            </w:r>
            <w:r w:rsidR="00EE0A26">
              <w:rPr>
                <w:rFonts w:ascii="Times New Roman" w:hAnsi="Times New Roman" w:cs="Times New Roman"/>
                <w:sz w:val="24"/>
                <w:szCs w:val="24"/>
              </w:rPr>
              <w:t>да эта компания является клиен</w:t>
            </w:r>
            <w:r w:rsidRPr="00EE0A26">
              <w:rPr>
                <w:rFonts w:ascii="Times New Roman" w:hAnsi="Times New Roman" w:cs="Times New Roman"/>
                <w:sz w:val="24"/>
                <w:szCs w:val="24"/>
              </w:rPr>
              <w:t>том по аудиту БФО; - действия в качестве защитника клиента по проверке при разбира</w:t>
            </w:r>
            <w:r w:rsidR="00EE0A26">
              <w:rPr>
                <w:rFonts w:ascii="Times New Roman" w:hAnsi="Times New Roman" w:cs="Times New Roman"/>
                <w:sz w:val="24"/>
                <w:szCs w:val="24"/>
              </w:rPr>
              <w:t>тельстве или спо</w:t>
            </w:r>
            <w:r w:rsidRPr="00EE0A26">
              <w:rPr>
                <w:rFonts w:ascii="Times New Roman" w:hAnsi="Times New Roman" w:cs="Times New Roman"/>
                <w:sz w:val="24"/>
                <w:szCs w:val="24"/>
              </w:rPr>
              <w:t>ре с третьей стороной</w:t>
            </w:r>
          </w:p>
        </w:tc>
      </w:tr>
    </w:tbl>
    <w:p w:rsidR="006F362B" w:rsidRPr="006016A6" w:rsidRDefault="005B21A3" w:rsidP="005B21A3">
      <w:pPr>
        <w:spacing w:after="0" w:line="360" w:lineRule="auto"/>
        <w:ind w:firstLine="709"/>
        <w:jc w:val="right"/>
        <w:rPr>
          <w:rFonts w:ascii="Times New Roman" w:hAnsi="Times New Roman" w:cs="Times New Roman"/>
          <w:sz w:val="26"/>
          <w:szCs w:val="26"/>
        </w:rPr>
      </w:pPr>
      <w:r>
        <w:rPr>
          <w:rFonts w:ascii="Times New Roman" w:hAnsi="Times New Roman" w:cs="Times New Roman"/>
          <w:sz w:val="26"/>
          <w:szCs w:val="26"/>
        </w:rPr>
        <w:t>Таблица 1</w:t>
      </w:r>
    </w:p>
    <w:p w:rsidR="006F362B" w:rsidRPr="00A83704" w:rsidRDefault="006F362B"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lastRenderedPageBreak/>
        <w:t>Аудитор может также столкнуться с тем, что некоторые особые обстоятел</w:t>
      </w:r>
      <w:r w:rsidRPr="006016A6">
        <w:rPr>
          <w:rFonts w:ascii="Times New Roman" w:hAnsi="Times New Roman" w:cs="Times New Roman"/>
          <w:sz w:val="26"/>
          <w:szCs w:val="26"/>
        </w:rPr>
        <w:t>ь</w:t>
      </w:r>
      <w:r w:rsidRPr="006016A6">
        <w:rPr>
          <w:rFonts w:ascii="Times New Roman" w:hAnsi="Times New Roman" w:cs="Times New Roman"/>
          <w:sz w:val="26"/>
          <w:szCs w:val="26"/>
        </w:rPr>
        <w:t>ства ведут к возникновению уникальных угроз нарушения одного или более осно</w:t>
      </w:r>
      <w:r w:rsidRPr="006016A6">
        <w:rPr>
          <w:rFonts w:ascii="Times New Roman" w:hAnsi="Times New Roman" w:cs="Times New Roman"/>
          <w:sz w:val="26"/>
          <w:szCs w:val="26"/>
        </w:rPr>
        <w:t>в</w:t>
      </w:r>
      <w:r w:rsidRPr="006016A6">
        <w:rPr>
          <w:rFonts w:ascii="Times New Roman" w:hAnsi="Times New Roman" w:cs="Times New Roman"/>
          <w:sz w:val="26"/>
          <w:szCs w:val="26"/>
        </w:rPr>
        <w:t>ных принципов. При профессиональных либо деловых отношениях аудитор до</w:t>
      </w:r>
      <w:r w:rsidRPr="006016A6">
        <w:rPr>
          <w:rFonts w:ascii="Times New Roman" w:hAnsi="Times New Roman" w:cs="Times New Roman"/>
          <w:sz w:val="26"/>
          <w:szCs w:val="26"/>
        </w:rPr>
        <w:t>л</w:t>
      </w:r>
      <w:r w:rsidRPr="006016A6">
        <w:rPr>
          <w:rFonts w:ascii="Times New Roman" w:hAnsi="Times New Roman" w:cs="Times New Roman"/>
          <w:sz w:val="26"/>
          <w:szCs w:val="26"/>
        </w:rPr>
        <w:t>жен всегда помнить о возможности таких угроз</w:t>
      </w:r>
      <w:r w:rsidR="007D528F" w:rsidRPr="006016A6">
        <w:rPr>
          <w:rFonts w:ascii="Times New Roman" w:hAnsi="Times New Roman" w:cs="Times New Roman"/>
          <w:sz w:val="26"/>
          <w:szCs w:val="26"/>
        </w:rPr>
        <w:t>.</w:t>
      </w:r>
      <w:r w:rsidR="00A83704" w:rsidRPr="00A83704">
        <w:rPr>
          <w:rFonts w:ascii="Times New Roman" w:hAnsi="Times New Roman" w:cs="Times New Roman"/>
          <w:sz w:val="26"/>
          <w:szCs w:val="26"/>
        </w:rPr>
        <w:t xml:space="preserve"> [4</w:t>
      </w:r>
      <w:r w:rsidR="00A83704">
        <w:rPr>
          <w:rFonts w:ascii="Times New Roman" w:hAnsi="Times New Roman" w:cs="Times New Roman"/>
          <w:sz w:val="26"/>
          <w:szCs w:val="26"/>
        </w:rPr>
        <w:t>, стр. 63-67</w:t>
      </w:r>
      <w:r w:rsidR="00A83704" w:rsidRPr="00A83704">
        <w:rPr>
          <w:rFonts w:ascii="Times New Roman" w:hAnsi="Times New Roman" w:cs="Times New Roman"/>
          <w:sz w:val="26"/>
          <w:szCs w:val="26"/>
        </w:rPr>
        <w:t>]</w:t>
      </w:r>
    </w:p>
    <w:p w:rsidR="007D528F" w:rsidRPr="006016A6" w:rsidRDefault="007D528F"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При оценке соблюдения основ</w:t>
      </w:r>
      <w:r w:rsidR="00EE0A26">
        <w:rPr>
          <w:rFonts w:ascii="Times New Roman" w:hAnsi="Times New Roman" w:cs="Times New Roman"/>
          <w:sz w:val="26"/>
          <w:szCs w:val="26"/>
        </w:rPr>
        <w:t>ных принципов аудитору, возмож</w:t>
      </w:r>
      <w:r w:rsidRPr="006016A6">
        <w:rPr>
          <w:rFonts w:ascii="Times New Roman" w:hAnsi="Times New Roman" w:cs="Times New Roman"/>
          <w:sz w:val="26"/>
          <w:szCs w:val="26"/>
        </w:rPr>
        <w:t>но, потреб</w:t>
      </w:r>
      <w:r w:rsidRPr="006016A6">
        <w:rPr>
          <w:rFonts w:ascii="Times New Roman" w:hAnsi="Times New Roman" w:cs="Times New Roman"/>
          <w:sz w:val="26"/>
          <w:szCs w:val="26"/>
        </w:rPr>
        <w:t>у</w:t>
      </w:r>
      <w:r w:rsidRPr="006016A6">
        <w:rPr>
          <w:rFonts w:ascii="Times New Roman" w:hAnsi="Times New Roman" w:cs="Times New Roman"/>
          <w:sz w:val="26"/>
          <w:szCs w:val="26"/>
        </w:rPr>
        <w:t>ется разрешить конфликт</w:t>
      </w:r>
      <w:r w:rsidR="00EE0A26">
        <w:rPr>
          <w:rFonts w:ascii="Times New Roman" w:hAnsi="Times New Roman" w:cs="Times New Roman"/>
          <w:sz w:val="26"/>
          <w:szCs w:val="26"/>
        </w:rPr>
        <w:t>, возникающий из применения ос</w:t>
      </w:r>
      <w:r w:rsidRPr="006016A6">
        <w:rPr>
          <w:rFonts w:ascii="Times New Roman" w:hAnsi="Times New Roman" w:cs="Times New Roman"/>
          <w:sz w:val="26"/>
          <w:szCs w:val="26"/>
        </w:rPr>
        <w:t>новных принципов п</w:t>
      </w:r>
      <w:r w:rsidRPr="006016A6">
        <w:rPr>
          <w:rFonts w:ascii="Times New Roman" w:hAnsi="Times New Roman" w:cs="Times New Roman"/>
          <w:sz w:val="26"/>
          <w:szCs w:val="26"/>
        </w:rPr>
        <w:t>о</w:t>
      </w:r>
      <w:r w:rsidRPr="006016A6">
        <w:rPr>
          <w:rFonts w:ascii="Times New Roman" w:hAnsi="Times New Roman" w:cs="Times New Roman"/>
          <w:sz w:val="26"/>
          <w:szCs w:val="26"/>
        </w:rPr>
        <w:t>ведения. Приступая к формальному или неформально</w:t>
      </w:r>
      <w:r w:rsidR="00EE0A26">
        <w:rPr>
          <w:rFonts w:ascii="Times New Roman" w:hAnsi="Times New Roman" w:cs="Times New Roman"/>
          <w:sz w:val="26"/>
          <w:szCs w:val="26"/>
        </w:rPr>
        <w:t>му процессу разре</w:t>
      </w:r>
      <w:r w:rsidRPr="006016A6">
        <w:rPr>
          <w:rFonts w:ascii="Times New Roman" w:hAnsi="Times New Roman" w:cs="Times New Roman"/>
          <w:sz w:val="26"/>
          <w:szCs w:val="26"/>
        </w:rPr>
        <w:t xml:space="preserve">шения конфликта, аудитор должен рассмотреть: </w:t>
      </w:r>
    </w:p>
    <w:p w:rsidR="00F7171B" w:rsidRDefault="007D528F" w:rsidP="00F7171B">
      <w:pPr>
        <w:pStyle w:val="a7"/>
        <w:numPr>
          <w:ilvl w:val="0"/>
          <w:numId w:val="20"/>
        </w:numPr>
        <w:spacing w:after="0" w:line="360" w:lineRule="auto"/>
        <w:ind w:left="0" w:firstLine="709"/>
        <w:jc w:val="both"/>
        <w:rPr>
          <w:rFonts w:ascii="Times New Roman" w:hAnsi="Times New Roman" w:cs="Times New Roman"/>
          <w:sz w:val="26"/>
          <w:szCs w:val="26"/>
        </w:rPr>
      </w:pPr>
      <w:r w:rsidRPr="00F7171B">
        <w:rPr>
          <w:rFonts w:ascii="Times New Roman" w:hAnsi="Times New Roman" w:cs="Times New Roman"/>
          <w:sz w:val="26"/>
          <w:szCs w:val="26"/>
        </w:rPr>
        <w:t xml:space="preserve">уместные факты; </w:t>
      </w:r>
    </w:p>
    <w:p w:rsidR="00F7171B" w:rsidRDefault="007D528F" w:rsidP="00F7171B">
      <w:pPr>
        <w:pStyle w:val="a7"/>
        <w:numPr>
          <w:ilvl w:val="0"/>
          <w:numId w:val="20"/>
        </w:numPr>
        <w:spacing w:after="0" w:line="360" w:lineRule="auto"/>
        <w:ind w:left="0" w:firstLine="709"/>
        <w:jc w:val="both"/>
        <w:rPr>
          <w:rFonts w:ascii="Times New Roman" w:hAnsi="Times New Roman" w:cs="Times New Roman"/>
          <w:sz w:val="26"/>
          <w:szCs w:val="26"/>
        </w:rPr>
      </w:pPr>
      <w:r w:rsidRPr="00F7171B">
        <w:rPr>
          <w:rFonts w:ascii="Times New Roman" w:hAnsi="Times New Roman" w:cs="Times New Roman"/>
          <w:sz w:val="26"/>
          <w:szCs w:val="26"/>
        </w:rPr>
        <w:t xml:space="preserve">имеющиеся этические проблемы; </w:t>
      </w:r>
    </w:p>
    <w:p w:rsidR="00F7171B" w:rsidRDefault="007D528F" w:rsidP="00F7171B">
      <w:pPr>
        <w:pStyle w:val="a7"/>
        <w:numPr>
          <w:ilvl w:val="0"/>
          <w:numId w:val="20"/>
        </w:numPr>
        <w:spacing w:after="0" w:line="360" w:lineRule="auto"/>
        <w:ind w:left="0" w:firstLine="709"/>
        <w:jc w:val="both"/>
        <w:rPr>
          <w:rFonts w:ascii="Times New Roman" w:hAnsi="Times New Roman" w:cs="Times New Roman"/>
          <w:sz w:val="26"/>
          <w:szCs w:val="26"/>
        </w:rPr>
      </w:pPr>
      <w:r w:rsidRPr="00F7171B">
        <w:rPr>
          <w:rFonts w:ascii="Times New Roman" w:hAnsi="Times New Roman" w:cs="Times New Roman"/>
          <w:sz w:val="26"/>
          <w:szCs w:val="26"/>
        </w:rPr>
        <w:t>основные принципы, имеющие отношение к вопросу;</w:t>
      </w:r>
    </w:p>
    <w:p w:rsidR="00F7171B" w:rsidRDefault="007D528F" w:rsidP="00F7171B">
      <w:pPr>
        <w:pStyle w:val="a7"/>
        <w:numPr>
          <w:ilvl w:val="0"/>
          <w:numId w:val="20"/>
        </w:numPr>
        <w:spacing w:after="0" w:line="360" w:lineRule="auto"/>
        <w:ind w:left="0" w:firstLine="709"/>
        <w:jc w:val="both"/>
        <w:rPr>
          <w:rFonts w:ascii="Times New Roman" w:hAnsi="Times New Roman" w:cs="Times New Roman"/>
          <w:sz w:val="26"/>
          <w:szCs w:val="26"/>
        </w:rPr>
      </w:pPr>
      <w:r w:rsidRPr="00F7171B">
        <w:rPr>
          <w:rFonts w:ascii="Times New Roman" w:hAnsi="Times New Roman" w:cs="Times New Roman"/>
          <w:sz w:val="26"/>
          <w:szCs w:val="26"/>
        </w:rPr>
        <w:t xml:space="preserve">установленные внутренние процедуры; </w:t>
      </w:r>
    </w:p>
    <w:p w:rsidR="007D528F" w:rsidRPr="00F7171B" w:rsidRDefault="00A83704" w:rsidP="00F7171B">
      <w:pPr>
        <w:pStyle w:val="a7"/>
        <w:numPr>
          <w:ilvl w:val="0"/>
          <w:numId w:val="20"/>
        </w:numPr>
        <w:spacing w:after="0" w:line="360" w:lineRule="auto"/>
        <w:ind w:left="0" w:firstLine="709"/>
        <w:jc w:val="both"/>
        <w:rPr>
          <w:rFonts w:ascii="Times New Roman" w:hAnsi="Times New Roman" w:cs="Times New Roman"/>
          <w:sz w:val="26"/>
          <w:szCs w:val="26"/>
        </w:rPr>
      </w:pPr>
      <w:r>
        <w:rPr>
          <w:rFonts w:ascii="Times New Roman" w:hAnsi="Times New Roman" w:cs="Times New Roman"/>
          <w:sz w:val="26"/>
          <w:szCs w:val="26"/>
        </w:rPr>
        <w:t>альтернативные действия</w:t>
      </w:r>
      <w:r w:rsidR="007D528F" w:rsidRPr="00F7171B">
        <w:rPr>
          <w:rFonts w:ascii="Times New Roman" w:hAnsi="Times New Roman" w:cs="Times New Roman"/>
          <w:sz w:val="26"/>
          <w:szCs w:val="26"/>
        </w:rPr>
        <w:t>.</w:t>
      </w:r>
      <w:r>
        <w:rPr>
          <w:rFonts w:ascii="Times New Roman" w:hAnsi="Times New Roman" w:cs="Times New Roman"/>
          <w:sz w:val="26"/>
          <w:szCs w:val="26"/>
          <w:lang w:val="en-US"/>
        </w:rPr>
        <w:t xml:space="preserve"> [1]</w:t>
      </w:r>
    </w:p>
    <w:p w:rsidR="007D528F" w:rsidRPr="006016A6" w:rsidRDefault="007D528F"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t>На основе рассмотрения ауд</w:t>
      </w:r>
      <w:r w:rsidR="00F7171B">
        <w:rPr>
          <w:rFonts w:ascii="Times New Roman" w:hAnsi="Times New Roman" w:cs="Times New Roman"/>
          <w:sz w:val="26"/>
          <w:szCs w:val="26"/>
        </w:rPr>
        <w:t>итор должен определить соответ</w:t>
      </w:r>
      <w:r w:rsidRPr="006016A6">
        <w:rPr>
          <w:rFonts w:ascii="Times New Roman" w:hAnsi="Times New Roman" w:cs="Times New Roman"/>
          <w:sz w:val="26"/>
          <w:szCs w:val="26"/>
        </w:rPr>
        <w:t>ствующий образ действий, совмест</w:t>
      </w:r>
      <w:r w:rsidR="00F7171B">
        <w:rPr>
          <w:rFonts w:ascii="Times New Roman" w:hAnsi="Times New Roman" w:cs="Times New Roman"/>
          <w:sz w:val="26"/>
          <w:szCs w:val="26"/>
        </w:rPr>
        <w:t>имый с основными принципами по</w:t>
      </w:r>
      <w:r w:rsidRPr="006016A6">
        <w:rPr>
          <w:rFonts w:ascii="Times New Roman" w:hAnsi="Times New Roman" w:cs="Times New Roman"/>
          <w:sz w:val="26"/>
          <w:szCs w:val="26"/>
        </w:rPr>
        <w:t>ведения, и взвесить его п</w:t>
      </w:r>
      <w:r w:rsidRPr="006016A6">
        <w:rPr>
          <w:rFonts w:ascii="Times New Roman" w:hAnsi="Times New Roman" w:cs="Times New Roman"/>
          <w:sz w:val="26"/>
          <w:szCs w:val="26"/>
        </w:rPr>
        <w:t>о</w:t>
      </w:r>
      <w:r w:rsidRPr="006016A6">
        <w:rPr>
          <w:rFonts w:ascii="Times New Roman" w:hAnsi="Times New Roman" w:cs="Times New Roman"/>
          <w:sz w:val="26"/>
          <w:szCs w:val="26"/>
        </w:rPr>
        <w:t xml:space="preserve">следствия. </w:t>
      </w:r>
    </w:p>
    <w:p w:rsidR="007D528F" w:rsidRPr="00A83704" w:rsidRDefault="007D528F" w:rsidP="006016A6">
      <w:pPr>
        <w:spacing w:after="0" w:line="360" w:lineRule="auto"/>
        <w:ind w:firstLine="709"/>
        <w:jc w:val="both"/>
        <w:rPr>
          <w:rFonts w:ascii="Times New Roman" w:hAnsi="Times New Roman" w:cs="Times New Roman"/>
          <w:sz w:val="26"/>
          <w:szCs w:val="26"/>
          <w:lang w:val="en-US"/>
        </w:rPr>
      </w:pPr>
      <w:r w:rsidRPr="006016A6">
        <w:rPr>
          <w:rFonts w:ascii="Times New Roman" w:hAnsi="Times New Roman" w:cs="Times New Roman"/>
          <w:sz w:val="26"/>
          <w:szCs w:val="26"/>
        </w:rPr>
        <w:t>Если все уместные возможности исчерпаны, а этический конфликт остается неразрешенным, аудитор должен (когда э</w:t>
      </w:r>
      <w:r w:rsidR="00F7171B">
        <w:rPr>
          <w:rFonts w:ascii="Times New Roman" w:hAnsi="Times New Roman" w:cs="Times New Roman"/>
          <w:sz w:val="26"/>
          <w:szCs w:val="26"/>
        </w:rPr>
        <w:t>то возможно) отка</w:t>
      </w:r>
      <w:r w:rsidRPr="006016A6">
        <w:rPr>
          <w:rFonts w:ascii="Times New Roman" w:hAnsi="Times New Roman" w:cs="Times New Roman"/>
          <w:sz w:val="26"/>
          <w:szCs w:val="26"/>
        </w:rPr>
        <w:t>заться быть ассоциир</w:t>
      </w:r>
      <w:r w:rsidRPr="006016A6">
        <w:rPr>
          <w:rFonts w:ascii="Times New Roman" w:hAnsi="Times New Roman" w:cs="Times New Roman"/>
          <w:sz w:val="26"/>
          <w:szCs w:val="26"/>
        </w:rPr>
        <w:t>о</w:t>
      </w:r>
      <w:r w:rsidRPr="006016A6">
        <w:rPr>
          <w:rFonts w:ascii="Times New Roman" w:hAnsi="Times New Roman" w:cs="Times New Roman"/>
          <w:sz w:val="26"/>
          <w:szCs w:val="26"/>
        </w:rPr>
        <w:t>ванным с предметом, ставшим причиной этого конфликта. Аудитор может решить, чт</w:t>
      </w:r>
      <w:r w:rsidR="00F7171B">
        <w:rPr>
          <w:rFonts w:ascii="Times New Roman" w:hAnsi="Times New Roman" w:cs="Times New Roman"/>
          <w:sz w:val="26"/>
          <w:szCs w:val="26"/>
        </w:rPr>
        <w:t>о в данных обстоятельствах сле</w:t>
      </w:r>
      <w:r w:rsidRPr="006016A6">
        <w:rPr>
          <w:rFonts w:ascii="Times New Roman" w:hAnsi="Times New Roman" w:cs="Times New Roman"/>
          <w:sz w:val="26"/>
          <w:szCs w:val="26"/>
        </w:rPr>
        <w:t>дует выйти из состава проверяющей гру</w:t>
      </w:r>
      <w:r w:rsidR="00F7171B">
        <w:rPr>
          <w:rFonts w:ascii="Times New Roman" w:hAnsi="Times New Roman" w:cs="Times New Roman"/>
          <w:sz w:val="26"/>
          <w:szCs w:val="26"/>
        </w:rPr>
        <w:t>ппы, или отказаться от конкрет</w:t>
      </w:r>
      <w:r w:rsidRPr="006016A6">
        <w:rPr>
          <w:rFonts w:ascii="Times New Roman" w:hAnsi="Times New Roman" w:cs="Times New Roman"/>
          <w:sz w:val="26"/>
          <w:szCs w:val="26"/>
        </w:rPr>
        <w:t>ных обязательств, или полностью сложить с себя обязанности в рамках задания (договора) или нанявшей</w:t>
      </w:r>
      <w:r w:rsidR="00A83704">
        <w:rPr>
          <w:rFonts w:ascii="Times New Roman" w:hAnsi="Times New Roman" w:cs="Times New Roman"/>
          <w:sz w:val="26"/>
          <w:szCs w:val="26"/>
        </w:rPr>
        <w:t xml:space="preserve"> его аудиторской организации</w:t>
      </w:r>
      <w:r w:rsidRPr="006016A6">
        <w:rPr>
          <w:rFonts w:ascii="Times New Roman" w:hAnsi="Times New Roman" w:cs="Times New Roman"/>
          <w:sz w:val="26"/>
          <w:szCs w:val="26"/>
        </w:rPr>
        <w:t>.</w:t>
      </w:r>
      <w:r w:rsidR="00A83704" w:rsidRPr="00A83704">
        <w:rPr>
          <w:rFonts w:ascii="Times New Roman" w:hAnsi="Times New Roman" w:cs="Times New Roman"/>
          <w:sz w:val="26"/>
          <w:szCs w:val="26"/>
        </w:rPr>
        <w:t xml:space="preserve"> [</w:t>
      </w:r>
      <w:r w:rsidR="00A83704">
        <w:rPr>
          <w:rFonts w:ascii="Times New Roman" w:hAnsi="Times New Roman" w:cs="Times New Roman"/>
          <w:sz w:val="26"/>
          <w:szCs w:val="26"/>
          <w:lang w:val="en-US"/>
        </w:rPr>
        <w:t>1]</w:t>
      </w:r>
    </w:p>
    <w:p w:rsidR="00E56E62" w:rsidRPr="00F7171B" w:rsidRDefault="002947DB" w:rsidP="00F7171B">
      <w:pPr>
        <w:pStyle w:val="a7"/>
        <w:pageBreakBefore/>
        <w:numPr>
          <w:ilvl w:val="0"/>
          <w:numId w:val="9"/>
        </w:numPr>
        <w:tabs>
          <w:tab w:val="left" w:pos="990"/>
        </w:tabs>
        <w:spacing w:after="0" w:line="360" w:lineRule="auto"/>
        <w:ind w:left="1066" w:hanging="357"/>
        <w:jc w:val="both"/>
        <w:rPr>
          <w:rFonts w:ascii="Times New Roman" w:hAnsi="Times New Roman" w:cs="Times New Roman"/>
          <w:b/>
          <w:sz w:val="26"/>
          <w:szCs w:val="26"/>
        </w:rPr>
      </w:pPr>
      <w:r w:rsidRPr="00F7171B">
        <w:rPr>
          <w:rFonts w:ascii="Times New Roman" w:hAnsi="Times New Roman" w:cs="Times New Roman"/>
          <w:b/>
          <w:sz w:val="26"/>
          <w:szCs w:val="26"/>
        </w:rPr>
        <w:lastRenderedPageBreak/>
        <w:t xml:space="preserve">Сравнительный анализ  </w:t>
      </w:r>
      <w:r w:rsidRPr="00F7171B">
        <w:rPr>
          <w:rFonts w:ascii="Times New Roman" w:hAnsi="Times New Roman" w:cs="Times New Roman"/>
          <w:b/>
          <w:sz w:val="26"/>
          <w:szCs w:val="26"/>
          <w:lang w:val="en-US"/>
        </w:rPr>
        <w:t>ISA</w:t>
      </w:r>
      <w:r w:rsidRPr="00F7171B">
        <w:rPr>
          <w:rFonts w:ascii="Times New Roman" w:hAnsi="Times New Roman" w:cs="Times New Roman"/>
          <w:b/>
          <w:sz w:val="26"/>
          <w:szCs w:val="26"/>
        </w:rPr>
        <w:t xml:space="preserve"> 200 и ФП(С)АД 1</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Цели и основные принципы проведения аудита финансовой от</w:t>
      </w:r>
      <w:r w:rsidR="00562BB4">
        <w:rPr>
          <w:sz w:val="26"/>
          <w:szCs w:val="26"/>
        </w:rPr>
        <w:t>четности установлены ФПСАД №1 «</w:t>
      </w:r>
      <w:r w:rsidRPr="006016A6">
        <w:rPr>
          <w:sz w:val="26"/>
          <w:szCs w:val="26"/>
        </w:rPr>
        <w:t>Цель и основные принципы аудита финансовой (бу</w:t>
      </w:r>
      <w:r w:rsidRPr="006016A6">
        <w:rPr>
          <w:sz w:val="26"/>
          <w:szCs w:val="26"/>
        </w:rPr>
        <w:t>х</w:t>
      </w:r>
      <w:r w:rsidRPr="006016A6">
        <w:rPr>
          <w:sz w:val="26"/>
          <w:szCs w:val="26"/>
        </w:rPr>
        <w:t>гал</w:t>
      </w:r>
      <w:r w:rsidR="00562BB4">
        <w:rPr>
          <w:sz w:val="26"/>
          <w:szCs w:val="26"/>
        </w:rPr>
        <w:t>терской) отчетности»</w:t>
      </w:r>
      <w:r w:rsidRPr="006016A6">
        <w:rPr>
          <w:sz w:val="26"/>
          <w:szCs w:val="26"/>
        </w:rPr>
        <w:t xml:space="preserve"> и МСА (ISA)</w:t>
      </w:r>
      <w:r w:rsidR="00562BB4">
        <w:rPr>
          <w:sz w:val="26"/>
          <w:szCs w:val="26"/>
        </w:rPr>
        <w:t xml:space="preserve"> 200 «</w:t>
      </w:r>
      <w:r w:rsidR="00562BB4" w:rsidRPr="006016A6">
        <w:rPr>
          <w:sz w:val="26"/>
          <w:szCs w:val="26"/>
        </w:rPr>
        <w:t>Общие цели независимого аудитора и проведение аудита в соответствии с международными стандартами аудита</w:t>
      </w:r>
      <w:r w:rsidR="00562BB4">
        <w:rPr>
          <w:sz w:val="26"/>
          <w:szCs w:val="26"/>
        </w:rPr>
        <w:t>»</w:t>
      </w:r>
      <w:r w:rsidRPr="006016A6">
        <w:rPr>
          <w:sz w:val="26"/>
          <w:szCs w:val="26"/>
        </w:rPr>
        <w:t>.</w:t>
      </w:r>
    </w:p>
    <w:p w:rsidR="00E56E62" w:rsidRPr="006016A6" w:rsidRDefault="00562BB4" w:rsidP="006016A6">
      <w:pPr>
        <w:pStyle w:val="a3"/>
        <w:shd w:val="clear" w:color="auto" w:fill="FFFFFF"/>
        <w:spacing w:before="0" w:beforeAutospacing="0" w:after="0" w:afterAutospacing="0" w:line="360" w:lineRule="auto"/>
        <w:ind w:firstLine="709"/>
        <w:jc w:val="both"/>
        <w:rPr>
          <w:sz w:val="26"/>
          <w:szCs w:val="26"/>
        </w:rPr>
      </w:pPr>
      <w:r>
        <w:rPr>
          <w:sz w:val="26"/>
          <w:szCs w:val="26"/>
        </w:rPr>
        <w:t>Во введении к ФПСАД №</w:t>
      </w:r>
      <w:r w:rsidR="00E56E62" w:rsidRPr="006016A6">
        <w:rPr>
          <w:sz w:val="26"/>
          <w:szCs w:val="26"/>
        </w:rPr>
        <w:t>1 устанавливается обязательность применения п</w:t>
      </w:r>
      <w:r w:rsidR="00E56E62" w:rsidRPr="006016A6">
        <w:rPr>
          <w:sz w:val="26"/>
          <w:szCs w:val="26"/>
        </w:rPr>
        <w:t>о</w:t>
      </w:r>
      <w:r w:rsidR="00E56E62" w:rsidRPr="006016A6">
        <w:rPr>
          <w:sz w:val="26"/>
          <w:szCs w:val="26"/>
        </w:rPr>
        <w:t>ложений этого стандарта аудиторскими организациями и индивидуальными ауд</w:t>
      </w:r>
      <w:r w:rsidR="00E56E62" w:rsidRPr="006016A6">
        <w:rPr>
          <w:sz w:val="26"/>
          <w:szCs w:val="26"/>
        </w:rPr>
        <w:t>и</w:t>
      </w:r>
      <w:r w:rsidR="00E56E62" w:rsidRPr="006016A6">
        <w:rPr>
          <w:sz w:val="26"/>
          <w:szCs w:val="26"/>
        </w:rPr>
        <w:t>торами (в обоих стандартах аудиторские организации и индивидуальные аудиторы далее именуются "аудитор"). Во введении к МСА 200 формулируется аналогичный подход с той оговоркой, что международные стандарты аудита не регулируют об</w:t>
      </w:r>
      <w:r w:rsidR="00E56E62" w:rsidRPr="006016A6">
        <w:rPr>
          <w:sz w:val="26"/>
          <w:szCs w:val="26"/>
        </w:rPr>
        <w:t>я</w:t>
      </w:r>
      <w:r w:rsidR="00E56E62" w:rsidRPr="006016A6">
        <w:rPr>
          <w:sz w:val="26"/>
          <w:szCs w:val="26"/>
        </w:rPr>
        <w:t>занности аудиторов, которые устанавливаются соответствующими национальными законодательными, нормативными или иными актами.</w:t>
      </w:r>
    </w:p>
    <w:p w:rsidR="00E56E62" w:rsidRPr="006016A6" w:rsidRDefault="00562BB4" w:rsidP="006016A6">
      <w:pPr>
        <w:pStyle w:val="a3"/>
        <w:shd w:val="clear" w:color="auto" w:fill="FFFFFF"/>
        <w:spacing w:before="0" w:beforeAutospacing="0" w:after="0" w:afterAutospacing="0" w:line="360" w:lineRule="auto"/>
        <w:ind w:firstLine="709"/>
        <w:jc w:val="both"/>
        <w:rPr>
          <w:sz w:val="26"/>
          <w:szCs w:val="26"/>
        </w:rPr>
      </w:pPr>
      <w:r>
        <w:rPr>
          <w:sz w:val="26"/>
          <w:szCs w:val="26"/>
        </w:rPr>
        <w:t>В ФПСАД №</w:t>
      </w:r>
      <w:r w:rsidR="00E56E62" w:rsidRPr="006016A6">
        <w:rPr>
          <w:sz w:val="26"/>
          <w:szCs w:val="26"/>
        </w:rPr>
        <w:t>1 и в МСА 200 цели аудита устанавливаются следующим обр</w:t>
      </w:r>
      <w:r w:rsidR="00E56E62" w:rsidRPr="006016A6">
        <w:rPr>
          <w:sz w:val="26"/>
          <w:szCs w:val="26"/>
        </w:rPr>
        <w:t>а</w:t>
      </w:r>
      <w:r w:rsidR="00E56E62" w:rsidRPr="006016A6">
        <w:rPr>
          <w:sz w:val="26"/>
          <w:szCs w:val="26"/>
        </w:rPr>
        <w:t>зом.</w:t>
      </w:r>
    </w:p>
    <w:p w:rsidR="00E56E62" w:rsidRPr="006016A6" w:rsidRDefault="00562BB4" w:rsidP="006016A6">
      <w:pPr>
        <w:pStyle w:val="a3"/>
        <w:shd w:val="clear" w:color="auto" w:fill="FFFFFF"/>
        <w:spacing w:before="0" w:beforeAutospacing="0" w:after="0" w:afterAutospacing="0" w:line="360" w:lineRule="auto"/>
        <w:ind w:firstLine="709"/>
        <w:jc w:val="both"/>
        <w:rPr>
          <w:sz w:val="26"/>
          <w:szCs w:val="26"/>
        </w:rPr>
      </w:pPr>
      <w:r>
        <w:rPr>
          <w:sz w:val="26"/>
          <w:szCs w:val="26"/>
        </w:rPr>
        <w:t>Согласно п. 2 ФПСАД №1 «</w:t>
      </w:r>
      <w:r w:rsidR="00E56E62" w:rsidRPr="006016A6">
        <w:rPr>
          <w:sz w:val="26"/>
          <w:szCs w:val="26"/>
        </w:rPr>
        <w:t>целью аудита является выражение мнения о д</w:t>
      </w:r>
      <w:r w:rsidR="00E56E62" w:rsidRPr="006016A6">
        <w:rPr>
          <w:sz w:val="26"/>
          <w:szCs w:val="26"/>
        </w:rPr>
        <w:t>о</w:t>
      </w:r>
      <w:r w:rsidR="00E56E62" w:rsidRPr="006016A6">
        <w:rPr>
          <w:sz w:val="26"/>
          <w:szCs w:val="26"/>
        </w:rPr>
        <w:t>стоверности финансовой (бухгалтерской) отчетности аудируемых лиц и соотве</w:t>
      </w:r>
      <w:r w:rsidR="00E56E62" w:rsidRPr="006016A6">
        <w:rPr>
          <w:sz w:val="26"/>
          <w:szCs w:val="26"/>
        </w:rPr>
        <w:t>т</w:t>
      </w:r>
      <w:r w:rsidR="00E56E62" w:rsidRPr="006016A6">
        <w:rPr>
          <w:sz w:val="26"/>
          <w:szCs w:val="26"/>
        </w:rPr>
        <w:t>ствии порядка ведения бухгалтерского учета законодательству Российской Фед</w:t>
      </w:r>
      <w:r w:rsidR="00E56E62" w:rsidRPr="006016A6">
        <w:rPr>
          <w:sz w:val="26"/>
          <w:szCs w:val="26"/>
        </w:rPr>
        <w:t>е</w:t>
      </w:r>
      <w:r w:rsidR="00E56E62" w:rsidRPr="006016A6">
        <w:rPr>
          <w:sz w:val="26"/>
          <w:szCs w:val="26"/>
        </w:rPr>
        <w:t>рации. Аудитор выражает свое мнение о достоверности финансовой (бухгалте</w:t>
      </w:r>
      <w:r w:rsidR="00E56E62" w:rsidRPr="006016A6">
        <w:rPr>
          <w:sz w:val="26"/>
          <w:szCs w:val="26"/>
        </w:rPr>
        <w:t>р</w:t>
      </w:r>
      <w:r w:rsidR="00E56E62" w:rsidRPr="006016A6">
        <w:rPr>
          <w:sz w:val="26"/>
          <w:szCs w:val="26"/>
        </w:rPr>
        <w:t>ской) отчетности во всех существенных отношениях" с той оговоркой, что хотя "мнение аудитора может способствовать росту доверия к финансовой (бухгалте</w:t>
      </w:r>
      <w:r w:rsidR="00E56E62" w:rsidRPr="006016A6">
        <w:rPr>
          <w:sz w:val="26"/>
          <w:szCs w:val="26"/>
        </w:rPr>
        <w:t>р</w:t>
      </w:r>
      <w:r w:rsidR="00E56E62" w:rsidRPr="006016A6">
        <w:rPr>
          <w:sz w:val="26"/>
          <w:szCs w:val="26"/>
        </w:rPr>
        <w:t>ской) отчетности, пользователь не должен принимать данное мнение ни как выр</w:t>
      </w:r>
      <w:r w:rsidR="00E56E62" w:rsidRPr="006016A6">
        <w:rPr>
          <w:sz w:val="26"/>
          <w:szCs w:val="26"/>
        </w:rPr>
        <w:t>а</w:t>
      </w:r>
      <w:r w:rsidR="00E56E62" w:rsidRPr="006016A6">
        <w:rPr>
          <w:sz w:val="26"/>
          <w:szCs w:val="26"/>
        </w:rPr>
        <w:t>жение уверенности в непрерывности деятельности аудируемого лица в будущем, ни как подтверждение эффективности ведения дел руководством дан</w:t>
      </w:r>
      <w:r>
        <w:rPr>
          <w:sz w:val="26"/>
          <w:szCs w:val="26"/>
        </w:rPr>
        <w:t>ного лица»</w:t>
      </w:r>
      <w:r w:rsidR="00E56E62" w:rsidRPr="006016A6">
        <w:rPr>
          <w:sz w:val="26"/>
          <w:szCs w:val="26"/>
        </w:rPr>
        <w:t>.</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В со</w:t>
      </w:r>
      <w:r w:rsidR="00562BB4">
        <w:rPr>
          <w:sz w:val="26"/>
          <w:szCs w:val="26"/>
        </w:rPr>
        <w:t>ответствии с пп. 3, 11 МСА 200 «</w:t>
      </w:r>
      <w:r w:rsidRPr="006016A6">
        <w:rPr>
          <w:sz w:val="26"/>
          <w:szCs w:val="26"/>
        </w:rPr>
        <w:t>задача аудита заключается в повыш</w:t>
      </w:r>
      <w:r w:rsidRPr="006016A6">
        <w:rPr>
          <w:sz w:val="26"/>
          <w:szCs w:val="26"/>
        </w:rPr>
        <w:t>е</w:t>
      </w:r>
      <w:r w:rsidRPr="006016A6">
        <w:rPr>
          <w:sz w:val="26"/>
          <w:szCs w:val="26"/>
        </w:rPr>
        <w:t>нии доверия со стороны потенциальных пользователей к финансовой отчетности. Эта цель достигается путем формирования аудитором мнения о том, насколько подготовленная финансовая отчетность соответствует во всех существенных отн</w:t>
      </w:r>
      <w:r w:rsidRPr="006016A6">
        <w:rPr>
          <w:sz w:val="26"/>
          <w:szCs w:val="26"/>
        </w:rPr>
        <w:t>о</w:t>
      </w:r>
      <w:r w:rsidRPr="006016A6">
        <w:rPr>
          <w:sz w:val="26"/>
          <w:szCs w:val="26"/>
        </w:rPr>
        <w:t>шениях, применяемым принципам финансовой отчетности. В том случае, если и</w:t>
      </w:r>
      <w:r w:rsidRPr="006016A6">
        <w:rPr>
          <w:sz w:val="26"/>
          <w:szCs w:val="26"/>
        </w:rPr>
        <w:t>с</w:t>
      </w:r>
      <w:r w:rsidRPr="006016A6">
        <w:rPr>
          <w:sz w:val="26"/>
          <w:szCs w:val="26"/>
        </w:rPr>
        <w:t>пользуются наиболее общие принципы финансовой отчетности, аудитор выражает мнение о том, насколько эта финансовая отчетность составлена справедливо во всех существенных аспектах и насколько точно и справедливо она отражает сост</w:t>
      </w:r>
      <w:r w:rsidRPr="006016A6">
        <w:rPr>
          <w:sz w:val="26"/>
          <w:szCs w:val="26"/>
        </w:rPr>
        <w:t>о</w:t>
      </w:r>
      <w:r w:rsidRPr="006016A6">
        <w:rPr>
          <w:sz w:val="26"/>
          <w:szCs w:val="26"/>
        </w:rPr>
        <w:t xml:space="preserve">яние дел в организации в соответствии с этими принципами. Аудит, проведенный в </w:t>
      </w:r>
      <w:r w:rsidRPr="006016A6">
        <w:rPr>
          <w:sz w:val="26"/>
          <w:szCs w:val="26"/>
        </w:rPr>
        <w:lastRenderedPageBreak/>
        <w:t>соответствии с МСА и соответствующими этическими требованиями, позволяет аудитору сформировать такое мнение, при этом общая цель аудита финансовой о</w:t>
      </w:r>
      <w:r w:rsidRPr="006016A6">
        <w:rPr>
          <w:sz w:val="26"/>
          <w:szCs w:val="26"/>
        </w:rPr>
        <w:t>т</w:t>
      </w:r>
      <w:r w:rsidRPr="006016A6">
        <w:rPr>
          <w:sz w:val="26"/>
          <w:szCs w:val="26"/>
        </w:rPr>
        <w:t>четности заключается в получении разумного подтверждения того, что финансовая отчетность аудируемого лица не содержит существенных искажений, что позвол</w:t>
      </w:r>
      <w:r w:rsidRPr="006016A6">
        <w:rPr>
          <w:sz w:val="26"/>
          <w:szCs w:val="26"/>
        </w:rPr>
        <w:t>я</w:t>
      </w:r>
      <w:r w:rsidRPr="006016A6">
        <w:rPr>
          <w:sz w:val="26"/>
          <w:szCs w:val="26"/>
        </w:rPr>
        <w:t>ет аудитору составить заключение, следуя требованиям международных станда</w:t>
      </w:r>
      <w:r w:rsidRPr="006016A6">
        <w:rPr>
          <w:sz w:val="26"/>
          <w:szCs w:val="26"/>
        </w:rPr>
        <w:t>р</w:t>
      </w:r>
      <w:r w:rsidRPr="006016A6">
        <w:rPr>
          <w:sz w:val="26"/>
          <w:szCs w:val="26"/>
        </w:rPr>
        <w:t>тов аудита, о соответствии или несоответствии финансовой отчетности во всех с</w:t>
      </w:r>
      <w:r w:rsidRPr="006016A6">
        <w:rPr>
          <w:sz w:val="26"/>
          <w:szCs w:val="26"/>
        </w:rPr>
        <w:t>у</w:t>
      </w:r>
      <w:r w:rsidRPr="006016A6">
        <w:rPr>
          <w:sz w:val="26"/>
          <w:szCs w:val="26"/>
        </w:rPr>
        <w:t>щественных отношениях применяемым принципам формирования финансовой о</w:t>
      </w:r>
      <w:r w:rsidRPr="006016A6">
        <w:rPr>
          <w:sz w:val="26"/>
          <w:szCs w:val="26"/>
        </w:rPr>
        <w:t>т</w:t>
      </w:r>
      <w:r w:rsidR="00562BB4">
        <w:rPr>
          <w:sz w:val="26"/>
          <w:szCs w:val="26"/>
        </w:rPr>
        <w:t>четности»</w:t>
      </w:r>
      <w:r w:rsidRPr="006016A6">
        <w:rPr>
          <w:sz w:val="26"/>
          <w:szCs w:val="26"/>
        </w:rPr>
        <w:t>.</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Кроме того, в п. А1 МСА 200 приводится оговорка, ан</w:t>
      </w:r>
      <w:r w:rsidR="00562BB4">
        <w:rPr>
          <w:sz w:val="26"/>
          <w:szCs w:val="26"/>
        </w:rPr>
        <w:t>алогичная оговорке п. 2 ФПСАД №</w:t>
      </w:r>
      <w:r w:rsidRPr="006016A6">
        <w:rPr>
          <w:sz w:val="26"/>
          <w:szCs w:val="26"/>
        </w:rPr>
        <w:t>1, в отношении выражения аудитором мнения о возможности н</w:t>
      </w:r>
      <w:r w:rsidRPr="006016A6">
        <w:rPr>
          <w:sz w:val="26"/>
          <w:szCs w:val="26"/>
        </w:rPr>
        <w:t>е</w:t>
      </w:r>
      <w:r w:rsidRPr="006016A6">
        <w:rPr>
          <w:sz w:val="26"/>
          <w:szCs w:val="26"/>
        </w:rPr>
        <w:t>прерывного продолжения деятельности аудируемого лица в будущем.</w:t>
      </w:r>
    </w:p>
    <w:p w:rsidR="00E56E62" w:rsidRPr="006016A6" w:rsidRDefault="00562BB4" w:rsidP="006016A6">
      <w:pPr>
        <w:pStyle w:val="a3"/>
        <w:shd w:val="clear" w:color="auto" w:fill="FFFFFF"/>
        <w:spacing w:before="0" w:beforeAutospacing="0" w:after="0" w:afterAutospacing="0" w:line="360" w:lineRule="auto"/>
        <w:ind w:firstLine="709"/>
        <w:jc w:val="both"/>
        <w:rPr>
          <w:sz w:val="26"/>
          <w:szCs w:val="26"/>
        </w:rPr>
      </w:pPr>
      <w:r>
        <w:rPr>
          <w:sz w:val="26"/>
          <w:szCs w:val="26"/>
        </w:rPr>
        <w:t>Таким образом, и в ФПСАД №</w:t>
      </w:r>
      <w:r w:rsidR="00E56E62" w:rsidRPr="006016A6">
        <w:rPr>
          <w:sz w:val="26"/>
          <w:szCs w:val="26"/>
        </w:rPr>
        <w:t>1, и в МСА 200 цели аудита финансовой о</w:t>
      </w:r>
      <w:r w:rsidR="00E56E62" w:rsidRPr="006016A6">
        <w:rPr>
          <w:sz w:val="26"/>
          <w:szCs w:val="26"/>
        </w:rPr>
        <w:t>т</w:t>
      </w:r>
      <w:r w:rsidR="00E56E62" w:rsidRPr="006016A6">
        <w:rPr>
          <w:sz w:val="26"/>
          <w:szCs w:val="26"/>
        </w:rPr>
        <w:t>четности по существу сформулированы аналогичным образом, хотя и с некотор</w:t>
      </w:r>
      <w:r w:rsidR="00E56E62" w:rsidRPr="006016A6">
        <w:rPr>
          <w:sz w:val="26"/>
          <w:szCs w:val="26"/>
        </w:rPr>
        <w:t>ы</w:t>
      </w:r>
      <w:r w:rsidR="00E56E62" w:rsidRPr="006016A6">
        <w:rPr>
          <w:sz w:val="26"/>
          <w:szCs w:val="26"/>
        </w:rPr>
        <w:t xml:space="preserve">ми отличиями </w:t>
      </w:r>
      <w:r>
        <w:rPr>
          <w:sz w:val="26"/>
          <w:szCs w:val="26"/>
        </w:rPr>
        <w:t>в формулировках: так, в ФПСАД №</w:t>
      </w:r>
      <w:r w:rsidR="00E56E62" w:rsidRPr="006016A6">
        <w:rPr>
          <w:sz w:val="26"/>
          <w:szCs w:val="26"/>
        </w:rPr>
        <w:t>1 цели аудита сформулированы более лаконично, что естественно, поскольку федеральные стандарты аудиторской деятельности, разработанные с учетом требований международных стандартов аудита, основываются на законодательных и правовых актах Российской Федер</w:t>
      </w:r>
      <w:r w:rsidR="00E56E62" w:rsidRPr="006016A6">
        <w:rPr>
          <w:sz w:val="26"/>
          <w:szCs w:val="26"/>
        </w:rPr>
        <w:t>а</w:t>
      </w:r>
      <w:r w:rsidR="00E56E62" w:rsidRPr="006016A6">
        <w:rPr>
          <w:sz w:val="26"/>
          <w:szCs w:val="26"/>
        </w:rPr>
        <w:t>ции.</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Общие принципы проведения аудита, сформ</w:t>
      </w:r>
      <w:r w:rsidR="00562BB4">
        <w:rPr>
          <w:sz w:val="26"/>
          <w:szCs w:val="26"/>
        </w:rPr>
        <w:t>улированные в пп. 3 и 4 ФПСАД №</w:t>
      </w:r>
      <w:r w:rsidRPr="006016A6">
        <w:rPr>
          <w:sz w:val="26"/>
          <w:szCs w:val="26"/>
        </w:rPr>
        <w:t>1, требуют планирования и проведения аудита на основании профессионального скептицизма, этических принципов независимости, честности, объективности, профессиональной компетентности и добросовестности, конфиденциальности и профессионального поведения, что подразумевает обязательное получение дост</w:t>
      </w:r>
      <w:r w:rsidRPr="006016A6">
        <w:rPr>
          <w:sz w:val="26"/>
          <w:szCs w:val="26"/>
        </w:rPr>
        <w:t>а</w:t>
      </w:r>
      <w:r w:rsidRPr="006016A6">
        <w:rPr>
          <w:sz w:val="26"/>
          <w:szCs w:val="26"/>
        </w:rPr>
        <w:t>точных аудиторских доказательств, необходимых для формирования мнения ауд</w:t>
      </w:r>
      <w:r w:rsidRPr="006016A6">
        <w:rPr>
          <w:sz w:val="26"/>
          <w:szCs w:val="26"/>
        </w:rPr>
        <w:t>и</w:t>
      </w:r>
      <w:r w:rsidRPr="006016A6">
        <w:rPr>
          <w:sz w:val="26"/>
          <w:szCs w:val="26"/>
        </w:rPr>
        <w:t>тора.</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В МСА 200 общие принципы проведения аудита, основанные на тех же по</w:t>
      </w:r>
      <w:r w:rsidRPr="006016A6">
        <w:rPr>
          <w:sz w:val="26"/>
          <w:szCs w:val="26"/>
        </w:rPr>
        <w:t>д</w:t>
      </w:r>
      <w:r w:rsidR="00562BB4">
        <w:rPr>
          <w:sz w:val="26"/>
          <w:szCs w:val="26"/>
        </w:rPr>
        <w:t>ходах, что и в ФПСАД №</w:t>
      </w:r>
      <w:r w:rsidRPr="006016A6">
        <w:rPr>
          <w:sz w:val="26"/>
          <w:szCs w:val="26"/>
        </w:rPr>
        <w:t>1, сформулированы в пп. 14-24 более подробно и детал</w:t>
      </w:r>
      <w:r w:rsidRPr="006016A6">
        <w:rPr>
          <w:sz w:val="26"/>
          <w:szCs w:val="26"/>
        </w:rPr>
        <w:t>ь</w:t>
      </w:r>
      <w:r w:rsidRPr="006016A6">
        <w:rPr>
          <w:sz w:val="26"/>
          <w:szCs w:val="26"/>
        </w:rPr>
        <w:t>но.</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При этом под професси</w:t>
      </w:r>
      <w:r w:rsidR="00562BB4">
        <w:rPr>
          <w:sz w:val="26"/>
          <w:szCs w:val="26"/>
        </w:rPr>
        <w:t>ональным скептицизмом и ФПСАД №</w:t>
      </w:r>
      <w:r w:rsidRPr="006016A6">
        <w:rPr>
          <w:sz w:val="26"/>
          <w:szCs w:val="26"/>
        </w:rPr>
        <w:t>1 (п. 4), и МСА 200 (подпункт l п. 13, п. 15) одинаково понимают критический подход к оценке п</w:t>
      </w:r>
      <w:r w:rsidRPr="006016A6">
        <w:rPr>
          <w:sz w:val="26"/>
          <w:szCs w:val="26"/>
        </w:rPr>
        <w:t>о</w:t>
      </w:r>
      <w:r w:rsidRPr="006016A6">
        <w:rPr>
          <w:sz w:val="26"/>
          <w:szCs w:val="26"/>
        </w:rPr>
        <w:t>лученных аудиторских доказательств, допускающий возможность наличия сущ</w:t>
      </w:r>
      <w:r w:rsidRPr="006016A6">
        <w:rPr>
          <w:sz w:val="26"/>
          <w:szCs w:val="26"/>
        </w:rPr>
        <w:t>е</w:t>
      </w:r>
      <w:r w:rsidRPr="006016A6">
        <w:rPr>
          <w:sz w:val="26"/>
          <w:szCs w:val="26"/>
        </w:rPr>
        <w:t>ственных искажений в финансовой отчетности.</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lastRenderedPageBreak/>
        <w:t>О</w:t>
      </w:r>
      <w:r w:rsidR="00562BB4">
        <w:rPr>
          <w:sz w:val="26"/>
          <w:szCs w:val="26"/>
        </w:rPr>
        <w:t>тдельный раздел ФПСАД №</w:t>
      </w:r>
      <w:r w:rsidRPr="006016A6">
        <w:rPr>
          <w:sz w:val="26"/>
          <w:szCs w:val="26"/>
        </w:rPr>
        <w:t>1 (пп.</w:t>
      </w:r>
      <w:r w:rsidR="00562BB4">
        <w:rPr>
          <w:sz w:val="26"/>
          <w:szCs w:val="26"/>
        </w:rPr>
        <w:t> 7-9), а также п. 5 и подпункт «m»</w:t>
      </w:r>
      <w:r w:rsidRPr="006016A6">
        <w:rPr>
          <w:sz w:val="26"/>
          <w:szCs w:val="26"/>
        </w:rPr>
        <w:t xml:space="preserve"> п. 13 МСА 200 посвящены рассмотрению и разъяснению понятия "разумная увере</w:t>
      </w:r>
      <w:r w:rsidRPr="006016A6">
        <w:rPr>
          <w:sz w:val="26"/>
          <w:szCs w:val="26"/>
        </w:rPr>
        <w:t>н</w:t>
      </w:r>
      <w:r w:rsidRPr="006016A6">
        <w:rPr>
          <w:sz w:val="26"/>
          <w:szCs w:val="26"/>
        </w:rPr>
        <w:t>ность". В обоих стандартах под разумной уверенностью понимается высокий, но абсолютный уровень уверенности при сборе и накоплении аудиторских доказ</w:t>
      </w:r>
      <w:r w:rsidRPr="006016A6">
        <w:rPr>
          <w:sz w:val="26"/>
          <w:szCs w:val="26"/>
        </w:rPr>
        <w:t>а</w:t>
      </w:r>
      <w:r w:rsidRPr="006016A6">
        <w:rPr>
          <w:sz w:val="26"/>
          <w:szCs w:val="26"/>
        </w:rPr>
        <w:t>тельств, необходимых и достаточных для того, чтобы аудитор сделал вывод об о</w:t>
      </w:r>
      <w:r w:rsidRPr="006016A6">
        <w:rPr>
          <w:sz w:val="26"/>
          <w:szCs w:val="26"/>
        </w:rPr>
        <w:t>т</w:t>
      </w:r>
      <w:r w:rsidRPr="006016A6">
        <w:rPr>
          <w:sz w:val="26"/>
          <w:szCs w:val="26"/>
        </w:rPr>
        <w:t>сутствии существенных искажений в финансовой (бухгалтерской) отчетности, ра</w:t>
      </w:r>
      <w:r w:rsidRPr="006016A6">
        <w:rPr>
          <w:sz w:val="26"/>
          <w:szCs w:val="26"/>
        </w:rPr>
        <w:t>с</w:t>
      </w:r>
      <w:r w:rsidRPr="006016A6">
        <w:rPr>
          <w:sz w:val="26"/>
          <w:szCs w:val="26"/>
        </w:rPr>
        <w:t>сматриваемой как единое целое.</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Одновременно необходимо отметить наличие</w:t>
      </w:r>
      <w:r w:rsidR="00562BB4">
        <w:rPr>
          <w:sz w:val="26"/>
          <w:szCs w:val="26"/>
        </w:rPr>
        <w:t xml:space="preserve"> целого ряда различий ФПСАД №</w:t>
      </w:r>
      <w:r w:rsidRPr="006016A6">
        <w:rPr>
          <w:sz w:val="26"/>
          <w:szCs w:val="26"/>
        </w:rPr>
        <w:t>1 и МСА 200.</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Во-первых, в МСА 200 (п. 7), хотя и кратко, но рассматривается концепция существенности (более подробно концепция существенности рассмотрена в спец</w:t>
      </w:r>
      <w:r w:rsidRPr="006016A6">
        <w:rPr>
          <w:sz w:val="26"/>
          <w:szCs w:val="26"/>
        </w:rPr>
        <w:t>и</w:t>
      </w:r>
      <w:r w:rsidRPr="006016A6">
        <w:rPr>
          <w:sz w:val="26"/>
          <w:szCs w:val="26"/>
        </w:rPr>
        <w:t>альных стандартах, аналогично федеральным стандартам аудиторской деятельн</w:t>
      </w:r>
      <w:r w:rsidRPr="006016A6">
        <w:rPr>
          <w:sz w:val="26"/>
          <w:szCs w:val="26"/>
        </w:rPr>
        <w:t>о</w:t>
      </w:r>
      <w:r w:rsidRPr="006016A6">
        <w:rPr>
          <w:sz w:val="26"/>
          <w:szCs w:val="26"/>
        </w:rPr>
        <w:t>сти).</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Во-вторых, в пп. 8, А12, А13 МСА 200 содержатся замечания относительно формы аудиторского заключения, содержащего независимое мнение аудитора о</w:t>
      </w:r>
      <w:r w:rsidRPr="006016A6">
        <w:rPr>
          <w:sz w:val="26"/>
          <w:szCs w:val="26"/>
        </w:rPr>
        <w:t>т</w:t>
      </w:r>
      <w:r w:rsidRPr="006016A6">
        <w:rPr>
          <w:sz w:val="26"/>
          <w:szCs w:val="26"/>
        </w:rPr>
        <w:t>носительно проаудированной финансовой отчетности, в частности, указано, что форма аудиторского заключения зависит от применяемых законодательных и пр</w:t>
      </w:r>
      <w:r w:rsidRPr="006016A6">
        <w:rPr>
          <w:sz w:val="26"/>
          <w:szCs w:val="26"/>
        </w:rPr>
        <w:t>а</w:t>
      </w:r>
      <w:r w:rsidRPr="006016A6">
        <w:rPr>
          <w:sz w:val="26"/>
          <w:szCs w:val="26"/>
        </w:rPr>
        <w:t>вовых актов.</w:t>
      </w:r>
    </w:p>
    <w:p w:rsidR="00E56E62" w:rsidRPr="006016A6" w:rsidRDefault="00E56E62" w:rsidP="006016A6">
      <w:pPr>
        <w:pStyle w:val="a3"/>
        <w:shd w:val="clear" w:color="auto" w:fill="FFFFFF"/>
        <w:spacing w:before="0" w:beforeAutospacing="0" w:after="0" w:afterAutospacing="0" w:line="360" w:lineRule="auto"/>
        <w:ind w:firstLine="709"/>
        <w:jc w:val="both"/>
        <w:rPr>
          <w:sz w:val="26"/>
          <w:szCs w:val="26"/>
        </w:rPr>
      </w:pPr>
      <w:r w:rsidRPr="006016A6">
        <w:rPr>
          <w:sz w:val="26"/>
          <w:szCs w:val="26"/>
        </w:rPr>
        <w:t>Далее, в п. 13 МСА 200 приводятся определения основных понятий, прим</w:t>
      </w:r>
      <w:r w:rsidRPr="006016A6">
        <w:rPr>
          <w:sz w:val="26"/>
          <w:szCs w:val="26"/>
        </w:rPr>
        <w:t>е</w:t>
      </w:r>
      <w:r w:rsidRPr="006016A6">
        <w:rPr>
          <w:sz w:val="26"/>
          <w:szCs w:val="26"/>
        </w:rPr>
        <w:t>няемых при планировании и проведении аудита финансовой отчетности (в частн</w:t>
      </w:r>
      <w:r w:rsidRPr="006016A6">
        <w:rPr>
          <w:sz w:val="26"/>
          <w:szCs w:val="26"/>
        </w:rPr>
        <w:t>о</w:t>
      </w:r>
      <w:r w:rsidRPr="006016A6">
        <w:rPr>
          <w:sz w:val="26"/>
          <w:szCs w:val="26"/>
        </w:rPr>
        <w:t>сти, таких понятий, как принципы финансовой отчетности, аудиторские доказ</w:t>
      </w:r>
      <w:r w:rsidRPr="006016A6">
        <w:rPr>
          <w:sz w:val="26"/>
          <w:szCs w:val="26"/>
        </w:rPr>
        <w:t>а</w:t>
      </w:r>
      <w:r w:rsidRPr="006016A6">
        <w:rPr>
          <w:sz w:val="26"/>
          <w:szCs w:val="26"/>
        </w:rPr>
        <w:t>тельства, аудиторский риск, риск необнаружения, искажение, профессиональное суждение, профессиональный скептицизм, разумная уверенность). В федеральных стандартах аудиторской деятельности аналогичные определения основных понятий приводятся в стандартах, посвященных установлению требований к различным этапам и процедурам аудита.</w:t>
      </w:r>
    </w:p>
    <w:p w:rsidR="00110562" w:rsidRPr="00D91976" w:rsidRDefault="00E56E62" w:rsidP="00D91976">
      <w:pPr>
        <w:pStyle w:val="a3"/>
        <w:shd w:val="clear" w:color="auto" w:fill="FFFFFF"/>
        <w:spacing w:before="0" w:beforeAutospacing="0" w:after="0" w:afterAutospacing="0" w:line="360" w:lineRule="auto"/>
        <w:ind w:firstLine="709"/>
        <w:jc w:val="both"/>
        <w:rPr>
          <w:sz w:val="26"/>
          <w:szCs w:val="26"/>
          <w:lang w:val="en-US"/>
        </w:rPr>
      </w:pPr>
      <w:r w:rsidRPr="006016A6">
        <w:rPr>
          <w:sz w:val="26"/>
          <w:szCs w:val="26"/>
        </w:rPr>
        <w:t>Наконец, в пп. А1-А76 МСА 200 разнообразные пояснения и примеры пра</w:t>
      </w:r>
      <w:r w:rsidRPr="006016A6">
        <w:rPr>
          <w:sz w:val="26"/>
          <w:szCs w:val="26"/>
        </w:rPr>
        <w:t>к</w:t>
      </w:r>
      <w:r w:rsidRPr="006016A6">
        <w:rPr>
          <w:sz w:val="26"/>
          <w:szCs w:val="26"/>
        </w:rPr>
        <w:t>тического применения положений стандарта.</w:t>
      </w:r>
      <w:r w:rsidR="00D91976">
        <w:rPr>
          <w:sz w:val="26"/>
          <w:szCs w:val="26"/>
        </w:rPr>
        <w:t xml:space="preserve"> </w:t>
      </w:r>
      <w:r w:rsidR="00D91976">
        <w:rPr>
          <w:sz w:val="26"/>
          <w:szCs w:val="26"/>
          <w:lang w:val="en-US"/>
        </w:rPr>
        <w:t>[7]</w:t>
      </w:r>
    </w:p>
    <w:p w:rsidR="00110562" w:rsidRPr="006016A6" w:rsidRDefault="00110562" w:rsidP="006016A6">
      <w:pPr>
        <w:spacing w:after="0" w:line="360" w:lineRule="auto"/>
        <w:ind w:firstLine="709"/>
        <w:jc w:val="both"/>
        <w:rPr>
          <w:rFonts w:ascii="Times New Roman" w:hAnsi="Times New Roman" w:cs="Times New Roman"/>
          <w:sz w:val="26"/>
          <w:szCs w:val="26"/>
        </w:rPr>
      </w:pPr>
    </w:p>
    <w:p w:rsidR="00110562" w:rsidRPr="006016A6" w:rsidRDefault="00110562" w:rsidP="006016A6">
      <w:pPr>
        <w:spacing w:after="0" w:line="360" w:lineRule="auto"/>
        <w:ind w:firstLine="709"/>
        <w:jc w:val="both"/>
        <w:rPr>
          <w:rFonts w:ascii="Times New Roman" w:hAnsi="Times New Roman" w:cs="Times New Roman"/>
          <w:sz w:val="26"/>
          <w:szCs w:val="26"/>
        </w:rPr>
      </w:pPr>
      <w:r w:rsidRPr="006016A6">
        <w:rPr>
          <w:rFonts w:ascii="Times New Roman" w:hAnsi="Times New Roman" w:cs="Times New Roman"/>
          <w:sz w:val="26"/>
          <w:szCs w:val="26"/>
        </w:rPr>
        <w:br w:type="page"/>
      </w:r>
    </w:p>
    <w:p w:rsidR="00276248" w:rsidRPr="00562BB4" w:rsidRDefault="00562BB4" w:rsidP="00562BB4">
      <w:pPr>
        <w:shd w:val="clear" w:color="auto" w:fill="FFFFFF"/>
        <w:spacing w:after="0" w:line="360" w:lineRule="auto"/>
        <w:ind w:firstLine="709"/>
        <w:jc w:val="both"/>
        <w:rPr>
          <w:rFonts w:ascii="Times New Roman" w:eastAsia="Times New Roman" w:hAnsi="Times New Roman" w:cs="Times New Roman"/>
          <w:b/>
          <w:sz w:val="26"/>
          <w:szCs w:val="26"/>
          <w:lang w:eastAsia="ru-RU"/>
        </w:rPr>
      </w:pPr>
      <w:r w:rsidRPr="00562BB4">
        <w:rPr>
          <w:rFonts w:ascii="Times New Roman" w:eastAsia="Times New Roman" w:hAnsi="Times New Roman" w:cs="Times New Roman"/>
          <w:b/>
          <w:sz w:val="26"/>
          <w:szCs w:val="26"/>
          <w:lang w:eastAsia="ru-RU"/>
        </w:rPr>
        <w:lastRenderedPageBreak/>
        <w:t>Заключение</w:t>
      </w:r>
    </w:p>
    <w:p w:rsidR="00110562" w:rsidRPr="006016A6" w:rsidRDefault="00110562" w:rsidP="006016A6">
      <w:pPr>
        <w:shd w:val="clear" w:color="auto" w:fill="FFFFFF"/>
        <w:spacing w:after="0" w:line="360" w:lineRule="auto"/>
        <w:ind w:firstLine="709"/>
        <w:jc w:val="both"/>
        <w:rPr>
          <w:rFonts w:ascii="Times New Roman" w:eastAsia="Times New Roman" w:hAnsi="Times New Roman" w:cs="Times New Roman"/>
          <w:sz w:val="26"/>
          <w:szCs w:val="26"/>
          <w:lang w:eastAsia="ru-RU"/>
        </w:rPr>
      </w:pPr>
      <w:r w:rsidRPr="006016A6">
        <w:rPr>
          <w:rFonts w:ascii="Times New Roman" w:eastAsia="Times New Roman" w:hAnsi="Times New Roman" w:cs="Times New Roman"/>
          <w:sz w:val="26"/>
          <w:szCs w:val="26"/>
          <w:lang w:eastAsia="ru-RU"/>
        </w:rPr>
        <w:t>Основа методологий проведения аудита определяется стандартом ISA 200. Это ключевой международный стандарт аудиторской деятельности, который пр</w:t>
      </w:r>
      <w:r w:rsidRPr="006016A6">
        <w:rPr>
          <w:rFonts w:ascii="Times New Roman" w:eastAsia="Times New Roman" w:hAnsi="Times New Roman" w:cs="Times New Roman"/>
          <w:sz w:val="26"/>
          <w:szCs w:val="26"/>
          <w:lang w:eastAsia="ru-RU"/>
        </w:rPr>
        <w:t>и</w:t>
      </w:r>
      <w:r w:rsidRPr="006016A6">
        <w:rPr>
          <w:rFonts w:ascii="Times New Roman" w:eastAsia="Times New Roman" w:hAnsi="Times New Roman" w:cs="Times New Roman"/>
          <w:sz w:val="26"/>
          <w:szCs w:val="26"/>
          <w:lang w:eastAsia="ru-RU"/>
        </w:rPr>
        <w:t xml:space="preserve">нимается в качестве прямого руководства к действию в процессе выявления целей аудита, а также путей достижения этих целей. </w:t>
      </w:r>
    </w:p>
    <w:p w:rsidR="00DB3343" w:rsidRPr="006016A6" w:rsidRDefault="00DB3343" w:rsidP="006016A6">
      <w:pPr>
        <w:pStyle w:val="a3"/>
        <w:shd w:val="clear" w:color="auto" w:fill="FFFFFF"/>
        <w:spacing w:before="0" w:beforeAutospacing="0" w:after="0" w:afterAutospacing="0" w:line="360" w:lineRule="auto"/>
        <w:ind w:firstLine="709"/>
        <w:jc w:val="both"/>
        <w:textAlignment w:val="baseline"/>
        <w:rPr>
          <w:sz w:val="26"/>
          <w:szCs w:val="26"/>
        </w:rPr>
      </w:pPr>
      <w:r w:rsidRPr="00562BB4">
        <w:rPr>
          <w:bCs/>
          <w:sz w:val="26"/>
          <w:szCs w:val="26"/>
          <w:bdr w:val="none" w:sz="0" w:space="0" w:color="auto" w:frame="1"/>
        </w:rPr>
        <w:t>Целью</w:t>
      </w:r>
      <w:r w:rsidRPr="006016A6">
        <w:rPr>
          <w:rStyle w:val="apple-converted-space"/>
          <w:sz w:val="26"/>
          <w:szCs w:val="26"/>
        </w:rPr>
        <w:t> </w:t>
      </w:r>
      <w:r w:rsidRPr="006016A6">
        <w:rPr>
          <w:sz w:val="26"/>
          <w:szCs w:val="26"/>
        </w:rPr>
        <w:t>аудита финансовой отчетности (п.2 МСА 200) является выражение мнения о том, составлена ли финансовая отчетность во всех существенных отн</w:t>
      </w:r>
      <w:r w:rsidRPr="006016A6">
        <w:rPr>
          <w:sz w:val="26"/>
          <w:szCs w:val="26"/>
        </w:rPr>
        <w:t>о</w:t>
      </w:r>
      <w:r w:rsidRPr="006016A6">
        <w:rPr>
          <w:sz w:val="26"/>
          <w:szCs w:val="26"/>
        </w:rPr>
        <w:t>шениях, в соответствии с установленными основными принципами подготовки финансовой отчетности.</w:t>
      </w:r>
    </w:p>
    <w:p w:rsidR="00562BB4" w:rsidRDefault="00276248" w:rsidP="006016A6">
      <w:pPr>
        <w:pStyle w:val="a3"/>
        <w:spacing w:before="0" w:beforeAutospacing="0" w:after="0" w:afterAutospacing="0" w:line="360" w:lineRule="auto"/>
        <w:ind w:firstLine="709"/>
        <w:jc w:val="both"/>
        <w:rPr>
          <w:sz w:val="26"/>
          <w:szCs w:val="26"/>
        </w:rPr>
      </w:pPr>
      <w:r w:rsidRPr="006016A6">
        <w:rPr>
          <w:sz w:val="26"/>
          <w:szCs w:val="26"/>
        </w:rPr>
        <w:t>Общие принципы, регулирующие</w:t>
      </w:r>
      <w:r w:rsidRPr="006016A6">
        <w:rPr>
          <w:rStyle w:val="apple-converted-space"/>
          <w:sz w:val="26"/>
          <w:szCs w:val="26"/>
        </w:rPr>
        <w:t> </w:t>
      </w:r>
      <w:hyperlink r:id="rId12" w:history="1">
        <w:r w:rsidRPr="006016A6">
          <w:rPr>
            <w:rStyle w:val="a4"/>
            <w:color w:val="auto"/>
            <w:sz w:val="26"/>
            <w:szCs w:val="26"/>
          </w:rPr>
          <w:t>аудит финансовой отчетности</w:t>
        </w:r>
      </w:hyperlink>
      <w:r w:rsidRPr="006016A6">
        <w:rPr>
          <w:sz w:val="26"/>
          <w:szCs w:val="26"/>
        </w:rPr>
        <w:t>, определены как Международным стандартом аудита МСА 200, так и российским Федеральным правилом (стандартом) аудиторской деятельности № 1 «Цель и основные принц</w:t>
      </w:r>
      <w:r w:rsidRPr="006016A6">
        <w:rPr>
          <w:sz w:val="26"/>
          <w:szCs w:val="26"/>
        </w:rPr>
        <w:t>и</w:t>
      </w:r>
      <w:r w:rsidRPr="006016A6">
        <w:rPr>
          <w:sz w:val="26"/>
          <w:szCs w:val="26"/>
        </w:rPr>
        <w:t>пы аудита финансов</w:t>
      </w:r>
      <w:r w:rsidR="00562BB4">
        <w:rPr>
          <w:sz w:val="26"/>
          <w:szCs w:val="26"/>
        </w:rPr>
        <w:t>ой (бухгалтерской) отчетности».</w:t>
      </w:r>
    </w:p>
    <w:p w:rsidR="00276248" w:rsidRPr="00D91976" w:rsidRDefault="00276248" w:rsidP="00924E84">
      <w:pPr>
        <w:pStyle w:val="a3"/>
        <w:spacing w:before="0" w:beforeAutospacing="0" w:after="0" w:afterAutospacing="0" w:line="360" w:lineRule="auto"/>
        <w:ind w:firstLine="709"/>
        <w:jc w:val="both"/>
        <w:rPr>
          <w:sz w:val="26"/>
          <w:szCs w:val="26"/>
          <w:lang w:val="en-US"/>
        </w:rPr>
      </w:pPr>
      <w:r w:rsidRPr="006016A6">
        <w:rPr>
          <w:sz w:val="26"/>
          <w:szCs w:val="26"/>
        </w:rPr>
        <w:t>Аудиторские организации в ходе осуществления своей деятельности обязаны соблюдать и использовать в качестве основы для принятия любых решений пр</w:t>
      </w:r>
      <w:r w:rsidRPr="006016A6">
        <w:rPr>
          <w:sz w:val="26"/>
          <w:szCs w:val="26"/>
        </w:rPr>
        <w:t>о</w:t>
      </w:r>
      <w:r w:rsidRPr="006016A6">
        <w:rPr>
          <w:sz w:val="26"/>
          <w:szCs w:val="26"/>
        </w:rPr>
        <w:t>фессионального характера следующие профессиональ</w:t>
      </w:r>
      <w:r w:rsidR="00924E84">
        <w:rPr>
          <w:sz w:val="26"/>
          <w:szCs w:val="26"/>
        </w:rPr>
        <w:t xml:space="preserve">ные этические принципы: </w:t>
      </w:r>
      <w:r w:rsidRPr="006016A6">
        <w:rPr>
          <w:sz w:val="26"/>
          <w:szCs w:val="26"/>
        </w:rPr>
        <w:t>н</w:t>
      </w:r>
      <w:r w:rsidRPr="006016A6">
        <w:rPr>
          <w:sz w:val="26"/>
          <w:szCs w:val="26"/>
        </w:rPr>
        <w:t>е</w:t>
      </w:r>
      <w:r w:rsidR="00924E84">
        <w:rPr>
          <w:sz w:val="26"/>
          <w:szCs w:val="26"/>
        </w:rPr>
        <w:t xml:space="preserve">зависимость, честность, объективность, </w:t>
      </w:r>
      <w:r w:rsidRPr="006016A6">
        <w:rPr>
          <w:sz w:val="26"/>
          <w:szCs w:val="26"/>
        </w:rPr>
        <w:t>профессиональная компетент</w:t>
      </w:r>
      <w:r w:rsidR="00924E84">
        <w:rPr>
          <w:sz w:val="26"/>
          <w:szCs w:val="26"/>
        </w:rPr>
        <w:t xml:space="preserve">ность, </w:t>
      </w:r>
      <w:r w:rsidRPr="006016A6">
        <w:rPr>
          <w:sz w:val="26"/>
          <w:szCs w:val="26"/>
        </w:rPr>
        <w:t>добр</w:t>
      </w:r>
      <w:r w:rsidRPr="006016A6">
        <w:rPr>
          <w:sz w:val="26"/>
          <w:szCs w:val="26"/>
        </w:rPr>
        <w:t>о</w:t>
      </w:r>
      <w:r w:rsidR="00924E84">
        <w:rPr>
          <w:sz w:val="26"/>
          <w:szCs w:val="26"/>
        </w:rPr>
        <w:t xml:space="preserve">совестность, конфиденциальность, </w:t>
      </w:r>
      <w:r w:rsidRPr="006016A6">
        <w:rPr>
          <w:sz w:val="26"/>
          <w:szCs w:val="26"/>
        </w:rPr>
        <w:t>профессиональное поведение.</w:t>
      </w:r>
      <w:r w:rsidR="00D91976" w:rsidRPr="00D91976">
        <w:rPr>
          <w:sz w:val="26"/>
          <w:szCs w:val="26"/>
        </w:rPr>
        <w:t xml:space="preserve"> [</w:t>
      </w:r>
      <w:r w:rsidR="00D91976">
        <w:rPr>
          <w:sz w:val="26"/>
          <w:szCs w:val="26"/>
          <w:lang w:val="en-US"/>
        </w:rPr>
        <w:t>8]</w:t>
      </w:r>
    </w:p>
    <w:p w:rsidR="00562BB4" w:rsidRPr="00924E84" w:rsidRDefault="00276248" w:rsidP="00924E84">
      <w:pPr>
        <w:spacing w:after="0" w:line="360" w:lineRule="auto"/>
        <w:ind w:firstLine="709"/>
        <w:jc w:val="both"/>
        <w:rPr>
          <w:rFonts w:ascii="Times New Roman" w:hAnsi="Times New Roman" w:cs="Times New Roman"/>
          <w:sz w:val="26"/>
          <w:szCs w:val="26"/>
        </w:rPr>
      </w:pPr>
      <w:r w:rsidRPr="00924E84">
        <w:rPr>
          <w:rFonts w:ascii="Times New Roman" w:hAnsi="Times New Roman" w:cs="Times New Roman"/>
          <w:sz w:val="26"/>
          <w:szCs w:val="26"/>
        </w:rPr>
        <w:t>Если аудиторская организация (аудитор как физическое лицо) является чл</w:t>
      </w:r>
      <w:r w:rsidRPr="00924E84">
        <w:rPr>
          <w:rFonts w:ascii="Times New Roman" w:hAnsi="Times New Roman" w:cs="Times New Roman"/>
          <w:sz w:val="26"/>
          <w:szCs w:val="26"/>
        </w:rPr>
        <w:t>е</w:t>
      </w:r>
      <w:r w:rsidRPr="00924E84">
        <w:rPr>
          <w:rFonts w:ascii="Times New Roman" w:hAnsi="Times New Roman" w:cs="Times New Roman"/>
          <w:sz w:val="26"/>
          <w:szCs w:val="26"/>
        </w:rPr>
        <w:t>ном профессионального объединения, ей (ему) следует соблюдать (наряду с выш</w:t>
      </w:r>
      <w:r w:rsidRPr="00924E84">
        <w:rPr>
          <w:rFonts w:ascii="Times New Roman" w:hAnsi="Times New Roman" w:cs="Times New Roman"/>
          <w:sz w:val="26"/>
          <w:szCs w:val="26"/>
        </w:rPr>
        <w:t>е</w:t>
      </w:r>
      <w:r w:rsidRPr="00924E84">
        <w:rPr>
          <w:rFonts w:ascii="Times New Roman" w:hAnsi="Times New Roman" w:cs="Times New Roman"/>
          <w:sz w:val="26"/>
          <w:szCs w:val="26"/>
        </w:rPr>
        <w:t>указанными этическими принципами) и правила этики, предусмотренные докуме</w:t>
      </w:r>
      <w:r w:rsidRPr="00924E84">
        <w:rPr>
          <w:rFonts w:ascii="Times New Roman" w:hAnsi="Times New Roman" w:cs="Times New Roman"/>
          <w:sz w:val="26"/>
          <w:szCs w:val="26"/>
        </w:rPr>
        <w:t>н</w:t>
      </w:r>
      <w:r w:rsidRPr="00924E84">
        <w:rPr>
          <w:rFonts w:ascii="Times New Roman" w:hAnsi="Times New Roman" w:cs="Times New Roman"/>
          <w:sz w:val="26"/>
          <w:szCs w:val="26"/>
        </w:rPr>
        <w:t>тами, принятыми на добровольной основе данным профессиональным объединен</w:t>
      </w:r>
      <w:r w:rsidRPr="00924E84">
        <w:rPr>
          <w:rFonts w:ascii="Times New Roman" w:hAnsi="Times New Roman" w:cs="Times New Roman"/>
          <w:sz w:val="26"/>
          <w:szCs w:val="26"/>
          <w:shd w:val="clear" w:color="auto" w:fill="F7F7F7"/>
        </w:rPr>
        <w:t>и</w:t>
      </w:r>
      <w:r w:rsidRPr="00924E84">
        <w:rPr>
          <w:rFonts w:ascii="Times New Roman" w:hAnsi="Times New Roman" w:cs="Times New Roman"/>
          <w:sz w:val="26"/>
          <w:szCs w:val="26"/>
        </w:rPr>
        <w:t>ем</w:t>
      </w:r>
      <w:r w:rsidR="00924E84" w:rsidRPr="00924E84">
        <w:rPr>
          <w:rFonts w:ascii="Times New Roman" w:hAnsi="Times New Roman" w:cs="Times New Roman"/>
          <w:sz w:val="26"/>
          <w:szCs w:val="26"/>
          <w:shd w:val="clear" w:color="auto" w:fill="FFFFFF" w:themeFill="background1"/>
        </w:rPr>
        <w:t>.</w:t>
      </w:r>
    </w:p>
    <w:p w:rsidR="00924E84" w:rsidRPr="00924E84" w:rsidRDefault="00276248" w:rsidP="00924E84">
      <w:pPr>
        <w:spacing w:after="0" w:line="360" w:lineRule="auto"/>
        <w:ind w:firstLine="709"/>
        <w:jc w:val="both"/>
        <w:rPr>
          <w:rFonts w:ascii="Times New Roman" w:hAnsi="Times New Roman" w:cs="Times New Roman"/>
          <w:sz w:val="26"/>
          <w:szCs w:val="26"/>
        </w:rPr>
      </w:pPr>
      <w:r w:rsidRPr="00924E84">
        <w:rPr>
          <w:rFonts w:ascii="Times New Roman" w:hAnsi="Times New Roman" w:cs="Times New Roman"/>
          <w:sz w:val="26"/>
          <w:szCs w:val="26"/>
        </w:rPr>
        <w:t>Аудитор в ходе планирования и проведения аудита должен проявлять пр</w:t>
      </w:r>
      <w:r w:rsidRPr="00924E84">
        <w:rPr>
          <w:rFonts w:ascii="Times New Roman" w:hAnsi="Times New Roman" w:cs="Times New Roman"/>
          <w:sz w:val="26"/>
          <w:szCs w:val="26"/>
        </w:rPr>
        <w:t>о</w:t>
      </w:r>
      <w:r w:rsidRPr="00924E84">
        <w:rPr>
          <w:rFonts w:ascii="Times New Roman" w:hAnsi="Times New Roman" w:cs="Times New Roman"/>
          <w:sz w:val="26"/>
          <w:szCs w:val="26"/>
        </w:rPr>
        <w:t>фессиональный скептицизм и понимать, что могут существовать обстоятельства, влекущие за собой существенное искажение финансовой (бухгалтерской) отчетн</w:t>
      </w:r>
      <w:r w:rsidRPr="00924E84">
        <w:rPr>
          <w:rFonts w:ascii="Times New Roman" w:hAnsi="Times New Roman" w:cs="Times New Roman"/>
          <w:sz w:val="26"/>
          <w:szCs w:val="26"/>
        </w:rPr>
        <w:t>о</w:t>
      </w:r>
      <w:r w:rsidRPr="00924E84">
        <w:rPr>
          <w:rFonts w:ascii="Times New Roman" w:hAnsi="Times New Roman" w:cs="Times New Roman"/>
          <w:sz w:val="26"/>
          <w:szCs w:val="26"/>
        </w:rPr>
        <w:t>сти</w:t>
      </w:r>
      <w:r w:rsidRPr="00924E84">
        <w:rPr>
          <w:rFonts w:ascii="Times New Roman" w:hAnsi="Times New Roman" w:cs="Times New Roman"/>
          <w:sz w:val="26"/>
          <w:szCs w:val="26"/>
          <w:shd w:val="clear" w:color="auto" w:fill="FFFFFF" w:themeFill="background1"/>
        </w:rPr>
        <w:t>.</w:t>
      </w:r>
      <w:r w:rsidRPr="00924E84">
        <w:rPr>
          <w:rStyle w:val="apple-converted-space"/>
          <w:rFonts w:ascii="Times New Roman" w:hAnsi="Times New Roman" w:cs="Times New Roman"/>
          <w:sz w:val="26"/>
          <w:szCs w:val="26"/>
          <w:shd w:val="clear" w:color="auto" w:fill="FFFFFF" w:themeFill="background1"/>
        </w:rPr>
        <w:t> </w:t>
      </w:r>
    </w:p>
    <w:p w:rsidR="00924E84" w:rsidRPr="00D91976" w:rsidRDefault="00276248" w:rsidP="00924E84">
      <w:pPr>
        <w:shd w:val="clear" w:color="auto" w:fill="FFFFFF" w:themeFill="background1"/>
        <w:spacing w:after="0" w:line="360" w:lineRule="auto"/>
        <w:ind w:firstLine="709"/>
        <w:jc w:val="both"/>
        <w:rPr>
          <w:rFonts w:ascii="Times New Roman" w:eastAsia="Times New Roman" w:hAnsi="Times New Roman" w:cs="Times New Roman"/>
          <w:sz w:val="26"/>
          <w:szCs w:val="26"/>
          <w:lang w:val="en-US" w:eastAsia="ru-RU"/>
        </w:rPr>
      </w:pPr>
      <w:r w:rsidRPr="00924E84">
        <w:rPr>
          <w:rFonts w:ascii="Times New Roman" w:hAnsi="Times New Roman" w:cs="Times New Roman"/>
          <w:sz w:val="26"/>
          <w:szCs w:val="26"/>
        </w:rPr>
        <w:t>Проявление профессионального скептицизма означает, что аудитор критич</w:t>
      </w:r>
      <w:r w:rsidRPr="00924E84">
        <w:rPr>
          <w:rFonts w:ascii="Times New Roman" w:hAnsi="Times New Roman" w:cs="Times New Roman"/>
          <w:sz w:val="26"/>
          <w:szCs w:val="26"/>
        </w:rPr>
        <w:t>е</w:t>
      </w:r>
      <w:r w:rsidRPr="00924E84">
        <w:rPr>
          <w:rFonts w:ascii="Times New Roman" w:hAnsi="Times New Roman" w:cs="Times New Roman"/>
          <w:sz w:val="26"/>
          <w:szCs w:val="26"/>
        </w:rPr>
        <w:t>ски оценивает весомость полученных аудиторских доказательств и внимательно изучает аудиторские доказательства, которые противоречат каким-либо докуме</w:t>
      </w:r>
      <w:r w:rsidRPr="00924E84">
        <w:rPr>
          <w:rFonts w:ascii="Times New Roman" w:hAnsi="Times New Roman" w:cs="Times New Roman"/>
          <w:sz w:val="26"/>
          <w:szCs w:val="26"/>
        </w:rPr>
        <w:t>н</w:t>
      </w:r>
      <w:r w:rsidRPr="00924E84">
        <w:rPr>
          <w:rFonts w:ascii="Times New Roman" w:hAnsi="Times New Roman" w:cs="Times New Roman"/>
          <w:sz w:val="26"/>
          <w:szCs w:val="26"/>
        </w:rPr>
        <w:t>там или заявлениям руководства либо ставят под сомнение достоверность таких документов или заявлений</w:t>
      </w:r>
      <w:r w:rsidRPr="00924E84">
        <w:rPr>
          <w:rFonts w:ascii="Times New Roman" w:hAnsi="Times New Roman" w:cs="Times New Roman"/>
          <w:sz w:val="26"/>
          <w:szCs w:val="26"/>
          <w:shd w:val="clear" w:color="auto" w:fill="FFFFFF" w:themeFill="background1"/>
        </w:rPr>
        <w:t>.</w:t>
      </w:r>
      <w:r w:rsidR="00D91976" w:rsidRPr="00D91976">
        <w:rPr>
          <w:rFonts w:ascii="Times New Roman" w:hAnsi="Times New Roman" w:cs="Times New Roman"/>
          <w:sz w:val="26"/>
          <w:szCs w:val="26"/>
          <w:shd w:val="clear" w:color="auto" w:fill="FFFFFF" w:themeFill="background1"/>
        </w:rPr>
        <w:t xml:space="preserve"> [</w:t>
      </w:r>
      <w:r w:rsidR="00D91976">
        <w:rPr>
          <w:rFonts w:ascii="Times New Roman" w:hAnsi="Times New Roman" w:cs="Times New Roman"/>
          <w:sz w:val="26"/>
          <w:szCs w:val="26"/>
          <w:shd w:val="clear" w:color="auto" w:fill="FFFFFF" w:themeFill="background1"/>
          <w:lang w:val="en-US"/>
        </w:rPr>
        <w:t>9]</w:t>
      </w:r>
    </w:p>
    <w:p w:rsidR="00E56E62" w:rsidRPr="00924E84" w:rsidRDefault="00562BB4" w:rsidP="006016A6">
      <w:pPr>
        <w:spacing w:after="0" w:line="360" w:lineRule="auto"/>
        <w:ind w:firstLine="709"/>
        <w:jc w:val="both"/>
        <w:rPr>
          <w:rFonts w:ascii="Times New Roman" w:hAnsi="Times New Roman" w:cs="Times New Roman"/>
          <w:b/>
          <w:bCs/>
          <w:sz w:val="26"/>
          <w:szCs w:val="26"/>
        </w:rPr>
      </w:pPr>
      <w:r w:rsidRPr="00924E84">
        <w:rPr>
          <w:rFonts w:ascii="Times New Roman" w:hAnsi="Times New Roman" w:cs="Times New Roman"/>
          <w:b/>
          <w:bCs/>
          <w:sz w:val="26"/>
          <w:szCs w:val="26"/>
        </w:rPr>
        <w:lastRenderedPageBreak/>
        <w:t>Список используемой литературы</w:t>
      </w:r>
    </w:p>
    <w:p w:rsidR="006E54B0" w:rsidRPr="006E54B0" w:rsidRDefault="006E54B0" w:rsidP="006E54B0">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Кодекс этики аудиторов России : одобрен Советом по аудиторской деятельн</w:t>
      </w:r>
      <w:r w:rsidRPr="006E54B0">
        <w:rPr>
          <w:rFonts w:ascii="Times New Roman" w:hAnsi="Times New Roman" w:cs="Times New Roman"/>
          <w:sz w:val="26"/>
          <w:szCs w:val="26"/>
        </w:rPr>
        <w:t>о</w:t>
      </w:r>
      <w:r w:rsidRPr="006E54B0">
        <w:rPr>
          <w:rFonts w:ascii="Times New Roman" w:hAnsi="Times New Roman" w:cs="Times New Roman"/>
          <w:sz w:val="26"/>
          <w:szCs w:val="26"/>
        </w:rPr>
        <w:t>сти при Ми</w:t>
      </w:r>
      <w:r w:rsidRPr="006E54B0">
        <w:rPr>
          <w:rFonts w:ascii="Times New Roman" w:hAnsi="Times New Roman" w:cs="Times New Roman"/>
          <w:sz w:val="26"/>
          <w:szCs w:val="26"/>
        </w:rPr>
        <w:t>н</w:t>
      </w:r>
      <w:r w:rsidRPr="006E54B0">
        <w:rPr>
          <w:rFonts w:ascii="Times New Roman" w:hAnsi="Times New Roman" w:cs="Times New Roman"/>
          <w:sz w:val="26"/>
          <w:szCs w:val="26"/>
        </w:rPr>
        <w:t>фине РФ от 31 мая 2007 г.</w:t>
      </w:r>
    </w:p>
    <w:p w:rsidR="006E54B0" w:rsidRPr="006E54B0" w:rsidRDefault="006E54B0" w:rsidP="006E54B0">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Кодекс этики профессиональных бухгалтеров. – Новосибирск: САФБД, 2011. – 232 с</w:t>
      </w:r>
    </w:p>
    <w:p w:rsidR="006E54B0" w:rsidRPr="006E54B0" w:rsidRDefault="006E54B0" w:rsidP="006E54B0">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Международный стандарт аудита (МСА) 200 «Цель и общие принципы, рег</w:t>
      </w:r>
      <w:r w:rsidRPr="006E54B0">
        <w:rPr>
          <w:rFonts w:ascii="Times New Roman" w:hAnsi="Times New Roman" w:cs="Times New Roman"/>
          <w:sz w:val="26"/>
          <w:szCs w:val="26"/>
        </w:rPr>
        <w:t>у</w:t>
      </w:r>
      <w:r w:rsidRPr="006E54B0">
        <w:rPr>
          <w:rFonts w:ascii="Times New Roman" w:hAnsi="Times New Roman" w:cs="Times New Roman"/>
          <w:sz w:val="26"/>
          <w:szCs w:val="26"/>
        </w:rPr>
        <w:t>лирующие аудит финансовой отчетности» (Международная федерация бухга</w:t>
      </w:r>
      <w:r w:rsidRPr="006E54B0">
        <w:rPr>
          <w:rFonts w:ascii="Times New Roman" w:hAnsi="Times New Roman" w:cs="Times New Roman"/>
          <w:sz w:val="26"/>
          <w:szCs w:val="26"/>
        </w:rPr>
        <w:t>л</w:t>
      </w:r>
      <w:r w:rsidRPr="006E54B0">
        <w:rPr>
          <w:rFonts w:ascii="Times New Roman" w:hAnsi="Times New Roman" w:cs="Times New Roman"/>
          <w:sz w:val="26"/>
          <w:szCs w:val="26"/>
        </w:rPr>
        <w:t>теров, 2006)</w:t>
      </w:r>
    </w:p>
    <w:p w:rsidR="00161837" w:rsidRPr="006E54B0" w:rsidRDefault="00562BB4" w:rsidP="00161837">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Мироненко, О. В. Основы аудита : учеб. пособие / О.В. Мироненко. – Кострома : Изд-во Костром. гос. технол. ун-та, 2011. – 193 с</w:t>
      </w:r>
    </w:p>
    <w:p w:rsidR="006E54B0" w:rsidRPr="006E54B0" w:rsidRDefault="006E54B0" w:rsidP="006E54B0">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Правило (стандарт) № 1 «Цель и основные принципы аудита финансовой (бу</w:t>
      </w:r>
      <w:r w:rsidRPr="006E54B0">
        <w:rPr>
          <w:rFonts w:ascii="Times New Roman" w:hAnsi="Times New Roman" w:cs="Times New Roman"/>
          <w:sz w:val="26"/>
          <w:szCs w:val="26"/>
        </w:rPr>
        <w:t>х</w:t>
      </w:r>
      <w:r w:rsidRPr="006E54B0">
        <w:rPr>
          <w:rFonts w:ascii="Times New Roman" w:hAnsi="Times New Roman" w:cs="Times New Roman"/>
          <w:sz w:val="26"/>
          <w:szCs w:val="26"/>
        </w:rPr>
        <w:t>галтерской) отчетности» : утв. Постановлением Правительства РФ от 23 се</w:t>
      </w:r>
      <w:r w:rsidRPr="006E54B0">
        <w:rPr>
          <w:rFonts w:ascii="Times New Roman" w:hAnsi="Times New Roman" w:cs="Times New Roman"/>
          <w:sz w:val="26"/>
          <w:szCs w:val="26"/>
        </w:rPr>
        <w:t>н</w:t>
      </w:r>
      <w:r w:rsidRPr="006E54B0">
        <w:rPr>
          <w:rFonts w:ascii="Times New Roman" w:hAnsi="Times New Roman" w:cs="Times New Roman"/>
          <w:sz w:val="26"/>
          <w:szCs w:val="26"/>
        </w:rPr>
        <w:t>тября 2002 г. № 696 : с изм. от 27 января 2011 г.</w:t>
      </w:r>
    </w:p>
    <w:p w:rsidR="00161837" w:rsidRPr="006E54B0" w:rsidRDefault="00161837" w:rsidP="00161837">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 xml:space="preserve">Сайт </w:t>
      </w:r>
      <w:r w:rsidRPr="006E54B0">
        <w:rPr>
          <w:rFonts w:ascii="Times New Roman" w:hAnsi="Times New Roman" w:cs="Times New Roman"/>
          <w:b/>
          <w:sz w:val="26"/>
          <w:szCs w:val="26"/>
        </w:rPr>
        <w:t xml:space="preserve">- </w:t>
      </w:r>
      <w:hyperlink r:id="rId13" w:history="1">
        <w:r w:rsidR="00562BB4" w:rsidRPr="006E54B0">
          <w:rPr>
            <w:rStyle w:val="a4"/>
            <w:rFonts w:ascii="Times New Roman" w:hAnsi="Times New Roman" w:cs="Times New Roman"/>
            <w:color w:val="auto"/>
            <w:sz w:val="26"/>
            <w:szCs w:val="26"/>
          </w:rPr>
          <w:t>http://pandia.org/text/77/248/52815-3.php</w:t>
        </w:r>
      </w:hyperlink>
      <w:r w:rsidR="00B701C5" w:rsidRPr="006E54B0">
        <w:rPr>
          <w:rFonts w:ascii="Times New Roman" w:hAnsi="Times New Roman" w:cs="Times New Roman"/>
          <w:sz w:val="26"/>
          <w:szCs w:val="26"/>
        </w:rPr>
        <w:t xml:space="preserve"> - </w:t>
      </w:r>
      <w:r w:rsidR="00B701C5" w:rsidRPr="006E54B0">
        <w:rPr>
          <w:rFonts w:ascii="Times New Roman" w:hAnsi="Times New Roman" w:cs="Times New Roman"/>
          <w:bCs/>
          <w:sz w:val="26"/>
          <w:szCs w:val="26"/>
        </w:rPr>
        <w:t>Общая характеристика системы международных стандартов аудита</w:t>
      </w:r>
    </w:p>
    <w:p w:rsidR="00161837" w:rsidRPr="006E54B0" w:rsidRDefault="006E54B0" w:rsidP="00161837">
      <w:pPr>
        <w:pStyle w:val="a7"/>
        <w:numPr>
          <w:ilvl w:val="0"/>
          <w:numId w:val="22"/>
        </w:numPr>
        <w:spacing w:after="0" w:line="360" w:lineRule="auto"/>
        <w:ind w:left="426"/>
        <w:jc w:val="both"/>
        <w:rPr>
          <w:rFonts w:ascii="Times New Roman" w:hAnsi="Times New Roman" w:cs="Times New Roman"/>
          <w:sz w:val="26"/>
          <w:szCs w:val="26"/>
        </w:rPr>
      </w:pPr>
      <w:r>
        <w:rPr>
          <w:rFonts w:ascii="Times New Roman" w:hAnsi="Times New Roman" w:cs="Times New Roman"/>
          <w:sz w:val="26"/>
          <w:szCs w:val="26"/>
        </w:rPr>
        <w:t xml:space="preserve">Сайт - </w:t>
      </w:r>
      <w:hyperlink r:id="rId14" w:history="1">
        <w:r w:rsidR="00161837" w:rsidRPr="006E54B0">
          <w:rPr>
            <w:rStyle w:val="a4"/>
            <w:rFonts w:ascii="Times New Roman" w:hAnsi="Times New Roman" w:cs="Times New Roman"/>
            <w:color w:val="auto"/>
            <w:sz w:val="26"/>
            <w:szCs w:val="26"/>
          </w:rPr>
          <w:t>http://www.love-credit.ru/st/sravnitelnyy-analiz-federalnyh-standartov-auditorskoy-deyatelnosti-i-msa</w:t>
        </w:r>
      </w:hyperlink>
      <w:r w:rsidR="00161837" w:rsidRPr="006E54B0">
        <w:rPr>
          <w:rFonts w:ascii="Times New Roman" w:hAnsi="Times New Roman" w:cs="Times New Roman"/>
          <w:sz w:val="26"/>
          <w:szCs w:val="26"/>
        </w:rPr>
        <w:t xml:space="preserve"> - Сравнительный анализ федеральных стандартов аудиторско</w:t>
      </w:r>
      <w:r>
        <w:rPr>
          <w:rFonts w:ascii="Times New Roman" w:hAnsi="Times New Roman" w:cs="Times New Roman"/>
          <w:sz w:val="26"/>
          <w:szCs w:val="26"/>
        </w:rPr>
        <w:t>й деятельности и МСА</w:t>
      </w:r>
    </w:p>
    <w:p w:rsidR="00437018" w:rsidRPr="006E54B0" w:rsidRDefault="00BA6C8C" w:rsidP="00437018">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 xml:space="preserve">Сайт - </w:t>
      </w:r>
      <w:r w:rsidR="00252992" w:rsidRPr="006E54B0">
        <w:rPr>
          <w:rFonts w:ascii="Times New Roman" w:hAnsi="Times New Roman" w:cs="Times New Roman"/>
          <w:sz w:val="26"/>
          <w:szCs w:val="26"/>
        </w:rPr>
        <w:t xml:space="preserve">http://www.crpb.ru/page/standartaudita.html - </w:t>
      </w:r>
      <w:r w:rsidRPr="006E54B0">
        <w:rPr>
          <w:rFonts w:ascii="Times New Roman" w:hAnsi="Times New Roman" w:cs="Times New Roman"/>
          <w:sz w:val="26"/>
          <w:szCs w:val="26"/>
        </w:rPr>
        <w:t>«Цели и основные при</w:t>
      </w:r>
      <w:r w:rsidRPr="006E54B0">
        <w:rPr>
          <w:rFonts w:ascii="Times New Roman" w:hAnsi="Times New Roman" w:cs="Times New Roman"/>
          <w:sz w:val="26"/>
          <w:szCs w:val="26"/>
        </w:rPr>
        <w:t>н</w:t>
      </w:r>
      <w:r w:rsidRPr="006E54B0">
        <w:rPr>
          <w:rFonts w:ascii="Times New Roman" w:hAnsi="Times New Roman" w:cs="Times New Roman"/>
          <w:sz w:val="26"/>
          <w:szCs w:val="26"/>
        </w:rPr>
        <w:t>ципы аудита бухгалтерской отчетности» — международный стандарт аудита ISA 200</w:t>
      </w:r>
    </w:p>
    <w:p w:rsidR="006E54B0" w:rsidRPr="006E54B0" w:rsidRDefault="00437018" w:rsidP="006E54B0">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 xml:space="preserve">Сайт – </w:t>
      </w:r>
      <w:hyperlink r:id="rId15" w:history="1">
        <w:r w:rsidRPr="006E54B0">
          <w:rPr>
            <w:rStyle w:val="a4"/>
            <w:rFonts w:ascii="Times New Roman" w:hAnsi="Times New Roman" w:cs="Times New Roman"/>
            <w:color w:val="auto"/>
            <w:sz w:val="26"/>
            <w:szCs w:val="26"/>
          </w:rPr>
          <w:t>http://www.auditfinprom.ru/content/principy-auditorskoj-deyatelnosti-i-provedeniya-audita/</w:t>
        </w:r>
      </w:hyperlink>
      <w:r w:rsidRPr="006E54B0">
        <w:rPr>
          <w:rFonts w:ascii="Times New Roman" w:hAnsi="Times New Roman" w:cs="Times New Roman"/>
          <w:sz w:val="26"/>
          <w:szCs w:val="26"/>
        </w:rPr>
        <w:t xml:space="preserve"> - Принципы аудиторской деятельности и проведения ауд</w:t>
      </w:r>
      <w:r w:rsidRPr="006E54B0">
        <w:rPr>
          <w:rFonts w:ascii="Times New Roman" w:hAnsi="Times New Roman" w:cs="Times New Roman"/>
          <w:sz w:val="26"/>
          <w:szCs w:val="26"/>
        </w:rPr>
        <w:t>и</w:t>
      </w:r>
      <w:r w:rsidRPr="006E54B0">
        <w:rPr>
          <w:rFonts w:ascii="Times New Roman" w:hAnsi="Times New Roman" w:cs="Times New Roman"/>
          <w:sz w:val="26"/>
          <w:szCs w:val="26"/>
        </w:rPr>
        <w:t>та</w:t>
      </w:r>
    </w:p>
    <w:p w:rsidR="00437018" w:rsidRPr="006E54B0" w:rsidRDefault="006E54B0" w:rsidP="006E54B0">
      <w:pPr>
        <w:pStyle w:val="a7"/>
        <w:numPr>
          <w:ilvl w:val="0"/>
          <w:numId w:val="22"/>
        </w:numPr>
        <w:spacing w:after="0" w:line="360" w:lineRule="auto"/>
        <w:ind w:left="426"/>
        <w:jc w:val="both"/>
        <w:rPr>
          <w:rFonts w:ascii="Times New Roman" w:hAnsi="Times New Roman" w:cs="Times New Roman"/>
          <w:sz w:val="26"/>
          <w:szCs w:val="26"/>
        </w:rPr>
      </w:pPr>
      <w:r w:rsidRPr="006E54B0">
        <w:rPr>
          <w:rFonts w:ascii="Times New Roman" w:hAnsi="Times New Roman" w:cs="Times New Roman"/>
          <w:sz w:val="26"/>
          <w:szCs w:val="26"/>
        </w:rPr>
        <w:t xml:space="preserve"> Сайт - </w:t>
      </w:r>
      <w:hyperlink r:id="rId16" w:history="1">
        <w:r w:rsidRPr="006E54B0">
          <w:rPr>
            <w:rStyle w:val="a4"/>
            <w:rFonts w:ascii="Times New Roman" w:hAnsi="Times New Roman" w:cs="Times New Roman"/>
            <w:color w:val="auto"/>
            <w:sz w:val="26"/>
            <w:szCs w:val="26"/>
          </w:rPr>
          <w:t>http://www.cfin.ru/ias/audit_quality.shtml</w:t>
        </w:r>
      </w:hyperlink>
      <w:r w:rsidRPr="006E54B0">
        <w:rPr>
          <w:rFonts w:ascii="Times New Roman" w:hAnsi="Times New Roman" w:cs="Times New Roman"/>
          <w:sz w:val="26"/>
          <w:szCs w:val="26"/>
        </w:rPr>
        <w:t xml:space="preserve"> - Институциональное обоснов</w:t>
      </w:r>
      <w:r w:rsidRPr="006E54B0">
        <w:rPr>
          <w:rFonts w:ascii="Times New Roman" w:hAnsi="Times New Roman" w:cs="Times New Roman"/>
          <w:sz w:val="26"/>
          <w:szCs w:val="26"/>
        </w:rPr>
        <w:t>а</w:t>
      </w:r>
      <w:r w:rsidRPr="006E54B0">
        <w:rPr>
          <w:rFonts w:ascii="Times New Roman" w:hAnsi="Times New Roman" w:cs="Times New Roman"/>
          <w:sz w:val="26"/>
          <w:szCs w:val="26"/>
        </w:rPr>
        <w:t>ние аудиторской деятельности</w:t>
      </w:r>
      <w:r w:rsidR="006D27B9">
        <w:rPr>
          <w:rFonts w:ascii="Times New Roman" w:hAnsi="Times New Roman" w:cs="Times New Roman"/>
          <w:sz w:val="26"/>
          <w:szCs w:val="26"/>
        </w:rPr>
        <w:t>.</w:t>
      </w:r>
    </w:p>
    <w:p w:rsidR="00BA6C8C" w:rsidRPr="00437018" w:rsidRDefault="00BA6C8C" w:rsidP="00437018">
      <w:pPr>
        <w:spacing w:after="0" w:line="360" w:lineRule="auto"/>
        <w:jc w:val="both"/>
        <w:rPr>
          <w:rFonts w:ascii="Times New Roman" w:hAnsi="Times New Roman" w:cs="Times New Roman"/>
          <w:sz w:val="26"/>
          <w:szCs w:val="26"/>
        </w:rPr>
      </w:pPr>
    </w:p>
    <w:p w:rsidR="00B701C5" w:rsidRPr="006016A6" w:rsidRDefault="00B701C5" w:rsidP="00B701C5">
      <w:pPr>
        <w:spacing w:after="0" w:line="360" w:lineRule="auto"/>
        <w:ind w:firstLine="709"/>
        <w:jc w:val="both"/>
        <w:rPr>
          <w:rFonts w:ascii="Times New Roman" w:hAnsi="Times New Roman" w:cs="Times New Roman"/>
          <w:sz w:val="26"/>
          <w:szCs w:val="26"/>
        </w:rPr>
      </w:pPr>
    </w:p>
    <w:p w:rsidR="00562BB4" w:rsidRPr="006016A6" w:rsidRDefault="00562BB4" w:rsidP="00562BB4">
      <w:pPr>
        <w:spacing w:after="0" w:line="360" w:lineRule="auto"/>
        <w:ind w:firstLine="709"/>
        <w:jc w:val="both"/>
        <w:rPr>
          <w:rFonts w:ascii="Times New Roman" w:hAnsi="Times New Roman" w:cs="Times New Roman"/>
          <w:sz w:val="26"/>
          <w:szCs w:val="26"/>
        </w:rPr>
      </w:pPr>
    </w:p>
    <w:p w:rsidR="00562BB4" w:rsidRPr="006016A6" w:rsidRDefault="00562BB4" w:rsidP="006016A6">
      <w:pPr>
        <w:spacing w:after="0" w:line="360" w:lineRule="auto"/>
        <w:ind w:firstLine="709"/>
        <w:jc w:val="both"/>
        <w:rPr>
          <w:rFonts w:ascii="Times New Roman" w:hAnsi="Times New Roman" w:cs="Times New Roman"/>
          <w:sz w:val="26"/>
          <w:szCs w:val="26"/>
        </w:rPr>
      </w:pPr>
    </w:p>
    <w:sectPr w:rsidR="00562BB4" w:rsidRPr="006016A6" w:rsidSect="00436A05">
      <w:footerReference w:type="default" r:id="rId1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598" w:rsidRDefault="00E03598" w:rsidP="00436A05">
      <w:pPr>
        <w:spacing w:after="0" w:line="240" w:lineRule="auto"/>
      </w:pPr>
      <w:r>
        <w:separator/>
      </w:r>
    </w:p>
  </w:endnote>
  <w:endnote w:type="continuationSeparator" w:id="0">
    <w:p w:rsidR="00E03598" w:rsidRDefault="00E03598" w:rsidP="00436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301043"/>
      <w:docPartObj>
        <w:docPartGallery w:val="Page Numbers (Bottom of Page)"/>
        <w:docPartUnique/>
      </w:docPartObj>
    </w:sdtPr>
    <w:sdtContent>
      <w:p w:rsidR="00436A05" w:rsidRDefault="00436A05">
        <w:pPr>
          <w:pStyle w:val="ab"/>
          <w:jc w:val="center"/>
        </w:pPr>
        <w:r>
          <w:fldChar w:fldCharType="begin"/>
        </w:r>
        <w:r>
          <w:instrText>PAGE   \* MERGEFORMAT</w:instrText>
        </w:r>
        <w:r>
          <w:fldChar w:fldCharType="separate"/>
        </w:r>
        <w:r w:rsidR="00106BAA">
          <w:rPr>
            <w:noProof/>
          </w:rPr>
          <w:t>2</w:t>
        </w:r>
        <w:r>
          <w:fldChar w:fldCharType="end"/>
        </w:r>
      </w:p>
    </w:sdtContent>
  </w:sdt>
  <w:p w:rsidR="00436A05" w:rsidRDefault="00436A0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598" w:rsidRDefault="00E03598" w:rsidP="00436A05">
      <w:pPr>
        <w:spacing w:after="0" w:line="240" w:lineRule="auto"/>
      </w:pPr>
      <w:r>
        <w:separator/>
      </w:r>
    </w:p>
  </w:footnote>
  <w:footnote w:type="continuationSeparator" w:id="0">
    <w:p w:rsidR="00E03598" w:rsidRDefault="00E03598" w:rsidP="00436A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7320"/>
    <w:multiLevelType w:val="hybridMultilevel"/>
    <w:tmpl w:val="CA662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86BAC"/>
    <w:multiLevelType w:val="hybridMultilevel"/>
    <w:tmpl w:val="58982D14"/>
    <w:lvl w:ilvl="0" w:tplc="9F46BB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A131CD"/>
    <w:multiLevelType w:val="multilevel"/>
    <w:tmpl w:val="6A688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7A53AA"/>
    <w:multiLevelType w:val="multilevel"/>
    <w:tmpl w:val="E61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B746A9"/>
    <w:multiLevelType w:val="multilevel"/>
    <w:tmpl w:val="027CD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250A71"/>
    <w:multiLevelType w:val="hybridMultilevel"/>
    <w:tmpl w:val="0B286C2A"/>
    <w:lvl w:ilvl="0" w:tplc="9F46BB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510EBD"/>
    <w:multiLevelType w:val="multilevel"/>
    <w:tmpl w:val="3014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5F173D"/>
    <w:multiLevelType w:val="multilevel"/>
    <w:tmpl w:val="5114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DE3A30"/>
    <w:multiLevelType w:val="hybridMultilevel"/>
    <w:tmpl w:val="D31EDC7C"/>
    <w:lvl w:ilvl="0" w:tplc="6A86209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0918C4"/>
    <w:multiLevelType w:val="hybridMultilevel"/>
    <w:tmpl w:val="2C5C30A0"/>
    <w:lvl w:ilvl="0" w:tplc="9F46BB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BA430A2"/>
    <w:multiLevelType w:val="hybridMultilevel"/>
    <w:tmpl w:val="597E8AB2"/>
    <w:lvl w:ilvl="0" w:tplc="F52AD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E757FD"/>
    <w:multiLevelType w:val="hybridMultilevel"/>
    <w:tmpl w:val="18FE242E"/>
    <w:lvl w:ilvl="0" w:tplc="9F46BB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D8F39AC"/>
    <w:multiLevelType w:val="hybridMultilevel"/>
    <w:tmpl w:val="98D24A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3006CC"/>
    <w:multiLevelType w:val="hybridMultilevel"/>
    <w:tmpl w:val="8E00F7A2"/>
    <w:lvl w:ilvl="0" w:tplc="9F46BBBA">
      <w:start w:val="1"/>
      <w:numFmt w:val="bullet"/>
      <w:lvlText w:val=""/>
      <w:lvlJc w:val="left"/>
      <w:pPr>
        <w:ind w:left="720" w:hanging="360"/>
      </w:pPr>
      <w:rPr>
        <w:rFonts w:ascii="Symbol" w:hAnsi="Symbol" w:hint="default"/>
      </w:rPr>
    </w:lvl>
    <w:lvl w:ilvl="1" w:tplc="C5FA7B10">
      <w:numFmt w:val="bullet"/>
      <w:lvlText w:val="•"/>
      <w:lvlJc w:val="left"/>
      <w:pPr>
        <w:ind w:left="1440" w:hanging="360"/>
      </w:pPr>
      <w:rPr>
        <w:rFonts w:ascii="Times New Roman" w:eastAsia="TimesNewRomanPSMT"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1D3A73"/>
    <w:multiLevelType w:val="hybridMultilevel"/>
    <w:tmpl w:val="F8D239C6"/>
    <w:lvl w:ilvl="0" w:tplc="9F46BB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9C17FDB"/>
    <w:multiLevelType w:val="hybridMultilevel"/>
    <w:tmpl w:val="D3FE431C"/>
    <w:lvl w:ilvl="0" w:tplc="97201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C3107AD"/>
    <w:multiLevelType w:val="hybridMultilevel"/>
    <w:tmpl w:val="4A063B56"/>
    <w:lvl w:ilvl="0" w:tplc="132A6F8E">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49747D6"/>
    <w:multiLevelType w:val="hybridMultilevel"/>
    <w:tmpl w:val="1AB86854"/>
    <w:lvl w:ilvl="0" w:tplc="9F46BB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83454D3"/>
    <w:multiLevelType w:val="multilevel"/>
    <w:tmpl w:val="C444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930E3B"/>
    <w:multiLevelType w:val="hybridMultilevel"/>
    <w:tmpl w:val="2EE0C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E629EE"/>
    <w:multiLevelType w:val="hybridMultilevel"/>
    <w:tmpl w:val="98187152"/>
    <w:lvl w:ilvl="0" w:tplc="9F46BB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85E012E"/>
    <w:multiLevelType w:val="hybridMultilevel"/>
    <w:tmpl w:val="3AD45D88"/>
    <w:lvl w:ilvl="0" w:tplc="132A6F8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FC46812"/>
    <w:multiLevelType w:val="hybridMultilevel"/>
    <w:tmpl w:val="92BCCB98"/>
    <w:lvl w:ilvl="0" w:tplc="9F46BB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13"/>
  </w:num>
  <w:num w:numId="6">
    <w:abstractNumId w:val="19"/>
  </w:num>
  <w:num w:numId="7">
    <w:abstractNumId w:val="20"/>
  </w:num>
  <w:num w:numId="8">
    <w:abstractNumId w:val="3"/>
  </w:num>
  <w:num w:numId="9">
    <w:abstractNumId w:val="10"/>
  </w:num>
  <w:num w:numId="10">
    <w:abstractNumId w:val="11"/>
  </w:num>
  <w:num w:numId="11">
    <w:abstractNumId w:val="5"/>
  </w:num>
  <w:num w:numId="12">
    <w:abstractNumId w:val="8"/>
  </w:num>
  <w:num w:numId="13">
    <w:abstractNumId w:val="1"/>
  </w:num>
  <w:num w:numId="14">
    <w:abstractNumId w:val="21"/>
  </w:num>
  <w:num w:numId="15">
    <w:abstractNumId w:val="17"/>
  </w:num>
  <w:num w:numId="16">
    <w:abstractNumId w:val="16"/>
  </w:num>
  <w:num w:numId="17">
    <w:abstractNumId w:val="9"/>
  </w:num>
  <w:num w:numId="18">
    <w:abstractNumId w:val="12"/>
  </w:num>
  <w:num w:numId="19">
    <w:abstractNumId w:val="22"/>
  </w:num>
  <w:num w:numId="20">
    <w:abstractNumId w:val="14"/>
  </w:num>
  <w:num w:numId="21">
    <w:abstractNumId w:val="4"/>
  </w:num>
  <w:num w:numId="22">
    <w:abstractNumId w:val="1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460"/>
    <w:rsid w:val="00001A38"/>
    <w:rsid w:val="000459F0"/>
    <w:rsid w:val="000D416B"/>
    <w:rsid w:val="00106BAA"/>
    <w:rsid w:val="00110562"/>
    <w:rsid w:val="001300EB"/>
    <w:rsid w:val="00132172"/>
    <w:rsid w:val="00161837"/>
    <w:rsid w:val="0018662E"/>
    <w:rsid w:val="001C47AC"/>
    <w:rsid w:val="00245991"/>
    <w:rsid w:val="00252992"/>
    <w:rsid w:val="00276248"/>
    <w:rsid w:val="002947DB"/>
    <w:rsid w:val="002D272C"/>
    <w:rsid w:val="002F20F9"/>
    <w:rsid w:val="00375C18"/>
    <w:rsid w:val="00436A05"/>
    <w:rsid w:val="00437018"/>
    <w:rsid w:val="0044395E"/>
    <w:rsid w:val="0050289F"/>
    <w:rsid w:val="00562BB4"/>
    <w:rsid w:val="00581AAB"/>
    <w:rsid w:val="005A30D5"/>
    <w:rsid w:val="005B208B"/>
    <w:rsid w:val="005B21A3"/>
    <w:rsid w:val="005C3BF3"/>
    <w:rsid w:val="005C6A89"/>
    <w:rsid w:val="006016A6"/>
    <w:rsid w:val="006100E4"/>
    <w:rsid w:val="00645D8F"/>
    <w:rsid w:val="006D27B9"/>
    <w:rsid w:val="006E54B0"/>
    <w:rsid w:val="006F362B"/>
    <w:rsid w:val="006F68E6"/>
    <w:rsid w:val="007355DB"/>
    <w:rsid w:val="007D528F"/>
    <w:rsid w:val="007E4C19"/>
    <w:rsid w:val="007F47D1"/>
    <w:rsid w:val="0082010F"/>
    <w:rsid w:val="008B2D06"/>
    <w:rsid w:val="00924E84"/>
    <w:rsid w:val="00984460"/>
    <w:rsid w:val="009C5DBC"/>
    <w:rsid w:val="009C68CA"/>
    <w:rsid w:val="00A83704"/>
    <w:rsid w:val="00AD33F1"/>
    <w:rsid w:val="00B701C5"/>
    <w:rsid w:val="00B84D70"/>
    <w:rsid w:val="00B92BEE"/>
    <w:rsid w:val="00BA6C8C"/>
    <w:rsid w:val="00BD2C75"/>
    <w:rsid w:val="00C56A31"/>
    <w:rsid w:val="00CD657D"/>
    <w:rsid w:val="00D1539F"/>
    <w:rsid w:val="00D7057A"/>
    <w:rsid w:val="00D76F7D"/>
    <w:rsid w:val="00D91976"/>
    <w:rsid w:val="00DB3343"/>
    <w:rsid w:val="00DC477C"/>
    <w:rsid w:val="00E03598"/>
    <w:rsid w:val="00E10171"/>
    <w:rsid w:val="00E21AA2"/>
    <w:rsid w:val="00E32BCC"/>
    <w:rsid w:val="00E4638B"/>
    <w:rsid w:val="00E56E62"/>
    <w:rsid w:val="00E61F9D"/>
    <w:rsid w:val="00EE0A26"/>
    <w:rsid w:val="00F507B6"/>
    <w:rsid w:val="00F7171B"/>
    <w:rsid w:val="00FE6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D41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56E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416B"/>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0D41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E10171"/>
    <w:rPr>
      <w:color w:val="0000FF" w:themeColor="hyperlink"/>
      <w:u w:val="single"/>
    </w:rPr>
  </w:style>
  <w:style w:type="character" w:customStyle="1" w:styleId="apple-converted-space">
    <w:name w:val="apple-converted-space"/>
    <w:basedOn w:val="a0"/>
    <w:rsid w:val="002D272C"/>
  </w:style>
  <w:style w:type="paragraph" w:styleId="a5">
    <w:name w:val="Balloon Text"/>
    <w:basedOn w:val="a"/>
    <w:link w:val="a6"/>
    <w:uiPriority w:val="99"/>
    <w:semiHidden/>
    <w:unhideWhenUsed/>
    <w:rsid w:val="002D272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272C"/>
    <w:rPr>
      <w:rFonts w:ascii="Tahoma" w:hAnsi="Tahoma" w:cs="Tahoma"/>
      <w:sz w:val="16"/>
      <w:szCs w:val="16"/>
    </w:rPr>
  </w:style>
  <w:style w:type="paragraph" w:styleId="a7">
    <w:name w:val="List Paragraph"/>
    <w:basedOn w:val="a"/>
    <w:uiPriority w:val="34"/>
    <w:qFormat/>
    <w:rsid w:val="007355DB"/>
    <w:pPr>
      <w:ind w:left="720"/>
      <w:contextualSpacing/>
    </w:pPr>
  </w:style>
  <w:style w:type="table" w:styleId="a8">
    <w:name w:val="Table Grid"/>
    <w:basedOn w:val="a1"/>
    <w:uiPriority w:val="59"/>
    <w:rsid w:val="006F3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E56E62"/>
    <w:rPr>
      <w:rFonts w:asciiTheme="majorHAnsi" w:eastAsiaTheme="majorEastAsia" w:hAnsiTheme="majorHAnsi" w:cstheme="majorBidi"/>
      <w:b/>
      <w:bCs/>
      <w:color w:val="4F81BD" w:themeColor="accent1"/>
      <w:sz w:val="26"/>
      <w:szCs w:val="26"/>
    </w:rPr>
  </w:style>
  <w:style w:type="paragraph" w:styleId="a9">
    <w:name w:val="header"/>
    <w:basedOn w:val="a"/>
    <w:link w:val="aa"/>
    <w:uiPriority w:val="99"/>
    <w:unhideWhenUsed/>
    <w:rsid w:val="00436A0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36A05"/>
  </w:style>
  <w:style w:type="paragraph" w:styleId="ab">
    <w:name w:val="footer"/>
    <w:basedOn w:val="a"/>
    <w:link w:val="ac"/>
    <w:uiPriority w:val="99"/>
    <w:unhideWhenUsed/>
    <w:rsid w:val="00436A0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36A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D41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56E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416B"/>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0D41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E10171"/>
    <w:rPr>
      <w:color w:val="0000FF" w:themeColor="hyperlink"/>
      <w:u w:val="single"/>
    </w:rPr>
  </w:style>
  <w:style w:type="character" w:customStyle="1" w:styleId="apple-converted-space">
    <w:name w:val="apple-converted-space"/>
    <w:basedOn w:val="a0"/>
    <w:rsid w:val="002D272C"/>
  </w:style>
  <w:style w:type="paragraph" w:styleId="a5">
    <w:name w:val="Balloon Text"/>
    <w:basedOn w:val="a"/>
    <w:link w:val="a6"/>
    <w:uiPriority w:val="99"/>
    <w:semiHidden/>
    <w:unhideWhenUsed/>
    <w:rsid w:val="002D272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272C"/>
    <w:rPr>
      <w:rFonts w:ascii="Tahoma" w:hAnsi="Tahoma" w:cs="Tahoma"/>
      <w:sz w:val="16"/>
      <w:szCs w:val="16"/>
    </w:rPr>
  </w:style>
  <w:style w:type="paragraph" w:styleId="a7">
    <w:name w:val="List Paragraph"/>
    <w:basedOn w:val="a"/>
    <w:uiPriority w:val="34"/>
    <w:qFormat/>
    <w:rsid w:val="007355DB"/>
    <w:pPr>
      <w:ind w:left="720"/>
      <w:contextualSpacing/>
    </w:pPr>
  </w:style>
  <w:style w:type="table" w:styleId="a8">
    <w:name w:val="Table Grid"/>
    <w:basedOn w:val="a1"/>
    <w:uiPriority w:val="59"/>
    <w:rsid w:val="006F3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E56E62"/>
    <w:rPr>
      <w:rFonts w:asciiTheme="majorHAnsi" w:eastAsiaTheme="majorEastAsia" w:hAnsiTheme="majorHAnsi" w:cstheme="majorBidi"/>
      <w:b/>
      <w:bCs/>
      <w:color w:val="4F81BD" w:themeColor="accent1"/>
      <w:sz w:val="26"/>
      <w:szCs w:val="26"/>
    </w:rPr>
  </w:style>
  <w:style w:type="paragraph" w:styleId="a9">
    <w:name w:val="header"/>
    <w:basedOn w:val="a"/>
    <w:link w:val="aa"/>
    <w:uiPriority w:val="99"/>
    <w:unhideWhenUsed/>
    <w:rsid w:val="00436A0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36A05"/>
  </w:style>
  <w:style w:type="paragraph" w:styleId="ab">
    <w:name w:val="footer"/>
    <w:basedOn w:val="a"/>
    <w:link w:val="ac"/>
    <w:uiPriority w:val="99"/>
    <w:unhideWhenUsed/>
    <w:rsid w:val="00436A0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36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661">
      <w:bodyDiv w:val="1"/>
      <w:marLeft w:val="0"/>
      <w:marRight w:val="0"/>
      <w:marTop w:val="0"/>
      <w:marBottom w:val="0"/>
      <w:divBdr>
        <w:top w:val="none" w:sz="0" w:space="0" w:color="auto"/>
        <w:left w:val="none" w:sz="0" w:space="0" w:color="auto"/>
        <w:bottom w:val="none" w:sz="0" w:space="0" w:color="auto"/>
        <w:right w:val="none" w:sz="0" w:space="0" w:color="auto"/>
      </w:divBdr>
    </w:div>
    <w:div w:id="62487515">
      <w:bodyDiv w:val="1"/>
      <w:marLeft w:val="0"/>
      <w:marRight w:val="0"/>
      <w:marTop w:val="0"/>
      <w:marBottom w:val="0"/>
      <w:divBdr>
        <w:top w:val="none" w:sz="0" w:space="0" w:color="auto"/>
        <w:left w:val="none" w:sz="0" w:space="0" w:color="auto"/>
        <w:bottom w:val="none" w:sz="0" w:space="0" w:color="auto"/>
        <w:right w:val="none" w:sz="0" w:space="0" w:color="auto"/>
      </w:divBdr>
    </w:div>
    <w:div w:id="397483431">
      <w:bodyDiv w:val="1"/>
      <w:marLeft w:val="0"/>
      <w:marRight w:val="0"/>
      <w:marTop w:val="0"/>
      <w:marBottom w:val="0"/>
      <w:divBdr>
        <w:top w:val="none" w:sz="0" w:space="0" w:color="auto"/>
        <w:left w:val="none" w:sz="0" w:space="0" w:color="auto"/>
        <w:bottom w:val="none" w:sz="0" w:space="0" w:color="auto"/>
        <w:right w:val="none" w:sz="0" w:space="0" w:color="auto"/>
      </w:divBdr>
    </w:div>
    <w:div w:id="827981928">
      <w:bodyDiv w:val="1"/>
      <w:marLeft w:val="0"/>
      <w:marRight w:val="0"/>
      <w:marTop w:val="0"/>
      <w:marBottom w:val="0"/>
      <w:divBdr>
        <w:top w:val="none" w:sz="0" w:space="0" w:color="auto"/>
        <w:left w:val="none" w:sz="0" w:space="0" w:color="auto"/>
        <w:bottom w:val="none" w:sz="0" w:space="0" w:color="auto"/>
        <w:right w:val="none" w:sz="0" w:space="0" w:color="auto"/>
      </w:divBdr>
    </w:div>
    <w:div w:id="1072313410">
      <w:bodyDiv w:val="1"/>
      <w:marLeft w:val="0"/>
      <w:marRight w:val="0"/>
      <w:marTop w:val="0"/>
      <w:marBottom w:val="0"/>
      <w:divBdr>
        <w:top w:val="none" w:sz="0" w:space="0" w:color="auto"/>
        <w:left w:val="none" w:sz="0" w:space="0" w:color="auto"/>
        <w:bottom w:val="none" w:sz="0" w:space="0" w:color="auto"/>
        <w:right w:val="none" w:sz="0" w:space="0" w:color="auto"/>
      </w:divBdr>
    </w:div>
    <w:div w:id="1230188211">
      <w:bodyDiv w:val="1"/>
      <w:marLeft w:val="0"/>
      <w:marRight w:val="0"/>
      <w:marTop w:val="0"/>
      <w:marBottom w:val="0"/>
      <w:divBdr>
        <w:top w:val="none" w:sz="0" w:space="0" w:color="auto"/>
        <w:left w:val="none" w:sz="0" w:space="0" w:color="auto"/>
        <w:bottom w:val="none" w:sz="0" w:space="0" w:color="auto"/>
        <w:right w:val="none" w:sz="0" w:space="0" w:color="auto"/>
      </w:divBdr>
    </w:div>
    <w:div w:id="1233924878">
      <w:bodyDiv w:val="1"/>
      <w:marLeft w:val="0"/>
      <w:marRight w:val="0"/>
      <w:marTop w:val="0"/>
      <w:marBottom w:val="0"/>
      <w:divBdr>
        <w:top w:val="none" w:sz="0" w:space="0" w:color="auto"/>
        <w:left w:val="none" w:sz="0" w:space="0" w:color="auto"/>
        <w:bottom w:val="none" w:sz="0" w:space="0" w:color="auto"/>
        <w:right w:val="none" w:sz="0" w:space="0" w:color="auto"/>
      </w:divBdr>
      <w:divsChild>
        <w:div w:id="2007901469">
          <w:marLeft w:val="0"/>
          <w:marRight w:val="0"/>
          <w:marTop w:val="0"/>
          <w:marBottom w:val="0"/>
          <w:divBdr>
            <w:top w:val="none" w:sz="0" w:space="0" w:color="auto"/>
            <w:left w:val="none" w:sz="0" w:space="0" w:color="auto"/>
            <w:bottom w:val="none" w:sz="0" w:space="0" w:color="auto"/>
            <w:right w:val="none" w:sz="0" w:space="0" w:color="auto"/>
          </w:divBdr>
          <w:divsChild>
            <w:div w:id="1556162726">
              <w:marLeft w:val="0"/>
              <w:marRight w:val="0"/>
              <w:marTop w:val="0"/>
              <w:marBottom w:val="0"/>
              <w:divBdr>
                <w:top w:val="none" w:sz="0" w:space="0" w:color="auto"/>
                <w:left w:val="none" w:sz="0" w:space="0" w:color="auto"/>
                <w:bottom w:val="none" w:sz="0" w:space="0" w:color="auto"/>
                <w:right w:val="none" w:sz="0" w:space="0" w:color="auto"/>
              </w:divBdr>
              <w:divsChild>
                <w:div w:id="445580207">
                  <w:marLeft w:val="0"/>
                  <w:marRight w:val="0"/>
                  <w:marTop w:val="150"/>
                  <w:marBottom w:val="0"/>
                  <w:divBdr>
                    <w:top w:val="none" w:sz="0" w:space="0" w:color="auto"/>
                    <w:left w:val="none" w:sz="0" w:space="0" w:color="auto"/>
                    <w:bottom w:val="none" w:sz="0" w:space="0" w:color="auto"/>
                    <w:right w:val="none" w:sz="0" w:space="0" w:color="auto"/>
                  </w:divBdr>
                  <w:divsChild>
                    <w:div w:id="1373921374">
                      <w:marLeft w:val="0"/>
                      <w:marRight w:val="0"/>
                      <w:marTop w:val="0"/>
                      <w:marBottom w:val="0"/>
                      <w:divBdr>
                        <w:top w:val="none" w:sz="0" w:space="0" w:color="auto"/>
                        <w:left w:val="none" w:sz="0" w:space="0" w:color="auto"/>
                        <w:bottom w:val="none" w:sz="0" w:space="0" w:color="auto"/>
                        <w:right w:val="none" w:sz="0" w:space="0" w:color="auto"/>
                      </w:divBdr>
                      <w:divsChild>
                        <w:div w:id="1239632560">
                          <w:marLeft w:val="0"/>
                          <w:marRight w:val="0"/>
                          <w:marTop w:val="150"/>
                          <w:marBottom w:val="0"/>
                          <w:divBdr>
                            <w:top w:val="none" w:sz="0" w:space="0" w:color="auto"/>
                            <w:left w:val="none" w:sz="0" w:space="0" w:color="auto"/>
                            <w:bottom w:val="none" w:sz="0" w:space="0" w:color="auto"/>
                            <w:right w:val="none" w:sz="0" w:space="0" w:color="auto"/>
                          </w:divBdr>
                          <w:divsChild>
                            <w:div w:id="93482894">
                              <w:marLeft w:val="0"/>
                              <w:marRight w:val="0"/>
                              <w:marTop w:val="0"/>
                              <w:marBottom w:val="0"/>
                              <w:divBdr>
                                <w:top w:val="none" w:sz="0" w:space="0" w:color="auto"/>
                                <w:left w:val="none" w:sz="0" w:space="0" w:color="auto"/>
                                <w:bottom w:val="none" w:sz="0" w:space="0" w:color="auto"/>
                                <w:right w:val="none" w:sz="0" w:space="0" w:color="auto"/>
                              </w:divBdr>
                              <w:divsChild>
                                <w:div w:id="1312716974">
                                  <w:marLeft w:val="0"/>
                                  <w:marRight w:val="0"/>
                                  <w:marTop w:val="0"/>
                                  <w:marBottom w:val="0"/>
                                  <w:divBdr>
                                    <w:top w:val="none" w:sz="0" w:space="0" w:color="auto"/>
                                    <w:left w:val="none" w:sz="0" w:space="0" w:color="auto"/>
                                    <w:bottom w:val="none" w:sz="0" w:space="0" w:color="auto"/>
                                    <w:right w:val="none" w:sz="0" w:space="0" w:color="auto"/>
                                  </w:divBdr>
                                </w:div>
                                <w:div w:id="255133993">
                                  <w:marLeft w:val="0"/>
                                  <w:marRight w:val="0"/>
                                  <w:marTop w:val="0"/>
                                  <w:marBottom w:val="0"/>
                                  <w:divBdr>
                                    <w:top w:val="none" w:sz="0" w:space="0" w:color="auto"/>
                                    <w:left w:val="none" w:sz="0" w:space="0" w:color="auto"/>
                                    <w:bottom w:val="none" w:sz="0" w:space="0" w:color="auto"/>
                                    <w:right w:val="none" w:sz="0" w:space="0" w:color="auto"/>
                                  </w:divBdr>
                                  <w:divsChild>
                                    <w:div w:id="141677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4607265">
      <w:bodyDiv w:val="1"/>
      <w:marLeft w:val="0"/>
      <w:marRight w:val="0"/>
      <w:marTop w:val="0"/>
      <w:marBottom w:val="0"/>
      <w:divBdr>
        <w:top w:val="none" w:sz="0" w:space="0" w:color="auto"/>
        <w:left w:val="none" w:sz="0" w:space="0" w:color="auto"/>
        <w:bottom w:val="none" w:sz="0" w:space="0" w:color="auto"/>
        <w:right w:val="none" w:sz="0" w:space="0" w:color="auto"/>
      </w:divBdr>
    </w:div>
    <w:div w:id="1633749514">
      <w:bodyDiv w:val="1"/>
      <w:marLeft w:val="0"/>
      <w:marRight w:val="0"/>
      <w:marTop w:val="0"/>
      <w:marBottom w:val="0"/>
      <w:divBdr>
        <w:top w:val="none" w:sz="0" w:space="0" w:color="auto"/>
        <w:left w:val="none" w:sz="0" w:space="0" w:color="auto"/>
        <w:bottom w:val="none" w:sz="0" w:space="0" w:color="auto"/>
        <w:right w:val="none" w:sz="0" w:space="0" w:color="auto"/>
      </w:divBdr>
    </w:div>
    <w:div w:id="1634020825">
      <w:bodyDiv w:val="1"/>
      <w:marLeft w:val="0"/>
      <w:marRight w:val="0"/>
      <w:marTop w:val="0"/>
      <w:marBottom w:val="0"/>
      <w:divBdr>
        <w:top w:val="none" w:sz="0" w:space="0" w:color="auto"/>
        <w:left w:val="none" w:sz="0" w:space="0" w:color="auto"/>
        <w:bottom w:val="none" w:sz="0" w:space="0" w:color="auto"/>
        <w:right w:val="none" w:sz="0" w:space="0" w:color="auto"/>
      </w:divBdr>
      <w:divsChild>
        <w:div w:id="390270883">
          <w:marLeft w:val="0"/>
          <w:marRight w:val="6000"/>
          <w:marTop w:val="0"/>
          <w:marBottom w:val="0"/>
          <w:divBdr>
            <w:top w:val="none" w:sz="0" w:space="0" w:color="auto"/>
            <w:left w:val="none" w:sz="0" w:space="0" w:color="auto"/>
            <w:bottom w:val="none" w:sz="0" w:space="0" w:color="auto"/>
            <w:right w:val="none" w:sz="0" w:space="0" w:color="auto"/>
          </w:divBdr>
          <w:divsChild>
            <w:div w:id="1046955505">
              <w:marLeft w:val="0"/>
              <w:marRight w:val="300"/>
              <w:marTop w:val="300"/>
              <w:marBottom w:val="300"/>
              <w:divBdr>
                <w:top w:val="none" w:sz="0" w:space="0" w:color="auto"/>
                <w:left w:val="none" w:sz="0" w:space="0" w:color="auto"/>
                <w:bottom w:val="none" w:sz="0" w:space="0" w:color="auto"/>
                <w:right w:val="none" w:sz="0" w:space="0" w:color="auto"/>
              </w:divBdr>
              <w:divsChild>
                <w:div w:id="1010793672">
                  <w:marLeft w:val="150"/>
                  <w:marRight w:val="150"/>
                  <w:marTop w:val="150"/>
                  <w:marBottom w:val="150"/>
                  <w:divBdr>
                    <w:top w:val="none" w:sz="0" w:space="0" w:color="auto"/>
                    <w:left w:val="none" w:sz="0" w:space="0" w:color="auto"/>
                    <w:bottom w:val="none" w:sz="0" w:space="0" w:color="auto"/>
                    <w:right w:val="none" w:sz="0" w:space="0" w:color="auto"/>
                  </w:divBdr>
                  <w:divsChild>
                    <w:div w:id="109871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32725">
              <w:marLeft w:val="150"/>
              <w:marRight w:val="150"/>
              <w:marTop w:val="150"/>
              <w:marBottom w:val="150"/>
              <w:divBdr>
                <w:top w:val="none" w:sz="0" w:space="0" w:color="auto"/>
                <w:left w:val="none" w:sz="0" w:space="0" w:color="auto"/>
                <w:bottom w:val="none" w:sz="0" w:space="0" w:color="auto"/>
                <w:right w:val="none" w:sz="0" w:space="0" w:color="auto"/>
              </w:divBdr>
              <w:divsChild>
                <w:div w:id="104872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937757">
          <w:marLeft w:val="450"/>
          <w:marRight w:val="0"/>
          <w:marTop w:val="450"/>
          <w:marBottom w:val="0"/>
          <w:divBdr>
            <w:top w:val="none" w:sz="0" w:space="0" w:color="auto"/>
            <w:left w:val="none" w:sz="0" w:space="0" w:color="auto"/>
            <w:bottom w:val="none" w:sz="0" w:space="0" w:color="auto"/>
            <w:right w:val="none" w:sz="0" w:space="0" w:color="auto"/>
          </w:divBdr>
          <w:divsChild>
            <w:div w:id="2107770602">
              <w:marLeft w:val="0"/>
              <w:marRight w:val="0"/>
              <w:marTop w:val="0"/>
              <w:marBottom w:val="0"/>
              <w:divBdr>
                <w:top w:val="none" w:sz="0" w:space="0" w:color="auto"/>
                <w:left w:val="none" w:sz="0" w:space="0" w:color="auto"/>
                <w:bottom w:val="none" w:sz="0" w:space="0" w:color="auto"/>
                <w:right w:val="none" w:sz="0" w:space="0" w:color="auto"/>
              </w:divBdr>
            </w:div>
          </w:divsChild>
        </w:div>
        <w:div w:id="1713964455">
          <w:marLeft w:val="450"/>
          <w:marRight w:val="0"/>
          <w:marTop w:val="450"/>
          <w:marBottom w:val="0"/>
          <w:divBdr>
            <w:top w:val="none" w:sz="0" w:space="0" w:color="auto"/>
            <w:left w:val="none" w:sz="0" w:space="0" w:color="auto"/>
            <w:bottom w:val="none" w:sz="0" w:space="0" w:color="auto"/>
            <w:right w:val="none" w:sz="0" w:space="0" w:color="auto"/>
          </w:divBdr>
          <w:divsChild>
            <w:div w:id="2056003218">
              <w:marLeft w:val="0"/>
              <w:marRight w:val="0"/>
              <w:marTop w:val="0"/>
              <w:marBottom w:val="0"/>
              <w:divBdr>
                <w:top w:val="none" w:sz="0" w:space="0" w:color="auto"/>
                <w:left w:val="none" w:sz="0" w:space="0" w:color="auto"/>
                <w:bottom w:val="none" w:sz="0" w:space="0" w:color="auto"/>
                <w:right w:val="none" w:sz="0" w:space="0" w:color="auto"/>
              </w:divBdr>
            </w:div>
          </w:divsChild>
        </w:div>
        <w:div w:id="2053915584">
          <w:marLeft w:val="450"/>
          <w:marRight w:val="0"/>
          <w:marTop w:val="450"/>
          <w:marBottom w:val="0"/>
          <w:divBdr>
            <w:top w:val="none" w:sz="0" w:space="0" w:color="auto"/>
            <w:left w:val="none" w:sz="0" w:space="0" w:color="auto"/>
            <w:bottom w:val="none" w:sz="0" w:space="0" w:color="auto"/>
            <w:right w:val="none" w:sz="0" w:space="0" w:color="auto"/>
          </w:divBdr>
          <w:divsChild>
            <w:div w:id="167969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257874">
      <w:bodyDiv w:val="1"/>
      <w:marLeft w:val="0"/>
      <w:marRight w:val="0"/>
      <w:marTop w:val="0"/>
      <w:marBottom w:val="0"/>
      <w:divBdr>
        <w:top w:val="none" w:sz="0" w:space="0" w:color="auto"/>
        <w:left w:val="none" w:sz="0" w:space="0" w:color="auto"/>
        <w:bottom w:val="none" w:sz="0" w:space="0" w:color="auto"/>
        <w:right w:val="none" w:sz="0" w:space="0" w:color="auto"/>
      </w:divBdr>
    </w:div>
    <w:div w:id="2037458117">
      <w:bodyDiv w:val="1"/>
      <w:marLeft w:val="0"/>
      <w:marRight w:val="0"/>
      <w:marTop w:val="0"/>
      <w:marBottom w:val="0"/>
      <w:divBdr>
        <w:top w:val="none" w:sz="0" w:space="0" w:color="auto"/>
        <w:left w:val="none" w:sz="0" w:space="0" w:color="auto"/>
        <w:bottom w:val="none" w:sz="0" w:space="0" w:color="auto"/>
        <w:right w:val="none" w:sz="0" w:space="0" w:color="auto"/>
      </w:divBdr>
    </w:div>
    <w:div w:id="2045013696">
      <w:bodyDiv w:val="1"/>
      <w:marLeft w:val="0"/>
      <w:marRight w:val="0"/>
      <w:marTop w:val="0"/>
      <w:marBottom w:val="0"/>
      <w:divBdr>
        <w:top w:val="none" w:sz="0" w:space="0" w:color="auto"/>
        <w:left w:val="none" w:sz="0" w:space="0" w:color="auto"/>
        <w:bottom w:val="none" w:sz="0" w:space="0" w:color="auto"/>
        <w:right w:val="none" w:sz="0" w:space="0" w:color="auto"/>
      </w:divBdr>
    </w:div>
    <w:div w:id="211871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org/text/77/248/52815-3.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uditfinprom.ru/services/finansovyj-aud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fin.ru/ias/audit_quality.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www.auditfinprom.ru/content/principy-auditorskoj-deyatelnosti-i-provedeniya-audita/" TargetMode="External"/><Relationship Id="rId10" Type="http://schemas.openxmlformats.org/officeDocument/2006/relationships/hyperlink" Target="http://pandia.ru/text/category/tehnicheskie_zadaniya__obshaya_/"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pandia.ru/text/category/buhgalterskij_uchet/" TargetMode="External"/><Relationship Id="rId14" Type="http://schemas.openxmlformats.org/officeDocument/2006/relationships/hyperlink" Target="http://www.love-credit.ru/st/sravnitelnyy-analiz-federalnyh-standartov-auditorskoy-deyatelnosti-i-ms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F81A-2571-4DDD-8C35-B40E6FB5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3078</TotalTime>
  <Pages>22</Pages>
  <Words>5808</Words>
  <Characters>33109</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Саурова</dc:creator>
  <cp:keywords/>
  <dc:description/>
  <cp:lastModifiedBy>Ирина Саурова</cp:lastModifiedBy>
  <cp:revision>26</cp:revision>
  <dcterms:created xsi:type="dcterms:W3CDTF">2015-05-02T21:45:00Z</dcterms:created>
  <dcterms:modified xsi:type="dcterms:W3CDTF">2015-05-07T13:45:00Z</dcterms:modified>
</cp:coreProperties>
</file>