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4E83" w:rsidRPr="008A766A" w:rsidRDefault="00B54E83" w:rsidP="00B54E83">
      <w:pPr>
        <w:pStyle w:val="Default"/>
        <w:spacing w:line="360" w:lineRule="auto"/>
        <w:jc w:val="center"/>
        <w:rPr>
          <w:sz w:val="28"/>
          <w:szCs w:val="28"/>
        </w:rPr>
      </w:pPr>
      <w:r w:rsidRPr="008A766A">
        <w:rPr>
          <w:sz w:val="28"/>
          <w:szCs w:val="28"/>
        </w:rPr>
        <w:t>Федеральное государственное образовательное</w:t>
      </w:r>
    </w:p>
    <w:p w:rsidR="00B54E83" w:rsidRPr="008A766A" w:rsidRDefault="00B54E83" w:rsidP="00B54E83">
      <w:pPr>
        <w:pStyle w:val="Default"/>
        <w:spacing w:line="360" w:lineRule="auto"/>
        <w:jc w:val="center"/>
        <w:rPr>
          <w:sz w:val="28"/>
          <w:szCs w:val="28"/>
        </w:rPr>
      </w:pPr>
      <w:r w:rsidRPr="008A766A">
        <w:rPr>
          <w:sz w:val="28"/>
          <w:szCs w:val="28"/>
        </w:rPr>
        <w:t>бюджетное учреждение высшего профессионального образования</w:t>
      </w:r>
    </w:p>
    <w:p w:rsidR="00B54E83" w:rsidRPr="008A766A" w:rsidRDefault="00B54E83" w:rsidP="00B54E83">
      <w:pPr>
        <w:pStyle w:val="Default"/>
        <w:spacing w:line="360" w:lineRule="auto"/>
        <w:jc w:val="center"/>
        <w:rPr>
          <w:sz w:val="28"/>
          <w:szCs w:val="28"/>
        </w:rPr>
      </w:pPr>
    </w:p>
    <w:p w:rsidR="00B54E83" w:rsidRPr="008A766A" w:rsidRDefault="00B54E83" w:rsidP="00B54E83">
      <w:pPr>
        <w:pStyle w:val="Default"/>
        <w:spacing w:line="360" w:lineRule="auto"/>
        <w:jc w:val="center"/>
        <w:rPr>
          <w:sz w:val="28"/>
          <w:szCs w:val="28"/>
        </w:rPr>
      </w:pPr>
      <w:r w:rsidRPr="008A766A">
        <w:rPr>
          <w:bCs/>
          <w:sz w:val="28"/>
          <w:szCs w:val="28"/>
        </w:rPr>
        <w:t>«ФИНАНСОВЫЙ УНИВЕРСИТЕТ</w:t>
      </w:r>
    </w:p>
    <w:p w:rsidR="00B54E83" w:rsidRPr="008A766A" w:rsidRDefault="00B54E83" w:rsidP="00B54E83">
      <w:pPr>
        <w:pStyle w:val="Default"/>
        <w:spacing w:line="360" w:lineRule="auto"/>
        <w:jc w:val="center"/>
        <w:rPr>
          <w:bCs/>
          <w:sz w:val="28"/>
          <w:szCs w:val="28"/>
        </w:rPr>
      </w:pPr>
      <w:r w:rsidRPr="008A766A">
        <w:rPr>
          <w:bCs/>
          <w:sz w:val="28"/>
          <w:szCs w:val="28"/>
        </w:rPr>
        <w:t>ПРИ ПРАВИТЕЛЬСТВЕ РОССИЙСКОЙ ФЕДЕРАЦИИ»</w:t>
      </w:r>
    </w:p>
    <w:p w:rsidR="00B54E83" w:rsidRPr="008A766A" w:rsidRDefault="00B54E83" w:rsidP="00B54E83">
      <w:pPr>
        <w:pStyle w:val="Default"/>
        <w:spacing w:line="360" w:lineRule="auto"/>
        <w:jc w:val="center"/>
        <w:rPr>
          <w:bCs/>
          <w:sz w:val="28"/>
          <w:szCs w:val="28"/>
        </w:rPr>
      </w:pPr>
      <w:r w:rsidRPr="008A766A">
        <w:rPr>
          <w:bCs/>
          <w:sz w:val="28"/>
          <w:szCs w:val="28"/>
        </w:rPr>
        <w:t>Владимирский филиал</w:t>
      </w:r>
    </w:p>
    <w:p w:rsidR="00B54E83" w:rsidRPr="008A766A" w:rsidRDefault="00B54E83" w:rsidP="00B54E83">
      <w:pPr>
        <w:pStyle w:val="Default"/>
        <w:spacing w:line="360" w:lineRule="auto"/>
        <w:jc w:val="center"/>
        <w:rPr>
          <w:sz w:val="28"/>
          <w:szCs w:val="28"/>
        </w:rPr>
      </w:pPr>
    </w:p>
    <w:p w:rsidR="00B54E83" w:rsidRPr="008A766A" w:rsidRDefault="004C48E5" w:rsidP="00B54E83">
      <w:pPr>
        <w:pStyle w:val="Default"/>
        <w:spacing w:line="360" w:lineRule="auto"/>
        <w:jc w:val="center"/>
        <w:rPr>
          <w:bCs/>
          <w:sz w:val="28"/>
          <w:szCs w:val="28"/>
        </w:rPr>
      </w:pPr>
      <w:r w:rsidRPr="008A766A">
        <w:rPr>
          <w:bCs/>
          <w:sz w:val="28"/>
          <w:szCs w:val="28"/>
        </w:rPr>
        <w:t>Кафедра</w:t>
      </w:r>
      <w:r w:rsidR="00B54E83" w:rsidRPr="008A766A">
        <w:rPr>
          <w:bCs/>
          <w:sz w:val="28"/>
          <w:szCs w:val="28"/>
        </w:rPr>
        <w:t xml:space="preserve"> «</w:t>
      </w:r>
      <w:r w:rsidRPr="004C48E5">
        <w:rPr>
          <w:bCs/>
          <w:sz w:val="28"/>
          <w:szCs w:val="28"/>
        </w:rPr>
        <w:t>Философия, история и право</w:t>
      </w:r>
      <w:r w:rsidR="00B54E83" w:rsidRPr="008A766A">
        <w:rPr>
          <w:bCs/>
          <w:sz w:val="28"/>
          <w:szCs w:val="28"/>
        </w:rPr>
        <w:t>»</w:t>
      </w:r>
    </w:p>
    <w:p w:rsidR="00B54E83" w:rsidRPr="008A766A" w:rsidRDefault="00B54E83" w:rsidP="00B54E83">
      <w:pPr>
        <w:pStyle w:val="Default"/>
        <w:spacing w:line="360" w:lineRule="auto"/>
        <w:jc w:val="center"/>
        <w:rPr>
          <w:bCs/>
          <w:sz w:val="28"/>
          <w:szCs w:val="28"/>
        </w:rPr>
      </w:pPr>
    </w:p>
    <w:p w:rsidR="00B54E83" w:rsidRPr="008A766A" w:rsidRDefault="00B54E83" w:rsidP="00B54E83">
      <w:pPr>
        <w:pStyle w:val="Default"/>
        <w:spacing w:line="360" w:lineRule="auto"/>
        <w:jc w:val="center"/>
        <w:rPr>
          <w:sz w:val="28"/>
          <w:szCs w:val="28"/>
        </w:rPr>
      </w:pPr>
    </w:p>
    <w:p w:rsidR="00B54E83" w:rsidRPr="008A766A" w:rsidRDefault="00B54E83" w:rsidP="00B54E83">
      <w:pPr>
        <w:pStyle w:val="Default"/>
        <w:spacing w:line="360" w:lineRule="auto"/>
        <w:jc w:val="center"/>
        <w:rPr>
          <w:sz w:val="28"/>
          <w:szCs w:val="28"/>
        </w:rPr>
      </w:pPr>
      <w:r w:rsidRPr="008A766A">
        <w:rPr>
          <w:sz w:val="28"/>
          <w:szCs w:val="28"/>
        </w:rPr>
        <w:t>Факультет экономики</w:t>
      </w:r>
    </w:p>
    <w:p w:rsidR="00B54E83" w:rsidRPr="008A766A" w:rsidRDefault="00B54E83" w:rsidP="00B54E83">
      <w:pPr>
        <w:pStyle w:val="Default"/>
        <w:spacing w:line="360" w:lineRule="auto"/>
        <w:jc w:val="center"/>
        <w:rPr>
          <w:sz w:val="28"/>
          <w:szCs w:val="28"/>
        </w:rPr>
      </w:pPr>
      <w:r w:rsidRPr="008A766A">
        <w:rPr>
          <w:sz w:val="28"/>
          <w:szCs w:val="28"/>
        </w:rPr>
        <w:t>Специальность: бухгалтерский учет, анализ и аудит</w:t>
      </w:r>
    </w:p>
    <w:p w:rsidR="00B54E83" w:rsidRDefault="00B54E83" w:rsidP="00B54E83">
      <w:pPr>
        <w:pStyle w:val="Default"/>
        <w:spacing w:line="360" w:lineRule="auto"/>
        <w:jc w:val="center"/>
        <w:rPr>
          <w:sz w:val="28"/>
          <w:szCs w:val="28"/>
        </w:rPr>
      </w:pPr>
    </w:p>
    <w:p w:rsidR="00B54E83" w:rsidRPr="008A766A" w:rsidRDefault="00B54E83" w:rsidP="00B54E83">
      <w:pPr>
        <w:pStyle w:val="Default"/>
        <w:spacing w:line="360" w:lineRule="auto"/>
        <w:jc w:val="center"/>
        <w:rPr>
          <w:sz w:val="28"/>
          <w:szCs w:val="28"/>
        </w:rPr>
      </w:pPr>
      <w:r w:rsidRPr="008A766A">
        <w:rPr>
          <w:sz w:val="28"/>
          <w:szCs w:val="28"/>
        </w:rPr>
        <w:t xml:space="preserve">      </w:t>
      </w:r>
    </w:p>
    <w:p w:rsidR="00B54E83" w:rsidRPr="008A766A" w:rsidRDefault="00B54E83" w:rsidP="00B54E83">
      <w:pPr>
        <w:pStyle w:val="Default"/>
        <w:spacing w:line="360" w:lineRule="auto"/>
        <w:jc w:val="center"/>
        <w:rPr>
          <w:sz w:val="28"/>
          <w:szCs w:val="28"/>
        </w:rPr>
      </w:pPr>
    </w:p>
    <w:p w:rsidR="00B54E83" w:rsidRPr="008A766A" w:rsidRDefault="00B54E83" w:rsidP="00B54E83">
      <w:pPr>
        <w:pStyle w:val="Default"/>
        <w:spacing w:line="360" w:lineRule="auto"/>
        <w:jc w:val="center"/>
        <w:rPr>
          <w:sz w:val="28"/>
          <w:szCs w:val="28"/>
        </w:rPr>
      </w:pPr>
      <w:r w:rsidRPr="008A766A">
        <w:rPr>
          <w:bCs/>
          <w:sz w:val="28"/>
          <w:szCs w:val="28"/>
        </w:rPr>
        <w:t>КОНТРОЛЬНАЯ РАБОТА</w:t>
      </w:r>
      <w:r>
        <w:rPr>
          <w:bCs/>
          <w:sz w:val="28"/>
          <w:szCs w:val="28"/>
        </w:rPr>
        <w:t xml:space="preserve"> </w:t>
      </w:r>
    </w:p>
    <w:p w:rsidR="00B54E83" w:rsidRPr="008A766A" w:rsidRDefault="00B54E83" w:rsidP="00B54E83">
      <w:pPr>
        <w:pStyle w:val="Default"/>
        <w:spacing w:line="360" w:lineRule="auto"/>
        <w:jc w:val="center"/>
        <w:rPr>
          <w:sz w:val="28"/>
          <w:szCs w:val="28"/>
        </w:rPr>
      </w:pPr>
      <w:r w:rsidRPr="008A766A">
        <w:rPr>
          <w:bCs/>
          <w:sz w:val="28"/>
          <w:szCs w:val="28"/>
        </w:rPr>
        <w:t>по дисциплине «</w:t>
      </w:r>
      <w:r>
        <w:rPr>
          <w:bCs/>
          <w:sz w:val="28"/>
          <w:szCs w:val="28"/>
        </w:rPr>
        <w:t>Философия</w:t>
      </w:r>
      <w:r w:rsidRPr="008A766A">
        <w:rPr>
          <w:bCs/>
          <w:sz w:val="28"/>
          <w:szCs w:val="28"/>
        </w:rPr>
        <w:t>»</w:t>
      </w:r>
    </w:p>
    <w:p w:rsidR="00B54E83" w:rsidRPr="008A766A" w:rsidRDefault="00B54E83" w:rsidP="00B54E83">
      <w:pPr>
        <w:pStyle w:val="Default"/>
        <w:spacing w:line="360" w:lineRule="auto"/>
        <w:jc w:val="center"/>
        <w:rPr>
          <w:sz w:val="28"/>
          <w:szCs w:val="28"/>
        </w:rPr>
      </w:pPr>
      <w:r w:rsidRPr="008A766A">
        <w:rPr>
          <w:sz w:val="28"/>
          <w:szCs w:val="28"/>
        </w:rPr>
        <w:t>на тему: «</w:t>
      </w:r>
      <w:r w:rsidR="004C48E5" w:rsidRPr="004C48E5">
        <w:rPr>
          <w:sz w:val="28"/>
          <w:szCs w:val="28"/>
        </w:rPr>
        <w:t>Философия И. Канта</w:t>
      </w:r>
      <w:r w:rsidRPr="008A766A">
        <w:rPr>
          <w:sz w:val="28"/>
          <w:szCs w:val="28"/>
        </w:rPr>
        <w:t>»</w:t>
      </w:r>
    </w:p>
    <w:p w:rsidR="00B54E83" w:rsidRPr="008A766A" w:rsidRDefault="00B54E83" w:rsidP="00B54E83">
      <w:pPr>
        <w:pStyle w:val="Default"/>
        <w:spacing w:line="360" w:lineRule="auto"/>
        <w:jc w:val="center"/>
        <w:rPr>
          <w:sz w:val="28"/>
          <w:szCs w:val="28"/>
        </w:rPr>
      </w:pPr>
    </w:p>
    <w:p w:rsidR="00B54E83" w:rsidRDefault="00B54E83" w:rsidP="00B54E83">
      <w:pPr>
        <w:pStyle w:val="Default"/>
        <w:spacing w:line="360" w:lineRule="auto"/>
        <w:jc w:val="center"/>
        <w:rPr>
          <w:sz w:val="28"/>
          <w:szCs w:val="28"/>
        </w:rPr>
      </w:pPr>
    </w:p>
    <w:p w:rsidR="00B54E83" w:rsidRPr="008A766A" w:rsidRDefault="00B54E83" w:rsidP="00B54E83">
      <w:pPr>
        <w:pStyle w:val="Default"/>
        <w:spacing w:line="360" w:lineRule="auto"/>
        <w:jc w:val="center"/>
        <w:rPr>
          <w:sz w:val="28"/>
          <w:szCs w:val="28"/>
        </w:rPr>
      </w:pPr>
    </w:p>
    <w:p w:rsidR="00B54E83" w:rsidRPr="008A766A" w:rsidRDefault="00B54E83" w:rsidP="00B54E83">
      <w:pPr>
        <w:pStyle w:val="Default"/>
        <w:spacing w:line="360" w:lineRule="auto"/>
        <w:jc w:val="right"/>
        <w:rPr>
          <w:sz w:val="28"/>
          <w:szCs w:val="28"/>
        </w:rPr>
      </w:pPr>
      <w:r w:rsidRPr="008A766A">
        <w:rPr>
          <w:sz w:val="28"/>
          <w:szCs w:val="28"/>
        </w:rPr>
        <w:t>Студент</w:t>
      </w:r>
      <w:r w:rsidRPr="003711E7">
        <w:rPr>
          <w:sz w:val="28"/>
          <w:szCs w:val="28"/>
        </w:rPr>
        <w:t>:</w:t>
      </w:r>
      <w:r w:rsidR="004C48E5" w:rsidRPr="003711E7">
        <w:rPr>
          <w:sz w:val="28"/>
          <w:szCs w:val="28"/>
        </w:rPr>
        <w:t xml:space="preserve"> </w:t>
      </w:r>
      <w:r w:rsidRPr="003711E7">
        <w:rPr>
          <w:sz w:val="28"/>
          <w:szCs w:val="28"/>
        </w:rPr>
        <w:t xml:space="preserve"> </w:t>
      </w:r>
      <w:r w:rsidR="003711E7" w:rsidRPr="003711E7">
        <w:rPr>
          <w:sz w:val="28"/>
          <w:szCs w:val="28"/>
        </w:rPr>
        <w:t>_________________</w:t>
      </w:r>
      <w:r w:rsidRPr="003711E7">
        <w:rPr>
          <w:sz w:val="28"/>
          <w:szCs w:val="28"/>
        </w:rPr>
        <w:t xml:space="preserve">          </w:t>
      </w:r>
    </w:p>
    <w:p w:rsidR="00B54E83" w:rsidRPr="008A766A" w:rsidRDefault="00B54E83" w:rsidP="00B54E83">
      <w:pPr>
        <w:pStyle w:val="Default"/>
        <w:spacing w:line="360" w:lineRule="auto"/>
        <w:jc w:val="right"/>
        <w:rPr>
          <w:sz w:val="28"/>
          <w:szCs w:val="28"/>
        </w:rPr>
      </w:pPr>
      <w:r w:rsidRPr="008A766A">
        <w:rPr>
          <w:sz w:val="28"/>
          <w:szCs w:val="28"/>
        </w:rPr>
        <w:t>Курс</w:t>
      </w:r>
      <w:r w:rsidRPr="008A766A">
        <w:rPr>
          <w:sz w:val="28"/>
          <w:szCs w:val="28"/>
          <w:u w:val="single"/>
        </w:rPr>
        <w:t xml:space="preserve">      2    </w:t>
      </w:r>
      <w:r w:rsidRPr="008A766A">
        <w:rPr>
          <w:sz w:val="28"/>
          <w:szCs w:val="28"/>
        </w:rPr>
        <w:t xml:space="preserve"> № группы</w:t>
      </w:r>
      <w:r w:rsidRPr="008A766A">
        <w:rPr>
          <w:sz w:val="28"/>
          <w:szCs w:val="28"/>
          <w:u w:val="single"/>
        </w:rPr>
        <w:t xml:space="preserve">   ЗПСЗ-ЭК201    </w:t>
      </w:r>
    </w:p>
    <w:p w:rsidR="00B54E83" w:rsidRPr="008A766A" w:rsidRDefault="00B54E83" w:rsidP="00B54E83">
      <w:pPr>
        <w:pStyle w:val="Default"/>
        <w:spacing w:line="360" w:lineRule="auto"/>
        <w:jc w:val="right"/>
        <w:rPr>
          <w:bCs/>
          <w:sz w:val="28"/>
          <w:szCs w:val="28"/>
        </w:rPr>
      </w:pPr>
      <w:r w:rsidRPr="008A766A">
        <w:rPr>
          <w:sz w:val="28"/>
          <w:szCs w:val="28"/>
        </w:rPr>
        <w:t xml:space="preserve">Преподаватель: </w:t>
      </w:r>
      <w:r w:rsidR="004C48E5">
        <w:rPr>
          <w:sz w:val="28"/>
          <w:szCs w:val="28"/>
          <w:u w:val="single"/>
        </w:rPr>
        <w:t>Мануйлов Н.В.</w:t>
      </w:r>
    </w:p>
    <w:p w:rsidR="004C48E5" w:rsidRPr="008A766A" w:rsidRDefault="004C48E5" w:rsidP="00B54E83">
      <w:pPr>
        <w:spacing w:line="360" w:lineRule="auto"/>
        <w:jc w:val="center"/>
        <w:rPr>
          <w:rFonts w:cs="Times New Roman"/>
          <w:bCs/>
          <w:szCs w:val="28"/>
        </w:rPr>
      </w:pPr>
    </w:p>
    <w:p w:rsidR="00B54E83" w:rsidRPr="008A766A" w:rsidRDefault="00B54E83" w:rsidP="00B54E83">
      <w:pPr>
        <w:spacing w:line="360" w:lineRule="auto"/>
        <w:jc w:val="center"/>
        <w:rPr>
          <w:rFonts w:cs="Times New Roman"/>
          <w:bCs/>
          <w:szCs w:val="28"/>
        </w:rPr>
      </w:pPr>
    </w:p>
    <w:p w:rsidR="00B54E83" w:rsidRDefault="00B54E83" w:rsidP="00B54E83">
      <w:pPr>
        <w:spacing w:after="0" w:line="360" w:lineRule="auto"/>
        <w:jc w:val="center"/>
        <w:rPr>
          <w:rFonts w:cs="Times New Roman"/>
          <w:bCs/>
          <w:szCs w:val="28"/>
        </w:rPr>
      </w:pPr>
    </w:p>
    <w:p w:rsidR="00B54E83" w:rsidRPr="008A766A" w:rsidRDefault="00B54E83" w:rsidP="00B54E83">
      <w:pPr>
        <w:spacing w:after="0" w:line="360" w:lineRule="auto"/>
        <w:jc w:val="center"/>
        <w:rPr>
          <w:rFonts w:cs="Times New Roman"/>
          <w:bCs/>
          <w:szCs w:val="28"/>
        </w:rPr>
      </w:pPr>
    </w:p>
    <w:p w:rsidR="00B54E83" w:rsidRDefault="004C48E5" w:rsidP="00B54E83">
      <w:pPr>
        <w:shd w:val="clear" w:color="auto" w:fill="FFFFFF"/>
        <w:tabs>
          <w:tab w:val="left" w:pos="571"/>
        </w:tabs>
        <w:spacing w:after="0" w:line="360" w:lineRule="auto"/>
        <w:jc w:val="center"/>
        <w:rPr>
          <w:rFonts w:cs="Times New Roman"/>
          <w:bCs/>
          <w:szCs w:val="28"/>
        </w:rPr>
      </w:pPr>
      <w:r>
        <w:rPr>
          <w:rFonts w:cs="Times New Roman"/>
          <w:bCs/>
          <w:szCs w:val="28"/>
        </w:rPr>
        <w:t>Владимир 2015</w:t>
      </w:r>
      <w:r w:rsidR="00B54E83" w:rsidRPr="008A766A">
        <w:rPr>
          <w:rFonts w:cs="Times New Roman"/>
          <w:bCs/>
          <w:szCs w:val="28"/>
        </w:rPr>
        <w:t>г</w:t>
      </w:r>
      <w:r>
        <w:rPr>
          <w:rFonts w:cs="Times New Roman"/>
          <w:bCs/>
          <w:szCs w:val="28"/>
        </w:rPr>
        <w:t>.</w:t>
      </w:r>
    </w:p>
    <w:p w:rsidR="004C48E5" w:rsidRDefault="004C48E5" w:rsidP="00B54E83">
      <w:pPr>
        <w:shd w:val="clear" w:color="auto" w:fill="FFFFFF"/>
        <w:tabs>
          <w:tab w:val="left" w:pos="571"/>
        </w:tabs>
        <w:spacing w:after="0" w:line="360" w:lineRule="auto"/>
        <w:jc w:val="center"/>
        <w:rPr>
          <w:rFonts w:cs="Times New Roman"/>
          <w:bCs/>
          <w:szCs w:val="28"/>
        </w:rPr>
      </w:pPr>
      <w:r>
        <w:rPr>
          <w:rFonts w:cs="Times New Roman"/>
          <w:bCs/>
          <w:szCs w:val="28"/>
        </w:rPr>
        <w:lastRenderedPageBreak/>
        <w:t>План</w:t>
      </w:r>
    </w:p>
    <w:tbl>
      <w:tblPr>
        <w:tblStyle w:val="a4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9180"/>
        <w:gridCol w:w="284"/>
      </w:tblGrid>
      <w:tr w:rsidR="004C48E5" w:rsidRPr="004C48E5" w:rsidTr="00DE6BA0">
        <w:tc>
          <w:tcPr>
            <w:tcW w:w="9180" w:type="dxa"/>
          </w:tcPr>
          <w:p w:rsidR="004C48E5" w:rsidRPr="004C48E5" w:rsidRDefault="004C48E5" w:rsidP="00DE6BA0">
            <w:pPr>
              <w:shd w:val="clear" w:color="auto" w:fill="FFFFFF"/>
              <w:tabs>
                <w:tab w:val="left" w:pos="571"/>
              </w:tabs>
              <w:spacing w:line="360" w:lineRule="auto"/>
              <w:rPr>
                <w:rFonts w:cs="Times New Roman"/>
                <w:bCs/>
                <w:szCs w:val="28"/>
              </w:rPr>
            </w:pPr>
            <w:r w:rsidRPr="004C48E5">
              <w:rPr>
                <w:rFonts w:cs="Times New Roman"/>
                <w:bCs/>
                <w:szCs w:val="28"/>
              </w:rPr>
              <w:t>Введение</w:t>
            </w:r>
            <w:r w:rsidR="00DE6BA0">
              <w:rPr>
                <w:rFonts w:cs="Times New Roman"/>
                <w:bCs/>
                <w:szCs w:val="28"/>
              </w:rPr>
              <w:t>………………………………………………………………………...</w:t>
            </w:r>
          </w:p>
        </w:tc>
        <w:tc>
          <w:tcPr>
            <w:tcW w:w="284" w:type="dxa"/>
          </w:tcPr>
          <w:p w:rsidR="004C48E5" w:rsidRPr="004C48E5" w:rsidRDefault="004C48E5" w:rsidP="00DE6BA0">
            <w:pPr>
              <w:shd w:val="clear" w:color="auto" w:fill="FFFFFF"/>
              <w:tabs>
                <w:tab w:val="left" w:pos="571"/>
              </w:tabs>
              <w:spacing w:line="360" w:lineRule="auto"/>
              <w:ind w:left="-159" w:right="-108" w:firstLine="15"/>
              <w:jc w:val="center"/>
              <w:rPr>
                <w:rFonts w:cs="Times New Roman"/>
                <w:bCs/>
                <w:szCs w:val="28"/>
              </w:rPr>
            </w:pPr>
            <w:r>
              <w:rPr>
                <w:rFonts w:cs="Times New Roman"/>
                <w:bCs/>
                <w:szCs w:val="28"/>
              </w:rPr>
              <w:t>3</w:t>
            </w:r>
          </w:p>
        </w:tc>
      </w:tr>
      <w:tr w:rsidR="004C48E5" w:rsidRPr="004C48E5" w:rsidTr="00DE6BA0">
        <w:tc>
          <w:tcPr>
            <w:tcW w:w="9180" w:type="dxa"/>
          </w:tcPr>
          <w:p w:rsidR="004C48E5" w:rsidRPr="004C48E5" w:rsidRDefault="004C48E5" w:rsidP="00DE6BA0">
            <w:pPr>
              <w:shd w:val="clear" w:color="auto" w:fill="FFFFFF"/>
              <w:tabs>
                <w:tab w:val="left" w:pos="571"/>
              </w:tabs>
              <w:spacing w:line="360" w:lineRule="auto"/>
              <w:rPr>
                <w:rFonts w:cs="Times New Roman"/>
                <w:bCs/>
                <w:szCs w:val="28"/>
              </w:rPr>
            </w:pPr>
            <w:r w:rsidRPr="004C48E5">
              <w:rPr>
                <w:rFonts w:cs="Times New Roman"/>
                <w:bCs/>
                <w:szCs w:val="28"/>
              </w:rPr>
              <w:t>1. Теория познания И. Канта</w:t>
            </w:r>
            <w:r w:rsidR="00DE6BA0">
              <w:rPr>
                <w:rFonts w:cs="Times New Roman"/>
                <w:bCs/>
                <w:szCs w:val="28"/>
              </w:rPr>
              <w:t>…………………………………………………...</w:t>
            </w:r>
          </w:p>
        </w:tc>
        <w:tc>
          <w:tcPr>
            <w:tcW w:w="284" w:type="dxa"/>
          </w:tcPr>
          <w:p w:rsidR="004C48E5" w:rsidRPr="004C48E5" w:rsidRDefault="0058525E" w:rsidP="00DE6BA0">
            <w:pPr>
              <w:shd w:val="clear" w:color="auto" w:fill="FFFFFF"/>
              <w:tabs>
                <w:tab w:val="left" w:pos="571"/>
              </w:tabs>
              <w:spacing w:line="360" w:lineRule="auto"/>
              <w:ind w:left="-159" w:right="-108" w:firstLine="15"/>
              <w:jc w:val="center"/>
              <w:rPr>
                <w:rFonts w:cs="Times New Roman"/>
                <w:bCs/>
                <w:szCs w:val="28"/>
              </w:rPr>
            </w:pPr>
            <w:r>
              <w:rPr>
                <w:rFonts w:cs="Times New Roman"/>
                <w:bCs/>
                <w:szCs w:val="28"/>
              </w:rPr>
              <w:t>4</w:t>
            </w:r>
          </w:p>
        </w:tc>
      </w:tr>
      <w:tr w:rsidR="004C48E5" w:rsidRPr="004C48E5" w:rsidTr="00DE6BA0">
        <w:tc>
          <w:tcPr>
            <w:tcW w:w="9180" w:type="dxa"/>
          </w:tcPr>
          <w:p w:rsidR="004C48E5" w:rsidRPr="004C48E5" w:rsidRDefault="004C48E5" w:rsidP="00DE6BA0">
            <w:pPr>
              <w:shd w:val="clear" w:color="auto" w:fill="FFFFFF"/>
              <w:tabs>
                <w:tab w:val="left" w:pos="571"/>
              </w:tabs>
              <w:spacing w:line="360" w:lineRule="auto"/>
              <w:rPr>
                <w:rFonts w:cs="Times New Roman"/>
                <w:bCs/>
                <w:szCs w:val="28"/>
              </w:rPr>
            </w:pPr>
            <w:r w:rsidRPr="004C48E5">
              <w:rPr>
                <w:rFonts w:cs="Times New Roman"/>
                <w:bCs/>
                <w:szCs w:val="28"/>
              </w:rPr>
              <w:t>2. Этическая концепция И. Канта</w:t>
            </w:r>
            <w:r w:rsidR="00DE6BA0">
              <w:rPr>
                <w:rFonts w:cs="Times New Roman"/>
                <w:bCs/>
                <w:szCs w:val="28"/>
              </w:rPr>
              <w:t>……………………………………………...</w:t>
            </w:r>
          </w:p>
        </w:tc>
        <w:tc>
          <w:tcPr>
            <w:tcW w:w="284" w:type="dxa"/>
          </w:tcPr>
          <w:p w:rsidR="004C48E5" w:rsidRPr="004C48E5" w:rsidRDefault="00DE6BA0" w:rsidP="00DE6BA0">
            <w:pPr>
              <w:shd w:val="clear" w:color="auto" w:fill="FFFFFF"/>
              <w:tabs>
                <w:tab w:val="left" w:pos="571"/>
              </w:tabs>
              <w:spacing w:line="360" w:lineRule="auto"/>
              <w:ind w:left="-159" w:right="-108" w:firstLine="15"/>
              <w:jc w:val="center"/>
              <w:rPr>
                <w:rFonts w:cs="Times New Roman"/>
                <w:bCs/>
                <w:szCs w:val="28"/>
              </w:rPr>
            </w:pPr>
            <w:r>
              <w:rPr>
                <w:rFonts w:cs="Times New Roman"/>
                <w:bCs/>
                <w:szCs w:val="28"/>
              </w:rPr>
              <w:t>9</w:t>
            </w:r>
          </w:p>
        </w:tc>
      </w:tr>
      <w:tr w:rsidR="004C48E5" w:rsidRPr="004C48E5" w:rsidTr="00DE6BA0">
        <w:tc>
          <w:tcPr>
            <w:tcW w:w="9180" w:type="dxa"/>
          </w:tcPr>
          <w:p w:rsidR="004C48E5" w:rsidRPr="004C48E5" w:rsidRDefault="004C48E5" w:rsidP="00DE6BA0">
            <w:pPr>
              <w:shd w:val="clear" w:color="auto" w:fill="FFFFFF"/>
              <w:tabs>
                <w:tab w:val="left" w:pos="571"/>
              </w:tabs>
              <w:spacing w:line="360" w:lineRule="auto"/>
              <w:rPr>
                <w:rFonts w:cs="Times New Roman"/>
                <w:bCs/>
                <w:szCs w:val="28"/>
              </w:rPr>
            </w:pPr>
            <w:r w:rsidRPr="004C48E5">
              <w:rPr>
                <w:rFonts w:cs="Times New Roman"/>
                <w:bCs/>
                <w:szCs w:val="28"/>
              </w:rPr>
              <w:t>3. В философии И. Канта выделяют два периода: «докритический» и «критический». Объясните, какое различие между ними</w:t>
            </w:r>
            <w:r w:rsidR="00DE6BA0">
              <w:rPr>
                <w:rFonts w:cs="Times New Roman"/>
                <w:bCs/>
                <w:szCs w:val="28"/>
              </w:rPr>
              <w:t>…………………...</w:t>
            </w:r>
          </w:p>
        </w:tc>
        <w:tc>
          <w:tcPr>
            <w:tcW w:w="284" w:type="dxa"/>
          </w:tcPr>
          <w:p w:rsidR="004C48E5" w:rsidRDefault="004C48E5" w:rsidP="00DE6BA0">
            <w:pPr>
              <w:shd w:val="clear" w:color="auto" w:fill="FFFFFF"/>
              <w:tabs>
                <w:tab w:val="left" w:pos="571"/>
              </w:tabs>
              <w:spacing w:line="360" w:lineRule="auto"/>
              <w:ind w:left="-159" w:right="-108" w:firstLine="15"/>
              <w:jc w:val="center"/>
              <w:rPr>
                <w:rFonts w:cs="Times New Roman"/>
                <w:bCs/>
                <w:szCs w:val="28"/>
              </w:rPr>
            </w:pPr>
          </w:p>
          <w:p w:rsidR="00DE6BA0" w:rsidRPr="004C48E5" w:rsidRDefault="00DE6BA0" w:rsidP="00DE6BA0">
            <w:pPr>
              <w:shd w:val="clear" w:color="auto" w:fill="FFFFFF"/>
              <w:tabs>
                <w:tab w:val="left" w:pos="571"/>
              </w:tabs>
              <w:spacing w:line="360" w:lineRule="auto"/>
              <w:ind w:left="-159" w:right="-108" w:firstLine="15"/>
              <w:jc w:val="center"/>
              <w:rPr>
                <w:rFonts w:cs="Times New Roman"/>
                <w:bCs/>
                <w:szCs w:val="28"/>
              </w:rPr>
            </w:pPr>
            <w:r>
              <w:rPr>
                <w:rFonts w:cs="Times New Roman"/>
                <w:bCs/>
                <w:szCs w:val="28"/>
              </w:rPr>
              <w:t>12</w:t>
            </w:r>
          </w:p>
        </w:tc>
      </w:tr>
      <w:tr w:rsidR="004C48E5" w:rsidRPr="004C48E5" w:rsidTr="00DE6BA0">
        <w:tc>
          <w:tcPr>
            <w:tcW w:w="9180" w:type="dxa"/>
          </w:tcPr>
          <w:p w:rsidR="004C48E5" w:rsidRPr="004C48E5" w:rsidRDefault="004C48E5" w:rsidP="00DE6BA0">
            <w:pPr>
              <w:shd w:val="clear" w:color="auto" w:fill="FFFFFF"/>
              <w:tabs>
                <w:tab w:val="left" w:pos="571"/>
              </w:tabs>
              <w:spacing w:line="360" w:lineRule="auto"/>
              <w:rPr>
                <w:rFonts w:cs="Times New Roman"/>
                <w:bCs/>
                <w:szCs w:val="28"/>
              </w:rPr>
            </w:pPr>
            <w:r w:rsidRPr="004C48E5">
              <w:rPr>
                <w:rFonts w:cs="Times New Roman"/>
                <w:bCs/>
                <w:szCs w:val="28"/>
              </w:rPr>
              <w:t>Заключение</w:t>
            </w:r>
            <w:r w:rsidR="00DE6BA0">
              <w:rPr>
                <w:rFonts w:cs="Times New Roman"/>
                <w:bCs/>
                <w:szCs w:val="28"/>
              </w:rPr>
              <w:t>……………………………………………………………………...</w:t>
            </w:r>
          </w:p>
        </w:tc>
        <w:tc>
          <w:tcPr>
            <w:tcW w:w="284" w:type="dxa"/>
          </w:tcPr>
          <w:p w:rsidR="004C48E5" w:rsidRPr="004C48E5" w:rsidRDefault="00DE6BA0" w:rsidP="00DE6BA0">
            <w:pPr>
              <w:shd w:val="clear" w:color="auto" w:fill="FFFFFF"/>
              <w:tabs>
                <w:tab w:val="left" w:pos="571"/>
              </w:tabs>
              <w:spacing w:line="360" w:lineRule="auto"/>
              <w:ind w:left="-159" w:right="-108" w:firstLine="15"/>
              <w:jc w:val="center"/>
              <w:rPr>
                <w:rFonts w:cs="Times New Roman"/>
                <w:bCs/>
                <w:szCs w:val="28"/>
              </w:rPr>
            </w:pPr>
            <w:r>
              <w:rPr>
                <w:rFonts w:cs="Times New Roman"/>
                <w:bCs/>
                <w:szCs w:val="28"/>
              </w:rPr>
              <w:t>14</w:t>
            </w:r>
          </w:p>
        </w:tc>
      </w:tr>
      <w:tr w:rsidR="00DE6BA0" w:rsidRPr="004C48E5" w:rsidTr="00DE6BA0">
        <w:tc>
          <w:tcPr>
            <w:tcW w:w="9180" w:type="dxa"/>
          </w:tcPr>
          <w:p w:rsidR="00DE6BA0" w:rsidRPr="004C48E5" w:rsidRDefault="00DE6BA0" w:rsidP="00DE6BA0">
            <w:pPr>
              <w:shd w:val="clear" w:color="auto" w:fill="FFFFFF"/>
              <w:tabs>
                <w:tab w:val="left" w:pos="571"/>
              </w:tabs>
              <w:spacing w:line="360" w:lineRule="auto"/>
              <w:ind w:right="-108"/>
              <w:rPr>
                <w:rFonts w:cs="Times New Roman"/>
                <w:bCs/>
                <w:szCs w:val="28"/>
              </w:rPr>
            </w:pPr>
            <w:r>
              <w:rPr>
                <w:rFonts w:cs="Times New Roman"/>
                <w:bCs/>
                <w:szCs w:val="28"/>
              </w:rPr>
              <w:t>Список используемой литературы…………………………………………….</w:t>
            </w:r>
          </w:p>
        </w:tc>
        <w:tc>
          <w:tcPr>
            <w:tcW w:w="284" w:type="dxa"/>
          </w:tcPr>
          <w:p w:rsidR="00DE6BA0" w:rsidRDefault="00DE6BA0" w:rsidP="00DE6BA0">
            <w:pPr>
              <w:shd w:val="clear" w:color="auto" w:fill="FFFFFF"/>
              <w:tabs>
                <w:tab w:val="left" w:pos="571"/>
              </w:tabs>
              <w:spacing w:line="360" w:lineRule="auto"/>
              <w:ind w:left="-159" w:right="-108" w:firstLine="15"/>
              <w:jc w:val="center"/>
              <w:rPr>
                <w:rFonts w:cs="Times New Roman"/>
                <w:bCs/>
                <w:szCs w:val="28"/>
              </w:rPr>
            </w:pPr>
            <w:r>
              <w:rPr>
                <w:rFonts w:cs="Times New Roman"/>
                <w:bCs/>
                <w:szCs w:val="28"/>
              </w:rPr>
              <w:t>16</w:t>
            </w:r>
          </w:p>
        </w:tc>
      </w:tr>
    </w:tbl>
    <w:p w:rsidR="00E91E8D" w:rsidRDefault="00E91E8D" w:rsidP="004C48E5">
      <w:pPr>
        <w:spacing w:after="0"/>
      </w:pPr>
    </w:p>
    <w:p w:rsidR="009B0421" w:rsidRDefault="009B0421" w:rsidP="004C48E5">
      <w:pPr>
        <w:spacing w:after="0"/>
      </w:pPr>
    </w:p>
    <w:p w:rsidR="009B0421" w:rsidRDefault="009B0421" w:rsidP="004C48E5">
      <w:pPr>
        <w:spacing w:after="0"/>
      </w:pPr>
    </w:p>
    <w:p w:rsidR="009B0421" w:rsidRDefault="009B0421" w:rsidP="004C48E5">
      <w:pPr>
        <w:spacing w:after="0"/>
      </w:pPr>
    </w:p>
    <w:p w:rsidR="009B0421" w:rsidRDefault="009B0421" w:rsidP="004C48E5">
      <w:pPr>
        <w:spacing w:after="0"/>
      </w:pPr>
    </w:p>
    <w:p w:rsidR="009B0421" w:rsidRDefault="009B0421" w:rsidP="004C48E5">
      <w:pPr>
        <w:spacing w:after="0"/>
      </w:pPr>
    </w:p>
    <w:p w:rsidR="009B0421" w:rsidRDefault="009B0421" w:rsidP="004C48E5">
      <w:pPr>
        <w:spacing w:after="0"/>
      </w:pPr>
    </w:p>
    <w:p w:rsidR="009B0421" w:rsidRDefault="009B0421" w:rsidP="004C48E5">
      <w:pPr>
        <w:spacing w:after="0"/>
      </w:pPr>
    </w:p>
    <w:p w:rsidR="009B0421" w:rsidRDefault="009B0421" w:rsidP="004C48E5">
      <w:pPr>
        <w:spacing w:after="0"/>
      </w:pPr>
    </w:p>
    <w:p w:rsidR="009B0421" w:rsidRDefault="009B0421" w:rsidP="004C48E5">
      <w:pPr>
        <w:spacing w:after="0"/>
      </w:pPr>
    </w:p>
    <w:p w:rsidR="009B0421" w:rsidRDefault="009B0421" w:rsidP="004C48E5">
      <w:pPr>
        <w:spacing w:after="0"/>
      </w:pPr>
    </w:p>
    <w:p w:rsidR="009B0421" w:rsidRDefault="009B0421" w:rsidP="004C48E5">
      <w:pPr>
        <w:spacing w:after="0"/>
      </w:pPr>
    </w:p>
    <w:p w:rsidR="009B0421" w:rsidRDefault="009B0421" w:rsidP="004C48E5">
      <w:pPr>
        <w:spacing w:after="0"/>
      </w:pPr>
    </w:p>
    <w:p w:rsidR="009B0421" w:rsidRDefault="009B0421" w:rsidP="004C48E5">
      <w:pPr>
        <w:spacing w:after="0"/>
      </w:pPr>
    </w:p>
    <w:p w:rsidR="009B0421" w:rsidRDefault="009B0421" w:rsidP="004C48E5">
      <w:pPr>
        <w:spacing w:after="0"/>
      </w:pPr>
    </w:p>
    <w:p w:rsidR="009B0421" w:rsidRDefault="009B0421" w:rsidP="004C48E5">
      <w:pPr>
        <w:spacing w:after="0"/>
      </w:pPr>
    </w:p>
    <w:p w:rsidR="009B0421" w:rsidRDefault="009B0421" w:rsidP="004C48E5">
      <w:pPr>
        <w:spacing w:after="0"/>
      </w:pPr>
    </w:p>
    <w:p w:rsidR="009B0421" w:rsidRDefault="009B0421" w:rsidP="004C48E5">
      <w:pPr>
        <w:spacing w:after="0"/>
      </w:pPr>
    </w:p>
    <w:p w:rsidR="009B0421" w:rsidRDefault="009B0421" w:rsidP="004C48E5">
      <w:pPr>
        <w:spacing w:after="0"/>
      </w:pPr>
    </w:p>
    <w:p w:rsidR="009B0421" w:rsidRDefault="009B0421" w:rsidP="004C48E5">
      <w:pPr>
        <w:spacing w:after="0"/>
      </w:pPr>
    </w:p>
    <w:p w:rsidR="009B0421" w:rsidRDefault="009B0421" w:rsidP="004C48E5">
      <w:pPr>
        <w:spacing w:after="0"/>
      </w:pPr>
    </w:p>
    <w:p w:rsidR="009B0421" w:rsidRDefault="009B0421" w:rsidP="004C48E5">
      <w:pPr>
        <w:spacing w:after="0"/>
      </w:pPr>
    </w:p>
    <w:p w:rsidR="009B0421" w:rsidRDefault="009B0421" w:rsidP="004C48E5">
      <w:pPr>
        <w:spacing w:after="0"/>
      </w:pPr>
    </w:p>
    <w:p w:rsidR="009B0421" w:rsidRDefault="009B0421" w:rsidP="004C48E5">
      <w:pPr>
        <w:spacing w:after="0"/>
      </w:pPr>
    </w:p>
    <w:p w:rsidR="009B0421" w:rsidRDefault="009B0421" w:rsidP="004C48E5">
      <w:pPr>
        <w:spacing w:after="0"/>
      </w:pPr>
    </w:p>
    <w:p w:rsidR="009B0421" w:rsidRDefault="009B0421" w:rsidP="004C48E5">
      <w:pPr>
        <w:spacing w:after="0"/>
      </w:pPr>
    </w:p>
    <w:p w:rsidR="009B0421" w:rsidRDefault="009B0421" w:rsidP="004C48E5">
      <w:pPr>
        <w:spacing w:after="0"/>
      </w:pPr>
    </w:p>
    <w:p w:rsidR="009B0421" w:rsidRDefault="009B0421" w:rsidP="004C48E5">
      <w:pPr>
        <w:spacing w:after="0"/>
      </w:pPr>
    </w:p>
    <w:p w:rsidR="009B0421" w:rsidRDefault="009B0421" w:rsidP="004C48E5">
      <w:pPr>
        <w:spacing w:after="0"/>
      </w:pPr>
    </w:p>
    <w:p w:rsidR="00DB4578" w:rsidRDefault="00B063AA" w:rsidP="009B0421">
      <w:pPr>
        <w:spacing w:after="0"/>
        <w:jc w:val="center"/>
        <w:rPr>
          <w:rFonts w:cs="Times New Roman"/>
          <w:bCs/>
          <w:sz w:val="32"/>
          <w:szCs w:val="32"/>
        </w:rPr>
      </w:pPr>
      <w:r>
        <w:rPr>
          <w:rFonts w:cs="Times New Roman"/>
          <w:bCs/>
          <w:sz w:val="32"/>
          <w:szCs w:val="32"/>
        </w:rPr>
        <w:t>Введение</w:t>
      </w:r>
    </w:p>
    <w:p w:rsidR="00B063AA" w:rsidRDefault="00B063AA" w:rsidP="009B0421">
      <w:pPr>
        <w:spacing w:after="0"/>
        <w:jc w:val="center"/>
        <w:rPr>
          <w:rFonts w:cs="Times New Roman"/>
          <w:bCs/>
          <w:sz w:val="32"/>
          <w:szCs w:val="32"/>
        </w:rPr>
      </w:pPr>
    </w:p>
    <w:p w:rsidR="004C4419" w:rsidRDefault="004C4419" w:rsidP="004C4419">
      <w:pPr>
        <w:spacing w:after="0" w:line="360" w:lineRule="auto"/>
        <w:ind w:firstLine="709"/>
        <w:jc w:val="both"/>
        <w:rPr>
          <w:rFonts w:cs="Times New Roman"/>
          <w:bCs/>
          <w:szCs w:val="28"/>
        </w:rPr>
      </w:pPr>
      <w:r w:rsidRPr="004C4419">
        <w:rPr>
          <w:rFonts w:cs="Times New Roman"/>
          <w:bCs/>
          <w:szCs w:val="28"/>
        </w:rPr>
        <w:t>Роль Иммануила Канта (1724 — 1804) в истории философии трудно переоценить. Этого мыслителя называют основателем немецкой классической философии, являющейся вершиной европейской рационалистической философии.</w:t>
      </w:r>
      <w:r w:rsidRPr="004C4419">
        <w:t xml:space="preserve"> </w:t>
      </w:r>
      <w:r w:rsidRPr="004C4419">
        <w:rPr>
          <w:rFonts w:cs="Times New Roman"/>
          <w:bCs/>
          <w:szCs w:val="28"/>
        </w:rPr>
        <w:t>Центральная проблема философии И.Канта состояла в нахождении всеобщих и необходимых оснований познания и гуманистических ценностей. Кант перевернул традицию, идущую со времен античности. Считается, что он совершил в области гносеологии переворот, сравнимый по значению с революцией, проделанной Коперником в области астрономии.</w:t>
      </w:r>
    </w:p>
    <w:p w:rsidR="00DB4578" w:rsidRDefault="00B063AA" w:rsidP="004C4419">
      <w:pPr>
        <w:spacing w:after="0" w:line="360" w:lineRule="auto"/>
        <w:ind w:firstLine="709"/>
        <w:jc w:val="both"/>
        <w:rPr>
          <w:rFonts w:cs="Times New Roman"/>
          <w:bCs/>
          <w:szCs w:val="28"/>
        </w:rPr>
      </w:pPr>
      <w:r w:rsidRPr="00B063AA">
        <w:rPr>
          <w:rFonts w:cs="Times New Roman"/>
          <w:bCs/>
          <w:szCs w:val="28"/>
        </w:rPr>
        <w:t>Актуальность его идей не утрачена и для нашего времени. Можно считать, что Кант подвел итог предшествующему развитию философии и во многом определил ее проблематику в дальнейшем.</w:t>
      </w:r>
    </w:p>
    <w:p w:rsidR="00B063AA" w:rsidRPr="003B30E1" w:rsidRDefault="00B063AA" w:rsidP="004C4419">
      <w:pPr>
        <w:shd w:val="clear" w:color="auto" w:fill="FFFFFF"/>
        <w:spacing w:after="0" w:line="360" w:lineRule="auto"/>
        <w:ind w:firstLine="709"/>
        <w:jc w:val="both"/>
        <w:rPr>
          <w:rFonts w:eastAsia="Times New Roman" w:cs="Times New Roman"/>
          <w:color w:val="000000"/>
          <w:szCs w:val="28"/>
        </w:rPr>
      </w:pPr>
      <w:r w:rsidRPr="003B30E1">
        <w:rPr>
          <w:rFonts w:eastAsia="Times New Roman" w:cs="Times New Roman"/>
          <w:color w:val="000000"/>
          <w:szCs w:val="28"/>
        </w:rPr>
        <w:t xml:space="preserve">Целью </w:t>
      </w:r>
      <w:r>
        <w:rPr>
          <w:rFonts w:eastAsia="Times New Roman" w:cs="Times New Roman"/>
          <w:color w:val="000000"/>
          <w:szCs w:val="28"/>
        </w:rPr>
        <w:t>контрольной</w:t>
      </w:r>
      <w:r w:rsidRPr="003B30E1">
        <w:rPr>
          <w:rFonts w:eastAsia="Times New Roman" w:cs="Times New Roman"/>
          <w:color w:val="000000"/>
          <w:szCs w:val="28"/>
        </w:rPr>
        <w:t xml:space="preserve"> работы является </w:t>
      </w:r>
      <w:r w:rsidR="003F2BC5">
        <w:rPr>
          <w:rFonts w:eastAsia="Times New Roman" w:cs="Times New Roman"/>
          <w:color w:val="000000"/>
          <w:szCs w:val="28"/>
        </w:rPr>
        <w:t>рассмотрение</w:t>
      </w:r>
      <w:r>
        <w:rPr>
          <w:rFonts w:eastAsia="Times New Roman" w:cs="Times New Roman"/>
          <w:color w:val="000000"/>
          <w:szCs w:val="28"/>
        </w:rPr>
        <w:t xml:space="preserve"> </w:t>
      </w:r>
      <w:r w:rsidRPr="003B30E1">
        <w:rPr>
          <w:rFonts w:eastAsia="Times New Roman" w:cs="Times New Roman"/>
          <w:color w:val="000000"/>
          <w:szCs w:val="28"/>
        </w:rPr>
        <w:t xml:space="preserve">философии </w:t>
      </w:r>
      <w:r>
        <w:rPr>
          <w:rFonts w:eastAsia="Times New Roman" w:cs="Times New Roman"/>
          <w:color w:val="000000"/>
          <w:szCs w:val="28"/>
        </w:rPr>
        <w:t>И.</w:t>
      </w:r>
      <w:r w:rsidRPr="003B30E1">
        <w:rPr>
          <w:rFonts w:eastAsia="Times New Roman" w:cs="Times New Roman"/>
          <w:color w:val="000000"/>
          <w:szCs w:val="28"/>
        </w:rPr>
        <w:t>Канта.</w:t>
      </w:r>
    </w:p>
    <w:p w:rsidR="006A599E" w:rsidRDefault="00B063AA" w:rsidP="004C4419">
      <w:pPr>
        <w:shd w:val="clear" w:color="auto" w:fill="FFFFFF"/>
        <w:spacing w:after="0" w:line="360" w:lineRule="auto"/>
        <w:ind w:firstLine="709"/>
        <w:jc w:val="both"/>
        <w:rPr>
          <w:rFonts w:eastAsia="Times New Roman" w:cs="Times New Roman"/>
          <w:color w:val="000000"/>
          <w:szCs w:val="28"/>
        </w:rPr>
      </w:pPr>
      <w:r w:rsidRPr="003B30E1">
        <w:rPr>
          <w:rFonts w:eastAsia="Times New Roman" w:cs="Times New Roman"/>
          <w:color w:val="000000"/>
          <w:szCs w:val="28"/>
        </w:rPr>
        <w:t>Для достижения поставленной цели необходимо решить следующи</w:t>
      </w:r>
      <w:r w:rsidR="006A599E">
        <w:rPr>
          <w:rFonts w:eastAsia="Times New Roman" w:cs="Times New Roman"/>
          <w:color w:val="000000"/>
          <w:szCs w:val="28"/>
        </w:rPr>
        <w:t>е задачи:</w:t>
      </w:r>
    </w:p>
    <w:p w:rsidR="00B063AA" w:rsidRPr="003B30E1" w:rsidRDefault="004C4419" w:rsidP="004C4419">
      <w:pPr>
        <w:shd w:val="clear" w:color="auto" w:fill="FFFFFF"/>
        <w:spacing w:after="0" w:line="360" w:lineRule="auto"/>
        <w:ind w:firstLine="709"/>
        <w:jc w:val="both"/>
        <w:rPr>
          <w:rFonts w:eastAsia="Times New Roman" w:cs="Times New Roman"/>
          <w:color w:val="000000"/>
          <w:szCs w:val="28"/>
        </w:rPr>
      </w:pPr>
      <w:r>
        <w:rPr>
          <w:rFonts w:eastAsia="Times New Roman" w:cs="Times New Roman"/>
          <w:color w:val="000000"/>
          <w:szCs w:val="28"/>
        </w:rPr>
        <w:t xml:space="preserve">- </w:t>
      </w:r>
      <w:r w:rsidR="003F2BC5">
        <w:rPr>
          <w:rFonts w:eastAsia="Times New Roman" w:cs="Times New Roman"/>
          <w:color w:val="000000"/>
          <w:szCs w:val="28"/>
        </w:rPr>
        <w:t>раскрыть сущность</w:t>
      </w:r>
      <w:r w:rsidR="00B063AA" w:rsidRPr="003B30E1">
        <w:rPr>
          <w:rFonts w:eastAsia="Times New Roman" w:cs="Times New Roman"/>
          <w:color w:val="000000"/>
          <w:szCs w:val="28"/>
        </w:rPr>
        <w:t xml:space="preserve"> теори</w:t>
      </w:r>
      <w:r w:rsidR="006A599E">
        <w:rPr>
          <w:rFonts w:eastAsia="Times New Roman" w:cs="Times New Roman"/>
          <w:color w:val="000000"/>
          <w:szCs w:val="28"/>
        </w:rPr>
        <w:t>и</w:t>
      </w:r>
      <w:r w:rsidR="00B063AA" w:rsidRPr="003B30E1">
        <w:rPr>
          <w:rFonts w:eastAsia="Times New Roman" w:cs="Times New Roman"/>
          <w:color w:val="000000"/>
          <w:szCs w:val="28"/>
        </w:rPr>
        <w:t xml:space="preserve"> познания И. Канта;</w:t>
      </w:r>
    </w:p>
    <w:p w:rsidR="00B063AA" w:rsidRPr="003B30E1" w:rsidRDefault="004C4419" w:rsidP="004C4419">
      <w:pPr>
        <w:shd w:val="clear" w:color="auto" w:fill="FFFFFF"/>
        <w:spacing w:after="0" w:line="360" w:lineRule="auto"/>
        <w:ind w:firstLine="709"/>
        <w:jc w:val="both"/>
        <w:rPr>
          <w:rFonts w:eastAsia="Times New Roman" w:cs="Times New Roman"/>
          <w:color w:val="000000"/>
          <w:szCs w:val="28"/>
        </w:rPr>
      </w:pPr>
      <w:r>
        <w:rPr>
          <w:rFonts w:eastAsia="Times New Roman" w:cs="Times New Roman"/>
          <w:color w:val="000000"/>
          <w:szCs w:val="28"/>
        </w:rPr>
        <w:t>- рассмотреть</w:t>
      </w:r>
      <w:r w:rsidR="00B063AA" w:rsidRPr="003B30E1">
        <w:rPr>
          <w:rFonts w:eastAsia="Times New Roman" w:cs="Times New Roman"/>
          <w:color w:val="000000"/>
          <w:szCs w:val="28"/>
        </w:rPr>
        <w:t xml:space="preserve"> этическую концепцию И. Канта;</w:t>
      </w:r>
    </w:p>
    <w:p w:rsidR="00B063AA" w:rsidRPr="003B30E1" w:rsidRDefault="004C4419" w:rsidP="004C4419">
      <w:pPr>
        <w:shd w:val="clear" w:color="auto" w:fill="FFFFFF"/>
        <w:spacing w:after="0" w:line="360" w:lineRule="auto"/>
        <w:ind w:firstLine="709"/>
        <w:jc w:val="both"/>
        <w:rPr>
          <w:rFonts w:eastAsia="Times New Roman" w:cs="Times New Roman"/>
          <w:color w:val="000000"/>
          <w:szCs w:val="28"/>
        </w:rPr>
      </w:pPr>
      <w:r>
        <w:rPr>
          <w:rFonts w:eastAsia="Times New Roman" w:cs="Times New Roman"/>
          <w:color w:val="000000"/>
          <w:szCs w:val="28"/>
        </w:rPr>
        <w:t>- охарактеризовать</w:t>
      </w:r>
      <w:r w:rsidR="00B063AA" w:rsidRPr="003B30E1">
        <w:rPr>
          <w:rFonts w:eastAsia="Times New Roman" w:cs="Times New Roman"/>
          <w:color w:val="000000"/>
          <w:szCs w:val="28"/>
        </w:rPr>
        <w:t xml:space="preserve"> два периода в философии И. Канта: «докритический» и «к</w:t>
      </w:r>
      <w:r w:rsidR="006A599E">
        <w:rPr>
          <w:rFonts w:eastAsia="Times New Roman" w:cs="Times New Roman"/>
          <w:color w:val="000000"/>
          <w:szCs w:val="28"/>
        </w:rPr>
        <w:t>ритический»</w:t>
      </w:r>
      <w:r>
        <w:rPr>
          <w:rFonts w:eastAsia="Times New Roman" w:cs="Times New Roman"/>
          <w:color w:val="000000"/>
          <w:szCs w:val="28"/>
        </w:rPr>
        <w:t>.</w:t>
      </w:r>
    </w:p>
    <w:p w:rsidR="00B063AA" w:rsidRPr="00B063AA" w:rsidRDefault="00B063AA" w:rsidP="00B063AA">
      <w:pPr>
        <w:spacing w:after="0"/>
        <w:ind w:firstLine="709"/>
        <w:jc w:val="both"/>
        <w:rPr>
          <w:rFonts w:cs="Times New Roman"/>
          <w:bCs/>
          <w:szCs w:val="28"/>
        </w:rPr>
      </w:pPr>
    </w:p>
    <w:p w:rsidR="00DB4578" w:rsidRDefault="00DB4578" w:rsidP="009B0421">
      <w:pPr>
        <w:spacing w:after="0"/>
        <w:jc w:val="center"/>
        <w:rPr>
          <w:rFonts w:cs="Times New Roman"/>
          <w:bCs/>
          <w:sz w:val="32"/>
          <w:szCs w:val="32"/>
        </w:rPr>
      </w:pPr>
    </w:p>
    <w:p w:rsidR="00DB4578" w:rsidRDefault="00DB4578" w:rsidP="009B0421">
      <w:pPr>
        <w:spacing w:after="0"/>
        <w:jc w:val="center"/>
        <w:rPr>
          <w:rFonts w:cs="Times New Roman"/>
          <w:bCs/>
          <w:sz w:val="32"/>
          <w:szCs w:val="32"/>
        </w:rPr>
      </w:pPr>
    </w:p>
    <w:p w:rsidR="00DB4578" w:rsidRDefault="00DB4578" w:rsidP="009B0421">
      <w:pPr>
        <w:spacing w:after="0"/>
        <w:jc w:val="center"/>
        <w:rPr>
          <w:rFonts w:cs="Times New Roman"/>
          <w:bCs/>
          <w:sz w:val="32"/>
          <w:szCs w:val="32"/>
        </w:rPr>
      </w:pPr>
    </w:p>
    <w:p w:rsidR="00DB4578" w:rsidRDefault="00DB4578" w:rsidP="009B0421">
      <w:pPr>
        <w:spacing w:after="0"/>
        <w:jc w:val="center"/>
        <w:rPr>
          <w:rFonts w:cs="Times New Roman"/>
          <w:bCs/>
          <w:sz w:val="32"/>
          <w:szCs w:val="32"/>
        </w:rPr>
      </w:pPr>
    </w:p>
    <w:p w:rsidR="00DB4578" w:rsidRDefault="00DB4578" w:rsidP="009B0421">
      <w:pPr>
        <w:spacing w:after="0"/>
        <w:jc w:val="center"/>
        <w:rPr>
          <w:rFonts w:cs="Times New Roman"/>
          <w:bCs/>
          <w:sz w:val="32"/>
          <w:szCs w:val="32"/>
        </w:rPr>
      </w:pPr>
    </w:p>
    <w:p w:rsidR="00DB4578" w:rsidRDefault="00DB4578" w:rsidP="009B0421">
      <w:pPr>
        <w:spacing w:after="0"/>
        <w:jc w:val="center"/>
        <w:rPr>
          <w:rFonts w:cs="Times New Roman"/>
          <w:bCs/>
          <w:sz w:val="32"/>
          <w:szCs w:val="32"/>
        </w:rPr>
      </w:pPr>
    </w:p>
    <w:p w:rsidR="00DB4578" w:rsidRDefault="00DB4578" w:rsidP="009B0421">
      <w:pPr>
        <w:spacing w:after="0"/>
        <w:jc w:val="center"/>
        <w:rPr>
          <w:rFonts w:cs="Times New Roman"/>
          <w:bCs/>
          <w:sz w:val="32"/>
          <w:szCs w:val="32"/>
        </w:rPr>
      </w:pPr>
    </w:p>
    <w:p w:rsidR="00DB4578" w:rsidRDefault="00DB4578" w:rsidP="009B0421">
      <w:pPr>
        <w:spacing w:after="0"/>
        <w:jc w:val="center"/>
        <w:rPr>
          <w:rFonts w:cs="Times New Roman"/>
          <w:bCs/>
          <w:sz w:val="32"/>
          <w:szCs w:val="32"/>
        </w:rPr>
      </w:pPr>
    </w:p>
    <w:p w:rsidR="009B0421" w:rsidRDefault="00C43B0F" w:rsidP="009B0421">
      <w:pPr>
        <w:spacing w:after="0"/>
        <w:jc w:val="center"/>
        <w:rPr>
          <w:rFonts w:cs="Times New Roman"/>
          <w:bCs/>
          <w:sz w:val="32"/>
          <w:szCs w:val="32"/>
        </w:rPr>
      </w:pPr>
      <w:r>
        <w:rPr>
          <w:rFonts w:cs="Times New Roman"/>
          <w:bCs/>
          <w:sz w:val="32"/>
          <w:szCs w:val="32"/>
        </w:rPr>
        <w:t>1. Теория познания И. Канта</w:t>
      </w:r>
    </w:p>
    <w:p w:rsidR="009B0421" w:rsidRPr="009B0421" w:rsidRDefault="009B0421" w:rsidP="009B0421">
      <w:pPr>
        <w:spacing w:after="0"/>
        <w:jc w:val="center"/>
        <w:rPr>
          <w:rFonts w:cs="Times New Roman"/>
          <w:bCs/>
          <w:szCs w:val="28"/>
        </w:rPr>
      </w:pPr>
    </w:p>
    <w:p w:rsidR="009B0421" w:rsidRPr="00146E4A" w:rsidRDefault="009B0421" w:rsidP="009B0421">
      <w:pPr>
        <w:spacing w:after="0" w:line="360" w:lineRule="auto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Ставя вопрос о</w:t>
      </w:r>
      <w:r w:rsidRPr="00146E4A">
        <w:rPr>
          <w:rFonts w:cs="Times New Roman"/>
          <w:szCs w:val="28"/>
        </w:rPr>
        <w:t xml:space="preserve"> возможности существования научного знания, И. Кант строит свою, довольно причудливую гносеологическую систему. По этой системе у человека три познавательные способности: чувственность, рассудок, разум.</w:t>
      </w:r>
    </w:p>
    <w:p w:rsidR="009B0421" w:rsidRDefault="009B0421" w:rsidP="009B0421">
      <w:pPr>
        <w:spacing w:after="0" w:line="360" w:lineRule="auto"/>
        <w:ind w:firstLine="709"/>
        <w:jc w:val="both"/>
        <w:rPr>
          <w:rFonts w:cs="Times New Roman"/>
          <w:szCs w:val="28"/>
        </w:rPr>
      </w:pPr>
      <w:r w:rsidRPr="00146E4A">
        <w:rPr>
          <w:rFonts w:cs="Times New Roman"/>
          <w:szCs w:val="28"/>
        </w:rPr>
        <w:t>Чувственность — это познание мира с помощью ощущений</w:t>
      </w:r>
      <w:r w:rsidRPr="006612B6">
        <w:rPr>
          <w:rFonts w:cs="Times New Roman"/>
          <w:szCs w:val="28"/>
        </w:rPr>
        <w:t>.</w:t>
      </w:r>
      <w:r>
        <w:rPr>
          <w:rFonts w:cs="Times New Roman"/>
          <w:szCs w:val="28"/>
        </w:rPr>
        <w:t xml:space="preserve"> </w:t>
      </w:r>
      <w:r w:rsidRPr="006612B6">
        <w:rPr>
          <w:rFonts w:cs="Times New Roman"/>
          <w:szCs w:val="28"/>
        </w:rPr>
        <w:t>Рассудок есть способность логиче</w:t>
      </w:r>
      <w:r>
        <w:rPr>
          <w:rFonts w:cs="Times New Roman"/>
          <w:szCs w:val="28"/>
        </w:rPr>
        <w:t>ского мышления, т.е. умение опе</w:t>
      </w:r>
      <w:r w:rsidRPr="006612B6">
        <w:rPr>
          <w:rFonts w:cs="Times New Roman"/>
          <w:szCs w:val="28"/>
        </w:rPr>
        <w:t>рировать категориями. Рассудок непосредственно с внешним миром</w:t>
      </w:r>
      <w:r>
        <w:rPr>
          <w:rFonts w:cs="Times New Roman"/>
          <w:szCs w:val="28"/>
        </w:rPr>
        <w:t xml:space="preserve"> </w:t>
      </w:r>
      <w:r w:rsidRPr="006612B6">
        <w:rPr>
          <w:rFonts w:cs="Times New Roman"/>
          <w:szCs w:val="28"/>
        </w:rPr>
        <w:t>не связан, он опирается на чувства,</w:t>
      </w:r>
      <w:r>
        <w:rPr>
          <w:rFonts w:cs="Times New Roman"/>
          <w:szCs w:val="28"/>
        </w:rPr>
        <w:t xml:space="preserve"> а без них — он глух и слеп. Та</w:t>
      </w:r>
      <w:r w:rsidRPr="006612B6">
        <w:rPr>
          <w:rFonts w:cs="Times New Roman"/>
          <w:szCs w:val="28"/>
        </w:rPr>
        <w:t>ким образом, знание есть синтез чувственности и рассудка.</w:t>
      </w:r>
    </w:p>
    <w:p w:rsidR="009B0421" w:rsidRDefault="009B0421" w:rsidP="009B0421">
      <w:pPr>
        <w:spacing w:after="0" w:line="360" w:lineRule="auto"/>
        <w:ind w:firstLine="709"/>
        <w:jc w:val="both"/>
        <w:rPr>
          <w:rFonts w:cs="Times New Roman"/>
          <w:szCs w:val="28"/>
        </w:rPr>
      </w:pPr>
      <w:r w:rsidRPr="006612B6">
        <w:rPr>
          <w:rFonts w:cs="Times New Roman"/>
          <w:szCs w:val="28"/>
        </w:rPr>
        <w:t>Но когда мы разбираем каче</w:t>
      </w:r>
      <w:r>
        <w:rPr>
          <w:rFonts w:cs="Times New Roman"/>
          <w:szCs w:val="28"/>
        </w:rPr>
        <w:t>ства предметов по показаниям ор</w:t>
      </w:r>
      <w:r w:rsidRPr="006612B6">
        <w:rPr>
          <w:rFonts w:cs="Times New Roman"/>
          <w:szCs w:val="28"/>
        </w:rPr>
        <w:t>ганов чувств, остаются две харак</w:t>
      </w:r>
      <w:r>
        <w:rPr>
          <w:rFonts w:cs="Times New Roman"/>
          <w:szCs w:val="28"/>
        </w:rPr>
        <w:t>теристики, которые нельзя привя</w:t>
      </w:r>
      <w:r w:rsidRPr="006612B6">
        <w:rPr>
          <w:rFonts w:cs="Times New Roman"/>
          <w:szCs w:val="28"/>
        </w:rPr>
        <w:t>зать ни к какому ощущению — пространство и время. Они не даны</w:t>
      </w:r>
      <w:r>
        <w:rPr>
          <w:rFonts w:cs="Times New Roman"/>
          <w:szCs w:val="28"/>
        </w:rPr>
        <w:t xml:space="preserve"> </w:t>
      </w:r>
      <w:r w:rsidRPr="006612B6">
        <w:rPr>
          <w:rFonts w:cs="Times New Roman"/>
          <w:szCs w:val="28"/>
        </w:rPr>
        <w:t>в ощущениях, значит, их нет в оп</w:t>
      </w:r>
      <w:r>
        <w:rPr>
          <w:rFonts w:cs="Times New Roman"/>
          <w:szCs w:val="28"/>
        </w:rPr>
        <w:t>ыте. Откуда же тогда эти катего</w:t>
      </w:r>
      <w:r w:rsidRPr="006612B6">
        <w:rPr>
          <w:rFonts w:cs="Times New Roman"/>
          <w:szCs w:val="28"/>
        </w:rPr>
        <w:t xml:space="preserve">рии в рассудке? Они — априорны, </w:t>
      </w:r>
      <w:r>
        <w:rPr>
          <w:rFonts w:cs="Times New Roman"/>
          <w:szCs w:val="28"/>
        </w:rPr>
        <w:t>гласит ответ Канта, то есть вне</w:t>
      </w:r>
      <w:r w:rsidRPr="006612B6">
        <w:rPr>
          <w:rFonts w:cs="Times New Roman"/>
          <w:szCs w:val="28"/>
        </w:rPr>
        <w:t>опытного происхождения.</w:t>
      </w:r>
    </w:p>
    <w:p w:rsidR="009B0421" w:rsidRDefault="009B0421" w:rsidP="009B0421">
      <w:pPr>
        <w:spacing w:after="0" w:line="360" w:lineRule="auto"/>
        <w:ind w:firstLine="709"/>
        <w:jc w:val="both"/>
        <w:rPr>
          <w:rFonts w:cs="Times New Roman"/>
          <w:szCs w:val="28"/>
        </w:rPr>
      </w:pPr>
      <w:r w:rsidRPr="006612B6">
        <w:rPr>
          <w:rFonts w:cs="Times New Roman"/>
          <w:szCs w:val="28"/>
        </w:rPr>
        <w:t>Априорными философ называет формы нашей познавательной</w:t>
      </w:r>
      <w:r>
        <w:rPr>
          <w:rFonts w:cs="Times New Roman"/>
          <w:szCs w:val="28"/>
        </w:rPr>
        <w:t xml:space="preserve"> </w:t>
      </w:r>
      <w:r w:rsidRPr="006612B6">
        <w:rPr>
          <w:rFonts w:cs="Times New Roman"/>
          <w:szCs w:val="28"/>
        </w:rPr>
        <w:t>деятельности, которые как бы изн</w:t>
      </w:r>
      <w:r>
        <w:rPr>
          <w:rFonts w:cs="Times New Roman"/>
          <w:szCs w:val="28"/>
        </w:rPr>
        <w:t>ачально встроены в чисто челове</w:t>
      </w:r>
      <w:r w:rsidRPr="006612B6">
        <w:rPr>
          <w:rFonts w:cs="Times New Roman"/>
          <w:szCs w:val="28"/>
        </w:rPr>
        <w:t>ческий механизм познания. Это</w:t>
      </w:r>
      <w:r>
        <w:rPr>
          <w:rFonts w:cs="Times New Roman"/>
          <w:szCs w:val="28"/>
        </w:rPr>
        <w:t xml:space="preserve"> выражение некоторой соразмерно</w:t>
      </w:r>
      <w:r w:rsidRPr="006612B6">
        <w:rPr>
          <w:rFonts w:cs="Times New Roman"/>
          <w:szCs w:val="28"/>
        </w:rPr>
        <w:t>сти мира и человека, «вписанности» человека в мир. Априорные</w:t>
      </w:r>
      <w:r>
        <w:rPr>
          <w:rFonts w:cs="Times New Roman"/>
          <w:szCs w:val="28"/>
        </w:rPr>
        <w:t xml:space="preserve"> </w:t>
      </w:r>
      <w:r w:rsidRPr="006612B6">
        <w:rPr>
          <w:rFonts w:cs="Times New Roman"/>
          <w:szCs w:val="28"/>
        </w:rPr>
        <w:t>формы — это не фантазия нашего</w:t>
      </w:r>
      <w:r>
        <w:rPr>
          <w:rFonts w:cs="Times New Roman"/>
          <w:szCs w:val="28"/>
        </w:rPr>
        <w:t xml:space="preserve"> сознания, а естественный, «при</w:t>
      </w:r>
      <w:r w:rsidRPr="006612B6">
        <w:rPr>
          <w:rFonts w:cs="Times New Roman"/>
          <w:szCs w:val="28"/>
        </w:rPr>
        <w:t xml:space="preserve">родный» способ организации им </w:t>
      </w:r>
      <w:r>
        <w:rPr>
          <w:rFonts w:cs="Times New Roman"/>
          <w:szCs w:val="28"/>
        </w:rPr>
        <w:t>хаотичного чувственного материа</w:t>
      </w:r>
      <w:r w:rsidRPr="006612B6">
        <w:rPr>
          <w:rFonts w:cs="Times New Roman"/>
          <w:szCs w:val="28"/>
        </w:rPr>
        <w:t>ла. Это наша естественная спосо</w:t>
      </w:r>
      <w:r>
        <w:rPr>
          <w:rFonts w:cs="Times New Roman"/>
          <w:szCs w:val="28"/>
        </w:rPr>
        <w:t>бность структурировать, упорядо</w:t>
      </w:r>
      <w:r w:rsidRPr="006612B6">
        <w:rPr>
          <w:rFonts w:cs="Times New Roman"/>
          <w:szCs w:val="28"/>
        </w:rPr>
        <w:t>чивать информацию о внешнем мире. От этого механизма нельзя</w:t>
      </w:r>
      <w:r>
        <w:rPr>
          <w:rFonts w:cs="Times New Roman"/>
          <w:szCs w:val="28"/>
        </w:rPr>
        <w:t xml:space="preserve"> </w:t>
      </w:r>
      <w:r w:rsidRPr="006612B6">
        <w:rPr>
          <w:rFonts w:cs="Times New Roman"/>
          <w:szCs w:val="28"/>
        </w:rPr>
        <w:t>избавиться — он подобен зелен</w:t>
      </w:r>
      <w:r>
        <w:rPr>
          <w:rFonts w:cs="Times New Roman"/>
          <w:szCs w:val="28"/>
        </w:rPr>
        <w:t>ым очкам жителей Изумрудного го</w:t>
      </w:r>
      <w:r w:rsidRPr="006612B6">
        <w:rPr>
          <w:rFonts w:cs="Times New Roman"/>
          <w:szCs w:val="28"/>
        </w:rPr>
        <w:t>рода, которые нельзя было снять! Но глядя на мир сквозь такие</w:t>
      </w:r>
      <w:r>
        <w:rPr>
          <w:rFonts w:cs="Times New Roman"/>
          <w:szCs w:val="28"/>
        </w:rPr>
        <w:t xml:space="preserve"> </w:t>
      </w:r>
      <w:r w:rsidRPr="006612B6">
        <w:rPr>
          <w:rFonts w:cs="Times New Roman"/>
          <w:szCs w:val="28"/>
        </w:rPr>
        <w:t>«зеленые очки» априорных форм чувственности и рассудка, нигде</w:t>
      </w:r>
      <w:r>
        <w:rPr>
          <w:rFonts w:cs="Times New Roman"/>
          <w:szCs w:val="28"/>
        </w:rPr>
        <w:t xml:space="preserve"> </w:t>
      </w:r>
      <w:r w:rsidRPr="006612B6">
        <w:rPr>
          <w:rFonts w:cs="Times New Roman"/>
          <w:szCs w:val="28"/>
        </w:rPr>
        <w:t>нельзя натолкнуться на отсутств</w:t>
      </w:r>
      <w:r>
        <w:rPr>
          <w:rFonts w:cs="Times New Roman"/>
          <w:szCs w:val="28"/>
        </w:rPr>
        <w:t>ие «зеленого цвета». И, следова</w:t>
      </w:r>
      <w:r w:rsidRPr="006612B6">
        <w:rPr>
          <w:rFonts w:cs="Times New Roman"/>
          <w:szCs w:val="28"/>
        </w:rPr>
        <w:t>тельно, мы никогда не стол</w:t>
      </w:r>
      <w:r>
        <w:rPr>
          <w:rFonts w:cs="Times New Roman"/>
          <w:szCs w:val="28"/>
        </w:rPr>
        <w:t>кнемся с вневременными и внепро</w:t>
      </w:r>
      <w:r w:rsidRPr="006612B6">
        <w:rPr>
          <w:rFonts w:cs="Times New Roman"/>
          <w:szCs w:val="28"/>
        </w:rPr>
        <w:t>странственными предметами. И не потому, что таких нет, а потому,</w:t>
      </w:r>
      <w:r>
        <w:rPr>
          <w:rFonts w:cs="Times New Roman"/>
          <w:szCs w:val="28"/>
        </w:rPr>
        <w:t xml:space="preserve"> </w:t>
      </w:r>
      <w:r w:rsidRPr="006612B6">
        <w:rPr>
          <w:rFonts w:cs="Times New Roman"/>
          <w:szCs w:val="28"/>
        </w:rPr>
        <w:t xml:space="preserve">что мы смотрим на мир </w:t>
      </w:r>
      <w:r w:rsidRPr="006612B6">
        <w:rPr>
          <w:rFonts w:cs="Times New Roman"/>
          <w:szCs w:val="28"/>
        </w:rPr>
        <w:lastRenderedPageBreak/>
        <w:t>через «пространственно-временные очки».</w:t>
      </w:r>
      <w:r>
        <w:rPr>
          <w:rFonts w:cs="Times New Roman"/>
          <w:szCs w:val="28"/>
        </w:rPr>
        <w:t xml:space="preserve"> </w:t>
      </w:r>
      <w:r w:rsidRPr="006612B6">
        <w:rPr>
          <w:rFonts w:cs="Times New Roman"/>
          <w:szCs w:val="28"/>
        </w:rPr>
        <w:t>Поэтому знание всеобщее (бе</w:t>
      </w:r>
      <w:r>
        <w:rPr>
          <w:rFonts w:cs="Times New Roman"/>
          <w:szCs w:val="28"/>
        </w:rPr>
        <w:t>з исключений) и необходимое воз</w:t>
      </w:r>
      <w:r w:rsidRPr="006612B6">
        <w:rPr>
          <w:rFonts w:cs="Times New Roman"/>
          <w:szCs w:val="28"/>
        </w:rPr>
        <w:t>можно! (Хотя добывается оно и н</w:t>
      </w:r>
      <w:r>
        <w:rPr>
          <w:rFonts w:cs="Times New Roman"/>
          <w:szCs w:val="28"/>
        </w:rPr>
        <w:t>е из опыта.) И поэтому наука мо</w:t>
      </w:r>
      <w:r w:rsidRPr="006612B6">
        <w:rPr>
          <w:rFonts w:cs="Times New Roman"/>
          <w:szCs w:val="28"/>
        </w:rPr>
        <w:t>жет существовать.</w:t>
      </w:r>
    </w:p>
    <w:p w:rsidR="009B0421" w:rsidRDefault="009B0421" w:rsidP="009B0421">
      <w:pPr>
        <w:spacing w:after="0" w:line="360" w:lineRule="auto"/>
        <w:ind w:firstLine="709"/>
        <w:jc w:val="both"/>
        <w:rPr>
          <w:rFonts w:cs="Times New Roman"/>
          <w:szCs w:val="28"/>
        </w:rPr>
      </w:pPr>
      <w:r w:rsidRPr="006612B6">
        <w:rPr>
          <w:rFonts w:cs="Times New Roman"/>
          <w:szCs w:val="28"/>
        </w:rPr>
        <w:t>Но не любая. Существуют вещи, научное знание о которых</w:t>
      </w:r>
      <w:r>
        <w:rPr>
          <w:rFonts w:cs="Times New Roman"/>
          <w:szCs w:val="28"/>
        </w:rPr>
        <w:t xml:space="preserve"> </w:t>
      </w:r>
      <w:r w:rsidRPr="006612B6">
        <w:rPr>
          <w:rFonts w:cs="Times New Roman"/>
          <w:szCs w:val="28"/>
        </w:rPr>
        <w:t>невозможно в принципе. К ним</w:t>
      </w:r>
      <w:r>
        <w:rPr>
          <w:rFonts w:cs="Times New Roman"/>
          <w:szCs w:val="28"/>
        </w:rPr>
        <w:t xml:space="preserve"> относятся: Бог, душа, мир в це</w:t>
      </w:r>
      <w:r w:rsidRPr="006612B6">
        <w:rPr>
          <w:rFonts w:cs="Times New Roman"/>
          <w:szCs w:val="28"/>
        </w:rPr>
        <w:t>лом, свобода и пр. Это область действия третьей познавательной</w:t>
      </w:r>
      <w:r>
        <w:rPr>
          <w:rFonts w:cs="Times New Roman"/>
          <w:szCs w:val="28"/>
        </w:rPr>
        <w:t xml:space="preserve"> </w:t>
      </w:r>
      <w:r w:rsidRPr="006612B6">
        <w:rPr>
          <w:rFonts w:cs="Times New Roman"/>
          <w:szCs w:val="28"/>
        </w:rPr>
        <w:t>способности человека — разум</w:t>
      </w:r>
      <w:r>
        <w:rPr>
          <w:rFonts w:cs="Times New Roman"/>
          <w:szCs w:val="28"/>
        </w:rPr>
        <w:t>а. Особенность таких понятий за</w:t>
      </w:r>
      <w:r w:rsidRPr="006612B6">
        <w:rPr>
          <w:rFonts w:cs="Times New Roman"/>
          <w:szCs w:val="28"/>
        </w:rPr>
        <w:t>ключается в том, что они по пр</w:t>
      </w:r>
      <w:r>
        <w:rPr>
          <w:rFonts w:cs="Times New Roman"/>
          <w:szCs w:val="28"/>
        </w:rPr>
        <w:t>ироде своей не могут иметь пред</w:t>
      </w:r>
      <w:r w:rsidRPr="006612B6">
        <w:rPr>
          <w:rFonts w:cs="Times New Roman"/>
          <w:szCs w:val="28"/>
        </w:rPr>
        <w:t>метного характера. Иначе говоря, они не выводимы из опыта. Их</w:t>
      </w:r>
      <w:r>
        <w:rPr>
          <w:rFonts w:cs="Times New Roman"/>
          <w:szCs w:val="28"/>
        </w:rPr>
        <w:t xml:space="preserve"> </w:t>
      </w:r>
      <w:r w:rsidRPr="006612B6">
        <w:rPr>
          <w:rFonts w:cs="Times New Roman"/>
          <w:szCs w:val="28"/>
        </w:rPr>
        <w:t>предметность лежит за пределам</w:t>
      </w:r>
      <w:r>
        <w:rPr>
          <w:rFonts w:cs="Times New Roman"/>
          <w:szCs w:val="28"/>
        </w:rPr>
        <w:t>и всякого мыслимого опыта: нель</w:t>
      </w:r>
      <w:r w:rsidRPr="006612B6">
        <w:rPr>
          <w:rFonts w:cs="Times New Roman"/>
          <w:szCs w:val="28"/>
        </w:rPr>
        <w:t>зя увидеть реальную бесконечность, нельзя обнаружить в природе</w:t>
      </w:r>
      <w:r>
        <w:rPr>
          <w:rFonts w:cs="Times New Roman"/>
          <w:szCs w:val="28"/>
        </w:rPr>
        <w:t xml:space="preserve"> </w:t>
      </w:r>
      <w:r w:rsidRPr="006612B6">
        <w:rPr>
          <w:rFonts w:cs="Times New Roman"/>
          <w:szCs w:val="28"/>
        </w:rPr>
        <w:t>Бога и т.д.</w:t>
      </w:r>
    </w:p>
    <w:p w:rsidR="009B0421" w:rsidRDefault="009B0421" w:rsidP="009B0421">
      <w:pPr>
        <w:spacing w:after="0" w:line="360" w:lineRule="auto"/>
        <w:ind w:firstLine="709"/>
        <w:jc w:val="both"/>
        <w:rPr>
          <w:rFonts w:cs="Times New Roman"/>
          <w:szCs w:val="28"/>
        </w:rPr>
      </w:pPr>
      <w:r w:rsidRPr="006612B6">
        <w:rPr>
          <w:rFonts w:cs="Times New Roman"/>
          <w:szCs w:val="28"/>
        </w:rPr>
        <w:t>Но человеку свойственно стремление выйти за рамки опыта,</w:t>
      </w:r>
      <w:r>
        <w:rPr>
          <w:rFonts w:cs="Times New Roman"/>
          <w:szCs w:val="28"/>
        </w:rPr>
        <w:t xml:space="preserve"> </w:t>
      </w:r>
      <w:r w:rsidRPr="006612B6">
        <w:rPr>
          <w:rFonts w:cs="Times New Roman"/>
          <w:szCs w:val="28"/>
        </w:rPr>
        <w:t>что он, собственно, и делает, образуя понятия типа «свободы»</w:t>
      </w:r>
      <w:r>
        <w:rPr>
          <w:rFonts w:cs="Times New Roman"/>
          <w:szCs w:val="28"/>
        </w:rPr>
        <w:t xml:space="preserve"> </w:t>
      </w:r>
      <w:r w:rsidRPr="006612B6">
        <w:rPr>
          <w:rFonts w:cs="Times New Roman"/>
          <w:szCs w:val="28"/>
        </w:rPr>
        <w:t>или «бесконечности». Научное знание о них невозможно, но это</w:t>
      </w:r>
      <w:r>
        <w:rPr>
          <w:rFonts w:cs="Times New Roman"/>
          <w:szCs w:val="28"/>
        </w:rPr>
        <w:t xml:space="preserve"> </w:t>
      </w:r>
      <w:r w:rsidRPr="006612B6">
        <w:rPr>
          <w:rFonts w:cs="Times New Roman"/>
          <w:szCs w:val="28"/>
        </w:rPr>
        <w:t>не значит, что они не нужны. Мир как бесконечное целое не дан</w:t>
      </w:r>
      <w:r>
        <w:rPr>
          <w:rFonts w:cs="Times New Roman"/>
          <w:szCs w:val="28"/>
        </w:rPr>
        <w:t xml:space="preserve"> </w:t>
      </w:r>
      <w:r w:rsidRPr="002375E6">
        <w:rPr>
          <w:rFonts w:cs="Times New Roman"/>
          <w:szCs w:val="28"/>
        </w:rPr>
        <w:t>в конечном опыте и поэтому непознаваем. Но разум ведет себя</w:t>
      </w:r>
      <w:r>
        <w:rPr>
          <w:rFonts w:cs="Times New Roman"/>
          <w:szCs w:val="28"/>
        </w:rPr>
        <w:t xml:space="preserve"> </w:t>
      </w:r>
      <w:r w:rsidRPr="002375E6">
        <w:rPr>
          <w:rFonts w:cs="Times New Roman"/>
          <w:szCs w:val="28"/>
        </w:rPr>
        <w:t xml:space="preserve">так, как будто он познаваем, </w:t>
      </w:r>
      <w:r>
        <w:rPr>
          <w:rFonts w:cs="Times New Roman"/>
          <w:szCs w:val="28"/>
        </w:rPr>
        <w:t>и это стимулирует конкретную на</w:t>
      </w:r>
      <w:r w:rsidRPr="002375E6">
        <w:rPr>
          <w:rFonts w:cs="Times New Roman"/>
          <w:szCs w:val="28"/>
        </w:rPr>
        <w:t>учную деятельность! Что-то врод</w:t>
      </w:r>
      <w:r>
        <w:rPr>
          <w:rFonts w:cs="Times New Roman"/>
          <w:szCs w:val="28"/>
        </w:rPr>
        <w:t>е: человек понимает, что являет</w:t>
      </w:r>
      <w:r w:rsidRPr="002375E6">
        <w:rPr>
          <w:rFonts w:cs="Times New Roman"/>
          <w:szCs w:val="28"/>
        </w:rPr>
        <w:t>ся существом смертным, но по большей части ведет себя так, как</w:t>
      </w:r>
      <w:r>
        <w:rPr>
          <w:rFonts w:cs="Times New Roman"/>
          <w:szCs w:val="28"/>
        </w:rPr>
        <w:t xml:space="preserve"> </w:t>
      </w:r>
      <w:r w:rsidRPr="002375E6">
        <w:rPr>
          <w:rFonts w:cs="Times New Roman"/>
          <w:szCs w:val="28"/>
        </w:rPr>
        <w:t>будто этого факта не существует, и благодаря этому не мучается,</w:t>
      </w:r>
      <w:r>
        <w:rPr>
          <w:rFonts w:cs="Times New Roman"/>
          <w:szCs w:val="28"/>
        </w:rPr>
        <w:t xml:space="preserve"> </w:t>
      </w:r>
      <w:r w:rsidRPr="002375E6">
        <w:rPr>
          <w:rFonts w:cs="Times New Roman"/>
          <w:szCs w:val="28"/>
        </w:rPr>
        <w:t>а живет.</w:t>
      </w:r>
    </w:p>
    <w:p w:rsidR="009B0421" w:rsidRDefault="009B0421" w:rsidP="009B0421">
      <w:pPr>
        <w:spacing w:after="0" w:line="360" w:lineRule="auto"/>
        <w:ind w:firstLine="709"/>
        <w:jc w:val="both"/>
        <w:rPr>
          <w:rFonts w:cs="Times New Roman"/>
          <w:szCs w:val="28"/>
        </w:rPr>
      </w:pPr>
      <w:r w:rsidRPr="002375E6">
        <w:rPr>
          <w:rFonts w:cs="Times New Roman"/>
          <w:szCs w:val="28"/>
        </w:rPr>
        <w:t>Но как только разум начинает истолковывать свои идеи (Бог,</w:t>
      </w:r>
      <w:r>
        <w:rPr>
          <w:rFonts w:cs="Times New Roman"/>
          <w:szCs w:val="28"/>
        </w:rPr>
        <w:t xml:space="preserve"> </w:t>
      </w:r>
      <w:r w:rsidRPr="002375E6">
        <w:rPr>
          <w:rFonts w:cs="Times New Roman"/>
          <w:szCs w:val="28"/>
        </w:rPr>
        <w:t>душа, мир в целом) как предметны</w:t>
      </w:r>
      <w:r>
        <w:rPr>
          <w:rFonts w:cs="Times New Roman"/>
          <w:szCs w:val="28"/>
        </w:rPr>
        <w:t>е, он тут же запутывается в про</w:t>
      </w:r>
      <w:r w:rsidRPr="002375E6">
        <w:rPr>
          <w:rFonts w:cs="Times New Roman"/>
          <w:szCs w:val="28"/>
        </w:rPr>
        <w:t>тиворечиях. Кант называет их «а</w:t>
      </w:r>
      <w:r>
        <w:rPr>
          <w:rFonts w:cs="Times New Roman"/>
          <w:szCs w:val="28"/>
        </w:rPr>
        <w:t>нтиномиями чистого разума». (Ан</w:t>
      </w:r>
      <w:r w:rsidRPr="002375E6">
        <w:rPr>
          <w:rFonts w:cs="Times New Roman"/>
          <w:szCs w:val="28"/>
        </w:rPr>
        <w:t>тиномии — парные суждения, каждое из которых исключает другое.</w:t>
      </w:r>
      <w:r>
        <w:rPr>
          <w:rFonts w:cs="Times New Roman"/>
          <w:szCs w:val="28"/>
        </w:rPr>
        <w:t xml:space="preserve"> </w:t>
      </w:r>
      <w:r w:rsidRPr="002375E6">
        <w:rPr>
          <w:rFonts w:cs="Times New Roman"/>
          <w:szCs w:val="28"/>
        </w:rPr>
        <w:t>Например: есть предел делимости — нет предела делимости; мир</w:t>
      </w:r>
      <w:r>
        <w:rPr>
          <w:rFonts w:cs="Times New Roman"/>
          <w:szCs w:val="28"/>
        </w:rPr>
        <w:t xml:space="preserve"> </w:t>
      </w:r>
      <w:r w:rsidRPr="002375E6">
        <w:rPr>
          <w:rFonts w:cs="Times New Roman"/>
          <w:szCs w:val="28"/>
        </w:rPr>
        <w:t>имел начало во времени — мир не имел начала во времени.) По</w:t>
      </w:r>
      <w:r>
        <w:rPr>
          <w:rFonts w:cs="Times New Roman"/>
          <w:szCs w:val="28"/>
        </w:rPr>
        <w:t xml:space="preserve"> </w:t>
      </w:r>
      <w:r w:rsidRPr="002375E6">
        <w:rPr>
          <w:rFonts w:cs="Times New Roman"/>
          <w:szCs w:val="28"/>
        </w:rPr>
        <w:t>Канту, это не логические ошибки,</w:t>
      </w:r>
      <w:r>
        <w:rPr>
          <w:rFonts w:cs="Times New Roman"/>
          <w:szCs w:val="28"/>
        </w:rPr>
        <w:t xml:space="preserve"> а следствие того, что разум выв</w:t>
      </w:r>
      <w:r w:rsidRPr="002375E6">
        <w:rPr>
          <w:rFonts w:cs="Times New Roman"/>
          <w:szCs w:val="28"/>
        </w:rPr>
        <w:t>одит за пределы познавательн</w:t>
      </w:r>
      <w:r>
        <w:rPr>
          <w:rFonts w:cs="Times New Roman"/>
          <w:szCs w:val="28"/>
        </w:rPr>
        <w:t>ых возможностей человека. Разре</w:t>
      </w:r>
      <w:r w:rsidRPr="002375E6">
        <w:rPr>
          <w:rFonts w:cs="Times New Roman"/>
          <w:szCs w:val="28"/>
        </w:rPr>
        <w:t xml:space="preserve">шать же эти антиномии философ </w:t>
      </w:r>
      <w:r>
        <w:rPr>
          <w:rFonts w:cs="Times New Roman"/>
          <w:szCs w:val="28"/>
        </w:rPr>
        <w:t>предлагает различением мира «яв</w:t>
      </w:r>
      <w:r w:rsidRPr="002375E6">
        <w:rPr>
          <w:rFonts w:cs="Times New Roman"/>
          <w:szCs w:val="28"/>
        </w:rPr>
        <w:t>лений» и мира «вещей в себе».</w:t>
      </w:r>
    </w:p>
    <w:p w:rsidR="009B0421" w:rsidRDefault="009B0421" w:rsidP="009B0421">
      <w:pPr>
        <w:spacing w:after="0" w:line="360" w:lineRule="auto"/>
        <w:ind w:firstLine="709"/>
        <w:jc w:val="both"/>
        <w:rPr>
          <w:rFonts w:cs="Times New Roman"/>
          <w:szCs w:val="28"/>
        </w:rPr>
      </w:pPr>
      <w:r w:rsidRPr="002375E6">
        <w:rPr>
          <w:rFonts w:cs="Times New Roman"/>
          <w:szCs w:val="28"/>
        </w:rPr>
        <w:t>Это положение является одним из самых</w:t>
      </w:r>
      <w:r>
        <w:rPr>
          <w:rFonts w:cs="Times New Roman"/>
          <w:szCs w:val="28"/>
        </w:rPr>
        <w:t xml:space="preserve"> </w:t>
      </w:r>
      <w:r w:rsidRPr="002375E6">
        <w:rPr>
          <w:rFonts w:cs="Times New Roman"/>
          <w:szCs w:val="28"/>
        </w:rPr>
        <w:t>спорных и запутанных во всей философии</w:t>
      </w:r>
      <w:r>
        <w:rPr>
          <w:rFonts w:cs="Times New Roman"/>
          <w:szCs w:val="28"/>
        </w:rPr>
        <w:t xml:space="preserve"> </w:t>
      </w:r>
      <w:r w:rsidRPr="002375E6">
        <w:rPr>
          <w:rFonts w:cs="Times New Roman"/>
          <w:szCs w:val="28"/>
        </w:rPr>
        <w:t>И. Кант</w:t>
      </w:r>
      <w:r>
        <w:rPr>
          <w:rFonts w:cs="Times New Roman"/>
          <w:szCs w:val="28"/>
        </w:rPr>
        <w:t>а. В пределах гносеологии подоб</w:t>
      </w:r>
      <w:r w:rsidRPr="002375E6">
        <w:rPr>
          <w:rFonts w:cs="Times New Roman"/>
          <w:szCs w:val="28"/>
        </w:rPr>
        <w:t xml:space="preserve">ное различение вполне </w:t>
      </w:r>
      <w:r w:rsidRPr="002375E6">
        <w:rPr>
          <w:rFonts w:cs="Times New Roman"/>
          <w:szCs w:val="28"/>
        </w:rPr>
        <w:lastRenderedPageBreak/>
        <w:t>терпимо: то, какой вещь нам «является» (т.е.</w:t>
      </w:r>
      <w:r>
        <w:rPr>
          <w:rFonts w:cs="Times New Roman"/>
          <w:szCs w:val="28"/>
        </w:rPr>
        <w:t xml:space="preserve"> </w:t>
      </w:r>
      <w:r w:rsidRPr="002375E6">
        <w:rPr>
          <w:rFonts w:cs="Times New Roman"/>
          <w:szCs w:val="28"/>
        </w:rPr>
        <w:t>как она предстает в наших ощущениях), не совпадает с тем, какова</w:t>
      </w:r>
      <w:r>
        <w:rPr>
          <w:rFonts w:cs="Times New Roman"/>
          <w:szCs w:val="28"/>
        </w:rPr>
        <w:t xml:space="preserve"> </w:t>
      </w:r>
      <w:r w:rsidRPr="002375E6">
        <w:rPr>
          <w:rFonts w:cs="Times New Roman"/>
          <w:szCs w:val="28"/>
        </w:rPr>
        <w:t>она сама по себе (вне наших ощущений).</w:t>
      </w:r>
    </w:p>
    <w:p w:rsidR="009B0421" w:rsidRDefault="009B0421" w:rsidP="009B0421">
      <w:pPr>
        <w:spacing w:after="0" w:line="360" w:lineRule="auto"/>
        <w:ind w:firstLine="709"/>
        <w:jc w:val="both"/>
        <w:rPr>
          <w:rFonts w:cs="Times New Roman"/>
          <w:szCs w:val="28"/>
        </w:rPr>
      </w:pPr>
      <w:r w:rsidRPr="002375E6">
        <w:rPr>
          <w:rFonts w:cs="Times New Roman"/>
          <w:szCs w:val="28"/>
        </w:rPr>
        <w:t>В познании объект всегда существует «для нас», т.е. открывается</w:t>
      </w:r>
      <w:r>
        <w:rPr>
          <w:rFonts w:cs="Times New Roman"/>
          <w:szCs w:val="28"/>
        </w:rPr>
        <w:t xml:space="preserve"> </w:t>
      </w:r>
      <w:r w:rsidRPr="002375E6">
        <w:rPr>
          <w:rFonts w:cs="Times New Roman"/>
          <w:szCs w:val="28"/>
        </w:rPr>
        <w:t>только теми своими сторонами,</w:t>
      </w:r>
      <w:r>
        <w:rPr>
          <w:rFonts w:cs="Times New Roman"/>
          <w:szCs w:val="28"/>
        </w:rPr>
        <w:t xml:space="preserve"> которые наши ощущения в состоя</w:t>
      </w:r>
      <w:r w:rsidRPr="002375E6">
        <w:rPr>
          <w:rFonts w:cs="Times New Roman"/>
          <w:szCs w:val="28"/>
        </w:rPr>
        <w:t>нии воспроизвести. В остальных своих свойствах он «закрыт» для</w:t>
      </w:r>
      <w:r>
        <w:rPr>
          <w:rFonts w:cs="Times New Roman"/>
          <w:szCs w:val="28"/>
        </w:rPr>
        <w:t xml:space="preserve"> </w:t>
      </w:r>
      <w:r w:rsidRPr="002375E6">
        <w:rPr>
          <w:rFonts w:cs="Times New Roman"/>
          <w:szCs w:val="28"/>
        </w:rPr>
        <w:t>познания. Следовательно, понятие «вещь в себе» обозначает некую</w:t>
      </w:r>
      <w:r>
        <w:rPr>
          <w:rFonts w:cs="Times New Roman"/>
          <w:szCs w:val="28"/>
        </w:rPr>
        <w:t xml:space="preserve"> </w:t>
      </w:r>
      <w:r w:rsidRPr="002375E6">
        <w:rPr>
          <w:rFonts w:cs="Times New Roman"/>
          <w:szCs w:val="28"/>
        </w:rPr>
        <w:t>границу нашего познания, контуры которой определяю</w:t>
      </w:r>
      <w:r>
        <w:rPr>
          <w:rFonts w:cs="Times New Roman"/>
          <w:szCs w:val="28"/>
        </w:rPr>
        <w:t>тся не «из</w:t>
      </w:r>
      <w:r w:rsidRPr="002375E6">
        <w:rPr>
          <w:rFonts w:cs="Times New Roman"/>
          <w:szCs w:val="28"/>
        </w:rPr>
        <w:t>вне», а «изнутри», т.е. полагаются самим познанием как предел</w:t>
      </w:r>
      <w:r>
        <w:rPr>
          <w:rFonts w:cs="Times New Roman"/>
          <w:szCs w:val="28"/>
        </w:rPr>
        <w:t xml:space="preserve"> </w:t>
      </w:r>
      <w:r w:rsidRPr="002375E6">
        <w:rPr>
          <w:rFonts w:cs="Times New Roman"/>
          <w:szCs w:val="28"/>
        </w:rPr>
        <w:t>своих внутренних возможностей. В субъект-объектном отношении</w:t>
      </w:r>
      <w:r>
        <w:rPr>
          <w:rFonts w:cs="Times New Roman"/>
          <w:szCs w:val="28"/>
        </w:rPr>
        <w:t xml:space="preserve"> </w:t>
      </w:r>
      <w:r w:rsidRPr="002375E6">
        <w:rPr>
          <w:rFonts w:cs="Times New Roman"/>
          <w:szCs w:val="28"/>
        </w:rPr>
        <w:t>сам субъект познания не может выйти за его пределы и посмотреть</w:t>
      </w:r>
      <w:r>
        <w:rPr>
          <w:rFonts w:cs="Times New Roman"/>
          <w:szCs w:val="28"/>
        </w:rPr>
        <w:t xml:space="preserve"> </w:t>
      </w:r>
      <w:r w:rsidRPr="002375E6">
        <w:rPr>
          <w:rFonts w:cs="Times New Roman"/>
          <w:szCs w:val="28"/>
        </w:rPr>
        <w:t>на это отношение как бы со стороны. Он в любом случае останется</w:t>
      </w:r>
      <w:r>
        <w:rPr>
          <w:rFonts w:cs="Times New Roman"/>
          <w:szCs w:val="28"/>
        </w:rPr>
        <w:t xml:space="preserve"> </w:t>
      </w:r>
      <w:r w:rsidRPr="002375E6">
        <w:rPr>
          <w:rFonts w:cs="Times New Roman"/>
          <w:szCs w:val="28"/>
        </w:rPr>
        <w:t>«внутри» познавательного отнош</w:t>
      </w:r>
      <w:r>
        <w:rPr>
          <w:rFonts w:cs="Times New Roman"/>
          <w:szCs w:val="28"/>
        </w:rPr>
        <w:t>ения. Ибо как только предмет по</w:t>
      </w:r>
      <w:r w:rsidRPr="002375E6">
        <w:rPr>
          <w:rFonts w:cs="Times New Roman"/>
          <w:szCs w:val="28"/>
        </w:rPr>
        <w:t>падает в сферу внимания субъекта, он из «предмета самого по себе»</w:t>
      </w:r>
      <w:r>
        <w:rPr>
          <w:rFonts w:cs="Times New Roman"/>
          <w:szCs w:val="28"/>
        </w:rPr>
        <w:t xml:space="preserve"> </w:t>
      </w:r>
      <w:r w:rsidRPr="002375E6">
        <w:rPr>
          <w:rFonts w:cs="Times New Roman"/>
          <w:szCs w:val="28"/>
        </w:rPr>
        <w:t>становится «предметом-для-нас»</w:t>
      </w:r>
      <w:r>
        <w:rPr>
          <w:rFonts w:cs="Times New Roman"/>
          <w:szCs w:val="28"/>
        </w:rPr>
        <w:t>, и потому вне наших представле</w:t>
      </w:r>
      <w:r w:rsidRPr="002375E6">
        <w:rPr>
          <w:rFonts w:cs="Times New Roman"/>
          <w:szCs w:val="28"/>
        </w:rPr>
        <w:t>ний не существует. Нарушить эту границу, разделяющую «явление»</w:t>
      </w:r>
      <w:r>
        <w:rPr>
          <w:rFonts w:cs="Times New Roman"/>
          <w:szCs w:val="28"/>
        </w:rPr>
        <w:t xml:space="preserve"> </w:t>
      </w:r>
      <w:r w:rsidRPr="002375E6">
        <w:rPr>
          <w:rFonts w:cs="Times New Roman"/>
          <w:szCs w:val="28"/>
        </w:rPr>
        <w:t>и «вещь в себе» (феномен и ноумен), нельзя по определению, так как</w:t>
      </w:r>
      <w:r>
        <w:rPr>
          <w:rFonts w:cs="Times New Roman"/>
          <w:szCs w:val="28"/>
        </w:rPr>
        <w:t xml:space="preserve"> </w:t>
      </w:r>
      <w:r w:rsidRPr="002375E6">
        <w:rPr>
          <w:rFonts w:cs="Times New Roman"/>
          <w:szCs w:val="28"/>
        </w:rPr>
        <w:t>она характеризует различия только</w:t>
      </w:r>
      <w:r>
        <w:rPr>
          <w:rFonts w:cs="Times New Roman"/>
          <w:szCs w:val="28"/>
        </w:rPr>
        <w:t xml:space="preserve"> внутри представлений, а не раз</w:t>
      </w:r>
      <w:r w:rsidRPr="002375E6">
        <w:rPr>
          <w:rFonts w:cs="Times New Roman"/>
          <w:szCs w:val="28"/>
        </w:rPr>
        <w:t>личия между представлениями вообще и тем, что находится за их</w:t>
      </w:r>
      <w:r>
        <w:rPr>
          <w:rFonts w:cs="Times New Roman"/>
          <w:szCs w:val="28"/>
        </w:rPr>
        <w:t xml:space="preserve"> </w:t>
      </w:r>
      <w:r w:rsidRPr="002375E6">
        <w:rPr>
          <w:rFonts w:cs="Times New Roman"/>
          <w:szCs w:val="28"/>
        </w:rPr>
        <w:t>пределами.</w:t>
      </w:r>
      <w:r>
        <w:rPr>
          <w:rFonts w:cs="Times New Roman"/>
          <w:szCs w:val="28"/>
        </w:rPr>
        <w:t xml:space="preserve"> </w:t>
      </w:r>
      <w:r w:rsidRPr="002375E6">
        <w:rPr>
          <w:rFonts w:cs="Times New Roman"/>
          <w:szCs w:val="28"/>
        </w:rPr>
        <w:t>Пока И. Кант рассуждает подобным образом, ему нечего возразить. Но как только он начинает онтологизировать категорию</w:t>
      </w:r>
      <w:r>
        <w:rPr>
          <w:rFonts w:cs="Times New Roman"/>
          <w:szCs w:val="28"/>
        </w:rPr>
        <w:t xml:space="preserve"> </w:t>
      </w:r>
      <w:r w:rsidRPr="002C5E25">
        <w:rPr>
          <w:rFonts w:cs="Times New Roman"/>
          <w:szCs w:val="28"/>
        </w:rPr>
        <w:t>«вещи в себе», т.е. придает ей статус самостоятельного бытия,</w:t>
      </w:r>
      <w:r>
        <w:rPr>
          <w:rFonts w:cs="Times New Roman"/>
          <w:szCs w:val="28"/>
        </w:rPr>
        <w:t xml:space="preserve"> </w:t>
      </w:r>
      <w:r w:rsidRPr="002C5E25">
        <w:rPr>
          <w:rFonts w:cs="Times New Roman"/>
          <w:szCs w:val="28"/>
        </w:rPr>
        <w:t>«помещает» туда бога, бессмер</w:t>
      </w:r>
      <w:r>
        <w:rPr>
          <w:rFonts w:cs="Times New Roman"/>
          <w:szCs w:val="28"/>
        </w:rPr>
        <w:t>тие, свободу, которые можно мыс</w:t>
      </w:r>
      <w:r w:rsidRPr="002C5E25">
        <w:rPr>
          <w:rFonts w:cs="Times New Roman"/>
          <w:szCs w:val="28"/>
        </w:rPr>
        <w:t>лить, а следовательно, и косвенно познавать, нарушается вся</w:t>
      </w:r>
      <w:r>
        <w:rPr>
          <w:rFonts w:cs="Times New Roman"/>
          <w:szCs w:val="28"/>
        </w:rPr>
        <w:t xml:space="preserve"> </w:t>
      </w:r>
      <w:r w:rsidRPr="002C5E25">
        <w:rPr>
          <w:rFonts w:cs="Times New Roman"/>
          <w:szCs w:val="28"/>
        </w:rPr>
        <w:t>стройность и логичность исх</w:t>
      </w:r>
      <w:r>
        <w:rPr>
          <w:rFonts w:cs="Times New Roman"/>
          <w:szCs w:val="28"/>
        </w:rPr>
        <w:t>одной гносеологической схемы не</w:t>
      </w:r>
      <w:r w:rsidRPr="002C5E25">
        <w:rPr>
          <w:rFonts w:cs="Times New Roman"/>
          <w:szCs w:val="28"/>
        </w:rPr>
        <w:t>мецкого мыслителя.</w:t>
      </w:r>
    </w:p>
    <w:p w:rsidR="009B0421" w:rsidRPr="002C5E25" w:rsidRDefault="009B0421" w:rsidP="009B0421">
      <w:pPr>
        <w:spacing w:after="0" w:line="360" w:lineRule="auto"/>
        <w:ind w:firstLine="709"/>
        <w:jc w:val="both"/>
        <w:rPr>
          <w:rFonts w:cs="Times New Roman"/>
          <w:szCs w:val="28"/>
        </w:rPr>
      </w:pPr>
      <w:r w:rsidRPr="002C5E25">
        <w:rPr>
          <w:rFonts w:cs="Times New Roman"/>
          <w:szCs w:val="28"/>
        </w:rPr>
        <w:t>Таким маневром И. Кант, вероятно, пытается спасти саму возможность существования сверхч</w:t>
      </w:r>
      <w:r>
        <w:rPr>
          <w:rFonts w:cs="Times New Roman"/>
          <w:szCs w:val="28"/>
        </w:rPr>
        <w:t>увственной реальности: метафизи</w:t>
      </w:r>
      <w:r w:rsidRPr="002C5E25">
        <w:rPr>
          <w:rFonts w:cs="Times New Roman"/>
          <w:szCs w:val="28"/>
        </w:rPr>
        <w:t>ческих, религиозных, этических и прочих подобных объектов и</w:t>
      </w:r>
      <w:r>
        <w:rPr>
          <w:rFonts w:cs="Times New Roman"/>
          <w:szCs w:val="28"/>
        </w:rPr>
        <w:t xml:space="preserve"> </w:t>
      </w:r>
      <w:r w:rsidRPr="002C5E25">
        <w:rPr>
          <w:rFonts w:cs="Times New Roman"/>
          <w:szCs w:val="28"/>
        </w:rPr>
        <w:t>ценностей, которых нельзя извлеч</w:t>
      </w:r>
      <w:r>
        <w:rPr>
          <w:rFonts w:cs="Times New Roman"/>
          <w:szCs w:val="28"/>
        </w:rPr>
        <w:t xml:space="preserve">ь из чувственного опыта. </w:t>
      </w:r>
    </w:p>
    <w:p w:rsidR="009B0421" w:rsidRDefault="009B0421" w:rsidP="009B0421">
      <w:pPr>
        <w:spacing w:after="0" w:line="360" w:lineRule="auto"/>
        <w:ind w:firstLine="709"/>
        <w:jc w:val="both"/>
        <w:rPr>
          <w:rFonts w:cs="Times New Roman"/>
          <w:szCs w:val="28"/>
        </w:rPr>
      </w:pPr>
      <w:r w:rsidRPr="002C5E25">
        <w:rPr>
          <w:rFonts w:cs="Times New Roman"/>
          <w:szCs w:val="28"/>
        </w:rPr>
        <w:t>Общий итог гносеологических изысканий</w:t>
      </w:r>
      <w:r>
        <w:rPr>
          <w:rFonts w:cs="Times New Roman"/>
          <w:szCs w:val="28"/>
        </w:rPr>
        <w:t xml:space="preserve"> </w:t>
      </w:r>
      <w:r w:rsidRPr="002C5E25">
        <w:rPr>
          <w:rFonts w:cs="Times New Roman"/>
          <w:szCs w:val="28"/>
        </w:rPr>
        <w:t>И. Канта мо</w:t>
      </w:r>
      <w:r>
        <w:rPr>
          <w:rFonts w:cs="Times New Roman"/>
          <w:szCs w:val="28"/>
        </w:rPr>
        <w:t>жно сформулировать так: суть на</w:t>
      </w:r>
      <w:r w:rsidRPr="002C5E25">
        <w:rPr>
          <w:rFonts w:cs="Times New Roman"/>
          <w:szCs w:val="28"/>
        </w:rPr>
        <w:t>учного познания заключается не в пассивном</w:t>
      </w:r>
      <w:r>
        <w:rPr>
          <w:rFonts w:cs="Times New Roman"/>
          <w:szCs w:val="28"/>
        </w:rPr>
        <w:t xml:space="preserve"> </w:t>
      </w:r>
      <w:r w:rsidRPr="002C5E25">
        <w:rPr>
          <w:rFonts w:cs="Times New Roman"/>
          <w:szCs w:val="28"/>
        </w:rPr>
        <w:lastRenderedPageBreak/>
        <w:t>созерцании его предмета, а в деятельности по его конструированию,</w:t>
      </w:r>
      <w:r>
        <w:rPr>
          <w:rFonts w:cs="Times New Roman"/>
          <w:szCs w:val="28"/>
        </w:rPr>
        <w:t xml:space="preserve"> </w:t>
      </w:r>
      <w:r w:rsidRPr="002C5E25">
        <w:rPr>
          <w:rFonts w:cs="Times New Roman"/>
          <w:szCs w:val="28"/>
        </w:rPr>
        <w:t>порождающей идеализированные объекты, которые только и могут</w:t>
      </w:r>
      <w:r>
        <w:rPr>
          <w:rFonts w:cs="Times New Roman"/>
          <w:szCs w:val="28"/>
        </w:rPr>
        <w:t xml:space="preserve"> </w:t>
      </w:r>
      <w:r w:rsidRPr="002C5E25">
        <w:rPr>
          <w:rFonts w:cs="Times New Roman"/>
          <w:szCs w:val="28"/>
        </w:rPr>
        <w:t>быть предметом науки.</w:t>
      </w:r>
    </w:p>
    <w:p w:rsidR="009B0421" w:rsidRPr="002C5E25" w:rsidRDefault="009B0421" w:rsidP="009B0421">
      <w:pPr>
        <w:spacing w:after="0" w:line="360" w:lineRule="auto"/>
        <w:ind w:firstLine="709"/>
        <w:jc w:val="both"/>
        <w:rPr>
          <w:rFonts w:cs="Times New Roman"/>
          <w:szCs w:val="28"/>
        </w:rPr>
      </w:pPr>
      <w:r w:rsidRPr="002C5E25">
        <w:rPr>
          <w:rFonts w:cs="Times New Roman"/>
          <w:szCs w:val="28"/>
        </w:rPr>
        <w:t>Кантовская гносеология по з</w:t>
      </w:r>
      <w:r>
        <w:rPr>
          <w:rFonts w:cs="Times New Roman"/>
          <w:szCs w:val="28"/>
        </w:rPr>
        <w:t>амыслу автора была призвана раз</w:t>
      </w:r>
      <w:r w:rsidRPr="002C5E25">
        <w:rPr>
          <w:rFonts w:cs="Times New Roman"/>
          <w:szCs w:val="28"/>
        </w:rPr>
        <w:t>решить вспыхнувший в XVII в. конфликт между эмпиризмом и</w:t>
      </w:r>
      <w:r>
        <w:rPr>
          <w:rFonts w:cs="Times New Roman"/>
          <w:szCs w:val="28"/>
        </w:rPr>
        <w:t xml:space="preserve"> </w:t>
      </w:r>
      <w:r w:rsidRPr="002C5E25">
        <w:rPr>
          <w:rFonts w:cs="Times New Roman"/>
          <w:szCs w:val="28"/>
        </w:rPr>
        <w:t>рационализмом. В этом споре, по И. Канту, частично правы обе</w:t>
      </w:r>
      <w:r>
        <w:rPr>
          <w:rFonts w:cs="Times New Roman"/>
          <w:szCs w:val="28"/>
        </w:rPr>
        <w:t xml:space="preserve"> </w:t>
      </w:r>
      <w:r w:rsidRPr="002C5E25">
        <w:rPr>
          <w:rFonts w:cs="Times New Roman"/>
          <w:szCs w:val="28"/>
        </w:rPr>
        <w:t xml:space="preserve">стороны. Рационалисты правы в </w:t>
      </w:r>
      <w:r>
        <w:rPr>
          <w:rFonts w:cs="Times New Roman"/>
          <w:szCs w:val="28"/>
        </w:rPr>
        <w:t>том, что опыт не может дать зна</w:t>
      </w:r>
      <w:r w:rsidRPr="002C5E25">
        <w:rPr>
          <w:rFonts w:cs="Times New Roman"/>
          <w:szCs w:val="28"/>
        </w:rPr>
        <w:t>ния всеобщего и необходимого. Правы и эмпирики: только опыт</w:t>
      </w:r>
      <w:r>
        <w:rPr>
          <w:rFonts w:cs="Times New Roman"/>
          <w:szCs w:val="28"/>
        </w:rPr>
        <w:t xml:space="preserve"> </w:t>
      </w:r>
      <w:r w:rsidRPr="002C5E25">
        <w:rPr>
          <w:rFonts w:cs="Times New Roman"/>
          <w:szCs w:val="28"/>
        </w:rPr>
        <w:t>дает действительное знание пре</w:t>
      </w:r>
      <w:r>
        <w:rPr>
          <w:rFonts w:cs="Times New Roman"/>
          <w:szCs w:val="28"/>
        </w:rPr>
        <w:t>дмета. Выход же из этой противо</w:t>
      </w:r>
      <w:r w:rsidRPr="002C5E25">
        <w:rPr>
          <w:rFonts w:cs="Times New Roman"/>
          <w:szCs w:val="28"/>
        </w:rPr>
        <w:t>речивой ситуации состоит в том, что претендующие на всеобщность категории нашего сознания (причинность, необходимость и</w:t>
      </w:r>
      <w:r>
        <w:rPr>
          <w:rFonts w:cs="Times New Roman"/>
          <w:szCs w:val="28"/>
        </w:rPr>
        <w:t xml:space="preserve"> </w:t>
      </w:r>
      <w:r w:rsidRPr="002C5E25">
        <w:rPr>
          <w:rFonts w:cs="Times New Roman"/>
          <w:szCs w:val="28"/>
        </w:rPr>
        <w:t>т.д.) являются не содержанием</w:t>
      </w:r>
      <w:r>
        <w:rPr>
          <w:rFonts w:cs="Times New Roman"/>
          <w:szCs w:val="28"/>
        </w:rPr>
        <w:t>, а формами опыта. Причем форма</w:t>
      </w:r>
      <w:r w:rsidRPr="002C5E25">
        <w:rPr>
          <w:rFonts w:cs="Times New Roman"/>
          <w:szCs w:val="28"/>
        </w:rPr>
        <w:t>ми уже готовыми, существу</w:t>
      </w:r>
      <w:r>
        <w:rPr>
          <w:rFonts w:cs="Times New Roman"/>
          <w:szCs w:val="28"/>
        </w:rPr>
        <w:t>ющими до всякого опыта и опреде</w:t>
      </w:r>
      <w:r w:rsidRPr="002C5E25">
        <w:rPr>
          <w:rFonts w:cs="Times New Roman"/>
          <w:szCs w:val="28"/>
        </w:rPr>
        <w:t>ляющими саму возможность ка</w:t>
      </w:r>
      <w:r>
        <w:rPr>
          <w:rFonts w:cs="Times New Roman"/>
          <w:szCs w:val="28"/>
        </w:rPr>
        <w:t>кого бы то ни было опыта. Чувст</w:t>
      </w:r>
      <w:r w:rsidRPr="002C5E25">
        <w:rPr>
          <w:rFonts w:cs="Times New Roman"/>
          <w:szCs w:val="28"/>
        </w:rPr>
        <w:t>венные впечатления наносят свои письмена не на «чистую доску»</w:t>
      </w:r>
      <w:r>
        <w:rPr>
          <w:rFonts w:cs="Times New Roman"/>
          <w:szCs w:val="28"/>
        </w:rPr>
        <w:t xml:space="preserve"> </w:t>
      </w:r>
      <w:r w:rsidRPr="002C5E25">
        <w:rPr>
          <w:rFonts w:cs="Times New Roman"/>
          <w:szCs w:val="28"/>
        </w:rPr>
        <w:t>нашего разума, а на уже разграфленную, заранее подготовленную.</w:t>
      </w:r>
      <w:r>
        <w:rPr>
          <w:rFonts w:cs="Times New Roman"/>
          <w:szCs w:val="28"/>
        </w:rPr>
        <w:t xml:space="preserve"> </w:t>
      </w:r>
      <w:r w:rsidRPr="002C5E25">
        <w:rPr>
          <w:rFonts w:cs="Times New Roman"/>
          <w:szCs w:val="28"/>
        </w:rPr>
        <w:t>И без этой предварительной «</w:t>
      </w:r>
      <w:r>
        <w:rPr>
          <w:rFonts w:cs="Times New Roman"/>
          <w:szCs w:val="28"/>
        </w:rPr>
        <w:t>разграфки» никакого опыта не бу</w:t>
      </w:r>
      <w:r w:rsidRPr="002C5E25">
        <w:rPr>
          <w:rFonts w:cs="Times New Roman"/>
          <w:szCs w:val="28"/>
        </w:rPr>
        <w:t xml:space="preserve">дет. А будет только хаотичный </w:t>
      </w:r>
      <w:r>
        <w:rPr>
          <w:rFonts w:cs="Times New Roman"/>
          <w:szCs w:val="28"/>
        </w:rPr>
        <w:t>и, следовательно, лишенный смыс</w:t>
      </w:r>
      <w:r w:rsidRPr="002C5E25">
        <w:rPr>
          <w:rFonts w:cs="Times New Roman"/>
          <w:szCs w:val="28"/>
        </w:rPr>
        <w:t>ла набор ощущений.</w:t>
      </w:r>
    </w:p>
    <w:p w:rsidR="009B0421" w:rsidRPr="003A4F2D" w:rsidRDefault="009B0421" w:rsidP="009B0421">
      <w:pPr>
        <w:spacing w:after="0" w:line="360" w:lineRule="auto"/>
        <w:ind w:firstLine="709"/>
        <w:jc w:val="both"/>
        <w:rPr>
          <w:rFonts w:cs="Times New Roman"/>
          <w:szCs w:val="28"/>
        </w:rPr>
      </w:pPr>
      <w:r w:rsidRPr="002C5E25">
        <w:rPr>
          <w:rFonts w:cs="Times New Roman"/>
          <w:szCs w:val="28"/>
        </w:rPr>
        <w:t xml:space="preserve">Иначе говоря, кантовский </w:t>
      </w:r>
      <w:r>
        <w:rPr>
          <w:rFonts w:cs="Times New Roman"/>
          <w:szCs w:val="28"/>
        </w:rPr>
        <w:t>априоризм зафиксировал, что ощу</w:t>
      </w:r>
      <w:r w:rsidRPr="002C5E25">
        <w:rPr>
          <w:rFonts w:cs="Times New Roman"/>
          <w:szCs w:val="28"/>
        </w:rPr>
        <w:t>щения сами по себе не способны породить концептуальности,</w:t>
      </w:r>
      <w:r>
        <w:rPr>
          <w:rFonts w:cs="Times New Roman"/>
          <w:szCs w:val="28"/>
        </w:rPr>
        <w:t xml:space="preserve"> </w:t>
      </w:r>
      <w:r w:rsidRPr="002C5E25">
        <w:rPr>
          <w:rFonts w:cs="Times New Roman"/>
          <w:szCs w:val="28"/>
        </w:rPr>
        <w:t>смысла, понятий. И, значит, в со</w:t>
      </w:r>
      <w:r>
        <w:rPr>
          <w:rFonts w:cs="Times New Roman"/>
          <w:szCs w:val="28"/>
        </w:rPr>
        <w:t>знании есть нечто большее, неже</w:t>
      </w:r>
      <w:r w:rsidRPr="002C5E25">
        <w:rPr>
          <w:rFonts w:cs="Times New Roman"/>
          <w:szCs w:val="28"/>
        </w:rPr>
        <w:t>ли просто чувственный материал. Во времена И. Канта, например,</w:t>
      </w:r>
      <w:r>
        <w:rPr>
          <w:rFonts w:cs="Times New Roman"/>
          <w:szCs w:val="28"/>
        </w:rPr>
        <w:t xml:space="preserve"> </w:t>
      </w:r>
      <w:r w:rsidRPr="002C5E25">
        <w:rPr>
          <w:rFonts w:cs="Times New Roman"/>
          <w:szCs w:val="28"/>
        </w:rPr>
        <w:t>на ночном небе люди уже видели звезды и планеты. А несколько</w:t>
      </w:r>
      <w:r>
        <w:rPr>
          <w:rFonts w:cs="Times New Roman"/>
          <w:szCs w:val="28"/>
        </w:rPr>
        <w:t xml:space="preserve"> </w:t>
      </w:r>
      <w:r w:rsidRPr="002C5E25">
        <w:rPr>
          <w:rFonts w:cs="Times New Roman"/>
          <w:szCs w:val="28"/>
        </w:rPr>
        <w:t>раньше люди «видели» на том же самом небе совсем другое: щели в</w:t>
      </w:r>
      <w:r>
        <w:rPr>
          <w:rFonts w:cs="Times New Roman"/>
          <w:szCs w:val="28"/>
        </w:rPr>
        <w:t xml:space="preserve"> </w:t>
      </w:r>
      <w:r w:rsidRPr="003A4F2D">
        <w:rPr>
          <w:rFonts w:cs="Times New Roman"/>
          <w:szCs w:val="28"/>
        </w:rPr>
        <w:t>небесной сфере, сквозь которые пробивался свет из «занебесья».</w:t>
      </w:r>
      <w:r>
        <w:rPr>
          <w:rFonts w:cs="Times New Roman"/>
          <w:szCs w:val="28"/>
        </w:rPr>
        <w:t xml:space="preserve"> </w:t>
      </w:r>
      <w:r w:rsidRPr="003A4F2D">
        <w:rPr>
          <w:rFonts w:cs="Times New Roman"/>
          <w:szCs w:val="28"/>
        </w:rPr>
        <w:t>Что поменялось? Концепт, осмысление восприятия. Ощущения-то</w:t>
      </w:r>
      <w:r>
        <w:rPr>
          <w:rFonts w:cs="Times New Roman"/>
          <w:szCs w:val="28"/>
        </w:rPr>
        <w:t xml:space="preserve"> </w:t>
      </w:r>
      <w:r w:rsidRPr="003A4F2D">
        <w:rPr>
          <w:rFonts w:cs="Times New Roman"/>
          <w:szCs w:val="28"/>
        </w:rPr>
        <w:t>от ночного неба остались теми же, а вот их</w:t>
      </w:r>
      <w:r>
        <w:rPr>
          <w:rFonts w:cs="Times New Roman"/>
          <w:szCs w:val="28"/>
        </w:rPr>
        <w:t xml:space="preserve"> концептуальная нагру</w:t>
      </w:r>
      <w:r w:rsidRPr="003A4F2D">
        <w:rPr>
          <w:rFonts w:cs="Times New Roman"/>
          <w:szCs w:val="28"/>
        </w:rPr>
        <w:t>женность стала другой. И разницу этих концептов нельзя вывести</w:t>
      </w:r>
      <w:r>
        <w:rPr>
          <w:rFonts w:cs="Times New Roman"/>
          <w:szCs w:val="28"/>
        </w:rPr>
        <w:t xml:space="preserve"> </w:t>
      </w:r>
      <w:r w:rsidRPr="003A4F2D">
        <w:rPr>
          <w:rFonts w:cs="Times New Roman"/>
          <w:szCs w:val="28"/>
        </w:rPr>
        <w:t>из ощущений. Следовательно, подступая к наблюдаемым вещам,</w:t>
      </w:r>
      <w:r>
        <w:rPr>
          <w:rFonts w:cs="Times New Roman"/>
          <w:szCs w:val="28"/>
        </w:rPr>
        <w:t xml:space="preserve"> </w:t>
      </w:r>
      <w:r w:rsidRPr="003A4F2D">
        <w:rPr>
          <w:rFonts w:cs="Times New Roman"/>
          <w:szCs w:val="28"/>
        </w:rPr>
        <w:t>люди уже вооружены определе</w:t>
      </w:r>
      <w:r>
        <w:rPr>
          <w:rFonts w:cs="Times New Roman"/>
          <w:szCs w:val="28"/>
        </w:rPr>
        <w:t>нными концептуальными инструмен</w:t>
      </w:r>
      <w:r w:rsidRPr="003A4F2D">
        <w:rPr>
          <w:rFonts w:cs="Times New Roman"/>
          <w:szCs w:val="28"/>
        </w:rPr>
        <w:t>тами — априорными категориями рассудка.</w:t>
      </w:r>
    </w:p>
    <w:p w:rsidR="009B0421" w:rsidRDefault="009B0421" w:rsidP="009B0421">
      <w:pPr>
        <w:spacing w:after="0" w:line="360" w:lineRule="auto"/>
        <w:ind w:firstLine="709"/>
        <w:jc w:val="both"/>
        <w:rPr>
          <w:rFonts w:cs="Times New Roman"/>
          <w:szCs w:val="28"/>
        </w:rPr>
      </w:pPr>
      <w:r w:rsidRPr="003A4F2D">
        <w:rPr>
          <w:rFonts w:cs="Times New Roman"/>
          <w:szCs w:val="28"/>
        </w:rPr>
        <w:lastRenderedPageBreak/>
        <w:t>Это не значит, что человек произвольно приписывает реальному</w:t>
      </w:r>
      <w:r>
        <w:rPr>
          <w:rFonts w:cs="Times New Roman"/>
          <w:szCs w:val="28"/>
        </w:rPr>
        <w:t xml:space="preserve"> </w:t>
      </w:r>
      <w:r w:rsidRPr="003A4F2D">
        <w:rPr>
          <w:rFonts w:cs="Times New Roman"/>
          <w:szCs w:val="28"/>
        </w:rPr>
        <w:t>миру свои субъективные характ</w:t>
      </w:r>
      <w:r>
        <w:rPr>
          <w:rFonts w:cs="Times New Roman"/>
          <w:szCs w:val="28"/>
        </w:rPr>
        <w:t>еристики. Именно от этой опасно</w:t>
      </w:r>
      <w:r w:rsidRPr="003A4F2D">
        <w:rPr>
          <w:rFonts w:cs="Times New Roman"/>
          <w:szCs w:val="28"/>
        </w:rPr>
        <w:t>сти И. Кант и предостерегал! Это означает лишь то, что человек</w:t>
      </w:r>
      <w:r>
        <w:rPr>
          <w:rFonts w:cs="Times New Roman"/>
          <w:szCs w:val="28"/>
        </w:rPr>
        <w:t xml:space="preserve"> </w:t>
      </w:r>
      <w:r w:rsidRPr="003A4F2D">
        <w:rPr>
          <w:rFonts w:cs="Times New Roman"/>
          <w:szCs w:val="28"/>
        </w:rPr>
        <w:t>может постигать мир только в м</w:t>
      </w:r>
      <w:r>
        <w:rPr>
          <w:rFonts w:cs="Times New Roman"/>
          <w:szCs w:val="28"/>
        </w:rPr>
        <w:t>еру своих познавательных способ</w:t>
      </w:r>
      <w:r w:rsidRPr="003A4F2D">
        <w:rPr>
          <w:rFonts w:cs="Times New Roman"/>
          <w:szCs w:val="28"/>
        </w:rPr>
        <w:t>ностей и поэтому не может рассчитывать на абсолютное знание.</w:t>
      </w:r>
      <w:r>
        <w:rPr>
          <w:rFonts w:cs="Times New Roman"/>
          <w:szCs w:val="28"/>
        </w:rPr>
        <w:t xml:space="preserve"> </w:t>
      </w:r>
      <w:r w:rsidRPr="003A4F2D">
        <w:rPr>
          <w:rFonts w:cs="Times New Roman"/>
          <w:szCs w:val="28"/>
        </w:rPr>
        <w:t>Человек как субъект познания постоянно находится в положении</w:t>
      </w:r>
      <w:r>
        <w:rPr>
          <w:rFonts w:cs="Times New Roman"/>
          <w:szCs w:val="28"/>
        </w:rPr>
        <w:t xml:space="preserve"> </w:t>
      </w:r>
      <w:r w:rsidRPr="003A4F2D">
        <w:rPr>
          <w:rFonts w:cs="Times New Roman"/>
          <w:szCs w:val="28"/>
        </w:rPr>
        <w:t>студента, пришедшего на предэкзаменационную консультацию, не</w:t>
      </w:r>
      <w:r>
        <w:rPr>
          <w:rFonts w:cs="Times New Roman"/>
          <w:szCs w:val="28"/>
        </w:rPr>
        <w:t xml:space="preserve"> </w:t>
      </w:r>
      <w:r w:rsidRPr="003A4F2D">
        <w:rPr>
          <w:rFonts w:cs="Times New Roman"/>
          <w:szCs w:val="28"/>
        </w:rPr>
        <w:t>получив предварительно ни малейшего представления об изучаемом</w:t>
      </w:r>
      <w:r>
        <w:rPr>
          <w:rFonts w:cs="Times New Roman"/>
          <w:szCs w:val="28"/>
        </w:rPr>
        <w:t xml:space="preserve"> </w:t>
      </w:r>
      <w:r w:rsidRPr="003A4F2D">
        <w:rPr>
          <w:rFonts w:cs="Times New Roman"/>
          <w:szCs w:val="28"/>
        </w:rPr>
        <w:t>предмете. Преподаватель обещает ответить на любые вопросы, но</w:t>
      </w:r>
      <w:r>
        <w:rPr>
          <w:rFonts w:cs="Times New Roman"/>
          <w:szCs w:val="28"/>
        </w:rPr>
        <w:t xml:space="preserve"> </w:t>
      </w:r>
      <w:r w:rsidRPr="003A4F2D">
        <w:rPr>
          <w:rFonts w:cs="Times New Roman"/>
          <w:szCs w:val="28"/>
        </w:rPr>
        <w:t>ведь для того, чтобы задать вопрос, надо знать, о чем спрашивать!</w:t>
      </w:r>
      <w:r>
        <w:rPr>
          <w:rFonts w:cs="Times New Roman"/>
          <w:szCs w:val="28"/>
        </w:rPr>
        <w:t xml:space="preserve"> </w:t>
      </w:r>
      <w:r w:rsidRPr="003A4F2D">
        <w:rPr>
          <w:rFonts w:cs="Times New Roman"/>
          <w:szCs w:val="28"/>
        </w:rPr>
        <w:t>О чем догадаешься спросить — н</w:t>
      </w:r>
      <w:r>
        <w:rPr>
          <w:rFonts w:cs="Times New Roman"/>
          <w:szCs w:val="28"/>
        </w:rPr>
        <w:t>а то ответ и получишь. Вот и вы</w:t>
      </w:r>
      <w:r w:rsidRPr="003A4F2D">
        <w:rPr>
          <w:rFonts w:cs="Times New Roman"/>
          <w:szCs w:val="28"/>
        </w:rPr>
        <w:t>ходит, что итоговое представление о предмете у нашего студента</w:t>
      </w:r>
      <w:r>
        <w:rPr>
          <w:rFonts w:cs="Times New Roman"/>
          <w:szCs w:val="28"/>
        </w:rPr>
        <w:t xml:space="preserve"> </w:t>
      </w:r>
      <w:r w:rsidRPr="003A4F2D">
        <w:rPr>
          <w:rFonts w:cs="Times New Roman"/>
          <w:szCs w:val="28"/>
        </w:rPr>
        <w:t xml:space="preserve">будет определяться не столько </w:t>
      </w:r>
      <w:r>
        <w:rPr>
          <w:rFonts w:cs="Times New Roman"/>
          <w:szCs w:val="28"/>
        </w:rPr>
        <w:t>самим предметом, сколько доступ</w:t>
      </w:r>
      <w:r w:rsidRPr="003A4F2D">
        <w:rPr>
          <w:rFonts w:cs="Times New Roman"/>
          <w:szCs w:val="28"/>
        </w:rPr>
        <w:t>ным ему характером вопросов.</w:t>
      </w:r>
    </w:p>
    <w:p w:rsidR="009B0421" w:rsidRPr="003A4F2D" w:rsidRDefault="009B0421" w:rsidP="009B0421">
      <w:pPr>
        <w:spacing w:after="0" w:line="360" w:lineRule="auto"/>
        <w:ind w:firstLine="709"/>
        <w:jc w:val="both"/>
        <w:rPr>
          <w:rFonts w:cs="Times New Roman"/>
          <w:szCs w:val="28"/>
        </w:rPr>
      </w:pPr>
      <w:r w:rsidRPr="003A4F2D">
        <w:rPr>
          <w:rFonts w:cs="Times New Roman"/>
          <w:szCs w:val="28"/>
        </w:rPr>
        <w:t>Так и человечество в целом. Непрерывно вопрошая природу о</w:t>
      </w:r>
      <w:r>
        <w:rPr>
          <w:rFonts w:cs="Times New Roman"/>
          <w:szCs w:val="28"/>
        </w:rPr>
        <w:t xml:space="preserve"> </w:t>
      </w:r>
      <w:r w:rsidRPr="003A4F2D">
        <w:rPr>
          <w:rFonts w:cs="Times New Roman"/>
          <w:szCs w:val="28"/>
        </w:rPr>
        <w:t>разных ее особенностях и получ</w:t>
      </w:r>
      <w:r>
        <w:rPr>
          <w:rFonts w:cs="Times New Roman"/>
          <w:szCs w:val="28"/>
        </w:rPr>
        <w:t>ая какие-то ответы сообразно ха</w:t>
      </w:r>
      <w:r w:rsidRPr="003A4F2D">
        <w:rPr>
          <w:rFonts w:cs="Times New Roman"/>
          <w:szCs w:val="28"/>
        </w:rPr>
        <w:t>рактеру вопросов, оно почему-то думает, что природа устроена</w:t>
      </w:r>
      <w:r>
        <w:rPr>
          <w:rFonts w:cs="Times New Roman"/>
          <w:szCs w:val="28"/>
        </w:rPr>
        <w:t xml:space="preserve"> </w:t>
      </w:r>
      <w:r w:rsidRPr="003A4F2D">
        <w:rPr>
          <w:rFonts w:cs="Times New Roman"/>
          <w:szCs w:val="28"/>
        </w:rPr>
        <w:t>именно так, как она выглядит в эт</w:t>
      </w:r>
      <w:r>
        <w:rPr>
          <w:rFonts w:cs="Times New Roman"/>
          <w:szCs w:val="28"/>
        </w:rPr>
        <w:t>их ответах. Да, в пределах чело</w:t>
      </w:r>
      <w:r w:rsidRPr="003A4F2D">
        <w:rPr>
          <w:rFonts w:cs="Times New Roman"/>
          <w:szCs w:val="28"/>
        </w:rPr>
        <w:t>веческого познавательного отношения она именно такая. Но ведь</w:t>
      </w:r>
      <w:r>
        <w:rPr>
          <w:rFonts w:cs="Times New Roman"/>
          <w:szCs w:val="28"/>
        </w:rPr>
        <w:t xml:space="preserve"> </w:t>
      </w:r>
      <w:r w:rsidRPr="003A4F2D">
        <w:rPr>
          <w:rFonts w:cs="Times New Roman"/>
          <w:szCs w:val="28"/>
        </w:rPr>
        <w:t>это только то, о чем мы сумели е</w:t>
      </w:r>
      <w:r>
        <w:rPr>
          <w:rFonts w:cs="Times New Roman"/>
          <w:szCs w:val="28"/>
        </w:rPr>
        <w:t>е спросить. И суть даже не в на</w:t>
      </w:r>
      <w:r w:rsidRPr="003A4F2D">
        <w:rPr>
          <w:rFonts w:cs="Times New Roman"/>
          <w:szCs w:val="28"/>
        </w:rPr>
        <w:t>шей неумелости</w:t>
      </w:r>
      <w:r>
        <w:rPr>
          <w:rFonts w:cs="Times New Roman"/>
          <w:szCs w:val="28"/>
        </w:rPr>
        <w:t>, а в принципиальной огра</w:t>
      </w:r>
      <w:r w:rsidRPr="003A4F2D">
        <w:rPr>
          <w:rFonts w:cs="Times New Roman"/>
          <w:szCs w:val="28"/>
        </w:rPr>
        <w:t>ниченности наших познавательных способностей. Как получить</w:t>
      </w:r>
      <w:r>
        <w:rPr>
          <w:rFonts w:cs="Times New Roman"/>
          <w:szCs w:val="28"/>
        </w:rPr>
        <w:t xml:space="preserve"> </w:t>
      </w:r>
      <w:r w:rsidRPr="003A4F2D">
        <w:rPr>
          <w:rFonts w:cs="Times New Roman"/>
          <w:szCs w:val="28"/>
        </w:rPr>
        <w:t>многоцветную картину природы, имея в распоряжении только</w:t>
      </w:r>
      <w:r>
        <w:rPr>
          <w:rFonts w:cs="Times New Roman"/>
          <w:szCs w:val="28"/>
        </w:rPr>
        <w:t xml:space="preserve"> </w:t>
      </w:r>
      <w:r w:rsidRPr="003A4F2D">
        <w:rPr>
          <w:rFonts w:cs="Times New Roman"/>
          <w:szCs w:val="28"/>
        </w:rPr>
        <w:t>черно-белые краски? Полагать, что раз у нас есть только такие</w:t>
      </w:r>
      <w:r>
        <w:rPr>
          <w:rFonts w:cs="Times New Roman"/>
          <w:szCs w:val="28"/>
        </w:rPr>
        <w:t xml:space="preserve"> </w:t>
      </w:r>
      <w:r w:rsidRPr="003A4F2D">
        <w:rPr>
          <w:rFonts w:cs="Times New Roman"/>
          <w:szCs w:val="28"/>
        </w:rPr>
        <w:t>цвета, то и вся природа должна быть такой же — очень большая</w:t>
      </w:r>
      <w:r>
        <w:rPr>
          <w:rFonts w:cs="Times New Roman"/>
          <w:szCs w:val="28"/>
        </w:rPr>
        <w:t xml:space="preserve"> </w:t>
      </w:r>
      <w:r w:rsidRPr="003A4F2D">
        <w:rPr>
          <w:rFonts w:cs="Times New Roman"/>
          <w:szCs w:val="28"/>
        </w:rPr>
        <w:t>наивность.</w:t>
      </w:r>
    </w:p>
    <w:p w:rsidR="009B0421" w:rsidRDefault="009B0421" w:rsidP="004349AF">
      <w:pPr>
        <w:spacing w:after="0" w:line="360" w:lineRule="auto"/>
        <w:ind w:firstLine="709"/>
        <w:jc w:val="both"/>
      </w:pPr>
      <w:r w:rsidRPr="003A4F2D">
        <w:rPr>
          <w:rFonts w:cs="Times New Roman"/>
          <w:szCs w:val="28"/>
        </w:rPr>
        <w:t>Конечно, мир устроен каки</w:t>
      </w:r>
      <w:r>
        <w:rPr>
          <w:rFonts w:cs="Times New Roman"/>
          <w:szCs w:val="28"/>
        </w:rPr>
        <w:t>м-то определенным образом. И су</w:t>
      </w:r>
      <w:r w:rsidRPr="003A4F2D">
        <w:rPr>
          <w:rFonts w:cs="Times New Roman"/>
          <w:szCs w:val="28"/>
        </w:rPr>
        <w:t>ществует он вне и независимо от сознания человека. В этом Кант</w:t>
      </w:r>
      <w:r>
        <w:rPr>
          <w:rFonts w:cs="Times New Roman"/>
          <w:szCs w:val="28"/>
        </w:rPr>
        <w:t xml:space="preserve"> </w:t>
      </w:r>
      <w:r w:rsidRPr="003A4F2D">
        <w:rPr>
          <w:rFonts w:cs="Times New Roman"/>
          <w:szCs w:val="28"/>
        </w:rPr>
        <w:t xml:space="preserve">ни секунды не сомневается. Но </w:t>
      </w:r>
      <w:r>
        <w:rPr>
          <w:rFonts w:cs="Times New Roman"/>
          <w:szCs w:val="28"/>
        </w:rPr>
        <w:t>устройство мира в целом есть не</w:t>
      </w:r>
      <w:r w:rsidRPr="003A4F2D">
        <w:rPr>
          <w:rFonts w:cs="Times New Roman"/>
          <w:szCs w:val="28"/>
        </w:rPr>
        <w:t>кий абсолют, изначально прев</w:t>
      </w:r>
      <w:r>
        <w:rPr>
          <w:rFonts w:cs="Times New Roman"/>
          <w:szCs w:val="28"/>
        </w:rPr>
        <w:t>осходящий все мыслимые возможно</w:t>
      </w:r>
      <w:r w:rsidRPr="003A4F2D">
        <w:rPr>
          <w:rFonts w:cs="Times New Roman"/>
          <w:szCs w:val="28"/>
        </w:rPr>
        <w:t>сти человека. Поэтому он и непостижим. Именно этот абсолют</w:t>
      </w:r>
      <w:r>
        <w:rPr>
          <w:rFonts w:cs="Times New Roman"/>
          <w:szCs w:val="28"/>
        </w:rPr>
        <w:t xml:space="preserve"> </w:t>
      </w:r>
      <w:r w:rsidRPr="003A4F2D">
        <w:rPr>
          <w:rFonts w:cs="Times New Roman"/>
          <w:szCs w:val="28"/>
        </w:rPr>
        <w:t>Кант и называет «вещью в себе». О его существовании точно знать</w:t>
      </w:r>
      <w:r>
        <w:rPr>
          <w:rFonts w:cs="Times New Roman"/>
          <w:szCs w:val="28"/>
        </w:rPr>
        <w:t xml:space="preserve"> </w:t>
      </w:r>
      <w:r w:rsidRPr="003A4F2D">
        <w:rPr>
          <w:rFonts w:cs="Times New Roman"/>
          <w:szCs w:val="28"/>
        </w:rPr>
        <w:t xml:space="preserve">ничего нельзя. О нем можно лишь догадываться </w:t>
      </w:r>
      <w:r w:rsidRPr="003A4F2D">
        <w:rPr>
          <w:rFonts w:cs="Times New Roman"/>
          <w:szCs w:val="28"/>
        </w:rPr>
        <w:lastRenderedPageBreak/>
        <w:t>по неизбывности</w:t>
      </w:r>
      <w:r>
        <w:rPr>
          <w:rFonts w:cs="Times New Roman"/>
          <w:szCs w:val="28"/>
        </w:rPr>
        <w:t xml:space="preserve"> </w:t>
      </w:r>
      <w:r w:rsidRPr="003A4F2D">
        <w:rPr>
          <w:rFonts w:cs="Times New Roman"/>
          <w:szCs w:val="28"/>
        </w:rPr>
        <w:t>устремлений людей к Богу, неис</w:t>
      </w:r>
      <w:r>
        <w:rPr>
          <w:rFonts w:cs="Times New Roman"/>
          <w:szCs w:val="28"/>
        </w:rPr>
        <w:t>сякаемости веры в бессмертие ду</w:t>
      </w:r>
      <w:r w:rsidRPr="003A4F2D">
        <w:rPr>
          <w:rFonts w:cs="Times New Roman"/>
          <w:szCs w:val="28"/>
        </w:rPr>
        <w:t>ши и неумолимости нравственного закона внутри нас.</w:t>
      </w:r>
    </w:p>
    <w:p w:rsidR="009B0421" w:rsidRDefault="009B0421" w:rsidP="009B0421">
      <w:pPr>
        <w:spacing w:after="0"/>
        <w:jc w:val="center"/>
      </w:pPr>
    </w:p>
    <w:p w:rsidR="009B0421" w:rsidRDefault="00C43B0F" w:rsidP="009B0421">
      <w:pPr>
        <w:spacing w:after="0"/>
        <w:jc w:val="center"/>
        <w:rPr>
          <w:rFonts w:cs="Times New Roman"/>
          <w:bCs/>
          <w:sz w:val="32"/>
          <w:szCs w:val="32"/>
        </w:rPr>
      </w:pPr>
      <w:r w:rsidRPr="00C43B0F">
        <w:rPr>
          <w:rFonts w:cs="Times New Roman"/>
          <w:bCs/>
          <w:sz w:val="32"/>
          <w:szCs w:val="32"/>
        </w:rPr>
        <w:t>2. Этическая концепция И. Канта</w:t>
      </w:r>
    </w:p>
    <w:p w:rsidR="00605DF5" w:rsidRDefault="00605DF5" w:rsidP="009B0421">
      <w:pPr>
        <w:spacing w:after="0"/>
        <w:jc w:val="center"/>
        <w:rPr>
          <w:rFonts w:cs="Times New Roman"/>
          <w:bCs/>
          <w:sz w:val="32"/>
          <w:szCs w:val="32"/>
        </w:rPr>
      </w:pPr>
    </w:p>
    <w:p w:rsidR="00605DF5" w:rsidRPr="003A4F2D" w:rsidRDefault="00605DF5" w:rsidP="00605DF5">
      <w:pPr>
        <w:spacing w:after="0" w:line="360" w:lineRule="auto"/>
        <w:ind w:firstLine="709"/>
        <w:jc w:val="both"/>
        <w:rPr>
          <w:rFonts w:cs="Times New Roman"/>
          <w:szCs w:val="28"/>
        </w:rPr>
      </w:pPr>
      <w:r w:rsidRPr="003A4F2D">
        <w:rPr>
          <w:rFonts w:cs="Times New Roman"/>
          <w:szCs w:val="28"/>
        </w:rPr>
        <w:t>Другой областью философии, прославившей имя</w:t>
      </w:r>
      <w:r>
        <w:rPr>
          <w:rFonts w:cs="Times New Roman"/>
          <w:szCs w:val="28"/>
        </w:rPr>
        <w:t xml:space="preserve"> </w:t>
      </w:r>
      <w:r w:rsidRPr="003A4F2D">
        <w:rPr>
          <w:rFonts w:cs="Times New Roman"/>
          <w:szCs w:val="28"/>
        </w:rPr>
        <w:t>И. Канта, была этика — учение о морали. Если</w:t>
      </w:r>
      <w:r>
        <w:rPr>
          <w:rFonts w:cs="Times New Roman"/>
          <w:szCs w:val="28"/>
        </w:rPr>
        <w:t xml:space="preserve"> </w:t>
      </w:r>
      <w:r w:rsidRPr="003A4F2D">
        <w:rPr>
          <w:rFonts w:cs="Times New Roman"/>
          <w:szCs w:val="28"/>
        </w:rPr>
        <w:t>возможна этика как наука, рассу</w:t>
      </w:r>
      <w:r>
        <w:rPr>
          <w:rFonts w:cs="Times New Roman"/>
          <w:szCs w:val="28"/>
        </w:rPr>
        <w:t>ждал немецкий философ, то ее вы</w:t>
      </w:r>
      <w:r w:rsidRPr="003A4F2D">
        <w:rPr>
          <w:rFonts w:cs="Times New Roman"/>
          <w:szCs w:val="28"/>
        </w:rPr>
        <w:t>воды (моральные нормы) должны носить всеобщий и необходимый</w:t>
      </w:r>
      <w:r>
        <w:rPr>
          <w:rFonts w:cs="Times New Roman"/>
          <w:szCs w:val="28"/>
        </w:rPr>
        <w:t xml:space="preserve"> </w:t>
      </w:r>
      <w:r w:rsidRPr="003A4F2D">
        <w:rPr>
          <w:rFonts w:cs="Times New Roman"/>
          <w:szCs w:val="28"/>
        </w:rPr>
        <w:t>характер. Но в опыте этого достичь нельзя, значит требования морали внеопытного происхожде</w:t>
      </w:r>
      <w:r>
        <w:rPr>
          <w:rFonts w:cs="Times New Roman"/>
          <w:szCs w:val="28"/>
        </w:rPr>
        <w:t>ния — они априорны! А если апри</w:t>
      </w:r>
      <w:r w:rsidRPr="003A4F2D">
        <w:rPr>
          <w:rFonts w:cs="Times New Roman"/>
          <w:szCs w:val="28"/>
        </w:rPr>
        <w:t>орны, то и абсолютны: если, нап</w:t>
      </w:r>
      <w:r>
        <w:rPr>
          <w:rFonts w:cs="Times New Roman"/>
          <w:szCs w:val="28"/>
        </w:rPr>
        <w:t>ример, «не лги» — то никому, ни</w:t>
      </w:r>
      <w:r w:rsidRPr="003A4F2D">
        <w:rPr>
          <w:rFonts w:cs="Times New Roman"/>
          <w:szCs w:val="28"/>
        </w:rPr>
        <w:t>когда и ни при каких условиях. Это нравственный закон, который</w:t>
      </w:r>
      <w:r>
        <w:rPr>
          <w:rFonts w:cs="Times New Roman"/>
          <w:szCs w:val="28"/>
        </w:rPr>
        <w:t xml:space="preserve"> </w:t>
      </w:r>
      <w:r w:rsidRPr="003A4F2D">
        <w:rPr>
          <w:rFonts w:cs="Times New Roman"/>
          <w:szCs w:val="28"/>
        </w:rPr>
        <w:t>дается разумом. Но человеческая воля руководствуется не только</w:t>
      </w:r>
      <w:r>
        <w:rPr>
          <w:rFonts w:cs="Times New Roman"/>
          <w:szCs w:val="28"/>
        </w:rPr>
        <w:t xml:space="preserve"> </w:t>
      </w:r>
      <w:r w:rsidRPr="003A4F2D">
        <w:rPr>
          <w:rFonts w:cs="Times New Roman"/>
          <w:szCs w:val="28"/>
        </w:rPr>
        <w:t>разумом, на нее «давят» и многие эмпирические обстоятельства:</w:t>
      </w:r>
      <w:r>
        <w:rPr>
          <w:rFonts w:cs="Times New Roman"/>
          <w:szCs w:val="28"/>
        </w:rPr>
        <w:t xml:space="preserve"> </w:t>
      </w:r>
      <w:r w:rsidRPr="003A4F2D">
        <w:rPr>
          <w:rFonts w:cs="Times New Roman"/>
          <w:szCs w:val="28"/>
        </w:rPr>
        <w:t>польза, выгода, страх и пр. Поэтому нравственный закон необходимо принимает форму катег</w:t>
      </w:r>
      <w:r>
        <w:rPr>
          <w:rFonts w:cs="Times New Roman"/>
          <w:szCs w:val="28"/>
        </w:rPr>
        <w:t>орического императива — принуди</w:t>
      </w:r>
      <w:r w:rsidRPr="003A4F2D">
        <w:rPr>
          <w:rFonts w:cs="Times New Roman"/>
          <w:szCs w:val="28"/>
        </w:rPr>
        <w:t>тельного повеления, предписывающего человеку поступки, которые</w:t>
      </w:r>
      <w:r>
        <w:rPr>
          <w:rFonts w:cs="Times New Roman"/>
          <w:szCs w:val="28"/>
        </w:rPr>
        <w:t xml:space="preserve"> </w:t>
      </w:r>
      <w:r w:rsidRPr="003A4F2D">
        <w:rPr>
          <w:rFonts w:cs="Times New Roman"/>
          <w:szCs w:val="28"/>
        </w:rPr>
        <w:t>хороши сами по себе, без у</w:t>
      </w:r>
      <w:r>
        <w:rPr>
          <w:rFonts w:cs="Times New Roman"/>
          <w:szCs w:val="28"/>
        </w:rPr>
        <w:t>чета возможных целей или обстоя</w:t>
      </w:r>
      <w:r w:rsidRPr="003A4F2D">
        <w:rPr>
          <w:rFonts w:cs="Times New Roman"/>
          <w:szCs w:val="28"/>
        </w:rPr>
        <w:t>тельств. Поэтому его формул</w:t>
      </w:r>
      <w:r>
        <w:rPr>
          <w:rFonts w:cs="Times New Roman"/>
          <w:szCs w:val="28"/>
        </w:rPr>
        <w:t xml:space="preserve">ировка у Канта носит абстрактно </w:t>
      </w:r>
      <w:r w:rsidRPr="003A4F2D">
        <w:rPr>
          <w:rFonts w:cs="Times New Roman"/>
          <w:szCs w:val="28"/>
        </w:rPr>
        <w:t>универсальный характер: «…Пос</w:t>
      </w:r>
      <w:r>
        <w:rPr>
          <w:rFonts w:cs="Times New Roman"/>
          <w:szCs w:val="28"/>
        </w:rPr>
        <w:t>тупай только согласно такой мак</w:t>
      </w:r>
      <w:r w:rsidRPr="003A4F2D">
        <w:rPr>
          <w:rFonts w:cs="Times New Roman"/>
          <w:szCs w:val="28"/>
        </w:rPr>
        <w:t>симе, руководствуясь которой ты в то же время можешь пожелать,</w:t>
      </w:r>
      <w:r>
        <w:rPr>
          <w:rFonts w:cs="Times New Roman"/>
          <w:szCs w:val="28"/>
        </w:rPr>
        <w:t xml:space="preserve"> </w:t>
      </w:r>
      <w:r w:rsidRPr="003A4F2D">
        <w:rPr>
          <w:rFonts w:cs="Times New Roman"/>
          <w:szCs w:val="28"/>
        </w:rPr>
        <w:t>чтобы она стала всеобщим зак</w:t>
      </w:r>
      <w:r w:rsidR="004349AF">
        <w:rPr>
          <w:rFonts w:cs="Times New Roman"/>
          <w:szCs w:val="28"/>
        </w:rPr>
        <w:t xml:space="preserve">оном» </w:t>
      </w:r>
      <w:r>
        <w:rPr>
          <w:rFonts w:cs="Times New Roman"/>
          <w:szCs w:val="28"/>
        </w:rPr>
        <w:t>(Максима — принцип чело</w:t>
      </w:r>
      <w:r w:rsidRPr="003A4F2D">
        <w:rPr>
          <w:rFonts w:cs="Times New Roman"/>
          <w:szCs w:val="28"/>
        </w:rPr>
        <w:t>веческой воли.)</w:t>
      </w:r>
      <w:r w:rsidR="004349AF">
        <w:rPr>
          <w:rFonts w:cs="Times New Roman"/>
          <w:szCs w:val="28"/>
        </w:rPr>
        <w:t>.</w:t>
      </w:r>
    </w:p>
    <w:p w:rsidR="00605DF5" w:rsidRDefault="00605DF5" w:rsidP="00605DF5">
      <w:pPr>
        <w:spacing w:after="0" w:line="360" w:lineRule="auto"/>
        <w:ind w:firstLine="709"/>
        <w:jc w:val="both"/>
        <w:rPr>
          <w:rFonts w:cs="Times New Roman"/>
          <w:szCs w:val="28"/>
        </w:rPr>
      </w:pPr>
      <w:r w:rsidRPr="003A4F2D">
        <w:rPr>
          <w:rFonts w:cs="Times New Roman"/>
          <w:szCs w:val="28"/>
        </w:rPr>
        <w:t>Кант полагает, что такая фо</w:t>
      </w:r>
      <w:r>
        <w:rPr>
          <w:rFonts w:cs="Times New Roman"/>
          <w:szCs w:val="28"/>
        </w:rPr>
        <w:t>рмулировка категорического импе</w:t>
      </w:r>
      <w:r w:rsidRPr="003A4F2D">
        <w:rPr>
          <w:rFonts w:cs="Times New Roman"/>
          <w:szCs w:val="28"/>
        </w:rPr>
        <w:t>ратива дает четкий критерий определения нравственного характера</w:t>
      </w:r>
      <w:r>
        <w:rPr>
          <w:rFonts w:cs="Times New Roman"/>
          <w:szCs w:val="28"/>
        </w:rPr>
        <w:t xml:space="preserve"> </w:t>
      </w:r>
      <w:r w:rsidRPr="003A4F2D">
        <w:rPr>
          <w:rFonts w:cs="Times New Roman"/>
          <w:szCs w:val="28"/>
        </w:rPr>
        <w:t>поступка в любой ситуации. Доп</w:t>
      </w:r>
      <w:r>
        <w:rPr>
          <w:rFonts w:cs="Times New Roman"/>
          <w:szCs w:val="28"/>
        </w:rPr>
        <w:t>устим, мы попали в затруднитель</w:t>
      </w:r>
      <w:r w:rsidRPr="003A4F2D">
        <w:rPr>
          <w:rFonts w:cs="Times New Roman"/>
          <w:szCs w:val="28"/>
        </w:rPr>
        <w:t>ное положение и хотим из него выбраться, дав ложное обещание.</w:t>
      </w:r>
      <w:r>
        <w:rPr>
          <w:rFonts w:cs="Times New Roman"/>
          <w:szCs w:val="28"/>
        </w:rPr>
        <w:t xml:space="preserve"> </w:t>
      </w:r>
      <w:r w:rsidRPr="003A4F2D">
        <w:rPr>
          <w:rFonts w:cs="Times New Roman"/>
          <w:szCs w:val="28"/>
        </w:rPr>
        <w:t>Благоразумие подсказывает, что вообще-то лучше не лгать. Ибо никогда не известно, какими посл</w:t>
      </w:r>
      <w:r>
        <w:rPr>
          <w:rFonts w:cs="Times New Roman"/>
          <w:szCs w:val="28"/>
        </w:rPr>
        <w:t>едствиями может обернуться в бу</w:t>
      </w:r>
      <w:r w:rsidRPr="003A4F2D">
        <w:rPr>
          <w:rFonts w:cs="Times New Roman"/>
          <w:szCs w:val="28"/>
        </w:rPr>
        <w:t>дущем наша уловка. Но рекомендация благоразумия не обладает</w:t>
      </w:r>
      <w:r>
        <w:rPr>
          <w:rFonts w:cs="Times New Roman"/>
          <w:szCs w:val="28"/>
        </w:rPr>
        <w:t xml:space="preserve"> </w:t>
      </w:r>
      <w:r w:rsidRPr="003A4F2D">
        <w:rPr>
          <w:rFonts w:cs="Times New Roman"/>
          <w:szCs w:val="28"/>
        </w:rPr>
        <w:t>должными всеобщностью и безусловностью: ведь вполне возможно,</w:t>
      </w:r>
      <w:r>
        <w:rPr>
          <w:rFonts w:cs="Times New Roman"/>
          <w:szCs w:val="28"/>
        </w:rPr>
        <w:t xml:space="preserve"> </w:t>
      </w:r>
      <w:r w:rsidRPr="003A4F2D">
        <w:rPr>
          <w:rFonts w:cs="Times New Roman"/>
          <w:szCs w:val="28"/>
        </w:rPr>
        <w:t>что дурных последствий не наступит и все как-нибудь обойдется. И</w:t>
      </w:r>
      <w:r>
        <w:rPr>
          <w:rFonts w:cs="Times New Roman"/>
          <w:szCs w:val="28"/>
        </w:rPr>
        <w:t xml:space="preserve"> </w:t>
      </w:r>
      <w:r w:rsidRPr="003A4F2D">
        <w:rPr>
          <w:rFonts w:cs="Times New Roman"/>
          <w:szCs w:val="28"/>
        </w:rPr>
        <w:t>лишь категорический императив</w:t>
      </w:r>
      <w:r>
        <w:rPr>
          <w:rFonts w:cs="Times New Roman"/>
          <w:szCs w:val="28"/>
        </w:rPr>
        <w:t xml:space="preserve"> в этом случае может дать </w:t>
      </w:r>
      <w:r>
        <w:rPr>
          <w:rFonts w:cs="Times New Roman"/>
          <w:szCs w:val="28"/>
        </w:rPr>
        <w:lastRenderedPageBreak/>
        <w:t>безус</w:t>
      </w:r>
      <w:r w:rsidRPr="003A4F2D">
        <w:rPr>
          <w:rFonts w:cs="Times New Roman"/>
          <w:szCs w:val="28"/>
        </w:rPr>
        <w:t>ловный и точный совет. Ведь он т</w:t>
      </w:r>
      <w:r>
        <w:rPr>
          <w:rFonts w:cs="Times New Roman"/>
          <w:szCs w:val="28"/>
        </w:rPr>
        <w:t>ребует такого поведения, при ко</w:t>
      </w:r>
      <w:r w:rsidRPr="003A4F2D">
        <w:rPr>
          <w:rFonts w:cs="Times New Roman"/>
          <w:szCs w:val="28"/>
        </w:rPr>
        <w:t>тором любой наш поступок мог бы быть возведен в закон, норму</w:t>
      </w:r>
      <w:r>
        <w:rPr>
          <w:rFonts w:cs="Times New Roman"/>
          <w:szCs w:val="28"/>
        </w:rPr>
        <w:t xml:space="preserve"> </w:t>
      </w:r>
      <w:r w:rsidRPr="003A4F2D">
        <w:rPr>
          <w:rFonts w:cs="Times New Roman"/>
          <w:szCs w:val="28"/>
        </w:rPr>
        <w:t>для всех остальных. Спросим себя: хотим ли мы, чтобы все люди,</w:t>
      </w:r>
      <w:r>
        <w:rPr>
          <w:rFonts w:cs="Times New Roman"/>
          <w:szCs w:val="28"/>
        </w:rPr>
        <w:t xml:space="preserve"> </w:t>
      </w:r>
      <w:r w:rsidRPr="003A4F2D">
        <w:rPr>
          <w:rFonts w:cs="Times New Roman"/>
          <w:szCs w:val="28"/>
        </w:rPr>
        <w:t>попадая в аналогичные ситуации, лгали? Хотеть этого мы не можем</w:t>
      </w:r>
      <w:r>
        <w:rPr>
          <w:rFonts w:cs="Times New Roman"/>
          <w:szCs w:val="28"/>
        </w:rPr>
        <w:t xml:space="preserve"> </w:t>
      </w:r>
      <w:r w:rsidRPr="003A4F2D">
        <w:rPr>
          <w:rFonts w:cs="Times New Roman"/>
          <w:szCs w:val="28"/>
        </w:rPr>
        <w:t>в принципе: если ложь в затруд</w:t>
      </w:r>
      <w:r>
        <w:rPr>
          <w:rFonts w:cs="Times New Roman"/>
          <w:szCs w:val="28"/>
        </w:rPr>
        <w:t>нительных ситуациях станет зако</w:t>
      </w:r>
      <w:r w:rsidRPr="003A4F2D">
        <w:rPr>
          <w:rFonts w:cs="Times New Roman"/>
          <w:szCs w:val="28"/>
        </w:rPr>
        <w:t>ном, нашему ложному обещанию никто не поверит, а мы-то хотим</w:t>
      </w:r>
      <w:r>
        <w:rPr>
          <w:rFonts w:cs="Times New Roman"/>
          <w:szCs w:val="28"/>
        </w:rPr>
        <w:t xml:space="preserve"> </w:t>
      </w:r>
      <w:r w:rsidRPr="003A4F2D">
        <w:rPr>
          <w:rFonts w:cs="Times New Roman"/>
          <w:szCs w:val="28"/>
        </w:rPr>
        <w:t>как раз обратного. То есть требуя ч</w:t>
      </w:r>
      <w:r>
        <w:rPr>
          <w:rFonts w:cs="Times New Roman"/>
          <w:szCs w:val="28"/>
        </w:rPr>
        <w:t>естности от других, для себя де</w:t>
      </w:r>
      <w:r w:rsidRPr="003A4F2D">
        <w:rPr>
          <w:rFonts w:cs="Times New Roman"/>
          <w:szCs w:val="28"/>
        </w:rPr>
        <w:t>лаем исключение. Такой поступок безусловно не может получить</w:t>
      </w:r>
      <w:r>
        <w:rPr>
          <w:rFonts w:cs="Times New Roman"/>
          <w:szCs w:val="28"/>
        </w:rPr>
        <w:t xml:space="preserve"> </w:t>
      </w:r>
      <w:r w:rsidRPr="003A4F2D">
        <w:rPr>
          <w:rFonts w:cs="Times New Roman"/>
          <w:szCs w:val="28"/>
        </w:rPr>
        <w:t>нравственной санкции.</w:t>
      </w:r>
    </w:p>
    <w:p w:rsidR="00605DF5" w:rsidRPr="00D24D84" w:rsidRDefault="00605DF5" w:rsidP="00605DF5">
      <w:pPr>
        <w:spacing w:after="0" w:line="360" w:lineRule="auto"/>
        <w:ind w:firstLine="709"/>
        <w:jc w:val="both"/>
        <w:rPr>
          <w:rFonts w:cs="Times New Roman"/>
          <w:szCs w:val="28"/>
        </w:rPr>
      </w:pPr>
      <w:r w:rsidRPr="00D24D84">
        <w:rPr>
          <w:rFonts w:cs="Times New Roman"/>
          <w:szCs w:val="28"/>
        </w:rPr>
        <w:t xml:space="preserve">Категорический императив </w:t>
      </w:r>
      <w:r>
        <w:rPr>
          <w:rFonts w:cs="Times New Roman"/>
          <w:szCs w:val="28"/>
        </w:rPr>
        <w:t>Кант формулирует и в другой фор</w:t>
      </w:r>
      <w:r w:rsidRPr="00D24D84">
        <w:rPr>
          <w:rFonts w:cs="Times New Roman"/>
          <w:szCs w:val="28"/>
        </w:rPr>
        <w:t>ме: «…Поступай так, чтобы ты всегда относился к человечеству и в</w:t>
      </w:r>
      <w:r>
        <w:rPr>
          <w:rFonts w:cs="Times New Roman"/>
          <w:szCs w:val="28"/>
        </w:rPr>
        <w:t xml:space="preserve"> </w:t>
      </w:r>
      <w:r w:rsidRPr="00D24D84">
        <w:rPr>
          <w:rFonts w:cs="Times New Roman"/>
          <w:szCs w:val="28"/>
        </w:rPr>
        <w:t>своем лице, и в лице всякого другого так же, как к цели, и никогда</w:t>
      </w:r>
      <w:r>
        <w:rPr>
          <w:rFonts w:cs="Times New Roman"/>
          <w:szCs w:val="28"/>
        </w:rPr>
        <w:t xml:space="preserve"> </w:t>
      </w:r>
      <w:r w:rsidRPr="00D24D84">
        <w:rPr>
          <w:rFonts w:cs="Times New Roman"/>
          <w:szCs w:val="28"/>
        </w:rPr>
        <w:t>не относился бы</w:t>
      </w:r>
      <w:r>
        <w:rPr>
          <w:rFonts w:cs="Times New Roman"/>
          <w:szCs w:val="28"/>
        </w:rPr>
        <w:t xml:space="preserve"> к нему только как к средству».</w:t>
      </w:r>
    </w:p>
    <w:p w:rsidR="00605DF5" w:rsidRPr="00D24D84" w:rsidRDefault="00605DF5" w:rsidP="00605DF5">
      <w:pPr>
        <w:spacing w:after="0" w:line="360" w:lineRule="auto"/>
        <w:ind w:firstLine="709"/>
        <w:jc w:val="both"/>
        <w:rPr>
          <w:rFonts w:cs="Times New Roman"/>
          <w:szCs w:val="28"/>
        </w:rPr>
      </w:pPr>
      <w:r w:rsidRPr="00D24D84">
        <w:rPr>
          <w:rFonts w:cs="Times New Roman"/>
          <w:szCs w:val="28"/>
        </w:rPr>
        <w:t>Иначе говоря, подлинно нравственным может быть признано</w:t>
      </w:r>
      <w:r>
        <w:rPr>
          <w:rFonts w:cs="Times New Roman"/>
          <w:szCs w:val="28"/>
        </w:rPr>
        <w:t xml:space="preserve"> </w:t>
      </w:r>
      <w:r w:rsidRPr="00D24D84">
        <w:rPr>
          <w:rFonts w:cs="Times New Roman"/>
          <w:szCs w:val="28"/>
        </w:rPr>
        <w:t>только такое действие, в котором</w:t>
      </w:r>
      <w:r>
        <w:rPr>
          <w:rFonts w:cs="Times New Roman"/>
          <w:szCs w:val="28"/>
        </w:rPr>
        <w:t xml:space="preserve"> высшей целью является человече</w:t>
      </w:r>
      <w:r w:rsidRPr="00D24D84">
        <w:rPr>
          <w:rFonts w:cs="Times New Roman"/>
          <w:szCs w:val="28"/>
        </w:rPr>
        <w:t>ство (в лице каждого человека). Только эта цель наших действий</w:t>
      </w:r>
      <w:r>
        <w:rPr>
          <w:rFonts w:cs="Times New Roman"/>
          <w:szCs w:val="28"/>
        </w:rPr>
        <w:t xml:space="preserve"> </w:t>
      </w:r>
      <w:r w:rsidRPr="00D24D84">
        <w:rPr>
          <w:rFonts w:cs="Times New Roman"/>
          <w:szCs w:val="28"/>
        </w:rPr>
        <w:t>абсолютна. Все прочие — относительны.</w:t>
      </w:r>
    </w:p>
    <w:p w:rsidR="00605DF5" w:rsidRPr="00D24D84" w:rsidRDefault="00605DF5" w:rsidP="00605DF5">
      <w:pPr>
        <w:spacing w:after="0" w:line="360" w:lineRule="auto"/>
        <w:ind w:firstLine="709"/>
        <w:jc w:val="both"/>
        <w:rPr>
          <w:rFonts w:cs="Times New Roman"/>
          <w:szCs w:val="28"/>
        </w:rPr>
      </w:pPr>
      <w:r w:rsidRPr="00D24D84">
        <w:rPr>
          <w:rFonts w:cs="Times New Roman"/>
          <w:szCs w:val="28"/>
        </w:rPr>
        <w:t>Категорический императ</w:t>
      </w:r>
      <w:r>
        <w:rPr>
          <w:rFonts w:cs="Times New Roman"/>
          <w:szCs w:val="28"/>
        </w:rPr>
        <w:t>ив — объективный принцип нравст</w:t>
      </w:r>
      <w:r w:rsidRPr="00D24D84">
        <w:rPr>
          <w:rFonts w:cs="Times New Roman"/>
          <w:szCs w:val="28"/>
        </w:rPr>
        <w:t xml:space="preserve">венности. Субъективным же ее </w:t>
      </w:r>
      <w:r>
        <w:rPr>
          <w:rFonts w:cs="Times New Roman"/>
          <w:szCs w:val="28"/>
        </w:rPr>
        <w:t>принципом, т.е. собственно моти</w:t>
      </w:r>
      <w:r w:rsidRPr="00D24D84">
        <w:rPr>
          <w:rFonts w:cs="Times New Roman"/>
          <w:szCs w:val="28"/>
        </w:rPr>
        <w:t>вом нравственного поведения является долг. Долгом Кант считает</w:t>
      </w:r>
      <w:r>
        <w:rPr>
          <w:rFonts w:cs="Times New Roman"/>
          <w:szCs w:val="28"/>
        </w:rPr>
        <w:t xml:space="preserve"> </w:t>
      </w:r>
      <w:r w:rsidRPr="00D24D84">
        <w:rPr>
          <w:rFonts w:cs="Times New Roman"/>
          <w:szCs w:val="28"/>
        </w:rPr>
        <w:t>необходимость действия исключительно из уважени</w:t>
      </w:r>
      <w:r>
        <w:rPr>
          <w:rFonts w:cs="Times New Roman"/>
          <w:szCs w:val="28"/>
        </w:rPr>
        <w:t>я к нравствен</w:t>
      </w:r>
      <w:r w:rsidRPr="00D24D84">
        <w:rPr>
          <w:rFonts w:cs="Times New Roman"/>
          <w:szCs w:val="28"/>
        </w:rPr>
        <w:t xml:space="preserve">ному закону, который в этом </w:t>
      </w:r>
      <w:r>
        <w:rPr>
          <w:rFonts w:cs="Times New Roman"/>
          <w:szCs w:val="28"/>
        </w:rPr>
        <w:t>случае становится прямым и непо</w:t>
      </w:r>
      <w:r w:rsidRPr="00D24D84">
        <w:rPr>
          <w:rFonts w:cs="Times New Roman"/>
          <w:szCs w:val="28"/>
        </w:rPr>
        <w:t>средственным мотивом поведени</w:t>
      </w:r>
      <w:r>
        <w:rPr>
          <w:rFonts w:cs="Times New Roman"/>
          <w:szCs w:val="28"/>
        </w:rPr>
        <w:t>я. Устанавливая это жесткое тре</w:t>
      </w:r>
      <w:r w:rsidRPr="00D24D84">
        <w:rPr>
          <w:rFonts w:cs="Times New Roman"/>
          <w:szCs w:val="28"/>
        </w:rPr>
        <w:t>бование к признанию наших поступков нравственными, немецкий</w:t>
      </w:r>
      <w:r>
        <w:rPr>
          <w:rFonts w:cs="Times New Roman"/>
          <w:szCs w:val="28"/>
        </w:rPr>
        <w:t xml:space="preserve"> </w:t>
      </w:r>
      <w:r w:rsidRPr="00D24D84">
        <w:rPr>
          <w:rFonts w:cs="Times New Roman"/>
          <w:szCs w:val="28"/>
        </w:rPr>
        <w:t>мыслитель хочет четко отделить действия ради долга от действий</w:t>
      </w:r>
      <w:r>
        <w:rPr>
          <w:rFonts w:cs="Times New Roman"/>
          <w:szCs w:val="28"/>
        </w:rPr>
        <w:t xml:space="preserve"> </w:t>
      </w:r>
      <w:r w:rsidRPr="00D24D84">
        <w:rPr>
          <w:rFonts w:cs="Times New Roman"/>
          <w:szCs w:val="28"/>
        </w:rPr>
        <w:t>сообразно долгу. Последние имеют место в том случае, если человек</w:t>
      </w:r>
      <w:r>
        <w:rPr>
          <w:rFonts w:cs="Times New Roman"/>
          <w:szCs w:val="28"/>
        </w:rPr>
        <w:t xml:space="preserve"> </w:t>
      </w:r>
      <w:r w:rsidRPr="00D24D84">
        <w:rPr>
          <w:rFonts w:cs="Times New Roman"/>
          <w:szCs w:val="28"/>
        </w:rPr>
        <w:t>принимает во внимание не только соображения долга, но и свои</w:t>
      </w:r>
      <w:r>
        <w:rPr>
          <w:rFonts w:cs="Times New Roman"/>
          <w:szCs w:val="28"/>
        </w:rPr>
        <w:t xml:space="preserve"> </w:t>
      </w:r>
      <w:r w:rsidRPr="00D24D84">
        <w:rPr>
          <w:rFonts w:cs="Times New Roman"/>
          <w:szCs w:val="28"/>
        </w:rPr>
        <w:t>многочисленные склонности — симпатию, любовь, удовольствие,</w:t>
      </w:r>
      <w:r>
        <w:rPr>
          <w:rFonts w:cs="Times New Roman"/>
          <w:szCs w:val="28"/>
        </w:rPr>
        <w:t xml:space="preserve"> </w:t>
      </w:r>
      <w:r w:rsidRPr="00D24D84">
        <w:rPr>
          <w:rFonts w:cs="Times New Roman"/>
          <w:szCs w:val="28"/>
        </w:rPr>
        <w:t xml:space="preserve">выгоду. Любовь матери к своему </w:t>
      </w:r>
      <w:r>
        <w:rPr>
          <w:rFonts w:cs="Times New Roman"/>
          <w:szCs w:val="28"/>
        </w:rPr>
        <w:t>ребенку, взаиморасположение дру</w:t>
      </w:r>
      <w:r w:rsidRPr="00D24D84">
        <w:rPr>
          <w:rFonts w:cs="Times New Roman"/>
          <w:szCs w:val="28"/>
        </w:rPr>
        <w:t>зей, увлечение искусством, честн</w:t>
      </w:r>
      <w:r>
        <w:rPr>
          <w:rFonts w:cs="Times New Roman"/>
          <w:szCs w:val="28"/>
        </w:rPr>
        <w:t>ая торговля — социально одобряе</w:t>
      </w:r>
      <w:r w:rsidRPr="00D24D84">
        <w:rPr>
          <w:rFonts w:cs="Times New Roman"/>
          <w:szCs w:val="28"/>
        </w:rPr>
        <w:t>мые формы поведения. Но они не могут быть признаны чисто</w:t>
      </w:r>
      <w:r>
        <w:rPr>
          <w:rFonts w:cs="Times New Roman"/>
          <w:szCs w:val="28"/>
        </w:rPr>
        <w:t xml:space="preserve"> </w:t>
      </w:r>
      <w:r w:rsidRPr="00D24D84">
        <w:rPr>
          <w:rFonts w:cs="Times New Roman"/>
          <w:szCs w:val="28"/>
        </w:rPr>
        <w:t>нравственными: ведь все это челов</w:t>
      </w:r>
      <w:r>
        <w:rPr>
          <w:rFonts w:cs="Times New Roman"/>
          <w:szCs w:val="28"/>
        </w:rPr>
        <w:t>ек будет делать и без нравствен</w:t>
      </w:r>
      <w:r w:rsidRPr="00D24D84">
        <w:rPr>
          <w:rFonts w:cs="Times New Roman"/>
          <w:szCs w:val="28"/>
        </w:rPr>
        <w:t>ного закона, просто по склонност</w:t>
      </w:r>
      <w:r>
        <w:rPr>
          <w:rFonts w:cs="Times New Roman"/>
          <w:szCs w:val="28"/>
        </w:rPr>
        <w:t xml:space="preserve">и. А вот если </w:t>
      </w:r>
      <w:r>
        <w:rPr>
          <w:rFonts w:cs="Times New Roman"/>
          <w:szCs w:val="28"/>
        </w:rPr>
        <w:lastRenderedPageBreak/>
        <w:t>эмпирические инте</w:t>
      </w:r>
      <w:r w:rsidRPr="00D24D84">
        <w:rPr>
          <w:rFonts w:cs="Times New Roman"/>
          <w:szCs w:val="28"/>
        </w:rPr>
        <w:t>ресы индивида приходят в противоречие с требованиями долга, а</w:t>
      </w:r>
      <w:r>
        <w:rPr>
          <w:rFonts w:cs="Times New Roman"/>
          <w:szCs w:val="28"/>
        </w:rPr>
        <w:t xml:space="preserve"> </w:t>
      </w:r>
      <w:r w:rsidRPr="00D24D84">
        <w:rPr>
          <w:rFonts w:cs="Times New Roman"/>
          <w:szCs w:val="28"/>
        </w:rPr>
        <w:t>человек все равно продолжает ем</w:t>
      </w:r>
      <w:r>
        <w:rPr>
          <w:rFonts w:cs="Times New Roman"/>
          <w:szCs w:val="28"/>
        </w:rPr>
        <w:t>у следовать — вот это будет под</w:t>
      </w:r>
      <w:r w:rsidRPr="00D24D84">
        <w:rPr>
          <w:rFonts w:cs="Times New Roman"/>
          <w:szCs w:val="28"/>
        </w:rPr>
        <w:t>линно нравственное поведение. (</w:t>
      </w:r>
      <w:r>
        <w:rPr>
          <w:rFonts w:cs="Times New Roman"/>
          <w:szCs w:val="28"/>
        </w:rPr>
        <w:t>Если, к примеру, торговля прино</w:t>
      </w:r>
      <w:r w:rsidRPr="00D24D84">
        <w:rPr>
          <w:rFonts w:cs="Times New Roman"/>
          <w:szCs w:val="28"/>
        </w:rPr>
        <w:t>сит убыток, но купец не поддает</w:t>
      </w:r>
      <w:r>
        <w:rPr>
          <w:rFonts w:cs="Times New Roman"/>
          <w:szCs w:val="28"/>
        </w:rPr>
        <w:t>ся соблазну возместить его обма</w:t>
      </w:r>
      <w:r w:rsidRPr="00D24D84">
        <w:rPr>
          <w:rFonts w:cs="Times New Roman"/>
          <w:szCs w:val="28"/>
        </w:rPr>
        <w:t>ном, а продолжает торговать честно.) Как иронически заметил</w:t>
      </w:r>
      <w:r>
        <w:rPr>
          <w:rFonts w:cs="Times New Roman"/>
          <w:szCs w:val="28"/>
        </w:rPr>
        <w:t xml:space="preserve"> </w:t>
      </w:r>
      <w:r w:rsidRPr="00D24D84">
        <w:rPr>
          <w:rFonts w:cs="Times New Roman"/>
          <w:szCs w:val="28"/>
        </w:rPr>
        <w:t>Ф. Шиллер, у Канта человек нравственно поступает лишь тогда,</w:t>
      </w:r>
      <w:r>
        <w:rPr>
          <w:rFonts w:cs="Times New Roman"/>
          <w:szCs w:val="28"/>
        </w:rPr>
        <w:t xml:space="preserve"> </w:t>
      </w:r>
      <w:r w:rsidRPr="00D24D84">
        <w:rPr>
          <w:rFonts w:cs="Times New Roman"/>
          <w:szCs w:val="28"/>
        </w:rPr>
        <w:t>когда он следует долгу с отвращением в душе.</w:t>
      </w:r>
    </w:p>
    <w:p w:rsidR="00605DF5" w:rsidRPr="00DC4909" w:rsidRDefault="00605DF5" w:rsidP="00605DF5">
      <w:pPr>
        <w:spacing w:after="0" w:line="360" w:lineRule="auto"/>
        <w:ind w:firstLine="709"/>
        <w:jc w:val="both"/>
        <w:rPr>
          <w:rFonts w:cs="Times New Roman"/>
          <w:szCs w:val="28"/>
        </w:rPr>
      </w:pPr>
      <w:r w:rsidRPr="00D24D84">
        <w:rPr>
          <w:rFonts w:cs="Times New Roman"/>
          <w:szCs w:val="28"/>
        </w:rPr>
        <w:t>Однако моральный ригоризм И. Канта часто преувеличивается.</w:t>
      </w:r>
      <w:r>
        <w:rPr>
          <w:rFonts w:cs="Times New Roman"/>
          <w:szCs w:val="28"/>
        </w:rPr>
        <w:t xml:space="preserve"> </w:t>
      </w:r>
      <w:r w:rsidRPr="00D24D84">
        <w:rPr>
          <w:rFonts w:cs="Times New Roman"/>
          <w:szCs w:val="28"/>
        </w:rPr>
        <w:t>В намерения философа вовсе не входила проповедь аскетизма или</w:t>
      </w:r>
      <w:r>
        <w:rPr>
          <w:rFonts w:cs="Times New Roman"/>
          <w:szCs w:val="28"/>
        </w:rPr>
        <w:t xml:space="preserve"> </w:t>
      </w:r>
      <w:r w:rsidRPr="00D24D84">
        <w:rPr>
          <w:rFonts w:cs="Times New Roman"/>
          <w:szCs w:val="28"/>
        </w:rPr>
        <w:t>дискредитация гедонистических</w:t>
      </w:r>
      <w:r w:rsidR="004349AF" w:rsidRPr="004349AF">
        <w:t xml:space="preserve"> </w:t>
      </w:r>
      <w:r w:rsidR="004349AF">
        <w:t>(</w:t>
      </w:r>
      <w:r w:rsidR="004349AF" w:rsidRPr="004349AF">
        <w:rPr>
          <w:rFonts w:cs="Times New Roman"/>
          <w:szCs w:val="28"/>
        </w:rPr>
        <w:t xml:space="preserve">греч. hedone - удовольствие, наслаждение) </w:t>
      </w:r>
      <w:r w:rsidRPr="00D24D84">
        <w:rPr>
          <w:rFonts w:cs="Times New Roman"/>
          <w:szCs w:val="28"/>
        </w:rPr>
        <w:t xml:space="preserve"> мотивов. Нравственный долг вовсе</w:t>
      </w:r>
      <w:r>
        <w:rPr>
          <w:rFonts w:cs="Times New Roman"/>
          <w:szCs w:val="28"/>
        </w:rPr>
        <w:t xml:space="preserve"> </w:t>
      </w:r>
      <w:r w:rsidRPr="00D24D84">
        <w:rPr>
          <w:rFonts w:cs="Times New Roman"/>
          <w:szCs w:val="28"/>
        </w:rPr>
        <w:t>не отменяет эмпирических склонностей людей. Но он не может с</w:t>
      </w:r>
      <w:r>
        <w:rPr>
          <w:rFonts w:cs="Times New Roman"/>
          <w:szCs w:val="28"/>
        </w:rPr>
        <w:t xml:space="preserve"> </w:t>
      </w:r>
      <w:r w:rsidRPr="00D24D84">
        <w:rPr>
          <w:rFonts w:cs="Times New Roman"/>
          <w:szCs w:val="28"/>
        </w:rPr>
        <w:t>ними и совпадать, ибо тогда субъективно можно будет оправдать</w:t>
      </w:r>
      <w:r>
        <w:rPr>
          <w:rFonts w:cs="Times New Roman"/>
          <w:szCs w:val="28"/>
        </w:rPr>
        <w:t xml:space="preserve"> </w:t>
      </w:r>
      <w:r w:rsidRPr="00D24D84">
        <w:rPr>
          <w:rFonts w:cs="Times New Roman"/>
          <w:szCs w:val="28"/>
        </w:rPr>
        <w:t>любое человеческое действие. Моральный долг как субъективный</w:t>
      </w:r>
      <w:r>
        <w:rPr>
          <w:rFonts w:cs="Times New Roman"/>
          <w:szCs w:val="28"/>
        </w:rPr>
        <w:t xml:space="preserve"> </w:t>
      </w:r>
      <w:r w:rsidRPr="00D24D84">
        <w:rPr>
          <w:rFonts w:cs="Times New Roman"/>
          <w:szCs w:val="28"/>
        </w:rPr>
        <w:t>мотив поведения должен быть со</w:t>
      </w:r>
      <w:r>
        <w:rPr>
          <w:rFonts w:cs="Times New Roman"/>
          <w:szCs w:val="28"/>
        </w:rPr>
        <w:t>размерен абсолютному и безуслов</w:t>
      </w:r>
      <w:r w:rsidRPr="00D24D84">
        <w:rPr>
          <w:rFonts w:cs="Times New Roman"/>
          <w:szCs w:val="28"/>
        </w:rPr>
        <w:t>ному характеру нравственного з</w:t>
      </w:r>
      <w:r>
        <w:rPr>
          <w:rFonts w:cs="Times New Roman"/>
          <w:szCs w:val="28"/>
        </w:rPr>
        <w:t>акона (категорического императи</w:t>
      </w:r>
      <w:r w:rsidRPr="00DC4909">
        <w:rPr>
          <w:rFonts w:cs="Times New Roman"/>
          <w:szCs w:val="28"/>
        </w:rPr>
        <w:t>ва). Поэтому только поступок во</w:t>
      </w:r>
      <w:r>
        <w:rPr>
          <w:rFonts w:cs="Times New Roman"/>
          <w:szCs w:val="28"/>
        </w:rPr>
        <w:t xml:space="preserve"> имя долга (а не ради удовольст</w:t>
      </w:r>
      <w:r w:rsidRPr="00DC4909">
        <w:rPr>
          <w:rFonts w:cs="Times New Roman"/>
          <w:szCs w:val="28"/>
        </w:rPr>
        <w:t>вия, счастья, успеха) может быть назван нравственным.</w:t>
      </w:r>
    </w:p>
    <w:p w:rsidR="00605DF5" w:rsidRDefault="00605DF5" w:rsidP="00605DF5">
      <w:pPr>
        <w:spacing w:after="0" w:line="360" w:lineRule="auto"/>
        <w:ind w:firstLine="709"/>
        <w:jc w:val="both"/>
        <w:rPr>
          <w:rFonts w:cs="Times New Roman"/>
          <w:szCs w:val="28"/>
        </w:rPr>
      </w:pPr>
      <w:r w:rsidRPr="00DC4909">
        <w:rPr>
          <w:rFonts w:cs="Times New Roman"/>
          <w:szCs w:val="28"/>
        </w:rPr>
        <w:t>Но ведь как часто требовани</w:t>
      </w:r>
      <w:r>
        <w:rPr>
          <w:rFonts w:cs="Times New Roman"/>
          <w:szCs w:val="28"/>
        </w:rPr>
        <w:t>я долга идут вразрез с соображе</w:t>
      </w:r>
      <w:r w:rsidRPr="00DC4909">
        <w:rPr>
          <w:rFonts w:cs="Times New Roman"/>
          <w:szCs w:val="28"/>
        </w:rPr>
        <w:t>ниями выгоды, удовольствия, даже безопасности человека. И порою</w:t>
      </w:r>
      <w:r>
        <w:rPr>
          <w:rFonts w:cs="Times New Roman"/>
          <w:szCs w:val="28"/>
        </w:rPr>
        <w:t xml:space="preserve"> </w:t>
      </w:r>
      <w:r w:rsidRPr="00DC4909">
        <w:rPr>
          <w:rFonts w:cs="Times New Roman"/>
          <w:szCs w:val="28"/>
        </w:rPr>
        <w:t>успеха добиваются совсем не те, кто свято следует нравственному</w:t>
      </w:r>
      <w:r>
        <w:rPr>
          <w:rFonts w:cs="Times New Roman"/>
          <w:szCs w:val="28"/>
        </w:rPr>
        <w:t xml:space="preserve"> </w:t>
      </w:r>
      <w:r w:rsidRPr="00DC4909">
        <w:rPr>
          <w:rFonts w:cs="Times New Roman"/>
          <w:szCs w:val="28"/>
        </w:rPr>
        <w:t>долгу. Как же совместить одно с д</w:t>
      </w:r>
      <w:r>
        <w:rPr>
          <w:rFonts w:cs="Times New Roman"/>
          <w:szCs w:val="28"/>
        </w:rPr>
        <w:t>ругим, как вознаградить доброде</w:t>
      </w:r>
      <w:r w:rsidRPr="00DC4909">
        <w:rPr>
          <w:rFonts w:cs="Times New Roman"/>
          <w:szCs w:val="28"/>
        </w:rPr>
        <w:t>тель? Кант отвечает на этот вопро</w:t>
      </w:r>
      <w:r>
        <w:rPr>
          <w:rFonts w:cs="Times New Roman"/>
          <w:szCs w:val="28"/>
        </w:rPr>
        <w:t>с тремя постулатами практическо</w:t>
      </w:r>
      <w:r w:rsidRPr="00DC4909">
        <w:rPr>
          <w:rFonts w:cs="Times New Roman"/>
          <w:szCs w:val="28"/>
        </w:rPr>
        <w:t>го разума. Добродетель не остан</w:t>
      </w:r>
      <w:r>
        <w:rPr>
          <w:rFonts w:cs="Times New Roman"/>
          <w:szCs w:val="28"/>
        </w:rPr>
        <w:t>ется без награды при трех непре</w:t>
      </w:r>
      <w:r w:rsidRPr="00DC4909">
        <w:rPr>
          <w:rFonts w:cs="Times New Roman"/>
          <w:szCs w:val="28"/>
        </w:rPr>
        <w:t>менных условиях: (а) Бог существует; (б) душа бессмертна, (в) воля</w:t>
      </w:r>
      <w:r>
        <w:rPr>
          <w:rFonts w:cs="Times New Roman"/>
          <w:szCs w:val="28"/>
        </w:rPr>
        <w:t xml:space="preserve"> </w:t>
      </w:r>
      <w:r w:rsidRPr="00DC4909">
        <w:rPr>
          <w:rFonts w:cs="Times New Roman"/>
          <w:szCs w:val="28"/>
        </w:rPr>
        <w:t>свободна. Теоретически они нед</w:t>
      </w:r>
      <w:r>
        <w:rPr>
          <w:rFonts w:cs="Times New Roman"/>
          <w:szCs w:val="28"/>
        </w:rPr>
        <w:t>оказуемы, но практически необхо</w:t>
      </w:r>
      <w:r w:rsidRPr="00DC4909">
        <w:rPr>
          <w:rFonts w:cs="Times New Roman"/>
          <w:szCs w:val="28"/>
        </w:rPr>
        <w:t>димы. Ибо только в этом случае нравственное устройство мира</w:t>
      </w:r>
      <w:r>
        <w:rPr>
          <w:rFonts w:cs="Times New Roman"/>
          <w:szCs w:val="28"/>
        </w:rPr>
        <w:t xml:space="preserve"> </w:t>
      </w:r>
      <w:r w:rsidRPr="00DC4909">
        <w:rPr>
          <w:rFonts w:cs="Times New Roman"/>
          <w:szCs w:val="28"/>
        </w:rPr>
        <w:t>можно признать разумным. А в это Иммануил Кант свято</w:t>
      </w:r>
      <w:r w:rsidR="00130069" w:rsidRPr="00130069">
        <w:rPr>
          <w:rFonts w:cs="Times New Roman"/>
          <w:szCs w:val="28"/>
        </w:rPr>
        <w:t xml:space="preserve"> </w:t>
      </w:r>
      <w:r w:rsidR="00130069" w:rsidRPr="00DC4909">
        <w:rPr>
          <w:rFonts w:cs="Times New Roman"/>
          <w:szCs w:val="28"/>
        </w:rPr>
        <w:t>верил</w:t>
      </w:r>
      <w:r w:rsidRPr="00DC4909">
        <w:rPr>
          <w:rFonts w:cs="Times New Roman"/>
          <w:szCs w:val="28"/>
        </w:rPr>
        <w:t>.</w:t>
      </w:r>
    </w:p>
    <w:p w:rsidR="00605DF5" w:rsidRDefault="00605DF5" w:rsidP="009B0421">
      <w:pPr>
        <w:spacing w:after="0"/>
        <w:jc w:val="center"/>
        <w:rPr>
          <w:szCs w:val="28"/>
        </w:rPr>
      </w:pPr>
    </w:p>
    <w:p w:rsidR="003F0913" w:rsidRDefault="003F0913" w:rsidP="009B0421">
      <w:pPr>
        <w:spacing w:after="0"/>
        <w:jc w:val="center"/>
        <w:rPr>
          <w:szCs w:val="28"/>
        </w:rPr>
      </w:pPr>
    </w:p>
    <w:p w:rsidR="003F0913" w:rsidRDefault="003F0913" w:rsidP="009B0421">
      <w:pPr>
        <w:spacing w:after="0"/>
        <w:jc w:val="center"/>
        <w:rPr>
          <w:szCs w:val="28"/>
        </w:rPr>
      </w:pPr>
    </w:p>
    <w:p w:rsidR="003F0913" w:rsidRDefault="003F0913" w:rsidP="009B0421">
      <w:pPr>
        <w:spacing w:after="0"/>
        <w:jc w:val="center"/>
        <w:rPr>
          <w:szCs w:val="28"/>
        </w:rPr>
      </w:pPr>
    </w:p>
    <w:p w:rsidR="004349AF" w:rsidRDefault="004349AF" w:rsidP="009B0421">
      <w:pPr>
        <w:spacing w:after="0"/>
        <w:jc w:val="center"/>
        <w:rPr>
          <w:szCs w:val="28"/>
        </w:rPr>
      </w:pPr>
    </w:p>
    <w:p w:rsidR="003F0913" w:rsidRDefault="003F0913" w:rsidP="009B0421">
      <w:pPr>
        <w:spacing w:after="0"/>
        <w:jc w:val="center"/>
        <w:rPr>
          <w:szCs w:val="28"/>
        </w:rPr>
      </w:pPr>
    </w:p>
    <w:p w:rsidR="003F0913" w:rsidRDefault="003F0913" w:rsidP="009B0421">
      <w:pPr>
        <w:spacing w:after="0"/>
        <w:jc w:val="center"/>
        <w:rPr>
          <w:szCs w:val="28"/>
        </w:rPr>
      </w:pPr>
    </w:p>
    <w:p w:rsidR="003F0913" w:rsidRPr="00130069" w:rsidRDefault="00130069" w:rsidP="00130069">
      <w:pPr>
        <w:spacing w:after="0" w:line="360" w:lineRule="auto"/>
        <w:jc w:val="center"/>
        <w:rPr>
          <w:rFonts w:cs="Times New Roman"/>
          <w:bCs/>
          <w:sz w:val="32"/>
          <w:szCs w:val="32"/>
        </w:rPr>
      </w:pPr>
      <w:r w:rsidRPr="00130069">
        <w:rPr>
          <w:rFonts w:cs="Times New Roman"/>
          <w:bCs/>
          <w:sz w:val="32"/>
          <w:szCs w:val="32"/>
        </w:rPr>
        <w:t>3. В философии И. Канта выделяют два периода: «докритический» и «критический». Объясните, какое различие между ними</w:t>
      </w:r>
      <w:r>
        <w:rPr>
          <w:rFonts w:cs="Times New Roman"/>
          <w:bCs/>
          <w:sz w:val="32"/>
          <w:szCs w:val="32"/>
        </w:rPr>
        <w:t>.</w:t>
      </w:r>
    </w:p>
    <w:p w:rsidR="00130069" w:rsidRDefault="00130069" w:rsidP="009B0421">
      <w:pPr>
        <w:spacing w:after="0"/>
        <w:jc w:val="center"/>
        <w:rPr>
          <w:szCs w:val="28"/>
        </w:rPr>
      </w:pPr>
    </w:p>
    <w:p w:rsidR="003F0913" w:rsidRPr="004E795D" w:rsidRDefault="003F0913" w:rsidP="003F0913">
      <w:pPr>
        <w:spacing w:after="0" w:line="360" w:lineRule="auto"/>
        <w:ind w:firstLine="709"/>
        <w:jc w:val="both"/>
        <w:rPr>
          <w:rFonts w:cs="Times New Roman"/>
          <w:szCs w:val="28"/>
        </w:rPr>
      </w:pPr>
      <w:r w:rsidRPr="004E795D">
        <w:rPr>
          <w:rFonts w:cs="Times New Roman"/>
          <w:szCs w:val="28"/>
        </w:rPr>
        <w:t>В форми</w:t>
      </w:r>
      <w:r>
        <w:rPr>
          <w:rFonts w:cs="Times New Roman"/>
          <w:szCs w:val="28"/>
        </w:rPr>
        <w:t>ровании кантовских идей традици</w:t>
      </w:r>
      <w:r w:rsidRPr="004E795D">
        <w:rPr>
          <w:rFonts w:cs="Times New Roman"/>
          <w:szCs w:val="28"/>
        </w:rPr>
        <w:t>онно выделяют два периода: «докритический» и «критический».</w:t>
      </w:r>
      <w:r>
        <w:rPr>
          <w:rFonts w:cs="Times New Roman"/>
          <w:szCs w:val="28"/>
        </w:rPr>
        <w:t xml:space="preserve"> </w:t>
      </w:r>
      <w:r w:rsidRPr="004E795D">
        <w:rPr>
          <w:rFonts w:cs="Times New Roman"/>
          <w:szCs w:val="28"/>
        </w:rPr>
        <w:t>Граница между ними приходится на начало 80-х годов, когда была</w:t>
      </w:r>
      <w:r>
        <w:rPr>
          <w:rFonts w:cs="Times New Roman"/>
          <w:szCs w:val="28"/>
        </w:rPr>
        <w:t xml:space="preserve"> </w:t>
      </w:r>
      <w:r w:rsidRPr="004E795D">
        <w:rPr>
          <w:rFonts w:cs="Times New Roman"/>
          <w:szCs w:val="28"/>
        </w:rPr>
        <w:t>опубликована фундаментальная работа под названием «Критика</w:t>
      </w:r>
      <w:r>
        <w:rPr>
          <w:rFonts w:cs="Times New Roman"/>
          <w:szCs w:val="28"/>
        </w:rPr>
        <w:t xml:space="preserve"> </w:t>
      </w:r>
      <w:r w:rsidRPr="004E795D">
        <w:rPr>
          <w:rFonts w:cs="Times New Roman"/>
          <w:szCs w:val="28"/>
        </w:rPr>
        <w:t>чистого разума» (1781). Поскольку и несколько последующих работ</w:t>
      </w:r>
      <w:r>
        <w:rPr>
          <w:rFonts w:cs="Times New Roman"/>
          <w:szCs w:val="28"/>
        </w:rPr>
        <w:t xml:space="preserve"> </w:t>
      </w:r>
      <w:r w:rsidRPr="004E795D">
        <w:rPr>
          <w:rFonts w:cs="Times New Roman"/>
          <w:szCs w:val="28"/>
        </w:rPr>
        <w:t>И. Канта носили названия «критик», данный период его творчества</w:t>
      </w:r>
      <w:r>
        <w:rPr>
          <w:rFonts w:cs="Times New Roman"/>
          <w:szCs w:val="28"/>
        </w:rPr>
        <w:t xml:space="preserve"> </w:t>
      </w:r>
      <w:r w:rsidRPr="004E795D">
        <w:rPr>
          <w:rFonts w:cs="Times New Roman"/>
          <w:szCs w:val="28"/>
        </w:rPr>
        <w:t>и принято считать «критическим».</w:t>
      </w:r>
    </w:p>
    <w:p w:rsidR="003F0913" w:rsidRPr="00811406" w:rsidRDefault="003F0913" w:rsidP="003F0913">
      <w:pPr>
        <w:spacing w:after="0" w:line="360" w:lineRule="auto"/>
        <w:ind w:firstLine="709"/>
        <w:jc w:val="both"/>
        <w:rPr>
          <w:rFonts w:cs="Times New Roman"/>
          <w:szCs w:val="28"/>
        </w:rPr>
      </w:pPr>
      <w:r w:rsidRPr="004E795D">
        <w:rPr>
          <w:rFonts w:cs="Times New Roman"/>
          <w:szCs w:val="28"/>
        </w:rPr>
        <w:t>«Докрит</w:t>
      </w:r>
      <w:r>
        <w:rPr>
          <w:rFonts w:cs="Times New Roman"/>
          <w:szCs w:val="28"/>
        </w:rPr>
        <w:t>ический» период философской эво</w:t>
      </w:r>
      <w:r w:rsidRPr="004E795D">
        <w:rPr>
          <w:rFonts w:cs="Times New Roman"/>
          <w:szCs w:val="28"/>
        </w:rPr>
        <w:t xml:space="preserve">люции И. </w:t>
      </w:r>
      <w:r>
        <w:rPr>
          <w:rFonts w:cs="Times New Roman"/>
          <w:szCs w:val="28"/>
        </w:rPr>
        <w:t>Канта отмечен мощной работой ес</w:t>
      </w:r>
      <w:r w:rsidRPr="004E795D">
        <w:rPr>
          <w:rFonts w:cs="Times New Roman"/>
          <w:szCs w:val="28"/>
        </w:rPr>
        <w:t>тественнонауч</w:t>
      </w:r>
      <w:r>
        <w:rPr>
          <w:rFonts w:cs="Times New Roman"/>
          <w:szCs w:val="28"/>
        </w:rPr>
        <w:t>ного характера. В 1755 г. фило</w:t>
      </w:r>
      <w:r w:rsidRPr="004E795D">
        <w:rPr>
          <w:rFonts w:cs="Times New Roman"/>
          <w:szCs w:val="28"/>
        </w:rPr>
        <w:t>соф заканчивает свой труд под названием</w:t>
      </w:r>
      <w:r>
        <w:rPr>
          <w:rFonts w:cs="Times New Roman"/>
          <w:szCs w:val="28"/>
        </w:rPr>
        <w:t xml:space="preserve"> </w:t>
      </w:r>
      <w:r w:rsidRPr="004E795D">
        <w:rPr>
          <w:rFonts w:cs="Times New Roman"/>
          <w:szCs w:val="28"/>
        </w:rPr>
        <w:t>«Всеобщая естественная истори</w:t>
      </w:r>
      <w:r>
        <w:rPr>
          <w:rFonts w:cs="Times New Roman"/>
          <w:szCs w:val="28"/>
        </w:rPr>
        <w:t>я и теория неба», в котором фор</w:t>
      </w:r>
      <w:r w:rsidRPr="004E795D">
        <w:rPr>
          <w:rFonts w:cs="Times New Roman"/>
          <w:szCs w:val="28"/>
        </w:rPr>
        <w:t>мулируется смелая для того времени космогоническая гипотеза о</w:t>
      </w:r>
      <w:r>
        <w:rPr>
          <w:rFonts w:cs="Times New Roman"/>
          <w:szCs w:val="28"/>
        </w:rPr>
        <w:t xml:space="preserve"> </w:t>
      </w:r>
      <w:r w:rsidRPr="004E795D">
        <w:rPr>
          <w:rFonts w:cs="Times New Roman"/>
          <w:szCs w:val="28"/>
        </w:rPr>
        <w:t>возникновении солнечной сис</w:t>
      </w:r>
      <w:r>
        <w:rPr>
          <w:rFonts w:cs="Times New Roman"/>
          <w:szCs w:val="28"/>
        </w:rPr>
        <w:t>темы из некоей распыленной мате</w:t>
      </w:r>
      <w:r w:rsidRPr="004E795D">
        <w:rPr>
          <w:rFonts w:cs="Times New Roman"/>
          <w:szCs w:val="28"/>
        </w:rPr>
        <w:t>рии под воздействием только природных сил. Опираясь на физику</w:t>
      </w:r>
      <w:r>
        <w:rPr>
          <w:rFonts w:cs="Times New Roman"/>
          <w:szCs w:val="28"/>
        </w:rPr>
        <w:t xml:space="preserve"> </w:t>
      </w:r>
      <w:r w:rsidRPr="004E795D">
        <w:rPr>
          <w:rFonts w:cs="Times New Roman"/>
          <w:szCs w:val="28"/>
        </w:rPr>
        <w:t>Ньютона, И. Кант предполагает возможность скопления материи</w:t>
      </w:r>
      <w:r>
        <w:rPr>
          <w:rFonts w:cs="Times New Roman"/>
          <w:szCs w:val="28"/>
        </w:rPr>
        <w:t xml:space="preserve"> </w:t>
      </w:r>
      <w:r w:rsidRPr="004E795D">
        <w:rPr>
          <w:rFonts w:cs="Times New Roman"/>
          <w:szCs w:val="28"/>
        </w:rPr>
        <w:t>в шарообразную массу, котора</w:t>
      </w:r>
      <w:r>
        <w:rPr>
          <w:rFonts w:cs="Times New Roman"/>
          <w:szCs w:val="28"/>
        </w:rPr>
        <w:t>я под действием гравитации начи</w:t>
      </w:r>
      <w:r w:rsidRPr="004E795D">
        <w:rPr>
          <w:rFonts w:cs="Times New Roman"/>
          <w:szCs w:val="28"/>
        </w:rPr>
        <w:t>нает вращаться, разогревается, о</w:t>
      </w:r>
      <w:r>
        <w:rPr>
          <w:rFonts w:cs="Times New Roman"/>
          <w:szCs w:val="28"/>
        </w:rPr>
        <w:t>бразуя ядро и кольца материи во</w:t>
      </w:r>
      <w:r w:rsidRPr="004E795D">
        <w:rPr>
          <w:rFonts w:cs="Times New Roman"/>
          <w:szCs w:val="28"/>
        </w:rPr>
        <w:t>круг и т.д. Эта работа филосо</w:t>
      </w:r>
      <w:r>
        <w:rPr>
          <w:rFonts w:cs="Times New Roman"/>
          <w:szCs w:val="28"/>
        </w:rPr>
        <w:t>фа интересна главным образом ис</w:t>
      </w:r>
      <w:r w:rsidRPr="004E795D">
        <w:rPr>
          <w:rFonts w:cs="Times New Roman"/>
          <w:szCs w:val="28"/>
        </w:rPr>
        <w:t>ключением идеи сотворения мира (ведь даже Ньютон не смог</w:t>
      </w:r>
      <w:r>
        <w:rPr>
          <w:rFonts w:cs="Times New Roman"/>
          <w:szCs w:val="28"/>
        </w:rPr>
        <w:t xml:space="preserve"> </w:t>
      </w:r>
      <w:r w:rsidRPr="00811406">
        <w:rPr>
          <w:rFonts w:cs="Times New Roman"/>
          <w:szCs w:val="28"/>
        </w:rPr>
        <w:t>обойтись без идеи божественног</w:t>
      </w:r>
      <w:r>
        <w:rPr>
          <w:rFonts w:cs="Times New Roman"/>
          <w:szCs w:val="28"/>
        </w:rPr>
        <w:t>о «первотолчка»), а также попыт</w:t>
      </w:r>
      <w:r w:rsidRPr="00811406">
        <w:rPr>
          <w:rFonts w:cs="Times New Roman"/>
          <w:szCs w:val="28"/>
        </w:rPr>
        <w:t>кой сформировать эволюционную модель мироздания. (Правда,</w:t>
      </w:r>
      <w:r>
        <w:rPr>
          <w:rFonts w:cs="Times New Roman"/>
          <w:szCs w:val="28"/>
        </w:rPr>
        <w:t xml:space="preserve"> </w:t>
      </w:r>
      <w:r w:rsidRPr="00811406">
        <w:rPr>
          <w:rFonts w:cs="Times New Roman"/>
          <w:szCs w:val="28"/>
        </w:rPr>
        <w:t>серьезного влияния на современников эта работа не произвела по</w:t>
      </w:r>
      <w:r>
        <w:rPr>
          <w:rFonts w:cs="Times New Roman"/>
          <w:szCs w:val="28"/>
        </w:rPr>
        <w:t xml:space="preserve"> </w:t>
      </w:r>
      <w:r w:rsidRPr="00811406">
        <w:rPr>
          <w:rFonts w:cs="Times New Roman"/>
          <w:szCs w:val="28"/>
        </w:rPr>
        <w:t>банальной причине: издатель книги обанкротился, и весь ее тираж</w:t>
      </w:r>
      <w:r>
        <w:rPr>
          <w:rFonts w:cs="Times New Roman"/>
          <w:szCs w:val="28"/>
        </w:rPr>
        <w:t xml:space="preserve"> </w:t>
      </w:r>
      <w:r w:rsidRPr="00811406">
        <w:rPr>
          <w:rFonts w:cs="Times New Roman"/>
          <w:szCs w:val="28"/>
        </w:rPr>
        <w:t>остался на складе.)</w:t>
      </w:r>
    </w:p>
    <w:p w:rsidR="003F0913" w:rsidRPr="00811406" w:rsidRDefault="003F0913" w:rsidP="003F0913">
      <w:pPr>
        <w:spacing w:after="0" w:line="360" w:lineRule="auto"/>
        <w:ind w:firstLine="709"/>
        <w:jc w:val="both"/>
        <w:rPr>
          <w:rFonts w:cs="Times New Roman"/>
          <w:szCs w:val="28"/>
        </w:rPr>
      </w:pPr>
      <w:r w:rsidRPr="00811406">
        <w:rPr>
          <w:rFonts w:cs="Times New Roman"/>
          <w:szCs w:val="28"/>
        </w:rPr>
        <w:t>Занятия естествознанием, видим</w:t>
      </w:r>
      <w:r>
        <w:rPr>
          <w:rFonts w:cs="Times New Roman"/>
          <w:szCs w:val="28"/>
        </w:rPr>
        <w:t>о, убедили И. Канта, что на мно</w:t>
      </w:r>
      <w:r w:rsidRPr="00811406">
        <w:rPr>
          <w:rFonts w:cs="Times New Roman"/>
          <w:szCs w:val="28"/>
        </w:rPr>
        <w:t>гие «предельные» вопросы (вроде бесконечности мира или причин</w:t>
      </w:r>
      <w:r>
        <w:rPr>
          <w:rFonts w:cs="Times New Roman"/>
          <w:szCs w:val="28"/>
        </w:rPr>
        <w:t xml:space="preserve"> </w:t>
      </w:r>
      <w:r w:rsidRPr="00811406">
        <w:rPr>
          <w:rFonts w:cs="Times New Roman"/>
          <w:szCs w:val="28"/>
        </w:rPr>
        <w:t>его возникновения) средствами естественных наук</w:t>
      </w:r>
      <w:r>
        <w:rPr>
          <w:rFonts w:cs="Times New Roman"/>
          <w:szCs w:val="28"/>
        </w:rPr>
        <w:t xml:space="preserve"> найти оконча</w:t>
      </w:r>
      <w:r w:rsidRPr="00811406">
        <w:rPr>
          <w:rFonts w:cs="Times New Roman"/>
          <w:szCs w:val="28"/>
        </w:rPr>
        <w:t xml:space="preserve">тельного ответа </w:t>
      </w:r>
      <w:r w:rsidRPr="00811406">
        <w:rPr>
          <w:rFonts w:cs="Times New Roman"/>
          <w:szCs w:val="28"/>
        </w:rPr>
        <w:lastRenderedPageBreak/>
        <w:t>нельзя. Эти пробл</w:t>
      </w:r>
      <w:r>
        <w:rPr>
          <w:rFonts w:cs="Times New Roman"/>
          <w:szCs w:val="28"/>
        </w:rPr>
        <w:t>емы принято считать «метафизиче</w:t>
      </w:r>
      <w:r w:rsidRPr="00811406">
        <w:rPr>
          <w:rFonts w:cs="Times New Roman"/>
          <w:szCs w:val="28"/>
        </w:rPr>
        <w:t>скими», т.е. выходящими за пределы наличного опыта. Но возможна</w:t>
      </w:r>
      <w:r>
        <w:rPr>
          <w:rFonts w:cs="Times New Roman"/>
          <w:szCs w:val="28"/>
        </w:rPr>
        <w:t xml:space="preserve"> </w:t>
      </w:r>
      <w:r w:rsidRPr="00811406">
        <w:rPr>
          <w:rFonts w:cs="Times New Roman"/>
          <w:szCs w:val="28"/>
        </w:rPr>
        <w:t>ли метафизика как строгая наука? Э</w:t>
      </w:r>
      <w:r>
        <w:rPr>
          <w:rFonts w:cs="Times New Roman"/>
          <w:szCs w:val="28"/>
        </w:rPr>
        <w:t>тот вопрос по сути является цен</w:t>
      </w:r>
      <w:r w:rsidRPr="00811406">
        <w:rPr>
          <w:rFonts w:cs="Times New Roman"/>
          <w:szCs w:val="28"/>
        </w:rPr>
        <w:t>тральным для всей философии И. Канта. В конечном счете философ</w:t>
      </w:r>
      <w:r>
        <w:rPr>
          <w:rFonts w:cs="Times New Roman"/>
          <w:szCs w:val="28"/>
        </w:rPr>
        <w:t xml:space="preserve"> </w:t>
      </w:r>
      <w:r w:rsidRPr="00811406">
        <w:rPr>
          <w:rFonts w:cs="Times New Roman"/>
          <w:szCs w:val="28"/>
        </w:rPr>
        <w:t>приходит к выводу, что метафизика из науки о «субстанциальных</w:t>
      </w:r>
      <w:r>
        <w:rPr>
          <w:rFonts w:cs="Times New Roman"/>
          <w:szCs w:val="28"/>
        </w:rPr>
        <w:t xml:space="preserve"> </w:t>
      </w:r>
      <w:r w:rsidRPr="00811406">
        <w:rPr>
          <w:rFonts w:cs="Times New Roman"/>
          <w:szCs w:val="28"/>
        </w:rPr>
        <w:t>началах» должна трансформировать</w:t>
      </w:r>
      <w:r>
        <w:rPr>
          <w:rFonts w:cs="Times New Roman"/>
          <w:szCs w:val="28"/>
        </w:rPr>
        <w:t>ся в науку о «пределах человече</w:t>
      </w:r>
      <w:r w:rsidRPr="00811406">
        <w:rPr>
          <w:rFonts w:cs="Times New Roman"/>
          <w:szCs w:val="28"/>
        </w:rPr>
        <w:t>ского разума». Выяснить точно эти самые «пределы» и ставит себе</w:t>
      </w:r>
      <w:r>
        <w:rPr>
          <w:rFonts w:cs="Times New Roman"/>
          <w:szCs w:val="28"/>
        </w:rPr>
        <w:t xml:space="preserve"> </w:t>
      </w:r>
      <w:r w:rsidRPr="00811406">
        <w:rPr>
          <w:rFonts w:cs="Times New Roman"/>
          <w:szCs w:val="28"/>
        </w:rPr>
        <w:t>целью немецкий мыслитель.</w:t>
      </w:r>
    </w:p>
    <w:p w:rsidR="003F0913" w:rsidRPr="00811406" w:rsidRDefault="003F0913" w:rsidP="003F0913">
      <w:pPr>
        <w:spacing w:after="0" w:line="360" w:lineRule="auto"/>
        <w:ind w:firstLine="709"/>
        <w:jc w:val="both"/>
        <w:rPr>
          <w:rFonts w:cs="Times New Roman"/>
          <w:szCs w:val="28"/>
        </w:rPr>
      </w:pPr>
      <w:r w:rsidRPr="00811406">
        <w:rPr>
          <w:rFonts w:cs="Times New Roman"/>
          <w:szCs w:val="28"/>
        </w:rPr>
        <w:t>В «критический» период св</w:t>
      </w:r>
      <w:r>
        <w:rPr>
          <w:rFonts w:cs="Times New Roman"/>
          <w:szCs w:val="28"/>
        </w:rPr>
        <w:t>оего творчества И. Кант предпри</w:t>
      </w:r>
      <w:r w:rsidRPr="00811406">
        <w:rPr>
          <w:rFonts w:cs="Times New Roman"/>
          <w:szCs w:val="28"/>
        </w:rPr>
        <w:t>нимает попытку неординарного реформирования философии.</w:t>
      </w:r>
      <w:r>
        <w:rPr>
          <w:rFonts w:cs="Times New Roman"/>
          <w:szCs w:val="28"/>
        </w:rPr>
        <w:t xml:space="preserve"> </w:t>
      </w:r>
      <w:r w:rsidRPr="00811406">
        <w:rPr>
          <w:rFonts w:cs="Times New Roman"/>
          <w:szCs w:val="28"/>
        </w:rPr>
        <w:t>Задачи обновленной философии и одновременно ее основную</w:t>
      </w:r>
      <w:r>
        <w:rPr>
          <w:rFonts w:cs="Times New Roman"/>
          <w:szCs w:val="28"/>
        </w:rPr>
        <w:t xml:space="preserve"> </w:t>
      </w:r>
      <w:r w:rsidRPr="00811406">
        <w:rPr>
          <w:rFonts w:cs="Times New Roman"/>
          <w:szCs w:val="28"/>
        </w:rPr>
        <w:t>структуру реформатор формулирует в виде предельно простых</w:t>
      </w:r>
      <w:r>
        <w:rPr>
          <w:rFonts w:cs="Times New Roman"/>
          <w:szCs w:val="28"/>
        </w:rPr>
        <w:t xml:space="preserve"> </w:t>
      </w:r>
      <w:r w:rsidRPr="00811406">
        <w:rPr>
          <w:rFonts w:cs="Times New Roman"/>
          <w:szCs w:val="28"/>
        </w:rPr>
        <w:t>вопросов:</w:t>
      </w:r>
    </w:p>
    <w:p w:rsidR="003F0913" w:rsidRPr="00811406" w:rsidRDefault="003F0913" w:rsidP="003F0913">
      <w:pPr>
        <w:pStyle w:val="a3"/>
        <w:numPr>
          <w:ilvl w:val="0"/>
          <w:numId w:val="2"/>
        </w:numPr>
        <w:spacing w:after="0" w:line="360" w:lineRule="auto"/>
        <w:ind w:left="567" w:hanging="567"/>
        <w:jc w:val="both"/>
        <w:rPr>
          <w:rFonts w:cs="Times New Roman"/>
          <w:szCs w:val="28"/>
        </w:rPr>
      </w:pPr>
      <w:r w:rsidRPr="00811406">
        <w:rPr>
          <w:rFonts w:cs="Times New Roman"/>
          <w:szCs w:val="28"/>
        </w:rPr>
        <w:t>Что я могу знать? (Ответом служит работа «Критика чистого разума».)</w:t>
      </w:r>
    </w:p>
    <w:p w:rsidR="003F0913" w:rsidRPr="00811406" w:rsidRDefault="003F0913" w:rsidP="003F0913">
      <w:pPr>
        <w:pStyle w:val="a3"/>
        <w:numPr>
          <w:ilvl w:val="0"/>
          <w:numId w:val="2"/>
        </w:numPr>
        <w:spacing w:after="0" w:line="360" w:lineRule="auto"/>
        <w:ind w:left="567" w:hanging="567"/>
        <w:jc w:val="both"/>
        <w:rPr>
          <w:rFonts w:cs="Times New Roman"/>
          <w:szCs w:val="28"/>
        </w:rPr>
      </w:pPr>
      <w:r w:rsidRPr="00811406">
        <w:rPr>
          <w:rFonts w:cs="Times New Roman"/>
          <w:szCs w:val="28"/>
        </w:rPr>
        <w:t>Что я должен делать? («Критика практического разума» — этика Канта.)</w:t>
      </w:r>
    </w:p>
    <w:p w:rsidR="003F0913" w:rsidRPr="00811406" w:rsidRDefault="003F0913" w:rsidP="003F0913">
      <w:pPr>
        <w:pStyle w:val="a3"/>
        <w:numPr>
          <w:ilvl w:val="0"/>
          <w:numId w:val="2"/>
        </w:numPr>
        <w:spacing w:after="0" w:line="360" w:lineRule="auto"/>
        <w:ind w:left="567" w:hanging="567"/>
        <w:jc w:val="both"/>
        <w:rPr>
          <w:rFonts w:cs="Times New Roman"/>
          <w:szCs w:val="28"/>
        </w:rPr>
      </w:pPr>
      <w:r w:rsidRPr="00811406">
        <w:rPr>
          <w:rFonts w:cs="Times New Roman"/>
          <w:szCs w:val="28"/>
        </w:rPr>
        <w:t>На что я смею надеяться? («Религия в пределах только разума»)</w:t>
      </w:r>
    </w:p>
    <w:p w:rsidR="003F0913" w:rsidRPr="004E795D" w:rsidRDefault="003F0913" w:rsidP="003F0913">
      <w:pPr>
        <w:spacing w:after="0" w:line="360" w:lineRule="auto"/>
        <w:ind w:firstLine="709"/>
        <w:jc w:val="both"/>
        <w:rPr>
          <w:rFonts w:cs="Times New Roman"/>
          <w:szCs w:val="28"/>
        </w:rPr>
      </w:pPr>
      <w:r w:rsidRPr="00811406">
        <w:rPr>
          <w:rFonts w:cs="Times New Roman"/>
          <w:szCs w:val="28"/>
        </w:rPr>
        <w:t>Наиболее выразительные результаты достигнуты И. Кантом в</w:t>
      </w:r>
      <w:r>
        <w:rPr>
          <w:rFonts w:cs="Times New Roman"/>
          <w:szCs w:val="28"/>
        </w:rPr>
        <w:t xml:space="preserve"> </w:t>
      </w:r>
      <w:r w:rsidRPr="00811406">
        <w:rPr>
          <w:rFonts w:cs="Times New Roman"/>
          <w:szCs w:val="28"/>
        </w:rPr>
        <w:t>первых двух разделах его учения.</w:t>
      </w:r>
    </w:p>
    <w:p w:rsidR="003F0913" w:rsidRDefault="003F0913" w:rsidP="009B0421">
      <w:pPr>
        <w:spacing w:after="0"/>
        <w:jc w:val="center"/>
        <w:rPr>
          <w:szCs w:val="28"/>
        </w:rPr>
      </w:pPr>
    </w:p>
    <w:p w:rsidR="00AB5EBC" w:rsidRDefault="00AB5EBC" w:rsidP="009B0421">
      <w:pPr>
        <w:spacing w:after="0"/>
        <w:jc w:val="center"/>
        <w:rPr>
          <w:szCs w:val="28"/>
        </w:rPr>
      </w:pPr>
    </w:p>
    <w:p w:rsidR="00AB5EBC" w:rsidRDefault="00AB5EBC" w:rsidP="009B0421">
      <w:pPr>
        <w:spacing w:after="0"/>
        <w:jc w:val="center"/>
        <w:rPr>
          <w:szCs w:val="28"/>
        </w:rPr>
      </w:pPr>
    </w:p>
    <w:p w:rsidR="00AB5EBC" w:rsidRDefault="00AB5EBC" w:rsidP="009B0421">
      <w:pPr>
        <w:spacing w:after="0"/>
        <w:jc w:val="center"/>
        <w:rPr>
          <w:szCs w:val="28"/>
        </w:rPr>
      </w:pPr>
    </w:p>
    <w:p w:rsidR="00AB5EBC" w:rsidRDefault="00AB5EBC" w:rsidP="009B0421">
      <w:pPr>
        <w:spacing w:after="0"/>
        <w:jc w:val="center"/>
        <w:rPr>
          <w:szCs w:val="28"/>
        </w:rPr>
      </w:pPr>
    </w:p>
    <w:p w:rsidR="00AB5EBC" w:rsidRDefault="00AB5EBC" w:rsidP="009B0421">
      <w:pPr>
        <w:spacing w:after="0"/>
        <w:jc w:val="center"/>
        <w:rPr>
          <w:szCs w:val="28"/>
        </w:rPr>
      </w:pPr>
    </w:p>
    <w:p w:rsidR="00AB5EBC" w:rsidRDefault="00AB5EBC" w:rsidP="009B0421">
      <w:pPr>
        <w:spacing w:after="0"/>
        <w:jc w:val="center"/>
        <w:rPr>
          <w:szCs w:val="28"/>
        </w:rPr>
      </w:pPr>
    </w:p>
    <w:p w:rsidR="00AB5EBC" w:rsidRDefault="00AB5EBC" w:rsidP="009B0421">
      <w:pPr>
        <w:spacing w:after="0"/>
        <w:jc w:val="center"/>
        <w:rPr>
          <w:szCs w:val="28"/>
        </w:rPr>
      </w:pPr>
    </w:p>
    <w:p w:rsidR="00AB5EBC" w:rsidRDefault="00AB5EBC" w:rsidP="009B0421">
      <w:pPr>
        <w:spacing w:after="0"/>
        <w:jc w:val="center"/>
        <w:rPr>
          <w:szCs w:val="28"/>
        </w:rPr>
      </w:pPr>
    </w:p>
    <w:p w:rsidR="00AB5EBC" w:rsidRDefault="00AB5EBC" w:rsidP="009B0421">
      <w:pPr>
        <w:spacing w:after="0"/>
        <w:jc w:val="center"/>
        <w:rPr>
          <w:szCs w:val="28"/>
        </w:rPr>
      </w:pPr>
    </w:p>
    <w:p w:rsidR="00AB5EBC" w:rsidRDefault="00AB5EBC" w:rsidP="009B0421">
      <w:pPr>
        <w:spacing w:after="0"/>
        <w:jc w:val="center"/>
        <w:rPr>
          <w:szCs w:val="28"/>
        </w:rPr>
      </w:pPr>
    </w:p>
    <w:p w:rsidR="00AB5EBC" w:rsidRDefault="00AB5EBC" w:rsidP="009B0421">
      <w:pPr>
        <w:spacing w:after="0"/>
        <w:jc w:val="center"/>
        <w:rPr>
          <w:szCs w:val="28"/>
        </w:rPr>
      </w:pPr>
    </w:p>
    <w:p w:rsidR="00AB5EBC" w:rsidRDefault="00AB5EBC" w:rsidP="009B0421">
      <w:pPr>
        <w:spacing w:after="0"/>
        <w:jc w:val="center"/>
        <w:rPr>
          <w:szCs w:val="28"/>
        </w:rPr>
      </w:pPr>
    </w:p>
    <w:p w:rsidR="00AB5EBC" w:rsidRDefault="00AB5EBC" w:rsidP="009B0421">
      <w:pPr>
        <w:spacing w:after="0"/>
        <w:jc w:val="center"/>
        <w:rPr>
          <w:szCs w:val="28"/>
        </w:rPr>
      </w:pPr>
    </w:p>
    <w:p w:rsidR="00AB5EBC" w:rsidRDefault="00AB5EBC" w:rsidP="009B0421">
      <w:pPr>
        <w:spacing w:after="0"/>
        <w:jc w:val="center"/>
        <w:rPr>
          <w:szCs w:val="28"/>
        </w:rPr>
      </w:pPr>
    </w:p>
    <w:p w:rsidR="00AB5EBC" w:rsidRDefault="00AB5EBC" w:rsidP="009B0421">
      <w:pPr>
        <w:spacing w:after="0"/>
        <w:jc w:val="center"/>
        <w:rPr>
          <w:szCs w:val="28"/>
        </w:rPr>
      </w:pPr>
    </w:p>
    <w:p w:rsidR="00AB5EBC" w:rsidRDefault="00AB5EBC" w:rsidP="009B0421">
      <w:pPr>
        <w:spacing w:after="0"/>
        <w:jc w:val="center"/>
        <w:rPr>
          <w:szCs w:val="28"/>
        </w:rPr>
      </w:pPr>
    </w:p>
    <w:p w:rsidR="00AB5EBC" w:rsidRDefault="00AB5EBC" w:rsidP="009B0421">
      <w:pPr>
        <w:spacing w:after="0"/>
        <w:jc w:val="center"/>
        <w:rPr>
          <w:szCs w:val="28"/>
        </w:rPr>
      </w:pPr>
    </w:p>
    <w:p w:rsidR="00AB5EBC" w:rsidRDefault="00AB5EBC" w:rsidP="009B0421">
      <w:pPr>
        <w:spacing w:after="0"/>
        <w:jc w:val="center"/>
        <w:rPr>
          <w:szCs w:val="28"/>
        </w:rPr>
      </w:pPr>
    </w:p>
    <w:p w:rsidR="00AB5EBC" w:rsidRDefault="00AB5EBC" w:rsidP="009B0421">
      <w:pPr>
        <w:spacing w:after="0"/>
        <w:jc w:val="center"/>
        <w:rPr>
          <w:szCs w:val="28"/>
        </w:rPr>
      </w:pPr>
    </w:p>
    <w:p w:rsidR="00AB5EBC" w:rsidRDefault="00AB5EBC" w:rsidP="009B0421">
      <w:pPr>
        <w:spacing w:after="0"/>
        <w:jc w:val="center"/>
        <w:rPr>
          <w:szCs w:val="28"/>
        </w:rPr>
      </w:pPr>
      <w:r w:rsidRPr="00AB5EBC">
        <w:rPr>
          <w:sz w:val="32"/>
          <w:szCs w:val="32"/>
        </w:rPr>
        <w:t>Заключение</w:t>
      </w:r>
    </w:p>
    <w:p w:rsidR="00AB5EBC" w:rsidRDefault="00AB5EBC" w:rsidP="009B0421">
      <w:pPr>
        <w:spacing w:after="0"/>
        <w:jc w:val="center"/>
        <w:rPr>
          <w:szCs w:val="28"/>
        </w:rPr>
      </w:pPr>
    </w:p>
    <w:p w:rsidR="0058525E" w:rsidRDefault="0058525E" w:rsidP="008800A8">
      <w:pPr>
        <w:spacing w:after="0" w:line="360" w:lineRule="auto"/>
        <w:ind w:firstLine="709"/>
        <w:jc w:val="both"/>
        <w:rPr>
          <w:szCs w:val="28"/>
        </w:rPr>
      </w:pPr>
      <w:r>
        <w:rPr>
          <w:szCs w:val="28"/>
        </w:rPr>
        <w:t>В заключение своего исследования философии И.Канта</w:t>
      </w:r>
      <w:r w:rsidR="00004CFE">
        <w:rPr>
          <w:szCs w:val="28"/>
        </w:rPr>
        <w:t>, хотелось бы подытожить вышесказанное.</w:t>
      </w:r>
    </w:p>
    <w:p w:rsidR="0058525E" w:rsidRDefault="00004CFE" w:rsidP="008800A8">
      <w:pPr>
        <w:spacing w:after="0" w:line="360" w:lineRule="auto"/>
        <w:ind w:firstLine="709"/>
        <w:jc w:val="both"/>
        <w:rPr>
          <w:szCs w:val="28"/>
        </w:rPr>
      </w:pPr>
      <w:r>
        <w:rPr>
          <w:szCs w:val="28"/>
        </w:rPr>
        <w:t xml:space="preserve">Итак, в ходе работы было установлено, что </w:t>
      </w:r>
      <w:r w:rsidR="00F01ED2">
        <w:rPr>
          <w:szCs w:val="28"/>
        </w:rPr>
        <w:t>т</w:t>
      </w:r>
      <w:r w:rsidR="00F01ED2" w:rsidRPr="00F01ED2">
        <w:rPr>
          <w:szCs w:val="28"/>
        </w:rPr>
        <w:t>е</w:t>
      </w:r>
      <w:r w:rsidR="00F01ED2">
        <w:rPr>
          <w:szCs w:val="28"/>
        </w:rPr>
        <w:t xml:space="preserve">ория познания Канта основывается на </w:t>
      </w:r>
      <w:r w:rsidR="00F01ED2" w:rsidRPr="00146E4A">
        <w:rPr>
          <w:rFonts w:cs="Times New Roman"/>
          <w:szCs w:val="28"/>
        </w:rPr>
        <w:t>системе тр</w:t>
      </w:r>
      <w:r w:rsidR="00F01ED2">
        <w:rPr>
          <w:rFonts w:cs="Times New Roman"/>
          <w:szCs w:val="28"/>
        </w:rPr>
        <w:t>ёх познавательных способностей</w:t>
      </w:r>
      <w:r w:rsidR="00F01ED2" w:rsidRPr="00F01ED2">
        <w:rPr>
          <w:rFonts w:cs="Times New Roman"/>
          <w:szCs w:val="28"/>
        </w:rPr>
        <w:t xml:space="preserve"> </w:t>
      </w:r>
      <w:r w:rsidR="00F01ED2" w:rsidRPr="00146E4A">
        <w:rPr>
          <w:rFonts w:cs="Times New Roman"/>
          <w:szCs w:val="28"/>
        </w:rPr>
        <w:t>у человека: чувственност</w:t>
      </w:r>
      <w:r w:rsidR="00F01ED2">
        <w:rPr>
          <w:rFonts w:cs="Times New Roman"/>
          <w:szCs w:val="28"/>
        </w:rPr>
        <w:t>и, рассудке</w:t>
      </w:r>
      <w:r w:rsidR="00F01ED2" w:rsidRPr="00146E4A">
        <w:rPr>
          <w:rFonts w:cs="Times New Roman"/>
          <w:szCs w:val="28"/>
        </w:rPr>
        <w:t>, разум</w:t>
      </w:r>
      <w:r w:rsidR="00F01ED2">
        <w:rPr>
          <w:rFonts w:cs="Times New Roman"/>
          <w:szCs w:val="28"/>
        </w:rPr>
        <w:t>е</w:t>
      </w:r>
      <w:r w:rsidR="00F01ED2" w:rsidRPr="00146E4A">
        <w:rPr>
          <w:rFonts w:cs="Times New Roman"/>
          <w:szCs w:val="28"/>
        </w:rPr>
        <w:t>.</w:t>
      </w:r>
      <w:r w:rsidR="00A714D2">
        <w:rPr>
          <w:rFonts w:cs="Times New Roman"/>
          <w:szCs w:val="28"/>
        </w:rPr>
        <w:t xml:space="preserve"> </w:t>
      </w:r>
      <w:r w:rsidR="00A714D2">
        <w:rPr>
          <w:szCs w:val="28"/>
        </w:rPr>
        <w:t xml:space="preserve">Суждения </w:t>
      </w:r>
      <w:r w:rsidR="00F01ED2" w:rsidRPr="00F01ED2">
        <w:rPr>
          <w:szCs w:val="28"/>
        </w:rPr>
        <w:t>можно классифицировать на апостериорные (сделанные, исходя из опыта) и априорные</w:t>
      </w:r>
      <w:r w:rsidR="00A714D2">
        <w:rPr>
          <w:szCs w:val="28"/>
        </w:rPr>
        <w:t>.</w:t>
      </w:r>
      <w:r w:rsidR="00F01ED2" w:rsidRPr="00F01ED2">
        <w:rPr>
          <w:szCs w:val="28"/>
        </w:rPr>
        <w:t xml:space="preserve"> </w:t>
      </w:r>
      <w:r w:rsidR="00A714D2" w:rsidRPr="006612B6">
        <w:rPr>
          <w:rFonts w:cs="Times New Roman"/>
          <w:szCs w:val="28"/>
        </w:rPr>
        <w:t>Априорными философ называет формы нашей познавательной</w:t>
      </w:r>
      <w:r w:rsidR="00A714D2">
        <w:rPr>
          <w:rFonts w:cs="Times New Roman"/>
          <w:szCs w:val="28"/>
        </w:rPr>
        <w:t xml:space="preserve"> </w:t>
      </w:r>
      <w:r w:rsidR="00A714D2" w:rsidRPr="006612B6">
        <w:rPr>
          <w:rFonts w:cs="Times New Roman"/>
          <w:szCs w:val="28"/>
        </w:rPr>
        <w:t>деятельности, которые как бы изн</w:t>
      </w:r>
      <w:r w:rsidR="00A714D2">
        <w:rPr>
          <w:rFonts w:cs="Times New Roman"/>
          <w:szCs w:val="28"/>
        </w:rPr>
        <w:t>ачально встроены в чисто челове</w:t>
      </w:r>
      <w:r w:rsidR="00A714D2" w:rsidRPr="006612B6">
        <w:rPr>
          <w:rFonts w:cs="Times New Roman"/>
          <w:szCs w:val="28"/>
        </w:rPr>
        <w:t xml:space="preserve">ческий механизм познания. </w:t>
      </w:r>
      <w:r w:rsidR="00A714D2" w:rsidRPr="002C5E25">
        <w:rPr>
          <w:rFonts w:cs="Times New Roman"/>
          <w:szCs w:val="28"/>
        </w:rPr>
        <w:t>Общий итог гносеологических изысканий</w:t>
      </w:r>
      <w:r w:rsidR="00A714D2">
        <w:rPr>
          <w:rFonts w:cs="Times New Roman"/>
          <w:szCs w:val="28"/>
        </w:rPr>
        <w:t xml:space="preserve"> </w:t>
      </w:r>
      <w:r w:rsidR="00A714D2" w:rsidRPr="002C5E25">
        <w:rPr>
          <w:rFonts w:cs="Times New Roman"/>
          <w:szCs w:val="28"/>
        </w:rPr>
        <w:t>И. Канта мо</w:t>
      </w:r>
      <w:r w:rsidR="00A714D2">
        <w:rPr>
          <w:rFonts w:cs="Times New Roman"/>
          <w:szCs w:val="28"/>
        </w:rPr>
        <w:t>жно сформулировать так: суть на</w:t>
      </w:r>
      <w:r w:rsidR="00A714D2" w:rsidRPr="002C5E25">
        <w:rPr>
          <w:rFonts w:cs="Times New Roman"/>
          <w:szCs w:val="28"/>
        </w:rPr>
        <w:t>учного познания заключается не в пассивном</w:t>
      </w:r>
      <w:r w:rsidR="00A714D2">
        <w:rPr>
          <w:rFonts w:cs="Times New Roman"/>
          <w:szCs w:val="28"/>
        </w:rPr>
        <w:t xml:space="preserve"> </w:t>
      </w:r>
      <w:r w:rsidR="00A714D2" w:rsidRPr="002C5E25">
        <w:rPr>
          <w:rFonts w:cs="Times New Roman"/>
          <w:szCs w:val="28"/>
        </w:rPr>
        <w:t>созерцании его предмета, а в деятельности по его конструированию,</w:t>
      </w:r>
      <w:r w:rsidR="00A714D2">
        <w:rPr>
          <w:rFonts w:cs="Times New Roman"/>
          <w:szCs w:val="28"/>
        </w:rPr>
        <w:t xml:space="preserve"> </w:t>
      </w:r>
      <w:r w:rsidR="00A714D2" w:rsidRPr="002C5E25">
        <w:rPr>
          <w:rFonts w:cs="Times New Roman"/>
          <w:szCs w:val="28"/>
        </w:rPr>
        <w:t>порождающей идеализированные объекты, которые только и могут</w:t>
      </w:r>
      <w:r w:rsidR="00A714D2">
        <w:rPr>
          <w:rFonts w:cs="Times New Roman"/>
          <w:szCs w:val="28"/>
        </w:rPr>
        <w:t xml:space="preserve"> </w:t>
      </w:r>
      <w:r w:rsidR="00A714D2" w:rsidRPr="002C5E25">
        <w:rPr>
          <w:rFonts w:cs="Times New Roman"/>
          <w:szCs w:val="28"/>
        </w:rPr>
        <w:t>быть предметом науки.</w:t>
      </w:r>
      <w:r w:rsidR="00A714D2">
        <w:rPr>
          <w:rFonts w:cs="Times New Roman"/>
          <w:szCs w:val="28"/>
        </w:rPr>
        <w:t xml:space="preserve"> </w:t>
      </w:r>
      <w:r w:rsidR="00F01ED2" w:rsidRPr="00F01ED2">
        <w:rPr>
          <w:szCs w:val="28"/>
        </w:rPr>
        <w:t xml:space="preserve">Можно сказать, что мыслитель сделал революционный переворот в философии, поставив вопрос о том, а как вообще возможно знание. </w:t>
      </w:r>
    </w:p>
    <w:p w:rsidR="00A714D2" w:rsidRDefault="008800A8" w:rsidP="008800A8">
      <w:pPr>
        <w:spacing w:after="0" w:line="360" w:lineRule="auto"/>
        <w:ind w:firstLine="709"/>
        <w:jc w:val="both"/>
        <w:rPr>
          <w:rFonts w:cs="Times New Roman"/>
          <w:szCs w:val="28"/>
        </w:rPr>
      </w:pPr>
      <w:r>
        <w:rPr>
          <w:szCs w:val="28"/>
        </w:rPr>
        <w:t xml:space="preserve">Этика Канта предполагает такое понятие, как категорический императив как объективный принцип нравственности. Он гласит, что </w:t>
      </w:r>
      <w:r w:rsidRPr="00D24D84">
        <w:rPr>
          <w:rFonts w:cs="Times New Roman"/>
          <w:szCs w:val="28"/>
        </w:rPr>
        <w:t>подлинно нравственным может быть признано</w:t>
      </w:r>
      <w:r>
        <w:rPr>
          <w:rFonts w:cs="Times New Roman"/>
          <w:szCs w:val="28"/>
        </w:rPr>
        <w:t xml:space="preserve"> </w:t>
      </w:r>
      <w:r w:rsidRPr="00D24D84">
        <w:rPr>
          <w:rFonts w:cs="Times New Roman"/>
          <w:szCs w:val="28"/>
        </w:rPr>
        <w:t>только такое действие, в котором</w:t>
      </w:r>
      <w:r>
        <w:rPr>
          <w:rFonts w:cs="Times New Roman"/>
          <w:szCs w:val="28"/>
        </w:rPr>
        <w:t xml:space="preserve"> высшей целью является человече</w:t>
      </w:r>
      <w:r w:rsidRPr="00D24D84">
        <w:rPr>
          <w:rFonts w:cs="Times New Roman"/>
          <w:szCs w:val="28"/>
        </w:rPr>
        <w:t xml:space="preserve">ство (в лице каждого человека). Субъективным же ее </w:t>
      </w:r>
      <w:r>
        <w:rPr>
          <w:rFonts w:cs="Times New Roman"/>
          <w:szCs w:val="28"/>
        </w:rPr>
        <w:t>принципом, т.е. собственно моти</w:t>
      </w:r>
      <w:r w:rsidRPr="00D24D84">
        <w:rPr>
          <w:rFonts w:cs="Times New Roman"/>
          <w:szCs w:val="28"/>
        </w:rPr>
        <w:t>вом нравственного поведения является долг. Долгом Кант считает</w:t>
      </w:r>
      <w:r>
        <w:rPr>
          <w:rFonts w:cs="Times New Roman"/>
          <w:szCs w:val="28"/>
        </w:rPr>
        <w:t xml:space="preserve"> </w:t>
      </w:r>
      <w:r w:rsidRPr="00D24D84">
        <w:rPr>
          <w:rFonts w:cs="Times New Roman"/>
          <w:szCs w:val="28"/>
        </w:rPr>
        <w:t>необходимость действия исключительно из уважени</w:t>
      </w:r>
      <w:r>
        <w:rPr>
          <w:rFonts w:cs="Times New Roman"/>
          <w:szCs w:val="28"/>
        </w:rPr>
        <w:t>я к нравствен</w:t>
      </w:r>
      <w:r w:rsidRPr="00D24D84">
        <w:rPr>
          <w:rFonts w:cs="Times New Roman"/>
          <w:szCs w:val="28"/>
        </w:rPr>
        <w:t xml:space="preserve">ному закону, который в этом </w:t>
      </w:r>
      <w:r>
        <w:rPr>
          <w:rFonts w:cs="Times New Roman"/>
          <w:szCs w:val="28"/>
        </w:rPr>
        <w:t>случае становится прямым и непо</w:t>
      </w:r>
      <w:r w:rsidRPr="00D24D84">
        <w:rPr>
          <w:rFonts w:cs="Times New Roman"/>
          <w:szCs w:val="28"/>
        </w:rPr>
        <w:t>средственным мотивом поведени</w:t>
      </w:r>
      <w:r>
        <w:rPr>
          <w:rFonts w:cs="Times New Roman"/>
          <w:szCs w:val="28"/>
        </w:rPr>
        <w:t>я.</w:t>
      </w:r>
    </w:p>
    <w:p w:rsidR="00F3458A" w:rsidRDefault="008800A8" w:rsidP="008800A8">
      <w:pPr>
        <w:spacing w:after="0" w:line="360" w:lineRule="auto"/>
        <w:ind w:firstLine="709"/>
        <w:jc w:val="both"/>
        <w:rPr>
          <w:szCs w:val="28"/>
        </w:rPr>
      </w:pPr>
      <w:r w:rsidRPr="008800A8">
        <w:rPr>
          <w:szCs w:val="28"/>
        </w:rPr>
        <w:t>В философском развитии Канта принято различать</w:t>
      </w:r>
      <w:r>
        <w:rPr>
          <w:szCs w:val="28"/>
        </w:rPr>
        <w:t xml:space="preserve"> </w:t>
      </w:r>
      <w:r w:rsidR="00F3458A">
        <w:rPr>
          <w:szCs w:val="28"/>
        </w:rPr>
        <w:t>«докритический»</w:t>
      </w:r>
      <w:r w:rsidRPr="008800A8">
        <w:rPr>
          <w:szCs w:val="28"/>
        </w:rPr>
        <w:t xml:space="preserve"> </w:t>
      </w:r>
      <w:r w:rsidR="00F3458A">
        <w:rPr>
          <w:szCs w:val="28"/>
        </w:rPr>
        <w:t xml:space="preserve">и «критический» </w:t>
      </w:r>
      <w:r w:rsidRPr="008800A8">
        <w:rPr>
          <w:szCs w:val="28"/>
        </w:rPr>
        <w:t>период</w:t>
      </w:r>
      <w:r w:rsidR="00F3458A">
        <w:rPr>
          <w:szCs w:val="28"/>
        </w:rPr>
        <w:t>ы</w:t>
      </w:r>
      <w:r w:rsidRPr="008800A8">
        <w:rPr>
          <w:szCs w:val="28"/>
        </w:rPr>
        <w:t>.</w:t>
      </w:r>
      <w:r w:rsidR="00F3458A" w:rsidRPr="00F3458A">
        <w:rPr>
          <w:rFonts w:cs="Times New Roman"/>
          <w:szCs w:val="28"/>
        </w:rPr>
        <w:t xml:space="preserve"> </w:t>
      </w:r>
      <w:r w:rsidR="00F3458A" w:rsidRPr="004E795D">
        <w:rPr>
          <w:rFonts w:cs="Times New Roman"/>
          <w:szCs w:val="28"/>
        </w:rPr>
        <w:t>Граница между ними приходится на начало 80-х годов, когда была</w:t>
      </w:r>
      <w:r w:rsidR="00F3458A">
        <w:rPr>
          <w:rFonts w:cs="Times New Roman"/>
          <w:szCs w:val="28"/>
        </w:rPr>
        <w:t xml:space="preserve"> </w:t>
      </w:r>
      <w:r w:rsidR="00F3458A" w:rsidRPr="004E795D">
        <w:rPr>
          <w:rFonts w:cs="Times New Roman"/>
          <w:szCs w:val="28"/>
        </w:rPr>
        <w:t>опубликована фундаментальная работа под названием «Критика</w:t>
      </w:r>
      <w:r w:rsidR="00F3458A">
        <w:rPr>
          <w:rFonts w:cs="Times New Roman"/>
          <w:szCs w:val="28"/>
        </w:rPr>
        <w:t xml:space="preserve"> </w:t>
      </w:r>
      <w:r w:rsidR="00F3458A" w:rsidRPr="004E795D">
        <w:rPr>
          <w:rFonts w:cs="Times New Roman"/>
          <w:szCs w:val="28"/>
        </w:rPr>
        <w:t>чистого разума»</w:t>
      </w:r>
      <w:r w:rsidR="00F3458A">
        <w:rPr>
          <w:rFonts w:cs="Times New Roman"/>
          <w:szCs w:val="28"/>
        </w:rPr>
        <w:t>.</w:t>
      </w:r>
      <w:r w:rsidR="00F3458A" w:rsidRPr="00F3458A">
        <w:rPr>
          <w:szCs w:val="28"/>
        </w:rPr>
        <w:t xml:space="preserve"> </w:t>
      </w:r>
      <w:r w:rsidR="00F3458A">
        <w:rPr>
          <w:szCs w:val="28"/>
        </w:rPr>
        <w:t>Первый период</w:t>
      </w:r>
      <w:r w:rsidR="00F3458A" w:rsidRPr="008800A8">
        <w:rPr>
          <w:szCs w:val="28"/>
        </w:rPr>
        <w:t xml:space="preserve"> называют «докритическим», так </w:t>
      </w:r>
      <w:r w:rsidR="00F3458A" w:rsidRPr="008800A8">
        <w:rPr>
          <w:szCs w:val="28"/>
        </w:rPr>
        <w:lastRenderedPageBreak/>
        <w:t>как</w:t>
      </w:r>
      <w:r w:rsidR="00F3458A">
        <w:rPr>
          <w:szCs w:val="28"/>
        </w:rPr>
        <w:t xml:space="preserve"> </w:t>
      </w:r>
      <w:r w:rsidR="00F3458A" w:rsidRPr="008800A8">
        <w:rPr>
          <w:szCs w:val="28"/>
        </w:rPr>
        <w:t>в сочинениях этого времени Кант еще не выработал</w:t>
      </w:r>
      <w:r w:rsidR="00F3458A">
        <w:rPr>
          <w:szCs w:val="28"/>
        </w:rPr>
        <w:t xml:space="preserve"> </w:t>
      </w:r>
      <w:r w:rsidR="00F3458A" w:rsidRPr="008800A8">
        <w:rPr>
          <w:szCs w:val="28"/>
        </w:rPr>
        <w:t>характерного для последующего периода</w:t>
      </w:r>
      <w:r w:rsidR="00F3458A">
        <w:rPr>
          <w:szCs w:val="28"/>
        </w:rPr>
        <w:t xml:space="preserve"> </w:t>
      </w:r>
      <w:r w:rsidR="00F3458A" w:rsidRPr="008800A8">
        <w:rPr>
          <w:szCs w:val="28"/>
        </w:rPr>
        <w:t>принципа «критики».</w:t>
      </w:r>
      <w:r w:rsidR="00F3458A" w:rsidRPr="00F3458A">
        <w:rPr>
          <w:szCs w:val="28"/>
        </w:rPr>
        <w:t xml:space="preserve"> </w:t>
      </w:r>
      <w:r w:rsidR="00F3458A">
        <w:rPr>
          <w:szCs w:val="28"/>
        </w:rPr>
        <w:t xml:space="preserve">Второй период называется </w:t>
      </w:r>
      <w:r w:rsidR="00F3458A" w:rsidRPr="008800A8">
        <w:rPr>
          <w:szCs w:val="28"/>
        </w:rPr>
        <w:t>«критическим» потому, что</w:t>
      </w:r>
      <w:r w:rsidR="00F3458A">
        <w:rPr>
          <w:szCs w:val="28"/>
        </w:rPr>
        <w:t xml:space="preserve"> </w:t>
      </w:r>
      <w:r w:rsidR="00F3458A" w:rsidRPr="008800A8">
        <w:rPr>
          <w:szCs w:val="28"/>
        </w:rPr>
        <w:t>во всех сочинениях этого периода Кант исходит</w:t>
      </w:r>
      <w:r w:rsidR="00F3458A">
        <w:rPr>
          <w:szCs w:val="28"/>
        </w:rPr>
        <w:t xml:space="preserve"> </w:t>
      </w:r>
      <w:r w:rsidR="00F3458A" w:rsidRPr="008800A8">
        <w:rPr>
          <w:szCs w:val="28"/>
        </w:rPr>
        <w:t>из требования: всякое философское исследование</w:t>
      </w:r>
      <w:r w:rsidR="00F3458A">
        <w:rPr>
          <w:szCs w:val="28"/>
        </w:rPr>
        <w:t xml:space="preserve"> </w:t>
      </w:r>
      <w:r w:rsidR="00F3458A" w:rsidRPr="008800A8">
        <w:rPr>
          <w:szCs w:val="28"/>
        </w:rPr>
        <w:t>основывать на «критике», или критическом исследовании</w:t>
      </w:r>
      <w:r w:rsidR="00F3458A">
        <w:rPr>
          <w:szCs w:val="28"/>
        </w:rPr>
        <w:t xml:space="preserve"> </w:t>
      </w:r>
      <w:r w:rsidR="00F3458A" w:rsidRPr="008800A8">
        <w:rPr>
          <w:szCs w:val="28"/>
        </w:rPr>
        <w:t>познавательных способностей человека,</w:t>
      </w:r>
      <w:r w:rsidR="00F3458A">
        <w:rPr>
          <w:szCs w:val="28"/>
        </w:rPr>
        <w:t xml:space="preserve"> </w:t>
      </w:r>
      <w:r w:rsidR="00F3458A" w:rsidRPr="008800A8">
        <w:rPr>
          <w:szCs w:val="28"/>
        </w:rPr>
        <w:t>и границ, до которых простирается знание.</w:t>
      </w:r>
    </w:p>
    <w:p w:rsidR="004E34DA" w:rsidRPr="003B30E1" w:rsidRDefault="00F3458A" w:rsidP="004E34DA">
      <w:pPr>
        <w:shd w:val="clear" w:color="auto" w:fill="FFFFFF"/>
        <w:spacing w:after="0" w:line="360" w:lineRule="auto"/>
        <w:ind w:firstLine="709"/>
        <w:jc w:val="both"/>
        <w:rPr>
          <w:rFonts w:eastAsia="Times New Roman" w:cs="Times New Roman"/>
          <w:color w:val="000000"/>
          <w:szCs w:val="28"/>
        </w:rPr>
      </w:pPr>
      <w:r>
        <w:rPr>
          <w:szCs w:val="28"/>
        </w:rPr>
        <w:t xml:space="preserve">Таким образом, </w:t>
      </w:r>
      <w:r w:rsidR="003F2BC5">
        <w:rPr>
          <w:szCs w:val="28"/>
        </w:rPr>
        <w:t xml:space="preserve">цель контрольной работы по рассмотрению философии И.Канта была достигнута. </w:t>
      </w:r>
      <w:r w:rsidR="004E34DA">
        <w:rPr>
          <w:szCs w:val="28"/>
        </w:rPr>
        <w:t xml:space="preserve">Поставленные в начале работы задачи были выполнены, а именно: </w:t>
      </w:r>
      <w:r w:rsidR="004E34DA">
        <w:rPr>
          <w:rFonts w:eastAsia="Times New Roman" w:cs="Times New Roman"/>
          <w:color w:val="000000"/>
          <w:szCs w:val="28"/>
        </w:rPr>
        <w:t>раскрыта сущность</w:t>
      </w:r>
      <w:r w:rsidR="004E34DA" w:rsidRPr="003B30E1">
        <w:rPr>
          <w:rFonts w:eastAsia="Times New Roman" w:cs="Times New Roman"/>
          <w:color w:val="000000"/>
          <w:szCs w:val="28"/>
        </w:rPr>
        <w:t xml:space="preserve"> теори</w:t>
      </w:r>
      <w:r w:rsidR="004E34DA">
        <w:rPr>
          <w:rFonts w:eastAsia="Times New Roman" w:cs="Times New Roman"/>
          <w:color w:val="000000"/>
          <w:szCs w:val="28"/>
        </w:rPr>
        <w:t>и</w:t>
      </w:r>
      <w:r w:rsidR="004E34DA" w:rsidRPr="003B30E1">
        <w:rPr>
          <w:rFonts w:eastAsia="Times New Roman" w:cs="Times New Roman"/>
          <w:color w:val="000000"/>
          <w:szCs w:val="28"/>
        </w:rPr>
        <w:t xml:space="preserve"> познания И. Канта;</w:t>
      </w:r>
      <w:r w:rsidR="004E34DA">
        <w:rPr>
          <w:rFonts w:eastAsia="Times New Roman" w:cs="Times New Roman"/>
          <w:color w:val="000000"/>
          <w:szCs w:val="28"/>
        </w:rPr>
        <w:t xml:space="preserve"> рассмотре</w:t>
      </w:r>
      <w:r w:rsidR="00A6209C">
        <w:rPr>
          <w:rFonts w:eastAsia="Times New Roman" w:cs="Times New Roman"/>
          <w:color w:val="000000"/>
          <w:szCs w:val="28"/>
        </w:rPr>
        <w:t>на этическая концепция</w:t>
      </w:r>
      <w:r w:rsidR="004E34DA" w:rsidRPr="003B30E1">
        <w:rPr>
          <w:rFonts w:eastAsia="Times New Roman" w:cs="Times New Roman"/>
          <w:color w:val="000000"/>
          <w:szCs w:val="28"/>
        </w:rPr>
        <w:t xml:space="preserve"> И. Канта;</w:t>
      </w:r>
      <w:r w:rsidR="00A6209C">
        <w:rPr>
          <w:rFonts w:eastAsia="Times New Roman" w:cs="Times New Roman"/>
          <w:color w:val="000000"/>
          <w:szCs w:val="28"/>
        </w:rPr>
        <w:t xml:space="preserve"> охарактеризованы</w:t>
      </w:r>
      <w:r w:rsidR="004E34DA" w:rsidRPr="003B30E1">
        <w:rPr>
          <w:rFonts w:eastAsia="Times New Roman" w:cs="Times New Roman"/>
          <w:color w:val="000000"/>
          <w:szCs w:val="28"/>
        </w:rPr>
        <w:t xml:space="preserve"> два периода в философии И. Канта: «докритический» и «к</w:t>
      </w:r>
      <w:r w:rsidR="004E34DA">
        <w:rPr>
          <w:rFonts w:eastAsia="Times New Roman" w:cs="Times New Roman"/>
          <w:color w:val="000000"/>
          <w:szCs w:val="28"/>
        </w:rPr>
        <w:t>ритический».</w:t>
      </w:r>
    </w:p>
    <w:p w:rsidR="00F3458A" w:rsidRDefault="00F3458A" w:rsidP="008800A8">
      <w:pPr>
        <w:spacing w:after="0" w:line="360" w:lineRule="auto"/>
        <w:ind w:firstLine="709"/>
        <w:jc w:val="both"/>
        <w:rPr>
          <w:szCs w:val="28"/>
        </w:rPr>
      </w:pPr>
    </w:p>
    <w:p w:rsidR="0058525E" w:rsidRDefault="0058525E" w:rsidP="005F3B8C">
      <w:pPr>
        <w:spacing w:after="0" w:line="360" w:lineRule="auto"/>
        <w:ind w:firstLine="709"/>
        <w:jc w:val="both"/>
        <w:rPr>
          <w:szCs w:val="28"/>
        </w:rPr>
      </w:pPr>
    </w:p>
    <w:p w:rsidR="0058525E" w:rsidRDefault="0058525E" w:rsidP="005F3B8C">
      <w:pPr>
        <w:spacing w:after="0" w:line="360" w:lineRule="auto"/>
        <w:ind w:firstLine="709"/>
        <w:jc w:val="both"/>
        <w:rPr>
          <w:szCs w:val="28"/>
        </w:rPr>
      </w:pPr>
    </w:p>
    <w:p w:rsidR="0058525E" w:rsidRDefault="0058525E" w:rsidP="005F3B8C">
      <w:pPr>
        <w:spacing w:after="0" w:line="360" w:lineRule="auto"/>
        <w:ind w:firstLine="709"/>
        <w:jc w:val="both"/>
        <w:rPr>
          <w:szCs w:val="28"/>
        </w:rPr>
      </w:pPr>
    </w:p>
    <w:p w:rsidR="0058525E" w:rsidRDefault="0058525E" w:rsidP="005F3B8C">
      <w:pPr>
        <w:spacing w:after="0" w:line="360" w:lineRule="auto"/>
        <w:ind w:firstLine="709"/>
        <w:jc w:val="both"/>
        <w:rPr>
          <w:szCs w:val="28"/>
        </w:rPr>
      </w:pPr>
    </w:p>
    <w:p w:rsidR="0058525E" w:rsidRDefault="0058525E" w:rsidP="009B0421">
      <w:pPr>
        <w:spacing w:after="0"/>
        <w:jc w:val="center"/>
        <w:rPr>
          <w:szCs w:val="28"/>
        </w:rPr>
      </w:pPr>
    </w:p>
    <w:p w:rsidR="0058525E" w:rsidRDefault="0058525E" w:rsidP="009B0421">
      <w:pPr>
        <w:spacing w:after="0"/>
        <w:jc w:val="center"/>
        <w:rPr>
          <w:szCs w:val="28"/>
        </w:rPr>
      </w:pPr>
    </w:p>
    <w:p w:rsidR="0058525E" w:rsidRDefault="0058525E" w:rsidP="009B0421">
      <w:pPr>
        <w:spacing w:after="0"/>
        <w:jc w:val="center"/>
        <w:rPr>
          <w:szCs w:val="28"/>
        </w:rPr>
      </w:pPr>
    </w:p>
    <w:p w:rsidR="0058525E" w:rsidRDefault="0058525E" w:rsidP="009B0421">
      <w:pPr>
        <w:spacing w:after="0"/>
        <w:jc w:val="center"/>
        <w:rPr>
          <w:szCs w:val="28"/>
        </w:rPr>
      </w:pPr>
    </w:p>
    <w:p w:rsidR="0058525E" w:rsidRDefault="0058525E" w:rsidP="009B0421">
      <w:pPr>
        <w:spacing w:after="0"/>
        <w:jc w:val="center"/>
        <w:rPr>
          <w:szCs w:val="28"/>
        </w:rPr>
      </w:pPr>
    </w:p>
    <w:p w:rsidR="0058525E" w:rsidRDefault="0058525E" w:rsidP="009B0421">
      <w:pPr>
        <w:spacing w:after="0"/>
        <w:jc w:val="center"/>
        <w:rPr>
          <w:szCs w:val="28"/>
        </w:rPr>
      </w:pPr>
    </w:p>
    <w:p w:rsidR="0058525E" w:rsidRDefault="0058525E" w:rsidP="009B0421">
      <w:pPr>
        <w:spacing w:after="0"/>
        <w:jc w:val="center"/>
        <w:rPr>
          <w:szCs w:val="28"/>
        </w:rPr>
      </w:pPr>
    </w:p>
    <w:p w:rsidR="0058525E" w:rsidRDefault="0058525E" w:rsidP="009B0421">
      <w:pPr>
        <w:spacing w:after="0"/>
        <w:jc w:val="center"/>
        <w:rPr>
          <w:szCs w:val="28"/>
        </w:rPr>
      </w:pPr>
    </w:p>
    <w:p w:rsidR="0058525E" w:rsidRDefault="0058525E" w:rsidP="009B0421">
      <w:pPr>
        <w:spacing w:after="0"/>
        <w:jc w:val="center"/>
        <w:rPr>
          <w:szCs w:val="28"/>
        </w:rPr>
      </w:pPr>
    </w:p>
    <w:p w:rsidR="0058525E" w:rsidRDefault="0058525E" w:rsidP="009B0421">
      <w:pPr>
        <w:spacing w:after="0"/>
        <w:jc w:val="center"/>
        <w:rPr>
          <w:szCs w:val="28"/>
        </w:rPr>
      </w:pPr>
    </w:p>
    <w:p w:rsidR="0058525E" w:rsidRDefault="0058525E" w:rsidP="009B0421">
      <w:pPr>
        <w:spacing w:after="0"/>
        <w:jc w:val="center"/>
        <w:rPr>
          <w:szCs w:val="28"/>
        </w:rPr>
      </w:pPr>
    </w:p>
    <w:p w:rsidR="0058525E" w:rsidRDefault="0058525E" w:rsidP="009B0421">
      <w:pPr>
        <w:spacing w:after="0"/>
        <w:jc w:val="center"/>
        <w:rPr>
          <w:szCs w:val="28"/>
        </w:rPr>
      </w:pPr>
    </w:p>
    <w:p w:rsidR="0058525E" w:rsidRDefault="0058525E" w:rsidP="009B0421">
      <w:pPr>
        <w:spacing w:after="0"/>
        <w:jc w:val="center"/>
        <w:rPr>
          <w:szCs w:val="28"/>
        </w:rPr>
      </w:pPr>
    </w:p>
    <w:p w:rsidR="0058525E" w:rsidRDefault="0058525E" w:rsidP="009B0421">
      <w:pPr>
        <w:spacing w:after="0"/>
        <w:jc w:val="center"/>
        <w:rPr>
          <w:szCs w:val="28"/>
        </w:rPr>
      </w:pPr>
    </w:p>
    <w:p w:rsidR="0058525E" w:rsidRDefault="0058525E" w:rsidP="009B0421">
      <w:pPr>
        <w:spacing w:after="0"/>
        <w:jc w:val="center"/>
        <w:rPr>
          <w:szCs w:val="28"/>
        </w:rPr>
      </w:pPr>
    </w:p>
    <w:p w:rsidR="0058525E" w:rsidRDefault="0058525E" w:rsidP="009B0421">
      <w:pPr>
        <w:spacing w:after="0"/>
        <w:jc w:val="center"/>
        <w:rPr>
          <w:szCs w:val="28"/>
        </w:rPr>
      </w:pPr>
    </w:p>
    <w:p w:rsidR="0058525E" w:rsidRDefault="0058525E" w:rsidP="009B0421">
      <w:pPr>
        <w:spacing w:after="0"/>
        <w:jc w:val="center"/>
        <w:rPr>
          <w:szCs w:val="28"/>
        </w:rPr>
      </w:pPr>
    </w:p>
    <w:p w:rsidR="0058525E" w:rsidRDefault="0058525E" w:rsidP="009B0421">
      <w:pPr>
        <w:spacing w:after="0"/>
        <w:jc w:val="center"/>
        <w:rPr>
          <w:szCs w:val="28"/>
        </w:rPr>
      </w:pPr>
    </w:p>
    <w:p w:rsidR="0058525E" w:rsidRDefault="0058525E" w:rsidP="009B0421">
      <w:pPr>
        <w:spacing w:after="0"/>
        <w:jc w:val="center"/>
        <w:rPr>
          <w:szCs w:val="28"/>
        </w:rPr>
      </w:pPr>
    </w:p>
    <w:p w:rsidR="0058525E" w:rsidRDefault="0058525E" w:rsidP="009B0421">
      <w:pPr>
        <w:spacing w:after="0"/>
        <w:jc w:val="center"/>
        <w:rPr>
          <w:szCs w:val="28"/>
        </w:rPr>
      </w:pPr>
    </w:p>
    <w:p w:rsidR="00AB5EBC" w:rsidRDefault="007C7FA8" w:rsidP="009B0421">
      <w:pPr>
        <w:spacing w:after="0"/>
        <w:jc w:val="center"/>
        <w:rPr>
          <w:sz w:val="32"/>
          <w:szCs w:val="32"/>
        </w:rPr>
      </w:pPr>
      <w:r w:rsidRPr="007C7FA8">
        <w:rPr>
          <w:sz w:val="32"/>
          <w:szCs w:val="32"/>
        </w:rPr>
        <w:t>Список использованной литературы</w:t>
      </w:r>
    </w:p>
    <w:p w:rsidR="007C7FA8" w:rsidRDefault="007C7FA8" w:rsidP="0026719D">
      <w:pPr>
        <w:spacing w:after="0" w:line="360" w:lineRule="auto"/>
        <w:ind w:firstLine="709"/>
        <w:jc w:val="both"/>
        <w:rPr>
          <w:szCs w:val="28"/>
        </w:rPr>
      </w:pPr>
    </w:p>
    <w:p w:rsidR="00B71B58" w:rsidRDefault="00B71B58" w:rsidP="00B71B58">
      <w:pPr>
        <w:spacing w:after="0" w:line="360" w:lineRule="auto"/>
        <w:ind w:firstLine="709"/>
        <w:jc w:val="both"/>
        <w:rPr>
          <w:szCs w:val="28"/>
        </w:rPr>
      </w:pPr>
      <w:r>
        <w:rPr>
          <w:szCs w:val="28"/>
        </w:rPr>
        <w:t xml:space="preserve">1. </w:t>
      </w:r>
      <w:r w:rsidRPr="007C7FA8">
        <w:rPr>
          <w:szCs w:val="28"/>
        </w:rPr>
        <w:t>А.Ф. Зотов, В.В. Миронов, А.В. Разин. Философия: учебник / под ред. А.Ф. Зотова, В.В. Миронова, А.В. Разина. — 6-е изд., перераб. и доп. — М. : Акаде</w:t>
      </w:r>
      <w:r>
        <w:rPr>
          <w:szCs w:val="28"/>
        </w:rPr>
        <w:t>мический Проект, 2009. — 688 с.</w:t>
      </w:r>
    </w:p>
    <w:p w:rsidR="00B71B58" w:rsidRPr="00243B62" w:rsidRDefault="00B71B58" w:rsidP="00B71B58">
      <w:pPr>
        <w:spacing w:after="0" w:line="360" w:lineRule="auto"/>
        <w:ind w:firstLine="709"/>
        <w:jc w:val="both"/>
        <w:rPr>
          <w:szCs w:val="28"/>
        </w:rPr>
      </w:pPr>
      <w:r>
        <w:rPr>
          <w:szCs w:val="28"/>
        </w:rPr>
        <w:t>2.</w:t>
      </w:r>
      <w:r w:rsidRPr="00243B62">
        <w:rPr>
          <w:szCs w:val="28"/>
        </w:rPr>
        <w:t>Философия. Учебник для вузов / под ред. проф. В.П. Ратникова. – 6-е изд., перераб. и доп. – М.: ЮНИТИ-ДАНА, 2014.</w:t>
      </w:r>
    </w:p>
    <w:p w:rsidR="00B71B58" w:rsidRPr="00243B62" w:rsidRDefault="00B71B58" w:rsidP="00B71B58">
      <w:pPr>
        <w:spacing w:after="0" w:line="360" w:lineRule="auto"/>
        <w:ind w:firstLine="709"/>
        <w:jc w:val="both"/>
        <w:rPr>
          <w:szCs w:val="28"/>
        </w:rPr>
      </w:pPr>
      <w:r>
        <w:rPr>
          <w:szCs w:val="28"/>
        </w:rPr>
        <w:t>3.</w:t>
      </w:r>
      <w:r w:rsidRPr="00243B62">
        <w:rPr>
          <w:szCs w:val="28"/>
        </w:rPr>
        <w:t>Островский Э.В. Философия: учебник. – М.: Вузовский учебник: ИНФРА-М, 2012.</w:t>
      </w:r>
    </w:p>
    <w:p w:rsidR="00B71B58" w:rsidRPr="00243B62" w:rsidRDefault="00B71B58" w:rsidP="00B71B58">
      <w:pPr>
        <w:spacing w:after="0" w:line="360" w:lineRule="auto"/>
        <w:ind w:firstLine="709"/>
        <w:jc w:val="both"/>
        <w:rPr>
          <w:szCs w:val="28"/>
        </w:rPr>
      </w:pPr>
      <w:r>
        <w:rPr>
          <w:szCs w:val="28"/>
        </w:rPr>
        <w:t>4.</w:t>
      </w:r>
      <w:r w:rsidRPr="00243B62">
        <w:rPr>
          <w:szCs w:val="28"/>
        </w:rPr>
        <w:t>Философия: Учебник / Под ред. А.Н. Чумакова. – М.: Вузовский учебник: НИЦ ИНФРА-М, 2014.</w:t>
      </w:r>
    </w:p>
    <w:p w:rsidR="00B71B58" w:rsidRPr="00243B62" w:rsidRDefault="00B71B58" w:rsidP="00B71B58">
      <w:pPr>
        <w:spacing w:after="0" w:line="360" w:lineRule="auto"/>
        <w:ind w:firstLine="709"/>
        <w:jc w:val="both"/>
        <w:rPr>
          <w:szCs w:val="28"/>
        </w:rPr>
      </w:pPr>
      <w:r>
        <w:rPr>
          <w:szCs w:val="28"/>
        </w:rPr>
        <w:t>5.</w:t>
      </w:r>
      <w:r w:rsidRPr="00243B62">
        <w:rPr>
          <w:szCs w:val="28"/>
        </w:rPr>
        <w:t>Кузнецов В.Н.Немецкая классическая философия. – М.: Мысль, 2005.</w:t>
      </w:r>
    </w:p>
    <w:p w:rsidR="007C7FA8" w:rsidRPr="007C7FA8" w:rsidRDefault="007C7FA8" w:rsidP="00B71B58">
      <w:pPr>
        <w:spacing w:after="0" w:line="360" w:lineRule="auto"/>
        <w:ind w:firstLine="709"/>
        <w:jc w:val="both"/>
        <w:rPr>
          <w:szCs w:val="28"/>
        </w:rPr>
      </w:pPr>
    </w:p>
    <w:sectPr w:rsidR="007C7FA8" w:rsidRPr="007C7FA8" w:rsidSect="00130069">
      <w:foot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B786E" w:rsidRDefault="00FB786E" w:rsidP="00130069">
      <w:pPr>
        <w:spacing w:after="0" w:line="240" w:lineRule="auto"/>
      </w:pPr>
      <w:r>
        <w:separator/>
      </w:r>
    </w:p>
  </w:endnote>
  <w:endnote w:type="continuationSeparator" w:id="1">
    <w:p w:rsidR="00FB786E" w:rsidRDefault="00FB786E" w:rsidP="001300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10954"/>
      <w:docPartObj>
        <w:docPartGallery w:val="Page Numbers (Bottom of Page)"/>
        <w:docPartUnique/>
      </w:docPartObj>
    </w:sdtPr>
    <w:sdtContent>
      <w:p w:rsidR="004E34DA" w:rsidRDefault="00577F5A">
        <w:pPr>
          <w:pStyle w:val="a7"/>
          <w:jc w:val="center"/>
        </w:pPr>
        <w:fldSimple w:instr=" PAGE   \* MERGEFORMAT ">
          <w:r w:rsidR="003711E7">
            <w:rPr>
              <w:noProof/>
            </w:rPr>
            <w:t>16</w:t>
          </w:r>
        </w:fldSimple>
      </w:p>
    </w:sdtContent>
  </w:sdt>
  <w:p w:rsidR="004E34DA" w:rsidRDefault="004E34DA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B786E" w:rsidRDefault="00FB786E" w:rsidP="00130069">
      <w:pPr>
        <w:spacing w:after="0" w:line="240" w:lineRule="auto"/>
      </w:pPr>
      <w:r>
        <w:separator/>
      </w:r>
    </w:p>
  </w:footnote>
  <w:footnote w:type="continuationSeparator" w:id="1">
    <w:p w:rsidR="00FB786E" w:rsidRDefault="00FB786E" w:rsidP="0013006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DD0A24"/>
    <w:multiLevelType w:val="hybridMultilevel"/>
    <w:tmpl w:val="A2A069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31F6042"/>
    <w:multiLevelType w:val="hybridMultilevel"/>
    <w:tmpl w:val="974226F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77399"/>
    <w:rsid w:val="00004CFE"/>
    <w:rsid w:val="000546F7"/>
    <w:rsid w:val="00130069"/>
    <w:rsid w:val="001E1984"/>
    <w:rsid w:val="0023361E"/>
    <w:rsid w:val="00243B62"/>
    <w:rsid w:val="0026719D"/>
    <w:rsid w:val="003345C1"/>
    <w:rsid w:val="003711E7"/>
    <w:rsid w:val="003A39D2"/>
    <w:rsid w:val="003C12CB"/>
    <w:rsid w:val="003F0913"/>
    <w:rsid w:val="003F2BC5"/>
    <w:rsid w:val="004349AF"/>
    <w:rsid w:val="004C4419"/>
    <w:rsid w:val="004C48E5"/>
    <w:rsid w:val="004C58A3"/>
    <w:rsid w:val="004E34DA"/>
    <w:rsid w:val="00577F5A"/>
    <w:rsid w:val="0058525E"/>
    <w:rsid w:val="005F3B8C"/>
    <w:rsid w:val="00605DF5"/>
    <w:rsid w:val="006A599E"/>
    <w:rsid w:val="007C7FA8"/>
    <w:rsid w:val="0082687D"/>
    <w:rsid w:val="008800A8"/>
    <w:rsid w:val="009B0421"/>
    <w:rsid w:val="00A0522B"/>
    <w:rsid w:val="00A6209C"/>
    <w:rsid w:val="00A714D2"/>
    <w:rsid w:val="00AB54BF"/>
    <w:rsid w:val="00AB5EBC"/>
    <w:rsid w:val="00B063AA"/>
    <w:rsid w:val="00B54E83"/>
    <w:rsid w:val="00B55EBC"/>
    <w:rsid w:val="00B71B58"/>
    <w:rsid w:val="00C43B0F"/>
    <w:rsid w:val="00DB4578"/>
    <w:rsid w:val="00DE6BA0"/>
    <w:rsid w:val="00E77399"/>
    <w:rsid w:val="00E91E8D"/>
    <w:rsid w:val="00F01ED2"/>
    <w:rsid w:val="00F3458A"/>
    <w:rsid w:val="00FB78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399"/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77399"/>
    <w:pPr>
      <w:ind w:left="720"/>
      <w:contextualSpacing/>
    </w:pPr>
    <w:rPr>
      <w:rFonts w:eastAsiaTheme="minorHAnsi"/>
      <w:lang w:eastAsia="en-US"/>
    </w:rPr>
  </w:style>
  <w:style w:type="paragraph" w:customStyle="1" w:styleId="Default">
    <w:name w:val="Default"/>
    <w:rsid w:val="00B54E8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4">
    <w:name w:val="Table Grid"/>
    <w:basedOn w:val="a1"/>
    <w:uiPriority w:val="59"/>
    <w:rsid w:val="004C48E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semiHidden/>
    <w:unhideWhenUsed/>
    <w:rsid w:val="001300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130069"/>
    <w:rPr>
      <w:rFonts w:ascii="Times New Roman" w:hAnsi="Times New Roman"/>
      <w:sz w:val="28"/>
    </w:rPr>
  </w:style>
  <w:style w:type="paragraph" w:styleId="a7">
    <w:name w:val="footer"/>
    <w:basedOn w:val="a"/>
    <w:link w:val="a8"/>
    <w:uiPriority w:val="99"/>
    <w:unhideWhenUsed/>
    <w:rsid w:val="001300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30069"/>
    <w:rPr>
      <w:rFonts w:ascii="Times New Roman" w:hAnsi="Times New Roman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3355</Words>
  <Characters>19127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22438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Work</cp:lastModifiedBy>
  <cp:revision>37</cp:revision>
  <cp:lastPrinted>2015-11-13T08:33:00Z</cp:lastPrinted>
  <dcterms:created xsi:type="dcterms:W3CDTF">2015-10-27T08:39:00Z</dcterms:created>
  <dcterms:modified xsi:type="dcterms:W3CDTF">2015-11-13T09:24:00Z</dcterms:modified>
</cp:coreProperties>
</file>