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9A8" w:rsidRPr="007545EF" w:rsidRDefault="009C09A8" w:rsidP="00F86B32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bookmarkStart w:id="0" w:name="_GoBack"/>
      <w:r w:rsidRPr="007545EF">
        <w:rPr>
          <w:rFonts w:ascii="Times New Roman" w:hAnsi="Times New Roman" w:cs="Times New Roman"/>
          <w:cap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9C09A8" w:rsidRPr="007545EF" w:rsidRDefault="009C09A8" w:rsidP="00F86B32">
      <w:pPr>
        <w:spacing w:after="0" w:line="360" w:lineRule="auto"/>
        <w:jc w:val="center"/>
        <w:rPr>
          <w:rFonts w:ascii="Times New Roman" w:eastAsia="Times New Roman Bold" w:hAnsi="Times New Roman" w:cs="Times New Roman"/>
          <w:caps/>
          <w:sz w:val="28"/>
          <w:szCs w:val="28"/>
        </w:rPr>
      </w:pPr>
      <w:r w:rsidRPr="007545EF">
        <w:rPr>
          <w:rFonts w:ascii="Times New Roman" w:hAnsi="Times New Roman" w:cs="Times New Roman"/>
          <w:caps/>
          <w:sz w:val="28"/>
          <w:szCs w:val="28"/>
        </w:rPr>
        <w:t xml:space="preserve">высшего профессионального образования </w:t>
      </w:r>
    </w:p>
    <w:p w:rsidR="009C09A8" w:rsidRPr="007545EF" w:rsidRDefault="009C09A8" w:rsidP="00F86B32">
      <w:pPr>
        <w:spacing w:after="0" w:line="360" w:lineRule="auto"/>
        <w:jc w:val="center"/>
        <w:rPr>
          <w:rFonts w:ascii="Times New Roman" w:eastAsia="Times New Roman Bold" w:hAnsi="Times New Roman" w:cs="Times New Roman"/>
          <w:caps/>
          <w:sz w:val="28"/>
          <w:szCs w:val="28"/>
        </w:rPr>
      </w:pPr>
      <w:r w:rsidRPr="007545EF">
        <w:rPr>
          <w:rFonts w:ascii="Times New Roman" w:hAnsi="Times New Roman" w:cs="Times New Roman"/>
          <w:caps/>
          <w:sz w:val="28"/>
          <w:szCs w:val="28"/>
        </w:rPr>
        <w:t xml:space="preserve">«ФИНАНСОВЫЙ УНИВЕРСИТЕТ </w:t>
      </w:r>
    </w:p>
    <w:p w:rsidR="009C09A8" w:rsidRPr="007545EF" w:rsidRDefault="009C09A8" w:rsidP="00F86B32">
      <w:pPr>
        <w:spacing w:after="0" w:line="360" w:lineRule="auto"/>
        <w:jc w:val="center"/>
        <w:rPr>
          <w:rFonts w:ascii="Times New Roman" w:eastAsia="Times New Roman Bold" w:hAnsi="Times New Roman" w:cs="Times New Roman"/>
          <w:caps/>
          <w:sz w:val="28"/>
          <w:szCs w:val="28"/>
        </w:rPr>
      </w:pPr>
      <w:r w:rsidRPr="007545EF">
        <w:rPr>
          <w:rFonts w:ascii="Times New Roman" w:hAnsi="Times New Roman" w:cs="Times New Roman"/>
          <w:caps/>
          <w:sz w:val="28"/>
          <w:szCs w:val="28"/>
        </w:rPr>
        <w:t>ПРИ ПРАВИТЕЛЬСТВЕ Российской федерации»</w:t>
      </w:r>
    </w:p>
    <w:p w:rsidR="009C09A8" w:rsidRPr="007545EF" w:rsidRDefault="009C09A8" w:rsidP="00F86B32">
      <w:pPr>
        <w:spacing w:after="0" w:line="360" w:lineRule="auto"/>
        <w:jc w:val="center"/>
        <w:rPr>
          <w:rFonts w:ascii="Times New Roman" w:eastAsia="Times New Roman Bold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  <w:u w:color="000000"/>
        </w:rPr>
        <w:t>Институт заочного обучения</w:t>
      </w:r>
    </w:p>
    <w:p w:rsidR="009C09A8" w:rsidRPr="007545EF" w:rsidRDefault="009C09A8" w:rsidP="00F86B32">
      <w:pPr>
        <w:spacing w:after="0" w:line="360" w:lineRule="auto"/>
        <w:jc w:val="center"/>
        <w:rPr>
          <w:rFonts w:ascii="Times New Roman" w:eastAsia="Times New Roman Bold" w:hAnsi="Times New Roman" w:cs="Times New Roman"/>
          <w:sz w:val="28"/>
          <w:szCs w:val="28"/>
        </w:rPr>
      </w:pPr>
    </w:p>
    <w:p w:rsidR="009C09A8" w:rsidRPr="007545EF" w:rsidRDefault="009C09A8" w:rsidP="00F86B32">
      <w:pPr>
        <w:spacing w:after="0" w:line="360" w:lineRule="auto"/>
        <w:jc w:val="center"/>
        <w:rPr>
          <w:rFonts w:ascii="Times New Roman" w:eastAsia="Times New Roman Bold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  <w:u w:color="000000"/>
        </w:rPr>
        <w:t>Кафедра «</w:t>
      </w:r>
      <w:r w:rsidRPr="007545EF">
        <w:rPr>
          <w:rFonts w:ascii="Times New Roman" w:hAnsi="Times New Roman" w:cs="Times New Roman"/>
          <w:sz w:val="28"/>
          <w:szCs w:val="28"/>
        </w:rPr>
        <w:t>Аудит и Контроль</w:t>
      </w:r>
      <w:r w:rsidRPr="007545EF">
        <w:rPr>
          <w:rFonts w:ascii="Times New Roman" w:hAnsi="Times New Roman" w:cs="Times New Roman"/>
          <w:sz w:val="28"/>
          <w:szCs w:val="28"/>
          <w:u w:color="000000"/>
        </w:rPr>
        <w:t>»</w:t>
      </w:r>
    </w:p>
    <w:p w:rsidR="009C09A8" w:rsidRPr="007545EF" w:rsidRDefault="009C09A8" w:rsidP="00F86B32">
      <w:pPr>
        <w:spacing w:after="0" w:line="360" w:lineRule="auto"/>
        <w:rPr>
          <w:rFonts w:ascii="Times New Roman" w:eastAsia="Times New Roman Bold" w:hAnsi="Times New Roman" w:cs="Times New Roman"/>
          <w:sz w:val="28"/>
          <w:szCs w:val="28"/>
        </w:rPr>
      </w:pPr>
    </w:p>
    <w:p w:rsidR="009C09A8" w:rsidRPr="007545EF" w:rsidRDefault="009C09A8" w:rsidP="00F86B32">
      <w:pPr>
        <w:spacing w:after="0" w:line="360" w:lineRule="auto"/>
        <w:jc w:val="center"/>
        <w:rPr>
          <w:rFonts w:ascii="Times New Roman" w:eastAsia="Times New Roman Bold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  <w:u w:color="000000"/>
        </w:rPr>
        <w:t>Контрольная работа по дисциплине</w:t>
      </w:r>
    </w:p>
    <w:p w:rsidR="009C09A8" w:rsidRPr="007545EF" w:rsidRDefault="009C09A8" w:rsidP="00F86B32">
      <w:pPr>
        <w:spacing w:after="0" w:line="360" w:lineRule="auto"/>
        <w:jc w:val="center"/>
        <w:rPr>
          <w:rFonts w:ascii="Times New Roman" w:eastAsia="Times New Roman Bold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  <w:u w:color="000000"/>
        </w:rPr>
        <w:t xml:space="preserve"> </w:t>
      </w:r>
    </w:p>
    <w:p w:rsidR="009C09A8" w:rsidRPr="007545EF" w:rsidRDefault="009C09A8" w:rsidP="00F86B3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  <w:u w:color="000000"/>
        </w:rPr>
        <w:t>«</w:t>
      </w:r>
      <w:r w:rsidRPr="007545EF">
        <w:rPr>
          <w:rFonts w:ascii="Times New Roman" w:hAnsi="Times New Roman" w:cs="Times New Roman"/>
          <w:sz w:val="28"/>
          <w:szCs w:val="28"/>
        </w:rPr>
        <w:t>Международные стандарты аудита</w:t>
      </w:r>
      <w:r w:rsidRPr="007545EF">
        <w:rPr>
          <w:rFonts w:ascii="Times New Roman" w:hAnsi="Times New Roman" w:cs="Times New Roman"/>
          <w:sz w:val="28"/>
          <w:szCs w:val="28"/>
          <w:u w:color="000000"/>
        </w:rPr>
        <w:t>»</w:t>
      </w:r>
    </w:p>
    <w:p w:rsidR="009C09A8" w:rsidRPr="007545EF" w:rsidRDefault="009C09A8" w:rsidP="00F86B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09A8" w:rsidRPr="007545EF" w:rsidRDefault="009C09A8" w:rsidP="00F86B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  <w:u w:color="000000"/>
        </w:rPr>
        <w:t xml:space="preserve">Тема: </w:t>
      </w:r>
      <w:r w:rsidR="0074563C" w:rsidRPr="007545EF">
        <w:rPr>
          <w:rFonts w:ascii="Times New Roman" w:hAnsi="Times New Roman" w:cs="Times New Roman"/>
          <w:sz w:val="28"/>
          <w:szCs w:val="28"/>
          <w:u w:color="000000"/>
        </w:rPr>
        <w:t>Международный стандарт аудита 265 «Доведение информации о недостатках в системе внутреннего контроля до представителей собственника и руководства организации»</w:t>
      </w:r>
    </w:p>
    <w:p w:rsidR="009C09A8" w:rsidRPr="007545EF" w:rsidRDefault="009C09A8" w:rsidP="00E4699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C09A8" w:rsidRPr="007545EF" w:rsidRDefault="009C09A8" w:rsidP="00E4699B">
      <w:pPr>
        <w:spacing w:after="0" w:line="360" w:lineRule="auto"/>
        <w:ind w:left="540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09A8" w:rsidRPr="007545EF" w:rsidRDefault="009C09A8" w:rsidP="00E4699B">
      <w:pPr>
        <w:tabs>
          <w:tab w:val="left" w:pos="8849"/>
        </w:tabs>
        <w:spacing w:after="0" w:line="360" w:lineRule="auto"/>
        <w:ind w:firstLine="4962"/>
        <w:rPr>
          <w:rFonts w:ascii="Times New Roman" w:eastAsia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Выполнила:</w:t>
      </w:r>
    </w:p>
    <w:p w:rsidR="009C09A8" w:rsidRPr="007545EF" w:rsidRDefault="009C09A8" w:rsidP="00E4699B">
      <w:pPr>
        <w:tabs>
          <w:tab w:val="left" w:pos="8849"/>
        </w:tabs>
        <w:spacing w:after="0" w:line="360" w:lineRule="auto"/>
        <w:ind w:firstLine="4962"/>
        <w:rPr>
          <w:rFonts w:ascii="Times New Roman" w:eastAsia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Студентка: Комарова К.В.</w:t>
      </w:r>
    </w:p>
    <w:p w:rsidR="009C09A8" w:rsidRPr="007545EF" w:rsidRDefault="009C09A8" w:rsidP="00E4699B">
      <w:pPr>
        <w:tabs>
          <w:tab w:val="left" w:pos="8849"/>
        </w:tabs>
        <w:spacing w:after="0" w:line="360" w:lineRule="auto"/>
        <w:ind w:firstLine="4962"/>
        <w:rPr>
          <w:rFonts w:ascii="Times New Roman" w:eastAsia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Группа ЗБ2-ЭФ-507</w:t>
      </w:r>
    </w:p>
    <w:p w:rsidR="009C09A8" w:rsidRPr="007545EF" w:rsidRDefault="009C09A8" w:rsidP="00E4699B">
      <w:pPr>
        <w:tabs>
          <w:tab w:val="left" w:pos="8849"/>
        </w:tabs>
        <w:spacing w:after="0" w:line="360" w:lineRule="auto"/>
        <w:ind w:firstLine="4962"/>
        <w:rPr>
          <w:rFonts w:ascii="Times New Roman" w:eastAsia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proofErr w:type="spellStart"/>
      <w:r w:rsidRPr="007545EF">
        <w:rPr>
          <w:rFonts w:ascii="Times New Roman" w:hAnsi="Times New Roman" w:cs="Times New Roman"/>
          <w:sz w:val="28"/>
          <w:szCs w:val="28"/>
        </w:rPr>
        <w:t>Макальская</w:t>
      </w:r>
      <w:proofErr w:type="spellEnd"/>
      <w:r w:rsidRPr="007545EF">
        <w:rPr>
          <w:rFonts w:ascii="Times New Roman" w:hAnsi="Times New Roman" w:cs="Times New Roman"/>
          <w:sz w:val="28"/>
          <w:szCs w:val="28"/>
        </w:rPr>
        <w:t xml:space="preserve"> М.Л.</w:t>
      </w:r>
    </w:p>
    <w:p w:rsidR="009C09A8" w:rsidRPr="007545EF" w:rsidRDefault="009C09A8" w:rsidP="00E4699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09A8" w:rsidRPr="007545EF" w:rsidRDefault="009C09A8" w:rsidP="00E4699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699B" w:rsidRPr="007545EF" w:rsidRDefault="00E4699B" w:rsidP="00E4699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699B" w:rsidRPr="007545EF" w:rsidRDefault="00E4699B" w:rsidP="00E4699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86B32" w:rsidRPr="007545EF" w:rsidRDefault="00F86B32" w:rsidP="00E4699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86B32" w:rsidRPr="007545EF" w:rsidRDefault="00F86B32" w:rsidP="00E4699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699B" w:rsidRPr="007545EF" w:rsidRDefault="00E4699B" w:rsidP="00E4699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155EA" w:rsidRPr="007545EF" w:rsidRDefault="009C09A8" w:rsidP="00E4699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Москва 2015</w:t>
      </w:r>
      <w:r w:rsidR="000155EA" w:rsidRPr="007545EF">
        <w:rPr>
          <w:rFonts w:ascii="Times New Roman" w:hAnsi="Times New Roman" w:cs="Times New Roman"/>
          <w:sz w:val="28"/>
          <w:szCs w:val="28"/>
        </w:rPr>
        <w:br w:type="page"/>
      </w:r>
    </w:p>
    <w:p w:rsidR="00C562BD" w:rsidRPr="007545EF" w:rsidRDefault="000155EA" w:rsidP="00E469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0155EA" w:rsidRPr="007545EF" w:rsidRDefault="000155EA" w:rsidP="00E4699B">
      <w:pPr>
        <w:tabs>
          <w:tab w:val="left" w:leader="dot" w:pos="884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1. История создания</w:t>
      </w:r>
      <w:r w:rsidR="009F50B6" w:rsidRPr="007545EF">
        <w:rPr>
          <w:rFonts w:ascii="Times New Roman" w:hAnsi="Times New Roman" w:cs="Times New Roman"/>
          <w:sz w:val="28"/>
          <w:szCs w:val="28"/>
        </w:rPr>
        <w:tab/>
        <w:t>3</w:t>
      </w:r>
    </w:p>
    <w:p w:rsidR="000155EA" w:rsidRPr="007545EF" w:rsidRDefault="000155EA" w:rsidP="00E4699B">
      <w:pPr>
        <w:tabs>
          <w:tab w:val="left" w:leader="dot" w:pos="884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2. Краткое содержание разделов</w:t>
      </w:r>
      <w:r w:rsidR="009F50B6" w:rsidRPr="007545EF">
        <w:rPr>
          <w:rFonts w:ascii="Times New Roman" w:hAnsi="Times New Roman" w:cs="Times New Roman"/>
          <w:sz w:val="28"/>
          <w:szCs w:val="28"/>
        </w:rPr>
        <w:tab/>
        <w:t>6</w:t>
      </w:r>
    </w:p>
    <w:p w:rsidR="000155EA" w:rsidRPr="007545EF" w:rsidRDefault="000155EA" w:rsidP="00E4699B">
      <w:pPr>
        <w:tabs>
          <w:tab w:val="left" w:leader="dot" w:pos="884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3. Сопоставление с российским стандартом</w:t>
      </w:r>
      <w:r w:rsidR="009F50B6" w:rsidRPr="007545EF">
        <w:rPr>
          <w:rFonts w:ascii="Times New Roman" w:hAnsi="Times New Roman" w:cs="Times New Roman"/>
          <w:sz w:val="28"/>
          <w:szCs w:val="28"/>
        </w:rPr>
        <w:tab/>
      </w:r>
      <w:r w:rsidR="00E4699B" w:rsidRPr="007545EF">
        <w:rPr>
          <w:rFonts w:ascii="Times New Roman" w:hAnsi="Times New Roman" w:cs="Times New Roman"/>
          <w:sz w:val="28"/>
          <w:szCs w:val="28"/>
        </w:rPr>
        <w:t>9</w:t>
      </w:r>
    </w:p>
    <w:p w:rsidR="000155EA" w:rsidRPr="007545EF" w:rsidRDefault="000155EA" w:rsidP="00E4699B">
      <w:pPr>
        <w:tabs>
          <w:tab w:val="left" w:leader="dot" w:pos="884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4. Перспективы применения данного МСА в российском аудите</w:t>
      </w:r>
      <w:r w:rsidR="009F50B6" w:rsidRPr="007545EF">
        <w:rPr>
          <w:rFonts w:ascii="Times New Roman" w:hAnsi="Times New Roman" w:cs="Times New Roman"/>
          <w:sz w:val="28"/>
          <w:szCs w:val="28"/>
        </w:rPr>
        <w:tab/>
      </w:r>
      <w:r w:rsidR="00E4699B" w:rsidRPr="007545EF">
        <w:rPr>
          <w:rFonts w:ascii="Times New Roman" w:hAnsi="Times New Roman" w:cs="Times New Roman"/>
          <w:sz w:val="28"/>
          <w:szCs w:val="28"/>
        </w:rPr>
        <w:t>10</w:t>
      </w:r>
    </w:p>
    <w:p w:rsidR="000155EA" w:rsidRPr="007545EF" w:rsidRDefault="000155EA" w:rsidP="00E4699B">
      <w:pPr>
        <w:tabs>
          <w:tab w:val="left" w:leader="dot" w:pos="884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5. Список литературы</w:t>
      </w:r>
      <w:r w:rsidR="00E4699B" w:rsidRPr="007545EF">
        <w:rPr>
          <w:rFonts w:ascii="Times New Roman" w:hAnsi="Times New Roman" w:cs="Times New Roman"/>
          <w:sz w:val="28"/>
          <w:szCs w:val="28"/>
        </w:rPr>
        <w:tab/>
        <w:t>11</w:t>
      </w:r>
    </w:p>
    <w:p w:rsidR="000155EA" w:rsidRPr="007545EF" w:rsidRDefault="000155EA" w:rsidP="00E469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br w:type="page"/>
      </w:r>
    </w:p>
    <w:p w:rsidR="000155EA" w:rsidRPr="007545EF" w:rsidRDefault="000155EA" w:rsidP="00E4699B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5EF">
        <w:rPr>
          <w:rFonts w:ascii="Times New Roman" w:hAnsi="Times New Roman" w:cs="Times New Roman"/>
          <w:b/>
          <w:sz w:val="28"/>
          <w:szCs w:val="28"/>
        </w:rPr>
        <w:lastRenderedPageBreak/>
        <w:t>История создания</w:t>
      </w:r>
    </w:p>
    <w:p w:rsidR="000155EA" w:rsidRPr="007545EF" w:rsidRDefault="00F53247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>Аудитор</w:t>
      </w:r>
      <w:r w:rsidR="000155EA" w:rsidRPr="007545EF">
        <w:rPr>
          <w:sz w:val="28"/>
          <w:szCs w:val="28"/>
        </w:rPr>
        <w:t>ская деятельность - сравнительно молодой вид де</w:t>
      </w:r>
      <w:r w:rsidR="000155EA" w:rsidRPr="007545EF">
        <w:rPr>
          <w:sz w:val="28"/>
          <w:szCs w:val="28"/>
        </w:rPr>
        <w:softHyphen/>
        <w:t>ятельности в России. Ее официальная история на</w:t>
      </w:r>
      <w:r w:rsidR="000155EA" w:rsidRPr="007545EF">
        <w:rPr>
          <w:sz w:val="28"/>
          <w:szCs w:val="28"/>
        </w:rPr>
        <w:softHyphen/>
        <w:t xml:space="preserve">считывает чуть больше 20 лет. Стандартизация </w:t>
      </w:r>
      <w:r w:rsidRPr="007545EF">
        <w:rPr>
          <w:sz w:val="28"/>
          <w:szCs w:val="28"/>
        </w:rPr>
        <w:t>Аудитор</w:t>
      </w:r>
      <w:r w:rsidR="000155EA" w:rsidRPr="007545EF">
        <w:rPr>
          <w:sz w:val="28"/>
          <w:szCs w:val="28"/>
        </w:rPr>
        <w:softHyphen/>
        <w:t xml:space="preserve">ской деятельности </w:t>
      </w:r>
      <w:r w:rsidR="00455FB1" w:rsidRPr="007545EF">
        <w:rPr>
          <w:sz w:val="28"/>
          <w:szCs w:val="28"/>
        </w:rPr>
        <w:t xml:space="preserve">в России </w:t>
      </w:r>
      <w:r w:rsidR="000155EA" w:rsidRPr="007545EF">
        <w:rPr>
          <w:sz w:val="28"/>
          <w:szCs w:val="28"/>
        </w:rPr>
        <w:t>с самого начала ориентирова</w:t>
      </w:r>
      <w:r w:rsidR="000155EA" w:rsidRPr="007545EF">
        <w:rPr>
          <w:sz w:val="28"/>
          <w:szCs w:val="28"/>
        </w:rPr>
        <w:softHyphen/>
        <w:t>лась на Международные стандарты аудита (МСА</w:t>
      </w:r>
      <w:r w:rsidR="00455FB1" w:rsidRPr="007545EF">
        <w:rPr>
          <w:sz w:val="28"/>
          <w:szCs w:val="28"/>
        </w:rPr>
        <w:t>)</w:t>
      </w:r>
      <w:r w:rsidR="000155EA" w:rsidRPr="007545EF">
        <w:rPr>
          <w:sz w:val="28"/>
          <w:szCs w:val="28"/>
        </w:rPr>
        <w:t>.</w:t>
      </w:r>
    </w:p>
    <w:p w:rsidR="000155EA" w:rsidRPr="007545EF" w:rsidRDefault="000155EA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>Первым этапом в развитии стандартизации профессио</w:t>
      </w:r>
      <w:r w:rsidRPr="007545EF">
        <w:rPr>
          <w:sz w:val="28"/>
          <w:szCs w:val="28"/>
        </w:rPr>
        <w:softHyphen/>
        <w:t xml:space="preserve">нальной деятельности можно считать период 1993-2001 гг., когда на основании Временных правил развития </w:t>
      </w:r>
      <w:r w:rsidR="00F53247" w:rsidRPr="007545EF">
        <w:rPr>
          <w:sz w:val="28"/>
          <w:szCs w:val="28"/>
        </w:rPr>
        <w:t>Аудитор</w:t>
      </w:r>
      <w:r w:rsidRPr="007545EF">
        <w:rPr>
          <w:sz w:val="28"/>
          <w:szCs w:val="28"/>
        </w:rPr>
        <w:softHyphen/>
        <w:t xml:space="preserve">ской деятельности, утвержденных Указом Президента РФ от 22.12.93 № 2263 «Об </w:t>
      </w:r>
      <w:r w:rsidR="00F53247" w:rsidRPr="007545EF">
        <w:rPr>
          <w:sz w:val="28"/>
          <w:szCs w:val="28"/>
        </w:rPr>
        <w:t>Аудитор</w:t>
      </w:r>
      <w:r w:rsidRPr="007545EF">
        <w:rPr>
          <w:sz w:val="28"/>
          <w:szCs w:val="28"/>
        </w:rPr>
        <w:t>ской деятель</w:t>
      </w:r>
      <w:r w:rsidRPr="007545EF">
        <w:rPr>
          <w:sz w:val="28"/>
          <w:szCs w:val="28"/>
        </w:rPr>
        <w:softHyphen/>
        <w:t>ности в Российской Федерации», были одобрены</w:t>
      </w:r>
      <w:r w:rsidR="009C09A8" w:rsidRPr="007545EF">
        <w:rPr>
          <w:sz w:val="28"/>
          <w:szCs w:val="28"/>
        </w:rPr>
        <w:t xml:space="preserve"> всего</w:t>
      </w:r>
      <w:r w:rsidRPr="007545EF">
        <w:rPr>
          <w:sz w:val="28"/>
          <w:szCs w:val="28"/>
        </w:rPr>
        <w:t xml:space="preserve"> 38 Правил (стандар</w:t>
      </w:r>
      <w:r w:rsidRPr="007545EF">
        <w:rPr>
          <w:sz w:val="28"/>
          <w:szCs w:val="28"/>
        </w:rPr>
        <w:softHyphen/>
        <w:t xml:space="preserve">тов) </w:t>
      </w:r>
      <w:r w:rsidR="00F53247" w:rsidRPr="007545EF">
        <w:rPr>
          <w:sz w:val="28"/>
          <w:szCs w:val="28"/>
        </w:rPr>
        <w:t>Аудитор</w:t>
      </w:r>
      <w:r w:rsidRPr="007545EF">
        <w:rPr>
          <w:sz w:val="28"/>
          <w:szCs w:val="28"/>
        </w:rPr>
        <w:t xml:space="preserve">ской деятельности (ПСАД). </w:t>
      </w:r>
      <w:proofErr w:type="gramStart"/>
      <w:r w:rsidRPr="007545EF">
        <w:rPr>
          <w:sz w:val="28"/>
          <w:szCs w:val="28"/>
        </w:rPr>
        <w:t>Введенные</w:t>
      </w:r>
      <w:proofErr w:type="gramEnd"/>
      <w:r w:rsidRPr="007545EF">
        <w:rPr>
          <w:sz w:val="28"/>
          <w:szCs w:val="28"/>
        </w:rPr>
        <w:t xml:space="preserve"> в этот период ПСАД разрабаты</w:t>
      </w:r>
      <w:r w:rsidRPr="007545EF">
        <w:rPr>
          <w:sz w:val="28"/>
          <w:szCs w:val="28"/>
        </w:rPr>
        <w:softHyphen/>
        <w:t>вались на основе МСА и практически не име</w:t>
      </w:r>
      <w:r w:rsidRPr="007545EF">
        <w:rPr>
          <w:sz w:val="28"/>
          <w:szCs w:val="28"/>
        </w:rPr>
        <w:softHyphen/>
        <w:t>ли существенных</w:t>
      </w:r>
      <w:r w:rsidRPr="007545EF">
        <w:rPr>
          <w:rStyle w:val="apple-converted-space"/>
          <w:sz w:val="28"/>
          <w:szCs w:val="28"/>
        </w:rPr>
        <w:t> </w:t>
      </w:r>
      <w:r w:rsidRPr="007545EF">
        <w:rPr>
          <w:rStyle w:val="a5"/>
          <w:bCs/>
          <w:i w:val="0"/>
          <w:sz w:val="28"/>
          <w:szCs w:val="28"/>
        </w:rPr>
        <w:t xml:space="preserve"> отли</w:t>
      </w:r>
      <w:r w:rsidRPr="007545EF">
        <w:rPr>
          <w:rStyle w:val="a5"/>
          <w:bCs/>
          <w:i w:val="0"/>
          <w:sz w:val="28"/>
          <w:szCs w:val="28"/>
        </w:rPr>
        <w:softHyphen/>
        <w:t>чий</w:t>
      </w:r>
      <w:r w:rsidRPr="007545EF">
        <w:rPr>
          <w:sz w:val="28"/>
          <w:szCs w:val="28"/>
        </w:rPr>
        <w:t>.</w:t>
      </w:r>
    </w:p>
    <w:p w:rsidR="00CF6BAD" w:rsidRPr="007545EF" w:rsidRDefault="00CF6BAD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>После принятия Федерального зако</w:t>
      </w:r>
      <w:r w:rsidRPr="007545EF">
        <w:rPr>
          <w:sz w:val="28"/>
          <w:szCs w:val="28"/>
        </w:rPr>
        <w:softHyphen/>
        <w:t xml:space="preserve">на № 119-ФЗ в 2001 году стало обязательным применение МСА на оказание </w:t>
      </w:r>
      <w:r w:rsidR="00F53247" w:rsidRPr="007545EF">
        <w:rPr>
          <w:sz w:val="28"/>
          <w:szCs w:val="28"/>
        </w:rPr>
        <w:t>Аудитор</w:t>
      </w:r>
      <w:r w:rsidRPr="007545EF">
        <w:rPr>
          <w:sz w:val="28"/>
          <w:szCs w:val="28"/>
        </w:rPr>
        <w:t xml:space="preserve">ских услуг. Далее </w:t>
      </w:r>
      <w:r w:rsidR="000155EA" w:rsidRPr="007545EF">
        <w:rPr>
          <w:sz w:val="28"/>
          <w:szCs w:val="28"/>
        </w:rPr>
        <w:t xml:space="preserve">в период 2002-2008 гг. </w:t>
      </w:r>
      <w:r w:rsidRPr="007545EF">
        <w:rPr>
          <w:sz w:val="28"/>
          <w:szCs w:val="28"/>
        </w:rPr>
        <w:t xml:space="preserve">были введены </w:t>
      </w:r>
      <w:r w:rsidR="000155EA" w:rsidRPr="007545EF">
        <w:rPr>
          <w:sz w:val="28"/>
          <w:szCs w:val="28"/>
        </w:rPr>
        <w:t>Федеральные прави</w:t>
      </w:r>
      <w:r w:rsidR="000155EA" w:rsidRPr="007545EF">
        <w:rPr>
          <w:sz w:val="28"/>
          <w:szCs w:val="28"/>
        </w:rPr>
        <w:softHyphen/>
        <w:t xml:space="preserve">ла (стандарты) </w:t>
      </w:r>
      <w:r w:rsidR="00F53247" w:rsidRPr="007545EF">
        <w:rPr>
          <w:sz w:val="28"/>
          <w:szCs w:val="28"/>
        </w:rPr>
        <w:t>Аудитор</w:t>
      </w:r>
      <w:r w:rsidR="000155EA" w:rsidRPr="007545EF">
        <w:rPr>
          <w:sz w:val="28"/>
          <w:szCs w:val="28"/>
        </w:rPr>
        <w:t>ской деятельности (ФПСАД), утвержденные постановлением Правительства РФ от 23.09.02 № 696</w:t>
      </w:r>
      <w:r w:rsidRPr="007545EF">
        <w:rPr>
          <w:sz w:val="28"/>
          <w:szCs w:val="28"/>
        </w:rPr>
        <w:t>. ФПСАД</w:t>
      </w:r>
      <w:r w:rsidR="000155EA" w:rsidRPr="007545EF">
        <w:rPr>
          <w:sz w:val="28"/>
          <w:szCs w:val="28"/>
        </w:rPr>
        <w:t xml:space="preserve"> определяют второй этап стандартизации профессиональной деятельности </w:t>
      </w:r>
      <w:r w:rsidR="00F53247" w:rsidRPr="007545EF">
        <w:rPr>
          <w:sz w:val="28"/>
          <w:szCs w:val="28"/>
        </w:rPr>
        <w:t>Аудитор</w:t>
      </w:r>
      <w:r w:rsidR="000155EA" w:rsidRPr="007545EF">
        <w:rPr>
          <w:sz w:val="28"/>
          <w:szCs w:val="28"/>
        </w:rPr>
        <w:t>ов в Российской Федерации.</w:t>
      </w:r>
      <w:r w:rsidRPr="007545EF">
        <w:rPr>
          <w:sz w:val="28"/>
          <w:szCs w:val="28"/>
        </w:rPr>
        <w:t xml:space="preserve"> </w:t>
      </w:r>
    </w:p>
    <w:p w:rsidR="000155EA" w:rsidRPr="007545EF" w:rsidRDefault="00CF6BAD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 xml:space="preserve">ФПСАД были разработаны на основе МСА, но различия между ними </w:t>
      </w:r>
      <w:r w:rsidR="007449EB" w:rsidRPr="007545EF">
        <w:rPr>
          <w:sz w:val="28"/>
          <w:szCs w:val="28"/>
        </w:rPr>
        <w:t>стали более существенными</w:t>
      </w:r>
      <w:r w:rsidRPr="007545EF">
        <w:rPr>
          <w:sz w:val="28"/>
          <w:szCs w:val="28"/>
        </w:rPr>
        <w:t xml:space="preserve">. </w:t>
      </w:r>
      <w:r w:rsidR="007449EB" w:rsidRPr="007545EF">
        <w:rPr>
          <w:sz w:val="28"/>
          <w:szCs w:val="28"/>
        </w:rPr>
        <w:t xml:space="preserve">При этом МСА не оставались неизменными, они совершенствовались, а ФПСАД оставались ориентированными </w:t>
      </w:r>
      <w:r w:rsidR="000155EA" w:rsidRPr="007545EF">
        <w:rPr>
          <w:sz w:val="28"/>
          <w:szCs w:val="28"/>
        </w:rPr>
        <w:t>на преды</w:t>
      </w:r>
      <w:r w:rsidR="000155EA" w:rsidRPr="007545EF">
        <w:rPr>
          <w:sz w:val="28"/>
          <w:szCs w:val="28"/>
        </w:rPr>
        <w:softHyphen/>
        <w:t>дущую версию МСА.</w:t>
      </w:r>
    </w:p>
    <w:p w:rsidR="007449EB" w:rsidRPr="007545EF" w:rsidRDefault="00B657D1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>После принятия</w:t>
      </w:r>
      <w:r w:rsidR="000155EA" w:rsidRPr="007545EF">
        <w:rPr>
          <w:sz w:val="28"/>
          <w:szCs w:val="28"/>
        </w:rPr>
        <w:t xml:space="preserve"> с 2009 г. Закона № 307-ФЗ </w:t>
      </w:r>
      <w:r w:rsidRPr="007545EF">
        <w:rPr>
          <w:sz w:val="28"/>
          <w:szCs w:val="28"/>
        </w:rPr>
        <w:t>начался</w:t>
      </w:r>
      <w:r w:rsidR="000155EA" w:rsidRPr="007545EF">
        <w:rPr>
          <w:sz w:val="28"/>
          <w:szCs w:val="28"/>
        </w:rPr>
        <w:t xml:space="preserve"> нов</w:t>
      </w:r>
      <w:r w:rsidRPr="007545EF">
        <w:rPr>
          <w:sz w:val="28"/>
          <w:szCs w:val="28"/>
        </w:rPr>
        <w:t>ый</w:t>
      </w:r>
      <w:r w:rsidR="000155EA" w:rsidRPr="007545EF">
        <w:rPr>
          <w:sz w:val="28"/>
          <w:szCs w:val="28"/>
        </w:rPr>
        <w:t xml:space="preserve"> этап стандартизац</w:t>
      </w:r>
      <w:proofErr w:type="gramStart"/>
      <w:r w:rsidR="000155EA" w:rsidRPr="007545EF">
        <w:rPr>
          <w:sz w:val="28"/>
          <w:szCs w:val="28"/>
        </w:rPr>
        <w:t xml:space="preserve">ии </w:t>
      </w:r>
      <w:r w:rsidR="00F53247" w:rsidRPr="007545EF">
        <w:rPr>
          <w:sz w:val="28"/>
          <w:szCs w:val="28"/>
        </w:rPr>
        <w:t>Ау</w:t>
      </w:r>
      <w:proofErr w:type="gramEnd"/>
      <w:r w:rsidR="00F53247" w:rsidRPr="007545EF">
        <w:rPr>
          <w:sz w:val="28"/>
          <w:szCs w:val="28"/>
        </w:rPr>
        <w:t>дитор</w:t>
      </w:r>
      <w:r w:rsidR="000155EA" w:rsidRPr="007545EF">
        <w:rPr>
          <w:sz w:val="28"/>
          <w:szCs w:val="28"/>
        </w:rPr>
        <w:t>ской дея</w:t>
      </w:r>
      <w:r w:rsidR="000155EA" w:rsidRPr="007545EF">
        <w:rPr>
          <w:sz w:val="28"/>
          <w:szCs w:val="28"/>
        </w:rPr>
        <w:softHyphen/>
        <w:t xml:space="preserve">тельности в Российской Федерации. </w:t>
      </w:r>
      <w:r w:rsidR="007449EB" w:rsidRPr="007545EF">
        <w:rPr>
          <w:sz w:val="28"/>
          <w:szCs w:val="28"/>
        </w:rPr>
        <w:t>Этот этап включал в себя:</w:t>
      </w:r>
    </w:p>
    <w:p w:rsidR="000155EA" w:rsidRPr="007545EF" w:rsidRDefault="000155EA" w:rsidP="007449E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545EF">
        <w:rPr>
          <w:sz w:val="28"/>
          <w:szCs w:val="28"/>
        </w:rPr>
        <w:t>■ разработк</w:t>
      </w:r>
      <w:r w:rsidR="007449EB" w:rsidRPr="007545EF">
        <w:rPr>
          <w:sz w:val="28"/>
          <w:szCs w:val="28"/>
        </w:rPr>
        <w:t>у</w:t>
      </w:r>
      <w:r w:rsidRPr="007545EF">
        <w:rPr>
          <w:sz w:val="28"/>
          <w:szCs w:val="28"/>
        </w:rPr>
        <w:t xml:space="preserve"> отечественных федеральных стандартов </w:t>
      </w:r>
      <w:r w:rsidR="00F53247" w:rsidRPr="007545EF">
        <w:rPr>
          <w:sz w:val="28"/>
          <w:szCs w:val="28"/>
        </w:rPr>
        <w:t>Аудитор</w:t>
      </w:r>
      <w:r w:rsidRPr="007545EF">
        <w:rPr>
          <w:sz w:val="28"/>
          <w:szCs w:val="28"/>
        </w:rPr>
        <w:t>ской деятельности   (ФСАД)   в   соответствии с МСА;</w:t>
      </w:r>
      <w:r w:rsidRPr="007545EF">
        <w:rPr>
          <w:sz w:val="28"/>
          <w:szCs w:val="28"/>
        </w:rPr>
        <w:br/>
        <w:t>■ изменение    механизма    разработки и принятия ФСАД</w:t>
      </w:r>
    </w:p>
    <w:p w:rsidR="000155EA" w:rsidRPr="007545EF" w:rsidRDefault="00B657D1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lastRenderedPageBreak/>
        <w:t xml:space="preserve">Это привело к тому, что </w:t>
      </w:r>
      <w:r w:rsidR="000155EA" w:rsidRPr="007545EF">
        <w:rPr>
          <w:sz w:val="28"/>
          <w:szCs w:val="28"/>
        </w:rPr>
        <w:t>среди действующих стандар</w:t>
      </w:r>
      <w:r w:rsidR="000155EA" w:rsidRPr="007545EF">
        <w:rPr>
          <w:sz w:val="28"/>
          <w:szCs w:val="28"/>
        </w:rPr>
        <w:softHyphen/>
        <w:t>тов оказались стандарты, принятые в разное время и ориентированные на разные версии МСА</w:t>
      </w:r>
      <w:r w:rsidRPr="007545EF">
        <w:rPr>
          <w:sz w:val="28"/>
          <w:szCs w:val="28"/>
        </w:rPr>
        <w:t xml:space="preserve">; </w:t>
      </w:r>
      <w:r w:rsidR="000155EA" w:rsidRPr="007545EF">
        <w:rPr>
          <w:sz w:val="28"/>
          <w:szCs w:val="28"/>
        </w:rPr>
        <w:t>в результате разработки но</w:t>
      </w:r>
      <w:r w:rsidR="000155EA" w:rsidRPr="007545EF">
        <w:rPr>
          <w:sz w:val="28"/>
          <w:szCs w:val="28"/>
        </w:rPr>
        <w:softHyphen/>
        <w:t xml:space="preserve">вых ФПСАД, на </w:t>
      </w:r>
      <w:proofErr w:type="gramStart"/>
      <w:r w:rsidR="000155EA" w:rsidRPr="007545EF">
        <w:rPr>
          <w:sz w:val="28"/>
          <w:szCs w:val="28"/>
        </w:rPr>
        <w:t>основе</w:t>
      </w:r>
      <w:proofErr w:type="gramEnd"/>
      <w:r w:rsidR="000155EA" w:rsidRPr="007545EF">
        <w:rPr>
          <w:sz w:val="28"/>
          <w:szCs w:val="28"/>
        </w:rPr>
        <w:t xml:space="preserve"> действующей с 15 де</w:t>
      </w:r>
      <w:r w:rsidR="000155EA" w:rsidRPr="007545EF">
        <w:rPr>
          <w:sz w:val="28"/>
          <w:szCs w:val="28"/>
        </w:rPr>
        <w:softHyphen/>
        <w:t>кабря 2004 г. версии МСА, подготовлен, но не введен в действие ряд стандартов, опубли</w:t>
      </w:r>
      <w:r w:rsidR="000155EA" w:rsidRPr="007545EF">
        <w:rPr>
          <w:sz w:val="28"/>
          <w:szCs w:val="28"/>
        </w:rPr>
        <w:softHyphen/>
        <w:t>кованных на сайте Минфина России. При этом аналоги наиболее тесно взаимосвязан</w:t>
      </w:r>
      <w:r w:rsidR="000155EA" w:rsidRPr="007545EF">
        <w:rPr>
          <w:sz w:val="28"/>
          <w:szCs w:val="28"/>
        </w:rPr>
        <w:softHyphen/>
        <w:t>ных стандартов оказа</w:t>
      </w:r>
      <w:r w:rsidR="000155EA" w:rsidRPr="007545EF">
        <w:rPr>
          <w:sz w:val="28"/>
          <w:szCs w:val="28"/>
        </w:rPr>
        <w:softHyphen/>
        <w:t xml:space="preserve">лись на разных этапах разработки. </w:t>
      </w:r>
      <w:r w:rsidR="00455FB1" w:rsidRPr="007545EF">
        <w:rPr>
          <w:sz w:val="28"/>
          <w:szCs w:val="28"/>
        </w:rPr>
        <w:t>Из-за этого</w:t>
      </w:r>
      <w:r w:rsidR="000155EA" w:rsidRPr="007545EF">
        <w:rPr>
          <w:sz w:val="28"/>
          <w:szCs w:val="28"/>
        </w:rPr>
        <w:t xml:space="preserve"> </w:t>
      </w:r>
      <w:r w:rsidR="00E4699B" w:rsidRPr="007545EF">
        <w:rPr>
          <w:sz w:val="28"/>
          <w:szCs w:val="28"/>
        </w:rPr>
        <w:t>используется</w:t>
      </w:r>
      <w:r w:rsidR="000155EA" w:rsidRPr="007545EF">
        <w:rPr>
          <w:sz w:val="28"/>
          <w:szCs w:val="28"/>
        </w:rPr>
        <w:t xml:space="preserve"> разн</w:t>
      </w:r>
      <w:r w:rsidR="00E4699B" w:rsidRPr="007545EF">
        <w:rPr>
          <w:sz w:val="28"/>
          <w:szCs w:val="28"/>
        </w:rPr>
        <w:t>ая</w:t>
      </w:r>
      <w:r w:rsidR="000155EA" w:rsidRPr="007545EF">
        <w:rPr>
          <w:sz w:val="28"/>
          <w:szCs w:val="28"/>
        </w:rPr>
        <w:t xml:space="preserve"> терминологи</w:t>
      </w:r>
      <w:r w:rsidR="00E4699B" w:rsidRPr="007545EF">
        <w:rPr>
          <w:sz w:val="28"/>
          <w:szCs w:val="28"/>
        </w:rPr>
        <w:t>я</w:t>
      </w:r>
      <w:r w:rsidR="000155EA" w:rsidRPr="007545EF">
        <w:rPr>
          <w:sz w:val="28"/>
          <w:szCs w:val="28"/>
        </w:rPr>
        <w:t xml:space="preserve"> и не</w:t>
      </w:r>
      <w:r w:rsidRPr="007545EF">
        <w:rPr>
          <w:sz w:val="28"/>
          <w:szCs w:val="28"/>
        </w:rPr>
        <w:t xml:space="preserve">т четкой увязки между собой; </w:t>
      </w:r>
      <w:r w:rsidR="000155EA" w:rsidRPr="007545EF">
        <w:rPr>
          <w:sz w:val="28"/>
          <w:szCs w:val="28"/>
        </w:rPr>
        <w:t xml:space="preserve">с 15 декабря 2009 г. </w:t>
      </w:r>
      <w:r w:rsidR="00455FB1" w:rsidRPr="007545EF">
        <w:rPr>
          <w:sz w:val="28"/>
          <w:szCs w:val="28"/>
        </w:rPr>
        <w:t>был</w:t>
      </w:r>
      <w:r w:rsidRPr="007545EF">
        <w:rPr>
          <w:sz w:val="28"/>
          <w:szCs w:val="28"/>
        </w:rPr>
        <w:t xml:space="preserve"> </w:t>
      </w:r>
      <w:r w:rsidR="000155EA" w:rsidRPr="007545EF">
        <w:rPr>
          <w:sz w:val="28"/>
          <w:szCs w:val="28"/>
        </w:rPr>
        <w:t xml:space="preserve">введен полный комплект </w:t>
      </w:r>
      <w:proofErr w:type="gramStart"/>
      <w:r w:rsidR="000155EA" w:rsidRPr="007545EF">
        <w:rPr>
          <w:sz w:val="28"/>
          <w:szCs w:val="28"/>
        </w:rPr>
        <w:t>обновленных</w:t>
      </w:r>
      <w:proofErr w:type="gramEnd"/>
      <w:r w:rsidR="000155EA" w:rsidRPr="007545EF">
        <w:rPr>
          <w:sz w:val="28"/>
          <w:szCs w:val="28"/>
        </w:rPr>
        <w:t xml:space="preserve"> МСА, что сразу обрек</w:t>
      </w:r>
      <w:r w:rsidRPr="007545EF">
        <w:rPr>
          <w:sz w:val="28"/>
          <w:szCs w:val="28"/>
        </w:rPr>
        <w:t>ло</w:t>
      </w:r>
      <w:r w:rsidR="000155EA" w:rsidRPr="007545EF">
        <w:rPr>
          <w:sz w:val="28"/>
          <w:szCs w:val="28"/>
        </w:rPr>
        <w:t xml:space="preserve"> вновь разработанные, но непринятые ФПСАД на устаревание.</w:t>
      </w:r>
    </w:p>
    <w:p w:rsidR="000155EA" w:rsidRPr="007545EF" w:rsidRDefault="000155EA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>Введенные с 15 декабря 2009 г. обновлен</w:t>
      </w:r>
      <w:r w:rsidRPr="007545EF">
        <w:rPr>
          <w:sz w:val="28"/>
          <w:szCs w:val="28"/>
        </w:rPr>
        <w:softHyphen/>
        <w:t>ные МСА разрабатывались в течение не</w:t>
      </w:r>
      <w:r w:rsidRPr="007545EF">
        <w:rPr>
          <w:sz w:val="28"/>
          <w:szCs w:val="28"/>
        </w:rPr>
        <w:softHyphen/>
        <w:t>скольких лет в соответствии с проектом «Ясность» (</w:t>
      </w:r>
      <w:proofErr w:type="spellStart"/>
      <w:r w:rsidRPr="007545EF">
        <w:rPr>
          <w:sz w:val="28"/>
          <w:szCs w:val="28"/>
        </w:rPr>
        <w:t>Clarity</w:t>
      </w:r>
      <w:proofErr w:type="spellEnd"/>
      <w:r w:rsidRPr="007545EF">
        <w:rPr>
          <w:sz w:val="28"/>
          <w:szCs w:val="28"/>
        </w:rPr>
        <w:t xml:space="preserve"> </w:t>
      </w:r>
      <w:proofErr w:type="spellStart"/>
      <w:r w:rsidRPr="007545EF">
        <w:rPr>
          <w:sz w:val="28"/>
          <w:szCs w:val="28"/>
        </w:rPr>
        <w:t>project</w:t>
      </w:r>
      <w:proofErr w:type="spellEnd"/>
      <w:r w:rsidRPr="007545EF">
        <w:rPr>
          <w:sz w:val="28"/>
          <w:szCs w:val="28"/>
        </w:rPr>
        <w:t>; да</w:t>
      </w:r>
      <w:r w:rsidRPr="007545EF">
        <w:rPr>
          <w:sz w:val="28"/>
          <w:szCs w:val="28"/>
        </w:rPr>
        <w:softHyphen/>
        <w:t>лее - Концепция ясности). Цели проекта, в частности, состояли в том, чтобы повысить четкость положений стандартов и обеспечить единое понимание их требований в разных юрисдикциях. В результате карди</w:t>
      </w:r>
      <w:r w:rsidRPr="007545EF">
        <w:rPr>
          <w:sz w:val="28"/>
          <w:szCs w:val="28"/>
        </w:rPr>
        <w:softHyphen/>
        <w:t>нально изменились структура и характер изложения содержания стандартов</w:t>
      </w:r>
      <w:r w:rsidR="00C77845" w:rsidRPr="007545EF">
        <w:rPr>
          <w:sz w:val="28"/>
          <w:szCs w:val="28"/>
        </w:rPr>
        <w:t xml:space="preserve">. </w:t>
      </w:r>
      <w:r w:rsidRPr="007545EF">
        <w:rPr>
          <w:sz w:val="28"/>
          <w:szCs w:val="28"/>
        </w:rPr>
        <w:t>В ходе работы над обновленной версией МСА некоторые стандарты подверглись лишь технической переработке — изменению структуры и редактированию текста; некоторые претерпели более содержательные изменения; ряд стандартов изме</w:t>
      </w:r>
      <w:r w:rsidRPr="007545EF">
        <w:rPr>
          <w:sz w:val="28"/>
          <w:szCs w:val="28"/>
        </w:rPr>
        <w:softHyphen/>
        <w:t>нились достаточно существенно; некоторые стан</w:t>
      </w:r>
      <w:r w:rsidRPr="007545EF">
        <w:rPr>
          <w:sz w:val="28"/>
          <w:szCs w:val="28"/>
        </w:rPr>
        <w:softHyphen/>
        <w:t>дарты прекращают свое действие; вводятся новые стандарты.</w:t>
      </w:r>
    </w:p>
    <w:p w:rsidR="00455FB1" w:rsidRPr="007545EF" w:rsidRDefault="00EA4148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>К н</w:t>
      </w:r>
      <w:r w:rsidR="00E4699B" w:rsidRPr="007545EF">
        <w:rPr>
          <w:sz w:val="28"/>
          <w:szCs w:val="28"/>
        </w:rPr>
        <w:t xml:space="preserve">аиболее </w:t>
      </w:r>
      <w:proofErr w:type="gramStart"/>
      <w:r w:rsidR="00E4699B" w:rsidRPr="007545EF">
        <w:rPr>
          <w:sz w:val="28"/>
          <w:szCs w:val="28"/>
        </w:rPr>
        <w:t>ярки</w:t>
      </w:r>
      <w:r w:rsidRPr="007545EF">
        <w:rPr>
          <w:sz w:val="28"/>
          <w:szCs w:val="28"/>
        </w:rPr>
        <w:t>м</w:t>
      </w:r>
      <w:r w:rsidR="00E4699B" w:rsidRPr="007545EF">
        <w:rPr>
          <w:sz w:val="28"/>
          <w:szCs w:val="28"/>
        </w:rPr>
        <w:t xml:space="preserve"> изменения</w:t>
      </w:r>
      <w:r w:rsidRPr="007545EF">
        <w:rPr>
          <w:sz w:val="28"/>
          <w:szCs w:val="28"/>
        </w:rPr>
        <w:t>м</w:t>
      </w:r>
      <w:r w:rsidR="000155EA" w:rsidRPr="007545EF">
        <w:rPr>
          <w:sz w:val="28"/>
          <w:szCs w:val="28"/>
        </w:rPr>
        <w:t>, вводимы</w:t>
      </w:r>
      <w:r w:rsidRPr="007545EF">
        <w:rPr>
          <w:sz w:val="28"/>
          <w:szCs w:val="28"/>
        </w:rPr>
        <w:t>м</w:t>
      </w:r>
      <w:r w:rsidR="00E4699B" w:rsidRPr="007545EF">
        <w:rPr>
          <w:sz w:val="28"/>
          <w:szCs w:val="28"/>
        </w:rPr>
        <w:t xml:space="preserve"> Концепцией ясности</w:t>
      </w:r>
      <w:r w:rsidRPr="007545EF">
        <w:rPr>
          <w:sz w:val="28"/>
          <w:szCs w:val="28"/>
        </w:rPr>
        <w:t xml:space="preserve"> относятся</w:t>
      </w:r>
      <w:proofErr w:type="gramEnd"/>
      <w:r w:rsidR="000155EA" w:rsidRPr="007545EF">
        <w:rPr>
          <w:sz w:val="28"/>
          <w:szCs w:val="28"/>
        </w:rPr>
        <w:t>:</w:t>
      </w:r>
      <w:r w:rsidR="000155EA" w:rsidRPr="007545EF">
        <w:rPr>
          <w:sz w:val="28"/>
          <w:szCs w:val="28"/>
        </w:rPr>
        <w:br/>
        <w:t xml:space="preserve">■ изменение требований к </w:t>
      </w:r>
      <w:r w:rsidR="00F53247" w:rsidRPr="007545EF">
        <w:rPr>
          <w:sz w:val="28"/>
          <w:szCs w:val="28"/>
        </w:rPr>
        <w:t>Аудитор</w:t>
      </w:r>
      <w:r w:rsidR="000155EA" w:rsidRPr="007545EF">
        <w:rPr>
          <w:sz w:val="28"/>
          <w:szCs w:val="28"/>
        </w:rPr>
        <w:t>скому заключению;</w:t>
      </w:r>
      <w:r w:rsidR="000155EA" w:rsidRPr="007545EF">
        <w:rPr>
          <w:sz w:val="28"/>
          <w:szCs w:val="28"/>
        </w:rPr>
        <w:br/>
        <w:t xml:space="preserve">■ изменение требований к </w:t>
      </w:r>
      <w:r w:rsidR="00F53247" w:rsidRPr="007545EF">
        <w:rPr>
          <w:sz w:val="28"/>
          <w:szCs w:val="28"/>
        </w:rPr>
        <w:t>Аудитор</w:t>
      </w:r>
      <w:r w:rsidR="000155EA" w:rsidRPr="007545EF">
        <w:rPr>
          <w:sz w:val="28"/>
          <w:szCs w:val="28"/>
        </w:rPr>
        <w:t xml:space="preserve">у по сбору и обобщению </w:t>
      </w:r>
      <w:r w:rsidR="00F53247" w:rsidRPr="007545EF">
        <w:rPr>
          <w:sz w:val="28"/>
          <w:szCs w:val="28"/>
        </w:rPr>
        <w:t>Аудитор</w:t>
      </w:r>
      <w:r w:rsidR="000155EA" w:rsidRPr="007545EF">
        <w:rPr>
          <w:sz w:val="28"/>
          <w:szCs w:val="28"/>
        </w:rPr>
        <w:t>ских доказательств;</w:t>
      </w:r>
      <w:r w:rsidR="000155EA" w:rsidRPr="007545EF">
        <w:rPr>
          <w:sz w:val="28"/>
          <w:szCs w:val="28"/>
        </w:rPr>
        <w:br/>
        <w:t xml:space="preserve">■ изменение требований, регулирующих отношения </w:t>
      </w:r>
      <w:r w:rsidR="00F53247" w:rsidRPr="007545EF">
        <w:rPr>
          <w:sz w:val="28"/>
          <w:szCs w:val="28"/>
        </w:rPr>
        <w:t>Аудитор</w:t>
      </w:r>
      <w:r w:rsidR="000155EA" w:rsidRPr="007545EF">
        <w:rPr>
          <w:sz w:val="28"/>
          <w:szCs w:val="28"/>
        </w:rPr>
        <w:t xml:space="preserve">а с менеджментом и собственниками </w:t>
      </w:r>
      <w:proofErr w:type="spellStart"/>
      <w:r w:rsidR="000155EA" w:rsidRPr="007545EF">
        <w:rPr>
          <w:sz w:val="28"/>
          <w:szCs w:val="28"/>
        </w:rPr>
        <w:t>аудируемого</w:t>
      </w:r>
      <w:proofErr w:type="spellEnd"/>
      <w:r w:rsidR="000155EA" w:rsidRPr="007545EF">
        <w:rPr>
          <w:sz w:val="28"/>
          <w:szCs w:val="28"/>
        </w:rPr>
        <w:t xml:space="preserve"> лица.</w:t>
      </w:r>
    </w:p>
    <w:p w:rsidR="003328F3" w:rsidRPr="007545EF" w:rsidRDefault="000155EA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>Таким образом, новые МСА, регулирую</w:t>
      </w:r>
      <w:r w:rsidRPr="007545EF">
        <w:rPr>
          <w:sz w:val="28"/>
          <w:szCs w:val="28"/>
        </w:rPr>
        <w:softHyphen/>
        <w:t xml:space="preserve">щие вопросы формирования </w:t>
      </w:r>
      <w:r w:rsidR="00F53247" w:rsidRPr="007545EF">
        <w:rPr>
          <w:sz w:val="28"/>
          <w:szCs w:val="28"/>
        </w:rPr>
        <w:t>Аудитор</w:t>
      </w:r>
      <w:r w:rsidRPr="007545EF">
        <w:rPr>
          <w:sz w:val="28"/>
          <w:szCs w:val="28"/>
        </w:rPr>
        <w:t xml:space="preserve">ского заключения, весьма серьезно отличаются </w:t>
      </w:r>
      <w:proofErr w:type="gramStart"/>
      <w:r w:rsidRPr="007545EF">
        <w:rPr>
          <w:sz w:val="28"/>
          <w:szCs w:val="28"/>
        </w:rPr>
        <w:t>от</w:t>
      </w:r>
      <w:proofErr w:type="gramEnd"/>
      <w:r w:rsidRPr="007545EF">
        <w:rPr>
          <w:sz w:val="28"/>
          <w:szCs w:val="28"/>
        </w:rPr>
        <w:t xml:space="preserve"> действующего в </w:t>
      </w:r>
      <w:r w:rsidRPr="007545EF">
        <w:rPr>
          <w:sz w:val="28"/>
          <w:szCs w:val="28"/>
        </w:rPr>
        <w:lastRenderedPageBreak/>
        <w:t xml:space="preserve">Российской Федерации ФПСАД № </w:t>
      </w:r>
      <w:r w:rsidR="00E4699B" w:rsidRPr="007545EF">
        <w:rPr>
          <w:sz w:val="28"/>
          <w:szCs w:val="28"/>
        </w:rPr>
        <w:t>6</w:t>
      </w:r>
      <w:r w:rsidRPr="007545EF">
        <w:rPr>
          <w:sz w:val="28"/>
          <w:szCs w:val="28"/>
        </w:rPr>
        <w:t xml:space="preserve">. </w:t>
      </w:r>
      <w:r w:rsidR="00344F2A" w:rsidRPr="007545EF">
        <w:rPr>
          <w:sz w:val="28"/>
          <w:szCs w:val="28"/>
        </w:rPr>
        <w:t xml:space="preserve">Наиболее важными изменениями </w:t>
      </w:r>
      <w:r w:rsidR="00A43699" w:rsidRPr="007545EF">
        <w:rPr>
          <w:sz w:val="28"/>
          <w:szCs w:val="28"/>
        </w:rPr>
        <w:t>являются</w:t>
      </w:r>
      <w:r w:rsidR="00344F2A" w:rsidRPr="007545EF">
        <w:rPr>
          <w:sz w:val="28"/>
          <w:szCs w:val="28"/>
        </w:rPr>
        <w:t>: введения дополнительных понятий; требования оценки и рассмотрения накопленных искажений; новая термино</w:t>
      </w:r>
      <w:r w:rsidR="003328F3" w:rsidRPr="007545EF">
        <w:rPr>
          <w:sz w:val="28"/>
          <w:szCs w:val="28"/>
        </w:rPr>
        <w:t>логия и уточнение формулировок.</w:t>
      </w:r>
    </w:p>
    <w:p w:rsidR="003328F3" w:rsidRPr="007545EF" w:rsidRDefault="000155EA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 xml:space="preserve">Вновь вводимый МСА 265 требует от </w:t>
      </w:r>
      <w:r w:rsidR="00F53247" w:rsidRPr="007545EF">
        <w:rPr>
          <w:sz w:val="28"/>
          <w:szCs w:val="28"/>
        </w:rPr>
        <w:t>Аудитор</w:t>
      </w:r>
      <w:r w:rsidRPr="007545EF">
        <w:rPr>
          <w:sz w:val="28"/>
          <w:szCs w:val="28"/>
        </w:rPr>
        <w:t xml:space="preserve">а сообщений высшему руководству </w:t>
      </w:r>
      <w:proofErr w:type="spellStart"/>
      <w:r w:rsidRPr="007545EF">
        <w:rPr>
          <w:sz w:val="28"/>
          <w:szCs w:val="28"/>
        </w:rPr>
        <w:t>аудируемого</w:t>
      </w:r>
      <w:proofErr w:type="spellEnd"/>
      <w:r w:rsidRPr="007545EF">
        <w:rPr>
          <w:sz w:val="28"/>
          <w:szCs w:val="28"/>
        </w:rPr>
        <w:t xml:space="preserve"> лица </w:t>
      </w:r>
      <w:proofErr w:type="gramStart"/>
      <w:r w:rsidRPr="007545EF">
        <w:rPr>
          <w:sz w:val="28"/>
          <w:szCs w:val="28"/>
        </w:rPr>
        <w:t>на постоянной основе в письменной форме о выявленных значимых недостатках во внутреннем контро</w:t>
      </w:r>
      <w:r w:rsidRPr="007545EF">
        <w:rPr>
          <w:sz w:val="28"/>
          <w:szCs w:val="28"/>
        </w:rPr>
        <w:softHyphen/>
        <w:t>ле с письменным извещением</w:t>
      </w:r>
      <w:proofErr w:type="gramEnd"/>
      <w:r w:rsidRPr="007545EF">
        <w:rPr>
          <w:sz w:val="28"/>
          <w:szCs w:val="28"/>
        </w:rPr>
        <w:t xml:space="preserve"> менеджмента о сообщении такой информации высшему руководству, если только такое сообщение не буде</w:t>
      </w:r>
      <w:r w:rsidR="003328F3" w:rsidRPr="007545EF">
        <w:rPr>
          <w:sz w:val="28"/>
          <w:szCs w:val="28"/>
        </w:rPr>
        <w:t>т неадекватным обстоятельствам.</w:t>
      </w:r>
    </w:p>
    <w:p w:rsidR="000155EA" w:rsidRPr="007545EF" w:rsidRDefault="003328F3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>В</w:t>
      </w:r>
      <w:r w:rsidR="000155EA" w:rsidRPr="007545EF">
        <w:rPr>
          <w:sz w:val="28"/>
          <w:szCs w:val="28"/>
        </w:rPr>
        <w:t xml:space="preserve">ведение в действие 15 декабря 2009 г. </w:t>
      </w:r>
      <w:proofErr w:type="gramStart"/>
      <w:r w:rsidR="000155EA" w:rsidRPr="007545EF">
        <w:rPr>
          <w:sz w:val="28"/>
          <w:szCs w:val="28"/>
        </w:rPr>
        <w:t>разработанных</w:t>
      </w:r>
      <w:proofErr w:type="gramEnd"/>
      <w:r w:rsidR="000155EA" w:rsidRPr="007545EF">
        <w:rPr>
          <w:sz w:val="28"/>
          <w:szCs w:val="28"/>
        </w:rPr>
        <w:t xml:space="preserve"> в соответствии с Кон</w:t>
      </w:r>
      <w:r w:rsidR="000155EA" w:rsidRPr="007545EF">
        <w:rPr>
          <w:sz w:val="28"/>
          <w:szCs w:val="28"/>
        </w:rPr>
        <w:softHyphen/>
        <w:t>цепцией ясности МСА неизбежно обрекает на устаревание недавно введенные и еще не введенные отечественные стандарты. Ис</w:t>
      </w:r>
      <w:r w:rsidR="000155EA" w:rsidRPr="007545EF">
        <w:rPr>
          <w:sz w:val="28"/>
          <w:szCs w:val="28"/>
        </w:rPr>
        <w:softHyphen/>
        <w:t xml:space="preserve">полнение требований Закона № 307-ФЗ в части разработки ФСАД на основе МСА потребует достаточно длительной </w:t>
      </w:r>
      <w:r w:rsidRPr="007545EF">
        <w:rPr>
          <w:sz w:val="28"/>
          <w:szCs w:val="28"/>
        </w:rPr>
        <w:t xml:space="preserve">и сложной </w:t>
      </w:r>
      <w:r w:rsidR="000155EA" w:rsidRPr="007545EF">
        <w:rPr>
          <w:sz w:val="28"/>
          <w:szCs w:val="28"/>
        </w:rPr>
        <w:t xml:space="preserve">работы. При этом в течение всего периода, необходимого для приведения отечественных стандартов в соответствие с МСА, </w:t>
      </w:r>
      <w:r w:rsidR="00F53247" w:rsidRPr="007545EF">
        <w:rPr>
          <w:sz w:val="28"/>
          <w:szCs w:val="28"/>
        </w:rPr>
        <w:t>Аудитор</w:t>
      </w:r>
      <w:r w:rsidR="000155EA" w:rsidRPr="007545EF">
        <w:rPr>
          <w:sz w:val="28"/>
          <w:szCs w:val="28"/>
        </w:rPr>
        <w:t>ам, проводящим аудит как финансовой отчетности, составленной по РСБУ, так и финансовой отчетности, состав</w:t>
      </w:r>
      <w:r w:rsidR="000155EA" w:rsidRPr="007545EF">
        <w:rPr>
          <w:sz w:val="28"/>
          <w:szCs w:val="28"/>
        </w:rPr>
        <w:softHyphen/>
        <w:t>ленной по МСФО, придется вести практику с использованием двух достаточно серьез</w:t>
      </w:r>
      <w:r w:rsidR="000155EA" w:rsidRPr="007545EF">
        <w:rPr>
          <w:sz w:val="28"/>
          <w:szCs w:val="28"/>
        </w:rPr>
        <w:softHyphen/>
        <w:t>но   различающихся  систем   стандартов.</w:t>
      </w:r>
      <w:r w:rsidR="000155EA" w:rsidRPr="007545EF">
        <w:rPr>
          <w:sz w:val="28"/>
          <w:szCs w:val="28"/>
        </w:rPr>
        <w:br/>
        <w:t>Смягчить проблему могут либо форсиро</w:t>
      </w:r>
      <w:r w:rsidR="000155EA" w:rsidRPr="007545EF">
        <w:rPr>
          <w:sz w:val="28"/>
          <w:szCs w:val="28"/>
        </w:rPr>
        <w:softHyphen/>
        <w:t>ванный перевод новых МСА и разработка на их основе новой версии стандартов, либо формировани</w:t>
      </w:r>
      <w:r w:rsidR="00EA4148" w:rsidRPr="007545EF">
        <w:rPr>
          <w:sz w:val="28"/>
          <w:szCs w:val="28"/>
        </w:rPr>
        <w:t>е</w:t>
      </w:r>
      <w:r w:rsidR="000155EA" w:rsidRPr="007545EF">
        <w:rPr>
          <w:sz w:val="28"/>
          <w:szCs w:val="28"/>
        </w:rPr>
        <w:t xml:space="preserve"> </w:t>
      </w:r>
      <w:r w:rsidR="00F53247" w:rsidRPr="007545EF">
        <w:rPr>
          <w:sz w:val="28"/>
          <w:szCs w:val="28"/>
        </w:rPr>
        <w:t>Аудитор</w:t>
      </w:r>
      <w:r w:rsidR="000155EA" w:rsidRPr="007545EF">
        <w:rPr>
          <w:sz w:val="28"/>
          <w:szCs w:val="28"/>
        </w:rPr>
        <w:t>ского заключения в отношении отчетно</w:t>
      </w:r>
      <w:r w:rsidR="000155EA" w:rsidRPr="007545EF">
        <w:rPr>
          <w:sz w:val="28"/>
          <w:szCs w:val="28"/>
        </w:rPr>
        <w:softHyphen/>
        <w:t>сти, составленной по РСБУ, непосредствен</w:t>
      </w:r>
      <w:r w:rsidR="000155EA" w:rsidRPr="007545EF">
        <w:rPr>
          <w:sz w:val="28"/>
          <w:szCs w:val="28"/>
        </w:rPr>
        <w:softHyphen/>
        <w:t>но по МСА или же одновремен</w:t>
      </w:r>
      <w:r w:rsidRPr="007545EF">
        <w:rPr>
          <w:sz w:val="28"/>
          <w:szCs w:val="28"/>
        </w:rPr>
        <w:t xml:space="preserve">но по </w:t>
      </w:r>
      <w:proofErr w:type="gramStart"/>
      <w:r w:rsidRPr="007545EF">
        <w:rPr>
          <w:sz w:val="28"/>
          <w:szCs w:val="28"/>
        </w:rPr>
        <w:t>отече</w:t>
      </w:r>
      <w:r w:rsidRPr="007545EF">
        <w:rPr>
          <w:sz w:val="28"/>
          <w:szCs w:val="28"/>
        </w:rPr>
        <w:softHyphen/>
        <w:t>ственным</w:t>
      </w:r>
      <w:proofErr w:type="gramEnd"/>
      <w:r w:rsidRPr="007545EF">
        <w:rPr>
          <w:sz w:val="28"/>
          <w:szCs w:val="28"/>
        </w:rPr>
        <w:t xml:space="preserve"> ФСАД и МСА.</w:t>
      </w:r>
      <w:r w:rsidR="000155EA" w:rsidRPr="007545EF">
        <w:rPr>
          <w:sz w:val="28"/>
          <w:szCs w:val="28"/>
        </w:rPr>
        <w:t xml:space="preserve"> Такая возможность позволила бы снизить трудо</w:t>
      </w:r>
      <w:r w:rsidR="000155EA" w:rsidRPr="007545EF">
        <w:rPr>
          <w:sz w:val="28"/>
          <w:szCs w:val="28"/>
        </w:rPr>
        <w:softHyphen/>
        <w:t>затраты, а следовательно, и стоимость ауди</w:t>
      </w:r>
      <w:r w:rsidR="000155EA" w:rsidRPr="007545EF">
        <w:rPr>
          <w:sz w:val="28"/>
          <w:szCs w:val="28"/>
        </w:rPr>
        <w:softHyphen/>
        <w:t>та финансовой отчетности одного и того же лица, составляемой в двух системах — РСБУ и МСФО.</w:t>
      </w:r>
    </w:p>
    <w:p w:rsidR="000155EA" w:rsidRPr="007545EF" w:rsidRDefault="000155EA" w:rsidP="00E4699B">
      <w:pPr>
        <w:spacing w:after="0" w:line="360" w:lineRule="auto"/>
        <w:ind w:firstLine="567"/>
        <w:jc w:val="both"/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5EF">
        <w:rPr>
          <w:rStyle w:val="a6"/>
          <w:rFonts w:ascii="Times New Roman" w:hAnsi="Times New Roman" w:cs="Times New Roman"/>
          <w:sz w:val="28"/>
          <w:szCs w:val="28"/>
        </w:rPr>
        <w:br w:type="page"/>
      </w:r>
    </w:p>
    <w:p w:rsidR="00C77845" w:rsidRPr="007545EF" w:rsidRDefault="00C77845" w:rsidP="00E4699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5EF">
        <w:rPr>
          <w:rFonts w:ascii="Times New Roman" w:hAnsi="Times New Roman" w:cs="Times New Roman"/>
          <w:b/>
          <w:sz w:val="28"/>
          <w:szCs w:val="28"/>
        </w:rPr>
        <w:lastRenderedPageBreak/>
        <w:t>2. Краткое содержание разделов</w:t>
      </w:r>
    </w:p>
    <w:p w:rsidR="00332A56" w:rsidRPr="007545EF" w:rsidRDefault="0074563C" w:rsidP="00E4699B">
      <w:pPr>
        <w:spacing w:after="0"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Международный стандарт аудита 265 «Доведение информации о недостатках в системе внутреннего контроля до представителей собственника и руководства организации»</w:t>
      </w:r>
      <w:r w:rsidR="0025595D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. Это единственный новый стандарт, выпущенный в рамках проекта ясность. </w:t>
      </w:r>
      <w:proofErr w:type="gramStart"/>
      <w:r w:rsidR="00332A56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Данный</w:t>
      </w:r>
      <w:proofErr w:type="gramEnd"/>
      <w:r w:rsidR="00332A56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МСА раскрывает ответственность </w:t>
      </w:r>
      <w:r w:rsidR="00F53247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Аудитор</w:t>
      </w:r>
      <w:r w:rsidR="00332A56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а за сообщение руководству</w:t>
      </w:r>
      <w:r w:rsidR="0025595D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об обнаруженных недостатках в системе внутреннего контроля </w:t>
      </w:r>
      <w:proofErr w:type="spellStart"/>
      <w:r w:rsidR="0025595D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аудируемой</w:t>
      </w:r>
      <w:proofErr w:type="spellEnd"/>
      <w:r w:rsidR="0025595D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компании</w:t>
      </w:r>
      <w:r w:rsidR="00332A56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</w:p>
    <w:p w:rsidR="0025595D" w:rsidRPr="007545EF" w:rsidRDefault="0025595D" w:rsidP="00E4699B">
      <w:pPr>
        <w:spacing w:after="0"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Требования этого МСА очень просты и заключаются в следующем:</w:t>
      </w:r>
    </w:p>
    <w:p w:rsidR="0025595D" w:rsidRPr="007545EF" w:rsidRDefault="0025595D" w:rsidP="00E4699B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Определить, были ли выявлены слабости внутреннего контроля.</w:t>
      </w:r>
    </w:p>
    <w:p w:rsidR="0025595D" w:rsidRPr="007545EF" w:rsidRDefault="0025595D" w:rsidP="00E4699B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Определить являются ли выявленные слабости внутреннего контроля значительными.</w:t>
      </w:r>
    </w:p>
    <w:p w:rsidR="0025595D" w:rsidRPr="007545EF" w:rsidRDefault="0025595D" w:rsidP="00E4699B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Информирование должно быть представлено письменно и своевременно. Характер и сроки отправки отчетов подробно раскрыты в стандарте.</w:t>
      </w:r>
    </w:p>
    <w:p w:rsidR="0025595D" w:rsidRPr="007545EF" w:rsidRDefault="0025595D" w:rsidP="00E4699B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Кроме того такой отчет должен быть отправлен соответствующему уровню руководства, а также, если это требуется законом в отношении публичных компаний, в соответствующие регулирующие органы, в следующем порядке:</w:t>
      </w:r>
    </w:p>
    <w:p w:rsidR="0025595D" w:rsidRPr="007545EF" w:rsidRDefault="0025595D" w:rsidP="00E4699B">
      <w:pPr>
        <w:pStyle w:val="a3"/>
        <w:numPr>
          <w:ilvl w:val="1"/>
          <w:numId w:val="6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Письменно отчет о слабостях внутреннего контроля, который </w:t>
      </w:r>
      <w:r w:rsidR="00F53247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Аудитор</w:t>
      </w: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направил или собирается направить лицам, наделенным руководящими полномочиями;</w:t>
      </w:r>
    </w:p>
    <w:p w:rsidR="0025595D" w:rsidRPr="007545EF" w:rsidRDefault="0025595D" w:rsidP="00E4699B">
      <w:pPr>
        <w:pStyle w:val="a3"/>
        <w:numPr>
          <w:ilvl w:val="1"/>
          <w:numId w:val="6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Письменно или устно, прочие выявленные слабости внутреннего контроля, имеющие значение для руководства, например, незначительные слабости внутреннего контроля.</w:t>
      </w:r>
    </w:p>
    <w:p w:rsidR="0025595D" w:rsidRPr="007545EF" w:rsidRDefault="0025595D" w:rsidP="00E4699B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Отчет о слабостях внутреннего контроля должен содержать:</w:t>
      </w:r>
    </w:p>
    <w:p w:rsidR="0025595D" w:rsidRPr="007545EF" w:rsidRDefault="0025595D" w:rsidP="00E4699B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Описание слабостей и объяснение их потенциального влияния;</w:t>
      </w:r>
    </w:p>
    <w:p w:rsidR="0025595D" w:rsidRPr="007545EF" w:rsidRDefault="0025595D" w:rsidP="00E4699B">
      <w:pPr>
        <w:pStyle w:val="a3"/>
        <w:numPr>
          <w:ilvl w:val="0"/>
          <w:numId w:val="5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Информацию о контексте, в котором </w:t>
      </w:r>
      <w:r w:rsidR="00F53247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Аудитор</w:t>
      </w: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подготовил отчет, а именно:</w:t>
      </w:r>
    </w:p>
    <w:p w:rsidR="0025595D" w:rsidRPr="007545EF" w:rsidRDefault="0025595D" w:rsidP="00E4699B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vanish/>
          <w:sz w:val="28"/>
          <w:szCs w:val="28"/>
        </w:rPr>
      </w:pPr>
    </w:p>
    <w:p w:rsidR="0025595D" w:rsidRPr="007545EF" w:rsidRDefault="0025595D" w:rsidP="00E4699B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vanish/>
          <w:sz w:val="28"/>
          <w:szCs w:val="28"/>
        </w:rPr>
      </w:pPr>
    </w:p>
    <w:p w:rsidR="0025595D" w:rsidRPr="007545EF" w:rsidRDefault="0025595D" w:rsidP="00E4699B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vanish/>
          <w:sz w:val="28"/>
          <w:szCs w:val="28"/>
        </w:rPr>
      </w:pPr>
    </w:p>
    <w:p w:rsidR="0025595D" w:rsidRPr="007545EF" w:rsidRDefault="0025595D" w:rsidP="00E4699B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vanish/>
          <w:sz w:val="28"/>
          <w:szCs w:val="28"/>
        </w:rPr>
      </w:pPr>
    </w:p>
    <w:p w:rsidR="0025595D" w:rsidRPr="007545EF" w:rsidRDefault="0025595D" w:rsidP="00E4699B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vanish/>
          <w:sz w:val="28"/>
          <w:szCs w:val="28"/>
        </w:rPr>
      </w:pPr>
    </w:p>
    <w:p w:rsidR="0025595D" w:rsidRPr="007545EF" w:rsidRDefault="0025595D" w:rsidP="00E4699B">
      <w:pPr>
        <w:pStyle w:val="a3"/>
        <w:numPr>
          <w:ilvl w:val="0"/>
          <w:numId w:val="6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vanish/>
          <w:sz w:val="28"/>
          <w:szCs w:val="28"/>
        </w:rPr>
      </w:pPr>
    </w:p>
    <w:p w:rsidR="0025595D" w:rsidRPr="007545EF" w:rsidRDefault="0025595D" w:rsidP="00E4699B">
      <w:pPr>
        <w:pStyle w:val="a3"/>
        <w:numPr>
          <w:ilvl w:val="1"/>
          <w:numId w:val="6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Цель аудита;</w:t>
      </w:r>
    </w:p>
    <w:p w:rsidR="0025595D" w:rsidRPr="007545EF" w:rsidRDefault="0025595D" w:rsidP="00E4699B">
      <w:pPr>
        <w:pStyle w:val="a3"/>
        <w:numPr>
          <w:ilvl w:val="1"/>
          <w:numId w:val="6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Масштаб изучения внутреннего контроля;</w:t>
      </w:r>
    </w:p>
    <w:p w:rsidR="0025595D" w:rsidRPr="007545EF" w:rsidRDefault="0025595D" w:rsidP="00E4699B">
      <w:pPr>
        <w:pStyle w:val="a3"/>
        <w:numPr>
          <w:ilvl w:val="1"/>
          <w:numId w:val="6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lastRenderedPageBreak/>
        <w:t xml:space="preserve"> Информацию об ограничениях характера выявленных слабостей;</w:t>
      </w:r>
    </w:p>
    <w:p w:rsidR="00167509" w:rsidRPr="007545EF" w:rsidRDefault="00167509" w:rsidP="00E4699B">
      <w:pPr>
        <w:spacing w:after="0"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Разделы:</w:t>
      </w:r>
    </w:p>
    <w:p w:rsidR="00167509" w:rsidRPr="007545EF" w:rsidRDefault="00167509" w:rsidP="00E4699B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Введение:</w:t>
      </w:r>
    </w:p>
    <w:p w:rsidR="00167509" w:rsidRPr="007545EF" w:rsidRDefault="00167509" w:rsidP="00E4699B">
      <w:pPr>
        <w:pStyle w:val="a3"/>
        <w:numPr>
          <w:ilvl w:val="1"/>
          <w:numId w:val="3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Сфера действия данного МСА</w:t>
      </w:r>
    </w:p>
    <w:p w:rsidR="00167509" w:rsidRPr="007545EF" w:rsidRDefault="00167509" w:rsidP="00E4699B">
      <w:pPr>
        <w:pStyle w:val="a3"/>
        <w:numPr>
          <w:ilvl w:val="1"/>
          <w:numId w:val="3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Дата вступления в силу</w:t>
      </w: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ab/>
      </w:r>
    </w:p>
    <w:p w:rsidR="00167509" w:rsidRPr="007545EF" w:rsidRDefault="00167509" w:rsidP="00E4699B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Цель</w:t>
      </w:r>
    </w:p>
    <w:p w:rsidR="00167509" w:rsidRPr="007545EF" w:rsidRDefault="00167509" w:rsidP="00E4699B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Определения</w:t>
      </w:r>
    </w:p>
    <w:p w:rsidR="00167509" w:rsidRPr="007545EF" w:rsidRDefault="00167509" w:rsidP="00E4699B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Требования</w:t>
      </w: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ab/>
      </w:r>
    </w:p>
    <w:p w:rsidR="00167509" w:rsidRPr="007545EF" w:rsidRDefault="00167509" w:rsidP="00E4699B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Практическое применение и прочие пояснительные материалы:</w:t>
      </w:r>
    </w:p>
    <w:p w:rsidR="00167509" w:rsidRPr="007545EF" w:rsidRDefault="00167509" w:rsidP="00E4699B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vanish/>
          <w:sz w:val="28"/>
          <w:szCs w:val="28"/>
        </w:rPr>
      </w:pPr>
    </w:p>
    <w:p w:rsidR="00167509" w:rsidRPr="007545EF" w:rsidRDefault="00167509" w:rsidP="00E4699B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vanish/>
          <w:sz w:val="28"/>
          <w:szCs w:val="28"/>
        </w:rPr>
      </w:pPr>
    </w:p>
    <w:p w:rsidR="00167509" w:rsidRPr="007545EF" w:rsidRDefault="00167509" w:rsidP="00E4699B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vanish/>
          <w:sz w:val="28"/>
          <w:szCs w:val="28"/>
        </w:rPr>
      </w:pPr>
    </w:p>
    <w:p w:rsidR="00167509" w:rsidRPr="007545EF" w:rsidRDefault="00167509" w:rsidP="00E4699B">
      <w:pPr>
        <w:pStyle w:val="a3"/>
        <w:numPr>
          <w:ilvl w:val="0"/>
          <w:numId w:val="3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vanish/>
          <w:sz w:val="28"/>
          <w:szCs w:val="28"/>
        </w:rPr>
      </w:pPr>
    </w:p>
    <w:p w:rsidR="00167509" w:rsidRPr="007545EF" w:rsidRDefault="00167509" w:rsidP="00E4699B">
      <w:pPr>
        <w:pStyle w:val="a3"/>
        <w:numPr>
          <w:ilvl w:val="1"/>
          <w:numId w:val="3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Установление факта выявления недостатков в системе внутреннего контроля</w:t>
      </w:r>
    </w:p>
    <w:p w:rsidR="00167509" w:rsidRPr="007545EF" w:rsidRDefault="00167509" w:rsidP="00E4699B">
      <w:pPr>
        <w:pStyle w:val="a3"/>
        <w:numPr>
          <w:ilvl w:val="1"/>
          <w:numId w:val="3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Значимые недостатки в системе внутреннего контроля</w:t>
      </w:r>
    </w:p>
    <w:p w:rsidR="00167509" w:rsidRPr="007545EF" w:rsidRDefault="00167509" w:rsidP="00E4699B">
      <w:pPr>
        <w:pStyle w:val="a3"/>
        <w:numPr>
          <w:ilvl w:val="1"/>
          <w:numId w:val="3"/>
        </w:numPr>
        <w:spacing w:after="0" w:line="360" w:lineRule="auto"/>
        <w:ind w:left="0"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Предоставление информации о недостатках в системе внутреннего контроля</w:t>
      </w:r>
    </w:p>
    <w:p w:rsidR="00167509" w:rsidRPr="007545EF" w:rsidRDefault="00167509" w:rsidP="00E4699B">
      <w:pPr>
        <w:spacing w:after="0"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332A56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разделе </w:t>
      </w: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введени</w:t>
      </w:r>
      <w:r w:rsidR="00332A56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е</w:t>
      </w: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рассматривается сфера действия данного МСА и дата вступления в силу. </w:t>
      </w:r>
      <w:proofErr w:type="gramStart"/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Данный</w:t>
      </w:r>
      <w:proofErr w:type="gramEnd"/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МСА применяется к аудиту финансовой отчетности за периоды, начинающиеся не ранее 15 декабря 2009 года. В сфере деятельности </w:t>
      </w:r>
      <w:proofErr w:type="gramStart"/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объясняется</w:t>
      </w:r>
      <w:proofErr w:type="gramEnd"/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что Настоящий Международный стандарт аудита (МСА) определяет обязанности  </w:t>
      </w:r>
      <w:r w:rsidR="00F53247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Аудитор</w:t>
      </w: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а  по  надлежащему  доведению  до представителей  собственника  и  руководства  организации информации о недостатках в системе внутреннего контроля, выявленных в ходе аудита финансовой отчетности. </w:t>
      </w:r>
    </w:p>
    <w:p w:rsidR="00332A56" w:rsidRPr="007545EF" w:rsidRDefault="00332A56" w:rsidP="00E4699B">
      <w:pPr>
        <w:spacing w:after="0"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В разделе цель рассматривается: Цель </w:t>
      </w:r>
      <w:r w:rsidR="00F53247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Аудитор</w:t>
      </w: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а состоит в том, чтобы надлежащим образом довести до представителей собственника и руководства организации информацию о выявленных в ходе аудита недостатках в системе внутреннего контроля, которые, согласно профессиональному суждению </w:t>
      </w:r>
      <w:r w:rsidR="00F53247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Аудитор</w:t>
      </w: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а, достаточно важны, чтобы о них были проинформированы указанные лица. </w:t>
      </w:r>
    </w:p>
    <w:p w:rsidR="00332A56" w:rsidRPr="007545EF" w:rsidRDefault="00332A56" w:rsidP="00E4699B">
      <w:pPr>
        <w:spacing w:after="0"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В разделе Определения рассматриваются термины Недостаток в системе контроля и Значимый недостаток в системе внутреннего контроля.</w:t>
      </w:r>
    </w:p>
    <w:p w:rsidR="00332A56" w:rsidRPr="007545EF" w:rsidRDefault="00332A56" w:rsidP="00E4699B">
      <w:pPr>
        <w:spacing w:after="0"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lastRenderedPageBreak/>
        <w:t>В разделе Требования рассматривается</w:t>
      </w:r>
      <w:r w:rsidR="00EA4148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,</w:t>
      </w: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3247"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что Аудитор должен сделать в случае обнаружения недостатков в системе внутреннего контроля, в какой форме Аудитор должен своевременно в письменной форме уведомить представителей собственника о значимых недостатках внутреннего контроля, выявленных во время аудита. А так же, что должно содержать письменное уведомление о значимых недостатках внутреннего контроля.</w:t>
      </w:r>
    </w:p>
    <w:p w:rsidR="00F53247" w:rsidRPr="007545EF" w:rsidRDefault="00F53247" w:rsidP="00E4699B">
      <w:pPr>
        <w:spacing w:after="0"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В разделе Установление факта выявления недостатков в системе внутреннего контроля рассматриваются подразделы Установление факта выявления недостатков в системе внутреннего контроля; Значимые недостатки в системе внутреннего контроля; Предоставление информации о недостатках в системе внутреннего контроля. </w:t>
      </w:r>
    </w:p>
    <w:p w:rsidR="002A088A" w:rsidRPr="007545EF" w:rsidRDefault="002A088A" w:rsidP="00E4699B">
      <w:pPr>
        <w:spacing w:after="0"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Установление факта выявления недостатков в системе внутреннего контроля - рассматривается возможность обсуждения с руководством относящиеся к делу </w:t>
      </w:r>
      <w:proofErr w:type="gramStart"/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факты о недостатках</w:t>
      </w:r>
      <w:proofErr w:type="gramEnd"/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системы внутреннего контроля</w:t>
      </w:r>
    </w:p>
    <w:p w:rsidR="002A088A" w:rsidRPr="007545EF" w:rsidRDefault="002A088A" w:rsidP="00E4699B">
      <w:pPr>
        <w:spacing w:after="0"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Значимые недостатки в системе внутреннего контроля – </w:t>
      </w:r>
      <w:proofErr w:type="gramStart"/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рассматривается</w:t>
      </w:r>
      <w:proofErr w:type="gramEnd"/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как определить, являются ли недостаток или совокупность недостатков в системе внутреннего контроля значимыми, перед Аудитором ставятся соответствующие вопросы. А так же как эффективно предотвращать (выявлять и исправлять) искажения средствами контроля.</w:t>
      </w:r>
    </w:p>
    <w:p w:rsidR="002A088A" w:rsidRPr="007545EF" w:rsidRDefault="002A088A" w:rsidP="00E4699B">
      <w:pPr>
        <w:spacing w:after="0"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Предоставление информации о недостатках в системе внутреннего контроля – рассматриваются:</w:t>
      </w:r>
    </w:p>
    <w:p w:rsidR="002A088A" w:rsidRPr="007545EF" w:rsidRDefault="00FA083E" w:rsidP="00E4699B">
      <w:pPr>
        <w:pStyle w:val="a3"/>
        <w:numPr>
          <w:ilvl w:val="0"/>
          <w:numId w:val="8"/>
        </w:numPr>
        <w:spacing w:after="0"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Временные рамки предоставления в письменной форме информации о недостатках</w:t>
      </w:r>
    </w:p>
    <w:p w:rsidR="00FA083E" w:rsidRPr="007545EF" w:rsidRDefault="00FA083E" w:rsidP="00E4699B">
      <w:pPr>
        <w:pStyle w:val="a3"/>
        <w:numPr>
          <w:ilvl w:val="0"/>
          <w:numId w:val="8"/>
        </w:numPr>
        <w:spacing w:after="0"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Как именно и кому сообщать о недостатках</w:t>
      </w:r>
    </w:p>
    <w:p w:rsidR="00FA083E" w:rsidRPr="007545EF" w:rsidRDefault="00FA083E" w:rsidP="00E4699B">
      <w:pPr>
        <w:pStyle w:val="a3"/>
        <w:numPr>
          <w:ilvl w:val="0"/>
          <w:numId w:val="8"/>
        </w:numPr>
        <w:spacing w:after="0"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Какие факты Аудитор может учитывать при определении надлежащей степени детализации уведомления</w:t>
      </w:r>
    </w:p>
    <w:p w:rsidR="00FA083E" w:rsidRPr="007545EF" w:rsidRDefault="00FA083E" w:rsidP="00E4699B">
      <w:pPr>
        <w:pStyle w:val="a3"/>
        <w:numPr>
          <w:ilvl w:val="0"/>
          <w:numId w:val="8"/>
        </w:numPr>
        <w:spacing w:after="0"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Кто несет ответственность и принимает меры по устранению недостатков</w:t>
      </w:r>
    </w:p>
    <w:p w:rsidR="00FA083E" w:rsidRPr="007545EF" w:rsidRDefault="00FA083E" w:rsidP="00E4699B">
      <w:pPr>
        <w:pStyle w:val="a3"/>
        <w:numPr>
          <w:ilvl w:val="0"/>
          <w:numId w:val="8"/>
        </w:numPr>
        <w:spacing w:after="0"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Какими</w:t>
      </w:r>
      <w:proofErr w:type="gramEnd"/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МСА можно руководствоваться при принятии решений</w:t>
      </w:r>
    </w:p>
    <w:p w:rsidR="00FA083E" w:rsidRPr="007545EF" w:rsidRDefault="00FA083E" w:rsidP="00E4699B">
      <w:pPr>
        <w:pStyle w:val="a3"/>
        <w:numPr>
          <w:ilvl w:val="0"/>
          <w:numId w:val="8"/>
        </w:numPr>
        <w:spacing w:after="0"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lastRenderedPageBreak/>
        <w:t>Рассматриваются особенности малых и крупных предприятий; особенности организаций государственного сектора</w:t>
      </w:r>
    </w:p>
    <w:p w:rsidR="00A80DBD" w:rsidRPr="007545EF" w:rsidRDefault="00A80DBD" w:rsidP="00E4699B">
      <w:pPr>
        <w:pStyle w:val="a3"/>
        <w:numPr>
          <w:ilvl w:val="0"/>
          <w:numId w:val="8"/>
        </w:numPr>
        <w:spacing w:after="0"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>Каким должно быть содержание письменного уведомления о значимых недостатках в системе внутреннего контроля</w:t>
      </w:r>
    </w:p>
    <w:p w:rsidR="00A80DBD" w:rsidRPr="007545EF" w:rsidRDefault="00A80DBD" w:rsidP="00E4699B">
      <w:pPr>
        <w:pStyle w:val="a3"/>
        <w:numPr>
          <w:ilvl w:val="0"/>
          <w:numId w:val="8"/>
        </w:numPr>
        <w:spacing w:after="0"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7545EF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Какую дополнительную информацию Аудитор может включить в уведомление. </w:t>
      </w:r>
    </w:p>
    <w:p w:rsidR="0074563C" w:rsidRPr="007545EF" w:rsidRDefault="0074563C" w:rsidP="00E4699B">
      <w:pPr>
        <w:spacing w:after="0" w:line="360" w:lineRule="auto"/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DBD" w:rsidRPr="007545EF" w:rsidRDefault="00A80DBD" w:rsidP="00E4699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545EF">
        <w:rPr>
          <w:rFonts w:ascii="Times New Roman" w:hAnsi="Times New Roman" w:cs="Times New Roman"/>
          <w:b/>
          <w:sz w:val="28"/>
          <w:szCs w:val="28"/>
        </w:rPr>
        <w:t>3. Сопоставление с российским стандартом</w:t>
      </w:r>
    </w:p>
    <w:p w:rsidR="00A80DBD" w:rsidRPr="007545EF" w:rsidRDefault="002C040F" w:rsidP="00E469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В российских стандартах аудита вопросам системы внутреннего контроля не придается такого существенного значения, как в МСА. Отдельный стандарт, аналогичный МСА 265, на текущий момент не разработан.</w:t>
      </w:r>
    </w:p>
    <w:p w:rsidR="00F86B32" w:rsidRPr="007545EF" w:rsidRDefault="00F86B32" w:rsidP="00E4699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80DBD" w:rsidRPr="007545EF" w:rsidRDefault="00A80DBD" w:rsidP="00E4699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545EF">
        <w:rPr>
          <w:rFonts w:ascii="Times New Roman" w:hAnsi="Times New Roman" w:cs="Times New Roman"/>
          <w:b/>
          <w:sz w:val="28"/>
          <w:szCs w:val="28"/>
        </w:rPr>
        <w:t>4. Перспективы применения данного МСА в российском аудите</w:t>
      </w:r>
    </w:p>
    <w:p w:rsidR="00455FB1" w:rsidRPr="007545EF" w:rsidRDefault="00455FB1" w:rsidP="00E4699B">
      <w:pPr>
        <w:spacing w:after="0" w:line="360" w:lineRule="auto"/>
        <w:jc w:val="both"/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7545EF"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В последние годы все большую значимость для Российской Федерации приобретают международные стандарты финансовой отчетности и аудита. Это связано с множеством факторов, среди которых следует отметить </w:t>
      </w:r>
      <w:proofErr w:type="gramStart"/>
      <w:r w:rsidRPr="007545EF"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следующие</w:t>
      </w:r>
      <w:proofErr w:type="gramEnd"/>
      <w:r w:rsidRPr="007545EF"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: </w:t>
      </w:r>
    </w:p>
    <w:p w:rsidR="00455FB1" w:rsidRPr="007545EF" w:rsidRDefault="00455FB1" w:rsidP="00E4699B">
      <w:pPr>
        <w:spacing w:after="0" w:line="360" w:lineRule="auto"/>
        <w:jc w:val="both"/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7545EF"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Национальные процессы развития экономики, интеграция России в мировое сообщество. Увеличение роли инвесторов в качестве пользователей финансовой отчетности, заинтересованных в проведен</w:t>
      </w:r>
      <w:proofErr w:type="gramStart"/>
      <w:r w:rsidRPr="007545EF"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ии ау</w:t>
      </w:r>
      <w:proofErr w:type="gramEnd"/>
      <w:r w:rsidRPr="007545EF"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дита.</w:t>
      </w:r>
    </w:p>
    <w:p w:rsidR="00455FB1" w:rsidRPr="007545EF" w:rsidRDefault="00455FB1" w:rsidP="00E4699B">
      <w:pPr>
        <w:spacing w:after="0" w:line="360" w:lineRule="auto"/>
        <w:jc w:val="both"/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7545EF"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Международные процессы, связанные с ростом значения аудита. Необходимость решить вопросы по достоверному обеспечению отчетности публичных компаний.</w:t>
      </w:r>
    </w:p>
    <w:p w:rsidR="00455FB1" w:rsidRPr="007545EF" w:rsidRDefault="00455FB1" w:rsidP="00E4699B">
      <w:pPr>
        <w:spacing w:after="0" w:line="360" w:lineRule="auto"/>
        <w:jc w:val="both"/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7545EF"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Глобализация экономики, создание транснациональных корпораций с множеством подразделений по всему миру. </w:t>
      </w:r>
    </w:p>
    <w:p w:rsidR="002C040F" w:rsidRPr="007545EF" w:rsidRDefault="002C040F" w:rsidP="00E4699B">
      <w:pPr>
        <w:spacing w:after="0" w:line="360" w:lineRule="auto"/>
        <w:jc w:val="both"/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7545EF"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Стандарт явно определяет понятие "недостатки в системе внутреннего контроля" (МСА 265), что включает в себя и отсутствие соответствующих контролей и особенно подчеркивает важность наличия системы коммуникации между аудитором и руководством компании.</w:t>
      </w:r>
    </w:p>
    <w:p w:rsidR="002C040F" w:rsidRPr="007545EF" w:rsidRDefault="002C040F" w:rsidP="00E4699B">
      <w:pPr>
        <w:spacing w:after="0" w:line="360" w:lineRule="auto"/>
        <w:jc w:val="both"/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7545EF"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lastRenderedPageBreak/>
        <w:t xml:space="preserve">Важно, чтобы аудиторские процедуры оценки рисков включали в себя анализ типов контролей, которые аудитор ожидает обнаружить в </w:t>
      </w:r>
      <w:proofErr w:type="spellStart"/>
      <w:r w:rsidRPr="007545EF"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аудируемой</w:t>
      </w:r>
      <w:proofErr w:type="spellEnd"/>
      <w:r w:rsidRPr="007545EF"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компании, учитывая ее размер, сложность и особенность бизнеса. Если в процессе аудита оказывается, что такие контроли отсутствуют, аудитор должен довести этот факт до сведения руководства компании, даже если отсутствие контролей не имеет непосредственного влияния на запланированные аудиторские процедуры и не меняет их.</w:t>
      </w:r>
    </w:p>
    <w:p w:rsidR="00EA4148" w:rsidRPr="007545EF" w:rsidRDefault="00EA4148" w:rsidP="00EA41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45EF">
        <w:rPr>
          <w:rFonts w:ascii="Times New Roman" w:hAnsi="Times New Roman" w:cs="Times New Roman"/>
          <w:sz w:val="28"/>
          <w:szCs w:val="28"/>
        </w:rPr>
        <w:t>Приближение национальных стандартов к международным создаст условия нормальной конкуренции на рынке аудиторских услуг российских и международных фирм; поддержит деловую репутацию российских аудиторских фирм; обеспечит рост доверия иностранных инвесторов.</w:t>
      </w:r>
      <w:proofErr w:type="gramEnd"/>
    </w:p>
    <w:p w:rsidR="00EA4148" w:rsidRPr="007545EF" w:rsidRDefault="00EA4148" w:rsidP="00EA41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 В соответствии со статьей 7 Федерального закона "Об аудиторской деятельности" аудиторская деятельность осуществляется аудиторскими организациями, индивидуальными аудиторами в соответствии со стандартами аудиторской деятельности. </w:t>
      </w:r>
      <w:r w:rsidR="00F86B32" w:rsidRPr="007545EF">
        <w:rPr>
          <w:rFonts w:ascii="Times New Roman" w:hAnsi="Times New Roman" w:cs="Times New Roman"/>
          <w:sz w:val="28"/>
          <w:szCs w:val="28"/>
        </w:rPr>
        <w:t xml:space="preserve">Важное </w:t>
      </w:r>
      <w:r w:rsidRPr="007545EF">
        <w:rPr>
          <w:rFonts w:ascii="Times New Roman" w:hAnsi="Times New Roman" w:cs="Times New Roman"/>
          <w:sz w:val="28"/>
          <w:szCs w:val="28"/>
        </w:rPr>
        <w:t>изменение Федерального закона «Об аудиторской деятельности» заключается в том, что теперь, в качестве таких стандартов в России будут применяться не федеральные стандарты аудиторской деятельности, а МСА, принимаемые Международной федерацией бухгалтеров.</w:t>
      </w:r>
    </w:p>
    <w:p w:rsidR="00EA4148" w:rsidRPr="007545EF" w:rsidRDefault="00EA4148" w:rsidP="00EA414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 xml:space="preserve">Иными словами, МСА станут обязательными для аудиторских организаций, аудиторов, саморегулируемых организаций аудиторов, а также </w:t>
      </w:r>
      <w:proofErr w:type="spellStart"/>
      <w:r w:rsidRPr="007545EF">
        <w:rPr>
          <w:rFonts w:ascii="Times New Roman" w:hAnsi="Times New Roman" w:cs="Times New Roman"/>
          <w:sz w:val="28"/>
          <w:szCs w:val="28"/>
        </w:rPr>
        <w:t>аудируемых</w:t>
      </w:r>
      <w:proofErr w:type="spellEnd"/>
      <w:r w:rsidRPr="007545EF">
        <w:rPr>
          <w:rFonts w:ascii="Times New Roman" w:hAnsi="Times New Roman" w:cs="Times New Roman"/>
          <w:sz w:val="28"/>
          <w:szCs w:val="28"/>
        </w:rPr>
        <w:t xml:space="preserve"> лиц.</w:t>
      </w:r>
    </w:p>
    <w:p w:rsidR="00EA4148" w:rsidRPr="007545EF" w:rsidRDefault="00EA4148" w:rsidP="00EA4148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Законом также установлены сроки признания и применения Международных Стандартов Аудита. МСА подлежат применению, начиная с года, следующего за годом, в котором они будут признаны в России. Переход к применению МСА в России должен быть осуществлен в следующие сроки:</w:t>
      </w:r>
    </w:p>
    <w:p w:rsidR="00EA4148" w:rsidRPr="007545EF" w:rsidRDefault="00EA4148" w:rsidP="00EA41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- не позднее 1 октября 2015 г. Правительство Российской Федерации должно установить порядок признания МСА;</w:t>
      </w:r>
    </w:p>
    <w:p w:rsidR="00EA4148" w:rsidRPr="007545EF" w:rsidRDefault="00EA4148" w:rsidP="00EA41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- не позднее двух лет со дня вступления в силу этого порядка МСА должны быть признаны в России;</w:t>
      </w:r>
    </w:p>
    <w:p w:rsidR="00EA4148" w:rsidRPr="007545EF" w:rsidRDefault="00EA4148" w:rsidP="00EA41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lastRenderedPageBreak/>
        <w:t>- признанные МСА должны применяться при оказан</w:t>
      </w:r>
      <w:proofErr w:type="gramStart"/>
      <w:r w:rsidRPr="007545E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545EF">
        <w:rPr>
          <w:rFonts w:ascii="Times New Roman" w:hAnsi="Times New Roman" w:cs="Times New Roman"/>
          <w:sz w:val="28"/>
          <w:szCs w:val="28"/>
        </w:rPr>
        <w:t>диторских услуг, начиная с года, следующего за годом их признания.</w:t>
      </w:r>
    </w:p>
    <w:p w:rsidR="00EA4148" w:rsidRPr="007545EF" w:rsidRDefault="00EA4148" w:rsidP="00EA4148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45EF">
        <w:rPr>
          <w:rFonts w:ascii="Times New Roman" w:hAnsi="Times New Roman" w:cs="Times New Roman"/>
          <w:sz w:val="28"/>
          <w:szCs w:val="28"/>
        </w:rPr>
        <w:t>Базовым документом, определяющим признание МСА в России является</w:t>
      </w:r>
      <w:proofErr w:type="gramEnd"/>
      <w:r w:rsidRPr="007545EF">
        <w:rPr>
          <w:rFonts w:ascii="Times New Roman" w:hAnsi="Times New Roman" w:cs="Times New Roman"/>
          <w:sz w:val="28"/>
          <w:szCs w:val="28"/>
        </w:rPr>
        <w:t xml:space="preserve"> «Положение о признании документов международных стандартов аудита для применения на территории Российской Федерации». </w:t>
      </w:r>
    </w:p>
    <w:p w:rsidR="00EA4148" w:rsidRPr="007545EF" w:rsidRDefault="00EA4148" w:rsidP="00EA4148">
      <w:pPr>
        <w:spacing w:after="0"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 Планом Минфина РФ на 2014-2018 год по направлению «Аудит» предусмотрены следующие цели, задачи в отношении МСА и сроки их выполнения:</w:t>
      </w:r>
    </w:p>
    <w:p w:rsidR="00EA4148" w:rsidRPr="007545EF" w:rsidRDefault="00EA4148" w:rsidP="00EA41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- Постановление Правительства РФ «Об утверждении Положения о признании международных стандартов аудита для применения на территории РФ. Срок: 31.03.2015г;</w:t>
      </w:r>
    </w:p>
    <w:p w:rsidR="00EA4148" w:rsidRPr="007545EF" w:rsidRDefault="00EA4148" w:rsidP="00EA41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 xml:space="preserve"> - Распоряжение Правительства РФ о проведении переговоров и заключении соглашения между Минфином России и МФБ </w:t>
      </w:r>
      <w:proofErr w:type="gramStart"/>
      <w:r w:rsidRPr="007545EF">
        <w:rPr>
          <w:rFonts w:ascii="Times New Roman" w:hAnsi="Times New Roman" w:cs="Times New Roman"/>
          <w:sz w:val="28"/>
          <w:szCs w:val="28"/>
        </w:rPr>
        <w:t>о ее отказе от авторских прав на международные стандарты аудита на русском языке на территории</w:t>
      </w:r>
      <w:proofErr w:type="gramEnd"/>
      <w:r w:rsidRPr="007545EF">
        <w:rPr>
          <w:rFonts w:ascii="Times New Roman" w:hAnsi="Times New Roman" w:cs="Times New Roman"/>
          <w:sz w:val="28"/>
          <w:szCs w:val="28"/>
        </w:rPr>
        <w:t xml:space="preserve"> РФ. Срок: 31.03.2015г;</w:t>
      </w:r>
    </w:p>
    <w:p w:rsidR="00EA4148" w:rsidRPr="007545EF" w:rsidRDefault="00EA4148" w:rsidP="00EA41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 xml:space="preserve">- Соглашение между Минфином России и МФБ </w:t>
      </w:r>
      <w:proofErr w:type="gramStart"/>
      <w:r w:rsidRPr="007545EF">
        <w:rPr>
          <w:rFonts w:ascii="Times New Roman" w:hAnsi="Times New Roman" w:cs="Times New Roman"/>
          <w:sz w:val="28"/>
          <w:szCs w:val="28"/>
        </w:rPr>
        <w:t>о ее отказе от авторских прав на международные стандарты аудита на русском языке на территории</w:t>
      </w:r>
      <w:proofErr w:type="gramEnd"/>
      <w:r w:rsidRPr="007545EF">
        <w:rPr>
          <w:rFonts w:ascii="Times New Roman" w:hAnsi="Times New Roman" w:cs="Times New Roman"/>
          <w:sz w:val="28"/>
          <w:szCs w:val="28"/>
        </w:rPr>
        <w:t xml:space="preserve"> РФ. Срок: 31.12.2015г.;</w:t>
      </w:r>
    </w:p>
    <w:p w:rsidR="00EA4148" w:rsidRPr="007545EF" w:rsidRDefault="00EA4148" w:rsidP="00EA41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- Приказ Минфина России о введении в действие базового комплекта международных стандартов аудита на территории РФ. Срок: 31.07.2016г.</w:t>
      </w:r>
    </w:p>
    <w:p w:rsidR="00EA4148" w:rsidRPr="007545EF" w:rsidRDefault="00EA4148" w:rsidP="00EA41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- Новые международные стандарты аудита введены в действие на территории РФ</w:t>
      </w:r>
    </w:p>
    <w:p w:rsidR="00EA4148" w:rsidRPr="007545EF" w:rsidRDefault="00EA4148" w:rsidP="00EA41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Приказами Минфина России. Срок: 31.12.2016г.</w:t>
      </w:r>
    </w:p>
    <w:p w:rsidR="00EA4148" w:rsidRPr="007545EF" w:rsidRDefault="00F86B32" w:rsidP="00EA4148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Из всего следует, что в ближайшее время, около</w:t>
      </w:r>
      <w:r w:rsidR="00EA4148" w:rsidRPr="007545EF">
        <w:rPr>
          <w:rFonts w:ascii="Times New Roman" w:hAnsi="Times New Roman" w:cs="Times New Roman"/>
          <w:sz w:val="28"/>
          <w:szCs w:val="28"/>
        </w:rPr>
        <w:t xml:space="preserve"> </w:t>
      </w:r>
      <w:r w:rsidRPr="007545EF">
        <w:rPr>
          <w:rFonts w:ascii="Times New Roman" w:hAnsi="Times New Roman" w:cs="Times New Roman"/>
          <w:sz w:val="28"/>
          <w:szCs w:val="28"/>
        </w:rPr>
        <w:t>двух-трех</w:t>
      </w:r>
      <w:r w:rsidR="00EA4148" w:rsidRPr="007545EF">
        <w:rPr>
          <w:rFonts w:ascii="Times New Roman" w:hAnsi="Times New Roman" w:cs="Times New Roman"/>
          <w:sz w:val="28"/>
          <w:szCs w:val="28"/>
        </w:rPr>
        <w:t xml:space="preserve"> лет российским аудиторам </w:t>
      </w:r>
      <w:r w:rsidRPr="007545EF">
        <w:rPr>
          <w:rFonts w:ascii="Times New Roman" w:hAnsi="Times New Roman" w:cs="Times New Roman"/>
          <w:sz w:val="28"/>
          <w:szCs w:val="28"/>
        </w:rPr>
        <w:t>будет необходимо</w:t>
      </w:r>
      <w:r w:rsidR="00EA4148" w:rsidRPr="007545EF">
        <w:rPr>
          <w:rFonts w:ascii="Times New Roman" w:hAnsi="Times New Roman" w:cs="Times New Roman"/>
          <w:sz w:val="28"/>
          <w:szCs w:val="28"/>
        </w:rPr>
        <w:t xml:space="preserve"> руководствоваться </w:t>
      </w:r>
      <w:r w:rsidRPr="007545EF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EA4148" w:rsidRPr="007545EF">
        <w:rPr>
          <w:rFonts w:ascii="Times New Roman" w:hAnsi="Times New Roman" w:cs="Times New Roman"/>
          <w:sz w:val="28"/>
          <w:szCs w:val="28"/>
        </w:rPr>
        <w:t>МСА.</w:t>
      </w:r>
    </w:p>
    <w:p w:rsidR="00EA4148" w:rsidRPr="007545EF" w:rsidRDefault="00EA4148" w:rsidP="00E4699B">
      <w:pPr>
        <w:spacing w:after="0" w:line="360" w:lineRule="auto"/>
        <w:jc w:val="both"/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C77845" w:rsidRPr="007545EF" w:rsidRDefault="00C77845" w:rsidP="00E4699B">
      <w:pPr>
        <w:spacing w:after="0" w:line="360" w:lineRule="auto"/>
        <w:jc w:val="both"/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7545EF">
        <w:rPr>
          <w:rStyle w:val="a6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br w:type="page"/>
      </w:r>
    </w:p>
    <w:p w:rsidR="00A80DBD" w:rsidRPr="007545EF" w:rsidRDefault="00A80DBD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6"/>
          <w:sz w:val="28"/>
          <w:szCs w:val="28"/>
        </w:rPr>
      </w:pPr>
      <w:r w:rsidRPr="007545EF">
        <w:rPr>
          <w:rStyle w:val="a6"/>
          <w:b w:val="0"/>
          <w:bCs w:val="0"/>
          <w:sz w:val="28"/>
          <w:szCs w:val="28"/>
        </w:rPr>
        <w:lastRenderedPageBreak/>
        <w:t>5.</w:t>
      </w:r>
      <w:r w:rsidR="000155EA" w:rsidRPr="007545EF">
        <w:rPr>
          <w:rStyle w:val="a6"/>
          <w:sz w:val="28"/>
          <w:szCs w:val="28"/>
        </w:rPr>
        <w:t>Список</w:t>
      </w:r>
      <w:r w:rsidRPr="007545EF">
        <w:rPr>
          <w:rStyle w:val="a6"/>
          <w:sz w:val="28"/>
          <w:szCs w:val="28"/>
        </w:rPr>
        <w:t xml:space="preserve"> </w:t>
      </w:r>
      <w:r w:rsidR="000155EA" w:rsidRPr="007545EF">
        <w:rPr>
          <w:rStyle w:val="a6"/>
          <w:sz w:val="28"/>
          <w:szCs w:val="28"/>
        </w:rPr>
        <w:t>литературы</w:t>
      </w:r>
    </w:p>
    <w:p w:rsidR="00A80DBD" w:rsidRPr="007545EF" w:rsidRDefault="000155EA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 xml:space="preserve">1. Указ Президента РФ от 22.12.93 № 2263 «Об </w:t>
      </w:r>
      <w:r w:rsidR="00F53247" w:rsidRPr="007545EF">
        <w:rPr>
          <w:sz w:val="28"/>
          <w:szCs w:val="28"/>
        </w:rPr>
        <w:t>Аудитор</w:t>
      </w:r>
      <w:r w:rsidRPr="007545EF">
        <w:rPr>
          <w:sz w:val="28"/>
          <w:szCs w:val="28"/>
        </w:rPr>
        <w:t>ской деятел</w:t>
      </w:r>
      <w:r w:rsidR="00A80DBD" w:rsidRPr="007545EF">
        <w:rPr>
          <w:sz w:val="28"/>
          <w:szCs w:val="28"/>
        </w:rPr>
        <w:t>ьности в Российской Федерации».</w:t>
      </w:r>
    </w:p>
    <w:p w:rsidR="00A80DBD" w:rsidRPr="007545EF" w:rsidRDefault="000155EA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 xml:space="preserve">2. Федеральный закон от 07.08.01 № 119-ФЗ «Об </w:t>
      </w:r>
      <w:r w:rsidR="00F53247" w:rsidRPr="007545EF">
        <w:rPr>
          <w:sz w:val="28"/>
          <w:szCs w:val="28"/>
        </w:rPr>
        <w:t>Аудитор</w:t>
      </w:r>
      <w:r w:rsidR="00A80DBD" w:rsidRPr="007545EF">
        <w:rPr>
          <w:sz w:val="28"/>
          <w:szCs w:val="28"/>
        </w:rPr>
        <w:t>ской деятельности».</w:t>
      </w:r>
    </w:p>
    <w:p w:rsidR="00A80DBD" w:rsidRPr="007545EF" w:rsidRDefault="000155EA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 xml:space="preserve">3. Федеральный закон от 30.12.08 № 307-ФЗ «Об </w:t>
      </w:r>
      <w:r w:rsidR="00F53247" w:rsidRPr="007545EF">
        <w:rPr>
          <w:sz w:val="28"/>
          <w:szCs w:val="28"/>
        </w:rPr>
        <w:t>Аудитор</w:t>
      </w:r>
      <w:r w:rsidR="00A80DBD" w:rsidRPr="007545EF">
        <w:rPr>
          <w:sz w:val="28"/>
          <w:szCs w:val="28"/>
        </w:rPr>
        <w:t>ской деятельности».</w:t>
      </w:r>
    </w:p>
    <w:p w:rsidR="00A80DBD" w:rsidRPr="007545EF" w:rsidRDefault="000155EA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>4. Постановление Правительства РФ от 23.09.02 № 696 «Об утверждении Федеральных правил (стан</w:t>
      </w:r>
      <w:r w:rsidRPr="007545EF">
        <w:rPr>
          <w:sz w:val="28"/>
          <w:szCs w:val="28"/>
        </w:rPr>
        <w:softHyphen/>
        <w:t xml:space="preserve">дартов) </w:t>
      </w:r>
      <w:r w:rsidR="00F53247" w:rsidRPr="007545EF">
        <w:rPr>
          <w:sz w:val="28"/>
          <w:szCs w:val="28"/>
        </w:rPr>
        <w:t>Аудитор</w:t>
      </w:r>
      <w:r w:rsidRPr="007545EF">
        <w:rPr>
          <w:sz w:val="28"/>
          <w:szCs w:val="28"/>
        </w:rPr>
        <w:t xml:space="preserve">ской деятельности» </w:t>
      </w:r>
      <w:r w:rsidR="00A80DBD" w:rsidRPr="007545EF">
        <w:rPr>
          <w:sz w:val="28"/>
          <w:szCs w:val="28"/>
        </w:rPr>
        <w:t>(с изменениями и дополнениями).</w:t>
      </w:r>
    </w:p>
    <w:p w:rsidR="00A80DBD" w:rsidRPr="007545EF" w:rsidRDefault="000155EA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 xml:space="preserve">5. Федеральное правило (стандарт) </w:t>
      </w:r>
      <w:r w:rsidR="00F53247" w:rsidRPr="007545EF">
        <w:rPr>
          <w:sz w:val="28"/>
          <w:szCs w:val="28"/>
        </w:rPr>
        <w:t>Аудитор</w:t>
      </w:r>
      <w:r w:rsidRPr="007545EF">
        <w:rPr>
          <w:sz w:val="28"/>
          <w:szCs w:val="28"/>
        </w:rPr>
        <w:t xml:space="preserve">ской деятельности № 8 «Понимание деятельности </w:t>
      </w:r>
      <w:proofErr w:type="spellStart"/>
      <w:r w:rsidRPr="007545EF">
        <w:rPr>
          <w:sz w:val="28"/>
          <w:szCs w:val="28"/>
        </w:rPr>
        <w:t>ауди</w:t>
      </w:r>
      <w:r w:rsidRPr="007545EF">
        <w:rPr>
          <w:sz w:val="28"/>
          <w:szCs w:val="28"/>
        </w:rPr>
        <w:softHyphen/>
        <w:t>руемого</w:t>
      </w:r>
      <w:proofErr w:type="spellEnd"/>
      <w:r w:rsidRPr="007545EF">
        <w:rPr>
          <w:sz w:val="28"/>
          <w:szCs w:val="28"/>
        </w:rPr>
        <w:t xml:space="preserve"> лица, среды, в которой она осуществляется, и оценка рисков существенного изменения </w:t>
      </w:r>
      <w:proofErr w:type="spellStart"/>
      <w:r w:rsidRPr="007545EF">
        <w:rPr>
          <w:sz w:val="28"/>
          <w:szCs w:val="28"/>
        </w:rPr>
        <w:t>аудиру</w:t>
      </w:r>
      <w:r w:rsidRPr="007545EF">
        <w:rPr>
          <w:sz w:val="28"/>
          <w:szCs w:val="28"/>
        </w:rPr>
        <w:softHyphen/>
        <w:t>емой</w:t>
      </w:r>
      <w:proofErr w:type="spellEnd"/>
      <w:r w:rsidRPr="007545EF">
        <w:rPr>
          <w:sz w:val="28"/>
          <w:szCs w:val="28"/>
        </w:rPr>
        <w:t xml:space="preserve"> финансов</w:t>
      </w:r>
      <w:r w:rsidR="00A80DBD" w:rsidRPr="007545EF">
        <w:rPr>
          <w:sz w:val="28"/>
          <w:szCs w:val="28"/>
        </w:rPr>
        <w:t>ой (бухгалтерской) отчетности».</w:t>
      </w:r>
    </w:p>
    <w:p w:rsidR="000155EA" w:rsidRPr="007545EF" w:rsidRDefault="000155EA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 xml:space="preserve">6. Федеральное правило (стандарт) </w:t>
      </w:r>
      <w:r w:rsidR="00F53247" w:rsidRPr="007545EF">
        <w:rPr>
          <w:sz w:val="28"/>
          <w:szCs w:val="28"/>
        </w:rPr>
        <w:t>Аудитор</w:t>
      </w:r>
      <w:r w:rsidRPr="007545EF">
        <w:rPr>
          <w:sz w:val="28"/>
          <w:szCs w:val="28"/>
        </w:rPr>
        <w:t>ской деятельности № 6 «</w:t>
      </w:r>
      <w:r w:rsidR="00F53247" w:rsidRPr="007545EF">
        <w:rPr>
          <w:sz w:val="28"/>
          <w:szCs w:val="28"/>
        </w:rPr>
        <w:t>Аудитор</w:t>
      </w:r>
      <w:r w:rsidRPr="007545EF">
        <w:rPr>
          <w:sz w:val="28"/>
          <w:szCs w:val="28"/>
        </w:rPr>
        <w:t>ское заключение по финансовой (бухгалтерской) отчетности».</w:t>
      </w:r>
    </w:p>
    <w:p w:rsidR="00E4699B" w:rsidRPr="007545EF" w:rsidRDefault="00E4699B" w:rsidP="00E4699B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545EF">
        <w:rPr>
          <w:sz w:val="28"/>
          <w:szCs w:val="28"/>
        </w:rPr>
        <w:t>7. Международный Стандарт Аудита 265 «Доведение информации о недостатках в системе внутреннего контроля до представителей собственника и руководства организации»</w:t>
      </w:r>
    </w:p>
    <w:p w:rsidR="000155EA" w:rsidRPr="007545EF" w:rsidRDefault="00E4699B" w:rsidP="00E4699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8</w:t>
      </w:r>
      <w:r w:rsidR="002C040F" w:rsidRPr="007545EF">
        <w:rPr>
          <w:rFonts w:ascii="Times New Roman" w:hAnsi="Times New Roman" w:cs="Times New Roman"/>
          <w:sz w:val="28"/>
          <w:szCs w:val="28"/>
        </w:rPr>
        <w:t xml:space="preserve">. И.И. </w:t>
      </w:r>
      <w:proofErr w:type="spellStart"/>
      <w:r w:rsidR="002C040F" w:rsidRPr="007545EF">
        <w:rPr>
          <w:rFonts w:ascii="Times New Roman" w:hAnsi="Times New Roman" w:cs="Times New Roman"/>
          <w:sz w:val="28"/>
          <w:szCs w:val="28"/>
        </w:rPr>
        <w:t>Агладзе</w:t>
      </w:r>
      <w:proofErr w:type="spellEnd"/>
      <w:r w:rsidR="002C040F" w:rsidRPr="007545EF">
        <w:rPr>
          <w:rFonts w:ascii="Times New Roman" w:hAnsi="Times New Roman" w:cs="Times New Roman"/>
          <w:sz w:val="28"/>
          <w:szCs w:val="28"/>
        </w:rPr>
        <w:t xml:space="preserve"> Источник: Журнал "Корпоративная финансовая отчетность. Международные стандарты"</w:t>
      </w:r>
    </w:p>
    <w:p w:rsidR="00E4699B" w:rsidRPr="007545EF" w:rsidRDefault="00E4699B" w:rsidP="00E4699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 xml:space="preserve">9. сайт «Блог профессиональных бухгалтеров» - </w:t>
      </w:r>
      <w:hyperlink r:id="rId8" w:history="1">
        <w:r w:rsidR="00F86B32" w:rsidRPr="007545EF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http://www.whyherbalife.ru/?tag=%D0%BC%D1%81%D0%B0-265</w:t>
        </w:r>
      </w:hyperlink>
    </w:p>
    <w:p w:rsidR="00F86B32" w:rsidRPr="007545EF" w:rsidRDefault="00F86B32" w:rsidP="00E4699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545EF">
        <w:rPr>
          <w:rFonts w:ascii="Times New Roman" w:hAnsi="Times New Roman" w:cs="Times New Roman"/>
          <w:sz w:val="28"/>
          <w:szCs w:val="28"/>
        </w:rPr>
        <w:t>10. Сайт Российской коллег</w:t>
      </w:r>
      <w:proofErr w:type="gramStart"/>
      <w:r w:rsidRPr="007545E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545EF">
        <w:rPr>
          <w:rFonts w:ascii="Times New Roman" w:hAnsi="Times New Roman" w:cs="Times New Roman"/>
          <w:sz w:val="28"/>
          <w:szCs w:val="28"/>
        </w:rPr>
        <w:t xml:space="preserve">диторов  </w:t>
      </w:r>
      <w:hyperlink r:id="rId9" w:history="1">
        <w:r w:rsidRPr="007545EF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http://www.rkanp.ru/ </w:t>
        </w:r>
      </w:hyperlink>
      <w:bookmarkEnd w:id="0"/>
    </w:p>
    <w:sectPr w:rsidR="00F86B32" w:rsidRPr="007545EF" w:rsidSect="00F86B32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C59" w:rsidRDefault="00803C59" w:rsidP="0074563C">
      <w:pPr>
        <w:spacing w:after="0" w:line="240" w:lineRule="auto"/>
      </w:pPr>
      <w:r>
        <w:separator/>
      </w:r>
    </w:p>
  </w:endnote>
  <w:endnote w:type="continuationSeparator" w:id="0">
    <w:p w:rsidR="00803C59" w:rsidRDefault="00803C59" w:rsidP="00745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C59" w:rsidRDefault="00803C59" w:rsidP="0074563C">
      <w:pPr>
        <w:spacing w:after="0" w:line="240" w:lineRule="auto"/>
      </w:pPr>
      <w:r>
        <w:separator/>
      </w:r>
    </w:p>
  </w:footnote>
  <w:footnote w:type="continuationSeparator" w:id="0">
    <w:p w:rsidR="00803C59" w:rsidRDefault="00803C59" w:rsidP="00745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590126"/>
      <w:docPartObj>
        <w:docPartGallery w:val="Page Numbers (Top of Page)"/>
        <w:docPartUnique/>
      </w:docPartObj>
    </w:sdtPr>
    <w:sdtEndPr/>
    <w:sdtContent>
      <w:p w:rsidR="009F50B6" w:rsidRDefault="009F50B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5EF">
          <w:rPr>
            <w:noProof/>
          </w:rPr>
          <w:t>12</w:t>
        </w:r>
        <w:r>
          <w:fldChar w:fldCharType="end"/>
        </w:r>
      </w:p>
    </w:sdtContent>
  </w:sdt>
  <w:p w:rsidR="009F50B6" w:rsidRDefault="009F50B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E31FF"/>
    <w:multiLevelType w:val="hybridMultilevel"/>
    <w:tmpl w:val="9DC04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E7794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>
    <w:nsid w:val="1C8E1A1F"/>
    <w:multiLevelType w:val="hybridMultilevel"/>
    <w:tmpl w:val="DA22FA6E"/>
    <w:lvl w:ilvl="0" w:tplc="CA663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2780E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59C11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EC52CB5"/>
    <w:multiLevelType w:val="hybridMultilevel"/>
    <w:tmpl w:val="D9A2A646"/>
    <w:lvl w:ilvl="0" w:tplc="80B631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9D677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9CB2338"/>
    <w:multiLevelType w:val="hybridMultilevel"/>
    <w:tmpl w:val="3454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465"/>
    <w:rsid w:val="000155EA"/>
    <w:rsid w:val="00167509"/>
    <w:rsid w:val="001C42AC"/>
    <w:rsid w:val="00200C9C"/>
    <w:rsid w:val="0025595D"/>
    <w:rsid w:val="002A088A"/>
    <w:rsid w:val="002C040F"/>
    <w:rsid w:val="003328F3"/>
    <w:rsid w:val="00332A56"/>
    <w:rsid w:val="00344F2A"/>
    <w:rsid w:val="003E455C"/>
    <w:rsid w:val="00455FB1"/>
    <w:rsid w:val="007449EB"/>
    <w:rsid w:val="0074563C"/>
    <w:rsid w:val="007545EF"/>
    <w:rsid w:val="00803C59"/>
    <w:rsid w:val="009C09A8"/>
    <w:rsid w:val="009F50B6"/>
    <w:rsid w:val="00A43699"/>
    <w:rsid w:val="00A80DBD"/>
    <w:rsid w:val="00B07465"/>
    <w:rsid w:val="00B657D1"/>
    <w:rsid w:val="00C562BD"/>
    <w:rsid w:val="00C616A9"/>
    <w:rsid w:val="00C77845"/>
    <w:rsid w:val="00CF6BAD"/>
    <w:rsid w:val="00E4699B"/>
    <w:rsid w:val="00EA4148"/>
    <w:rsid w:val="00F53247"/>
    <w:rsid w:val="00F86B32"/>
    <w:rsid w:val="00FA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5E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15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55EA"/>
  </w:style>
  <w:style w:type="character" w:styleId="a5">
    <w:name w:val="Emphasis"/>
    <w:basedOn w:val="a0"/>
    <w:uiPriority w:val="20"/>
    <w:qFormat/>
    <w:rsid w:val="000155EA"/>
    <w:rPr>
      <w:i/>
      <w:iCs/>
    </w:rPr>
  </w:style>
  <w:style w:type="character" w:styleId="a6">
    <w:name w:val="Strong"/>
    <w:basedOn w:val="a0"/>
    <w:uiPriority w:val="22"/>
    <w:qFormat/>
    <w:rsid w:val="000155EA"/>
    <w:rPr>
      <w:b/>
      <w:bCs/>
    </w:rPr>
  </w:style>
  <w:style w:type="paragraph" w:styleId="a7">
    <w:name w:val="header"/>
    <w:basedOn w:val="a"/>
    <w:link w:val="a8"/>
    <w:uiPriority w:val="99"/>
    <w:unhideWhenUsed/>
    <w:rsid w:val="00745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563C"/>
  </w:style>
  <w:style w:type="paragraph" w:styleId="a9">
    <w:name w:val="footer"/>
    <w:basedOn w:val="a"/>
    <w:link w:val="aa"/>
    <w:uiPriority w:val="99"/>
    <w:unhideWhenUsed/>
    <w:rsid w:val="00745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563C"/>
  </w:style>
  <w:style w:type="character" w:styleId="ab">
    <w:name w:val="Hyperlink"/>
    <w:basedOn w:val="a0"/>
    <w:uiPriority w:val="99"/>
    <w:unhideWhenUsed/>
    <w:rsid w:val="00F86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5E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15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55EA"/>
  </w:style>
  <w:style w:type="character" w:styleId="a5">
    <w:name w:val="Emphasis"/>
    <w:basedOn w:val="a0"/>
    <w:uiPriority w:val="20"/>
    <w:qFormat/>
    <w:rsid w:val="000155EA"/>
    <w:rPr>
      <w:i/>
      <w:iCs/>
    </w:rPr>
  </w:style>
  <w:style w:type="character" w:styleId="a6">
    <w:name w:val="Strong"/>
    <w:basedOn w:val="a0"/>
    <w:uiPriority w:val="22"/>
    <w:qFormat/>
    <w:rsid w:val="000155EA"/>
    <w:rPr>
      <w:b/>
      <w:bCs/>
    </w:rPr>
  </w:style>
  <w:style w:type="paragraph" w:styleId="a7">
    <w:name w:val="header"/>
    <w:basedOn w:val="a"/>
    <w:link w:val="a8"/>
    <w:uiPriority w:val="99"/>
    <w:unhideWhenUsed/>
    <w:rsid w:val="00745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563C"/>
  </w:style>
  <w:style w:type="paragraph" w:styleId="a9">
    <w:name w:val="footer"/>
    <w:basedOn w:val="a"/>
    <w:link w:val="aa"/>
    <w:uiPriority w:val="99"/>
    <w:unhideWhenUsed/>
    <w:rsid w:val="00745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563C"/>
  </w:style>
  <w:style w:type="character" w:styleId="ab">
    <w:name w:val="Hyperlink"/>
    <w:basedOn w:val="a0"/>
    <w:uiPriority w:val="99"/>
    <w:unhideWhenUsed/>
    <w:rsid w:val="00F86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hyherbalife.ru/?tag=%D0%BC%D1%81%D0%B0-26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kanp.ru/sites/default/files/storage/2012_iaasb_handbook_isa_800-fix.pdf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12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Anaska</dc:creator>
  <cp:keywords/>
  <dc:description/>
  <cp:lastModifiedBy>Anaska</cp:lastModifiedBy>
  <cp:revision>8</cp:revision>
  <cp:lastPrinted>2015-09-25T20:39:00Z</cp:lastPrinted>
  <dcterms:created xsi:type="dcterms:W3CDTF">2015-09-24T17:55:00Z</dcterms:created>
  <dcterms:modified xsi:type="dcterms:W3CDTF">2015-09-25T20:42:00Z</dcterms:modified>
</cp:coreProperties>
</file>