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000000" w:themeColor="text1"/>
          <w:sz w:val="22"/>
          <w:szCs w:val="22"/>
          <w:lang w:eastAsia="en-US"/>
        </w:rPr>
        <w:id w:val="-1663773899"/>
        <w:docPartObj>
          <w:docPartGallery w:val="Table of Contents"/>
          <w:docPartUnique/>
        </w:docPartObj>
      </w:sdtPr>
      <w:sdtEndPr/>
      <w:sdtContent>
        <w:p w:rsidR="006038F8" w:rsidRPr="00A150C6" w:rsidRDefault="006038F8" w:rsidP="00D6196B">
          <w:pPr>
            <w:pStyle w:val="a3"/>
            <w:spacing w:line="360" w:lineRule="auto"/>
            <w:jc w:val="both"/>
            <w:rPr>
              <w:rFonts w:ascii="Times New Roman" w:hAnsi="Times New Roman" w:cs="Times New Roman"/>
              <w:color w:val="000000" w:themeColor="text1"/>
            </w:rPr>
          </w:pPr>
          <w:r w:rsidRPr="00A150C6">
            <w:rPr>
              <w:rFonts w:ascii="Times New Roman" w:hAnsi="Times New Roman" w:cs="Times New Roman"/>
              <w:color w:val="000000" w:themeColor="text1"/>
            </w:rPr>
            <w:t>Оглавление</w:t>
          </w:r>
        </w:p>
        <w:p w:rsidR="00A150C6" w:rsidRPr="00A150C6" w:rsidRDefault="006038F8" w:rsidP="00D6196B">
          <w:pPr>
            <w:pStyle w:val="11"/>
            <w:jc w:val="both"/>
            <w:rPr>
              <w:rFonts w:eastAsiaTheme="minorEastAsia"/>
              <w:noProof/>
              <w:sz w:val="28"/>
              <w:szCs w:val="28"/>
              <w:lang w:eastAsia="ru-RU"/>
            </w:rPr>
          </w:pPr>
          <w:r w:rsidRPr="00A150C6">
            <w:rPr>
              <w:rFonts w:ascii="Times New Roman" w:hAnsi="Times New Roman" w:cs="Times New Roman"/>
              <w:color w:val="000000" w:themeColor="text1"/>
              <w:sz w:val="28"/>
              <w:szCs w:val="28"/>
            </w:rPr>
            <w:fldChar w:fldCharType="begin"/>
          </w:r>
          <w:r w:rsidRPr="00A150C6">
            <w:rPr>
              <w:rFonts w:ascii="Times New Roman" w:hAnsi="Times New Roman" w:cs="Times New Roman"/>
              <w:color w:val="000000" w:themeColor="text1"/>
              <w:sz w:val="28"/>
              <w:szCs w:val="28"/>
            </w:rPr>
            <w:instrText xml:space="preserve"> TOC \o "1-3" \h \z \u </w:instrText>
          </w:r>
          <w:r w:rsidRPr="00A150C6">
            <w:rPr>
              <w:rFonts w:ascii="Times New Roman" w:hAnsi="Times New Roman" w:cs="Times New Roman"/>
              <w:color w:val="000000" w:themeColor="text1"/>
              <w:sz w:val="28"/>
              <w:szCs w:val="28"/>
            </w:rPr>
            <w:fldChar w:fldCharType="separate"/>
          </w:r>
          <w:hyperlink w:anchor="_Toc405199868" w:history="1">
            <w:r w:rsidR="00A150C6" w:rsidRPr="00A150C6">
              <w:rPr>
                <w:rStyle w:val="a6"/>
                <w:rFonts w:ascii="Times New Roman" w:hAnsi="Times New Roman" w:cs="Times New Roman"/>
                <w:noProof/>
                <w:sz w:val="28"/>
                <w:szCs w:val="28"/>
              </w:rPr>
              <w:t>Введение.</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_Toc405199868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w:t>
            </w:r>
            <w:r w:rsidR="00A150C6" w:rsidRPr="00A150C6">
              <w:rPr>
                <w:noProof/>
                <w:webHidden/>
                <w:sz w:val="28"/>
                <w:szCs w:val="28"/>
              </w:rPr>
              <w:fldChar w:fldCharType="end"/>
            </w:r>
          </w:hyperlink>
        </w:p>
        <w:p w:rsidR="00A150C6" w:rsidRPr="00A150C6" w:rsidRDefault="00B45C72" w:rsidP="00D6196B">
          <w:pPr>
            <w:pStyle w:val="11"/>
            <w:jc w:val="both"/>
            <w:rPr>
              <w:rFonts w:eastAsiaTheme="minorEastAsia"/>
              <w:noProof/>
              <w:sz w:val="28"/>
              <w:szCs w:val="28"/>
              <w:lang w:eastAsia="ru-RU"/>
            </w:rPr>
          </w:pPr>
          <w:hyperlink w:anchor="_Toc405199869" w:history="1">
            <w:r w:rsidR="00A150C6" w:rsidRPr="00A150C6">
              <w:rPr>
                <w:rStyle w:val="a6"/>
                <w:rFonts w:ascii="Times New Roman" w:hAnsi="Times New Roman" w:cs="Times New Roman"/>
                <w:noProof/>
                <w:sz w:val="28"/>
                <w:szCs w:val="28"/>
              </w:rPr>
              <w:t>Глава 1 .Понятие налоговой системы</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_Toc405199869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5</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0" w:history="1">
            <w:r w:rsidR="00A150C6" w:rsidRPr="00A150C6">
              <w:rPr>
                <w:rStyle w:val="a6"/>
                <w:rFonts w:ascii="Times New Roman" w:hAnsi="Times New Roman" w:cs="Times New Roman"/>
                <w:noProof/>
                <w:sz w:val="28"/>
                <w:szCs w:val="28"/>
              </w:rPr>
              <w:t>1.1 Сущность и понятие налогообложения</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_Toc405199870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5</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1" w:history="1">
            <w:r w:rsidR="00A150C6" w:rsidRPr="00A150C6">
              <w:rPr>
                <w:rStyle w:val="a6"/>
                <w:rFonts w:ascii="Times New Roman" w:hAnsi="Times New Roman" w:cs="Times New Roman"/>
                <w:iCs/>
                <w:noProof/>
                <w:sz w:val="28"/>
                <w:szCs w:val="28"/>
              </w:rPr>
              <w:t>1.2 Элементы налогообложения и способы взимания налогов.</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_Toc405199871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8</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2" w:history="1">
            <w:r w:rsidR="00A150C6" w:rsidRPr="00A150C6">
              <w:rPr>
                <w:rStyle w:val="a6"/>
                <w:rFonts w:ascii="Times New Roman" w:hAnsi="Times New Roman" w:cs="Times New Roman"/>
                <w:noProof/>
                <w:sz w:val="28"/>
                <w:szCs w:val="28"/>
              </w:rPr>
              <w:t>1.3 Функции налоговой системы.</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_Toc405199872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9</w:t>
            </w:r>
            <w:r w:rsidR="00A150C6" w:rsidRPr="00A150C6">
              <w:rPr>
                <w:noProof/>
                <w:webHidden/>
                <w:sz w:val="28"/>
                <w:szCs w:val="28"/>
              </w:rPr>
              <w:fldChar w:fldCharType="end"/>
            </w:r>
          </w:hyperlink>
        </w:p>
        <w:p w:rsidR="00A150C6" w:rsidRPr="00A150C6" w:rsidRDefault="00B45C72" w:rsidP="00D6196B">
          <w:pPr>
            <w:pStyle w:val="11"/>
            <w:jc w:val="both"/>
            <w:rPr>
              <w:rFonts w:eastAsiaTheme="minorEastAsia"/>
              <w:noProof/>
              <w:sz w:val="28"/>
              <w:szCs w:val="28"/>
              <w:lang w:eastAsia="ru-RU"/>
            </w:rPr>
          </w:pPr>
          <w:hyperlink w:anchor="_Toc405199873" w:history="1">
            <w:r w:rsidR="00A150C6" w:rsidRPr="00A150C6">
              <w:rPr>
                <w:rStyle w:val="a6"/>
                <w:rFonts w:ascii="Times New Roman" w:hAnsi="Times New Roman" w:cs="Times New Roman"/>
                <w:noProof/>
                <w:sz w:val="28"/>
                <w:szCs w:val="28"/>
              </w:rPr>
              <w:t>Глава 2. Система налогообложения в России</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_Toc405199873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12</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4" w:history="1">
            <w:r w:rsidR="00A150C6" w:rsidRPr="00A150C6">
              <w:rPr>
                <w:rStyle w:val="a6"/>
                <w:rFonts w:ascii="Times New Roman" w:hAnsi="Times New Roman" w:cs="Times New Roman"/>
                <w:noProof/>
                <w:sz w:val="28"/>
                <w:szCs w:val="28"/>
              </w:rPr>
              <w:t>2.1 Сущность налоговой системы в России</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_Toc405199874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12</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5" w:history="1">
            <w:r w:rsidR="00A150C6" w:rsidRPr="00A150C6">
              <w:rPr>
                <w:rStyle w:val="a6"/>
                <w:rFonts w:ascii="Times New Roman" w:hAnsi="Times New Roman" w:cs="Times New Roman"/>
                <w:noProof/>
                <w:sz w:val="28"/>
                <w:szCs w:val="28"/>
              </w:rPr>
              <w:t>2.2 Классификация налогов в Российской Федерации</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_Toc405199875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13</w:t>
            </w:r>
            <w:r w:rsidR="00A150C6" w:rsidRPr="00A150C6">
              <w:rPr>
                <w:noProof/>
                <w:webHidden/>
                <w:sz w:val="28"/>
                <w:szCs w:val="28"/>
              </w:rPr>
              <w:fldChar w:fldCharType="end"/>
            </w:r>
          </w:hyperlink>
        </w:p>
        <w:p w:rsidR="00A150C6" w:rsidRPr="00A150C6" w:rsidRDefault="00B45C72" w:rsidP="00D6196B">
          <w:pPr>
            <w:pStyle w:val="11"/>
            <w:jc w:val="both"/>
            <w:rPr>
              <w:rFonts w:eastAsiaTheme="minorEastAsia"/>
              <w:noProof/>
              <w:sz w:val="28"/>
              <w:szCs w:val="28"/>
              <w:lang w:eastAsia="ru-RU"/>
            </w:rPr>
          </w:pPr>
          <w:hyperlink w:anchor="_Toc405199876" w:history="1">
            <w:r w:rsidR="00A150C6" w:rsidRPr="00A150C6">
              <w:rPr>
                <w:rStyle w:val="a6"/>
                <w:rFonts w:ascii="Times New Roman" w:hAnsi="Times New Roman" w:cs="Times New Roman"/>
                <w:noProof/>
                <w:sz w:val="28"/>
                <w:szCs w:val="28"/>
              </w:rPr>
              <w:t>Глава 3. Особенности налоговой системы РФ</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_Toc405199876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18</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7" w:history="1">
            <w:r w:rsidR="00A150C6" w:rsidRPr="00A150C6">
              <w:rPr>
                <w:rStyle w:val="a6"/>
                <w:rFonts w:ascii="Times New Roman" w:hAnsi="Times New Roman" w:cs="Times New Roman"/>
                <w:noProof/>
                <w:sz w:val="28"/>
                <w:szCs w:val="28"/>
              </w:rPr>
              <w:t>3.1 Специальные налоговые режимы.</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_Toc405199877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18</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78" w:history="1">
            <w:r w:rsidR="00A150C6" w:rsidRPr="00A150C6">
              <w:rPr>
                <w:rStyle w:val="a6"/>
                <w:rFonts w:ascii="Times New Roman" w:hAnsi="Times New Roman" w:cs="Times New Roman"/>
                <w:noProof/>
                <w:sz w:val="28"/>
                <w:szCs w:val="28"/>
              </w:rPr>
              <w:t>3.2  Достоинства и недостатки налоговой системы РФ.</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_Toc405199878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19</w:t>
            </w:r>
            <w:r w:rsidR="00A150C6" w:rsidRPr="00A150C6">
              <w:rPr>
                <w:noProof/>
                <w:webHidden/>
                <w:sz w:val="28"/>
                <w:szCs w:val="28"/>
              </w:rPr>
              <w:fldChar w:fldCharType="end"/>
            </w:r>
          </w:hyperlink>
        </w:p>
        <w:p w:rsidR="00A150C6" w:rsidRPr="00A150C6" w:rsidRDefault="00B45C72" w:rsidP="00D6196B">
          <w:pPr>
            <w:pStyle w:val="11"/>
            <w:jc w:val="both"/>
            <w:rPr>
              <w:rFonts w:eastAsiaTheme="minorEastAsia"/>
              <w:noProof/>
              <w:sz w:val="28"/>
              <w:szCs w:val="28"/>
              <w:lang w:eastAsia="ru-RU"/>
            </w:rPr>
          </w:pPr>
          <w:hyperlink w:anchor="_Toc405199879" w:history="1">
            <w:r w:rsidR="00A150C6" w:rsidRPr="00A150C6">
              <w:rPr>
                <w:rStyle w:val="a6"/>
                <w:rFonts w:ascii="Times New Roman" w:hAnsi="Times New Roman" w:cs="Times New Roman"/>
                <w:noProof/>
                <w:sz w:val="28"/>
                <w:szCs w:val="28"/>
              </w:rPr>
              <w:t>Заключение.</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_Toc405199879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24</w:t>
            </w:r>
            <w:r w:rsidR="00A150C6" w:rsidRPr="00A150C6">
              <w:rPr>
                <w:noProof/>
                <w:webHidden/>
                <w:sz w:val="28"/>
                <w:szCs w:val="28"/>
              </w:rPr>
              <w:fldChar w:fldCharType="end"/>
            </w:r>
          </w:hyperlink>
        </w:p>
        <w:p w:rsidR="00A150C6" w:rsidRPr="00A150C6" w:rsidRDefault="00B45C72" w:rsidP="00D6196B">
          <w:pPr>
            <w:pStyle w:val="11"/>
            <w:jc w:val="both"/>
            <w:rPr>
              <w:rFonts w:eastAsiaTheme="minorEastAsia"/>
              <w:noProof/>
              <w:sz w:val="28"/>
              <w:szCs w:val="28"/>
              <w:lang w:eastAsia="ru-RU"/>
            </w:rPr>
          </w:pPr>
          <w:hyperlink w:anchor="_Toc405199880" w:history="1">
            <w:r w:rsidR="00A150C6" w:rsidRPr="00A150C6">
              <w:rPr>
                <w:rStyle w:val="a6"/>
                <w:rFonts w:ascii="Times New Roman" w:hAnsi="Times New Roman" w:cs="Times New Roman"/>
                <w:noProof/>
                <w:sz w:val="28"/>
                <w:szCs w:val="28"/>
              </w:rPr>
              <w:t>Список используемой литературы.</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_Toc405199880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25</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81" w:history="1">
            <w:r w:rsidR="00A150C6" w:rsidRPr="00A150C6">
              <w:rPr>
                <w:rStyle w:val="a6"/>
                <w:rFonts w:ascii="Times New Roman" w:hAnsi="Times New Roman" w:cs="Times New Roman"/>
                <w:noProof/>
                <w:sz w:val="28"/>
                <w:szCs w:val="28"/>
              </w:rPr>
              <w:t>Электронные ресурсы.</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_Toc405199881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26</w:t>
            </w:r>
            <w:r w:rsidR="00A150C6" w:rsidRPr="00A150C6">
              <w:rPr>
                <w:noProof/>
                <w:webHidden/>
                <w:sz w:val="28"/>
                <w:szCs w:val="28"/>
              </w:rPr>
              <w:fldChar w:fldCharType="end"/>
            </w:r>
          </w:hyperlink>
        </w:p>
        <w:p w:rsidR="00A150C6" w:rsidRPr="00A150C6" w:rsidRDefault="00B45C72" w:rsidP="00D6196B">
          <w:pPr>
            <w:pStyle w:val="11"/>
            <w:jc w:val="both"/>
            <w:rPr>
              <w:rFonts w:eastAsiaTheme="minorEastAsia"/>
              <w:noProof/>
              <w:sz w:val="28"/>
              <w:szCs w:val="28"/>
              <w:lang w:eastAsia="ru-RU"/>
            </w:rPr>
          </w:pPr>
          <w:hyperlink w:anchor="_Toc405199882" w:history="1">
            <w:r w:rsidR="00A150C6" w:rsidRPr="00A150C6">
              <w:rPr>
                <w:rStyle w:val="a6"/>
                <w:rFonts w:ascii="Times New Roman" w:hAnsi="Times New Roman" w:cs="Times New Roman"/>
                <w:noProof/>
                <w:sz w:val="28"/>
                <w:szCs w:val="28"/>
              </w:rPr>
              <w:t>Приложение</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_Toc405199882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27</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83" w:history="1">
            <w:r w:rsidR="00A150C6" w:rsidRPr="00A150C6">
              <w:rPr>
                <w:rStyle w:val="a6"/>
                <w:rFonts w:ascii="Times New Roman" w:hAnsi="Times New Roman" w:cs="Times New Roman"/>
                <w:noProof/>
                <w:sz w:val="28"/>
                <w:szCs w:val="28"/>
              </w:rPr>
              <w:t>Приложение №1</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_Toc405199883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27</w:t>
            </w:r>
            <w:r w:rsidR="00A150C6" w:rsidRPr="00A150C6">
              <w:rPr>
                <w:noProof/>
                <w:webHidden/>
                <w:sz w:val="28"/>
                <w:szCs w:val="28"/>
              </w:rPr>
              <w:fldChar w:fldCharType="end"/>
            </w:r>
          </w:hyperlink>
        </w:p>
        <w:p w:rsidR="00A150C6" w:rsidRPr="00A150C6" w:rsidRDefault="00B45C72" w:rsidP="00D6196B">
          <w:pPr>
            <w:pStyle w:val="21"/>
            <w:tabs>
              <w:tab w:val="right" w:leader="dot" w:pos="9345"/>
            </w:tabs>
            <w:spacing w:line="360" w:lineRule="auto"/>
            <w:jc w:val="both"/>
            <w:rPr>
              <w:rFonts w:eastAsiaTheme="minorEastAsia"/>
              <w:noProof/>
              <w:sz w:val="28"/>
              <w:szCs w:val="28"/>
              <w:lang w:eastAsia="ru-RU"/>
            </w:rPr>
          </w:pPr>
          <w:hyperlink w:anchor="_Toc405199884" w:history="1">
            <w:r w:rsidR="00A150C6" w:rsidRPr="00A150C6">
              <w:rPr>
                <w:rStyle w:val="a6"/>
                <w:rFonts w:ascii="Times New Roman" w:hAnsi="Times New Roman" w:cs="Times New Roman"/>
                <w:noProof/>
                <w:sz w:val="28"/>
                <w:szCs w:val="28"/>
              </w:rPr>
              <w:t>Приложение №2</w:t>
            </w:r>
            <w:r w:rsidR="00A150C6" w:rsidRPr="00A150C6">
              <w:rPr>
                <w:noProof/>
                <w:webHidden/>
                <w:sz w:val="28"/>
                <w:szCs w:val="28"/>
              </w:rPr>
              <w:tab/>
            </w:r>
            <w:r w:rsidR="00A150C6" w:rsidRPr="00A150C6">
              <w:rPr>
                <w:noProof/>
                <w:webHidden/>
                <w:sz w:val="28"/>
                <w:szCs w:val="28"/>
              </w:rPr>
              <w:fldChar w:fldCharType="begin"/>
            </w:r>
            <w:r w:rsidR="00A150C6" w:rsidRPr="00A150C6">
              <w:rPr>
                <w:noProof/>
                <w:webHidden/>
                <w:sz w:val="28"/>
                <w:szCs w:val="28"/>
              </w:rPr>
              <w:instrText xml:space="preserve"> PAGEREF _Toc405199884 \h </w:instrText>
            </w:r>
            <w:r w:rsidR="00A150C6" w:rsidRPr="00A150C6">
              <w:rPr>
                <w:noProof/>
                <w:webHidden/>
                <w:sz w:val="28"/>
                <w:szCs w:val="28"/>
              </w:rPr>
            </w:r>
            <w:r w:rsidR="00A150C6" w:rsidRPr="00A150C6">
              <w:rPr>
                <w:noProof/>
                <w:webHidden/>
                <w:sz w:val="28"/>
                <w:szCs w:val="28"/>
              </w:rPr>
              <w:fldChar w:fldCharType="separate"/>
            </w:r>
            <w:r w:rsidR="00A150C6" w:rsidRPr="00A150C6">
              <w:rPr>
                <w:noProof/>
                <w:webHidden/>
                <w:sz w:val="28"/>
                <w:szCs w:val="28"/>
              </w:rPr>
              <w:t>28</w:t>
            </w:r>
            <w:r w:rsidR="00A150C6" w:rsidRPr="00A150C6">
              <w:rPr>
                <w:noProof/>
                <w:webHidden/>
                <w:sz w:val="28"/>
                <w:szCs w:val="28"/>
              </w:rPr>
              <w:fldChar w:fldCharType="end"/>
            </w:r>
          </w:hyperlink>
        </w:p>
        <w:p w:rsidR="006038F8" w:rsidRPr="00DE1627" w:rsidRDefault="006038F8" w:rsidP="00D6196B">
          <w:pPr>
            <w:spacing w:line="360" w:lineRule="auto"/>
            <w:jc w:val="both"/>
            <w:rPr>
              <w:rFonts w:ascii="Times New Roman" w:hAnsi="Times New Roman" w:cs="Times New Roman"/>
              <w:color w:val="000000" w:themeColor="text1"/>
              <w:sz w:val="28"/>
              <w:szCs w:val="28"/>
            </w:rPr>
          </w:pPr>
          <w:r w:rsidRPr="00A150C6">
            <w:rPr>
              <w:rFonts w:ascii="Times New Roman" w:hAnsi="Times New Roman" w:cs="Times New Roman"/>
              <w:b/>
              <w:bCs/>
              <w:color w:val="000000" w:themeColor="text1"/>
              <w:sz w:val="28"/>
              <w:szCs w:val="28"/>
            </w:rPr>
            <w:fldChar w:fldCharType="end"/>
          </w:r>
        </w:p>
      </w:sdtContent>
    </w:sdt>
    <w:p w:rsidR="00630A48" w:rsidRPr="007A4352" w:rsidRDefault="00630A48" w:rsidP="00D6196B">
      <w:pPr>
        <w:pStyle w:val="1"/>
        <w:spacing w:line="360" w:lineRule="auto"/>
        <w:jc w:val="both"/>
        <w:rPr>
          <w:rFonts w:ascii="Times New Roman" w:hAnsi="Times New Roman" w:cs="Times New Roman"/>
          <w:color w:val="000000" w:themeColor="text1"/>
        </w:rPr>
      </w:pPr>
    </w:p>
    <w:p w:rsidR="00630A48" w:rsidRPr="007A4352" w:rsidRDefault="00630A48" w:rsidP="00D6196B">
      <w:pPr>
        <w:jc w:val="both"/>
        <w:rPr>
          <w:rFonts w:ascii="Times New Roman" w:hAnsi="Times New Roman" w:cs="Times New Roman"/>
        </w:rPr>
      </w:pPr>
    </w:p>
    <w:p w:rsidR="007A4352" w:rsidRDefault="007A4352" w:rsidP="00D6196B">
      <w:pPr>
        <w:pStyle w:val="1"/>
        <w:spacing w:line="360" w:lineRule="auto"/>
        <w:jc w:val="both"/>
        <w:rPr>
          <w:rFonts w:ascii="Times New Roman" w:eastAsiaTheme="minorHAnsi" w:hAnsi="Times New Roman" w:cs="Times New Roman"/>
          <w:b w:val="0"/>
          <w:bCs w:val="0"/>
          <w:color w:val="auto"/>
          <w:sz w:val="22"/>
          <w:szCs w:val="22"/>
        </w:rPr>
      </w:pPr>
    </w:p>
    <w:p w:rsidR="007A4352" w:rsidRPr="007A4352" w:rsidRDefault="007A4352" w:rsidP="00D6196B">
      <w:pPr>
        <w:jc w:val="both"/>
      </w:pPr>
    </w:p>
    <w:p w:rsidR="002069EE" w:rsidRPr="007A4352" w:rsidRDefault="006038F8" w:rsidP="00D6196B">
      <w:pPr>
        <w:pStyle w:val="1"/>
        <w:spacing w:line="360" w:lineRule="auto"/>
        <w:jc w:val="both"/>
        <w:rPr>
          <w:rFonts w:ascii="Times New Roman" w:hAnsi="Times New Roman" w:cs="Times New Roman"/>
          <w:color w:val="000000" w:themeColor="text1"/>
        </w:rPr>
      </w:pPr>
      <w:bookmarkStart w:id="0" w:name="_Toc405199868"/>
      <w:r w:rsidRPr="007A4352">
        <w:rPr>
          <w:rFonts w:ascii="Times New Roman" w:hAnsi="Times New Roman" w:cs="Times New Roman"/>
          <w:color w:val="000000" w:themeColor="text1"/>
        </w:rPr>
        <w:lastRenderedPageBreak/>
        <w:t>Введение.</w:t>
      </w:r>
      <w:bookmarkEnd w:id="0"/>
    </w:p>
    <w:p w:rsidR="00CB7C45" w:rsidRPr="007A4352" w:rsidRDefault="00652567"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Налоги - это неотъемлемая часть финансирования бюджета любого государства. Они появились одновременно с созданием государства и не представляют своего существования без него. Но на протяжении всего периода существования налогов, население не довольно системой налогообложения, поэтому экономическая теория ищет принципы оптимального налогообложения до сих пор. Эта тема не теряет своей актуальности на протяжении уже нескольких тысячелетий, и вряд ли когда-нибудь будет не интересна </w:t>
      </w:r>
      <w:r w:rsidR="00FC282E" w:rsidRPr="007A4352">
        <w:rPr>
          <w:rFonts w:ascii="Times New Roman" w:hAnsi="Times New Roman" w:cs="Times New Roman"/>
          <w:sz w:val="28"/>
          <w:szCs w:val="28"/>
        </w:rPr>
        <w:t xml:space="preserve">сознательным </w:t>
      </w:r>
      <w:r w:rsidRPr="007A4352">
        <w:rPr>
          <w:rFonts w:ascii="Times New Roman" w:hAnsi="Times New Roman" w:cs="Times New Roman"/>
          <w:sz w:val="28"/>
          <w:szCs w:val="28"/>
        </w:rPr>
        <w:t>гражданам любой страны.</w:t>
      </w:r>
    </w:p>
    <w:p w:rsidR="00874B37" w:rsidRPr="007A4352" w:rsidRDefault="00874B37"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Большинство людей считают, что эта тема их не касается, для них слово налоги это что-то неприятное, принудительное  и непонятное по своей структуре. Но это не так. Налоговая система затрагивает интересы каждого гражданина нашей страны, вне зависимости является он налогоплательщиком или нет. Выплата пенсий, пособий, стипендий, </w:t>
      </w:r>
      <w:proofErr w:type="gramStart"/>
      <w:r w:rsidRPr="007A4352">
        <w:rPr>
          <w:rFonts w:ascii="Times New Roman" w:hAnsi="Times New Roman" w:cs="Times New Roman"/>
          <w:sz w:val="28"/>
          <w:szCs w:val="28"/>
        </w:rPr>
        <w:t>бесплатные</w:t>
      </w:r>
      <w:proofErr w:type="gramEnd"/>
      <w:r w:rsidRPr="007A4352">
        <w:rPr>
          <w:rFonts w:ascii="Times New Roman" w:hAnsi="Times New Roman" w:cs="Times New Roman"/>
          <w:sz w:val="28"/>
          <w:szCs w:val="28"/>
        </w:rPr>
        <w:t xml:space="preserve"> медицина и образование и т.д. являются проявлением распределительной функцией налогов. Даже цены на товары</w:t>
      </w:r>
      <w:r w:rsidR="00FC186C" w:rsidRPr="007A4352">
        <w:rPr>
          <w:rFonts w:ascii="Times New Roman" w:hAnsi="Times New Roman" w:cs="Times New Roman"/>
          <w:sz w:val="28"/>
          <w:szCs w:val="28"/>
        </w:rPr>
        <w:t xml:space="preserve"> в продуктовых магазинах</w:t>
      </w:r>
      <w:r w:rsidRPr="007A4352">
        <w:rPr>
          <w:rFonts w:ascii="Times New Roman" w:hAnsi="Times New Roman" w:cs="Times New Roman"/>
          <w:sz w:val="28"/>
          <w:szCs w:val="28"/>
        </w:rPr>
        <w:t xml:space="preserve"> формируются под воздействием налогов, но мало кто из обычных покупателей это понимает.</w:t>
      </w:r>
    </w:p>
    <w:p w:rsidR="00CB7C45" w:rsidRPr="007A4352" w:rsidRDefault="00630A48"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В связи с вопросом Украины и предъявляемыми Росси санкциями, проблема налогообложения в Российской Федерации встала наиболее остро. Государство еще не успела </w:t>
      </w:r>
      <w:r w:rsidR="00FC282E" w:rsidRPr="007A4352">
        <w:rPr>
          <w:rFonts w:ascii="Times New Roman" w:hAnsi="Times New Roman" w:cs="Times New Roman"/>
          <w:sz w:val="28"/>
          <w:szCs w:val="28"/>
        </w:rPr>
        <w:t>«</w:t>
      </w:r>
      <w:r w:rsidRPr="007A4352">
        <w:rPr>
          <w:rFonts w:ascii="Times New Roman" w:hAnsi="Times New Roman" w:cs="Times New Roman"/>
          <w:sz w:val="28"/>
          <w:szCs w:val="28"/>
        </w:rPr>
        <w:t>залатать дыры</w:t>
      </w:r>
      <w:r w:rsidR="00FC282E" w:rsidRPr="007A4352">
        <w:rPr>
          <w:rFonts w:ascii="Times New Roman" w:hAnsi="Times New Roman" w:cs="Times New Roman"/>
          <w:sz w:val="28"/>
          <w:szCs w:val="28"/>
        </w:rPr>
        <w:t>»</w:t>
      </w:r>
      <w:r w:rsidRPr="007A4352">
        <w:rPr>
          <w:rFonts w:ascii="Times New Roman" w:hAnsi="Times New Roman" w:cs="Times New Roman"/>
          <w:sz w:val="28"/>
          <w:szCs w:val="28"/>
        </w:rPr>
        <w:t xml:space="preserve"> в  бюджете страны, «пробитые» Зимней Олимпиадой</w:t>
      </w:r>
      <w:r w:rsidR="00FC282E" w:rsidRPr="007A4352">
        <w:rPr>
          <w:rFonts w:ascii="Times New Roman" w:hAnsi="Times New Roman" w:cs="Times New Roman"/>
          <w:sz w:val="28"/>
          <w:szCs w:val="28"/>
        </w:rPr>
        <w:t xml:space="preserve"> </w:t>
      </w:r>
      <w:r w:rsidRPr="007A4352">
        <w:rPr>
          <w:rFonts w:ascii="Times New Roman" w:hAnsi="Times New Roman" w:cs="Times New Roman"/>
          <w:sz w:val="28"/>
          <w:szCs w:val="28"/>
        </w:rPr>
        <w:t xml:space="preserve"> 2014 в Сочи. Присоединение Крыма  вызвало появление новых расходных статей</w:t>
      </w:r>
      <w:proofErr w:type="gramStart"/>
      <w:r w:rsidRPr="007A4352">
        <w:rPr>
          <w:rFonts w:ascii="Times New Roman" w:hAnsi="Times New Roman" w:cs="Times New Roman"/>
          <w:sz w:val="28"/>
          <w:szCs w:val="28"/>
        </w:rPr>
        <w:t xml:space="preserve"> ,</w:t>
      </w:r>
      <w:proofErr w:type="gramEnd"/>
      <w:r w:rsidRPr="007A4352">
        <w:rPr>
          <w:rFonts w:ascii="Times New Roman" w:hAnsi="Times New Roman" w:cs="Times New Roman"/>
          <w:sz w:val="28"/>
          <w:szCs w:val="28"/>
        </w:rPr>
        <w:t xml:space="preserve"> к чему нало</w:t>
      </w:r>
      <w:r w:rsidR="00CB7C45" w:rsidRPr="007A4352">
        <w:rPr>
          <w:rFonts w:ascii="Times New Roman" w:hAnsi="Times New Roman" w:cs="Times New Roman"/>
          <w:sz w:val="28"/>
          <w:szCs w:val="28"/>
        </w:rPr>
        <w:t>говая система России не готова.</w:t>
      </w:r>
    </w:p>
    <w:p w:rsidR="00630A48" w:rsidRPr="007A4352" w:rsidRDefault="00CB7C4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Санкции в свою очередь могут в скором будущем дестабилизировать экономику страны. Из-за высоких налогов на юридических лиц в России сейчас нечем покрыть дефицит импортных товаров. Российские предприятия не готовы к такому объему выпуска отечественной продукции, как бы не </w:t>
      </w:r>
      <w:r w:rsidRPr="007A4352">
        <w:rPr>
          <w:rFonts w:ascii="Times New Roman" w:hAnsi="Times New Roman" w:cs="Times New Roman"/>
          <w:sz w:val="28"/>
          <w:szCs w:val="28"/>
        </w:rPr>
        <w:lastRenderedPageBreak/>
        <w:t xml:space="preserve">убеждали нас в </w:t>
      </w:r>
      <w:proofErr w:type="gramStart"/>
      <w:r w:rsidRPr="007A4352">
        <w:rPr>
          <w:rFonts w:ascii="Times New Roman" w:hAnsi="Times New Roman" w:cs="Times New Roman"/>
          <w:sz w:val="28"/>
          <w:szCs w:val="28"/>
        </w:rPr>
        <w:t>обратном</w:t>
      </w:r>
      <w:proofErr w:type="gramEnd"/>
      <w:r w:rsidRPr="007A4352">
        <w:rPr>
          <w:rFonts w:ascii="Times New Roman" w:hAnsi="Times New Roman" w:cs="Times New Roman"/>
          <w:sz w:val="28"/>
          <w:szCs w:val="28"/>
        </w:rPr>
        <w:t xml:space="preserve"> СМИ. Стабилизировать ситуацию сможет только грамотная налоговая политика нашего государства. </w:t>
      </w:r>
    </w:p>
    <w:p w:rsidR="00CB7C45" w:rsidRPr="007A4352" w:rsidRDefault="00CB7C4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Проявляя свои важнейшие функции стимулирования и регулирования рыночной экономики, налоговая система должна в ближайшем будущем выровнять дисбаланс на рынке.</w:t>
      </w:r>
    </w:p>
    <w:p w:rsidR="00FC186C" w:rsidRPr="007A4352" w:rsidRDefault="00874B37"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Большинство современных</w:t>
      </w:r>
      <w:r w:rsidR="00FC186C" w:rsidRPr="007A4352">
        <w:rPr>
          <w:rFonts w:ascii="Times New Roman" w:hAnsi="Times New Roman" w:cs="Times New Roman"/>
          <w:sz w:val="28"/>
          <w:szCs w:val="28"/>
        </w:rPr>
        <w:t xml:space="preserve"> иностранных</w:t>
      </w:r>
      <w:r w:rsidRPr="007A4352">
        <w:rPr>
          <w:rFonts w:ascii="Times New Roman" w:hAnsi="Times New Roman" w:cs="Times New Roman"/>
          <w:sz w:val="28"/>
          <w:szCs w:val="28"/>
        </w:rPr>
        <w:t xml:space="preserve"> специалистов утверждает, что реформирование налоговой системы – один из важнейших способов противостояния экономическому давлению со стороны Европейских стран и США. </w:t>
      </w:r>
    </w:p>
    <w:p w:rsidR="00FC186C" w:rsidRPr="007A4352" w:rsidRDefault="00FC186C"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Однако</w:t>
      </w:r>
      <w:proofErr w:type="gramStart"/>
      <w:r w:rsidRPr="007A4352">
        <w:rPr>
          <w:rFonts w:ascii="Times New Roman" w:hAnsi="Times New Roman" w:cs="Times New Roman"/>
          <w:sz w:val="28"/>
          <w:szCs w:val="28"/>
        </w:rPr>
        <w:t>,</w:t>
      </w:r>
      <w:proofErr w:type="gramEnd"/>
      <w:r w:rsidRPr="007A4352">
        <w:rPr>
          <w:rFonts w:ascii="Times New Roman" w:hAnsi="Times New Roman" w:cs="Times New Roman"/>
          <w:sz w:val="28"/>
          <w:szCs w:val="28"/>
        </w:rPr>
        <w:t xml:space="preserve"> налоговая система РФ отличается от налоговых систем других стран и какую налоговую политику будет вести наше государство в ближайшем будущем пока не ясно. </w:t>
      </w:r>
      <w:r w:rsidR="00874B37" w:rsidRPr="007A4352">
        <w:rPr>
          <w:rFonts w:ascii="Times New Roman" w:hAnsi="Times New Roman" w:cs="Times New Roman"/>
          <w:sz w:val="28"/>
          <w:szCs w:val="28"/>
        </w:rPr>
        <w:t xml:space="preserve">Именно поэтому </w:t>
      </w:r>
      <w:r w:rsidRPr="007A4352">
        <w:rPr>
          <w:rFonts w:ascii="Times New Roman" w:hAnsi="Times New Roman" w:cs="Times New Roman"/>
          <w:sz w:val="28"/>
          <w:szCs w:val="28"/>
        </w:rPr>
        <w:t xml:space="preserve">данная тема является весьма актуальной, так как правильный (оптимальный) выбор налоговой системы служит залогом успешного решения проблем стоящих перед страной. </w:t>
      </w:r>
    </w:p>
    <w:p w:rsidR="00874B37" w:rsidRPr="007A4352" w:rsidRDefault="00874B37"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Главная цель моей работы – раскрыть суть и значение налогообложения для государства и общества в целом, а также показать </w:t>
      </w:r>
      <w:r w:rsidR="00FC186C" w:rsidRPr="007A4352">
        <w:rPr>
          <w:rFonts w:ascii="Times New Roman" w:hAnsi="Times New Roman" w:cs="Times New Roman"/>
          <w:sz w:val="28"/>
          <w:szCs w:val="28"/>
        </w:rPr>
        <w:t xml:space="preserve">особенности </w:t>
      </w:r>
      <w:r w:rsidRPr="007A4352">
        <w:rPr>
          <w:rFonts w:ascii="Times New Roman" w:hAnsi="Times New Roman" w:cs="Times New Roman"/>
          <w:sz w:val="28"/>
          <w:szCs w:val="28"/>
        </w:rPr>
        <w:t>налоговой системы в России.</w:t>
      </w:r>
    </w:p>
    <w:p w:rsidR="00FC186C" w:rsidRPr="007A4352" w:rsidRDefault="00FC186C" w:rsidP="00D6196B">
      <w:pPr>
        <w:spacing w:line="360" w:lineRule="auto"/>
        <w:ind w:firstLine="708"/>
        <w:jc w:val="both"/>
        <w:rPr>
          <w:rFonts w:ascii="Times New Roman" w:hAnsi="Times New Roman" w:cs="Times New Roman"/>
          <w:bCs/>
          <w:sz w:val="28"/>
          <w:szCs w:val="28"/>
        </w:rPr>
      </w:pPr>
      <w:r w:rsidRPr="007A4352">
        <w:rPr>
          <w:rFonts w:ascii="Times New Roman" w:hAnsi="Times New Roman" w:cs="Times New Roman"/>
          <w:bCs/>
          <w:sz w:val="28"/>
          <w:szCs w:val="28"/>
        </w:rPr>
        <w:t>В связи с этим можно выделить следующие задачи:</w:t>
      </w:r>
    </w:p>
    <w:p w:rsidR="00FC186C" w:rsidRPr="007A4352" w:rsidRDefault="00FC186C" w:rsidP="00D6196B">
      <w:pPr>
        <w:spacing w:line="360" w:lineRule="auto"/>
        <w:ind w:firstLine="708"/>
        <w:jc w:val="both"/>
        <w:rPr>
          <w:rFonts w:ascii="Times New Roman" w:hAnsi="Times New Roman" w:cs="Times New Roman"/>
          <w:bCs/>
          <w:sz w:val="28"/>
          <w:szCs w:val="28"/>
        </w:rPr>
      </w:pPr>
      <w:r w:rsidRPr="007A4352">
        <w:rPr>
          <w:rFonts w:ascii="Times New Roman" w:hAnsi="Times New Roman" w:cs="Times New Roman"/>
          <w:bCs/>
          <w:sz w:val="28"/>
          <w:szCs w:val="28"/>
        </w:rPr>
        <w:t>- выявить основное понятие налогов, виды, функции и их классификацию</w:t>
      </w:r>
    </w:p>
    <w:p w:rsidR="00FC186C" w:rsidRPr="007A4352" w:rsidRDefault="00FC186C" w:rsidP="00D6196B">
      <w:pPr>
        <w:spacing w:line="360" w:lineRule="auto"/>
        <w:ind w:firstLine="708"/>
        <w:jc w:val="both"/>
        <w:rPr>
          <w:rFonts w:ascii="Times New Roman" w:hAnsi="Times New Roman" w:cs="Times New Roman"/>
          <w:bCs/>
          <w:sz w:val="28"/>
          <w:szCs w:val="28"/>
        </w:rPr>
      </w:pPr>
      <w:r w:rsidRPr="007A4352">
        <w:rPr>
          <w:rFonts w:ascii="Times New Roman" w:hAnsi="Times New Roman" w:cs="Times New Roman"/>
          <w:bCs/>
          <w:sz w:val="28"/>
          <w:szCs w:val="28"/>
        </w:rPr>
        <w:t>- рассмотреть систему налогообложения конкретно в РФ;</w:t>
      </w:r>
    </w:p>
    <w:p w:rsidR="00FC186C" w:rsidRPr="007A4352" w:rsidRDefault="00FC186C" w:rsidP="00D6196B">
      <w:pPr>
        <w:spacing w:line="360" w:lineRule="auto"/>
        <w:ind w:firstLine="708"/>
        <w:jc w:val="both"/>
        <w:rPr>
          <w:rFonts w:ascii="Times New Roman" w:hAnsi="Times New Roman" w:cs="Times New Roman"/>
          <w:bCs/>
          <w:sz w:val="28"/>
          <w:szCs w:val="28"/>
        </w:rPr>
      </w:pPr>
      <w:r w:rsidRPr="007A4352">
        <w:rPr>
          <w:rFonts w:ascii="Times New Roman" w:hAnsi="Times New Roman" w:cs="Times New Roman"/>
          <w:bCs/>
          <w:sz w:val="28"/>
          <w:szCs w:val="28"/>
        </w:rPr>
        <w:t>- выделить достоинства и недостатки налоговой системы России;</w:t>
      </w:r>
    </w:p>
    <w:p w:rsidR="00E5646D" w:rsidRPr="007A4352" w:rsidRDefault="00E5646D" w:rsidP="00D6196B">
      <w:pPr>
        <w:pStyle w:val="1"/>
        <w:spacing w:line="360" w:lineRule="auto"/>
        <w:jc w:val="both"/>
        <w:rPr>
          <w:rFonts w:ascii="Times New Roman" w:eastAsiaTheme="minorHAnsi" w:hAnsi="Times New Roman" w:cs="Times New Roman"/>
          <w:b w:val="0"/>
          <w:color w:val="auto"/>
        </w:rPr>
      </w:pPr>
    </w:p>
    <w:p w:rsidR="00FC186C" w:rsidRPr="007A4352" w:rsidRDefault="00FC186C" w:rsidP="00D6196B">
      <w:pPr>
        <w:jc w:val="both"/>
        <w:rPr>
          <w:rFonts w:ascii="Times New Roman" w:hAnsi="Times New Roman" w:cs="Times New Roman"/>
        </w:rPr>
      </w:pPr>
    </w:p>
    <w:p w:rsidR="006038F8" w:rsidRPr="007A4352" w:rsidRDefault="006038F8" w:rsidP="00D6196B">
      <w:pPr>
        <w:pStyle w:val="1"/>
        <w:spacing w:line="360" w:lineRule="auto"/>
        <w:jc w:val="both"/>
        <w:rPr>
          <w:rFonts w:ascii="Times New Roman" w:hAnsi="Times New Roman" w:cs="Times New Roman"/>
          <w:color w:val="000000" w:themeColor="text1"/>
        </w:rPr>
      </w:pPr>
      <w:bookmarkStart w:id="1" w:name="_Toc405199869"/>
      <w:r w:rsidRPr="007A4352">
        <w:rPr>
          <w:rFonts w:ascii="Times New Roman" w:hAnsi="Times New Roman" w:cs="Times New Roman"/>
          <w:color w:val="000000" w:themeColor="text1"/>
        </w:rPr>
        <w:lastRenderedPageBreak/>
        <w:t>1 .Понятие налоговой системы</w:t>
      </w:r>
      <w:bookmarkEnd w:id="1"/>
    </w:p>
    <w:p w:rsidR="006038F8" w:rsidRPr="007A4352" w:rsidRDefault="00940B91" w:rsidP="00D6196B">
      <w:pPr>
        <w:pStyle w:val="2"/>
        <w:spacing w:line="360" w:lineRule="auto"/>
        <w:jc w:val="both"/>
        <w:rPr>
          <w:rFonts w:ascii="Times New Roman" w:hAnsi="Times New Roman" w:cs="Times New Roman"/>
          <w:color w:val="000000" w:themeColor="text1"/>
          <w:sz w:val="28"/>
          <w:szCs w:val="28"/>
        </w:rPr>
      </w:pPr>
      <w:bookmarkStart w:id="2" w:name="_Toc405199870"/>
      <w:r w:rsidRPr="007A4352">
        <w:rPr>
          <w:rFonts w:ascii="Times New Roman" w:hAnsi="Times New Roman" w:cs="Times New Roman"/>
          <w:color w:val="000000" w:themeColor="text1"/>
          <w:sz w:val="28"/>
          <w:szCs w:val="28"/>
        </w:rPr>
        <w:t>1.1</w:t>
      </w:r>
      <w:r w:rsidR="006038F8" w:rsidRPr="007A4352">
        <w:rPr>
          <w:rFonts w:ascii="Times New Roman" w:hAnsi="Times New Roman" w:cs="Times New Roman"/>
          <w:color w:val="000000" w:themeColor="text1"/>
          <w:sz w:val="28"/>
          <w:szCs w:val="28"/>
        </w:rPr>
        <w:t xml:space="preserve"> Сущность и понятие налогообложения</w:t>
      </w:r>
      <w:bookmarkEnd w:id="2"/>
    </w:p>
    <w:p w:rsidR="006038F8" w:rsidRPr="007A4352" w:rsidRDefault="006038F8" w:rsidP="00D6196B">
      <w:pPr>
        <w:spacing w:line="360" w:lineRule="auto"/>
        <w:jc w:val="both"/>
        <w:rPr>
          <w:rFonts w:ascii="Times New Roman" w:hAnsi="Times New Roman" w:cs="Times New Roman"/>
          <w:sz w:val="28"/>
          <w:szCs w:val="28"/>
        </w:rPr>
      </w:pPr>
    </w:p>
    <w:p w:rsidR="006038F8" w:rsidRPr="007A4352" w:rsidRDefault="006038F8"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Налоги, налоговая система, налоговая политика и налогообложение являются неотъемлемой частью любого государства, следовательно, находятся под пристальным вниманием всего общества. Однако далеко не все знают о сущности налогов их функциях, их природе и социальном назначении.</w:t>
      </w:r>
    </w:p>
    <w:p w:rsidR="005100B7" w:rsidRPr="007A4352" w:rsidRDefault="00663514"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b/>
          <w:sz w:val="28"/>
          <w:szCs w:val="28"/>
        </w:rPr>
        <w:t>«</w:t>
      </w:r>
      <w:r w:rsidR="005100B7" w:rsidRPr="007A4352">
        <w:rPr>
          <w:rFonts w:ascii="Times New Roman" w:hAnsi="Times New Roman" w:cs="Times New Roman"/>
          <w:b/>
          <w:sz w:val="28"/>
          <w:szCs w:val="28"/>
        </w:rPr>
        <w:t>Нало</w:t>
      </w:r>
      <w:proofErr w:type="gramStart"/>
      <w:r w:rsidR="005100B7" w:rsidRPr="007A4352">
        <w:rPr>
          <w:rFonts w:ascii="Times New Roman" w:hAnsi="Times New Roman" w:cs="Times New Roman"/>
          <w:b/>
          <w:sz w:val="28"/>
          <w:szCs w:val="28"/>
        </w:rPr>
        <w:t>г</w:t>
      </w:r>
      <w:r w:rsidR="005100B7" w:rsidRPr="007A4352">
        <w:rPr>
          <w:rFonts w:ascii="Times New Roman" w:hAnsi="Times New Roman" w:cs="Times New Roman"/>
          <w:sz w:val="28"/>
          <w:szCs w:val="28"/>
        </w:rPr>
        <w:t>-</w:t>
      </w:r>
      <w:proofErr w:type="gramEnd"/>
      <w:r w:rsidR="005100B7" w:rsidRPr="007A4352">
        <w:rPr>
          <w:rFonts w:ascii="Times New Roman" w:hAnsi="Times New Roman" w:cs="Times New Roman"/>
          <w:sz w:val="28"/>
          <w:szCs w:val="28"/>
        </w:rPr>
        <w:t xml:space="preserve"> важнейшая экономико-правовая категория, под которой понимается обязательный , индивидуально безвозмездный, относительно регулярный и законодательно установленный государством платеж, уплачиваемый организациями и физическими лицами в целях финансового обеспечения деятельности государства и (или ) муниципальных образований</w:t>
      </w:r>
      <w:r w:rsidRPr="007A4352">
        <w:rPr>
          <w:rFonts w:ascii="Times New Roman" w:hAnsi="Times New Roman" w:cs="Times New Roman"/>
          <w:sz w:val="28"/>
          <w:szCs w:val="28"/>
        </w:rPr>
        <w:t>»</w:t>
      </w:r>
      <w:r w:rsidR="005100B7" w:rsidRPr="007A4352">
        <w:rPr>
          <w:rFonts w:ascii="Times New Roman" w:hAnsi="Times New Roman" w:cs="Times New Roman"/>
          <w:sz w:val="28"/>
          <w:szCs w:val="28"/>
        </w:rPr>
        <w:t>.[3.462стр.]</w:t>
      </w:r>
    </w:p>
    <w:p w:rsidR="005100B7" w:rsidRPr="007A4352" w:rsidRDefault="005100B7"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Проблема неправильного понимания налогов заключается в их природе. Так как  понятие «налог» включает в себя не только экономический смысл, но и правовой, социальный</w:t>
      </w:r>
      <w:r w:rsidR="00FC27B6" w:rsidRPr="007A4352">
        <w:rPr>
          <w:rFonts w:ascii="Times New Roman" w:hAnsi="Times New Roman" w:cs="Times New Roman"/>
          <w:sz w:val="28"/>
          <w:szCs w:val="28"/>
        </w:rPr>
        <w:t>, от</w:t>
      </w:r>
      <w:r w:rsidRPr="007A4352">
        <w:rPr>
          <w:rFonts w:ascii="Times New Roman" w:hAnsi="Times New Roman" w:cs="Times New Roman"/>
          <w:sz w:val="28"/>
          <w:szCs w:val="28"/>
        </w:rPr>
        <w:t xml:space="preserve">части даже философский. </w:t>
      </w:r>
      <w:r w:rsidR="007453B4" w:rsidRPr="007A4352">
        <w:rPr>
          <w:rFonts w:ascii="Times New Roman" w:hAnsi="Times New Roman" w:cs="Times New Roman"/>
          <w:sz w:val="28"/>
          <w:szCs w:val="28"/>
        </w:rPr>
        <w:t>Взимание налогов является процесс</w:t>
      </w:r>
      <w:r w:rsidR="007155B0" w:rsidRPr="007A4352">
        <w:rPr>
          <w:rFonts w:ascii="Times New Roman" w:hAnsi="Times New Roman" w:cs="Times New Roman"/>
          <w:sz w:val="28"/>
          <w:szCs w:val="28"/>
        </w:rPr>
        <w:t xml:space="preserve">ом осуществляемым  государством, и более того </w:t>
      </w:r>
      <w:r w:rsidR="004759DF" w:rsidRPr="007A4352">
        <w:rPr>
          <w:rFonts w:ascii="Times New Roman" w:hAnsi="Times New Roman" w:cs="Times New Roman"/>
          <w:sz w:val="28"/>
          <w:szCs w:val="28"/>
        </w:rPr>
        <w:t>является его функцией</w:t>
      </w:r>
      <w:r w:rsidR="007155B0" w:rsidRPr="007A4352">
        <w:rPr>
          <w:rFonts w:ascii="Times New Roman" w:hAnsi="Times New Roman" w:cs="Times New Roman"/>
          <w:sz w:val="28"/>
          <w:szCs w:val="28"/>
        </w:rPr>
        <w:t xml:space="preserve">. </w:t>
      </w:r>
      <w:r w:rsidR="00B45D15" w:rsidRPr="007A4352">
        <w:rPr>
          <w:rFonts w:ascii="Times New Roman" w:hAnsi="Times New Roman" w:cs="Times New Roman"/>
          <w:sz w:val="28"/>
          <w:szCs w:val="28"/>
        </w:rPr>
        <w:t>Вне зависимости от того какая экономическая система в</w:t>
      </w:r>
      <w:r w:rsidR="007453B4" w:rsidRPr="007A4352">
        <w:rPr>
          <w:rFonts w:ascii="Times New Roman" w:hAnsi="Times New Roman" w:cs="Times New Roman"/>
          <w:sz w:val="28"/>
          <w:szCs w:val="28"/>
        </w:rPr>
        <w:t xml:space="preserve"> стране</w:t>
      </w:r>
      <w:r w:rsidR="00B45D15" w:rsidRPr="007A4352">
        <w:rPr>
          <w:rFonts w:ascii="Times New Roman" w:hAnsi="Times New Roman" w:cs="Times New Roman"/>
          <w:sz w:val="28"/>
          <w:szCs w:val="28"/>
        </w:rPr>
        <w:t xml:space="preserve">, рыночная, централизованная, традиционная или смешанная, налогообложение </w:t>
      </w:r>
      <w:r w:rsidR="007453B4" w:rsidRPr="007A4352">
        <w:rPr>
          <w:rFonts w:ascii="Times New Roman" w:hAnsi="Times New Roman" w:cs="Times New Roman"/>
          <w:sz w:val="28"/>
          <w:szCs w:val="28"/>
        </w:rPr>
        <w:t>присуще любой из них.</w:t>
      </w:r>
    </w:p>
    <w:p w:rsidR="002F0EE7" w:rsidRPr="007A4352" w:rsidRDefault="002F0EE7"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Согласно самому простому</w:t>
      </w:r>
      <w:r w:rsidR="007155B0" w:rsidRPr="007A4352">
        <w:rPr>
          <w:rFonts w:ascii="Times New Roman" w:hAnsi="Times New Roman" w:cs="Times New Roman"/>
          <w:sz w:val="28"/>
          <w:szCs w:val="28"/>
        </w:rPr>
        <w:t xml:space="preserve"> определению, нало</w:t>
      </w:r>
      <w:proofErr w:type="gramStart"/>
      <w:r w:rsidR="007155B0" w:rsidRPr="007A4352">
        <w:rPr>
          <w:rFonts w:ascii="Times New Roman" w:hAnsi="Times New Roman" w:cs="Times New Roman"/>
          <w:sz w:val="28"/>
          <w:szCs w:val="28"/>
        </w:rPr>
        <w:t>г-</w:t>
      </w:r>
      <w:proofErr w:type="gramEnd"/>
      <w:r w:rsidRPr="007A4352">
        <w:rPr>
          <w:rFonts w:ascii="Times New Roman" w:hAnsi="Times New Roman" w:cs="Times New Roman"/>
          <w:sz w:val="28"/>
          <w:szCs w:val="28"/>
        </w:rPr>
        <w:t xml:space="preserve"> </w:t>
      </w:r>
      <w:r w:rsidR="007155B0" w:rsidRPr="007A4352">
        <w:rPr>
          <w:rFonts w:ascii="Times New Roman" w:hAnsi="Times New Roman" w:cs="Times New Roman"/>
          <w:sz w:val="28"/>
          <w:szCs w:val="28"/>
        </w:rPr>
        <w:t>это платеж</w:t>
      </w:r>
      <w:r w:rsidR="00C67A82" w:rsidRPr="007A4352">
        <w:rPr>
          <w:rFonts w:ascii="Times New Roman" w:hAnsi="Times New Roman" w:cs="Times New Roman"/>
          <w:sz w:val="28"/>
          <w:szCs w:val="28"/>
        </w:rPr>
        <w:t>,</w:t>
      </w:r>
      <w:r w:rsidR="007155B0" w:rsidRPr="007A4352">
        <w:rPr>
          <w:rFonts w:ascii="Times New Roman" w:hAnsi="Times New Roman" w:cs="Times New Roman"/>
          <w:sz w:val="28"/>
          <w:szCs w:val="28"/>
        </w:rPr>
        <w:t xml:space="preserve"> взимаемый с юридических и физических лиц в пользу государства на основании законодательно закрепленных правил для удовлетворения общественных потребностей. Налоговая система присуще только государству и не может существовать отдельно от него. Налоги и налогообложение в разных странах отличаются друг от друга по нескольким признакам: виду налогов, способам их взимания, по структуре, налоговым </w:t>
      </w:r>
      <w:r w:rsidR="007155B0" w:rsidRPr="007A4352">
        <w:rPr>
          <w:rFonts w:ascii="Times New Roman" w:hAnsi="Times New Roman" w:cs="Times New Roman"/>
          <w:sz w:val="28"/>
          <w:szCs w:val="28"/>
        </w:rPr>
        <w:lastRenderedPageBreak/>
        <w:t>ставкам, фискальных  полномочий различных уровней власти, налоговым льготам и налоговой базе. Это естественно, так как налоговые системы напрямую зависят от экономических, политических и социальных условий в регионе, стране и мире в целом.</w:t>
      </w:r>
    </w:p>
    <w:p w:rsidR="002F0EE7" w:rsidRPr="007A4352" w:rsidRDefault="00663514"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b/>
          <w:sz w:val="28"/>
          <w:szCs w:val="28"/>
        </w:rPr>
        <w:t>«</w:t>
      </w:r>
      <w:r w:rsidR="002F0EE7" w:rsidRPr="007A4352">
        <w:rPr>
          <w:rFonts w:ascii="Times New Roman" w:hAnsi="Times New Roman" w:cs="Times New Roman"/>
          <w:b/>
          <w:sz w:val="28"/>
          <w:szCs w:val="28"/>
        </w:rPr>
        <w:t xml:space="preserve">Налогообложение </w:t>
      </w:r>
      <w:r w:rsidR="002F0EE7" w:rsidRPr="007A4352">
        <w:rPr>
          <w:rFonts w:ascii="Times New Roman" w:hAnsi="Times New Roman" w:cs="Times New Roman"/>
          <w:sz w:val="28"/>
          <w:szCs w:val="28"/>
        </w:rPr>
        <w:t>- процесс установления и взимания налогов в стране, определение видов, объектов</w:t>
      </w:r>
      <w:proofErr w:type="gramStart"/>
      <w:r w:rsidR="002F0EE7" w:rsidRPr="007A4352">
        <w:rPr>
          <w:rFonts w:ascii="Times New Roman" w:hAnsi="Times New Roman" w:cs="Times New Roman"/>
          <w:sz w:val="28"/>
          <w:szCs w:val="28"/>
        </w:rPr>
        <w:t xml:space="preserve"> ,</w:t>
      </w:r>
      <w:proofErr w:type="gramEnd"/>
      <w:r w:rsidR="002F0EE7" w:rsidRPr="007A4352">
        <w:rPr>
          <w:rFonts w:ascii="Times New Roman" w:hAnsi="Times New Roman" w:cs="Times New Roman"/>
          <w:sz w:val="28"/>
          <w:szCs w:val="28"/>
        </w:rPr>
        <w:t xml:space="preserve"> величин налоговых ставок, носителей налогов, порядка их уплаты, круга юридических и физических лиц в соответствии с выработанной налоговой политикой, принципами их установления</w:t>
      </w:r>
      <w:r w:rsidRPr="007A4352">
        <w:rPr>
          <w:rFonts w:ascii="Times New Roman" w:hAnsi="Times New Roman" w:cs="Times New Roman"/>
          <w:sz w:val="28"/>
          <w:szCs w:val="28"/>
        </w:rPr>
        <w:t>»</w:t>
      </w:r>
      <w:r w:rsidR="002F0EE7" w:rsidRPr="007A4352">
        <w:rPr>
          <w:rFonts w:ascii="Times New Roman" w:hAnsi="Times New Roman" w:cs="Times New Roman"/>
          <w:sz w:val="28"/>
          <w:szCs w:val="28"/>
        </w:rPr>
        <w:t>.[2. 437стр]</w:t>
      </w:r>
    </w:p>
    <w:p w:rsidR="00C67A82" w:rsidRPr="007A4352" w:rsidRDefault="00C67A8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 Но все налоговые системы должны подчиняться общим принципам.</w:t>
      </w:r>
    </w:p>
    <w:p w:rsidR="007155B0" w:rsidRPr="007A4352" w:rsidRDefault="00C67A8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Равенство и справедливость</w:t>
      </w:r>
      <w:r w:rsidR="002F0EE7" w:rsidRPr="007A4352">
        <w:rPr>
          <w:rFonts w:ascii="Times New Roman" w:hAnsi="Times New Roman" w:cs="Times New Roman"/>
          <w:sz w:val="28"/>
          <w:szCs w:val="28"/>
        </w:rPr>
        <w:t xml:space="preserve"> </w:t>
      </w:r>
      <w:r w:rsidRPr="007A4352">
        <w:rPr>
          <w:rFonts w:ascii="Times New Roman" w:hAnsi="Times New Roman" w:cs="Times New Roman"/>
          <w:sz w:val="28"/>
          <w:szCs w:val="28"/>
        </w:rPr>
        <w:t>- распределение налогового бремени должно быть равным: то есть каждый налогоплательщик обязан вносить в казну свою справедливую долю.</w:t>
      </w:r>
      <w:r w:rsidR="002F0EE7" w:rsidRPr="007A4352">
        <w:rPr>
          <w:rFonts w:ascii="Times New Roman" w:hAnsi="Times New Roman" w:cs="Times New Roman"/>
          <w:sz w:val="28"/>
          <w:szCs w:val="28"/>
        </w:rPr>
        <w:t xml:space="preserve"> Существует два способа взимания налогов удовлетворяющих этому принципу. Первый из них подразумевает уплату налогов в соответствии с выгодами получаемыми налогоплательщиком от государства. Согласно второму способу каждый налогоплательщик вносит свою долю в казну в зависимости от своей платежеспособности. Например, с любого официально трудоустроенного человека в РФ взимается подоходный налог в размере 13% от суммы заработной платы. В большинстве развитых стран с рыночной </w:t>
      </w:r>
      <w:r w:rsidR="00D95C91" w:rsidRPr="007A4352">
        <w:rPr>
          <w:rFonts w:ascii="Times New Roman" w:hAnsi="Times New Roman" w:cs="Times New Roman"/>
          <w:sz w:val="28"/>
          <w:szCs w:val="28"/>
        </w:rPr>
        <w:t>экономикой</w:t>
      </w:r>
      <w:r w:rsidR="002F0EE7" w:rsidRPr="007A4352">
        <w:rPr>
          <w:rFonts w:ascii="Times New Roman" w:hAnsi="Times New Roman" w:cs="Times New Roman"/>
          <w:sz w:val="28"/>
          <w:szCs w:val="28"/>
        </w:rPr>
        <w:t xml:space="preserve"> </w:t>
      </w:r>
      <w:r w:rsidR="00D95C91" w:rsidRPr="007A4352">
        <w:rPr>
          <w:rFonts w:ascii="Times New Roman" w:hAnsi="Times New Roman" w:cs="Times New Roman"/>
          <w:sz w:val="28"/>
          <w:szCs w:val="28"/>
        </w:rPr>
        <w:t>используются оба эти способа налогообложения.</w:t>
      </w:r>
    </w:p>
    <w:p w:rsidR="00D95C91" w:rsidRPr="007A4352" w:rsidRDefault="00D95C91"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В Росси выделяют пять принципов налогообложения, и все они закреплены в статье 3 первой части налогового кодекса РФ.</w:t>
      </w:r>
    </w:p>
    <w:p w:rsidR="00D95C91" w:rsidRPr="007A4352" w:rsidRDefault="00D95C91" w:rsidP="00D6196B">
      <w:pPr>
        <w:pStyle w:val="aa"/>
        <w:numPr>
          <w:ilvl w:val="0"/>
          <w:numId w:val="1"/>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Равенство и справедливость налогообложения. Первый пункт статьи 3 первой части НК гласит: «При установлении налогов учитывается фактическая способность налогоплательщика к уплате налога»</w:t>
      </w:r>
      <w:r w:rsidR="006756F0" w:rsidRPr="007A4352">
        <w:rPr>
          <w:rFonts w:ascii="Times New Roman" w:hAnsi="Times New Roman" w:cs="Times New Roman"/>
          <w:sz w:val="28"/>
          <w:szCs w:val="28"/>
        </w:rPr>
        <w:t xml:space="preserve">. Так же размер налоговой ставки не может зависеть от социальных, </w:t>
      </w:r>
      <w:r w:rsidR="006756F0" w:rsidRPr="007A4352">
        <w:rPr>
          <w:rFonts w:ascii="Times New Roman" w:hAnsi="Times New Roman" w:cs="Times New Roman"/>
          <w:sz w:val="28"/>
          <w:szCs w:val="28"/>
        </w:rPr>
        <w:lastRenderedPageBreak/>
        <w:t>расовых, национальных, религиозных и иных подобных критериев, о чем говорится во втором пункте той же статьи.</w:t>
      </w:r>
    </w:p>
    <w:p w:rsidR="006756F0" w:rsidRPr="007A4352" w:rsidRDefault="006756F0" w:rsidP="00D6196B">
      <w:pPr>
        <w:pStyle w:val="aa"/>
        <w:numPr>
          <w:ilvl w:val="0"/>
          <w:numId w:val="1"/>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Однократность налогообложения. Согласно НК РФ нельзя взимать один и тот же налог дважды с одного лица и на один и тот же объект налогообложения.</w:t>
      </w:r>
    </w:p>
    <w:p w:rsidR="006756F0" w:rsidRPr="007A4352" w:rsidRDefault="006756F0" w:rsidP="00D6196B">
      <w:pPr>
        <w:pStyle w:val="aa"/>
        <w:numPr>
          <w:ilvl w:val="0"/>
          <w:numId w:val="1"/>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Обязательность уплаты налога. Этот принцип закреплен в Конституции РФ и в ст. 3 первой части НК РФ: «Каждое лицо должно уплачивать законно установленные налоги и сборы».</w:t>
      </w:r>
    </w:p>
    <w:p w:rsidR="006756F0" w:rsidRPr="007A4352" w:rsidRDefault="006756F0" w:rsidP="00D6196B">
      <w:pPr>
        <w:pStyle w:val="aa"/>
        <w:numPr>
          <w:ilvl w:val="0"/>
          <w:numId w:val="1"/>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Простота, удобство и понятность. Любой налогоплательщик вне зависимости от своего </w:t>
      </w:r>
      <w:r w:rsidR="00D014AF" w:rsidRPr="007A4352">
        <w:rPr>
          <w:rFonts w:ascii="Times New Roman" w:hAnsi="Times New Roman" w:cs="Times New Roman"/>
          <w:sz w:val="28"/>
          <w:szCs w:val="28"/>
        </w:rPr>
        <w:t xml:space="preserve">уровня образования и приближенности к госструктурам </w:t>
      </w:r>
      <w:proofErr w:type="gramStart"/>
      <w:r w:rsidR="00D014AF" w:rsidRPr="007A4352">
        <w:rPr>
          <w:rFonts w:ascii="Times New Roman" w:hAnsi="Times New Roman" w:cs="Times New Roman"/>
          <w:sz w:val="28"/>
          <w:szCs w:val="28"/>
        </w:rPr>
        <w:t>должен</w:t>
      </w:r>
      <w:proofErr w:type="gramEnd"/>
      <w:r w:rsidR="00D014AF" w:rsidRPr="007A4352">
        <w:rPr>
          <w:rFonts w:ascii="Times New Roman" w:hAnsi="Times New Roman" w:cs="Times New Roman"/>
          <w:sz w:val="28"/>
          <w:szCs w:val="28"/>
        </w:rPr>
        <w:t xml:space="preserve"> понимать и осознавать </w:t>
      </w:r>
      <w:proofErr w:type="gramStart"/>
      <w:r w:rsidR="00D014AF" w:rsidRPr="007A4352">
        <w:rPr>
          <w:rFonts w:ascii="Times New Roman" w:hAnsi="Times New Roman" w:cs="Times New Roman"/>
          <w:sz w:val="28"/>
          <w:szCs w:val="28"/>
        </w:rPr>
        <w:t>какой</w:t>
      </w:r>
      <w:proofErr w:type="gramEnd"/>
      <w:r w:rsidR="00D014AF" w:rsidRPr="007A4352">
        <w:rPr>
          <w:rFonts w:ascii="Times New Roman" w:hAnsi="Times New Roman" w:cs="Times New Roman"/>
          <w:sz w:val="28"/>
          <w:szCs w:val="28"/>
        </w:rPr>
        <w:t xml:space="preserve"> налог он платит, и  в каком размере.</w:t>
      </w:r>
    </w:p>
    <w:p w:rsidR="00D014AF" w:rsidRPr="007A4352" w:rsidRDefault="00D014AF" w:rsidP="00D6196B">
      <w:pPr>
        <w:pStyle w:val="aa"/>
        <w:numPr>
          <w:ilvl w:val="0"/>
          <w:numId w:val="1"/>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Гибкость налоговой системы. В постоянно меняющихся социальных, экономических и политических ситуациях в стране и мире этот принцип становится чуть ли не основным. Налоговая система должна вовремя адаптироваться, доставляя как можно меньше неудобств налогоплательщикам.</w:t>
      </w:r>
    </w:p>
    <w:p w:rsidR="00D014AF" w:rsidRPr="007A4352" w:rsidRDefault="00D014A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Налогообложение должно быть эффективным. Не допускается негативное влияние налогов на принятие экономических решений.</w:t>
      </w:r>
    </w:p>
    <w:p w:rsidR="00D014AF" w:rsidRPr="007A4352" w:rsidRDefault="00D014A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Все взимаемые налоги поступают в бюджет и служат для покрытия общегосударственных расходов на удовлетворение общественных потребностей. </w:t>
      </w:r>
      <w:r w:rsidR="00FB5C25" w:rsidRPr="007A4352">
        <w:rPr>
          <w:rFonts w:ascii="Times New Roman" w:hAnsi="Times New Roman" w:cs="Times New Roman"/>
          <w:sz w:val="28"/>
          <w:szCs w:val="28"/>
        </w:rPr>
        <w:t xml:space="preserve"> Характерной особенностью налогов является их возвратность. Все налоги в конечном итоге возвращаются налогоплательщикам в виде государственных услуг (медицина, образование, пособия и т.д.)</w:t>
      </w:r>
    </w:p>
    <w:p w:rsidR="00E5646D" w:rsidRPr="007A4352" w:rsidRDefault="00FB5C2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Как правило, денежные </w:t>
      </w:r>
      <w:r w:rsidR="00BA79B8" w:rsidRPr="007A4352">
        <w:rPr>
          <w:rFonts w:ascii="Times New Roman" w:hAnsi="Times New Roman" w:cs="Times New Roman"/>
          <w:sz w:val="28"/>
          <w:szCs w:val="28"/>
        </w:rPr>
        <w:t>средства,</w:t>
      </w:r>
      <w:r w:rsidRPr="007A4352">
        <w:rPr>
          <w:rFonts w:ascii="Times New Roman" w:hAnsi="Times New Roman" w:cs="Times New Roman"/>
          <w:sz w:val="28"/>
          <w:szCs w:val="28"/>
        </w:rPr>
        <w:t xml:space="preserve"> поступающие в бюджет</w:t>
      </w:r>
      <w:r w:rsidR="00BA79B8" w:rsidRPr="007A4352">
        <w:rPr>
          <w:rFonts w:ascii="Times New Roman" w:hAnsi="Times New Roman" w:cs="Times New Roman"/>
          <w:sz w:val="28"/>
          <w:szCs w:val="28"/>
        </w:rPr>
        <w:t>,</w:t>
      </w:r>
      <w:r w:rsidRPr="007A4352">
        <w:rPr>
          <w:rFonts w:ascii="Times New Roman" w:hAnsi="Times New Roman" w:cs="Times New Roman"/>
          <w:sz w:val="28"/>
          <w:szCs w:val="28"/>
        </w:rPr>
        <w:t xml:space="preserve"> не имеют целевого назначения, а расходуются в зависимости от текущих и запланированных нужд</w:t>
      </w:r>
      <w:proofErr w:type="gramStart"/>
      <w:r w:rsidRPr="007A4352">
        <w:rPr>
          <w:rFonts w:ascii="Times New Roman" w:hAnsi="Times New Roman" w:cs="Times New Roman"/>
          <w:sz w:val="28"/>
          <w:szCs w:val="28"/>
        </w:rPr>
        <w:t xml:space="preserve"> </w:t>
      </w:r>
      <w:r w:rsidR="00E5646D" w:rsidRPr="007A4352">
        <w:rPr>
          <w:rFonts w:ascii="Times New Roman" w:hAnsi="Times New Roman" w:cs="Times New Roman"/>
          <w:sz w:val="28"/>
          <w:szCs w:val="28"/>
        </w:rPr>
        <w:t>.</w:t>
      </w:r>
      <w:proofErr w:type="gramEnd"/>
    </w:p>
    <w:p w:rsidR="00E5646D" w:rsidRPr="007A4352" w:rsidRDefault="00E5646D" w:rsidP="00D6196B">
      <w:pPr>
        <w:spacing w:line="360" w:lineRule="auto"/>
        <w:ind w:firstLine="708"/>
        <w:jc w:val="both"/>
        <w:rPr>
          <w:rFonts w:ascii="Times New Roman" w:hAnsi="Times New Roman" w:cs="Times New Roman"/>
          <w:bCs/>
          <w:iCs/>
          <w:color w:val="000000" w:themeColor="text1"/>
          <w:sz w:val="28"/>
          <w:szCs w:val="28"/>
        </w:rPr>
      </w:pPr>
    </w:p>
    <w:p w:rsidR="00940B91" w:rsidRPr="007A4352" w:rsidRDefault="00940B91" w:rsidP="00D6196B">
      <w:pPr>
        <w:pStyle w:val="2"/>
        <w:spacing w:line="360" w:lineRule="auto"/>
        <w:jc w:val="both"/>
        <w:rPr>
          <w:rFonts w:ascii="Times New Roman" w:hAnsi="Times New Roman" w:cs="Times New Roman"/>
          <w:iCs/>
          <w:color w:val="000000" w:themeColor="text1"/>
          <w:sz w:val="28"/>
          <w:szCs w:val="28"/>
        </w:rPr>
      </w:pPr>
      <w:bookmarkStart w:id="3" w:name="_Toc405199871"/>
      <w:r w:rsidRPr="007A4352">
        <w:rPr>
          <w:rFonts w:ascii="Times New Roman" w:hAnsi="Times New Roman" w:cs="Times New Roman"/>
          <w:bCs w:val="0"/>
          <w:iCs/>
          <w:color w:val="000000" w:themeColor="text1"/>
          <w:sz w:val="28"/>
          <w:szCs w:val="28"/>
        </w:rPr>
        <w:lastRenderedPageBreak/>
        <w:t xml:space="preserve">1.2 </w:t>
      </w:r>
      <w:r w:rsidRPr="007A4352">
        <w:rPr>
          <w:rFonts w:ascii="Times New Roman" w:hAnsi="Times New Roman" w:cs="Times New Roman"/>
          <w:iCs/>
          <w:color w:val="000000" w:themeColor="text1"/>
          <w:sz w:val="28"/>
          <w:szCs w:val="28"/>
        </w:rPr>
        <w:t>Элементы налогоо</w:t>
      </w:r>
      <w:bookmarkStart w:id="4" w:name="_GoBack"/>
      <w:bookmarkEnd w:id="4"/>
      <w:r w:rsidRPr="007A4352">
        <w:rPr>
          <w:rFonts w:ascii="Times New Roman" w:hAnsi="Times New Roman" w:cs="Times New Roman"/>
          <w:iCs/>
          <w:color w:val="000000" w:themeColor="text1"/>
          <w:sz w:val="28"/>
          <w:szCs w:val="28"/>
        </w:rPr>
        <w:t>бложения и способы взимания налогов.</w:t>
      </w:r>
      <w:bookmarkEnd w:id="3"/>
    </w:p>
    <w:p w:rsidR="00940B91" w:rsidRPr="007A4352" w:rsidRDefault="00642CE4"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Как и любая система, налоговая имеет ряд </w:t>
      </w:r>
      <w:r w:rsidR="009B33E0" w:rsidRPr="007A4352">
        <w:rPr>
          <w:rFonts w:ascii="Times New Roman" w:hAnsi="Times New Roman" w:cs="Times New Roman"/>
          <w:sz w:val="28"/>
          <w:szCs w:val="28"/>
        </w:rPr>
        <w:t>элемент</w:t>
      </w:r>
      <w:r w:rsidR="004759DF" w:rsidRPr="007A4352">
        <w:rPr>
          <w:rFonts w:ascii="Times New Roman" w:hAnsi="Times New Roman" w:cs="Times New Roman"/>
          <w:sz w:val="28"/>
          <w:szCs w:val="28"/>
        </w:rPr>
        <w:t>ов,</w:t>
      </w:r>
      <w:r w:rsidRPr="007A4352">
        <w:rPr>
          <w:rFonts w:ascii="Times New Roman" w:hAnsi="Times New Roman" w:cs="Times New Roman"/>
          <w:sz w:val="28"/>
          <w:szCs w:val="28"/>
        </w:rPr>
        <w:t xml:space="preserve"> </w:t>
      </w:r>
      <w:r w:rsidR="004759DF" w:rsidRPr="007A4352">
        <w:rPr>
          <w:rFonts w:ascii="Times New Roman" w:hAnsi="Times New Roman" w:cs="Times New Roman"/>
          <w:sz w:val="28"/>
          <w:szCs w:val="28"/>
        </w:rPr>
        <w:t>к которым относятся:</w:t>
      </w:r>
    </w:p>
    <w:p w:rsidR="004759DF" w:rsidRPr="007A4352" w:rsidRDefault="004759D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Объект налога – это те предметы или явления, которые по закону подлежат обложению, это может быть автомобиль, доход или сделка. Следует отличать объект налога от источника, хотя они часто совпадают.</w:t>
      </w:r>
    </w:p>
    <w:p w:rsidR="004759DF" w:rsidRPr="007A4352" w:rsidRDefault="004759D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Юридические или физические лица являются субъектами налога и по закону обязаны его платить.</w:t>
      </w:r>
    </w:p>
    <w:p w:rsidR="00940B91" w:rsidRPr="007A4352" w:rsidRDefault="004759D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Доход, из которого выплачивается налог, следует относить к источнику налога</w:t>
      </w:r>
    </w:p>
    <w:p w:rsidR="004225C2" w:rsidRPr="007A4352" w:rsidRDefault="004225C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Налоговой ставкой называют размер налога, установленный на единицу налога.</w:t>
      </w:r>
    </w:p>
    <w:p w:rsidR="004225C2" w:rsidRPr="007A4352" w:rsidRDefault="004225C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Некоторым слоям населения предоставляется полное или частичное освобождение от налога, т. е. налоговые льготы.</w:t>
      </w:r>
    </w:p>
    <w:p w:rsidR="004225C2" w:rsidRPr="007A4352" w:rsidRDefault="004225C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Количественная</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характеристика</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объекта</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обложения в облагаемых единицах</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образует</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налоговую</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базу. Если объект</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обложени</w:t>
      </w:r>
      <w:proofErr w:type="gramStart"/>
      <w:r w:rsidRPr="007A4352">
        <w:rPr>
          <w:rFonts w:ascii="Times New Roman" w:hAnsi="Times New Roman" w:cs="Times New Roman"/>
          <w:sz w:val="28"/>
          <w:szCs w:val="28"/>
        </w:rPr>
        <w:t>я-</w:t>
      </w:r>
      <w:proofErr w:type="gramEnd"/>
      <w:r w:rsidRPr="007A4352">
        <w:rPr>
          <w:rFonts w:ascii="Times New Roman" w:hAnsi="Times New Roman" w:cs="Times New Roman"/>
          <w:sz w:val="28"/>
          <w:szCs w:val="28"/>
        </w:rPr>
        <w:t xml:space="preserve"> автомобиль</w:t>
      </w:r>
      <w:r w:rsidR="004D3F54" w:rsidRPr="007A4352">
        <w:rPr>
          <w:rFonts w:ascii="Times New Roman" w:hAnsi="Times New Roman" w:cs="Times New Roman"/>
          <w:sz w:val="28"/>
          <w:szCs w:val="28"/>
        </w:rPr>
        <w:t>, то налоговую базу</w:t>
      </w:r>
      <w:r w:rsidR="0077523B" w:rsidRPr="007A4352">
        <w:rPr>
          <w:rFonts w:ascii="Times New Roman" w:hAnsi="Times New Roman" w:cs="Times New Roman"/>
          <w:color w:val="FFFFFF" w:themeColor="background1"/>
          <w:sz w:val="28"/>
          <w:szCs w:val="28"/>
        </w:rPr>
        <w:t xml:space="preserve"> </w:t>
      </w:r>
      <w:r w:rsidR="004D3F54" w:rsidRPr="007A4352">
        <w:rPr>
          <w:rFonts w:ascii="Times New Roman" w:hAnsi="Times New Roman" w:cs="Times New Roman"/>
          <w:sz w:val="28"/>
          <w:szCs w:val="28"/>
        </w:rPr>
        <w:t>составит его</w:t>
      </w:r>
      <w:r w:rsidR="0077523B" w:rsidRPr="007A4352">
        <w:rPr>
          <w:rFonts w:ascii="Times New Roman" w:hAnsi="Times New Roman" w:cs="Times New Roman"/>
          <w:color w:val="FFFFFF" w:themeColor="background1"/>
          <w:sz w:val="28"/>
          <w:szCs w:val="28"/>
        </w:rPr>
        <w:t xml:space="preserve"> </w:t>
      </w:r>
      <w:r w:rsidR="004D3F54" w:rsidRPr="007A4352">
        <w:rPr>
          <w:rFonts w:ascii="Times New Roman" w:hAnsi="Times New Roman" w:cs="Times New Roman"/>
          <w:sz w:val="28"/>
          <w:szCs w:val="28"/>
        </w:rPr>
        <w:t>мощность.</w:t>
      </w:r>
    </w:p>
    <w:p w:rsidR="004225C2" w:rsidRPr="007A4352" w:rsidRDefault="004D3F54"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К элементам налога также относятся правила исчисления и порядка уплаты налога, сроки уплаты, льготы, ответственность неуплату и порядок принудительного взыскания.</w:t>
      </w:r>
    </w:p>
    <w:p w:rsidR="004D3F54" w:rsidRPr="007A4352" w:rsidRDefault="004D3F54"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Налоги взимаются несколькими способами.</w:t>
      </w:r>
    </w:p>
    <w:p w:rsidR="004D3F54" w:rsidRPr="007A4352" w:rsidRDefault="004D3F54"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кадастровый. Это способ взимания налогов, когда объект налога дифференцирован на группы по определенному признаку.</w:t>
      </w:r>
      <w:r w:rsidR="00C75C71" w:rsidRPr="007A4352">
        <w:rPr>
          <w:rFonts w:ascii="Times New Roman" w:hAnsi="Times New Roman" w:cs="Times New Roman"/>
          <w:sz w:val="28"/>
          <w:szCs w:val="28"/>
        </w:rPr>
        <w:t xml:space="preserve"> Эти группы и признаки заносятся в</w:t>
      </w:r>
      <w:r w:rsidR="0077523B" w:rsidRPr="007A4352">
        <w:rPr>
          <w:rFonts w:ascii="Times New Roman" w:hAnsi="Times New Roman" w:cs="Times New Roman"/>
          <w:color w:val="FFFFFF" w:themeColor="background1"/>
          <w:sz w:val="28"/>
          <w:szCs w:val="28"/>
        </w:rPr>
        <w:t xml:space="preserve"> </w:t>
      </w:r>
      <w:r w:rsidR="00C75C71" w:rsidRPr="007A4352">
        <w:rPr>
          <w:rFonts w:ascii="Times New Roman" w:hAnsi="Times New Roman" w:cs="Times New Roman"/>
          <w:sz w:val="28"/>
          <w:szCs w:val="28"/>
        </w:rPr>
        <w:t>специальные справочники и таблицы. Для</w:t>
      </w:r>
      <w:r w:rsidR="0077523B" w:rsidRPr="007A4352">
        <w:rPr>
          <w:rFonts w:ascii="Times New Roman" w:hAnsi="Times New Roman" w:cs="Times New Roman"/>
          <w:color w:val="FFFFFF" w:themeColor="background1"/>
          <w:sz w:val="28"/>
          <w:szCs w:val="28"/>
        </w:rPr>
        <w:t xml:space="preserve"> </w:t>
      </w:r>
      <w:r w:rsidR="00C75C71" w:rsidRPr="007A4352">
        <w:rPr>
          <w:rFonts w:ascii="Times New Roman" w:hAnsi="Times New Roman" w:cs="Times New Roman"/>
          <w:sz w:val="28"/>
          <w:szCs w:val="28"/>
        </w:rPr>
        <w:t>каждой группы установлена</w:t>
      </w:r>
      <w:r w:rsidR="0077523B" w:rsidRPr="007A4352">
        <w:rPr>
          <w:rFonts w:ascii="Times New Roman" w:hAnsi="Times New Roman" w:cs="Times New Roman"/>
          <w:color w:val="FFFFFF" w:themeColor="background1"/>
          <w:sz w:val="28"/>
          <w:szCs w:val="28"/>
        </w:rPr>
        <w:t xml:space="preserve"> </w:t>
      </w:r>
      <w:r w:rsidR="00C75C71" w:rsidRPr="007A4352">
        <w:rPr>
          <w:rFonts w:ascii="Times New Roman" w:hAnsi="Times New Roman" w:cs="Times New Roman"/>
          <w:sz w:val="28"/>
          <w:szCs w:val="28"/>
        </w:rPr>
        <w:t>индивидуальная ставка</w:t>
      </w:r>
      <w:r w:rsidR="0077523B" w:rsidRPr="007A4352">
        <w:rPr>
          <w:rFonts w:ascii="Times New Roman" w:hAnsi="Times New Roman" w:cs="Times New Roman"/>
          <w:color w:val="FFFFFF" w:themeColor="background1"/>
          <w:sz w:val="28"/>
          <w:szCs w:val="28"/>
        </w:rPr>
        <w:t xml:space="preserve"> </w:t>
      </w:r>
      <w:r w:rsidR="00C75C71" w:rsidRPr="007A4352">
        <w:rPr>
          <w:rFonts w:ascii="Times New Roman" w:hAnsi="Times New Roman" w:cs="Times New Roman"/>
          <w:sz w:val="28"/>
          <w:szCs w:val="28"/>
        </w:rPr>
        <w:t>налога.</w:t>
      </w:r>
      <w:r w:rsidR="00F279D0" w:rsidRPr="007A4352">
        <w:rPr>
          <w:rFonts w:ascii="Times New Roman" w:hAnsi="Times New Roman" w:cs="Times New Roman"/>
          <w:sz w:val="28"/>
          <w:szCs w:val="28"/>
        </w:rPr>
        <w:t xml:space="preserve"> Этот метод интересен </w:t>
      </w:r>
      <w:r w:rsidR="00F279D0" w:rsidRPr="007A4352">
        <w:rPr>
          <w:rFonts w:ascii="Times New Roman" w:hAnsi="Times New Roman" w:cs="Times New Roman"/>
          <w:sz w:val="28"/>
          <w:szCs w:val="28"/>
        </w:rPr>
        <w:lastRenderedPageBreak/>
        <w:t>тем, что величина налога не зависит от доходности объекта, а только от того, к какой категории относится объект.</w:t>
      </w:r>
    </w:p>
    <w:p w:rsidR="00F279D0" w:rsidRPr="007A4352" w:rsidRDefault="00F279D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 так же налоги взимаются на основе декларации – </w:t>
      </w:r>
      <w:proofErr w:type="gramStart"/>
      <w:r w:rsidRPr="007A4352">
        <w:rPr>
          <w:rFonts w:ascii="Times New Roman" w:hAnsi="Times New Roman" w:cs="Times New Roman"/>
          <w:sz w:val="28"/>
          <w:szCs w:val="28"/>
        </w:rPr>
        <w:t>документа</w:t>
      </w:r>
      <w:proofErr w:type="gramEnd"/>
      <w:r w:rsidRPr="007A4352">
        <w:rPr>
          <w:rFonts w:ascii="Times New Roman" w:hAnsi="Times New Roman" w:cs="Times New Roman"/>
          <w:sz w:val="28"/>
          <w:szCs w:val="28"/>
        </w:rPr>
        <w:t xml:space="preserve"> в котором приводится</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расчет доходов и</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налога налогоплательщика. Особенностью этого способа является то, что выплата налога</w:t>
      </w:r>
      <w:r w:rsidR="0077523B" w:rsidRPr="007A4352">
        <w:rPr>
          <w:rFonts w:ascii="Times New Roman" w:hAnsi="Times New Roman" w:cs="Times New Roman"/>
          <w:sz w:val="28"/>
          <w:szCs w:val="28"/>
        </w:rPr>
        <w:t xml:space="preserve"> </w:t>
      </w:r>
      <w:r w:rsidRPr="007A4352">
        <w:rPr>
          <w:rFonts w:ascii="Times New Roman" w:hAnsi="Times New Roman" w:cs="Times New Roman"/>
          <w:sz w:val="28"/>
          <w:szCs w:val="28"/>
        </w:rPr>
        <w:t>производится после получения</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дохода и лицом,</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получающим доход (налог на прибыль);</w:t>
      </w:r>
    </w:p>
    <w:p w:rsidR="00F279D0" w:rsidRPr="007A4352" w:rsidRDefault="00F279D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 способ взимания налогов, когда денежные средства вносятся лицом, выплачивающим доход. Согласно этому способу получатель дохода получает его сразу </w:t>
      </w:r>
      <w:proofErr w:type="gramStart"/>
      <w:r w:rsidRPr="007A4352">
        <w:rPr>
          <w:rFonts w:ascii="Times New Roman" w:hAnsi="Times New Roman" w:cs="Times New Roman"/>
          <w:sz w:val="28"/>
          <w:szCs w:val="28"/>
        </w:rPr>
        <w:t>уменьшенным</w:t>
      </w:r>
      <w:proofErr w:type="gramEnd"/>
      <w:r w:rsidRPr="007A4352">
        <w:rPr>
          <w:rFonts w:ascii="Times New Roman" w:hAnsi="Times New Roman" w:cs="Times New Roman"/>
          <w:sz w:val="28"/>
          <w:szCs w:val="28"/>
        </w:rPr>
        <w:t xml:space="preserve"> на сумму налога.</w:t>
      </w:r>
      <w:r w:rsidR="003936FF" w:rsidRPr="007A4352">
        <w:rPr>
          <w:rFonts w:ascii="Times New Roman" w:hAnsi="Times New Roman" w:cs="Times New Roman"/>
          <w:sz w:val="28"/>
          <w:szCs w:val="28"/>
        </w:rPr>
        <w:t xml:space="preserve"> Как правило, оплата этого налога производится налоговым агентом – работодателем.</w:t>
      </w:r>
    </w:p>
    <w:p w:rsidR="00D21995" w:rsidRPr="007A4352" w:rsidRDefault="003936F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Каждый налогоплательщик обязан уплачивать налоги в соответствующем размере и в установленные сроки. В случае не соблюдения этих требований с налогоплательщика взимается пени.  Обязанность по уплате налогов не может возникнуть ранее даты получения налогового уведомления. </w:t>
      </w:r>
    </w:p>
    <w:p w:rsidR="00D21995" w:rsidRPr="007A4352" w:rsidRDefault="00D21995" w:rsidP="00D6196B">
      <w:pPr>
        <w:jc w:val="both"/>
        <w:rPr>
          <w:rFonts w:ascii="Times New Roman" w:hAnsi="Times New Roman" w:cs="Times New Roman"/>
        </w:rPr>
      </w:pPr>
    </w:p>
    <w:p w:rsidR="003936FF" w:rsidRPr="007A4352" w:rsidRDefault="003936FF" w:rsidP="00D6196B">
      <w:pPr>
        <w:pStyle w:val="2"/>
        <w:spacing w:line="360" w:lineRule="auto"/>
        <w:jc w:val="both"/>
        <w:rPr>
          <w:rFonts w:ascii="Times New Roman" w:hAnsi="Times New Roman" w:cs="Times New Roman"/>
          <w:color w:val="000000" w:themeColor="text1"/>
          <w:sz w:val="28"/>
          <w:szCs w:val="28"/>
        </w:rPr>
      </w:pPr>
      <w:bookmarkStart w:id="5" w:name="_Toc405199872"/>
      <w:r w:rsidRPr="007A4352">
        <w:rPr>
          <w:rFonts w:ascii="Times New Roman" w:hAnsi="Times New Roman" w:cs="Times New Roman"/>
          <w:color w:val="000000" w:themeColor="text1"/>
          <w:sz w:val="28"/>
          <w:szCs w:val="28"/>
        </w:rPr>
        <w:t>1.3 Функции налоговой системы.</w:t>
      </w:r>
      <w:bookmarkEnd w:id="5"/>
    </w:p>
    <w:p w:rsidR="003936FF" w:rsidRPr="007A4352" w:rsidRDefault="003936FF" w:rsidP="00D6196B">
      <w:pPr>
        <w:jc w:val="both"/>
        <w:rPr>
          <w:rFonts w:ascii="Times New Roman" w:hAnsi="Times New Roman" w:cs="Times New Roman"/>
        </w:rPr>
      </w:pPr>
    </w:p>
    <w:p w:rsidR="003936FF" w:rsidRPr="007A4352" w:rsidRDefault="003936FF"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Сам по себе налог не обладает никакими функциями, он является лишь денежным платежом, поступающим в бюджет страны от населения. Функции же имеет налоговая система. </w:t>
      </w:r>
    </w:p>
    <w:p w:rsidR="003936FF" w:rsidRPr="007A4352" w:rsidRDefault="00D2199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Фискальная функция – единственная функция, получившая признание в налоговой теории. Эта функция представляет собой изъятие</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части доходов предприятий и</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граждан для</w:t>
      </w:r>
      <w:proofErr w:type="gramStart"/>
      <w:r w:rsidR="0077523B" w:rsidRPr="007A4352">
        <w:rPr>
          <w:rFonts w:ascii="Times New Roman" w:hAnsi="Times New Roman" w:cs="Times New Roman"/>
          <w:color w:val="FFFFFF" w:themeColor="background1"/>
          <w:sz w:val="28"/>
          <w:szCs w:val="28"/>
        </w:rPr>
        <w:t xml:space="preserve"> .</w:t>
      </w:r>
      <w:proofErr w:type="gramEnd"/>
      <w:r w:rsidRPr="007A4352">
        <w:rPr>
          <w:rFonts w:ascii="Times New Roman" w:hAnsi="Times New Roman" w:cs="Times New Roman"/>
          <w:sz w:val="28"/>
          <w:szCs w:val="28"/>
        </w:rPr>
        <w:t>содержания государственного аппарата, обороны станы</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и той</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части</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н</w:t>
      </w:r>
      <w:r w:rsidR="0077523B" w:rsidRPr="007A4352">
        <w:rPr>
          <w:rFonts w:ascii="Times New Roman" w:hAnsi="Times New Roman" w:cs="Times New Roman"/>
          <w:sz w:val="28"/>
          <w:szCs w:val="28"/>
        </w:rPr>
        <w:t xml:space="preserve">епроизводственной сферы, которая </w:t>
      </w:r>
      <w:r w:rsidRPr="007A4352">
        <w:rPr>
          <w:rFonts w:ascii="Times New Roman" w:hAnsi="Times New Roman" w:cs="Times New Roman"/>
          <w:sz w:val="28"/>
          <w:szCs w:val="28"/>
        </w:rPr>
        <w:t>не имеет собственных</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источников доходов</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(многие учреждения культуры, библиотеки, архивы и др.),</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либо они недостаточны</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 xml:space="preserve">для обеспечения </w:t>
      </w:r>
      <w:r w:rsidRPr="007A4352">
        <w:rPr>
          <w:rFonts w:ascii="Times New Roman" w:hAnsi="Times New Roman" w:cs="Times New Roman"/>
          <w:sz w:val="28"/>
          <w:szCs w:val="28"/>
        </w:rPr>
        <w:lastRenderedPageBreak/>
        <w:t>должного</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уровня развития — фундаментальная наука, театры,</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музеи и многие учебные</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заведения и т. п.</w:t>
      </w:r>
    </w:p>
    <w:p w:rsidR="003936FF" w:rsidRPr="007A4352" w:rsidRDefault="00D2199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Не смотря на то, что налоговая теория не признает других функций </w:t>
      </w:r>
      <w:proofErr w:type="gramStart"/>
      <w:r w:rsidRPr="007A4352">
        <w:rPr>
          <w:rFonts w:ascii="Times New Roman" w:hAnsi="Times New Roman" w:cs="Times New Roman"/>
          <w:sz w:val="28"/>
          <w:szCs w:val="28"/>
        </w:rPr>
        <w:t>кроме</w:t>
      </w:r>
      <w:proofErr w:type="gramEnd"/>
      <w:r w:rsidRPr="007A4352">
        <w:rPr>
          <w:rFonts w:ascii="Times New Roman" w:hAnsi="Times New Roman" w:cs="Times New Roman"/>
          <w:sz w:val="28"/>
          <w:szCs w:val="28"/>
        </w:rPr>
        <w:t xml:space="preserve"> фискальной. Существуют и другие функции налоговой системы. Основными </w:t>
      </w:r>
      <w:r w:rsidR="003936FF" w:rsidRPr="007A4352">
        <w:rPr>
          <w:rFonts w:ascii="Times New Roman" w:hAnsi="Times New Roman" w:cs="Times New Roman"/>
          <w:sz w:val="28"/>
          <w:szCs w:val="28"/>
        </w:rPr>
        <w:t>же из них можно считать стиму</w:t>
      </w:r>
      <w:r w:rsidR="004C0641" w:rsidRPr="007A4352">
        <w:rPr>
          <w:rFonts w:ascii="Times New Roman" w:hAnsi="Times New Roman" w:cs="Times New Roman"/>
          <w:sz w:val="28"/>
          <w:szCs w:val="28"/>
        </w:rPr>
        <w:t xml:space="preserve">лирующую, </w:t>
      </w:r>
      <w:r w:rsidR="003936FF" w:rsidRPr="007A4352">
        <w:rPr>
          <w:rFonts w:ascii="Times New Roman" w:hAnsi="Times New Roman" w:cs="Times New Roman"/>
          <w:sz w:val="28"/>
          <w:szCs w:val="28"/>
        </w:rPr>
        <w:t>регулирующую</w:t>
      </w:r>
      <w:r w:rsidR="004C0641" w:rsidRPr="007A4352">
        <w:rPr>
          <w:rFonts w:ascii="Times New Roman" w:hAnsi="Times New Roman" w:cs="Times New Roman"/>
          <w:sz w:val="28"/>
          <w:szCs w:val="28"/>
        </w:rPr>
        <w:t>,</w:t>
      </w:r>
      <w:r w:rsidR="003936FF" w:rsidRPr="007A4352">
        <w:rPr>
          <w:rFonts w:ascii="Times New Roman" w:hAnsi="Times New Roman" w:cs="Times New Roman"/>
          <w:sz w:val="28"/>
          <w:szCs w:val="28"/>
        </w:rPr>
        <w:t xml:space="preserve"> </w:t>
      </w:r>
      <w:r w:rsidR="008D3B7D" w:rsidRPr="007A4352">
        <w:rPr>
          <w:rFonts w:ascii="Times New Roman" w:hAnsi="Times New Roman" w:cs="Times New Roman"/>
          <w:sz w:val="28"/>
          <w:szCs w:val="28"/>
        </w:rPr>
        <w:t xml:space="preserve">распределительную и социальную </w:t>
      </w:r>
      <w:r w:rsidR="003936FF" w:rsidRPr="007A4352">
        <w:rPr>
          <w:rFonts w:ascii="Times New Roman" w:hAnsi="Times New Roman" w:cs="Times New Roman"/>
          <w:sz w:val="28"/>
          <w:szCs w:val="28"/>
        </w:rPr>
        <w:t>функции. Они осуществляются посредством налогов прямых и обратных связей товаропроизводителей и государства.</w:t>
      </w:r>
    </w:p>
    <w:p w:rsidR="003936FF" w:rsidRPr="007A4352" w:rsidRDefault="00F0655D"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Регулирующая функция – это регулирование макроэкономических процессов, совокупного спроса и предложения, темпов роста и занятости посредством налогов и налоговой политики. </w:t>
      </w:r>
      <w:r w:rsidR="003936FF" w:rsidRPr="007A4352">
        <w:rPr>
          <w:rFonts w:ascii="Times New Roman" w:hAnsi="Times New Roman" w:cs="Times New Roman"/>
          <w:sz w:val="28"/>
          <w:szCs w:val="28"/>
        </w:rPr>
        <w:t xml:space="preserve">В рыночной экономике государство может регулировать </w:t>
      </w:r>
      <w:proofErr w:type="spellStart"/>
      <w:r w:rsidR="003936FF" w:rsidRPr="007A4352">
        <w:rPr>
          <w:rFonts w:ascii="Times New Roman" w:hAnsi="Times New Roman" w:cs="Times New Roman"/>
          <w:sz w:val="28"/>
          <w:szCs w:val="28"/>
        </w:rPr>
        <w:t>товаропроизводство</w:t>
      </w:r>
      <w:proofErr w:type="spellEnd"/>
      <w:r w:rsidR="003936FF" w:rsidRPr="007A4352">
        <w:rPr>
          <w:rFonts w:ascii="Times New Roman" w:hAnsi="Times New Roman" w:cs="Times New Roman"/>
          <w:sz w:val="28"/>
          <w:szCs w:val="28"/>
        </w:rPr>
        <w:t xml:space="preserve"> только с помощью налогов. </w:t>
      </w:r>
      <w:r w:rsidRPr="007A4352">
        <w:rPr>
          <w:rFonts w:ascii="Times New Roman" w:hAnsi="Times New Roman" w:cs="Times New Roman"/>
          <w:sz w:val="28"/>
          <w:szCs w:val="28"/>
        </w:rPr>
        <w:t xml:space="preserve"> Повышая их на товары несущие вред здоровью населения и окружающей среде, также снижая налоги на производство таких товаров как хлеб, молоко, сахар и т.д.</w:t>
      </w:r>
    </w:p>
    <w:p w:rsidR="003936FF" w:rsidRPr="007A4352" w:rsidRDefault="00F0655D"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С помощью налогов в бюджете государства концентрируются средства, направляемые на решение народнохозяйственных проблем, как производственных, так и социальных, финансирование крупных межотраслевых, комплексных целевых программ. Это функция получила название «распределительная». Государство, посредством налогов перераспределяет часть прибыли предприятий и предпринимателей, доходов граждан, направляя ее на развитие производственной и социальной инфраструктуры, на инвестиции в капиталоемкие и </w:t>
      </w:r>
      <w:proofErr w:type="spellStart"/>
      <w:r w:rsidRPr="007A4352">
        <w:rPr>
          <w:rFonts w:ascii="Times New Roman" w:hAnsi="Times New Roman" w:cs="Times New Roman"/>
          <w:sz w:val="28"/>
          <w:szCs w:val="28"/>
        </w:rPr>
        <w:t>фондоемкие</w:t>
      </w:r>
      <w:proofErr w:type="spellEnd"/>
      <w:r w:rsidRPr="007A4352">
        <w:rPr>
          <w:rFonts w:ascii="Times New Roman" w:hAnsi="Times New Roman" w:cs="Times New Roman"/>
          <w:sz w:val="28"/>
          <w:szCs w:val="28"/>
        </w:rPr>
        <w:t xml:space="preserve"> отрасли с длительными сроками окупаемости затрат.</w:t>
      </w:r>
    </w:p>
    <w:p w:rsidR="008D3B7D" w:rsidRPr="007A4352" w:rsidRDefault="008D3B7D"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iCs/>
          <w:sz w:val="28"/>
          <w:szCs w:val="28"/>
        </w:rPr>
        <w:t>Социальная</w:t>
      </w:r>
      <w:r w:rsidR="0077523B" w:rsidRPr="007A4352">
        <w:rPr>
          <w:rFonts w:ascii="Times New Roman" w:hAnsi="Times New Roman" w:cs="Times New Roman"/>
          <w:iCs/>
          <w:color w:val="FFFFFF" w:themeColor="background1"/>
          <w:sz w:val="28"/>
          <w:szCs w:val="28"/>
        </w:rPr>
        <w:t xml:space="preserve"> </w:t>
      </w:r>
      <w:r w:rsidRPr="007A4352">
        <w:rPr>
          <w:rFonts w:ascii="Times New Roman" w:hAnsi="Times New Roman" w:cs="Times New Roman"/>
          <w:iCs/>
          <w:sz w:val="28"/>
          <w:szCs w:val="28"/>
        </w:rPr>
        <w:t>функция</w:t>
      </w:r>
      <w:r w:rsidRPr="007A4352">
        <w:rPr>
          <w:rFonts w:ascii="Times New Roman" w:hAnsi="Times New Roman" w:cs="Times New Roman"/>
          <w:sz w:val="28"/>
          <w:szCs w:val="28"/>
        </w:rPr>
        <w:t>. Само</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материальное</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содержание налогов</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как денежных</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ресурсов, централизуемых</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государством и</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изымаемых из воспроизводственного</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процесса, несет в себе возможность</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их обращения</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на непроизводственные</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цели. Многие</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 xml:space="preserve">социальные затраты, финансируемые в </w:t>
      </w:r>
      <w:r w:rsidRPr="007A4352">
        <w:rPr>
          <w:rFonts w:ascii="Times New Roman" w:hAnsi="Times New Roman" w:cs="Times New Roman"/>
          <w:sz w:val="28"/>
          <w:szCs w:val="28"/>
        </w:rPr>
        <w:lastRenderedPageBreak/>
        <w:t>западных</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странах за</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счет</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частных</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средств, в</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России финансируются государством</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за счет</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налогов (бесплатное образование,</w:t>
      </w:r>
      <w:r w:rsidR="0077523B" w:rsidRPr="007A4352">
        <w:rPr>
          <w:rFonts w:ascii="Times New Roman" w:hAnsi="Times New Roman" w:cs="Times New Roman"/>
          <w:color w:val="FFFFFF" w:themeColor="background1"/>
          <w:sz w:val="28"/>
          <w:szCs w:val="28"/>
        </w:rPr>
        <w:t xml:space="preserve"> </w:t>
      </w:r>
      <w:r w:rsidRPr="007A4352">
        <w:rPr>
          <w:rFonts w:ascii="Times New Roman" w:hAnsi="Times New Roman" w:cs="Times New Roman"/>
          <w:sz w:val="28"/>
          <w:szCs w:val="28"/>
        </w:rPr>
        <w:t>здравоохранение, пенсионные расходы и др.).</w:t>
      </w:r>
    </w:p>
    <w:p w:rsidR="001706E5" w:rsidRPr="007A4352" w:rsidRDefault="001706E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Механизм налоговых льгот и налоговых ставок является непосредственным проявлением социальной функции налоговой системы.</w:t>
      </w:r>
    </w:p>
    <w:p w:rsidR="001706E5" w:rsidRPr="007A4352" w:rsidRDefault="001706E5"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К одной из важнейших функций системы налогов можно отнести стимулирующую функцию, но в то же время она является наиболее трудно воспроизводимой. Эта функция имеет еще одно названи</w:t>
      </w:r>
      <w:proofErr w:type="gramStart"/>
      <w:r w:rsidRPr="007A4352">
        <w:rPr>
          <w:rFonts w:ascii="Times New Roman" w:hAnsi="Times New Roman" w:cs="Times New Roman"/>
          <w:sz w:val="28"/>
          <w:szCs w:val="28"/>
        </w:rPr>
        <w:t>е-</w:t>
      </w:r>
      <w:proofErr w:type="gramEnd"/>
      <w:r w:rsidRPr="007A4352">
        <w:rPr>
          <w:rFonts w:ascii="Times New Roman" w:hAnsi="Times New Roman" w:cs="Times New Roman"/>
          <w:sz w:val="28"/>
          <w:szCs w:val="28"/>
        </w:rPr>
        <w:t xml:space="preserve"> функция микроэкономического регулирования, </w:t>
      </w:r>
      <w:r w:rsidR="003F6542" w:rsidRPr="007A4352">
        <w:rPr>
          <w:rFonts w:ascii="Times New Roman" w:hAnsi="Times New Roman" w:cs="Times New Roman"/>
          <w:sz w:val="28"/>
          <w:szCs w:val="28"/>
        </w:rPr>
        <w:t xml:space="preserve">т.к. непосредственно направлена и взаимодействует с экономическими интересами юридических и физических лиц. </w:t>
      </w:r>
    </w:p>
    <w:p w:rsidR="003F6542" w:rsidRPr="007A4352" w:rsidRDefault="003F654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Последней функцией следует назвать контрольную функцию. Из названия понятно, что э она проявляется в обязательности исполнения налогового законодательства всеми юридическими и физическими лицами, в полноте сбора налоговых платежей и действенности и эффективности штрафных санкций и ответственности тех, кто не выполняет или не в полной мере выполняет обязательства перед государством, предписываемые законом.</w:t>
      </w:r>
    </w:p>
    <w:p w:rsidR="00E5646D" w:rsidRPr="007A4352" w:rsidRDefault="003F654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Анализируя сегодняшнюю ситуацию в РФ можно сделать вывод, что все эти функции еще не реализованы в полной мере. Не до конца отлажен механизм взимания налогов и их распределение. Государство в должной мере еще не может стимулировать и контролировать экономику страны. Существует множество пробелов в налоговом законодательстве.</w:t>
      </w:r>
    </w:p>
    <w:p w:rsidR="00E5646D" w:rsidRPr="007A4352" w:rsidRDefault="00E5646D" w:rsidP="00D6196B">
      <w:pPr>
        <w:jc w:val="both"/>
        <w:rPr>
          <w:rFonts w:ascii="Times New Roman" w:hAnsi="Times New Roman" w:cs="Times New Roman"/>
        </w:rPr>
      </w:pPr>
    </w:p>
    <w:p w:rsidR="00E5646D" w:rsidRPr="007A4352" w:rsidRDefault="00E5646D" w:rsidP="00D6196B">
      <w:pPr>
        <w:jc w:val="both"/>
        <w:rPr>
          <w:rFonts w:ascii="Times New Roman" w:hAnsi="Times New Roman" w:cs="Times New Roman"/>
        </w:rPr>
      </w:pPr>
    </w:p>
    <w:p w:rsidR="00E5646D" w:rsidRPr="007A4352" w:rsidRDefault="00E5646D" w:rsidP="00D6196B">
      <w:pPr>
        <w:jc w:val="both"/>
        <w:rPr>
          <w:rFonts w:ascii="Times New Roman" w:hAnsi="Times New Roman" w:cs="Times New Roman"/>
        </w:rPr>
      </w:pPr>
    </w:p>
    <w:p w:rsidR="00E5646D" w:rsidRPr="007A4352" w:rsidRDefault="00E5646D" w:rsidP="00D6196B">
      <w:pPr>
        <w:jc w:val="both"/>
        <w:rPr>
          <w:rFonts w:ascii="Times New Roman" w:hAnsi="Times New Roman" w:cs="Times New Roman"/>
        </w:rPr>
      </w:pPr>
    </w:p>
    <w:p w:rsidR="00E5646D" w:rsidRPr="007A4352" w:rsidRDefault="00E5646D" w:rsidP="00D6196B">
      <w:pPr>
        <w:jc w:val="both"/>
        <w:rPr>
          <w:rFonts w:ascii="Times New Roman" w:hAnsi="Times New Roman" w:cs="Times New Roman"/>
        </w:rPr>
      </w:pPr>
    </w:p>
    <w:p w:rsidR="00FB5C25" w:rsidRPr="007A4352" w:rsidRDefault="00893CF4" w:rsidP="00D6196B">
      <w:pPr>
        <w:pStyle w:val="1"/>
        <w:spacing w:line="360" w:lineRule="auto"/>
        <w:jc w:val="both"/>
        <w:rPr>
          <w:rFonts w:ascii="Times New Roman" w:hAnsi="Times New Roman" w:cs="Times New Roman"/>
          <w:color w:val="000000" w:themeColor="text1"/>
        </w:rPr>
      </w:pPr>
      <w:bookmarkStart w:id="6" w:name="_Toc405199873"/>
      <w:r w:rsidRPr="007A4352">
        <w:rPr>
          <w:rFonts w:ascii="Times New Roman" w:hAnsi="Times New Roman" w:cs="Times New Roman"/>
          <w:color w:val="000000" w:themeColor="text1"/>
        </w:rPr>
        <w:lastRenderedPageBreak/>
        <w:t>2. Система налогообложения в России</w:t>
      </w:r>
      <w:bookmarkEnd w:id="6"/>
    </w:p>
    <w:p w:rsidR="007F35DB" w:rsidRPr="007A4352" w:rsidRDefault="00893CF4" w:rsidP="00D6196B">
      <w:pPr>
        <w:pStyle w:val="2"/>
        <w:spacing w:line="360" w:lineRule="auto"/>
        <w:jc w:val="both"/>
        <w:rPr>
          <w:rFonts w:ascii="Times New Roman" w:hAnsi="Times New Roman" w:cs="Times New Roman"/>
          <w:color w:val="000000" w:themeColor="text1"/>
          <w:sz w:val="28"/>
          <w:szCs w:val="28"/>
        </w:rPr>
      </w:pPr>
      <w:bookmarkStart w:id="7" w:name="_Toc405199874"/>
      <w:r w:rsidRPr="007A4352">
        <w:rPr>
          <w:rFonts w:ascii="Times New Roman" w:hAnsi="Times New Roman" w:cs="Times New Roman"/>
          <w:color w:val="000000" w:themeColor="text1"/>
          <w:sz w:val="28"/>
          <w:szCs w:val="28"/>
        </w:rPr>
        <w:t>2.1 Сущность налоговой системы в России</w:t>
      </w:r>
      <w:bookmarkEnd w:id="7"/>
    </w:p>
    <w:p w:rsidR="007F35DB" w:rsidRPr="007A4352" w:rsidRDefault="007F35DB" w:rsidP="00D6196B">
      <w:p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ab/>
        <w:t>Налоговая система в Российской Федерации начала формироваться всего 23 года назад, для создания нормально функционирующей системы этого времени не достаточно. В течение 6 лет с 1992г по 1998г налоговая система находилась в процессе постоянного реформирования. Это негативно сказывалось на экономике страны и на формировании налоговой сознательности граждан. Граждане стремились уйти от налогов, не понимая их смысла и функций.</w:t>
      </w:r>
    </w:p>
    <w:p w:rsidR="00B831A0" w:rsidRPr="007A4352" w:rsidRDefault="007F35DB" w:rsidP="00D6196B">
      <w:p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ab/>
        <w:t>Разработка Налогового кодекса Российской Федерации</w:t>
      </w:r>
      <w:r w:rsidR="00B831A0" w:rsidRPr="007A4352">
        <w:rPr>
          <w:rFonts w:ascii="Times New Roman" w:hAnsi="Times New Roman" w:cs="Times New Roman"/>
          <w:sz w:val="28"/>
          <w:szCs w:val="28"/>
        </w:rPr>
        <w:t xml:space="preserve"> в 1998г  стала</w:t>
      </w:r>
      <w:r w:rsidRPr="007A4352">
        <w:rPr>
          <w:rFonts w:ascii="Times New Roman" w:hAnsi="Times New Roman" w:cs="Times New Roman"/>
          <w:sz w:val="28"/>
          <w:szCs w:val="28"/>
        </w:rPr>
        <w:t xml:space="preserve"> важнейшим этапом формирования российской налоговой системы. </w:t>
      </w:r>
      <w:r w:rsidR="00B831A0" w:rsidRPr="007A4352">
        <w:rPr>
          <w:rFonts w:ascii="Times New Roman" w:hAnsi="Times New Roman" w:cs="Times New Roman"/>
          <w:sz w:val="28"/>
          <w:szCs w:val="28"/>
        </w:rPr>
        <w:t xml:space="preserve">Развитие и реформирование налоговой системы идет до сих </w:t>
      </w:r>
      <w:proofErr w:type="gramStart"/>
      <w:r w:rsidR="00B831A0" w:rsidRPr="007A4352">
        <w:rPr>
          <w:rFonts w:ascii="Times New Roman" w:hAnsi="Times New Roman" w:cs="Times New Roman"/>
          <w:sz w:val="28"/>
          <w:szCs w:val="28"/>
        </w:rPr>
        <w:t>пор</w:t>
      </w:r>
      <w:proofErr w:type="gramEnd"/>
      <w:r w:rsidR="00B831A0" w:rsidRPr="007A4352">
        <w:rPr>
          <w:rFonts w:ascii="Times New Roman" w:hAnsi="Times New Roman" w:cs="Times New Roman"/>
          <w:sz w:val="28"/>
          <w:szCs w:val="28"/>
        </w:rPr>
        <w:t xml:space="preserve"> и будет продолжаться все время существования государства.  </w:t>
      </w:r>
    </w:p>
    <w:p w:rsidR="00B831A0" w:rsidRPr="007A4352" w:rsidRDefault="002D5D6B" w:rsidP="00D6196B">
      <w:p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ab/>
      </w:r>
      <w:r w:rsidR="00E76BC8" w:rsidRPr="007A4352">
        <w:rPr>
          <w:rFonts w:ascii="Times New Roman" w:hAnsi="Times New Roman" w:cs="Times New Roman"/>
          <w:sz w:val="28"/>
          <w:szCs w:val="28"/>
        </w:rPr>
        <w:t>В данный момент  налоговая система РФ сохраняет черты переходного периода во многих своих аспектах, что соответствует</w:t>
      </w:r>
      <w:r w:rsidR="003A67CC" w:rsidRPr="007A4352">
        <w:rPr>
          <w:rFonts w:ascii="Times New Roman" w:hAnsi="Times New Roman" w:cs="Times New Roman"/>
          <w:sz w:val="28"/>
          <w:szCs w:val="28"/>
        </w:rPr>
        <w:t xml:space="preserve"> современному состоянию экономики нашей страны.</w:t>
      </w:r>
    </w:p>
    <w:p w:rsidR="003A67CC" w:rsidRPr="007A4352" w:rsidRDefault="003A67CC" w:rsidP="00D6196B">
      <w:p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ab/>
        <w:t xml:space="preserve">Действующая налоговая система имеет адекватный характер налоговых отношений государства и налогоплательщиков, она так же соответствует  основным положениям налоговой теории и современной мировой практике. </w:t>
      </w:r>
      <w:r w:rsidRPr="007A4352">
        <w:rPr>
          <w:rFonts w:ascii="Times New Roman" w:hAnsi="Times New Roman" w:cs="Times New Roman"/>
          <w:sz w:val="28"/>
          <w:szCs w:val="28"/>
        </w:rPr>
        <w:br/>
        <w:t xml:space="preserve">Тем не </w:t>
      </w:r>
      <w:proofErr w:type="gramStart"/>
      <w:r w:rsidRPr="007A4352">
        <w:rPr>
          <w:rFonts w:ascii="Times New Roman" w:hAnsi="Times New Roman" w:cs="Times New Roman"/>
          <w:sz w:val="28"/>
          <w:szCs w:val="28"/>
        </w:rPr>
        <w:t>менее</w:t>
      </w:r>
      <w:proofErr w:type="gramEnd"/>
      <w:r w:rsidRPr="007A4352">
        <w:rPr>
          <w:rFonts w:ascii="Times New Roman" w:hAnsi="Times New Roman" w:cs="Times New Roman"/>
          <w:sz w:val="28"/>
          <w:szCs w:val="28"/>
        </w:rPr>
        <w:t xml:space="preserve"> налоговая система РФ не копирует системы налогообложения других стран с рыночной экономикой, а подстраивается под реалии социальной, экономической и политической ситуаций в России. Например, сравнительно небольшая роль подоходного налога</w:t>
      </w:r>
      <w:r w:rsidR="004B415A" w:rsidRPr="007A4352">
        <w:rPr>
          <w:rFonts w:ascii="Times New Roman" w:hAnsi="Times New Roman" w:cs="Times New Roman"/>
          <w:sz w:val="28"/>
          <w:szCs w:val="28"/>
        </w:rPr>
        <w:t xml:space="preserve"> с физических лиц </w:t>
      </w:r>
      <w:r w:rsidRPr="007A4352">
        <w:rPr>
          <w:rFonts w:ascii="Times New Roman" w:hAnsi="Times New Roman" w:cs="Times New Roman"/>
          <w:sz w:val="28"/>
          <w:szCs w:val="28"/>
        </w:rPr>
        <w:t xml:space="preserve"> в бюджете страны характерна только для Российской Федерации. Подавляющая масса денежных поступлений в бюджет происходит за счет платежей, уплачиваемых юридическими лицами. </w:t>
      </w:r>
      <w:r w:rsidR="004B415A" w:rsidRPr="007A4352">
        <w:rPr>
          <w:rFonts w:ascii="Times New Roman" w:hAnsi="Times New Roman" w:cs="Times New Roman"/>
          <w:sz w:val="28"/>
          <w:szCs w:val="28"/>
        </w:rPr>
        <w:t xml:space="preserve">Этот факт является отличительной чертой налоговой системы РФ. В большинстве Европейских </w:t>
      </w:r>
      <w:r w:rsidR="004B415A" w:rsidRPr="007A4352">
        <w:rPr>
          <w:rFonts w:ascii="Times New Roman" w:hAnsi="Times New Roman" w:cs="Times New Roman"/>
          <w:sz w:val="28"/>
          <w:szCs w:val="28"/>
        </w:rPr>
        <w:lastRenderedPageBreak/>
        <w:t>стран 70% денежных средств бюджета - доля налогов с физических лиц в бюджете.</w:t>
      </w:r>
    </w:p>
    <w:p w:rsidR="004B415A" w:rsidRPr="007A4352" w:rsidRDefault="004B415A" w:rsidP="00D6196B">
      <w:p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ab/>
        <w:t xml:space="preserve">До сих пор формирования эффективной налоговой политики как важнейшего фактора и необходимого условия достижения реальной финансовой стабилизации и обеспечения устойчивого экономического роста остается острой проблемой. </w:t>
      </w:r>
      <w:r w:rsidR="00110154" w:rsidRPr="007A4352">
        <w:rPr>
          <w:rFonts w:ascii="Times New Roman" w:hAnsi="Times New Roman" w:cs="Times New Roman"/>
          <w:sz w:val="28"/>
          <w:szCs w:val="28"/>
        </w:rPr>
        <w:t xml:space="preserve"> Постоянно выявляются недостатки налоговой системы, а ее  реформирование вызывает наличие серьезных структурных диспропорций. </w:t>
      </w:r>
      <w:r w:rsidR="00E72E39" w:rsidRPr="007A4352">
        <w:rPr>
          <w:rFonts w:ascii="Times New Roman" w:hAnsi="Times New Roman" w:cs="Times New Roman"/>
          <w:sz w:val="28"/>
          <w:szCs w:val="28"/>
        </w:rPr>
        <w:t xml:space="preserve"> В данный момент, в связи с санкциями, предъявляемыми России,  система налогообложения требует  серьезных преобразований. В таком состоянии, в каком налоговая система находится сейчас, она не может эффективно воздействовать на экономику и в полной мере воплощать все свои функции. </w:t>
      </w:r>
    </w:p>
    <w:p w:rsidR="00E72E39" w:rsidRPr="007A4352" w:rsidRDefault="0077523B" w:rsidP="00D6196B">
      <w:p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ab/>
        <w:t xml:space="preserve">Характерным недостатком в российской практике является обособление </w:t>
      </w:r>
      <w:r w:rsidRPr="007A4352">
        <w:rPr>
          <w:rFonts w:ascii="Times New Roman" w:hAnsi="Times New Roman" w:cs="Times New Roman"/>
          <w:iCs/>
          <w:sz w:val="28"/>
          <w:szCs w:val="28"/>
        </w:rPr>
        <w:t>налогового механизма в общей системе макроэкономических регуляторов.</w:t>
      </w:r>
      <w:r w:rsidRPr="007A4352">
        <w:rPr>
          <w:rFonts w:ascii="Times New Roman" w:hAnsi="Times New Roman" w:cs="Times New Roman"/>
          <w:sz w:val="28"/>
          <w:szCs w:val="28"/>
        </w:rPr>
        <w:t xml:space="preserve"> В итоге произошел отрыв налоговой политики </w:t>
      </w:r>
      <w:r w:rsidR="00AB3EA8" w:rsidRPr="007A4352">
        <w:rPr>
          <w:rFonts w:ascii="Times New Roman" w:hAnsi="Times New Roman" w:cs="Times New Roman"/>
          <w:sz w:val="28"/>
          <w:szCs w:val="28"/>
        </w:rPr>
        <w:t>от реальных экономических процессов. Игнорируются объективные потребности экономики. Не сходятся доходные и расходные части бюджета. В следствие происходит резкое сокращение финансирования народного хозяйства, в то время как расширяются и развиваются системы налоговых отношений. Поэтому сейчас государство всячески пытается стабилизировать данную ситуацию, разрабатывает различные программы поддержки сельского хозяйства, а также предоставляет налоговые льготы фермерам.</w:t>
      </w:r>
    </w:p>
    <w:p w:rsidR="0062266D" w:rsidRDefault="0062266D" w:rsidP="00D6196B">
      <w:pPr>
        <w:pStyle w:val="2"/>
        <w:jc w:val="both"/>
        <w:rPr>
          <w:rFonts w:ascii="Times New Roman" w:hAnsi="Times New Roman" w:cs="Times New Roman"/>
          <w:color w:val="000000" w:themeColor="text1"/>
          <w:sz w:val="28"/>
          <w:szCs w:val="28"/>
        </w:rPr>
      </w:pPr>
      <w:bookmarkStart w:id="8" w:name="_Toc405199875"/>
      <w:r w:rsidRPr="007A4352">
        <w:rPr>
          <w:rFonts w:ascii="Times New Roman" w:hAnsi="Times New Roman" w:cs="Times New Roman"/>
          <w:color w:val="000000" w:themeColor="text1"/>
          <w:sz w:val="28"/>
          <w:szCs w:val="28"/>
        </w:rPr>
        <w:t>2.2 Классификация налогов в Российской Федерации</w:t>
      </w:r>
      <w:bookmarkEnd w:id="8"/>
      <w:r w:rsidR="00D6196B">
        <w:rPr>
          <w:rFonts w:ascii="Times New Roman" w:hAnsi="Times New Roman" w:cs="Times New Roman"/>
          <w:color w:val="000000" w:themeColor="text1"/>
          <w:sz w:val="28"/>
          <w:szCs w:val="28"/>
        </w:rPr>
        <w:t>.</w:t>
      </w:r>
    </w:p>
    <w:p w:rsidR="00D6196B" w:rsidRPr="00D6196B" w:rsidRDefault="00D6196B" w:rsidP="00D6196B">
      <w:pPr>
        <w:jc w:val="both"/>
      </w:pPr>
    </w:p>
    <w:p w:rsidR="00D6196B" w:rsidRPr="00D6196B" w:rsidRDefault="00D6196B" w:rsidP="00D6196B">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D6196B">
        <w:rPr>
          <w:rFonts w:ascii="Times New Roman" w:eastAsia="Times New Roman" w:hAnsi="Times New Roman" w:cs="Times New Roman"/>
          <w:sz w:val="28"/>
          <w:szCs w:val="28"/>
          <w:lang w:eastAsia="ru-RU"/>
        </w:rPr>
        <w:t>Вся совокупность законодательно установленных налогов и сборов подразделяется (классифицируется) на группы по определенным критериям, признакам, особым свойствам.</w:t>
      </w:r>
    </w:p>
    <w:p w:rsidR="0062266D" w:rsidRPr="007A4352" w:rsidRDefault="00D6196B" w:rsidP="00D6196B">
      <w:pPr>
        <w:spacing w:line="360" w:lineRule="auto"/>
        <w:ind w:firstLine="360"/>
        <w:jc w:val="both"/>
        <w:rPr>
          <w:rFonts w:ascii="Times New Roman" w:hAnsi="Times New Roman" w:cs="Times New Roman"/>
          <w:sz w:val="28"/>
          <w:szCs w:val="28"/>
        </w:rPr>
      </w:pPr>
      <w:r w:rsidRPr="00D6196B">
        <w:rPr>
          <w:rFonts w:ascii="Times New Roman" w:hAnsi="Times New Roman" w:cs="Times New Roman"/>
          <w:sz w:val="28"/>
          <w:szCs w:val="28"/>
        </w:rPr>
        <w:t xml:space="preserve">Первая классификация налогов была построена на основе критерия </w:t>
      </w:r>
      <w:proofErr w:type="spellStart"/>
      <w:r w:rsidRPr="00D6196B">
        <w:rPr>
          <w:rFonts w:ascii="Times New Roman" w:hAnsi="Times New Roman" w:cs="Times New Roman"/>
          <w:sz w:val="28"/>
          <w:szCs w:val="28"/>
        </w:rPr>
        <w:t>перелагаемости</w:t>
      </w:r>
      <w:proofErr w:type="spellEnd"/>
      <w:r w:rsidRPr="00D6196B">
        <w:rPr>
          <w:rFonts w:ascii="Times New Roman" w:hAnsi="Times New Roman" w:cs="Times New Roman"/>
          <w:sz w:val="28"/>
          <w:szCs w:val="28"/>
        </w:rPr>
        <w:t xml:space="preserve"> налогов, который первоначально еще в XVII в. был привязан </w:t>
      </w:r>
      <w:r w:rsidRPr="00D6196B">
        <w:rPr>
          <w:rFonts w:ascii="Times New Roman" w:hAnsi="Times New Roman" w:cs="Times New Roman"/>
          <w:sz w:val="28"/>
          <w:szCs w:val="28"/>
        </w:rPr>
        <w:lastRenderedPageBreak/>
        <w:t>к доходам землевладельца (поземельный налог – это прямой налог, остальные – косвенные). Впоследствии А. Смит, исходя из факторов производства (земля, труд, капитал), дополнил доход землевладельца доходами с капитала и труда и соответственно двумя прямыми налогами - на предпринимательскую прибыль владельца капитала и на заработную плату наемного работника. Косвенные же налоги, считал А. Смит, – это те налоги, которые связаны с расходами и перелагаются, таким образом, на потребителя.</w:t>
      </w:r>
    </w:p>
    <w:p w:rsidR="0062266D" w:rsidRPr="007A4352" w:rsidRDefault="0062266D"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Все налоги и сборы в Российской Федерации следует разделить на три группы</w:t>
      </w:r>
      <w:r w:rsidR="00663514" w:rsidRPr="007A4352">
        <w:rPr>
          <w:rFonts w:ascii="Times New Roman" w:hAnsi="Times New Roman" w:cs="Times New Roman"/>
          <w:sz w:val="28"/>
          <w:szCs w:val="28"/>
        </w:rPr>
        <w:t xml:space="preserve"> по размеру </w:t>
      </w:r>
      <w:proofErr w:type="gramStart"/>
      <w:r w:rsidR="00663514" w:rsidRPr="007A4352">
        <w:rPr>
          <w:rFonts w:ascii="Times New Roman" w:hAnsi="Times New Roman" w:cs="Times New Roman"/>
          <w:sz w:val="28"/>
          <w:szCs w:val="28"/>
        </w:rPr>
        <w:t>территории</w:t>
      </w:r>
      <w:proofErr w:type="gramEnd"/>
      <w:r w:rsidR="00663514" w:rsidRPr="007A4352">
        <w:rPr>
          <w:rFonts w:ascii="Times New Roman" w:hAnsi="Times New Roman" w:cs="Times New Roman"/>
          <w:sz w:val="28"/>
          <w:szCs w:val="28"/>
        </w:rPr>
        <w:t xml:space="preserve">  которых они взимаются: </w:t>
      </w:r>
    </w:p>
    <w:p w:rsidR="00663514" w:rsidRPr="007A4352" w:rsidRDefault="00663514" w:rsidP="00D6196B">
      <w:pPr>
        <w:pStyle w:val="aa"/>
        <w:numPr>
          <w:ilvl w:val="0"/>
          <w:numId w:val="2"/>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Федеральные</w:t>
      </w:r>
    </w:p>
    <w:p w:rsidR="00663514" w:rsidRPr="007A4352" w:rsidRDefault="00663514" w:rsidP="00D6196B">
      <w:pPr>
        <w:pStyle w:val="aa"/>
        <w:numPr>
          <w:ilvl w:val="0"/>
          <w:numId w:val="2"/>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Региональные</w:t>
      </w:r>
    </w:p>
    <w:p w:rsidR="00663514" w:rsidRPr="007A4352" w:rsidRDefault="00663514" w:rsidP="00D6196B">
      <w:pPr>
        <w:pStyle w:val="aa"/>
        <w:numPr>
          <w:ilvl w:val="0"/>
          <w:numId w:val="2"/>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Местные</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 xml:space="preserve">«Федеральные налоги- </w:t>
      </w:r>
      <w:proofErr w:type="gramStart"/>
      <w:r w:rsidRPr="007A4352">
        <w:rPr>
          <w:rFonts w:ascii="Times New Roman" w:hAnsi="Times New Roman" w:cs="Times New Roman"/>
          <w:sz w:val="28"/>
          <w:szCs w:val="28"/>
        </w:rPr>
        <w:t>налоги</w:t>
      </w:r>
      <w:proofErr w:type="gramEnd"/>
      <w:r w:rsidRPr="007A4352">
        <w:rPr>
          <w:rFonts w:ascii="Times New Roman" w:hAnsi="Times New Roman" w:cs="Times New Roman"/>
          <w:sz w:val="28"/>
          <w:szCs w:val="28"/>
        </w:rPr>
        <w:t xml:space="preserve"> устанавливаемые НК РФ и обязательные к уплате на всей территории страны. К ним относятся:</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1)налог на добавленную стоимость (НДС);</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2)акцизы;</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3)налог на доходы физических лиц (НДФЛ);</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4) единый социальный налог (ЕСН);</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5) налог на прибыль организаций;</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6)налог на добычу полезных ископаемых (НДПИ);</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7) водный налог;</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8) сборы за пользование объектами животного мира и за пользование объектами водных биологических ресурсов;</w:t>
      </w:r>
    </w:p>
    <w:p w:rsidR="00663514" w:rsidRPr="007A4352" w:rsidRDefault="00663514"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9) государственная пошлина</w:t>
      </w:r>
      <w:proofErr w:type="gramStart"/>
      <w:r w:rsidRPr="007A4352">
        <w:rPr>
          <w:rFonts w:ascii="Times New Roman" w:hAnsi="Times New Roman" w:cs="Times New Roman"/>
          <w:sz w:val="28"/>
          <w:szCs w:val="28"/>
        </w:rPr>
        <w:t>.» [</w:t>
      </w:r>
      <w:proofErr w:type="gramEnd"/>
      <w:r w:rsidR="009461BD" w:rsidRPr="007A4352">
        <w:rPr>
          <w:rFonts w:ascii="Times New Roman" w:hAnsi="Times New Roman" w:cs="Times New Roman"/>
          <w:sz w:val="28"/>
          <w:szCs w:val="28"/>
        </w:rPr>
        <w:t>4. 68стр.</w:t>
      </w:r>
      <w:r w:rsidRPr="007A4352">
        <w:rPr>
          <w:rFonts w:ascii="Times New Roman" w:hAnsi="Times New Roman" w:cs="Times New Roman"/>
          <w:sz w:val="28"/>
          <w:szCs w:val="28"/>
        </w:rPr>
        <w:t>]</w:t>
      </w:r>
    </w:p>
    <w:p w:rsidR="00663514" w:rsidRPr="007A4352" w:rsidRDefault="00CD029F"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lastRenderedPageBreak/>
        <w:t>Налоги субъектов Российской Федерации, то есть региональные налоги вводятся в действие региональными законами и обязательны к уплате только на территории соответствующего региона. Это самая немногочисленная группа, включающая в себя лишь три налога:</w:t>
      </w:r>
    </w:p>
    <w:p w:rsidR="00CD029F" w:rsidRPr="007A4352" w:rsidRDefault="00CD029F" w:rsidP="00D6196B">
      <w:pPr>
        <w:pStyle w:val="aa"/>
        <w:numPr>
          <w:ilvl w:val="0"/>
          <w:numId w:val="3"/>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Налог на имущество организаций;</w:t>
      </w:r>
    </w:p>
    <w:p w:rsidR="00CD029F" w:rsidRPr="007A4352" w:rsidRDefault="00CD029F" w:rsidP="00D6196B">
      <w:pPr>
        <w:pStyle w:val="aa"/>
        <w:numPr>
          <w:ilvl w:val="0"/>
          <w:numId w:val="3"/>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Налог на игорный бизнес;</w:t>
      </w:r>
    </w:p>
    <w:p w:rsidR="00CD029F" w:rsidRPr="007A4352" w:rsidRDefault="00CD029F" w:rsidP="00D6196B">
      <w:pPr>
        <w:pStyle w:val="aa"/>
        <w:numPr>
          <w:ilvl w:val="0"/>
          <w:numId w:val="3"/>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Транспортный налог.</w:t>
      </w:r>
    </w:p>
    <w:p w:rsidR="00CD029F" w:rsidRPr="007A4352" w:rsidRDefault="00CD029F" w:rsidP="00D6196B">
      <w:pPr>
        <w:spacing w:line="360" w:lineRule="auto"/>
        <w:ind w:firstLine="360"/>
        <w:jc w:val="both"/>
        <w:rPr>
          <w:rFonts w:ascii="Times New Roman" w:hAnsi="Times New Roman" w:cs="Times New Roman"/>
          <w:sz w:val="28"/>
          <w:szCs w:val="28"/>
        </w:rPr>
      </w:pPr>
      <w:r w:rsidRPr="007A4352">
        <w:rPr>
          <w:rFonts w:ascii="Times New Roman" w:hAnsi="Times New Roman" w:cs="Times New Roman"/>
          <w:sz w:val="28"/>
          <w:szCs w:val="28"/>
        </w:rPr>
        <w:t>Налоги, устанавливаемые и вводимые местными правовыми актами в соответствии  с НК РФ и обязательные к уплате на территории соответствующих муниципальных образований, называются местными. Это самая большая по количеству налогов группа. Но я выделю лишь два основных налога из этой группы:</w:t>
      </w:r>
    </w:p>
    <w:p w:rsidR="00CD029F" w:rsidRPr="007A4352" w:rsidRDefault="00CD029F" w:rsidP="00D6196B">
      <w:pPr>
        <w:pStyle w:val="aa"/>
        <w:numPr>
          <w:ilvl w:val="0"/>
          <w:numId w:val="4"/>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Земельный налог;</w:t>
      </w:r>
    </w:p>
    <w:p w:rsidR="00B93683" w:rsidRPr="007A4352" w:rsidRDefault="00CD029F" w:rsidP="00D6196B">
      <w:pPr>
        <w:pStyle w:val="aa"/>
        <w:numPr>
          <w:ilvl w:val="0"/>
          <w:numId w:val="4"/>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Налог на имущество физических лиц.</w:t>
      </w:r>
    </w:p>
    <w:p w:rsidR="002D1E99" w:rsidRPr="007A4352" w:rsidRDefault="002D1E99" w:rsidP="00D6196B">
      <w:pPr>
        <w:spacing w:line="360" w:lineRule="auto"/>
        <w:ind w:firstLine="705"/>
        <w:jc w:val="both"/>
        <w:rPr>
          <w:rFonts w:ascii="Times New Roman" w:hAnsi="Times New Roman" w:cs="Times New Roman"/>
          <w:bCs/>
          <w:sz w:val="28"/>
          <w:szCs w:val="28"/>
        </w:rPr>
      </w:pPr>
      <w:r w:rsidRPr="007A4352">
        <w:rPr>
          <w:rFonts w:ascii="Times New Roman" w:hAnsi="Times New Roman" w:cs="Times New Roman"/>
          <w:sz w:val="28"/>
          <w:szCs w:val="28"/>
        </w:rPr>
        <w:t xml:space="preserve"> Нельзя не рассказать об особенностях </w:t>
      </w:r>
      <w:r w:rsidRPr="007A4352">
        <w:rPr>
          <w:rFonts w:ascii="Times New Roman" w:hAnsi="Times New Roman" w:cs="Times New Roman"/>
          <w:bCs/>
          <w:sz w:val="28"/>
          <w:szCs w:val="28"/>
        </w:rPr>
        <w:t xml:space="preserve">системы управления налогообложением в </w:t>
      </w:r>
      <w:proofErr w:type="gramStart"/>
      <w:r w:rsidRPr="007A4352">
        <w:rPr>
          <w:rFonts w:ascii="Times New Roman" w:hAnsi="Times New Roman" w:cs="Times New Roman"/>
          <w:bCs/>
          <w:sz w:val="28"/>
          <w:szCs w:val="28"/>
        </w:rPr>
        <w:t>РФ</w:t>
      </w:r>
      <w:proofErr w:type="gramEnd"/>
      <w:r w:rsidRPr="007A4352">
        <w:rPr>
          <w:rFonts w:ascii="Times New Roman" w:hAnsi="Times New Roman" w:cs="Times New Roman"/>
          <w:bCs/>
          <w:sz w:val="28"/>
          <w:szCs w:val="28"/>
        </w:rPr>
        <w:t xml:space="preserve"> представляющей собой единую централизованную систему, построенную по принципу многоуровневой иерархической организации: республиканского, областного и районного уровней. Каждый уровень имеет свои функции и специфику.</w:t>
      </w:r>
    </w:p>
    <w:p w:rsidR="002D1E99" w:rsidRPr="007A4352" w:rsidRDefault="002D1E99" w:rsidP="00D6196B">
      <w:pPr>
        <w:spacing w:line="360" w:lineRule="auto"/>
        <w:ind w:firstLine="705"/>
        <w:jc w:val="both"/>
        <w:rPr>
          <w:rFonts w:ascii="Times New Roman" w:hAnsi="Times New Roman" w:cs="Times New Roman"/>
          <w:bCs/>
          <w:sz w:val="28"/>
          <w:szCs w:val="28"/>
        </w:rPr>
      </w:pPr>
      <w:r w:rsidRPr="007A4352">
        <w:rPr>
          <w:rFonts w:ascii="Times New Roman" w:hAnsi="Times New Roman" w:cs="Times New Roman"/>
          <w:bCs/>
          <w:sz w:val="28"/>
          <w:szCs w:val="28"/>
        </w:rPr>
        <w:t>Государственная налоговая служба РФ</w:t>
      </w:r>
      <w:r w:rsidRPr="007A4352">
        <w:rPr>
          <w:rFonts w:ascii="Times New Roman" w:eastAsia="Times New Roman" w:hAnsi="Times New Roman" w:cs="Times New Roman"/>
          <w:bCs/>
          <w:sz w:val="28"/>
          <w:szCs w:val="28"/>
          <w:lang w:eastAsia="ru-RU"/>
        </w:rPr>
        <w:t xml:space="preserve"> является </w:t>
      </w:r>
      <w:r w:rsidR="00036735" w:rsidRPr="007A4352">
        <w:rPr>
          <w:rFonts w:ascii="Times New Roman" w:hAnsi="Times New Roman" w:cs="Times New Roman"/>
          <w:bCs/>
          <w:sz w:val="28"/>
          <w:szCs w:val="28"/>
        </w:rPr>
        <w:t>о</w:t>
      </w:r>
      <w:r w:rsidRPr="007A4352">
        <w:rPr>
          <w:rFonts w:ascii="Times New Roman" w:hAnsi="Times New Roman" w:cs="Times New Roman"/>
          <w:bCs/>
          <w:sz w:val="28"/>
          <w:szCs w:val="28"/>
        </w:rPr>
        <w:t xml:space="preserve">рганом (субъектом) управления системой налогообложения в России </w:t>
      </w:r>
      <w:r w:rsidR="00036735" w:rsidRPr="007A4352">
        <w:rPr>
          <w:rFonts w:ascii="Times New Roman" w:hAnsi="Times New Roman" w:cs="Times New Roman"/>
          <w:bCs/>
          <w:sz w:val="28"/>
          <w:szCs w:val="28"/>
        </w:rPr>
        <w:t xml:space="preserve">состоит  </w:t>
      </w:r>
      <w:r w:rsidRPr="007A4352">
        <w:rPr>
          <w:rFonts w:ascii="Times New Roman" w:hAnsi="Times New Roman" w:cs="Times New Roman"/>
          <w:bCs/>
          <w:sz w:val="28"/>
          <w:szCs w:val="28"/>
        </w:rPr>
        <w:t xml:space="preserve"> из подразделений, осуществляющих методологическое руководство и </w:t>
      </w:r>
      <w:proofErr w:type="gramStart"/>
      <w:r w:rsidRPr="007A4352">
        <w:rPr>
          <w:rFonts w:ascii="Times New Roman" w:hAnsi="Times New Roman" w:cs="Times New Roman"/>
          <w:bCs/>
          <w:sz w:val="28"/>
          <w:szCs w:val="28"/>
        </w:rPr>
        <w:t>контроль за</w:t>
      </w:r>
      <w:proofErr w:type="gramEnd"/>
      <w:r w:rsidRPr="007A4352">
        <w:rPr>
          <w:rFonts w:ascii="Times New Roman" w:hAnsi="Times New Roman" w:cs="Times New Roman"/>
          <w:bCs/>
          <w:sz w:val="28"/>
          <w:szCs w:val="28"/>
        </w:rPr>
        <w:t xml:space="preserve"> налогообложением по видам (отраслям) налогов.</w:t>
      </w:r>
      <w:r w:rsidR="00036735" w:rsidRPr="007A4352">
        <w:rPr>
          <w:rFonts w:ascii="Times New Roman" w:hAnsi="Times New Roman" w:cs="Times New Roman"/>
          <w:bCs/>
          <w:sz w:val="28"/>
          <w:szCs w:val="28"/>
        </w:rPr>
        <w:t xml:space="preserve"> Она подчинена президенту РФ и включает Федеральную налоговую службу, а также государственные налоговые инспекции в субъектах РФ и органах местного самоуправления. Основное оперативное звено - городские и районные налоговые инспекции, поскольку именно они осуществляют непосредственный налоговый контроль </w:t>
      </w:r>
      <w:r w:rsidR="00036735" w:rsidRPr="007A4352">
        <w:rPr>
          <w:rFonts w:ascii="Times New Roman" w:hAnsi="Times New Roman" w:cs="Times New Roman"/>
          <w:bCs/>
          <w:sz w:val="28"/>
          <w:szCs w:val="28"/>
        </w:rPr>
        <w:lastRenderedPageBreak/>
        <w:t>и ведут учет налогоплательщиков. Эта иерархия хорошо прослеживается на рисунке 1. [Приложение 1]</w:t>
      </w:r>
    </w:p>
    <w:p w:rsidR="00B93683" w:rsidRPr="007A4352" w:rsidRDefault="00B93683" w:rsidP="00D6196B">
      <w:pPr>
        <w:spacing w:line="360" w:lineRule="auto"/>
        <w:ind w:firstLine="705"/>
        <w:jc w:val="both"/>
        <w:rPr>
          <w:rFonts w:ascii="Times New Roman" w:hAnsi="Times New Roman" w:cs="Times New Roman"/>
          <w:sz w:val="28"/>
          <w:szCs w:val="28"/>
        </w:rPr>
      </w:pPr>
      <w:r w:rsidRPr="007A4352">
        <w:rPr>
          <w:rFonts w:ascii="Times New Roman" w:hAnsi="Times New Roman" w:cs="Times New Roman"/>
          <w:sz w:val="28"/>
          <w:szCs w:val="28"/>
        </w:rPr>
        <w:t>Стоит отметить еще один вид классификации налогов. Это разделение по  способу взимания на прямые и косвенные налоги.</w:t>
      </w:r>
    </w:p>
    <w:p w:rsidR="000E4C70" w:rsidRPr="007A4352" w:rsidRDefault="00B93683" w:rsidP="00D6196B">
      <w:pPr>
        <w:pStyle w:val="aa"/>
        <w:numPr>
          <w:ilvl w:val="0"/>
          <w:numId w:val="6"/>
        </w:numPr>
        <w:spacing w:line="360" w:lineRule="auto"/>
        <w:jc w:val="both"/>
        <w:rPr>
          <w:rFonts w:ascii="Times New Roman" w:hAnsi="Times New Roman" w:cs="Times New Roman"/>
          <w:sz w:val="28"/>
          <w:szCs w:val="28"/>
        </w:rPr>
      </w:pPr>
      <w:proofErr w:type="gramStart"/>
      <w:r w:rsidRPr="007A4352">
        <w:rPr>
          <w:rFonts w:ascii="Times New Roman" w:hAnsi="Times New Roman" w:cs="Times New Roman"/>
          <w:sz w:val="28"/>
          <w:szCs w:val="28"/>
        </w:rPr>
        <w:t>Прямыми налогами облагаются непосредственно физические и юридические лица, а так же их доходы;</w:t>
      </w:r>
      <w:r w:rsidR="000E4C70" w:rsidRPr="007A4352">
        <w:rPr>
          <w:rFonts w:ascii="Times New Roman" w:hAnsi="Times New Roman" w:cs="Times New Roman"/>
          <w:sz w:val="28"/>
          <w:szCs w:val="28"/>
        </w:rPr>
        <w:t>[4.</w:t>
      </w:r>
      <w:proofErr w:type="gramEnd"/>
      <w:r w:rsidR="000E4C70" w:rsidRPr="007A4352">
        <w:rPr>
          <w:rFonts w:ascii="Times New Roman" w:hAnsi="Times New Roman" w:cs="Times New Roman"/>
          <w:sz w:val="28"/>
          <w:szCs w:val="28"/>
        </w:rPr>
        <w:t xml:space="preserve"> </w:t>
      </w:r>
      <w:proofErr w:type="gramStart"/>
      <w:r w:rsidR="000E4C70" w:rsidRPr="007A4352">
        <w:rPr>
          <w:rFonts w:ascii="Times New Roman" w:hAnsi="Times New Roman" w:cs="Times New Roman"/>
          <w:sz w:val="28"/>
          <w:szCs w:val="28"/>
        </w:rPr>
        <w:t>Стр.25]</w:t>
      </w:r>
      <w:r w:rsidRPr="007A4352">
        <w:rPr>
          <w:rFonts w:ascii="Times New Roman" w:hAnsi="Times New Roman" w:cs="Times New Roman"/>
          <w:sz w:val="28"/>
          <w:szCs w:val="28"/>
        </w:rPr>
        <w:t xml:space="preserve"> </w:t>
      </w:r>
      <w:proofErr w:type="gramEnd"/>
    </w:p>
    <w:p w:rsidR="00B93683" w:rsidRPr="007A4352" w:rsidRDefault="00B93683" w:rsidP="00D6196B">
      <w:pPr>
        <w:spacing w:line="360" w:lineRule="auto"/>
        <w:ind w:firstLine="705"/>
        <w:jc w:val="both"/>
        <w:rPr>
          <w:rFonts w:ascii="Times New Roman" w:hAnsi="Times New Roman" w:cs="Times New Roman"/>
          <w:sz w:val="28"/>
          <w:szCs w:val="28"/>
        </w:rPr>
      </w:pPr>
      <w:r w:rsidRPr="007A4352">
        <w:rPr>
          <w:rFonts w:ascii="Times New Roman" w:hAnsi="Times New Roman" w:cs="Times New Roman"/>
          <w:sz w:val="28"/>
          <w:szCs w:val="28"/>
        </w:rPr>
        <w:t xml:space="preserve">К ним можно отнести такие налоги как: </w:t>
      </w:r>
      <w:r w:rsidR="000E4C70" w:rsidRPr="007A4352">
        <w:rPr>
          <w:rFonts w:ascii="Times New Roman" w:hAnsi="Times New Roman" w:cs="Times New Roman"/>
          <w:sz w:val="28"/>
          <w:szCs w:val="28"/>
        </w:rPr>
        <w:t>подоходный налог с физических лиц и налог на прибыль с предприятия.</w:t>
      </w:r>
    </w:p>
    <w:p w:rsidR="00B93683" w:rsidRPr="007A4352" w:rsidRDefault="000E4C70" w:rsidP="00D6196B">
      <w:pPr>
        <w:pStyle w:val="aa"/>
        <w:numPr>
          <w:ilvl w:val="0"/>
          <w:numId w:val="6"/>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Косвенными  налогами облагаются ресурсы, виды деятельности, товары и услуги</w:t>
      </w:r>
    </w:p>
    <w:p w:rsidR="000E4C70" w:rsidRPr="007A4352" w:rsidRDefault="000E4C70" w:rsidP="00D6196B">
      <w:pPr>
        <w:spacing w:line="360" w:lineRule="auto"/>
        <w:ind w:firstLine="705"/>
        <w:jc w:val="both"/>
        <w:rPr>
          <w:rFonts w:ascii="Times New Roman" w:hAnsi="Times New Roman" w:cs="Times New Roman"/>
          <w:sz w:val="28"/>
          <w:szCs w:val="28"/>
        </w:rPr>
      </w:pPr>
      <w:r w:rsidRPr="007A4352">
        <w:rPr>
          <w:rFonts w:ascii="Times New Roman" w:hAnsi="Times New Roman" w:cs="Times New Roman"/>
          <w:sz w:val="28"/>
          <w:szCs w:val="28"/>
        </w:rPr>
        <w:t xml:space="preserve"> К числу косвенных налогов относятся налоги на добавленную стоимость, акцизы, регистрационные, лицензионные и иные сборы, налог на рекламу так же считается косвенным.</w:t>
      </w:r>
    </w:p>
    <w:p w:rsidR="00036735" w:rsidRPr="007A4352" w:rsidRDefault="00036735" w:rsidP="00D6196B">
      <w:pPr>
        <w:suppressAutoHyphens/>
        <w:spacing w:line="360" w:lineRule="auto"/>
        <w:ind w:firstLine="709"/>
        <w:jc w:val="both"/>
        <w:rPr>
          <w:rFonts w:ascii="Times New Roman" w:hAnsi="Times New Roman" w:cs="Times New Roman"/>
          <w:sz w:val="28"/>
        </w:rPr>
      </w:pPr>
      <w:r w:rsidRPr="007A4352">
        <w:rPr>
          <w:rFonts w:ascii="Times New Roman" w:hAnsi="Times New Roman" w:cs="Times New Roman"/>
          <w:sz w:val="28"/>
        </w:rPr>
        <w:t>Легче всего собирать налоги с заработной платы и жалованья. Здесь налоги взимаются автоматически в момент выплаты причитающихся денег; никакой отсрочки в уплате налогов не предоставляется, и практически нет возможностей укрытия от налогов. То же самое относится к остальным социальным взносам (социальным налогам).</w:t>
      </w:r>
    </w:p>
    <w:p w:rsidR="00E5646D" w:rsidRPr="007A4352" w:rsidRDefault="00E5646D" w:rsidP="00D6196B">
      <w:pPr>
        <w:spacing w:line="360" w:lineRule="auto"/>
        <w:ind w:firstLine="705"/>
        <w:jc w:val="both"/>
        <w:rPr>
          <w:rFonts w:ascii="Times New Roman" w:hAnsi="Times New Roman" w:cs="Times New Roman"/>
          <w:sz w:val="28"/>
          <w:szCs w:val="28"/>
        </w:rPr>
      </w:pPr>
      <w:r w:rsidRPr="007A4352">
        <w:rPr>
          <w:rFonts w:ascii="Times New Roman" w:hAnsi="Times New Roman" w:cs="Times New Roman"/>
          <w:sz w:val="28"/>
          <w:szCs w:val="28"/>
        </w:rPr>
        <w:t>Поэтому п</w:t>
      </w:r>
      <w:r w:rsidR="00036735" w:rsidRPr="007A4352">
        <w:rPr>
          <w:rFonts w:ascii="Times New Roman" w:hAnsi="Times New Roman" w:cs="Times New Roman"/>
          <w:sz w:val="28"/>
          <w:szCs w:val="28"/>
        </w:rPr>
        <w:t xml:space="preserve">одробнее хотелось бы </w:t>
      </w:r>
      <w:proofErr w:type="gramStart"/>
      <w:r w:rsidR="00036735" w:rsidRPr="007A4352">
        <w:rPr>
          <w:rFonts w:ascii="Times New Roman" w:hAnsi="Times New Roman" w:cs="Times New Roman"/>
          <w:sz w:val="28"/>
          <w:szCs w:val="28"/>
        </w:rPr>
        <w:t>остановится</w:t>
      </w:r>
      <w:proofErr w:type="gramEnd"/>
      <w:r w:rsidR="00036735" w:rsidRPr="007A4352">
        <w:rPr>
          <w:rFonts w:ascii="Times New Roman" w:hAnsi="Times New Roman" w:cs="Times New Roman"/>
          <w:sz w:val="28"/>
          <w:szCs w:val="28"/>
        </w:rPr>
        <w:t xml:space="preserve"> на косвенных налогах</w:t>
      </w:r>
      <w:r w:rsidRPr="007A4352">
        <w:rPr>
          <w:rFonts w:ascii="Times New Roman" w:hAnsi="Times New Roman" w:cs="Times New Roman"/>
          <w:sz w:val="28"/>
          <w:szCs w:val="28"/>
        </w:rPr>
        <w:t>,</w:t>
      </w:r>
      <w:r w:rsidR="00036735" w:rsidRPr="007A4352">
        <w:rPr>
          <w:rFonts w:ascii="Times New Roman" w:hAnsi="Times New Roman" w:cs="Times New Roman"/>
          <w:sz w:val="28"/>
          <w:szCs w:val="28"/>
        </w:rPr>
        <w:t xml:space="preserve"> так как их принцип и функции по большей части не понятны простому </w:t>
      </w:r>
      <w:r w:rsidRPr="007A4352">
        <w:rPr>
          <w:rFonts w:ascii="Times New Roman" w:hAnsi="Times New Roman" w:cs="Times New Roman"/>
          <w:sz w:val="28"/>
          <w:szCs w:val="28"/>
        </w:rPr>
        <w:t>налогоплательщику</w:t>
      </w:r>
      <w:r w:rsidR="00036735" w:rsidRPr="007A4352">
        <w:rPr>
          <w:rFonts w:ascii="Times New Roman" w:hAnsi="Times New Roman" w:cs="Times New Roman"/>
          <w:sz w:val="28"/>
          <w:szCs w:val="28"/>
        </w:rPr>
        <w:t>.</w:t>
      </w:r>
      <w:r w:rsidRPr="007A4352">
        <w:rPr>
          <w:rFonts w:ascii="Times New Roman" w:eastAsia="Times New Roman" w:hAnsi="Times New Roman" w:cs="Times New Roman"/>
          <w:color w:val="000000"/>
          <w:kern w:val="2"/>
          <w:sz w:val="28"/>
          <w:szCs w:val="28"/>
          <w:lang w:eastAsia="ru-RU"/>
        </w:rPr>
        <w:t xml:space="preserve"> </w:t>
      </w:r>
      <w:r w:rsidRPr="007A4352">
        <w:rPr>
          <w:rFonts w:ascii="Times New Roman" w:hAnsi="Times New Roman" w:cs="Times New Roman"/>
          <w:sz w:val="28"/>
          <w:szCs w:val="28"/>
        </w:rPr>
        <w:t xml:space="preserve"> В налоговой теории отношение к косвенным налогам неоднозначно. Эти налоги считаются крайне несправедливыми, поскольку они через механизм цен, в конечном счете, перекладываются на население, которое и является реальным плательщиком косвенных налогов. В то же время признается, что косвенные налоги имеют ряд достоинств в качестве источника бюджетных доходов. Они гораздо меньше, чем прямые налоги, зависят от циклических колебаний конъюнктуры, поэтому являются более </w:t>
      </w:r>
      <w:r w:rsidRPr="007A4352">
        <w:rPr>
          <w:rFonts w:ascii="Times New Roman" w:hAnsi="Times New Roman" w:cs="Times New Roman"/>
          <w:sz w:val="28"/>
          <w:szCs w:val="28"/>
        </w:rPr>
        <w:lastRenderedPageBreak/>
        <w:t>надежным бюджетным источником. В связи с этим косвенные налоги широко применяются в мировой практике, они содержатся в налоговой системе каждой страны и играют в ней весьма существенную роль.</w:t>
      </w:r>
    </w:p>
    <w:p w:rsidR="00E5646D" w:rsidRPr="007A4352" w:rsidRDefault="00E5646D" w:rsidP="00D6196B">
      <w:pPr>
        <w:spacing w:line="360" w:lineRule="auto"/>
        <w:ind w:firstLine="705"/>
        <w:jc w:val="both"/>
        <w:rPr>
          <w:rFonts w:ascii="Times New Roman" w:hAnsi="Times New Roman" w:cs="Times New Roman"/>
          <w:sz w:val="28"/>
          <w:szCs w:val="28"/>
        </w:rPr>
      </w:pPr>
      <w:r w:rsidRPr="007A4352">
        <w:rPr>
          <w:rFonts w:ascii="Times New Roman" w:hAnsi="Times New Roman" w:cs="Times New Roman"/>
          <w:sz w:val="28"/>
          <w:szCs w:val="28"/>
        </w:rPr>
        <w:t>Во многих развитых странах в структуре налоговых доходов превалируют прямые налоги: в США - 91,1%, Японии - 71,2%, Англии - 54,3% (</w:t>
      </w:r>
      <w:smartTag w:uri="urn:schemas-microsoft-com:office:smarttags" w:element="metricconverter">
        <w:smartTagPr>
          <w:attr w:name="ProductID" w:val="1987 г"/>
        </w:smartTagPr>
        <w:r w:rsidRPr="007A4352">
          <w:rPr>
            <w:rFonts w:ascii="Times New Roman" w:hAnsi="Times New Roman" w:cs="Times New Roman"/>
            <w:sz w:val="28"/>
            <w:szCs w:val="28"/>
          </w:rPr>
          <w:t>1987 г</w:t>
        </w:r>
      </w:smartTag>
      <w:r w:rsidRPr="007A4352">
        <w:rPr>
          <w:rFonts w:ascii="Times New Roman" w:hAnsi="Times New Roman" w:cs="Times New Roman"/>
          <w:sz w:val="28"/>
          <w:szCs w:val="28"/>
        </w:rPr>
        <w:t xml:space="preserve">.). Однако в ФРГ этот показатель составляет 44,1 %, а в России на долю прямых налогов приходится примерно 35% (2002г.). </w:t>
      </w:r>
    </w:p>
    <w:p w:rsidR="00847C06" w:rsidRPr="007A4352" w:rsidRDefault="00E5646D" w:rsidP="00D6196B">
      <w:pPr>
        <w:spacing w:line="360" w:lineRule="auto"/>
        <w:ind w:firstLine="705"/>
        <w:jc w:val="both"/>
        <w:rPr>
          <w:rFonts w:ascii="Times New Roman" w:hAnsi="Times New Roman" w:cs="Times New Roman"/>
          <w:sz w:val="28"/>
          <w:szCs w:val="28"/>
        </w:rPr>
      </w:pPr>
      <w:r w:rsidRPr="007A4352">
        <w:rPr>
          <w:rFonts w:ascii="Times New Roman" w:hAnsi="Times New Roman" w:cs="Times New Roman"/>
          <w:sz w:val="28"/>
          <w:szCs w:val="28"/>
        </w:rPr>
        <w:t>Существует еще множество классификаций налогов, например денежные и натуральные(не актуальны для современной России), обыкновенные и чрезвычайные, государственные и местные и так далее. Но вне зависимости от признаков разделения, налоги имею одинаковые функций и принципы налогообложения</w:t>
      </w:r>
    </w:p>
    <w:p w:rsidR="00E5646D" w:rsidRPr="007A4352" w:rsidRDefault="00E5646D" w:rsidP="00D6196B">
      <w:pPr>
        <w:pStyle w:val="1"/>
        <w:spacing w:line="360" w:lineRule="auto"/>
        <w:jc w:val="both"/>
        <w:rPr>
          <w:rFonts w:ascii="Times New Roman" w:hAnsi="Times New Roman" w:cs="Times New Roman"/>
          <w:color w:val="000000" w:themeColor="text1"/>
        </w:rPr>
      </w:pPr>
    </w:p>
    <w:p w:rsidR="00E5646D" w:rsidRPr="007A4352" w:rsidRDefault="00E5646D" w:rsidP="00D6196B">
      <w:pPr>
        <w:pStyle w:val="1"/>
        <w:spacing w:line="360" w:lineRule="auto"/>
        <w:jc w:val="both"/>
        <w:rPr>
          <w:rFonts w:ascii="Times New Roman" w:hAnsi="Times New Roman" w:cs="Times New Roman"/>
          <w:color w:val="000000" w:themeColor="text1"/>
        </w:rPr>
      </w:pPr>
    </w:p>
    <w:p w:rsidR="00E5646D" w:rsidRPr="007A4352" w:rsidRDefault="00E5646D" w:rsidP="00D6196B">
      <w:pPr>
        <w:pStyle w:val="1"/>
        <w:spacing w:line="360" w:lineRule="auto"/>
        <w:jc w:val="both"/>
        <w:rPr>
          <w:rFonts w:ascii="Times New Roman" w:hAnsi="Times New Roman" w:cs="Times New Roman"/>
          <w:color w:val="000000" w:themeColor="text1"/>
        </w:rPr>
      </w:pPr>
    </w:p>
    <w:p w:rsidR="00E5646D" w:rsidRPr="007A4352" w:rsidRDefault="00E5646D" w:rsidP="00D6196B">
      <w:pPr>
        <w:pStyle w:val="1"/>
        <w:spacing w:line="360" w:lineRule="auto"/>
        <w:jc w:val="both"/>
        <w:rPr>
          <w:rFonts w:ascii="Times New Roman" w:hAnsi="Times New Roman" w:cs="Times New Roman"/>
          <w:color w:val="000000" w:themeColor="text1"/>
        </w:rPr>
      </w:pPr>
    </w:p>
    <w:p w:rsidR="00481D67" w:rsidRDefault="00481D67" w:rsidP="00D6196B">
      <w:pPr>
        <w:pStyle w:val="1"/>
        <w:spacing w:line="360" w:lineRule="auto"/>
        <w:jc w:val="both"/>
        <w:rPr>
          <w:rFonts w:ascii="Times New Roman" w:hAnsi="Times New Roman" w:cs="Times New Roman"/>
          <w:color w:val="000000" w:themeColor="text1"/>
        </w:rPr>
      </w:pPr>
    </w:p>
    <w:p w:rsidR="00D6196B" w:rsidRDefault="00D6196B" w:rsidP="00D6196B">
      <w:pPr>
        <w:jc w:val="both"/>
      </w:pPr>
    </w:p>
    <w:p w:rsidR="00D6196B" w:rsidRDefault="00D6196B" w:rsidP="00D6196B">
      <w:pPr>
        <w:jc w:val="both"/>
      </w:pPr>
    </w:p>
    <w:p w:rsidR="00D6196B" w:rsidRDefault="00D6196B" w:rsidP="00D6196B">
      <w:pPr>
        <w:jc w:val="both"/>
      </w:pPr>
    </w:p>
    <w:p w:rsidR="00D6196B" w:rsidRPr="00D6196B" w:rsidRDefault="00D6196B" w:rsidP="00D6196B">
      <w:pPr>
        <w:jc w:val="both"/>
      </w:pPr>
    </w:p>
    <w:p w:rsidR="00663514" w:rsidRPr="007A4352" w:rsidRDefault="000E4C70" w:rsidP="00D6196B">
      <w:pPr>
        <w:pStyle w:val="1"/>
        <w:spacing w:line="360" w:lineRule="auto"/>
        <w:jc w:val="both"/>
        <w:rPr>
          <w:rFonts w:ascii="Times New Roman" w:hAnsi="Times New Roman" w:cs="Times New Roman"/>
          <w:color w:val="000000" w:themeColor="text1"/>
        </w:rPr>
      </w:pPr>
      <w:bookmarkStart w:id="9" w:name="_Toc405199876"/>
      <w:r w:rsidRPr="007A4352">
        <w:rPr>
          <w:rFonts w:ascii="Times New Roman" w:hAnsi="Times New Roman" w:cs="Times New Roman"/>
          <w:color w:val="000000" w:themeColor="text1"/>
        </w:rPr>
        <w:lastRenderedPageBreak/>
        <w:t xml:space="preserve">3. </w:t>
      </w:r>
      <w:r w:rsidR="00C90646" w:rsidRPr="007A4352">
        <w:rPr>
          <w:rFonts w:ascii="Times New Roman" w:hAnsi="Times New Roman" w:cs="Times New Roman"/>
          <w:color w:val="000000" w:themeColor="text1"/>
        </w:rPr>
        <w:t>Особенности налоговой системы РФ</w:t>
      </w:r>
      <w:bookmarkEnd w:id="9"/>
    </w:p>
    <w:p w:rsidR="00C90646" w:rsidRPr="007A4352" w:rsidRDefault="00C90646" w:rsidP="00D6196B">
      <w:pPr>
        <w:pStyle w:val="2"/>
        <w:jc w:val="both"/>
        <w:rPr>
          <w:rFonts w:ascii="Times New Roman" w:hAnsi="Times New Roman" w:cs="Times New Roman"/>
          <w:color w:val="000000" w:themeColor="text1"/>
          <w:sz w:val="28"/>
          <w:szCs w:val="28"/>
        </w:rPr>
      </w:pPr>
      <w:bookmarkStart w:id="10" w:name="_Toc405199877"/>
      <w:r w:rsidRPr="007A4352">
        <w:rPr>
          <w:rFonts w:ascii="Times New Roman" w:hAnsi="Times New Roman" w:cs="Times New Roman"/>
          <w:color w:val="000000" w:themeColor="text1"/>
          <w:sz w:val="28"/>
          <w:szCs w:val="28"/>
        </w:rPr>
        <w:t>3.1 Специальные налоговые режимы.</w:t>
      </w:r>
      <w:bookmarkEnd w:id="10"/>
    </w:p>
    <w:p w:rsidR="00C90646" w:rsidRPr="007A4352" w:rsidRDefault="00C90646" w:rsidP="00D6196B">
      <w:pPr>
        <w:jc w:val="both"/>
        <w:rPr>
          <w:rFonts w:ascii="Times New Roman" w:hAnsi="Times New Roman" w:cs="Times New Roman"/>
        </w:rPr>
      </w:pPr>
    </w:p>
    <w:p w:rsidR="00C90646" w:rsidRPr="007A4352" w:rsidRDefault="00C90646"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Говоря об особенностях налоговой системы РФ нельзя не упомянуть о специальных налоговых режимах</w:t>
      </w:r>
    </w:p>
    <w:p w:rsidR="00C90646" w:rsidRPr="007A4352" w:rsidRDefault="00C90646"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Специальные налоговые режимы были введены в налоговую систему РФ совсем недавно. Они представляют собой специальные льготные системы налогообложения, для ограниченных категорий налогоплательщиков и  видов деятельности. Включают в себя единый налог, как центральное звено, и сопутствующее ему ограниченное количество других налогов и сборов, заменить которые единым налогом не целесообразно или невозможно</w:t>
      </w:r>
    </w:p>
    <w:p w:rsidR="00C90646" w:rsidRPr="007A4352" w:rsidRDefault="00C90646"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Налоговое регулирование в виде специальных налоговых режимов может осуществляться в двух формах:</w:t>
      </w:r>
    </w:p>
    <w:p w:rsidR="00C21272" w:rsidRPr="007A4352" w:rsidRDefault="00C21272" w:rsidP="00D6196B">
      <w:pPr>
        <w:pStyle w:val="aa"/>
        <w:numPr>
          <w:ilvl w:val="0"/>
          <w:numId w:val="8"/>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В виде упрощения системы налогообложения, учета и отчетности;</w:t>
      </w:r>
    </w:p>
    <w:p w:rsidR="00C90646" w:rsidRPr="007A4352" w:rsidRDefault="00C21272" w:rsidP="00D6196B">
      <w:pPr>
        <w:pStyle w:val="aa"/>
        <w:numPr>
          <w:ilvl w:val="0"/>
          <w:numId w:val="8"/>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В виде снижения налогового бремени, по сравнению с общеустановленными налоговыми режимами.[4. Стр. 254]</w:t>
      </w:r>
    </w:p>
    <w:p w:rsidR="00C21272" w:rsidRPr="007A4352" w:rsidRDefault="00C2127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Специальные налоговые режимы были введены для упрощения системы взимания налогов и облегчения налогового бремени налогоплательщиков. Такой режим освобождает налогоплательщиков от уплаты некоторых налогов, т.е. предоставляет своеобразные льготы.</w:t>
      </w:r>
    </w:p>
    <w:p w:rsidR="00C21272" w:rsidRPr="007A4352" w:rsidRDefault="00C2127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В данный момент в России действует 3 специальных налоговых режима:</w:t>
      </w:r>
    </w:p>
    <w:p w:rsidR="00A77B52" w:rsidRPr="007A4352" w:rsidRDefault="00C21272" w:rsidP="00D6196B">
      <w:pPr>
        <w:pStyle w:val="aa"/>
        <w:numPr>
          <w:ilvl w:val="0"/>
          <w:numId w:val="9"/>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Система налогообложения для сельскохозяйственных товаропроизводителей – Единый </w:t>
      </w:r>
      <w:r w:rsidR="00A77B52" w:rsidRPr="007A4352">
        <w:rPr>
          <w:rFonts w:ascii="Times New Roman" w:hAnsi="Times New Roman" w:cs="Times New Roman"/>
          <w:sz w:val="28"/>
          <w:szCs w:val="28"/>
        </w:rPr>
        <w:t xml:space="preserve">сельскохозяйственный налог (ЕСХН). Введена в действие с 1 января 2002г. К достоинствам этого режима можно отнести простоту исчисления налога, сокращение </w:t>
      </w:r>
      <w:r w:rsidR="00A77B52" w:rsidRPr="007A4352">
        <w:rPr>
          <w:rFonts w:ascii="Times New Roman" w:hAnsi="Times New Roman" w:cs="Times New Roman"/>
          <w:sz w:val="28"/>
          <w:szCs w:val="28"/>
        </w:rPr>
        <w:lastRenderedPageBreak/>
        <w:t xml:space="preserve">документооборота, низкая ставка налога и упразднение ряда общепринятых налогов. </w:t>
      </w:r>
    </w:p>
    <w:p w:rsidR="00A77B52" w:rsidRPr="007A4352" w:rsidRDefault="00A77B52" w:rsidP="00D6196B">
      <w:pPr>
        <w:pStyle w:val="aa"/>
        <w:numPr>
          <w:ilvl w:val="0"/>
          <w:numId w:val="9"/>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Упрощенная система налогообложения была введена в 2003г. Эта система освобождает налогоплательщиков от ведения бухгалтерского учета и предполагает ведение налогового учета. Наверное это является единственным плюсом данной системы , поэтому предприниматели часто выбирают систему налогообложения в виде патента.</w:t>
      </w:r>
    </w:p>
    <w:p w:rsidR="00A77B52" w:rsidRPr="007A4352" w:rsidRDefault="00A77B52" w:rsidP="00D6196B">
      <w:pPr>
        <w:pStyle w:val="aa"/>
        <w:numPr>
          <w:ilvl w:val="0"/>
          <w:numId w:val="9"/>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Система налогообложения в виде ед</w:t>
      </w:r>
      <w:r w:rsidR="00481D67" w:rsidRPr="007A4352">
        <w:rPr>
          <w:rFonts w:ascii="Times New Roman" w:hAnsi="Times New Roman" w:cs="Times New Roman"/>
          <w:sz w:val="28"/>
          <w:szCs w:val="28"/>
        </w:rPr>
        <w:t>иного налога на вменный доход для</w:t>
      </w:r>
      <w:r w:rsidRPr="007A4352">
        <w:rPr>
          <w:rFonts w:ascii="Times New Roman" w:hAnsi="Times New Roman" w:cs="Times New Roman"/>
          <w:sz w:val="28"/>
          <w:szCs w:val="28"/>
        </w:rPr>
        <w:t xml:space="preserve"> отдельных видов деятельности</w:t>
      </w:r>
      <w:r w:rsidR="00481D67" w:rsidRPr="007A4352">
        <w:rPr>
          <w:rFonts w:ascii="Times New Roman" w:hAnsi="Times New Roman" w:cs="Times New Roman"/>
          <w:sz w:val="28"/>
          <w:szCs w:val="28"/>
        </w:rPr>
        <w:t xml:space="preserve"> (ЕНВД). Данная система была введена в усовершенствованном виде с 1 января 2003г. ЕНВД не является добровольным режимом и налогоплательщики обязаны перейти на него при наличии соответствующего регионального и местного налогового законодательства. Однако ЕНВД признается самой эффективной и удобной для налогоплательщиков</w:t>
      </w:r>
    </w:p>
    <w:p w:rsidR="00C21272" w:rsidRPr="007A4352" w:rsidRDefault="00C21272"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Преимуществом специальных налоговых режимов можно считать создание более благоприятного налогового климата для тех или иных организаций и индивидуальных предпринимателей.</w:t>
      </w:r>
    </w:p>
    <w:p w:rsidR="00C90646" w:rsidRPr="007A4352" w:rsidRDefault="00C90646" w:rsidP="00D6196B">
      <w:pPr>
        <w:pStyle w:val="2"/>
        <w:jc w:val="both"/>
        <w:rPr>
          <w:rFonts w:ascii="Times New Roman" w:hAnsi="Times New Roman" w:cs="Times New Roman"/>
          <w:color w:val="000000" w:themeColor="text1"/>
          <w:sz w:val="28"/>
          <w:szCs w:val="28"/>
        </w:rPr>
      </w:pPr>
      <w:bookmarkStart w:id="11" w:name="_Toc405199878"/>
      <w:r w:rsidRPr="007A4352">
        <w:rPr>
          <w:rFonts w:ascii="Times New Roman" w:hAnsi="Times New Roman" w:cs="Times New Roman"/>
          <w:color w:val="000000" w:themeColor="text1"/>
          <w:sz w:val="28"/>
          <w:szCs w:val="28"/>
        </w:rPr>
        <w:t>3.2  Достоинства и недостатки налоговой системы РФ.</w:t>
      </w:r>
      <w:bookmarkEnd w:id="11"/>
    </w:p>
    <w:p w:rsidR="00C90646" w:rsidRPr="007A4352" w:rsidRDefault="00C90646" w:rsidP="00D6196B">
      <w:pPr>
        <w:jc w:val="both"/>
        <w:rPr>
          <w:rFonts w:ascii="Times New Roman" w:hAnsi="Times New Roman" w:cs="Times New Roman"/>
        </w:rPr>
      </w:pPr>
    </w:p>
    <w:p w:rsidR="00786AA0" w:rsidRPr="007A4352" w:rsidRDefault="00BC0A0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Говоря об особенностях налоговой системы РФ разумно будет рассказать</w:t>
      </w:r>
      <w:r w:rsidR="00786AA0" w:rsidRPr="007A4352">
        <w:rPr>
          <w:rFonts w:ascii="Times New Roman" w:hAnsi="Times New Roman" w:cs="Times New Roman"/>
          <w:sz w:val="28"/>
          <w:szCs w:val="28"/>
        </w:rPr>
        <w:t xml:space="preserve"> ее  о преимуществах и недостатках</w:t>
      </w:r>
      <w:r w:rsidR="00511FBE" w:rsidRPr="007A4352">
        <w:rPr>
          <w:rFonts w:ascii="Times New Roman" w:hAnsi="Times New Roman" w:cs="Times New Roman"/>
          <w:sz w:val="28"/>
          <w:szCs w:val="28"/>
        </w:rPr>
        <w:t xml:space="preserve"> в сравнении с другими странами.</w:t>
      </w:r>
    </w:p>
    <w:p w:rsidR="00786AA0" w:rsidRPr="007A4352" w:rsidRDefault="00786AA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К положительным особенностям налогообложения Российской Федерации стоит отнести:</w:t>
      </w:r>
    </w:p>
    <w:p w:rsidR="00786AA0" w:rsidRPr="007A4352" w:rsidRDefault="00786AA0" w:rsidP="00D6196B">
      <w:pPr>
        <w:pStyle w:val="aa"/>
        <w:numPr>
          <w:ilvl w:val="0"/>
          <w:numId w:val="7"/>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Невысокая ставка подоходного налога с физических лиц.  В большинстве развитых стран ставка подоходного налога доходит до 30-40%, в США 35%, в Германии 40%, а в Великобритании 50%, в </w:t>
      </w:r>
      <w:r w:rsidRPr="007A4352">
        <w:rPr>
          <w:rFonts w:ascii="Times New Roman" w:hAnsi="Times New Roman" w:cs="Times New Roman"/>
          <w:sz w:val="28"/>
          <w:szCs w:val="28"/>
        </w:rPr>
        <w:lastRenderedPageBreak/>
        <w:t>то время как в России эта цифра равна 13%, а для некоторых категорий граждан 9%.</w:t>
      </w:r>
      <w:r w:rsidR="00511FBE" w:rsidRPr="007A4352">
        <w:rPr>
          <w:rFonts w:ascii="Times New Roman" w:hAnsi="Times New Roman" w:cs="Times New Roman"/>
          <w:sz w:val="28"/>
          <w:szCs w:val="28"/>
        </w:rPr>
        <w:t>[</w:t>
      </w:r>
      <w:r w:rsidR="007A4352">
        <w:rPr>
          <w:rFonts w:ascii="Times New Roman" w:hAnsi="Times New Roman" w:cs="Times New Roman"/>
          <w:sz w:val="28"/>
          <w:szCs w:val="28"/>
        </w:rPr>
        <w:t>Приложение 2</w:t>
      </w:r>
      <w:r w:rsidR="00511FBE" w:rsidRPr="007A4352">
        <w:rPr>
          <w:rFonts w:ascii="Times New Roman" w:hAnsi="Times New Roman" w:cs="Times New Roman"/>
          <w:sz w:val="28"/>
          <w:szCs w:val="28"/>
        </w:rPr>
        <w:t>]</w:t>
      </w:r>
    </w:p>
    <w:p w:rsidR="00511FBE" w:rsidRPr="007A4352" w:rsidRDefault="00786AA0" w:rsidP="00D6196B">
      <w:pPr>
        <w:pStyle w:val="aa"/>
        <w:numPr>
          <w:ilvl w:val="0"/>
          <w:numId w:val="7"/>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Отсутствие «абсурдных» налогов.</w:t>
      </w:r>
      <w:r w:rsidR="00511FBE" w:rsidRPr="007A4352">
        <w:rPr>
          <w:rFonts w:ascii="Times New Roman" w:hAnsi="Times New Roman" w:cs="Times New Roman"/>
          <w:sz w:val="28"/>
          <w:szCs w:val="28"/>
        </w:rPr>
        <w:t xml:space="preserve"> Заголовки газет и интернет статей пестрят разнообразными новостями о введении абсурдных налогов в разных странах мира, для «латания дыр» в государственном бюджете. Так например, в США в штате Иллинойс в 2009 г. был введен налог на конфеты и действует он до сих пор. В России таких «необычных» налогов в данный момент нет</w:t>
      </w:r>
    </w:p>
    <w:p w:rsidR="008142C1" w:rsidRPr="007A4352" w:rsidRDefault="00511FBE" w:rsidP="00D6196B">
      <w:pPr>
        <w:pStyle w:val="aa"/>
        <w:numPr>
          <w:ilvl w:val="0"/>
          <w:numId w:val="7"/>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Развитие налоговой системы. </w:t>
      </w:r>
      <w:r w:rsidR="008142C1" w:rsidRPr="007A4352">
        <w:rPr>
          <w:rFonts w:ascii="Times New Roman" w:hAnsi="Times New Roman" w:cs="Times New Roman"/>
          <w:sz w:val="28"/>
          <w:szCs w:val="28"/>
        </w:rPr>
        <w:t>Налогообложение в нашей стране не стоит на месте, а развивается вместе с экономической, политической и социальной сферами. Россию тоже не обошел порок «абсурдных» налогов, так  в начале ХХ века в Алтайском крае существовал налог на полоскание белья в проруби - взималось за это 20 копеек за зиму. Также брали по 2 копейки за каждый поход по воду с коромыслом. Сейчас этот налог упразднен за ненадобностью. И в НК РФ не прописаны  такие «ненужные» налоги, в то время как в некоторых странах сохранились налоги принятые еще Х</w:t>
      </w:r>
      <w:r w:rsidR="008142C1" w:rsidRPr="007A4352">
        <w:rPr>
          <w:rFonts w:ascii="Times New Roman" w:hAnsi="Times New Roman" w:cs="Times New Roman"/>
          <w:sz w:val="28"/>
          <w:szCs w:val="28"/>
          <w:lang w:val="en-US"/>
        </w:rPr>
        <w:t>VI</w:t>
      </w:r>
      <w:r w:rsidR="008142C1" w:rsidRPr="007A4352">
        <w:rPr>
          <w:rFonts w:ascii="Times New Roman" w:hAnsi="Times New Roman" w:cs="Times New Roman"/>
          <w:sz w:val="28"/>
          <w:szCs w:val="28"/>
        </w:rPr>
        <w:t>-</w:t>
      </w:r>
      <w:r w:rsidR="008142C1" w:rsidRPr="007A4352">
        <w:rPr>
          <w:rFonts w:ascii="Times New Roman" w:hAnsi="Times New Roman" w:cs="Times New Roman"/>
          <w:sz w:val="28"/>
          <w:szCs w:val="28"/>
          <w:lang w:val="en-US"/>
        </w:rPr>
        <w:t>XVII</w:t>
      </w:r>
      <w:r w:rsidR="008142C1" w:rsidRPr="007A4352">
        <w:rPr>
          <w:rFonts w:ascii="Times New Roman" w:hAnsi="Times New Roman" w:cs="Times New Roman"/>
          <w:sz w:val="28"/>
          <w:szCs w:val="28"/>
        </w:rPr>
        <w:t xml:space="preserve"> вв.</w:t>
      </w:r>
    </w:p>
    <w:p w:rsidR="00481D67" w:rsidRPr="007A4352" w:rsidRDefault="00481D67" w:rsidP="00D6196B">
      <w:pPr>
        <w:pStyle w:val="aa"/>
        <w:numPr>
          <w:ilvl w:val="0"/>
          <w:numId w:val="7"/>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Наличие специальных налоговых режимов.</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К основным порокам отечественной налоговой системы можно отнести следующие:</w:t>
      </w:r>
    </w:p>
    <w:p w:rsidR="00A942A9"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1.Нестабильность налоговой политики.</w:t>
      </w:r>
    </w:p>
    <w:p w:rsidR="00786AA0" w:rsidRPr="007A4352" w:rsidRDefault="008142C1"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 xml:space="preserve"> Население не знает и не предполагает когда и какой законопроект о новом налоге будет принят, в связи с этим не может рационально рассчитывать свой бюджет. Не верит в стабильное будущее.</w:t>
      </w:r>
    </w:p>
    <w:p w:rsidR="00A942A9"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2.Чрезмерное налоговое бремя, во</w:t>
      </w:r>
      <w:r w:rsidR="00A942A9" w:rsidRPr="007A4352">
        <w:rPr>
          <w:rFonts w:ascii="Times New Roman" w:hAnsi="Times New Roman" w:cs="Times New Roman"/>
          <w:sz w:val="28"/>
          <w:szCs w:val="28"/>
        </w:rPr>
        <w:t>зложенное на налогоплательщика.</w:t>
      </w:r>
    </w:p>
    <w:p w:rsidR="00786AA0" w:rsidRPr="007A4352" w:rsidRDefault="00A942A9"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 xml:space="preserve">Это касается, прежде всего, юридических лиц. Стоит отметить, большая часть бюджета страны формируется за счет налоговых платежей юридических лиц, в то время как в развитых странах эта доля составляет всего 30%. Поэтому многие предприятия скрывают свои реальные доходы и </w:t>
      </w:r>
      <w:r w:rsidRPr="007A4352">
        <w:rPr>
          <w:rFonts w:ascii="Times New Roman" w:hAnsi="Times New Roman" w:cs="Times New Roman"/>
          <w:sz w:val="28"/>
          <w:szCs w:val="28"/>
        </w:rPr>
        <w:lastRenderedPageBreak/>
        <w:t>уклоняются от налогов. В связи с этим бюджет страны теряет  больше денежных средств, нежели если бы налоговая ставка для юридических лиц была снижена.</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3.Уклонение от уплаты налогов юридическими лицами, вызванное, в том числе отменой инвестиционной льготы.</w:t>
      </w:r>
      <w:r w:rsidR="00A942A9" w:rsidRPr="007A4352">
        <w:rPr>
          <w:rFonts w:ascii="Times New Roman" w:hAnsi="Times New Roman" w:cs="Times New Roman"/>
          <w:sz w:val="28"/>
          <w:szCs w:val="28"/>
        </w:rPr>
        <w:t xml:space="preserve"> Об этом уже говорилось в предыдущем пункте, но это стоит еще раз отметить.</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4.. Чрезмерное распространение налоговых льгот, что приводит к огромным потерям бюджета (правда, в последние годы многие из них были отменены). Опыт развитых стран свидетельствует о целесообразности зачисления льгот в налоговые расходы государства и включения их в расчеты эффективности государственного сектора экономики.</w:t>
      </w:r>
      <w:r w:rsidR="003E6C5C" w:rsidRPr="007A4352">
        <w:rPr>
          <w:rFonts w:ascii="Times New Roman" w:hAnsi="Times New Roman" w:cs="Times New Roman"/>
          <w:sz w:val="28"/>
          <w:szCs w:val="28"/>
        </w:rPr>
        <w:t xml:space="preserve"> Но полностью отказаться от налоговых льгот на данном этапе развития наше государство не может.</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5. Отсутствие стимулов для развития реального сектора экономики.</w:t>
      </w:r>
      <w:r w:rsidR="003E6C5C" w:rsidRPr="007A4352">
        <w:rPr>
          <w:rFonts w:ascii="Times New Roman" w:hAnsi="Times New Roman" w:cs="Times New Roman"/>
          <w:sz w:val="28"/>
          <w:szCs w:val="28"/>
        </w:rPr>
        <w:t xml:space="preserve"> О высоких налогах на физических лиц уже говорилось выше, но этот пункт показывает, что в России очень высокие налоги на производителей товаров.  </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6. Эффект инфляционного налогообложения. В условиях инфляции капитал с длительным циклом оборота (фермерский, промышленный) несет дополнительную налоговую нагрузку.</w:t>
      </w:r>
    </w:p>
    <w:p w:rsidR="00786AA0" w:rsidRPr="007A4352" w:rsidRDefault="003E6C5C"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7</w:t>
      </w:r>
      <w:r w:rsidR="00786AA0" w:rsidRPr="007A4352">
        <w:rPr>
          <w:rFonts w:ascii="Times New Roman" w:hAnsi="Times New Roman" w:cs="Times New Roman"/>
          <w:sz w:val="28"/>
          <w:szCs w:val="28"/>
        </w:rPr>
        <w:t>.Единая ставка налога на доходы физических лиц. Во всем мире лица с более высокими доходами платят в бюджет более весомые налоги, а малообеспеченные слои населения от них освобождаются.</w:t>
      </w:r>
      <w:r w:rsidRPr="007A4352">
        <w:rPr>
          <w:rFonts w:ascii="Times New Roman" w:hAnsi="Times New Roman" w:cs="Times New Roman"/>
          <w:sz w:val="28"/>
          <w:szCs w:val="28"/>
        </w:rPr>
        <w:t xml:space="preserve"> П</w:t>
      </w:r>
      <w:r w:rsidR="00786AA0" w:rsidRPr="007A4352">
        <w:rPr>
          <w:rFonts w:ascii="Times New Roman" w:hAnsi="Times New Roman" w:cs="Times New Roman"/>
          <w:sz w:val="28"/>
          <w:szCs w:val="28"/>
        </w:rPr>
        <w:t>ри установлении предела для стандартных вычетов по налогу на доходы физических лиц этот общий для всех налогоплательщиков элемент обложения «дискриминируется» по сравнению с другими вычетами, для которых лимиты по доходам не установлены.</w:t>
      </w:r>
      <w:r w:rsidRPr="007A4352">
        <w:rPr>
          <w:rFonts w:ascii="Times New Roman" w:hAnsi="Times New Roman" w:cs="Times New Roman"/>
          <w:sz w:val="28"/>
          <w:szCs w:val="28"/>
        </w:rPr>
        <w:t xml:space="preserve"> На протяжении последних  нескольких лет ведутся споры о введении в РФ прогрессивной шкалы налогов, но пока это лишь споры. Наряду с этим предлагается оставить пропорциональную систему налогообложения и ввести «налог на роскошь», чтобы уровнять всех налогоплательщиков по их доходам. </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lastRenderedPageBreak/>
        <w:t>К числу других пороков проводимой сейчас в России налоговой политики относятся:</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•ярко выраженная регрессивность налогообложения (только низкооплачиваемые наемные работники платят подоходные и социальные налоги в полном объеме);</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•перенос основного налогового бремени на производственные отрасли;</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•тенденция к расширению доли прямых налогов;</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•исключение из налогообложения экономических выгод, извлекаемых не в форме рублевых денежных доходов (например, в порядке прямого присвоения имущества, в виде наличных инвалютных доходов п т. д.).</w:t>
      </w:r>
    </w:p>
    <w:p w:rsidR="00786AA0" w:rsidRPr="007A4352" w:rsidRDefault="00786AA0" w:rsidP="00D6196B">
      <w:pPr>
        <w:pStyle w:val="default"/>
        <w:suppressAutoHyphens/>
        <w:spacing w:before="0" w:line="360" w:lineRule="auto"/>
        <w:ind w:firstLine="709"/>
        <w:jc w:val="both"/>
        <w:rPr>
          <w:rFonts w:ascii="Times New Roman" w:hAnsi="Times New Roman" w:cs="Times New Roman"/>
          <w:sz w:val="28"/>
          <w:szCs w:val="28"/>
        </w:rPr>
      </w:pPr>
      <w:r w:rsidRPr="007A4352">
        <w:rPr>
          <w:rFonts w:ascii="Times New Roman" w:hAnsi="Times New Roman" w:cs="Times New Roman"/>
          <w:sz w:val="28"/>
          <w:szCs w:val="28"/>
        </w:rPr>
        <w:t xml:space="preserve">Государство всегда сталкивается с необходимостью решать две взаимоисключающие задачи: с одной стороны, значительно увеличить поступление налогов в бюджеты всех уровней; с другой стороны, резко уменьшить бремя на налогоплательщиков. Но при проведении реформы в налоговой сфере ощутимых позитивных сдвигов пока добиться не удалось. </w:t>
      </w:r>
    </w:p>
    <w:p w:rsidR="000E4C70" w:rsidRPr="007A4352" w:rsidRDefault="00786AA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 xml:space="preserve">Большой резерв для налогообложения сосредоточен в теневой экономике. Но капиталам, укрытым от налогообложения, и при желании владельцев крайне сложно вернуться в легальную производственную сферу: крупные инвестиции могут привлечь внимание налоговых органов к источнику средств. Поэтому капиталы, единожды попавшие в теневой оборот, так в нем и остаются или вывозятся за границу. </w:t>
      </w:r>
      <w:r w:rsidRPr="007A4352">
        <w:rPr>
          <w:rFonts w:ascii="Times New Roman" w:hAnsi="Times New Roman" w:cs="Times New Roman"/>
          <w:color w:val="000000"/>
          <w:kern w:val="28"/>
          <w:sz w:val="28"/>
          <w:szCs w:val="28"/>
        </w:rPr>
        <w:t xml:space="preserve">Как известно, одной из важнейших «провоцирующих» причин ухода от налогообложения является противоречивость и запутанность действующего налогового законодательства, создающего поистине колоссальные возможности для легального и полулегального снижения налоговых платежей. В условиях беспрецедентного массового уклонения от выполнения налоговых обязательств четкое законодательное закрепление норм и положений, регламентирующих непосредственно процесс </w:t>
      </w:r>
      <w:proofErr w:type="spellStart"/>
      <w:r w:rsidRPr="007A4352">
        <w:rPr>
          <w:rFonts w:ascii="Times New Roman" w:hAnsi="Times New Roman" w:cs="Times New Roman"/>
          <w:color w:val="000000"/>
          <w:kern w:val="28"/>
          <w:sz w:val="28"/>
          <w:szCs w:val="28"/>
        </w:rPr>
        <w:t>налогоисчисления</w:t>
      </w:r>
      <w:proofErr w:type="spellEnd"/>
      <w:r w:rsidRPr="007A4352">
        <w:rPr>
          <w:rFonts w:ascii="Times New Roman" w:hAnsi="Times New Roman" w:cs="Times New Roman"/>
          <w:color w:val="000000"/>
          <w:kern w:val="28"/>
          <w:sz w:val="28"/>
          <w:szCs w:val="28"/>
        </w:rPr>
        <w:t>, становится задачей первостепенной важности. Без решения этой проблемы любые попытки «усовершенствовать» налоговую систему будут обречены</w:t>
      </w:r>
      <w:r w:rsidRPr="007A4352">
        <w:rPr>
          <w:rFonts w:ascii="Times New Roman" w:hAnsi="Times New Roman" w:cs="Times New Roman"/>
          <w:sz w:val="28"/>
          <w:szCs w:val="28"/>
        </w:rPr>
        <w:t xml:space="preserve"> </w:t>
      </w:r>
    </w:p>
    <w:p w:rsidR="00481D67" w:rsidRPr="007A4352" w:rsidRDefault="002D1E99"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lastRenderedPageBreak/>
        <w:t xml:space="preserve">Из всего вышеперечисленного можно сделать вывод, что налоговая система РФ находится только в процессе формирования, так как она имеет больше недостатков, чем достоинств. Но правительство всячески стремится стабилизировать и идеализировать налогообложения в стране. </w:t>
      </w: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jc w:val="both"/>
        <w:rPr>
          <w:rFonts w:ascii="Times New Roman" w:hAnsi="Times New Roman" w:cs="Times New Roman"/>
          <w:sz w:val="28"/>
          <w:szCs w:val="28"/>
        </w:rPr>
      </w:pPr>
    </w:p>
    <w:p w:rsidR="00FC282E" w:rsidRDefault="00FC282E" w:rsidP="00D6196B">
      <w:pPr>
        <w:spacing w:line="360" w:lineRule="auto"/>
        <w:ind w:firstLine="708"/>
        <w:jc w:val="both"/>
        <w:rPr>
          <w:rFonts w:ascii="Times New Roman" w:hAnsi="Times New Roman" w:cs="Times New Roman"/>
          <w:sz w:val="28"/>
          <w:szCs w:val="28"/>
        </w:rPr>
      </w:pPr>
    </w:p>
    <w:p w:rsidR="00D6196B" w:rsidRDefault="00D6196B" w:rsidP="00D6196B">
      <w:pPr>
        <w:spacing w:line="360" w:lineRule="auto"/>
        <w:ind w:firstLine="708"/>
        <w:jc w:val="both"/>
        <w:rPr>
          <w:rFonts w:ascii="Times New Roman" w:hAnsi="Times New Roman" w:cs="Times New Roman"/>
          <w:sz w:val="28"/>
          <w:szCs w:val="28"/>
        </w:rPr>
      </w:pPr>
    </w:p>
    <w:p w:rsidR="00D6196B" w:rsidRPr="007A4352" w:rsidRDefault="00D6196B" w:rsidP="00D6196B">
      <w:pPr>
        <w:spacing w:line="360" w:lineRule="auto"/>
        <w:ind w:firstLine="708"/>
        <w:jc w:val="both"/>
        <w:rPr>
          <w:rFonts w:ascii="Times New Roman" w:hAnsi="Times New Roman" w:cs="Times New Roman"/>
          <w:sz w:val="28"/>
          <w:szCs w:val="28"/>
        </w:rPr>
      </w:pPr>
    </w:p>
    <w:p w:rsidR="00FC282E" w:rsidRPr="007A4352" w:rsidRDefault="00FC282E" w:rsidP="00D6196B">
      <w:pPr>
        <w:spacing w:line="360" w:lineRule="auto"/>
        <w:ind w:firstLine="708"/>
        <w:jc w:val="both"/>
        <w:rPr>
          <w:rFonts w:ascii="Times New Roman" w:hAnsi="Times New Roman" w:cs="Times New Roman"/>
          <w:sz w:val="28"/>
          <w:szCs w:val="28"/>
        </w:rPr>
      </w:pPr>
    </w:p>
    <w:p w:rsidR="00481D67" w:rsidRPr="007A4352" w:rsidRDefault="00481D67" w:rsidP="00D6196B">
      <w:pPr>
        <w:pStyle w:val="1"/>
        <w:jc w:val="both"/>
        <w:rPr>
          <w:rFonts w:ascii="Times New Roman" w:hAnsi="Times New Roman" w:cs="Times New Roman"/>
          <w:color w:val="000000" w:themeColor="text1"/>
        </w:rPr>
      </w:pPr>
      <w:bookmarkStart w:id="12" w:name="_Toc405199879"/>
      <w:r w:rsidRPr="007A4352">
        <w:rPr>
          <w:rFonts w:ascii="Times New Roman" w:hAnsi="Times New Roman" w:cs="Times New Roman"/>
          <w:color w:val="000000" w:themeColor="text1"/>
        </w:rPr>
        <w:lastRenderedPageBreak/>
        <w:t>Заключение.</w:t>
      </w:r>
      <w:bookmarkEnd w:id="12"/>
    </w:p>
    <w:p w:rsidR="00FC282E" w:rsidRPr="007A4352" w:rsidRDefault="00FC282E" w:rsidP="00D6196B">
      <w:pPr>
        <w:jc w:val="both"/>
        <w:rPr>
          <w:rFonts w:ascii="Times New Roman" w:hAnsi="Times New Roman" w:cs="Times New Roman"/>
        </w:rPr>
      </w:pPr>
    </w:p>
    <w:p w:rsidR="008C73A0" w:rsidRPr="007A4352" w:rsidRDefault="00F63E21"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Налоговая система любой страны формируется под воздействием экономических, политических и социальных факторов и неразрывно связана с ним.</w:t>
      </w:r>
      <w:r w:rsidR="008C73A0" w:rsidRPr="007A4352">
        <w:rPr>
          <w:rFonts w:ascii="Times New Roman" w:hAnsi="Times New Roman" w:cs="Times New Roman"/>
          <w:sz w:val="28"/>
          <w:szCs w:val="28"/>
        </w:rPr>
        <w:t xml:space="preserve"> Она воздействует на все сферы жизни общества.</w:t>
      </w:r>
    </w:p>
    <w:p w:rsidR="00481D67" w:rsidRPr="007A4352" w:rsidRDefault="00F63E21"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Система налогообложения эта финансовый стержень бюджета государства</w:t>
      </w:r>
      <w:r w:rsidR="008C73A0" w:rsidRPr="007A4352">
        <w:rPr>
          <w:rFonts w:ascii="Times New Roman" w:hAnsi="Times New Roman" w:cs="Times New Roman"/>
          <w:sz w:val="28"/>
          <w:szCs w:val="28"/>
        </w:rPr>
        <w:t>. За счет налогов оказывается социальная поддержка малоимущим и нуждающимся слоям населения, содержится медицина и образование,  ведется поддержка некоторых культурно-просветительских субъектов и т.д.</w:t>
      </w:r>
    </w:p>
    <w:p w:rsidR="008C73A0" w:rsidRPr="007A4352" w:rsidRDefault="008C73A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В период сложной экономической и политической ситуаций в нашей стране налоговая система должна первой реагировать на все изменения в этих сферах. С помощью своих функций, обязана стабилизировать экономику, быстро и эффективно реформировав свою структуру, создавая как можно меньше экономических трудностей для налогоплательщиков.</w:t>
      </w:r>
    </w:p>
    <w:p w:rsidR="008C73A0" w:rsidRPr="007A4352" w:rsidRDefault="008C73A0" w:rsidP="00D6196B">
      <w:pPr>
        <w:spacing w:line="360" w:lineRule="auto"/>
        <w:ind w:firstLine="708"/>
        <w:jc w:val="both"/>
        <w:rPr>
          <w:rFonts w:ascii="Times New Roman" w:hAnsi="Times New Roman" w:cs="Times New Roman"/>
          <w:sz w:val="28"/>
          <w:szCs w:val="28"/>
        </w:rPr>
      </w:pPr>
      <w:r w:rsidRPr="007A4352">
        <w:rPr>
          <w:rFonts w:ascii="Times New Roman" w:hAnsi="Times New Roman" w:cs="Times New Roman"/>
          <w:sz w:val="28"/>
          <w:szCs w:val="28"/>
        </w:rPr>
        <w:t>От того как быстро правительство сможет урегулировать экономическую  ситуацию в стране посредством налогов, зависит, сможет ли Россия противостоять санкциям со стороны Европы.</w:t>
      </w:r>
    </w:p>
    <w:p w:rsidR="008C7668" w:rsidRPr="007A4352" w:rsidRDefault="008C7668" w:rsidP="00D6196B">
      <w:pPr>
        <w:pStyle w:val="1"/>
        <w:jc w:val="both"/>
        <w:rPr>
          <w:rFonts w:ascii="Times New Roman" w:hAnsi="Times New Roman" w:cs="Times New Roman"/>
          <w:color w:val="000000" w:themeColor="text1"/>
        </w:rPr>
      </w:pPr>
    </w:p>
    <w:p w:rsidR="008C7668" w:rsidRPr="007A4352" w:rsidRDefault="008C7668" w:rsidP="00D6196B">
      <w:pPr>
        <w:pStyle w:val="1"/>
        <w:jc w:val="both"/>
        <w:rPr>
          <w:rFonts w:ascii="Times New Roman" w:hAnsi="Times New Roman" w:cs="Times New Roman"/>
          <w:color w:val="000000" w:themeColor="text1"/>
        </w:rPr>
      </w:pPr>
    </w:p>
    <w:p w:rsidR="008C7668" w:rsidRPr="007A4352" w:rsidRDefault="008C7668" w:rsidP="00D6196B">
      <w:pPr>
        <w:jc w:val="both"/>
        <w:rPr>
          <w:rFonts w:ascii="Times New Roman" w:hAnsi="Times New Roman" w:cs="Times New Roman"/>
        </w:rPr>
      </w:pPr>
    </w:p>
    <w:p w:rsidR="008C7668" w:rsidRPr="007A4352" w:rsidRDefault="008C7668" w:rsidP="00D6196B">
      <w:pPr>
        <w:jc w:val="both"/>
        <w:rPr>
          <w:rFonts w:ascii="Times New Roman" w:hAnsi="Times New Roman" w:cs="Times New Roman"/>
        </w:rPr>
      </w:pPr>
    </w:p>
    <w:p w:rsidR="008C7668" w:rsidRPr="007A4352" w:rsidRDefault="008C7668" w:rsidP="00D6196B">
      <w:pPr>
        <w:jc w:val="both"/>
        <w:rPr>
          <w:rFonts w:ascii="Times New Roman" w:hAnsi="Times New Roman" w:cs="Times New Roman"/>
        </w:rPr>
      </w:pPr>
    </w:p>
    <w:p w:rsidR="007A4352" w:rsidRDefault="007A4352" w:rsidP="00D6196B">
      <w:pPr>
        <w:pStyle w:val="1"/>
        <w:jc w:val="both"/>
        <w:rPr>
          <w:rFonts w:ascii="Times New Roman" w:eastAsiaTheme="minorHAnsi" w:hAnsi="Times New Roman" w:cs="Times New Roman"/>
          <w:b w:val="0"/>
          <w:bCs w:val="0"/>
          <w:color w:val="auto"/>
          <w:sz w:val="22"/>
          <w:szCs w:val="22"/>
        </w:rPr>
      </w:pPr>
    </w:p>
    <w:p w:rsidR="00D6196B" w:rsidRPr="00D6196B" w:rsidRDefault="00D6196B" w:rsidP="00D6196B">
      <w:pPr>
        <w:jc w:val="both"/>
      </w:pPr>
    </w:p>
    <w:p w:rsidR="007A4352" w:rsidRDefault="007A4352" w:rsidP="00D6196B">
      <w:pPr>
        <w:jc w:val="both"/>
      </w:pPr>
    </w:p>
    <w:p w:rsidR="00D6196B" w:rsidRPr="007A4352" w:rsidRDefault="00D6196B" w:rsidP="00D6196B">
      <w:pPr>
        <w:jc w:val="both"/>
      </w:pPr>
    </w:p>
    <w:p w:rsidR="00EB2261" w:rsidRPr="007A4352" w:rsidRDefault="00EB2261" w:rsidP="00D6196B">
      <w:pPr>
        <w:pStyle w:val="1"/>
        <w:jc w:val="both"/>
        <w:rPr>
          <w:rFonts w:ascii="Times New Roman" w:hAnsi="Times New Roman" w:cs="Times New Roman"/>
          <w:color w:val="000000" w:themeColor="text1"/>
        </w:rPr>
      </w:pPr>
      <w:bookmarkStart w:id="13" w:name="_Toc405199880"/>
      <w:r w:rsidRPr="007A4352">
        <w:rPr>
          <w:rFonts w:ascii="Times New Roman" w:hAnsi="Times New Roman" w:cs="Times New Roman"/>
          <w:color w:val="000000" w:themeColor="text1"/>
        </w:rPr>
        <w:lastRenderedPageBreak/>
        <w:t>Список используемой литературы.</w:t>
      </w:r>
      <w:bookmarkEnd w:id="13"/>
    </w:p>
    <w:p w:rsidR="00EB2261" w:rsidRPr="007A4352" w:rsidRDefault="00EB2261" w:rsidP="00D6196B">
      <w:pPr>
        <w:jc w:val="both"/>
        <w:rPr>
          <w:rFonts w:ascii="Times New Roman" w:hAnsi="Times New Roman" w:cs="Times New Roman"/>
        </w:rPr>
      </w:pPr>
    </w:p>
    <w:p w:rsidR="00EB2261" w:rsidRPr="007A4352" w:rsidRDefault="00EB2261"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И.П. Николаева .Экономическая теория: Учебник для студентов вузов/6-е изд., </w:t>
      </w:r>
      <w:proofErr w:type="spellStart"/>
      <w:r w:rsidRPr="007A4352">
        <w:rPr>
          <w:rFonts w:ascii="Times New Roman" w:hAnsi="Times New Roman" w:cs="Times New Roman"/>
          <w:sz w:val="28"/>
          <w:szCs w:val="28"/>
        </w:rPr>
        <w:t>перераб</w:t>
      </w:r>
      <w:proofErr w:type="spellEnd"/>
      <w:r w:rsidRPr="007A4352">
        <w:rPr>
          <w:rFonts w:ascii="Times New Roman" w:hAnsi="Times New Roman" w:cs="Times New Roman"/>
          <w:sz w:val="28"/>
          <w:szCs w:val="28"/>
        </w:rPr>
        <w:t>. и доп. – М.ЮНИТИ-ДАНА, 2010.-536с.</w:t>
      </w:r>
    </w:p>
    <w:p w:rsidR="00EB2261" w:rsidRPr="007A4352" w:rsidRDefault="00EB2261"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Г.Б. Поляк – Налоги и налогообложение: учебник для бакалавров- М:Юрайт. 2012.- 462с</w:t>
      </w:r>
    </w:p>
    <w:p w:rsidR="00EB2261" w:rsidRPr="007A4352" w:rsidRDefault="00EB2261"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И.А. </w:t>
      </w:r>
      <w:proofErr w:type="spellStart"/>
      <w:r w:rsidRPr="007A4352">
        <w:rPr>
          <w:rFonts w:ascii="Times New Roman" w:hAnsi="Times New Roman" w:cs="Times New Roman"/>
          <w:sz w:val="28"/>
          <w:szCs w:val="28"/>
        </w:rPr>
        <w:t>Майбуров</w:t>
      </w:r>
      <w:proofErr w:type="spellEnd"/>
      <w:r w:rsidRPr="007A4352">
        <w:rPr>
          <w:rFonts w:ascii="Times New Roman" w:hAnsi="Times New Roman" w:cs="Times New Roman"/>
          <w:sz w:val="28"/>
          <w:szCs w:val="28"/>
        </w:rPr>
        <w:t>. Теория и история налогообложения: учебник для студентов вузов,  обучающихся по специальности «Налоги и налогообложение» – М.ЮНИТИ-ДАНА, 2009.-495 с</w:t>
      </w:r>
    </w:p>
    <w:p w:rsidR="00EB2261" w:rsidRPr="007A4352" w:rsidRDefault="00EB2261"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Н.И. </w:t>
      </w:r>
      <w:proofErr w:type="spellStart"/>
      <w:r w:rsidRPr="007A4352">
        <w:rPr>
          <w:rFonts w:ascii="Times New Roman" w:hAnsi="Times New Roman" w:cs="Times New Roman"/>
          <w:sz w:val="28"/>
          <w:szCs w:val="28"/>
        </w:rPr>
        <w:t>Малис</w:t>
      </w:r>
      <w:proofErr w:type="spellEnd"/>
      <w:r w:rsidRPr="007A4352">
        <w:rPr>
          <w:rFonts w:ascii="Times New Roman" w:hAnsi="Times New Roman" w:cs="Times New Roman"/>
          <w:sz w:val="28"/>
          <w:szCs w:val="28"/>
        </w:rPr>
        <w:t>. Теория</w:t>
      </w:r>
      <w:r w:rsidR="008C7668" w:rsidRPr="007A4352">
        <w:rPr>
          <w:rFonts w:ascii="Times New Roman" w:hAnsi="Times New Roman" w:cs="Times New Roman"/>
          <w:sz w:val="28"/>
          <w:szCs w:val="28"/>
        </w:rPr>
        <w:t xml:space="preserve"> и практика налогообложения: учебник – М: Магистр: ИНФРА- М, 2014. – 384с.</w:t>
      </w:r>
    </w:p>
    <w:p w:rsidR="008C7668" w:rsidRPr="007A4352" w:rsidRDefault="008C7668" w:rsidP="00D6196B">
      <w:pPr>
        <w:pStyle w:val="af2"/>
        <w:numPr>
          <w:ilvl w:val="0"/>
          <w:numId w:val="10"/>
        </w:numPr>
        <w:tabs>
          <w:tab w:val="left" w:pos="360"/>
        </w:tabs>
        <w:spacing w:line="360" w:lineRule="auto"/>
        <w:jc w:val="both"/>
      </w:pPr>
      <w:r w:rsidRPr="007A4352">
        <w:t xml:space="preserve">Налоговый кодекс часть </w:t>
      </w:r>
      <w:r w:rsidRPr="007A4352">
        <w:rPr>
          <w:lang w:val="en-US"/>
        </w:rPr>
        <w:t>I</w:t>
      </w:r>
      <w:r w:rsidRPr="007A4352">
        <w:t xml:space="preserve"> (ФЗ от 31.07.1998 №146-ФЗ).</w:t>
      </w:r>
    </w:p>
    <w:p w:rsidR="008C7668" w:rsidRPr="007A4352" w:rsidRDefault="008C7668" w:rsidP="00D6196B">
      <w:pPr>
        <w:pStyle w:val="af2"/>
        <w:numPr>
          <w:ilvl w:val="0"/>
          <w:numId w:val="10"/>
        </w:numPr>
        <w:tabs>
          <w:tab w:val="left" w:pos="360"/>
        </w:tabs>
        <w:spacing w:line="360" w:lineRule="auto"/>
        <w:jc w:val="both"/>
      </w:pPr>
      <w:r w:rsidRPr="007A4352">
        <w:t xml:space="preserve">Налоговый кодекс часть </w:t>
      </w:r>
      <w:r w:rsidRPr="007A4352">
        <w:rPr>
          <w:lang w:val="en-US"/>
        </w:rPr>
        <w:t>II</w:t>
      </w:r>
      <w:r w:rsidRPr="007A4352">
        <w:t xml:space="preserve"> (ФЗ от 05.08.2000 №117-ФЗ).</w:t>
      </w:r>
    </w:p>
    <w:p w:rsidR="008C7668" w:rsidRPr="007A4352" w:rsidRDefault="008C7668" w:rsidP="00D6196B">
      <w:pPr>
        <w:pStyle w:val="af2"/>
        <w:numPr>
          <w:ilvl w:val="0"/>
          <w:numId w:val="10"/>
        </w:numPr>
        <w:tabs>
          <w:tab w:val="left" w:pos="360"/>
        </w:tabs>
        <w:spacing w:line="360" w:lineRule="auto"/>
        <w:jc w:val="both"/>
      </w:pPr>
      <w:r w:rsidRPr="007A4352">
        <w:t>Федеральный закон №118-ФЗ от 05.08.2000 «О введении в действие части второй налогового кодекса РФ и внесение изменений в некоторые законодательные акты РФ о налогах».</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Сажина М.А., </w:t>
      </w:r>
      <w:proofErr w:type="spellStart"/>
      <w:r w:rsidRPr="007A4352">
        <w:rPr>
          <w:rFonts w:ascii="Times New Roman" w:hAnsi="Times New Roman" w:cs="Times New Roman"/>
          <w:sz w:val="28"/>
          <w:szCs w:val="28"/>
        </w:rPr>
        <w:t>Чибриков</w:t>
      </w:r>
      <w:proofErr w:type="spellEnd"/>
      <w:r w:rsidRPr="007A4352">
        <w:rPr>
          <w:rFonts w:ascii="Times New Roman" w:hAnsi="Times New Roman" w:cs="Times New Roman"/>
          <w:sz w:val="28"/>
          <w:szCs w:val="28"/>
        </w:rPr>
        <w:t xml:space="preserve"> Т.Г. Экономическая теория: учебник. –М.: НОРМА, 2009.</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Булат О.А. «Антикризисные изменения в Налоговом законодательстве РФ» Бизнес дайджест №3/2010</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Кудрин А. «Антикризисная политика государства» Вопросы экономики №1/2010г.</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Починок А. «Налоговая система России: от анализа проблем к их решению» Проблемы теории и практики управления №2/2010г. </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Швецов Ю. «Налоговая система России: можно ли исправить недостатки?» Вопросы экономики №7/2009г.</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 xml:space="preserve">Кулакова Е.В., </w:t>
      </w:r>
      <w:proofErr w:type="spellStart"/>
      <w:r w:rsidRPr="007A4352">
        <w:rPr>
          <w:rFonts w:ascii="Times New Roman" w:hAnsi="Times New Roman" w:cs="Times New Roman"/>
          <w:sz w:val="28"/>
          <w:szCs w:val="28"/>
        </w:rPr>
        <w:t>Коковкина</w:t>
      </w:r>
      <w:proofErr w:type="spellEnd"/>
      <w:r w:rsidRPr="007A4352">
        <w:rPr>
          <w:rFonts w:ascii="Times New Roman" w:hAnsi="Times New Roman" w:cs="Times New Roman"/>
          <w:sz w:val="28"/>
          <w:szCs w:val="28"/>
        </w:rPr>
        <w:t xml:space="preserve"> А.Г. «Изменения в налоговом законодательстве» Советник бухгалтера №1/2009г.</w:t>
      </w:r>
    </w:p>
    <w:p w:rsidR="007A4352"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Аронов А.В., Кашин В.А. Налоги и налогообложение.</w:t>
      </w:r>
      <w:r w:rsidR="007A4352" w:rsidRPr="007A4352">
        <w:rPr>
          <w:rFonts w:ascii="Times New Roman" w:hAnsi="Times New Roman" w:cs="Times New Roman"/>
          <w:sz w:val="28"/>
          <w:szCs w:val="28"/>
        </w:rPr>
        <w:t xml:space="preserve"> учебник – М: Магистр: ИНФРА- М, 2009. – 576с.</w:t>
      </w:r>
    </w:p>
    <w:p w:rsidR="008C7668" w:rsidRPr="007A4352" w:rsidRDefault="008C7668" w:rsidP="00D6196B">
      <w:pPr>
        <w:pStyle w:val="aa"/>
        <w:numPr>
          <w:ilvl w:val="0"/>
          <w:numId w:val="10"/>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lastRenderedPageBreak/>
        <w:t xml:space="preserve"> </w:t>
      </w:r>
      <w:r w:rsidR="007A4352" w:rsidRPr="007A4352">
        <w:rPr>
          <w:rFonts w:ascii="Times New Roman" w:hAnsi="Times New Roman" w:cs="Times New Roman"/>
          <w:sz w:val="28"/>
          <w:szCs w:val="28"/>
        </w:rPr>
        <w:t>Курбатова, О.В. Принципы налоговой системы / О.В. Курбатова // Налоги. - 2012. - N 2. - С. 18 - 21. - Статья доступна в СПС «</w:t>
      </w:r>
      <w:proofErr w:type="spellStart"/>
      <w:r w:rsidR="007A4352" w:rsidRPr="007A4352">
        <w:rPr>
          <w:rFonts w:ascii="Times New Roman" w:hAnsi="Times New Roman" w:cs="Times New Roman"/>
          <w:sz w:val="28"/>
          <w:szCs w:val="28"/>
        </w:rPr>
        <w:t>КонсультантПлюс</w:t>
      </w:r>
      <w:proofErr w:type="spellEnd"/>
      <w:r w:rsidR="007A4352" w:rsidRPr="007A4352">
        <w:rPr>
          <w:rFonts w:ascii="Times New Roman" w:hAnsi="Times New Roman" w:cs="Times New Roman"/>
          <w:sz w:val="28"/>
          <w:szCs w:val="28"/>
        </w:rPr>
        <w:t>»</w:t>
      </w:r>
    </w:p>
    <w:p w:rsidR="00EB2261" w:rsidRPr="007A4352" w:rsidRDefault="008C7668" w:rsidP="00D6196B">
      <w:pPr>
        <w:pStyle w:val="2"/>
        <w:jc w:val="both"/>
        <w:rPr>
          <w:rFonts w:ascii="Times New Roman" w:hAnsi="Times New Roman" w:cs="Times New Roman"/>
          <w:color w:val="000000" w:themeColor="text1"/>
          <w:sz w:val="28"/>
          <w:szCs w:val="28"/>
        </w:rPr>
      </w:pPr>
      <w:bookmarkStart w:id="14" w:name="_Toc405199881"/>
      <w:r w:rsidRPr="007A4352">
        <w:rPr>
          <w:rFonts w:ascii="Times New Roman" w:hAnsi="Times New Roman" w:cs="Times New Roman"/>
          <w:color w:val="000000" w:themeColor="text1"/>
          <w:sz w:val="28"/>
          <w:szCs w:val="28"/>
        </w:rPr>
        <w:t>Электронные ресурсы.</w:t>
      </w:r>
      <w:bookmarkEnd w:id="14"/>
    </w:p>
    <w:p w:rsidR="007A4352" w:rsidRPr="007A4352" w:rsidRDefault="007A4352" w:rsidP="00D6196B">
      <w:pPr>
        <w:jc w:val="both"/>
        <w:rPr>
          <w:rFonts w:ascii="Times New Roman" w:hAnsi="Times New Roman" w:cs="Times New Roman"/>
        </w:rPr>
      </w:pPr>
    </w:p>
    <w:p w:rsidR="007A4352" w:rsidRPr="007A4352" w:rsidRDefault="008C7668" w:rsidP="00D6196B">
      <w:pPr>
        <w:pStyle w:val="aa"/>
        <w:numPr>
          <w:ilvl w:val="0"/>
          <w:numId w:val="12"/>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Федеральная служба государственной статистики: [Официальный сайт]. – URL: http://www.gks.ru. Доступ свободный.</w:t>
      </w:r>
    </w:p>
    <w:p w:rsidR="008C7668" w:rsidRPr="007A4352" w:rsidRDefault="007A4352" w:rsidP="00D6196B">
      <w:pPr>
        <w:pStyle w:val="aa"/>
        <w:numPr>
          <w:ilvl w:val="0"/>
          <w:numId w:val="12"/>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Министерство экономического развития РФ: [Официальный сайт]. – URL: http://www.economy.gov.ru. Доступ свободный.</w:t>
      </w:r>
    </w:p>
    <w:p w:rsidR="007A4352" w:rsidRPr="007A4352" w:rsidRDefault="007A4352" w:rsidP="00D6196B">
      <w:pPr>
        <w:pStyle w:val="aa"/>
        <w:numPr>
          <w:ilvl w:val="0"/>
          <w:numId w:val="12"/>
        </w:numPr>
        <w:spacing w:line="360" w:lineRule="auto"/>
        <w:jc w:val="both"/>
        <w:rPr>
          <w:rFonts w:ascii="Times New Roman" w:hAnsi="Times New Roman" w:cs="Times New Roman"/>
          <w:sz w:val="28"/>
          <w:szCs w:val="28"/>
        </w:rPr>
      </w:pPr>
      <w:r w:rsidRPr="007A4352">
        <w:rPr>
          <w:rFonts w:ascii="Times New Roman" w:hAnsi="Times New Roman" w:cs="Times New Roman"/>
          <w:sz w:val="28"/>
          <w:szCs w:val="28"/>
        </w:rPr>
        <w:t>Российский союз промышленников и предпринимателей:[Официальный сайт]. – URL: http://www.rspp.ru. Доступ свободный.</w:t>
      </w:r>
    </w:p>
    <w:p w:rsidR="00481D67" w:rsidRPr="007A4352" w:rsidRDefault="00481D67" w:rsidP="00D6196B">
      <w:pPr>
        <w:ind w:left="720"/>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7A4352" w:rsidRPr="007A4352" w:rsidRDefault="007A4352" w:rsidP="00D6196B">
      <w:pPr>
        <w:jc w:val="both"/>
        <w:rPr>
          <w:rFonts w:ascii="Times New Roman" w:hAnsi="Times New Roman" w:cs="Times New Roman"/>
          <w:sz w:val="28"/>
          <w:szCs w:val="28"/>
        </w:rPr>
      </w:pPr>
    </w:p>
    <w:p w:rsidR="00AB3EA8" w:rsidRPr="007A4352" w:rsidRDefault="00E5646D" w:rsidP="00D6196B">
      <w:pPr>
        <w:pStyle w:val="1"/>
        <w:jc w:val="both"/>
        <w:rPr>
          <w:rFonts w:ascii="Times New Roman" w:hAnsi="Times New Roman" w:cs="Times New Roman"/>
          <w:color w:val="000000" w:themeColor="text1"/>
        </w:rPr>
      </w:pPr>
      <w:bookmarkStart w:id="15" w:name="_Toc405199882"/>
      <w:r w:rsidRPr="007A4352">
        <w:rPr>
          <w:rFonts w:ascii="Times New Roman" w:hAnsi="Times New Roman" w:cs="Times New Roman"/>
          <w:color w:val="000000" w:themeColor="text1"/>
        </w:rPr>
        <w:lastRenderedPageBreak/>
        <w:t>Приложение</w:t>
      </w:r>
      <w:bookmarkEnd w:id="15"/>
    </w:p>
    <w:p w:rsidR="00E5646D" w:rsidRPr="007A4352" w:rsidRDefault="00E5646D" w:rsidP="00D6196B">
      <w:pPr>
        <w:pStyle w:val="2"/>
        <w:jc w:val="both"/>
        <w:rPr>
          <w:rFonts w:ascii="Times New Roman" w:hAnsi="Times New Roman" w:cs="Times New Roman"/>
          <w:color w:val="000000" w:themeColor="text1"/>
          <w:sz w:val="28"/>
          <w:szCs w:val="28"/>
        </w:rPr>
      </w:pPr>
      <w:bookmarkStart w:id="16" w:name="_Toc405199883"/>
      <w:r w:rsidRPr="007A4352">
        <w:rPr>
          <w:rFonts w:ascii="Times New Roman" w:hAnsi="Times New Roman" w:cs="Times New Roman"/>
          <w:color w:val="000000" w:themeColor="text1"/>
          <w:sz w:val="28"/>
          <w:szCs w:val="28"/>
        </w:rPr>
        <w:t>Приложение №1</w:t>
      </w:r>
      <w:bookmarkEnd w:id="16"/>
    </w:p>
    <w:p w:rsidR="00036735" w:rsidRPr="007A4352" w:rsidRDefault="00036735" w:rsidP="00D6196B">
      <w:pPr>
        <w:spacing w:line="360" w:lineRule="auto"/>
        <w:jc w:val="both"/>
        <w:rPr>
          <w:rFonts w:ascii="Times New Roman" w:hAnsi="Times New Roman" w:cs="Times New Roman"/>
          <w:bCs/>
          <w:sz w:val="28"/>
          <w:szCs w:val="28"/>
        </w:rPr>
      </w:pPr>
      <w:r w:rsidRPr="007A4352">
        <w:rPr>
          <w:rFonts w:ascii="Times New Roman" w:hAnsi="Times New Roman" w:cs="Times New Roman"/>
          <w:bCs/>
          <w:sz w:val="28"/>
          <w:szCs w:val="28"/>
        </w:rPr>
        <w:t>Рисунок 1 Структура Государственной налоговой службы РФ.</w:t>
      </w:r>
    </w:p>
    <w:p w:rsidR="00036735" w:rsidRPr="007A4352" w:rsidRDefault="00036735" w:rsidP="00D6196B">
      <w:pPr>
        <w:spacing w:line="360" w:lineRule="auto"/>
        <w:jc w:val="both"/>
        <w:rPr>
          <w:rFonts w:ascii="Times New Roman" w:hAnsi="Times New Roman" w:cs="Times New Roman"/>
          <w:bCs/>
          <w:sz w:val="28"/>
          <w:szCs w:val="28"/>
        </w:rPr>
      </w:pPr>
    </w:p>
    <w:p w:rsidR="00036735" w:rsidRPr="007A4352" w:rsidRDefault="00036735" w:rsidP="00D6196B">
      <w:pPr>
        <w:spacing w:line="360" w:lineRule="auto"/>
        <w:jc w:val="both"/>
        <w:rPr>
          <w:rFonts w:ascii="Times New Roman" w:hAnsi="Times New Roman" w:cs="Times New Roman"/>
          <w:bCs/>
          <w:sz w:val="28"/>
          <w:szCs w:val="28"/>
        </w:rPr>
      </w:pP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0" allowOverlap="1" wp14:anchorId="10906CE2" wp14:editId="0FADE33C">
                <wp:simplePos x="0" y="0"/>
                <wp:positionH relativeFrom="column">
                  <wp:posOffset>4678680</wp:posOffset>
                </wp:positionH>
                <wp:positionV relativeFrom="paragraph">
                  <wp:posOffset>226695</wp:posOffset>
                </wp:positionV>
                <wp:extent cx="635" cy="579755"/>
                <wp:effectExtent l="40005" t="7620" r="45085" b="222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797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3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4pt,17.85pt" to="368.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KT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" o:allowincell="f">
                <v:stroke startarrowwidth="narrow" startarrowlength="short" endarrow="block" endarrowwidth="narrow" endarrowlength="short"/>
              </v:line>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0" allowOverlap="1" wp14:anchorId="1CF33311" wp14:editId="38FAC47B">
                <wp:simplePos x="0" y="0"/>
                <wp:positionH relativeFrom="column">
                  <wp:posOffset>1478280</wp:posOffset>
                </wp:positionH>
                <wp:positionV relativeFrom="paragraph">
                  <wp:posOffset>196215</wp:posOffset>
                </wp:positionV>
                <wp:extent cx="635" cy="579755"/>
                <wp:effectExtent l="40005" t="5715" r="45085" b="1460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797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2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pt,15.45pt" to="116.45pt,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DJ5A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" o:allowincell="f">
                <v:stroke startarrowwidth="narrow" startarrowlength="short" endarrow="block" endarrowwidth="narrow" endarrowlength="short"/>
              </v:line>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0" allowOverlap="1" wp14:anchorId="07506A18" wp14:editId="3302D22B">
                <wp:simplePos x="0" y="0"/>
                <wp:positionH relativeFrom="column">
                  <wp:posOffset>3764280</wp:posOffset>
                </wp:positionH>
                <wp:positionV relativeFrom="paragraph">
                  <wp:posOffset>196215</wp:posOffset>
                </wp:positionV>
                <wp:extent cx="915035" cy="635"/>
                <wp:effectExtent l="11430" t="15240" r="6985" b="127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2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4pt,15.45pt" to="368.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" o:allowincell="f" strokeweight="1pt">
                <v:stroke startarrowwidth="narrow" startarrowlength="short" endarrowwidth="narrow" endarrowlength="short"/>
              </v:line>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0" allowOverlap="1" wp14:anchorId="0E457EFC" wp14:editId="1B254857">
                <wp:simplePos x="0" y="0"/>
                <wp:positionH relativeFrom="column">
                  <wp:posOffset>1478280</wp:posOffset>
                </wp:positionH>
                <wp:positionV relativeFrom="paragraph">
                  <wp:posOffset>196215</wp:posOffset>
                </wp:positionV>
                <wp:extent cx="1006475" cy="635"/>
                <wp:effectExtent l="11430" t="15240" r="10795" b="1270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64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27"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pt,15.45pt" to="195.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" o:allowincell="f" strokeweight="1pt">
                <v:stroke startarrowwidth="narrow" startarrowlength="short" endarrowwidth="narrow" endarrowlength="short"/>
              </v:line>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0" allowOverlap="1" wp14:anchorId="0054ED54" wp14:editId="55215A13">
                <wp:simplePos x="0" y="0"/>
                <wp:positionH relativeFrom="column">
                  <wp:posOffset>2484120</wp:posOffset>
                </wp:positionH>
                <wp:positionV relativeFrom="paragraph">
                  <wp:posOffset>-170180</wp:posOffset>
                </wp:positionV>
                <wp:extent cx="1280795" cy="732155"/>
                <wp:effectExtent l="17145" t="20320" r="16510" b="1905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73215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r>
                              <w:t xml:space="preserve"> Государственная налоговая служба России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left:0;text-align:left;margin-left:195.6pt;margin-top:-13.4pt;width:100.85pt;height:5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" o:allowincell="f" filled="f" strokeweight="2pt">
                <v:textbox inset="1pt,1pt,1pt,1pt">
                  <w:txbxContent>
                    <w:p w:rsidR="007A4352" w:rsidRDefault="007A4352" w:rsidP="00036735">
                      <w:r>
                        <w:t xml:space="preserve"> Государственная налоговая служба России</w:t>
                      </w:r>
                    </w:p>
                  </w:txbxContent>
                </v:textbox>
              </v:rect>
            </w:pict>
          </mc:Fallback>
        </mc:AlternateContent>
      </w:r>
    </w:p>
    <w:p w:rsidR="00036735" w:rsidRPr="007A4352" w:rsidRDefault="00036735" w:rsidP="00D6196B">
      <w:pPr>
        <w:spacing w:line="360" w:lineRule="auto"/>
        <w:jc w:val="both"/>
        <w:rPr>
          <w:rFonts w:ascii="Times New Roman" w:hAnsi="Times New Roman" w:cs="Times New Roman"/>
          <w:bCs/>
          <w:sz w:val="28"/>
          <w:szCs w:val="28"/>
        </w:rPr>
      </w:pPr>
    </w:p>
    <w:p w:rsidR="00036735" w:rsidRPr="007A4352" w:rsidRDefault="00036735" w:rsidP="00D6196B">
      <w:pPr>
        <w:spacing w:line="360" w:lineRule="auto"/>
        <w:jc w:val="both"/>
        <w:rPr>
          <w:rFonts w:ascii="Times New Roman" w:hAnsi="Times New Roman" w:cs="Times New Roman"/>
          <w:bCs/>
          <w:sz w:val="28"/>
          <w:szCs w:val="28"/>
        </w:rPr>
      </w:pP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0" allowOverlap="1" wp14:anchorId="7B896B55" wp14:editId="61E7A1B3">
                <wp:simplePos x="0" y="0"/>
                <wp:positionH relativeFrom="column">
                  <wp:posOffset>3124835</wp:posOffset>
                </wp:positionH>
                <wp:positionV relativeFrom="paragraph">
                  <wp:posOffset>83185</wp:posOffset>
                </wp:positionV>
                <wp:extent cx="635" cy="183515"/>
                <wp:effectExtent l="38100" t="0" r="75565" b="6413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2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05pt,6.55pt" to="24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" o:allowincell="f">
                <v:stroke startarrowwidth="narrow" startarrowlength="short" endarrow="block" endarrowwidth="narrow" endarrowlength="short"/>
              </v:line>
            </w:pict>
          </mc:Fallback>
        </mc:AlternateContent>
      </w:r>
    </w:p>
    <w:p w:rsidR="00036735" w:rsidRPr="007A4352" w:rsidRDefault="00036735" w:rsidP="00D6196B">
      <w:pPr>
        <w:spacing w:line="360" w:lineRule="auto"/>
        <w:jc w:val="both"/>
        <w:rPr>
          <w:rFonts w:ascii="Times New Roman" w:hAnsi="Times New Roman" w:cs="Times New Roman"/>
          <w:bCs/>
          <w:sz w:val="28"/>
          <w:szCs w:val="28"/>
        </w:rPr>
      </w:pP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0" allowOverlap="1" wp14:anchorId="0E33399B" wp14:editId="5E35A029">
                <wp:simplePos x="0" y="0"/>
                <wp:positionH relativeFrom="column">
                  <wp:posOffset>4038600</wp:posOffset>
                </wp:positionH>
                <wp:positionV relativeFrom="paragraph">
                  <wp:posOffset>66040</wp:posOffset>
                </wp:positionV>
                <wp:extent cx="1372235" cy="731520"/>
                <wp:effectExtent l="19050" t="18415" r="18415" b="2159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73152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pPr>
                              <w:jc w:val="center"/>
                            </w:pPr>
                            <w:r>
                              <w:t xml:space="preserve"> Налоговые службы городов Москвы</w:t>
                            </w:r>
                            <w:proofErr w:type="gramStart"/>
                            <w:r>
                              <w:t xml:space="preserve"> ,</w:t>
                            </w:r>
                            <w:proofErr w:type="gramEnd"/>
                            <w:r>
                              <w:t xml:space="preserve"> Санкт-Петербурга</w:t>
                            </w:r>
                          </w:p>
                          <w:p w:rsidR="007A4352" w:rsidRDefault="007A4352" w:rsidP="00036735">
                            <w:pPr>
                              <w:jc w:val="center"/>
                            </w:pPr>
                            <w:r>
                              <w:t>И Севастополя.</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7" style="position:absolute;left:0;text-align:left;margin-left:318pt;margin-top:5.2pt;width:108.05pt;height:5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" o:allowincell="f" filled="f" strokeweight="2pt">
                <v:textbox inset="1pt,1pt,1pt,1pt">
                  <w:txbxContent>
                    <w:p w:rsidR="007A4352" w:rsidRDefault="007A4352" w:rsidP="00036735">
                      <w:pPr>
                        <w:jc w:val="center"/>
                      </w:pPr>
                      <w:r>
                        <w:t xml:space="preserve"> Налоговые службы городов Москвы</w:t>
                      </w:r>
                      <w:proofErr w:type="gramStart"/>
                      <w:r>
                        <w:t xml:space="preserve"> ,</w:t>
                      </w:r>
                      <w:proofErr w:type="gramEnd"/>
                      <w:r>
                        <w:t xml:space="preserve"> Санкт-Петербурга</w:t>
                      </w:r>
                    </w:p>
                    <w:p w:rsidR="007A4352" w:rsidRDefault="007A4352" w:rsidP="00036735">
                      <w:pPr>
                        <w:jc w:val="center"/>
                      </w:pPr>
                      <w:r>
                        <w:t>И Севастополя.</w:t>
                      </w:r>
                    </w:p>
                  </w:txbxContent>
                </v:textbox>
              </v:rect>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0" allowOverlap="1" wp14:anchorId="4A4E2F38" wp14:editId="34764785">
                <wp:simplePos x="0" y="0"/>
                <wp:positionH relativeFrom="column">
                  <wp:posOffset>2484120</wp:posOffset>
                </wp:positionH>
                <wp:positionV relativeFrom="paragraph">
                  <wp:posOffset>64135</wp:posOffset>
                </wp:positionV>
                <wp:extent cx="1280795" cy="640715"/>
                <wp:effectExtent l="17145" t="16510" r="16510" b="190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64071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pPr>
                              <w:jc w:val="center"/>
                            </w:pPr>
                            <w:r>
                              <w:t xml:space="preserve"> Налоговые службы республик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8" style="position:absolute;left:0;text-align:left;margin-left:195.6pt;margin-top:5.05pt;width:100.85pt;height:5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" o:allowincell="f" filled="f" strokeweight="2pt">
                <v:textbox inset="1pt,1pt,1pt,1pt">
                  <w:txbxContent>
                    <w:p w:rsidR="007A4352" w:rsidRDefault="007A4352" w:rsidP="00036735">
                      <w:pPr>
                        <w:jc w:val="center"/>
                      </w:pPr>
                      <w:r>
                        <w:t xml:space="preserve"> Налоговые службы республик</w:t>
                      </w:r>
                    </w:p>
                  </w:txbxContent>
                </v:textbox>
              </v:rect>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0" allowOverlap="1" wp14:anchorId="38A27A6E" wp14:editId="4C3FA1E1">
                <wp:simplePos x="0" y="0"/>
                <wp:positionH relativeFrom="column">
                  <wp:posOffset>838200</wp:posOffset>
                </wp:positionH>
                <wp:positionV relativeFrom="paragraph">
                  <wp:posOffset>64135</wp:posOffset>
                </wp:positionV>
                <wp:extent cx="1372235" cy="640715"/>
                <wp:effectExtent l="19050" t="16510" r="18415" b="1905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64071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pPr>
                              <w:jc w:val="center"/>
                            </w:pPr>
                            <w:r>
                              <w:t xml:space="preserve"> Налоговые службы краев и областей</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9" style="position:absolute;left:0;text-align:left;margin-left:66pt;margin-top:5.05pt;width:108.05pt;height:50.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" o:allowincell="f" filled="f" strokeweight="2pt">
                <v:textbox inset="1pt,1pt,1pt,1pt">
                  <w:txbxContent>
                    <w:p w:rsidR="007A4352" w:rsidRDefault="007A4352" w:rsidP="00036735">
                      <w:pPr>
                        <w:jc w:val="center"/>
                      </w:pPr>
                      <w:r>
                        <w:t xml:space="preserve"> Налоговые службы краев и областей</w:t>
                      </w:r>
                    </w:p>
                  </w:txbxContent>
                </v:textbox>
              </v:rect>
            </w:pict>
          </mc:Fallback>
        </mc:AlternateContent>
      </w:r>
    </w:p>
    <w:p w:rsidR="00036735" w:rsidRPr="007A4352" w:rsidRDefault="00036735" w:rsidP="00D6196B">
      <w:pPr>
        <w:spacing w:line="360" w:lineRule="auto"/>
        <w:jc w:val="both"/>
        <w:rPr>
          <w:rFonts w:ascii="Times New Roman" w:hAnsi="Times New Roman" w:cs="Times New Roman"/>
          <w:bCs/>
          <w:sz w:val="28"/>
          <w:szCs w:val="28"/>
        </w:rPr>
      </w:pPr>
    </w:p>
    <w:p w:rsidR="00036735" w:rsidRPr="007A4352" w:rsidRDefault="00036735" w:rsidP="00D6196B">
      <w:pPr>
        <w:spacing w:line="360" w:lineRule="auto"/>
        <w:jc w:val="both"/>
        <w:rPr>
          <w:rFonts w:ascii="Times New Roman" w:hAnsi="Times New Roman" w:cs="Times New Roman"/>
          <w:bCs/>
          <w:sz w:val="28"/>
          <w:szCs w:val="28"/>
        </w:rPr>
      </w:pP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0" allowOverlap="1" wp14:anchorId="40321F5D" wp14:editId="5DE9F878">
                <wp:simplePos x="0" y="0"/>
                <wp:positionH relativeFrom="column">
                  <wp:posOffset>4678680</wp:posOffset>
                </wp:positionH>
                <wp:positionV relativeFrom="paragraph">
                  <wp:posOffset>264795</wp:posOffset>
                </wp:positionV>
                <wp:extent cx="635" cy="274955"/>
                <wp:effectExtent l="40005" t="7620" r="45085" b="2222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4pt,20.85pt" to="368.4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" o:allowincell="f">
                <v:stroke startarrowwidth="narrow" startarrowlength="short" endarrow="block" endarrowwidth="narrow" endarrowlength="short"/>
              </v:line>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0" allowOverlap="1" wp14:anchorId="73EDEA95" wp14:editId="094D51EA">
                <wp:simplePos x="0" y="0"/>
                <wp:positionH relativeFrom="column">
                  <wp:posOffset>3124200</wp:posOffset>
                </wp:positionH>
                <wp:positionV relativeFrom="paragraph">
                  <wp:posOffset>173355</wp:posOffset>
                </wp:positionV>
                <wp:extent cx="635" cy="366395"/>
                <wp:effectExtent l="47625" t="11430" r="46990" b="2222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2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13.65pt" to="246.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" o:allowincell="f">
                <v:stroke startarrowwidth="narrow" startarrowlength="short" endarrow="block" endarrowwidth="narrow" endarrowlength="short"/>
              </v:line>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0" allowOverlap="1" wp14:anchorId="764C342E" wp14:editId="647AAF10">
                <wp:simplePos x="0" y="0"/>
                <wp:positionH relativeFrom="column">
                  <wp:posOffset>1478280</wp:posOffset>
                </wp:positionH>
                <wp:positionV relativeFrom="paragraph">
                  <wp:posOffset>173355</wp:posOffset>
                </wp:positionV>
                <wp:extent cx="635" cy="366395"/>
                <wp:effectExtent l="40005" t="11430" r="45085" b="2222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
            <w:pict>
              <v:line id="Прямая соединительная линия 1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pt,13.65pt" to="116.4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" o:allowincell="f">
                <v:stroke startarrowwidth="narrow" startarrowlength="short" endarrow="block" endarrowwidth="narrow" endarrowlength="short"/>
              </v:line>
            </w:pict>
          </mc:Fallback>
        </mc:AlternateContent>
      </w:r>
    </w:p>
    <w:p w:rsidR="00036735" w:rsidRPr="007A4352" w:rsidRDefault="00036735" w:rsidP="00D6196B">
      <w:pPr>
        <w:spacing w:line="360" w:lineRule="auto"/>
        <w:jc w:val="both"/>
        <w:rPr>
          <w:rFonts w:ascii="Times New Roman" w:hAnsi="Times New Roman" w:cs="Times New Roman"/>
          <w:bCs/>
          <w:sz w:val="28"/>
          <w:szCs w:val="28"/>
        </w:rPr>
      </w:pPr>
    </w:p>
    <w:p w:rsidR="00036735" w:rsidRPr="007A4352" w:rsidRDefault="00036735" w:rsidP="00D6196B">
      <w:pPr>
        <w:spacing w:line="360" w:lineRule="auto"/>
        <w:jc w:val="both"/>
        <w:rPr>
          <w:rFonts w:ascii="Times New Roman" w:hAnsi="Times New Roman" w:cs="Times New Roman"/>
          <w:bCs/>
          <w:sz w:val="28"/>
          <w:szCs w:val="28"/>
        </w:rPr>
      </w:pP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0" allowOverlap="1" wp14:anchorId="519AD74C" wp14:editId="3C425A52">
                <wp:simplePos x="0" y="0"/>
                <wp:positionH relativeFrom="column">
                  <wp:posOffset>4130040</wp:posOffset>
                </wp:positionH>
                <wp:positionV relativeFrom="paragraph">
                  <wp:posOffset>97155</wp:posOffset>
                </wp:positionV>
                <wp:extent cx="1280795" cy="640715"/>
                <wp:effectExtent l="15240" t="20955" r="18415" b="1460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64071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pPr>
                              <w:jc w:val="center"/>
                            </w:pPr>
                            <w:r>
                              <w:t>Налоговые инспекции районов</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0" style="position:absolute;left:0;text-align:left;margin-left:325.2pt;margin-top:7.65pt;width:100.85pt;height:5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" o:allowincell="f" filled="f" strokeweight="2pt">
                <v:textbox inset="1pt,1pt,1pt,1pt">
                  <w:txbxContent>
                    <w:p w:rsidR="007A4352" w:rsidRDefault="007A4352" w:rsidP="00036735">
                      <w:pPr>
                        <w:jc w:val="center"/>
                      </w:pPr>
                      <w:r>
                        <w:t>Налоговые инспекции районов</w:t>
                      </w:r>
                    </w:p>
                  </w:txbxContent>
                </v:textbox>
              </v:rect>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0" allowOverlap="1" wp14:anchorId="588FE237" wp14:editId="22E63D6F">
                <wp:simplePos x="0" y="0"/>
                <wp:positionH relativeFrom="column">
                  <wp:posOffset>2484120</wp:posOffset>
                </wp:positionH>
                <wp:positionV relativeFrom="paragraph">
                  <wp:posOffset>97155</wp:posOffset>
                </wp:positionV>
                <wp:extent cx="1280795" cy="640715"/>
                <wp:effectExtent l="17145" t="20955" r="16510"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64071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pPr>
                              <w:jc w:val="center"/>
                            </w:pPr>
                            <w:r>
                              <w:t xml:space="preserve"> Налоговые инспекции городов и районов</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1" style="position:absolute;left:0;text-align:left;margin-left:195.6pt;margin-top:7.65pt;width:100.85pt;height:50.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" o:allowincell="f" filled="f" strokeweight="2pt">
                <v:textbox inset="1pt,1pt,1pt,1pt">
                  <w:txbxContent>
                    <w:p w:rsidR="007A4352" w:rsidRDefault="007A4352" w:rsidP="00036735">
                      <w:pPr>
                        <w:jc w:val="center"/>
                      </w:pPr>
                      <w:r>
                        <w:t xml:space="preserve"> Налоговые инспекции городов и районов</w:t>
                      </w:r>
                    </w:p>
                  </w:txbxContent>
                </v:textbox>
              </v:rect>
            </w:pict>
          </mc:Fallback>
        </mc:AlternateContent>
      </w:r>
      <w:r w:rsidRPr="007A4352">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0" allowOverlap="1" wp14:anchorId="75CFA2EA" wp14:editId="39A9D1CF">
                <wp:simplePos x="0" y="0"/>
                <wp:positionH relativeFrom="column">
                  <wp:posOffset>838200</wp:posOffset>
                </wp:positionH>
                <wp:positionV relativeFrom="paragraph">
                  <wp:posOffset>97155</wp:posOffset>
                </wp:positionV>
                <wp:extent cx="1372235" cy="640715"/>
                <wp:effectExtent l="19050" t="20955" r="18415" b="1460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64071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A4352" w:rsidRDefault="007A4352" w:rsidP="00036735">
                            <w:pPr>
                              <w:jc w:val="center"/>
                            </w:pPr>
                            <w:r>
                              <w:t xml:space="preserve"> Налоговые инспекции городов и районов</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2" style="position:absolute;left:0;text-align:left;margin-left:66pt;margin-top:7.65pt;width:108.05pt;height:50.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" o:allowincell="f" filled="f" strokeweight="2pt">
                <v:textbox inset="1pt,1pt,1pt,1pt">
                  <w:txbxContent>
                    <w:p w:rsidR="007A4352" w:rsidRDefault="007A4352" w:rsidP="00036735">
                      <w:pPr>
                        <w:jc w:val="center"/>
                      </w:pPr>
                      <w:r>
                        <w:t xml:space="preserve"> Налоговые инспекции городов и районов</w:t>
                      </w:r>
                    </w:p>
                  </w:txbxContent>
                </v:textbox>
              </v:rect>
            </w:pict>
          </mc:Fallback>
        </mc:AlternateContent>
      </w:r>
    </w:p>
    <w:p w:rsidR="00036735" w:rsidRPr="007A4352" w:rsidRDefault="00036735" w:rsidP="00D6196B">
      <w:pPr>
        <w:spacing w:line="360" w:lineRule="auto"/>
        <w:jc w:val="both"/>
        <w:rPr>
          <w:rFonts w:ascii="Times New Roman" w:hAnsi="Times New Roman" w:cs="Times New Roman"/>
          <w:bCs/>
          <w:sz w:val="28"/>
          <w:szCs w:val="28"/>
        </w:rPr>
      </w:pPr>
    </w:p>
    <w:p w:rsidR="00036735" w:rsidRPr="007A4352" w:rsidRDefault="00036735" w:rsidP="00D6196B">
      <w:pPr>
        <w:spacing w:line="360" w:lineRule="auto"/>
        <w:jc w:val="both"/>
        <w:rPr>
          <w:rFonts w:ascii="Times New Roman" w:hAnsi="Times New Roman" w:cs="Times New Roman"/>
          <w:bCs/>
          <w:sz w:val="28"/>
          <w:szCs w:val="28"/>
        </w:rPr>
      </w:pPr>
    </w:p>
    <w:p w:rsidR="00AB3EA8" w:rsidRPr="007A4352" w:rsidRDefault="00AB3EA8" w:rsidP="00D6196B">
      <w:pPr>
        <w:spacing w:line="360" w:lineRule="auto"/>
        <w:jc w:val="both"/>
        <w:rPr>
          <w:rFonts w:ascii="Times New Roman" w:hAnsi="Times New Roman" w:cs="Times New Roman"/>
          <w:sz w:val="28"/>
          <w:szCs w:val="28"/>
        </w:rPr>
      </w:pPr>
    </w:p>
    <w:p w:rsidR="00893CF4" w:rsidRPr="007A4352" w:rsidRDefault="00893CF4" w:rsidP="00D6196B">
      <w:pPr>
        <w:spacing w:line="360" w:lineRule="auto"/>
        <w:jc w:val="both"/>
        <w:rPr>
          <w:rFonts w:ascii="Times New Roman" w:hAnsi="Times New Roman" w:cs="Times New Roman"/>
        </w:rPr>
      </w:pPr>
    </w:p>
    <w:p w:rsidR="00893CF4" w:rsidRPr="007A4352" w:rsidRDefault="00893CF4"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p>
    <w:p w:rsidR="007A4352" w:rsidRDefault="007A4352" w:rsidP="00D6196B">
      <w:pPr>
        <w:pStyle w:val="2"/>
        <w:jc w:val="both"/>
        <w:rPr>
          <w:rFonts w:ascii="Times New Roman" w:hAnsi="Times New Roman" w:cs="Times New Roman"/>
          <w:color w:val="000000" w:themeColor="text1"/>
        </w:rPr>
      </w:pPr>
      <w:bookmarkStart w:id="17" w:name="_Toc405199884"/>
      <w:r w:rsidRPr="007A4352">
        <w:rPr>
          <w:rFonts w:ascii="Times New Roman" w:hAnsi="Times New Roman" w:cs="Times New Roman"/>
          <w:color w:val="000000" w:themeColor="text1"/>
        </w:rPr>
        <w:lastRenderedPageBreak/>
        <w:t>Приложение №2</w:t>
      </w:r>
      <w:bookmarkEnd w:id="17"/>
    </w:p>
    <w:p w:rsidR="00DE1627" w:rsidRPr="00DE1627" w:rsidRDefault="00DE1627" w:rsidP="00D6196B">
      <w:pPr>
        <w:spacing w:line="360" w:lineRule="auto"/>
        <w:jc w:val="both"/>
        <w:rPr>
          <w:rFonts w:ascii="Times New Roman" w:hAnsi="Times New Roman" w:cs="Times New Roman"/>
          <w:sz w:val="28"/>
          <w:szCs w:val="28"/>
        </w:rPr>
      </w:pPr>
      <w:r w:rsidRPr="00DE1627">
        <w:rPr>
          <w:rFonts w:ascii="Times New Roman" w:hAnsi="Times New Roman" w:cs="Times New Roman"/>
          <w:sz w:val="28"/>
          <w:szCs w:val="28"/>
        </w:rPr>
        <w:t>Процентная ставка подоходного налога в разных странах мира</w:t>
      </w:r>
    </w:p>
    <w:p w:rsidR="007A4352" w:rsidRDefault="007A4352" w:rsidP="00D6196B">
      <w:pPr>
        <w:jc w:val="both"/>
        <w:rPr>
          <w:rFonts w:ascii="Times New Roman" w:hAnsi="Times New Roman" w:cs="Times New Roman"/>
        </w:rPr>
      </w:pPr>
    </w:p>
    <w:p w:rsidR="007A4352" w:rsidRPr="007A4352" w:rsidRDefault="007A4352" w:rsidP="00D6196B">
      <w:pPr>
        <w:jc w:val="both"/>
        <w:rPr>
          <w:rFonts w:ascii="Times New Roman" w:hAnsi="Times New Roman" w:cs="Times New Roman"/>
        </w:rPr>
      </w:pPr>
      <w:r>
        <w:rPr>
          <w:rFonts w:ascii="Times New Roman" w:hAnsi="Times New Roman" w:cs="Times New Roman"/>
          <w:noProof/>
          <w:lang w:eastAsia="ru-RU"/>
        </w:rPr>
        <w:drawing>
          <wp:inline distT="0" distB="0" distL="0" distR="0" wp14:anchorId="42E2D421" wp14:editId="12F0DF57">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sectPr w:rsidR="007A4352" w:rsidRPr="007A4352" w:rsidSect="00481D67">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C72" w:rsidRDefault="00B45C72" w:rsidP="005100B7">
      <w:pPr>
        <w:spacing w:after="0" w:line="240" w:lineRule="auto"/>
      </w:pPr>
      <w:r>
        <w:separator/>
      </w:r>
    </w:p>
  </w:endnote>
  <w:endnote w:type="continuationSeparator" w:id="0">
    <w:p w:rsidR="00B45C72" w:rsidRDefault="00B45C72" w:rsidP="00510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163839"/>
      <w:docPartObj>
        <w:docPartGallery w:val="Page Numbers (Bottom of Page)"/>
        <w:docPartUnique/>
      </w:docPartObj>
    </w:sdtPr>
    <w:sdtEndPr/>
    <w:sdtContent>
      <w:p w:rsidR="007A4352" w:rsidRDefault="007A4352">
        <w:pPr>
          <w:pStyle w:val="af0"/>
          <w:jc w:val="center"/>
        </w:pPr>
        <w:r>
          <w:fldChar w:fldCharType="begin"/>
        </w:r>
        <w:r>
          <w:instrText>PAGE   \* MERGEFORMAT</w:instrText>
        </w:r>
        <w:r>
          <w:fldChar w:fldCharType="separate"/>
        </w:r>
        <w:r w:rsidR="00D6196B">
          <w:rPr>
            <w:noProof/>
          </w:rPr>
          <w:t>28</w:t>
        </w:r>
        <w:r>
          <w:fldChar w:fldCharType="end"/>
        </w:r>
      </w:p>
    </w:sdtContent>
  </w:sdt>
  <w:p w:rsidR="007A4352" w:rsidRDefault="007A435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C72" w:rsidRDefault="00B45C72" w:rsidP="005100B7">
      <w:pPr>
        <w:spacing w:after="0" w:line="240" w:lineRule="auto"/>
      </w:pPr>
      <w:r>
        <w:separator/>
      </w:r>
    </w:p>
  </w:footnote>
  <w:footnote w:type="continuationSeparator" w:id="0">
    <w:p w:rsidR="00B45C72" w:rsidRDefault="00B45C72" w:rsidP="005100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8B8"/>
    <w:multiLevelType w:val="hybridMultilevel"/>
    <w:tmpl w:val="49584CC0"/>
    <w:lvl w:ilvl="0" w:tplc="9EB294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62214FB"/>
    <w:multiLevelType w:val="hybridMultilevel"/>
    <w:tmpl w:val="AEBE4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CC03A6"/>
    <w:multiLevelType w:val="hybridMultilevel"/>
    <w:tmpl w:val="0C86BF10"/>
    <w:lvl w:ilvl="0" w:tplc="5AD630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540E706C"/>
    <w:multiLevelType w:val="hybridMultilevel"/>
    <w:tmpl w:val="297CF8CC"/>
    <w:lvl w:ilvl="0" w:tplc="329A8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4A32B38"/>
    <w:multiLevelType w:val="hybridMultilevel"/>
    <w:tmpl w:val="9314DAA2"/>
    <w:lvl w:ilvl="0" w:tplc="66DA3F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588F38D5"/>
    <w:multiLevelType w:val="hybridMultilevel"/>
    <w:tmpl w:val="110C3E4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5CC3770C"/>
    <w:multiLevelType w:val="hybridMultilevel"/>
    <w:tmpl w:val="A9804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2C0B0C"/>
    <w:multiLevelType w:val="hybridMultilevel"/>
    <w:tmpl w:val="DBB8E0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4943C5"/>
    <w:multiLevelType w:val="hybridMultilevel"/>
    <w:tmpl w:val="34B2F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E94433"/>
    <w:multiLevelType w:val="hybridMultilevel"/>
    <w:tmpl w:val="516AC1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757C5C7D"/>
    <w:multiLevelType w:val="hybridMultilevel"/>
    <w:tmpl w:val="8F18F49C"/>
    <w:lvl w:ilvl="0" w:tplc="ED100B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F8D1422"/>
    <w:multiLevelType w:val="hybridMultilevel"/>
    <w:tmpl w:val="ABF2F946"/>
    <w:lvl w:ilvl="0" w:tplc="DB2E3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7"/>
  </w:num>
  <w:num w:numId="3">
    <w:abstractNumId w:val="1"/>
  </w:num>
  <w:num w:numId="4">
    <w:abstractNumId w:val="4"/>
  </w:num>
  <w:num w:numId="5">
    <w:abstractNumId w:val="2"/>
  </w:num>
  <w:num w:numId="6">
    <w:abstractNumId w:val="0"/>
  </w:num>
  <w:num w:numId="7">
    <w:abstractNumId w:val="3"/>
  </w:num>
  <w:num w:numId="8">
    <w:abstractNumId w:val="9"/>
  </w:num>
  <w:num w:numId="9">
    <w:abstractNumId w:val="11"/>
  </w:num>
  <w:num w:numId="10">
    <w:abstractNumId w:val="6"/>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852"/>
    <w:rsid w:val="00036735"/>
    <w:rsid w:val="000A7A09"/>
    <w:rsid w:val="000E4C70"/>
    <w:rsid w:val="00110154"/>
    <w:rsid w:val="001706E5"/>
    <w:rsid w:val="001D6852"/>
    <w:rsid w:val="002069EE"/>
    <w:rsid w:val="002A27A5"/>
    <w:rsid w:val="002D1E99"/>
    <w:rsid w:val="002D5D6B"/>
    <w:rsid w:val="002F0EE7"/>
    <w:rsid w:val="003936FF"/>
    <w:rsid w:val="003A67CC"/>
    <w:rsid w:val="003E6C5C"/>
    <w:rsid w:val="003F6542"/>
    <w:rsid w:val="004225C2"/>
    <w:rsid w:val="004759DF"/>
    <w:rsid w:val="00481D67"/>
    <w:rsid w:val="004B415A"/>
    <w:rsid w:val="004C0641"/>
    <w:rsid w:val="004D3F54"/>
    <w:rsid w:val="005100B7"/>
    <w:rsid w:val="00511FBE"/>
    <w:rsid w:val="00567E43"/>
    <w:rsid w:val="00573D6F"/>
    <w:rsid w:val="006038F8"/>
    <w:rsid w:val="0062266D"/>
    <w:rsid w:val="00630A48"/>
    <w:rsid w:val="00642CE4"/>
    <w:rsid w:val="00652567"/>
    <w:rsid w:val="00663514"/>
    <w:rsid w:val="006756F0"/>
    <w:rsid w:val="007155B0"/>
    <w:rsid w:val="007453B4"/>
    <w:rsid w:val="007555E7"/>
    <w:rsid w:val="0077523B"/>
    <w:rsid w:val="00786AA0"/>
    <w:rsid w:val="007A4352"/>
    <w:rsid w:val="007E656E"/>
    <w:rsid w:val="007F35DB"/>
    <w:rsid w:val="008142C1"/>
    <w:rsid w:val="00847C06"/>
    <w:rsid w:val="00874B37"/>
    <w:rsid w:val="00893CF4"/>
    <w:rsid w:val="008C73A0"/>
    <w:rsid w:val="008C7668"/>
    <w:rsid w:val="008D3B7D"/>
    <w:rsid w:val="00940B91"/>
    <w:rsid w:val="009461BD"/>
    <w:rsid w:val="009B33E0"/>
    <w:rsid w:val="00A150C6"/>
    <w:rsid w:val="00A77B52"/>
    <w:rsid w:val="00A942A9"/>
    <w:rsid w:val="00AB3EA8"/>
    <w:rsid w:val="00B45C72"/>
    <w:rsid w:val="00B45D15"/>
    <w:rsid w:val="00B716A8"/>
    <w:rsid w:val="00B831A0"/>
    <w:rsid w:val="00B93683"/>
    <w:rsid w:val="00BA79B8"/>
    <w:rsid w:val="00BB41E8"/>
    <w:rsid w:val="00BC0A00"/>
    <w:rsid w:val="00C21272"/>
    <w:rsid w:val="00C67A82"/>
    <w:rsid w:val="00C75C71"/>
    <w:rsid w:val="00C90646"/>
    <w:rsid w:val="00CB7C45"/>
    <w:rsid w:val="00CD029F"/>
    <w:rsid w:val="00D014AF"/>
    <w:rsid w:val="00D21995"/>
    <w:rsid w:val="00D6196B"/>
    <w:rsid w:val="00D95C91"/>
    <w:rsid w:val="00DA2255"/>
    <w:rsid w:val="00DE1627"/>
    <w:rsid w:val="00E5646D"/>
    <w:rsid w:val="00E72E39"/>
    <w:rsid w:val="00E76BC8"/>
    <w:rsid w:val="00EB2261"/>
    <w:rsid w:val="00F0655D"/>
    <w:rsid w:val="00F279D0"/>
    <w:rsid w:val="00F63E21"/>
    <w:rsid w:val="00FA74BC"/>
    <w:rsid w:val="00FB5C25"/>
    <w:rsid w:val="00FC186C"/>
    <w:rsid w:val="00FC27B6"/>
    <w:rsid w:val="00FC282E"/>
    <w:rsid w:val="00FD1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38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038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38F8"/>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6038F8"/>
    <w:pPr>
      <w:outlineLvl w:val="9"/>
    </w:pPr>
    <w:rPr>
      <w:lang w:eastAsia="ru-RU"/>
    </w:rPr>
  </w:style>
  <w:style w:type="paragraph" w:styleId="a4">
    <w:name w:val="Balloon Text"/>
    <w:basedOn w:val="a"/>
    <w:link w:val="a5"/>
    <w:uiPriority w:val="99"/>
    <w:semiHidden/>
    <w:unhideWhenUsed/>
    <w:rsid w:val="006038F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038F8"/>
    <w:rPr>
      <w:rFonts w:ascii="Tahoma" w:hAnsi="Tahoma" w:cs="Tahoma"/>
      <w:sz w:val="16"/>
      <w:szCs w:val="16"/>
    </w:rPr>
  </w:style>
  <w:style w:type="character" w:customStyle="1" w:styleId="20">
    <w:name w:val="Заголовок 2 Знак"/>
    <w:basedOn w:val="a0"/>
    <w:link w:val="2"/>
    <w:uiPriority w:val="9"/>
    <w:rsid w:val="006038F8"/>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A150C6"/>
    <w:pPr>
      <w:tabs>
        <w:tab w:val="right" w:leader="dot" w:pos="9345"/>
      </w:tabs>
      <w:spacing w:after="100" w:line="360" w:lineRule="auto"/>
    </w:pPr>
  </w:style>
  <w:style w:type="paragraph" w:styleId="21">
    <w:name w:val="toc 2"/>
    <w:basedOn w:val="a"/>
    <w:next w:val="a"/>
    <w:autoRedefine/>
    <w:uiPriority w:val="39"/>
    <w:unhideWhenUsed/>
    <w:rsid w:val="006038F8"/>
    <w:pPr>
      <w:spacing w:after="100"/>
      <w:ind w:left="220"/>
    </w:pPr>
  </w:style>
  <w:style w:type="character" w:styleId="a6">
    <w:name w:val="Hyperlink"/>
    <w:basedOn w:val="a0"/>
    <w:uiPriority w:val="99"/>
    <w:unhideWhenUsed/>
    <w:rsid w:val="006038F8"/>
    <w:rPr>
      <w:color w:val="0000FF" w:themeColor="hyperlink"/>
      <w:u w:val="single"/>
    </w:rPr>
  </w:style>
  <w:style w:type="paragraph" w:styleId="a7">
    <w:name w:val="footnote text"/>
    <w:basedOn w:val="a"/>
    <w:link w:val="a8"/>
    <w:uiPriority w:val="99"/>
    <w:semiHidden/>
    <w:unhideWhenUsed/>
    <w:rsid w:val="005100B7"/>
    <w:pPr>
      <w:spacing w:after="0" w:line="240" w:lineRule="auto"/>
    </w:pPr>
    <w:rPr>
      <w:sz w:val="20"/>
      <w:szCs w:val="20"/>
    </w:rPr>
  </w:style>
  <w:style w:type="character" w:customStyle="1" w:styleId="a8">
    <w:name w:val="Текст сноски Знак"/>
    <w:basedOn w:val="a0"/>
    <w:link w:val="a7"/>
    <w:uiPriority w:val="99"/>
    <w:semiHidden/>
    <w:rsid w:val="005100B7"/>
    <w:rPr>
      <w:sz w:val="20"/>
      <w:szCs w:val="20"/>
    </w:rPr>
  </w:style>
  <w:style w:type="character" w:styleId="a9">
    <w:name w:val="footnote reference"/>
    <w:basedOn w:val="a0"/>
    <w:uiPriority w:val="99"/>
    <w:semiHidden/>
    <w:unhideWhenUsed/>
    <w:rsid w:val="005100B7"/>
    <w:rPr>
      <w:vertAlign w:val="superscript"/>
    </w:rPr>
  </w:style>
  <w:style w:type="paragraph" w:styleId="aa">
    <w:name w:val="List Paragraph"/>
    <w:basedOn w:val="a"/>
    <w:uiPriority w:val="34"/>
    <w:qFormat/>
    <w:rsid w:val="00D95C91"/>
    <w:pPr>
      <w:ind w:left="720"/>
      <w:contextualSpacing/>
    </w:pPr>
  </w:style>
  <w:style w:type="paragraph" w:styleId="ab">
    <w:name w:val="endnote text"/>
    <w:basedOn w:val="a"/>
    <w:link w:val="ac"/>
    <w:uiPriority w:val="99"/>
    <w:semiHidden/>
    <w:unhideWhenUsed/>
    <w:rsid w:val="00B93683"/>
    <w:pPr>
      <w:spacing w:after="0" w:line="240" w:lineRule="auto"/>
    </w:pPr>
    <w:rPr>
      <w:sz w:val="20"/>
      <w:szCs w:val="20"/>
    </w:rPr>
  </w:style>
  <w:style w:type="character" w:customStyle="1" w:styleId="ac">
    <w:name w:val="Текст концевой сноски Знак"/>
    <w:basedOn w:val="a0"/>
    <w:link w:val="ab"/>
    <w:uiPriority w:val="99"/>
    <w:semiHidden/>
    <w:rsid w:val="00B93683"/>
    <w:rPr>
      <w:sz w:val="20"/>
      <w:szCs w:val="20"/>
    </w:rPr>
  </w:style>
  <w:style w:type="character" w:styleId="ad">
    <w:name w:val="endnote reference"/>
    <w:basedOn w:val="a0"/>
    <w:uiPriority w:val="99"/>
    <w:semiHidden/>
    <w:unhideWhenUsed/>
    <w:rsid w:val="00B93683"/>
    <w:rPr>
      <w:vertAlign w:val="superscript"/>
    </w:rPr>
  </w:style>
  <w:style w:type="paragraph" w:customStyle="1" w:styleId="default">
    <w:name w:val="default"/>
    <w:basedOn w:val="a"/>
    <w:uiPriority w:val="99"/>
    <w:rsid w:val="00786AA0"/>
    <w:pPr>
      <w:spacing w:before="100" w:after="0" w:line="240" w:lineRule="auto"/>
    </w:pPr>
    <w:rPr>
      <w:rFonts w:ascii="Tahoma" w:eastAsia="Times New Roman" w:hAnsi="Tahoma" w:cs="Tahoma"/>
      <w:sz w:val="16"/>
      <w:szCs w:val="16"/>
      <w:lang w:eastAsia="ru-RU"/>
    </w:rPr>
  </w:style>
  <w:style w:type="paragraph" w:styleId="ae">
    <w:name w:val="header"/>
    <w:basedOn w:val="a"/>
    <w:link w:val="af"/>
    <w:uiPriority w:val="99"/>
    <w:unhideWhenUsed/>
    <w:rsid w:val="00481D6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81D67"/>
  </w:style>
  <w:style w:type="paragraph" w:styleId="af0">
    <w:name w:val="footer"/>
    <w:basedOn w:val="a"/>
    <w:link w:val="af1"/>
    <w:uiPriority w:val="99"/>
    <w:unhideWhenUsed/>
    <w:rsid w:val="00481D6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81D67"/>
  </w:style>
  <w:style w:type="paragraph" w:styleId="af2">
    <w:name w:val="Body Text Indent"/>
    <w:basedOn w:val="a"/>
    <w:link w:val="af3"/>
    <w:rsid w:val="008C7668"/>
    <w:pPr>
      <w:spacing w:after="0" w:line="240" w:lineRule="auto"/>
    </w:pPr>
    <w:rPr>
      <w:rFonts w:ascii="Times New Roman" w:eastAsia="Times New Roman" w:hAnsi="Times New Roman" w:cs="Times New Roman"/>
      <w:sz w:val="28"/>
      <w:szCs w:val="28"/>
      <w:lang w:eastAsia="ru-RU"/>
    </w:rPr>
  </w:style>
  <w:style w:type="character" w:customStyle="1" w:styleId="af3">
    <w:name w:val="Основной текст с отступом Знак"/>
    <w:basedOn w:val="a0"/>
    <w:link w:val="af2"/>
    <w:rsid w:val="008C7668"/>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38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038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38F8"/>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6038F8"/>
    <w:pPr>
      <w:outlineLvl w:val="9"/>
    </w:pPr>
    <w:rPr>
      <w:lang w:eastAsia="ru-RU"/>
    </w:rPr>
  </w:style>
  <w:style w:type="paragraph" w:styleId="a4">
    <w:name w:val="Balloon Text"/>
    <w:basedOn w:val="a"/>
    <w:link w:val="a5"/>
    <w:uiPriority w:val="99"/>
    <w:semiHidden/>
    <w:unhideWhenUsed/>
    <w:rsid w:val="006038F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038F8"/>
    <w:rPr>
      <w:rFonts w:ascii="Tahoma" w:hAnsi="Tahoma" w:cs="Tahoma"/>
      <w:sz w:val="16"/>
      <w:szCs w:val="16"/>
    </w:rPr>
  </w:style>
  <w:style w:type="character" w:customStyle="1" w:styleId="20">
    <w:name w:val="Заголовок 2 Знак"/>
    <w:basedOn w:val="a0"/>
    <w:link w:val="2"/>
    <w:uiPriority w:val="9"/>
    <w:rsid w:val="006038F8"/>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A150C6"/>
    <w:pPr>
      <w:tabs>
        <w:tab w:val="right" w:leader="dot" w:pos="9345"/>
      </w:tabs>
      <w:spacing w:after="100" w:line="360" w:lineRule="auto"/>
    </w:pPr>
  </w:style>
  <w:style w:type="paragraph" w:styleId="21">
    <w:name w:val="toc 2"/>
    <w:basedOn w:val="a"/>
    <w:next w:val="a"/>
    <w:autoRedefine/>
    <w:uiPriority w:val="39"/>
    <w:unhideWhenUsed/>
    <w:rsid w:val="006038F8"/>
    <w:pPr>
      <w:spacing w:after="100"/>
      <w:ind w:left="220"/>
    </w:pPr>
  </w:style>
  <w:style w:type="character" w:styleId="a6">
    <w:name w:val="Hyperlink"/>
    <w:basedOn w:val="a0"/>
    <w:uiPriority w:val="99"/>
    <w:unhideWhenUsed/>
    <w:rsid w:val="006038F8"/>
    <w:rPr>
      <w:color w:val="0000FF" w:themeColor="hyperlink"/>
      <w:u w:val="single"/>
    </w:rPr>
  </w:style>
  <w:style w:type="paragraph" w:styleId="a7">
    <w:name w:val="footnote text"/>
    <w:basedOn w:val="a"/>
    <w:link w:val="a8"/>
    <w:uiPriority w:val="99"/>
    <w:semiHidden/>
    <w:unhideWhenUsed/>
    <w:rsid w:val="005100B7"/>
    <w:pPr>
      <w:spacing w:after="0" w:line="240" w:lineRule="auto"/>
    </w:pPr>
    <w:rPr>
      <w:sz w:val="20"/>
      <w:szCs w:val="20"/>
    </w:rPr>
  </w:style>
  <w:style w:type="character" w:customStyle="1" w:styleId="a8">
    <w:name w:val="Текст сноски Знак"/>
    <w:basedOn w:val="a0"/>
    <w:link w:val="a7"/>
    <w:uiPriority w:val="99"/>
    <w:semiHidden/>
    <w:rsid w:val="005100B7"/>
    <w:rPr>
      <w:sz w:val="20"/>
      <w:szCs w:val="20"/>
    </w:rPr>
  </w:style>
  <w:style w:type="character" w:styleId="a9">
    <w:name w:val="footnote reference"/>
    <w:basedOn w:val="a0"/>
    <w:uiPriority w:val="99"/>
    <w:semiHidden/>
    <w:unhideWhenUsed/>
    <w:rsid w:val="005100B7"/>
    <w:rPr>
      <w:vertAlign w:val="superscript"/>
    </w:rPr>
  </w:style>
  <w:style w:type="paragraph" w:styleId="aa">
    <w:name w:val="List Paragraph"/>
    <w:basedOn w:val="a"/>
    <w:uiPriority w:val="34"/>
    <w:qFormat/>
    <w:rsid w:val="00D95C91"/>
    <w:pPr>
      <w:ind w:left="720"/>
      <w:contextualSpacing/>
    </w:pPr>
  </w:style>
  <w:style w:type="paragraph" w:styleId="ab">
    <w:name w:val="endnote text"/>
    <w:basedOn w:val="a"/>
    <w:link w:val="ac"/>
    <w:uiPriority w:val="99"/>
    <w:semiHidden/>
    <w:unhideWhenUsed/>
    <w:rsid w:val="00B93683"/>
    <w:pPr>
      <w:spacing w:after="0" w:line="240" w:lineRule="auto"/>
    </w:pPr>
    <w:rPr>
      <w:sz w:val="20"/>
      <w:szCs w:val="20"/>
    </w:rPr>
  </w:style>
  <w:style w:type="character" w:customStyle="1" w:styleId="ac">
    <w:name w:val="Текст концевой сноски Знак"/>
    <w:basedOn w:val="a0"/>
    <w:link w:val="ab"/>
    <w:uiPriority w:val="99"/>
    <w:semiHidden/>
    <w:rsid w:val="00B93683"/>
    <w:rPr>
      <w:sz w:val="20"/>
      <w:szCs w:val="20"/>
    </w:rPr>
  </w:style>
  <w:style w:type="character" w:styleId="ad">
    <w:name w:val="endnote reference"/>
    <w:basedOn w:val="a0"/>
    <w:uiPriority w:val="99"/>
    <w:semiHidden/>
    <w:unhideWhenUsed/>
    <w:rsid w:val="00B93683"/>
    <w:rPr>
      <w:vertAlign w:val="superscript"/>
    </w:rPr>
  </w:style>
  <w:style w:type="paragraph" w:customStyle="1" w:styleId="default">
    <w:name w:val="default"/>
    <w:basedOn w:val="a"/>
    <w:uiPriority w:val="99"/>
    <w:rsid w:val="00786AA0"/>
    <w:pPr>
      <w:spacing w:before="100" w:after="0" w:line="240" w:lineRule="auto"/>
    </w:pPr>
    <w:rPr>
      <w:rFonts w:ascii="Tahoma" w:eastAsia="Times New Roman" w:hAnsi="Tahoma" w:cs="Tahoma"/>
      <w:sz w:val="16"/>
      <w:szCs w:val="16"/>
      <w:lang w:eastAsia="ru-RU"/>
    </w:rPr>
  </w:style>
  <w:style w:type="paragraph" w:styleId="ae">
    <w:name w:val="header"/>
    <w:basedOn w:val="a"/>
    <w:link w:val="af"/>
    <w:uiPriority w:val="99"/>
    <w:unhideWhenUsed/>
    <w:rsid w:val="00481D6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81D67"/>
  </w:style>
  <w:style w:type="paragraph" w:styleId="af0">
    <w:name w:val="footer"/>
    <w:basedOn w:val="a"/>
    <w:link w:val="af1"/>
    <w:uiPriority w:val="99"/>
    <w:unhideWhenUsed/>
    <w:rsid w:val="00481D6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81D67"/>
  </w:style>
  <w:style w:type="paragraph" w:styleId="af2">
    <w:name w:val="Body Text Indent"/>
    <w:basedOn w:val="a"/>
    <w:link w:val="af3"/>
    <w:rsid w:val="008C7668"/>
    <w:pPr>
      <w:spacing w:after="0" w:line="240" w:lineRule="auto"/>
    </w:pPr>
    <w:rPr>
      <w:rFonts w:ascii="Times New Roman" w:eastAsia="Times New Roman" w:hAnsi="Times New Roman" w:cs="Times New Roman"/>
      <w:sz w:val="28"/>
      <w:szCs w:val="28"/>
      <w:lang w:eastAsia="ru-RU"/>
    </w:rPr>
  </w:style>
  <w:style w:type="character" w:customStyle="1" w:styleId="af3">
    <w:name w:val="Основной текст с отступом Знак"/>
    <w:basedOn w:val="a0"/>
    <w:link w:val="af2"/>
    <w:rsid w:val="008C766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475009">
      <w:bodyDiv w:val="1"/>
      <w:marLeft w:val="0"/>
      <w:marRight w:val="0"/>
      <w:marTop w:val="0"/>
      <w:marBottom w:val="0"/>
      <w:divBdr>
        <w:top w:val="none" w:sz="0" w:space="0" w:color="auto"/>
        <w:left w:val="none" w:sz="0" w:space="0" w:color="auto"/>
        <w:bottom w:val="none" w:sz="0" w:space="0" w:color="auto"/>
        <w:right w:val="none" w:sz="0" w:space="0" w:color="auto"/>
      </w:divBdr>
    </w:div>
    <w:div w:id="201413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clustered"/>
        <c:varyColors val="0"/>
        <c:ser>
          <c:idx val="0"/>
          <c:order val="0"/>
          <c:tx>
            <c:strRef>
              <c:f>Лист1!$B$1</c:f>
              <c:strCache>
                <c:ptCount val="1"/>
                <c:pt idx="0">
                  <c:v>Австралия</c:v>
                </c:pt>
              </c:strCache>
            </c:strRef>
          </c:tx>
          <c:invertIfNegative val="0"/>
          <c:cat>
            <c:strRef>
              <c:f>Лист1!$A$2</c:f>
              <c:strCache>
                <c:ptCount val="1"/>
                <c:pt idx="0">
                  <c:v>% подоходного налога в разных странах мира</c:v>
                </c:pt>
              </c:strCache>
            </c:strRef>
          </c:cat>
          <c:val>
            <c:numRef>
              <c:f>Лист1!$B$2</c:f>
              <c:numCache>
                <c:formatCode>0%</c:formatCode>
                <c:ptCount val="1"/>
                <c:pt idx="0">
                  <c:v>0.47</c:v>
                </c:pt>
              </c:numCache>
            </c:numRef>
          </c:val>
        </c:ser>
        <c:ser>
          <c:idx val="1"/>
          <c:order val="1"/>
          <c:tx>
            <c:strRef>
              <c:f>Лист1!$C$1</c:f>
              <c:strCache>
                <c:ptCount val="1"/>
                <c:pt idx="0">
                  <c:v>Австрия </c:v>
                </c:pt>
              </c:strCache>
            </c:strRef>
          </c:tx>
          <c:invertIfNegative val="0"/>
          <c:cat>
            <c:strRef>
              <c:f>Лист1!$A$2</c:f>
              <c:strCache>
                <c:ptCount val="1"/>
                <c:pt idx="0">
                  <c:v>% подоходного налога в разных странах мира</c:v>
                </c:pt>
              </c:strCache>
            </c:strRef>
          </c:cat>
          <c:val>
            <c:numRef>
              <c:f>Лист1!$C$2</c:f>
              <c:numCache>
                <c:formatCode>0%</c:formatCode>
                <c:ptCount val="1"/>
                <c:pt idx="0">
                  <c:v>0.5</c:v>
                </c:pt>
              </c:numCache>
            </c:numRef>
          </c:val>
        </c:ser>
        <c:ser>
          <c:idx val="2"/>
          <c:order val="2"/>
          <c:tx>
            <c:strRef>
              <c:f>Лист1!$D$1</c:f>
              <c:strCache>
                <c:ptCount val="1"/>
                <c:pt idx="0">
                  <c:v>Германия</c:v>
                </c:pt>
              </c:strCache>
            </c:strRef>
          </c:tx>
          <c:invertIfNegative val="0"/>
          <c:cat>
            <c:strRef>
              <c:f>Лист1!$A$2</c:f>
              <c:strCache>
                <c:ptCount val="1"/>
                <c:pt idx="0">
                  <c:v>% подоходного налога в разных странах мира</c:v>
                </c:pt>
              </c:strCache>
            </c:strRef>
          </c:cat>
          <c:val>
            <c:numRef>
              <c:f>Лист1!$D$2</c:f>
              <c:numCache>
                <c:formatCode>0.00%</c:formatCode>
                <c:ptCount val="1"/>
                <c:pt idx="0">
                  <c:v>0.47499999999999998</c:v>
                </c:pt>
              </c:numCache>
            </c:numRef>
          </c:val>
        </c:ser>
        <c:ser>
          <c:idx val="3"/>
          <c:order val="3"/>
          <c:tx>
            <c:strRef>
              <c:f>Лист1!$E$1</c:f>
              <c:strCache>
                <c:ptCount val="1"/>
                <c:pt idx="0">
                  <c:v>Россия</c:v>
                </c:pt>
              </c:strCache>
            </c:strRef>
          </c:tx>
          <c:invertIfNegative val="0"/>
          <c:cat>
            <c:strRef>
              <c:f>Лист1!$A$2</c:f>
              <c:strCache>
                <c:ptCount val="1"/>
                <c:pt idx="0">
                  <c:v>% подоходного налога в разных странах мира</c:v>
                </c:pt>
              </c:strCache>
            </c:strRef>
          </c:cat>
          <c:val>
            <c:numRef>
              <c:f>Лист1!$E$2</c:f>
              <c:numCache>
                <c:formatCode>0%</c:formatCode>
                <c:ptCount val="1"/>
                <c:pt idx="0">
                  <c:v>0.13</c:v>
                </c:pt>
              </c:numCache>
            </c:numRef>
          </c:val>
        </c:ser>
        <c:ser>
          <c:idx val="4"/>
          <c:order val="4"/>
          <c:tx>
            <c:strRef>
              <c:f>Лист1!$F$1</c:f>
              <c:strCache>
                <c:ptCount val="1"/>
                <c:pt idx="0">
                  <c:v>Испания</c:v>
                </c:pt>
              </c:strCache>
            </c:strRef>
          </c:tx>
          <c:invertIfNegative val="0"/>
          <c:cat>
            <c:strRef>
              <c:f>Лист1!$A$2</c:f>
              <c:strCache>
                <c:ptCount val="1"/>
                <c:pt idx="0">
                  <c:v>% подоходного налога в разных странах мира</c:v>
                </c:pt>
              </c:strCache>
            </c:strRef>
          </c:cat>
          <c:val>
            <c:numRef>
              <c:f>Лист1!$F$2</c:f>
              <c:numCache>
                <c:formatCode>0%</c:formatCode>
                <c:ptCount val="1"/>
                <c:pt idx="0">
                  <c:v>0.45</c:v>
                </c:pt>
              </c:numCache>
            </c:numRef>
          </c:val>
        </c:ser>
        <c:ser>
          <c:idx val="5"/>
          <c:order val="5"/>
          <c:tx>
            <c:strRef>
              <c:f>Лист1!$G$1</c:f>
              <c:strCache>
                <c:ptCount val="1"/>
                <c:pt idx="0">
                  <c:v>Франция </c:v>
                </c:pt>
              </c:strCache>
            </c:strRef>
          </c:tx>
          <c:invertIfNegative val="0"/>
          <c:cat>
            <c:strRef>
              <c:f>Лист1!$A$2</c:f>
              <c:strCache>
                <c:ptCount val="1"/>
                <c:pt idx="0">
                  <c:v>% подоходного налога в разных странах мира</c:v>
                </c:pt>
              </c:strCache>
            </c:strRef>
          </c:cat>
          <c:val>
            <c:numRef>
              <c:f>Лист1!$G$2</c:f>
              <c:numCache>
                <c:formatCode>0%</c:formatCode>
                <c:ptCount val="1"/>
                <c:pt idx="0">
                  <c:v>0.45</c:v>
                </c:pt>
              </c:numCache>
            </c:numRef>
          </c:val>
        </c:ser>
        <c:ser>
          <c:idx val="6"/>
          <c:order val="6"/>
          <c:tx>
            <c:strRef>
              <c:f>Лист1!$H$1</c:f>
              <c:strCache>
                <c:ptCount val="1"/>
                <c:pt idx="0">
                  <c:v>США</c:v>
                </c:pt>
              </c:strCache>
            </c:strRef>
          </c:tx>
          <c:invertIfNegative val="0"/>
          <c:cat>
            <c:strRef>
              <c:f>Лист1!$A$2</c:f>
              <c:strCache>
                <c:ptCount val="1"/>
                <c:pt idx="0">
                  <c:v>% подоходного налога в разных странах мира</c:v>
                </c:pt>
              </c:strCache>
            </c:strRef>
          </c:cat>
          <c:val>
            <c:numRef>
              <c:f>Лист1!$H$2</c:f>
              <c:numCache>
                <c:formatCode>0%</c:formatCode>
                <c:ptCount val="1"/>
                <c:pt idx="0">
                  <c:v>0.35</c:v>
                </c:pt>
              </c:numCache>
            </c:numRef>
          </c:val>
        </c:ser>
        <c:ser>
          <c:idx val="7"/>
          <c:order val="7"/>
          <c:tx>
            <c:strRef>
              <c:f>Лист1!$I$1</c:f>
              <c:strCache>
                <c:ptCount val="1"/>
                <c:pt idx="0">
                  <c:v>Израиль</c:v>
                </c:pt>
              </c:strCache>
            </c:strRef>
          </c:tx>
          <c:invertIfNegative val="0"/>
          <c:cat>
            <c:strRef>
              <c:f>Лист1!$A$2</c:f>
              <c:strCache>
                <c:ptCount val="1"/>
                <c:pt idx="0">
                  <c:v>% подоходного налога в разных странах мира</c:v>
                </c:pt>
              </c:strCache>
            </c:strRef>
          </c:cat>
          <c:val>
            <c:numRef>
              <c:f>Лист1!$I$2</c:f>
              <c:numCache>
                <c:formatCode>0%</c:formatCode>
                <c:ptCount val="1"/>
                <c:pt idx="0">
                  <c:v>0.47</c:v>
                </c:pt>
              </c:numCache>
            </c:numRef>
          </c:val>
        </c:ser>
        <c:dLbls>
          <c:showLegendKey val="0"/>
          <c:showVal val="0"/>
          <c:showCatName val="0"/>
          <c:showSerName val="0"/>
          <c:showPercent val="0"/>
          <c:showBubbleSize val="0"/>
        </c:dLbls>
        <c:gapWidth val="150"/>
        <c:axId val="56858496"/>
        <c:axId val="56860032"/>
      </c:barChart>
      <c:catAx>
        <c:axId val="56858496"/>
        <c:scaling>
          <c:orientation val="minMax"/>
        </c:scaling>
        <c:delete val="0"/>
        <c:axPos val="b"/>
        <c:majorTickMark val="out"/>
        <c:minorTickMark val="none"/>
        <c:tickLblPos val="nextTo"/>
        <c:crossAx val="56860032"/>
        <c:crosses val="autoZero"/>
        <c:auto val="1"/>
        <c:lblAlgn val="ctr"/>
        <c:lblOffset val="100"/>
        <c:noMultiLvlLbl val="0"/>
      </c:catAx>
      <c:valAx>
        <c:axId val="56860032"/>
        <c:scaling>
          <c:orientation val="minMax"/>
        </c:scaling>
        <c:delete val="0"/>
        <c:axPos val="l"/>
        <c:majorGridlines/>
        <c:numFmt formatCode="0%" sourceLinked="1"/>
        <c:majorTickMark val="out"/>
        <c:minorTickMark val="none"/>
        <c:tickLblPos val="nextTo"/>
        <c:crossAx val="5685849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F9488-AAA7-4531-AB70-090435891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27</Pages>
  <Words>5243</Words>
  <Characters>29886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21</cp:revision>
  <dcterms:created xsi:type="dcterms:W3CDTF">2014-11-29T07:22:00Z</dcterms:created>
  <dcterms:modified xsi:type="dcterms:W3CDTF">2014-12-02T05:37:00Z</dcterms:modified>
</cp:coreProperties>
</file>