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46D" w:rsidRDefault="00CD346D" w:rsidP="008E508B">
      <w:pPr>
        <w:autoSpaceDE w:val="0"/>
        <w:autoSpaceDN w:val="0"/>
        <w:adjustRightInd w:val="0"/>
        <w:spacing w:after="0" w:line="360" w:lineRule="auto"/>
        <w:ind w:firstLine="720"/>
        <w:jc w:val="center"/>
        <w:rPr>
          <w:rFonts w:ascii="Times New Roman" w:hAnsi="Times New Roman" w:cs="Times New Roman"/>
          <w:b/>
          <w:bCs/>
          <w:noProof/>
          <w:sz w:val="32"/>
          <w:szCs w:val="32"/>
        </w:rPr>
      </w:pPr>
      <w:r>
        <w:rPr>
          <w:rFonts w:ascii="Times New Roman" w:hAnsi="Times New Roman" w:cs="Times New Roman"/>
          <w:b/>
          <w:bCs/>
          <w:noProof/>
          <w:sz w:val="32"/>
          <w:szCs w:val="32"/>
        </w:rPr>
        <w:t>Содержание</w:t>
      </w:r>
    </w:p>
    <w:p w:rsidR="007B77C2" w:rsidRDefault="007B77C2" w:rsidP="007B77C2">
      <w:pPr>
        <w:pStyle w:val="ab"/>
        <w:jc w:val="center"/>
      </w:pPr>
    </w:p>
    <w:p w:rsidR="007B77C2" w:rsidRPr="00882E0E" w:rsidRDefault="007B77C2" w:rsidP="00882E0E">
      <w:pPr>
        <w:pStyle w:val="11"/>
        <w:tabs>
          <w:tab w:val="right" w:leader="dot" w:pos="9679"/>
        </w:tabs>
        <w:spacing w:line="240" w:lineRule="auto"/>
        <w:rPr>
          <w:rFonts w:ascii="Times New Roman" w:hAnsi="Times New Roman" w:cs="Times New Roman"/>
          <w:noProof/>
          <w:sz w:val="28"/>
          <w:szCs w:val="28"/>
        </w:rPr>
      </w:pPr>
      <w:r w:rsidRPr="007B77C2">
        <w:rPr>
          <w:sz w:val="28"/>
          <w:szCs w:val="28"/>
        </w:rPr>
        <w:fldChar w:fldCharType="begin"/>
      </w:r>
      <w:r w:rsidRPr="007B77C2">
        <w:rPr>
          <w:sz w:val="28"/>
          <w:szCs w:val="28"/>
        </w:rPr>
        <w:instrText xml:space="preserve"> TOC \o "1-3" \h \z \u </w:instrText>
      </w:r>
      <w:r w:rsidRPr="007B77C2">
        <w:rPr>
          <w:sz w:val="28"/>
          <w:szCs w:val="28"/>
        </w:rPr>
        <w:fldChar w:fldCharType="separate"/>
      </w:r>
      <w:hyperlink w:anchor="_Toc433211168" w:history="1">
        <w:r w:rsidRPr="00882E0E">
          <w:rPr>
            <w:rStyle w:val="ac"/>
            <w:rFonts w:ascii="Times New Roman" w:hAnsi="Times New Roman" w:cs="Times New Roman"/>
            <w:noProof/>
            <w:sz w:val="28"/>
            <w:szCs w:val="28"/>
          </w:rPr>
          <w:t>Введение</w:t>
        </w:r>
        <w:r w:rsidRPr="00882E0E">
          <w:rPr>
            <w:rFonts w:ascii="Times New Roman" w:hAnsi="Times New Roman" w:cs="Times New Roman"/>
            <w:noProof/>
            <w:webHidden/>
            <w:sz w:val="28"/>
            <w:szCs w:val="28"/>
          </w:rPr>
          <w:tab/>
        </w:r>
        <w:r w:rsidRPr="00882E0E">
          <w:rPr>
            <w:rFonts w:ascii="Times New Roman" w:hAnsi="Times New Roman" w:cs="Times New Roman"/>
            <w:noProof/>
            <w:webHidden/>
            <w:sz w:val="28"/>
            <w:szCs w:val="28"/>
          </w:rPr>
          <w:fldChar w:fldCharType="begin"/>
        </w:r>
        <w:r w:rsidRPr="00882E0E">
          <w:rPr>
            <w:rFonts w:ascii="Times New Roman" w:hAnsi="Times New Roman" w:cs="Times New Roman"/>
            <w:noProof/>
            <w:webHidden/>
            <w:sz w:val="28"/>
            <w:szCs w:val="28"/>
          </w:rPr>
          <w:instrText xml:space="preserve"> PAGEREF _Toc433211168 \h </w:instrText>
        </w:r>
        <w:r w:rsidRPr="00882E0E">
          <w:rPr>
            <w:rFonts w:ascii="Times New Roman" w:hAnsi="Times New Roman" w:cs="Times New Roman"/>
            <w:noProof/>
            <w:webHidden/>
            <w:sz w:val="28"/>
            <w:szCs w:val="28"/>
          </w:rPr>
        </w:r>
        <w:r w:rsidRPr="00882E0E">
          <w:rPr>
            <w:rFonts w:ascii="Times New Roman" w:hAnsi="Times New Roman" w:cs="Times New Roman"/>
            <w:noProof/>
            <w:webHidden/>
            <w:sz w:val="28"/>
            <w:szCs w:val="28"/>
          </w:rPr>
          <w:fldChar w:fldCharType="separate"/>
        </w:r>
        <w:r w:rsidRPr="00882E0E">
          <w:rPr>
            <w:rFonts w:ascii="Times New Roman" w:hAnsi="Times New Roman" w:cs="Times New Roman"/>
            <w:noProof/>
            <w:webHidden/>
            <w:sz w:val="28"/>
            <w:szCs w:val="28"/>
          </w:rPr>
          <w:t>3</w:t>
        </w:r>
        <w:r w:rsidRPr="00882E0E">
          <w:rPr>
            <w:rFonts w:ascii="Times New Roman" w:hAnsi="Times New Roman" w:cs="Times New Roman"/>
            <w:noProof/>
            <w:webHidden/>
            <w:sz w:val="28"/>
            <w:szCs w:val="28"/>
          </w:rPr>
          <w:fldChar w:fldCharType="end"/>
        </w:r>
      </w:hyperlink>
    </w:p>
    <w:p w:rsidR="007B77C2" w:rsidRPr="00882E0E" w:rsidRDefault="00DB22C4" w:rsidP="00882E0E">
      <w:pPr>
        <w:pStyle w:val="11"/>
        <w:tabs>
          <w:tab w:val="right" w:leader="dot" w:pos="9679"/>
        </w:tabs>
        <w:spacing w:line="240" w:lineRule="auto"/>
        <w:rPr>
          <w:rFonts w:ascii="Times New Roman" w:hAnsi="Times New Roman" w:cs="Times New Roman"/>
          <w:noProof/>
          <w:sz w:val="28"/>
          <w:szCs w:val="28"/>
        </w:rPr>
      </w:pPr>
      <w:hyperlink w:anchor="_Toc433211169" w:history="1">
        <w:r w:rsidR="007B77C2" w:rsidRPr="00882E0E">
          <w:rPr>
            <w:rStyle w:val="ac"/>
            <w:rFonts w:ascii="Times New Roman" w:hAnsi="Times New Roman" w:cs="Times New Roman"/>
            <w:noProof/>
            <w:sz w:val="28"/>
            <w:szCs w:val="28"/>
          </w:rPr>
          <w:t>Глава 1. Лингвистическое обоснование методики развития связной речи учащихся</w:t>
        </w:r>
        <w:r w:rsidR="007B77C2" w:rsidRPr="00882E0E">
          <w:rPr>
            <w:rFonts w:ascii="Times New Roman" w:hAnsi="Times New Roman" w:cs="Times New Roman"/>
            <w:noProof/>
            <w:webHidden/>
            <w:sz w:val="28"/>
            <w:szCs w:val="28"/>
          </w:rPr>
          <w:tab/>
        </w:r>
        <w:r w:rsidR="000A45E1" w:rsidRPr="00882E0E">
          <w:rPr>
            <w:rFonts w:ascii="Times New Roman" w:hAnsi="Times New Roman" w:cs="Times New Roman"/>
            <w:noProof/>
            <w:webHidden/>
            <w:sz w:val="28"/>
            <w:szCs w:val="28"/>
          </w:rPr>
          <w:t>7</w:t>
        </w:r>
      </w:hyperlink>
    </w:p>
    <w:p w:rsidR="007B77C2" w:rsidRPr="00882E0E" w:rsidRDefault="00DB22C4" w:rsidP="00882E0E">
      <w:pPr>
        <w:pStyle w:val="21"/>
        <w:tabs>
          <w:tab w:val="left" w:pos="880"/>
          <w:tab w:val="right" w:leader="dot" w:pos="9679"/>
        </w:tabs>
        <w:spacing w:line="240" w:lineRule="auto"/>
        <w:ind w:left="0"/>
        <w:rPr>
          <w:rFonts w:ascii="Times New Roman" w:hAnsi="Times New Roman" w:cs="Times New Roman"/>
          <w:noProof/>
          <w:sz w:val="28"/>
          <w:szCs w:val="28"/>
        </w:rPr>
      </w:pPr>
      <w:hyperlink w:anchor="_Toc433211170" w:history="1">
        <w:r w:rsidR="007B77C2" w:rsidRPr="00882E0E">
          <w:rPr>
            <w:rStyle w:val="ac"/>
            <w:rFonts w:ascii="Times New Roman" w:hAnsi="Times New Roman" w:cs="Times New Roman"/>
            <w:noProof/>
            <w:sz w:val="28"/>
            <w:szCs w:val="28"/>
          </w:rPr>
          <w:t>1.1.</w:t>
        </w:r>
        <w:r w:rsidR="007B77C2" w:rsidRPr="00882E0E">
          <w:rPr>
            <w:rFonts w:ascii="Times New Roman" w:hAnsi="Times New Roman" w:cs="Times New Roman"/>
            <w:noProof/>
            <w:sz w:val="28"/>
            <w:szCs w:val="28"/>
          </w:rPr>
          <w:tab/>
        </w:r>
        <w:r w:rsidR="007B77C2" w:rsidRPr="00882E0E">
          <w:rPr>
            <w:rStyle w:val="ac"/>
            <w:rFonts w:ascii="Times New Roman" w:hAnsi="Times New Roman" w:cs="Times New Roman"/>
            <w:noProof/>
            <w:sz w:val="28"/>
            <w:szCs w:val="28"/>
          </w:rPr>
          <w:t>Текст как феномен языка и речи</w:t>
        </w:r>
        <w:r w:rsidR="007B77C2" w:rsidRPr="00882E0E">
          <w:rPr>
            <w:rFonts w:ascii="Times New Roman" w:hAnsi="Times New Roman" w:cs="Times New Roman"/>
            <w:noProof/>
            <w:webHidden/>
            <w:sz w:val="28"/>
            <w:szCs w:val="28"/>
          </w:rPr>
          <w:tab/>
        </w:r>
        <w:r w:rsidR="000A45E1" w:rsidRPr="00882E0E">
          <w:rPr>
            <w:rFonts w:ascii="Times New Roman" w:hAnsi="Times New Roman" w:cs="Times New Roman"/>
            <w:noProof/>
            <w:webHidden/>
            <w:sz w:val="28"/>
            <w:szCs w:val="28"/>
          </w:rPr>
          <w:t>7</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71" w:history="1">
        <w:r w:rsidR="007B77C2" w:rsidRPr="00882E0E">
          <w:rPr>
            <w:rStyle w:val="ac"/>
            <w:rFonts w:ascii="Times New Roman" w:hAnsi="Times New Roman" w:cs="Times New Roman"/>
            <w:noProof/>
            <w:sz w:val="28"/>
            <w:szCs w:val="28"/>
          </w:rPr>
          <w:t>1.2.Лингвистика текста — фундамент теории и практики развития</w:t>
        </w:r>
        <w:r w:rsidR="007B77C2" w:rsidRPr="00882E0E">
          <w:rPr>
            <w:rFonts w:ascii="Times New Roman" w:hAnsi="Times New Roman" w:cs="Times New Roman"/>
            <w:noProof/>
            <w:webHidden/>
            <w:sz w:val="28"/>
            <w:szCs w:val="28"/>
          </w:rPr>
          <w:tab/>
        </w:r>
        <w:r w:rsidR="0004450C" w:rsidRPr="00882E0E">
          <w:rPr>
            <w:rFonts w:ascii="Times New Roman" w:hAnsi="Times New Roman" w:cs="Times New Roman"/>
            <w:noProof/>
            <w:webHidden/>
            <w:sz w:val="28"/>
            <w:szCs w:val="28"/>
          </w:rPr>
          <w:t>15</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72" w:history="1">
        <w:r w:rsidR="007B77C2" w:rsidRPr="00882E0E">
          <w:rPr>
            <w:rStyle w:val="ac"/>
            <w:rFonts w:ascii="Times New Roman" w:hAnsi="Times New Roman" w:cs="Times New Roman"/>
            <w:noProof/>
            <w:sz w:val="28"/>
            <w:szCs w:val="28"/>
          </w:rPr>
          <w:t>связной речи учащихся</w:t>
        </w:r>
        <w:r w:rsidR="007B77C2" w:rsidRPr="00882E0E">
          <w:rPr>
            <w:rFonts w:ascii="Times New Roman" w:hAnsi="Times New Roman" w:cs="Times New Roman"/>
            <w:noProof/>
            <w:webHidden/>
            <w:sz w:val="28"/>
            <w:szCs w:val="28"/>
          </w:rPr>
          <w:tab/>
        </w:r>
        <w:r w:rsidR="0004450C" w:rsidRPr="00882E0E">
          <w:rPr>
            <w:rFonts w:ascii="Times New Roman" w:hAnsi="Times New Roman" w:cs="Times New Roman"/>
            <w:noProof/>
            <w:webHidden/>
            <w:sz w:val="28"/>
            <w:szCs w:val="28"/>
          </w:rPr>
          <w:t>15</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73" w:history="1">
        <w:r w:rsidR="007B77C2" w:rsidRPr="00882E0E">
          <w:rPr>
            <w:rStyle w:val="ac"/>
            <w:rFonts w:ascii="Times New Roman" w:hAnsi="Times New Roman" w:cs="Times New Roman"/>
            <w:noProof/>
            <w:sz w:val="28"/>
            <w:szCs w:val="28"/>
          </w:rPr>
          <w:t>Выводы по главе</w:t>
        </w:r>
        <w:r w:rsidR="007B77C2" w:rsidRPr="00882E0E">
          <w:rPr>
            <w:rFonts w:ascii="Times New Roman" w:hAnsi="Times New Roman" w:cs="Times New Roman"/>
            <w:noProof/>
            <w:webHidden/>
            <w:sz w:val="28"/>
            <w:szCs w:val="28"/>
          </w:rPr>
          <w:tab/>
        </w:r>
        <w:r w:rsidR="007B77C2" w:rsidRPr="00882E0E">
          <w:rPr>
            <w:rFonts w:ascii="Times New Roman" w:hAnsi="Times New Roman" w:cs="Times New Roman"/>
            <w:noProof/>
            <w:webHidden/>
            <w:sz w:val="28"/>
            <w:szCs w:val="28"/>
          </w:rPr>
          <w:fldChar w:fldCharType="begin"/>
        </w:r>
        <w:r w:rsidR="007B77C2" w:rsidRPr="00882E0E">
          <w:rPr>
            <w:rFonts w:ascii="Times New Roman" w:hAnsi="Times New Roman" w:cs="Times New Roman"/>
            <w:noProof/>
            <w:webHidden/>
            <w:sz w:val="28"/>
            <w:szCs w:val="28"/>
          </w:rPr>
          <w:instrText xml:space="preserve"> PAGEREF _Toc433211173 \h </w:instrText>
        </w:r>
        <w:r w:rsidR="007B77C2" w:rsidRPr="00882E0E">
          <w:rPr>
            <w:rFonts w:ascii="Times New Roman" w:hAnsi="Times New Roman" w:cs="Times New Roman"/>
            <w:noProof/>
            <w:webHidden/>
            <w:sz w:val="28"/>
            <w:szCs w:val="28"/>
          </w:rPr>
        </w:r>
        <w:r w:rsidR="007B77C2" w:rsidRPr="00882E0E">
          <w:rPr>
            <w:rFonts w:ascii="Times New Roman" w:hAnsi="Times New Roman" w:cs="Times New Roman"/>
            <w:noProof/>
            <w:webHidden/>
            <w:sz w:val="28"/>
            <w:szCs w:val="28"/>
          </w:rPr>
          <w:fldChar w:fldCharType="separate"/>
        </w:r>
        <w:r w:rsidR="0024431A" w:rsidRPr="00882E0E">
          <w:rPr>
            <w:rFonts w:ascii="Times New Roman" w:hAnsi="Times New Roman" w:cs="Times New Roman"/>
            <w:noProof/>
            <w:webHidden/>
            <w:sz w:val="28"/>
            <w:szCs w:val="28"/>
          </w:rPr>
          <w:t>24</w:t>
        </w:r>
        <w:r w:rsidR="007B77C2" w:rsidRPr="00882E0E">
          <w:rPr>
            <w:rFonts w:ascii="Times New Roman" w:hAnsi="Times New Roman" w:cs="Times New Roman"/>
            <w:noProof/>
            <w:webHidden/>
            <w:sz w:val="28"/>
            <w:szCs w:val="28"/>
          </w:rPr>
          <w:fldChar w:fldCharType="end"/>
        </w:r>
      </w:hyperlink>
    </w:p>
    <w:p w:rsidR="007B77C2" w:rsidRPr="00882E0E" w:rsidRDefault="00DB22C4" w:rsidP="00882E0E">
      <w:pPr>
        <w:pStyle w:val="11"/>
        <w:tabs>
          <w:tab w:val="right" w:leader="dot" w:pos="9679"/>
        </w:tabs>
        <w:spacing w:line="240" w:lineRule="auto"/>
        <w:rPr>
          <w:rFonts w:ascii="Times New Roman" w:hAnsi="Times New Roman" w:cs="Times New Roman"/>
          <w:noProof/>
          <w:sz w:val="28"/>
          <w:szCs w:val="28"/>
        </w:rPr>
      </w:pPr>
      <w:hyperlink w:anchor="_Toc433211174" w:history="1">
        <w:r w:rsidR="007B77C2" w:rsidRPr="00882E0E">
          <w:rPr>
            <w:rStyle w:val="ac"/>
            <w:rFonts w:ascii="Times New Roman" w:hAnsi="Times New Roman" w:cs="Times New Roman"/>
            <w:noProof/>
            <w:sz w:val="28"/>
            <w:szCs w:val="28"/>
          </w:rPr>
          <w:t>Глава 2. Современное состояние методики развития связной речи учащихся</w:t>
        </w:r>
        <w:r w:rsidR="007B77C2" w:rsidRPr="00882E0E">
          <w:rPr>
            <w:rFonts w:ascii="Times New Roman" w:hAnsi="Times New Roman" w:cs="Times New Roman"/>
            <w:noProof/>
            <w:webHidden/>
            <w:sz w:val="28"/>
            <w:szCs w:val="28"/>
          </w:rPr>
          <w:tab/>
        </w:r>
        <w:r w:rsidR="0024431A" w:rsidRPr="00882E0E">
          <w:rPr>
            <w:rFonts w:ascii="Times New Roman" w:hAnsi="Times New Roman" w:cs="Times New Roman"/>
            <w:noProof/>
            <w:webHidden/>
            <w:sz w:val="28"/>
            <w:szCs w:val="28"/>
          </w:rPr>
          <w:t>27</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75" w:history="1">
        <w:r w:rsidR="007B77C2" w:rsidRPr="00882E0E">
          <w:rPr>
            <w:rStyle w:val="ac"/>
            <w:rFonts w:ascii="Times New Roman" w:hAnsi="Times New Roman" w:cs="Times New Roman"/>
            <w:noProof/>
            <w:sz w:val="28"/>
            <w:szCs w:val="28"/>
          </w:rPr>
          <w:t>2.1 Анализ современных учебно-методических комплексов по русскому языку для 5 класса</w:t>
        </w:r>
        <w:r w:rsidR="007B77C2" w:rsidRPr="00882E0E">
          <w:rPr>
            <w:rFonts w:ascii="Times New Roman" w:hAnsi="Times New Roman" w:cs="Times New Roman"/>
            <w:noProof/>
            <w:webHidden/>
            <w:sz w:val="28"/>
            <w:szCs w:val="28"/>
          </w:rPr>
          <w:tab/>
        </w:r>
        <w:r w:rsidR="0024431A" w:rsidRPr="00882E0E">
          <w:rPr>
            <w:rFonts w:ascii="Times New Roman" w:hAnsi="Times New Roman" w:cs="Times New Roman"/>
            <w:noProof/>
            <w:webHidden/>
            <w:sz w:val="28"/>
            <w:szCs w:val="28"/>
          </w:rPr>
          <w:t>27</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76" w:history="1">
        <w:r w:rsidR="007B77C2" w:rsidRPr="00882E0E">
          <w:rPr>
            <w:rStyle w:val="ac"/>
            <w:rFonts w:ascii="Times New Roman" w:hAnsi="Times New Roman" w:cs="Times New Roman"/>
            <w:noProof/>
            <w:sz w:val="28"/>
            <w:szCs w:val="28"/>
          </w:rPr>
          <w:t>2.2.Изучение опыта работы учителей по действующим программам для 5 класса</w:t>
        </w:r>
        <w:r w:rsidR="007B77C2" w:rsidRPr="00882E0E">
          <w:rPr>
            <w:rFonts w:ascii="Times New Roman" w:hAnsi="Times New Roman" w:cs="Times New Roman"/>
            <w:noProof/>
            <w:webHidden/>
            <w:sz w:val="28"/>
            <w:szCs w:val="28"/>
          </w:rPr>
          <w:tab/>
        </w:r>
        <w:r w:rsidR="0024431A" w:rsidRPr="00882E0E">
          <w:rPr>
            <w:rFonts w:ascii="Times New Roman" w:hAnsi="Times New Roman" w:cs="Times New Roman"/>
            <w:noProof/>
            <w:webHidden/>
            <w:sz w:val="28"/>
            <w:szCs w:val="28"/>
          </w:rPr>
          <w:t>36</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77" w:history="1">
        <w:r w:rsidR="007B77C2" w:rsidRPr="00882E0E">
          <w:rPr>
            <w:rStyle w:val="ac"/>
            <w:rFonts w:ascii="Times New Roman" w:hAnsi="Times New Roman" w:cs="Times New Roman"/>
            <w:noProof/>
            <w:sz w:val="28"/>
            <w:szCs w:val="28"/>
          </w:rPr>
          <w:t>2.3. Качество речевых знаний, умений и навыков учащихся 5 классов общеобразовательных школ</w:t>
        </w:r>
        <w:r w:rsidR="007B77C2" w:rsidRPr="00882E0E">
          <w:rPr>
            <w:rFonts w:ascii="Times New Roman" w:hAnsi="Times New Roman" w:cs="Times New Roman"/>
            <w:noProof/>
            <w:webHidden/>
            <w:sz w:val="28"/>
            <w:szCs w:val="28"/>
          </w:rPr>
          <w:tab/>
        </w:r>
        <w:r w:rsidR="00D134AB" w:rsidRPr="00882E0E">
          <w:rPr>
            <w:rFonts w:ascii="Times New Roman" w:hAnsi="Times New Roman" w:cs="Times New Roman"/>
            <w:noProof/>
            <w:webHidden/>
            <w:sz w:val="28"/>
            <w:szCs w:val="28"/>
          </w:rPr>
          <w:t>41</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78" w:history="1">
        <w:r w:rsidR="007B77C2" w:rsidRPr="00882E0E">
          <w:rPr>
            <w:rStyle w:val="ac"/>
            <w:rFonts w:ascii="Times New Roman" w:hAnsi="Times New Roman" w:cs="Times New Roman"/>
            <w:noProof/>
            <w:sz w:val="28"/>
            <w:szCs w:val="28"/>
          </w:rPr>
          <w:t>Выводы по главе</w:t>
        </w:r>
        <w:r w:rsidR="007B77C2" w:rsidRPr="00882E0E">
          <w:rPr>
            <w:rFonts w:ascii="Times New Roman" w:hAnsi="Times New Roman" w:cs="Times New Roman"/>
            <w:noProof/>
            <w:webHidden/>
            <w:sz w:val="28"/>
            <w:szCs w:val="28"/>
          </w:rPr>
          <w:tab/>
        </w:r>
        <w:r w:rsidR="00D134AB" w:rsidRPr="00882E0E">
          <w:rPr>
            <w:rFonts w:ascii="Times New Roman" w:hAnsi="Times New Roman" w:cs="Times New Roman"/>
            <w:noProof/>
            <w:webHidden/>
            <w:sz w:val="28"/>
            <w:szCs w:val="28"/>
          </w:rPr>
          <w:t>48</w:t>
        </w:r>
      </w:hyperlink>
    </w:p>
    <w:p w:rsidR="007B77C2" w:rsidRPr="00882E0E" w:rsidRDefault="00DB22C4" w:rsidP="00882E0E">
      <w:pPr>
        <w:pStyle w:val="11"/>
        <w:tabs>
          <w:tab w:val="right" w:leader="dot" w:pos="9679"/>
        </w:tabs>
        <w:spacing w:line="240" w:lineRule="auto"/>
        <w:rPr>
          <w:rFonts w:ascii="Times New Roman" w:hAnsi="Times New Roman" w:cs="Times New Roman"/>
          <w:noProof/>
          <w:sz w:val="28"/>
          <w:szCs w:val="28"/>
        </w:rPr>
      </w:pPr>
      <w:hyperlink w:anchor="_Toc433211179" w:history="1">
        <w:r w:rsidR="007B77C2" w:rsidRPr="00882E0E">
          <w:rPr>
            <w:rStyle w:val="ac"/>
            <w:rFonts w:ascii="Times New Roman" w:hAnsi="Times New Roman" w:cs="Times New Roman"/>
            <w:noProof/>
            <w:sz w:val="28"/>
            <w:szCs w:val="28"/>
          </w:rPr>
          <w:t>3.  Методика работы над текстом на уроках русского языка</w:t>
        </w:r>
        <w:r w:rsidR="007B77C2" w:rsidRPr="00882E0E">
          <w:rPr>
            <w:rFonts w:ascii="Times New Roman" w:hAnsi="Times New Roman" w:cs="Times New Roman"/>
            <w:noProof/>
            <w:webHidden/>
            <w:sz w:val="28"/>
            <w:szCs w:val="28"/>
          </w:rPr>
          <w:tab/>
        </w:r>
        <w:r w:rsidR="00D134AB" w:rsidRPr="00882E0E">
          <w:rPr>
            <w:rFonts w:ascii="Times New Roman" w:hAnsi="Times New Roman" w:cs="Times New Roman"/>
            <w:noProof/>
            <w:webHidden/>
            <w:sz w:val="28"/>
            <w:szCs w:val="28"/>
          </w:rPr>
          <w:t>53</w:t>
        </w:r>
      </w:hyperlink>
    </w:p>
    <w:p w:rsidR="007B77C2" w:rsidRPr="00882E0E" w:rsidRDefault="00DB22C4" w:rsidP="00882E0E">
      <w:pPr>
        <w:pStyle w:val="11"/>
        <w:tabs>
          <w:tab w:val="right" w:leader="dot" w:pos="9679"/>
        </w:tabs>
        <w:spacing w:line="240" w:lineRule="auto"/>
        <w:rPr>
          <w:rFonts w:ascii="Times New Roman" w:hAnsi="Times New Roman" w:cs="Times New Roman"/>
          <w:noProof/>
          <w:sz w:val="28"/>
          <w:szCs w:val="28"/>
        </w:rPr>
      </w:pPr>
      <w:hyperlink w:anchor="_Toc433211180" w:history="1">
        <w:r w:rsidR="007B77C2" w:rsidRPr="00882E0E">
          <w:rPr>
            <w:rStyle w:val="ac"/>
            <w:rFonts w:ascii="Times New Roman" w:hAnsi="Times New Roman" w:cs="Times New Roman"/>
            <w:noProof/>
            <w:sz w:val="28"/>
            <w:szCs w:val="28"/>
          </w:rPr>
          <w:t>в 5классах</w:t>
        </w:r>
        <w:r w:rsidR="007B77C2" w:rsidRPr="00882E0E">
          <w:rPr>
            <w:rFonts w:ascii="Times New Roman" w:hAnsi="Times New Roman" w:cs="Times New Roman"/>
            <w:noProof/>
            <w:webHidden/>
            <w:sz w:val="28"/>
            <w:szCs w:val="28"/>
          </w:rPr>
          <w:tab/>
        </w:r>
        <w:r w:rsidR="00D134AB" w:rsidRPr="00882E0E">
          <w:rPr>
            <w:rFonts w:ascii="Times New Roman" w:hAnsi="Times New Roman" w:cs="Times New Roman"/>
            <w:noProof/>
            <w:webHidden/>
            <w:sz w:val="28"/>
            <w:szCs w:val="28"/>
          </w:rPr>
          <w:t>53</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81" w:history="1">
        <w:r w:rsidR="007B77C2" w:rsidRPr="00882E0E">
          <w:rPr>
            <w:rStyle w:val="ac"/>
            <w:rFonts w:ascii="Times New Roman" w:hAnsi="Times New Roman" w:cs="Times New Roman"/>
            <w:noProof/>
            <w:sz w:val="28"/>
            <w:szCs w:val="28"/>
          </w:rPr>
          <w:t>3.1. Содержание и принципы работы над текстом на тематическом уроке</w:t>
        </w:r>
        <w:r w:rsidR="007B77C2" w:rsidRPr="00882E0E">
          <w:rPr>
            <w:rFonts w:ascii="Times New Roman" w:hAnsi="Times New Roman" w:cs="Times New Roman"/>
            <w:noProof/>
            <w:webHidden/>
            <w:sz w:val="28"/>
            <w:szCs w:val="28"/>
          </w:rPr>
          <w:tab/>
        </w:r>
        <w:r w:rsidR="00D134AB" w:rsidRPr="00882E0E">
          <w:rPr>
            <w:rFonts w:ascii="Times New Roman" w:hAnsi="Times New Roman" w:cs="Times New Roman"/>
            <w:noProof/>
            <w:webHidden/>
            <w:sz w:val="28"/>
            <w:szCs w:val="28"/>
          </w:rPr>
          <w:t>53</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82" w:history="1">
        <w:r w:rsidR="007B77C2" w:rsidRPr="00882E0E">
          <w:rPr>
            <w:rStyle w:val="ac"/>
            <w:rFonts w:ascii="Times New Roman" w:hAnsi="Times New Roman" w:cs="Times New Roman"/>
            <w:noProof/>
            <w:sz w:val="28"/>
            <w:szCs w:val="28"/>
          </w:rPr>
          <w:t>3.2. Формы организации тематического урока. Технология подготовкиучителя к тематическому уроку.</w:t>
        </w:r>
        <w:r w:rsidR="007B77C2" w:rsidRPr="00882E0E">
          <w:rPr>
            <w:rFonts w:ascii="Times New Roman" w:hAnsi="Times New Roman" w:cs="Times New Roman"/>
            <w:noProof/>
            <w:webHidden/>
            <w:sz w:val="28"/>
            <w:szCs w:val="28"/>
          </w:rPr>
          <w:tab/>
        </w:r>
        <w:r w:rsidR="00D134AB" w:rsidRPr="00882E0E">
          <w:rPr>
            <w:rFonts w:ascii="Times New Roman" w:hAnsi="Times New Roman" w:cs="Times New Roman"/>
            <w:noProof/>
            <w:webHidden/>
            <w:sz w:val="28"/>
            <w:szCs w:val="28"/>
          </w:rPr>
          <w:t>6</w:t>
        </w:r>
        <w:r w:rsidR="008E508B" w:rsidRPr="00882E0E">
          <w:rPr>
            <w:rFonts w:ascii="Times New Roman" w:hAnsi="Times New Roman" w:cs="Times New Roman"/>
            <w:noProof/>
            <w:webHidden/>
            <w:sz w:val="28"/>
            <w:szCs w:val="28"/>
          </w:rPr>
          <w:t>3</w:t>
        </w:r>
      </w:hyperlink>
    </w:p>
    <w:p w:rsidR="007B77C2" w:rsidRPr="00882E0E" w:rsidRDefault="00DB22C4" w:rsidP="00882E0E">
      <w:pPr>
        <w:pStyle w:val="21"/>
        <w:tabs>
          <w:tab w:val="right" w:leader="dot" w:pos="9679"/>
        </w:tabs>
        <w:spacing w:line="240" w:lineRule="auto"/>
        <w:ind w:left="0"/>
        <w:rPr>
          <w:rFonts w:ascii="Times New Roman" w:hAnsi="Times New Roman" w:cs="Times New Roman"/>
          <w:noProof/>
          <w:sz w:val="28"/>
          <w:szCs w:val="28"/>
        </w:rPr>
      </w:pPr>
      <w:hyperlink w:anchor="_Toc433211183" w:history="1">
        <w:r w:rsidR="007B77C2" w:rsidRPr="00882E0E">
          <w:rPr>
            <w:rStyle w:val="ac"/>
            <w:rFonts w:ascii="Times New Roman" w:hAnsi="Times New Roman" w:cs="Times New Roman"/>
            <w:noProof/>
            <w:sz w:val="28"/>
            <w:szCs w:val="28"/>
          </w:rPr>
          <w:t>Выводы по главе</w:t>
        </w:r>
        <w:r w:rsidR="007B77C2" w:rsidRPr="00882E0E">
          <w:rPr>
            <w:rFonts w:ascii="Times New Roman" w:hAnsi="Times New Roman" w:cs="Times New Roman"/>
            <w:noProof/>
            <w:webHidden/>
            <w:sz w:val="28"/>
            <w:szCs w:val="28"/>
          </w:rPr>
          <w:tab/>
        </w:r>
        <w:r w:rsidR="008E508B" w:rsidRPr="00882E0E">
          <w:rPr>
            <w:rFonts w:ascii="Times New Roman" w:hAnsi="Times New Roman" w:cs="Times New Roman"/>
            <w:noProof/>
            <w:webHidden/>
            <w:sz w:val="28"/>
            <w:szCs w:val="28"/>
          </w:rPr>
          <w:t>78</w:t>
        </w:r>
      </w:hyperlink>
    </w:p>
    <w:p w:rsidR="008E508B" w:rsidRPr="00882E0E" w:rsidRDefault="008E508B" w:rsidP="00882E0E">
      <w:pPr>
        <w:spacing w:line="240" w:lineRule="auto"/>
        <w:rPr>
          <w:rFonts w:ascii="Times New Roman" w:hAnsi="Times New Roman" w:cs="Times New Roman"/>
          <w:sz w:val="28"/>
          <w:szCs w:val="28"/>
        </w:rPr>
      </w:pPr>
      <w:r w:rsidRPr="00882E0E">
        <w:rPr>
          <w:rFonts w:ascii="Times New Roman" w:hAnsi="Times New Roman" w:cs="Times New Roman"/>
          <w:sz w:val="28"/>
          <w:szCs w:val="28"/>
        </w:rPr>
        <w:t>Заключение………………………………………………………………………….81</w:t>
      </w:r>
    </w:p>
    <w:p w:rsidR="007B77C2" w:rsidRPr="00882E0E" w:rsidRDefault="007B77C2" w:rsidP="00882E0E">
      <w:pPr>
        <w:pStyle w:val="11"/>
        <w:tabs>
          <w:tab w:val="right" w:leader="dot" w:pos="9679"/>
        </w:tabs>
        <w:spacing w:line="240" w:lineRule="auto"/>
        <w:rPr>
          <w:noProof/>
          <w:sz w:val="28"/>
          <w:szCs w:val="28"/>
        </w:rPr>
      </w:pPr>
      <w:r w:rsidRPr="00882E0E">
        <w:rPr>
          <w:rStyle w:val="ac"/>
          <w:rFonts w:ascii="Times New Roman" w:hAnsi="Times New Roman" w:cs="Times New Roman"/>
          <w:noProof/>
          <w:color w:val="auto"/>
          <w:sz w:val="28"/>
          <w:szCs w:val="28"/>
          <w:u w:val="none"/>
        </w:rPr>
        <w:t xml:space="preserve">  Список литературы</w:t>
      </w:r>
      <w:hyperlink w:anchor="_Toc433211184" w:history="1">
        <w:r w:rsidRPr="00882E0E">
          <w:rPr>
            <w:rFonts w:ascii="Times New Roman" w:hAnsi="Times New Roman" w:cs="Times New Roman"/>
            <w:noProof/>
            <w:webHidden/>
            <w:sz w:val="28"/>
            <w:szCs w:val="28"/>
          </w:rPr>
          <w:tab/>
        </w:r>
        <w:r w:rsidRPr="00882E0E">
          <w:rPr>
            <w:rFonts w:ascii="Times New Roman" w:hAnsi="Times New Roman" w:cs="Times New Roman"/>
            <w:noProof/>
            <w:webHidden/>
            <w:sz w:val="28"/>
            <w:szCs w:val="28"/>
          </w:rPr>
          <w:fldChar w:fldCharType="begin"/>
        </w:r>
        <w:r w:rsidRPr="00882E0E">
          <w:rPr>
            <w:rFonts w:ascii="Times New Roman" w:hAnsi="Times New Roman" w:cs="Times New Roman"/>
            <w:noProof/>
            <w:webHidden/>
            <w:sz w:val="28"/>
            <w:szCs w:val="28"/>
          </w:rPr>
          <w:instrText xml:space="preserve"> PAGEREF _Toc433211184 \h </w:instrText>
        </w:r>
        <w:r w:rsidRPr="00882E0E">
          <w:rPr>
            <w:rFonts w:ascii="Times New Roman" w:hAnsi="Times New Roman" w:cs="Times New Roman"/>
            <w:noProof/>
            <w:webHidden/>
            <w:sz w:val="28"/>
            <w:szCs w:val="28"/>
          </w:rPr>
        </w:r>
        <w:r w:rsidRPr="00882E0E">
          <w:rPr>
            <w:rFonts w:ascii="Times New Roman" w:hAnsi="Times New Roman" w:cs="Times New Roman"/>
            <w:noProof/>
            <w:webHidden/>
            <w:sz w:val="28"/>
            <w:szCs w:val="28"/>
          </w:rPr>
          <w:fldChar w:fldCharType="separate"/>
        </w:r>
        <w:r w:rsidR="008E508B" w:rsidRPr="00882E0E">
          <w:rPr>
            <w:rFonts w:ascii="Times New Roman" w:hAnsi="Times New Roman" w:cs="Times New Roman"/>
            <w:noProof/>
            <w:webHidden/>
            <w:sz w:val="28"/>
            <w:szCs w:val="28"/>
          </w:rPr>
          <w:t>85</w:t>
        </w:r>
        <w:r w:rsidRPr="00882E0E">
          <w:rPr>
            <w:rFonts w:ascii="Times New Roman" w:hAnsi="Times New Roman" w:cs="Times New Roman"/>
            <w:noProof/>
            <w:webHidden/>
            <w:sz w:val="28"/>
            <w:szCs w:val="28"/>
          </w:rPr>
          <w:fldChar w:fldCharType="end"/>
        </w:r>
      </w:hyperlink>
    </w:p>
    <w:p w:rsidR="00CD346D" w:rsidRPr="00882E0E" w:rsidRDefault="007B77C2" w:rsidP="007B77C2">
      <w:pPr>
        <w:rPr>
          <w:rFonts w:ascii="Times New Roman" w:hAnsi="Times New Roman" w:cs="Times New Roman"/>
          <w:sz w:val="28"/>
          <w:szCs w:val="28"/>
        </w:rPr>
      </w:pPr>
      <w:r w:rsidRPr="007B77C2">
        <w:rPr>
          <w:b/>
          <w:bCs/>
          <w:sz w:val="28"/>
          <w:szCs w:val="28"/>
        </w:rPr>
        <w:fldChar w:fldCharType="end"/>
      </w:r>
      <w:r w:rsidR="00882E0E" w:rsidRPr="00882E0E">
        <w:rPr>
          <w:rFonts w:ascii="Times New Roman" w:hAnsi="Times New Roman" w:cs="Times New Roman"/>
          <w:bCs/>
          <w:sz w:val="28"/>
          <w:szCs w:val="28"/>
        </w:rPr>
        <w:t>Приложения</w:t>
      </w:r>
      <w:r w:rsidR="00882E0E">
        <w:rPr>
          <w:rFonts w:ascii="Times New Roman" w:hAnsi="Times New Roman" w:cs="Times New Roman"/>
          <w:bCs/>
          <w:sz w:val="28"/>
          <w:szCs w:val="28"/>
        </w:rPr>
        <w:t>…………………………………………………………………………</w:t>
      </w:r>
      <w:bookmarkStart w:id="0" w:name="_GoBack"/>
      <w:bookmarkEnd w:id="0"/>
      <w:r w:rsidR="00882E0E">
        <w:rPr>
          <w:rFonts w:ascii="Times New Roman" w:hAnsi="Times New Roman" w:cs="Times New Roman"/>
          <w:bCs/>
          <w:sz w:val="28"/>
          <w:szCs w:val="28"/>
        </w:rPr>
        <w:t>86</w:t>
      </w:r>
    </w:p>
    <w:p w:rsidR="00CD346D" w:rsidRDefault="00CD346D" w:rsidP="006D78E8">
      <w:pPr>
        <w:pStyle w:val="1"/>
        <w:jc w:val="center"/>
        <w:rPr>
          <w:rFonts w:ascii="Times New Roman" w:hAnsi="Times New Roman"/>
          <w:noProof/>
        </w:rPr>
      </w:pPr>
      <w:bookmarkStart w:id="1" w:name="_Toc433211168"/>
      <w:r w:rsidRPr="006D78E8">
        <w:rPr>
          <w:rFonts w:ascii="Times New Roman" w:hAnsi="Times New Roman"/>
          <w:noProof/>
        </w:rPr>
        <w:lastRenderedPageBreak/>
        <w:t>Введение</w:t>
      </w:r>
      <w:bookmarkEnd w:id="1"/>
    </w:p>
    <w:p w:rsidR="00880FB9" w:rsidRPr="00880FB9" w:rsidRDefault="00880FB9" w:rsidP="00880FB9"/>
    <w:p w:rsidR="00880FB9"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b/>
          <w:noProof/>
          <w:sz w:val="28"/>
          <w:szCs w:val="28"/>
        </w:rPr>
        <w:t>Актуальность исследования</w:t>
      </w:r>
      <w:r w:rsidRPr="00591F40">
        <w:rPr>
          <w:rFonts w:ascii="Times New Roman" w:hAnsi="Times New Roman" w:cs="Times New Roman"/>
          <w:noProof/>
          <w:sz w:val="28"/>
          <w:szCs w:val="28"/>
        </w:rPr>
        <w:t xml:space="preserve">. Среди основных достижений  методической науки в последние десятилетия, безусловно, является изменение вектора школьного лингвистического образования в сторону коммуникативных компетенций учащихся. </w:t>
      </w:r>
    </w:p>
    <w:p w:rsid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t>Речевое развитие -один из основных факторов становления личности в дошкольном детстве. Степень развития этой сферы психики определяет уровень сформированности социал</w:t>
      </w:r>
      <w:r w:rsidR="00564085">
        <w:rPr>
          <w:rFonts w:ascii="Times New Roman" w:hAnsi="Times New Roman" w:cs="Times New Roman"/>
          <w:noProof/>
          <w:sz w:val="28"/>
          <w:szCs w:val="28"/>
        </w:rPr>
        <w:t>ьных и познавательных навыков ребенка -потребности и интересы, знания, умения и навыки, а также другие психические</w:t>
      </w:r>
      <w:r w:rsidRPr="00880FB9">
        <w:rPr>
          <w:rFonts w:ascii="Times New Roman" w:hAnsi="Times New Roman" w:cs="Times New Roman"/>
          <w:noProof/>
          <w:sz w:val="28"/>
          <w:szCs w:val="28"/>
        </w:rPr>
        <w:t xml:space="preserve"> качеств</w:t>
      </w:r>
      <w:r w:rsidR="00564085">
        <w:rPr>
          <w:rFonts w:ascii="Times New Roman" w:hAnsi="Times New Roman" w:cs="Times New Roman"/>
          <w:noProof/>
          <w:sz w:val="28"/>
          <w:szCs w:val="28"/>
        </w:rPr>
        <w:t>а</w:t>
      </w:r>
      <w:r w:rsidRPr="00880FB9">
        <w:rPr>
          <w:rFonts w:ascii="Times New Roman" w:hAnsi="Times New Roman" w:cs="Times New Roman"/>
          <w:noProof/>
          <w:sz w:val="28"/>
          <w:szCs w:val="28"/>
        </w:rPr>
        <w:t>, составляющи</w:t>
      </w:r>
      <w:r w:rsidR="00564085">
        <w:rPr>
          <w:rFonts w:ascii="Times New Roman" w:hAnsi="Times New Roman" w:cs="Times New Roman"/>
          <w:noProof/>
          <w:sz w:val="28"/>
          <w:szCs w:val="28"/>
        </w:rPr>
        <w:t>е</w:t>
      </w:r>
      <w:r w:rsidR="000A45E1">
        <w:rPr>
          <w:rFonts w:ascii="Times New Roman" w:hAnsi="Times New Roman" w:cs="Times New Roman"/>
          <w:noProof/>
          <w:sz w:val="28"/>
          <w:szCs w:val="28"/>
        </w:rPr>
        <w:t xml:space="preserve"> основу личностной культуры</w:t>
      </w:r>
      <w:r w:rsidRPr="00880FB9">
        <w:rPr>
          <w:rFonts w:ascii="Times New Roman" w:hAnsi="Times New Roman" w:cs="Times New Roman"/>
          <w:noProof/>
          <w:sz w:val="28"/>
          <w:szCs w:val="28"/>
        </w:rPr>
        <w:t xml:space="preserve">.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Результаты, проведенных за последние годы исследований, показывают неудовлетворительное состояние речевого развития учеников общеобразовательных школ по ряду критериев.  В первую очередь это обусловлено недостаточной научной базой по решению проблем развития связной речи обучаемых. В частности, не до конца исследованы вопросы отбора и презентации по классам речевого материала, на базе которого происходит формирование коммуникативных компетенций учащихся.  Как следствие, происходит торможение речевых процессов, в результате чего, учащиеся не могут овладеть необходимыми речевыми навыками.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b/>
          <w:noProof/>
          <w:sz w:val="28"/>
          <w:szCs w:val="28"/>
        </w:rPr>
        <w:t>Цель исследования</w:t>
      </w:r>
      <w:r w:rsidRPr="00591F40">
        <w:rPr>
          <w:rFonts w:ascii="Times New Roman" w:hAnsi="Times New Roman" w:cs="Times New Roman"/>
          <w:noProof/>
          <w:sz w:val="28"/>
          <w:szCs w:val="28"/>
        </w:rPr>
        <w:t xml:space="preserve"> - разработка научно обоснованной и экспериментально проверенной методической системы коммуникативно-ориентированной работы над текстом в 5 классе общеобразовательной школы.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b/>
          <w:noProof/>
          <w:sz w:val="28"/>
          <w:szCs w:val="28"/>
        </w:rPr>
        <w:t>Объект исследования</w:t>
      </w:r>
      <w:r w:rsidRPr="00591F40">
        <w:rPr>
          <w:rFonts w:ascii="Times New Roman" w:hAnsi="Times New Roman" w:cs="Times New Roman"/>
          <w:noProof/>
          <w:sz w:val="28"/>
          <w:szCs w:val="28"/>
        </w:rPr>
        <w:t xml:space="preserve"> - процесс совместной деятельности педагога и учащегося  с целью создания предпосылки для успешной реализации коммуникативно-речевой направленности уроков русского языка.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b/>
          <w:noProof/>
          <w:sz w:val="28"/>
          <w:szCs w:val="28"/>
        </w:rPr>
        <w:lastRenderedPageBreak/>
        <w:t>Предмет исследования</w:t>
      </w:r>
      <w:r w:rsidRPr="00591F40">
        <w:rPr>
          <w:rFonts w:ascii="Times New Roman" w:hAnsi="Times New Roman" w:cs="Times New Roman"/>
          <w:noProof/>
          <w:sz w:val="28"/>
          <w:szCs w:val="28"/>
        </w:rPr>
        <w:t xml:space="preserve"> - методическая система проведения в 5 классе тематических уроков как средство развития речи учащихся с использованием коммуникативно-ориентированных видов работы над текстом.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В качестве </w:t>
      </w:r>
      <w:r w:rsidRPr="00880FB9">
        <w:rPr>
          <w:rFonts w:ascii="Times New Roman" w:hAnsi="Times New Roman" w:cs="Times New Roman"/>
          <w:b/>
          <w:noProof/>
          <w:sz w:val="28"/>
          <w:szCs w:val="28"/>
        </w:rPr>
        <w:t>методологической основы исследования</w:t>
      </w:r>
      <w:r w:rsidRPr="00591F40">
        <w:rPr>
          <w:rFonts w:ascii="Times New Roman" w:hAnsi="Times New Roman" w:cs="Times New Roman"/>
          <w:noProof/>
          <w:sz w:val="28"/>
          <w:szCs w:val="28"/>
        </w:rPr>
        <w:t xml:space="preserve"> были использованы: теория речевой деятельности (Выготский Л.С., Рубинштейн С.Л., Колшанский Г.В., Леонтьев А.А., Жинкин Н.И., Зимняя И.А., Лурия А.Р. и др.); труды ученых в области теории текста (Лосева Л.М., Солганик Г.Я., Фигуровский И.А. и др.); положения о коммуникативно-деятельностном, .системном и личностном подходах в обучении (Ладыженская Т.А., Сабаткоев Р.Б., Еремеева А.П., Демидова Н.И., Архипова Е.В., Колыхалова Е.П. и др.); теория о закономерностях усвоения родной речи (Федоренко Л.П.).</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Для решения намеченных задач были использованы следующие </w:t>
      </w:r>
      <w:r w:rsidRPr="00880FB9">
        <w:rPr>
          <w:rFonts w:ascii="Times New Roman" w:hAnsi="Times New Roman" w:cs="Times New Roman"/>
          <w:b/>
          <w:noProof/>
          <w:sz w:val="28"/>
          <w:szCs w:val="28"/>
        </w:rPr>
        <w:t>методы исследования</w:t>
      </w:r>
      <w:r w:rsidRPr="00591F40">
        <w:rPr>
          <w:rFonts w:ascii="Times New Roman" w:hAnsi="Times New Roman" w:cs="Times New Roman"/>
          <w:noProof/>
          <w:sz w:val="28"/>
          <w:szCs w:val="28"/>
        </w:rPr>
        <w:t xml:space="preserve">: наблюдение, анализ. эксперимент, статистическая обработка полученных данных.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b/>
          <w:noProof/>
          <w:sz w:val="28"/>
          <w:szCs w:val="28"/>
        </w:rPr>
        <w:t>Структура работы</w:t>
      </w:r>
      <w:r w:rsidRPr="00591F40">
        <w:rPr>
          <w:rFonts w:ascii="Times New Roman" w:hAnsi="Times New Roman" w:cs="Times New Roman"/>
          <w:noProof/>
          <w:sz w:val="28"/>
          <w:szCs w:val="28"/>
        </w:rPr>
        <w:t xml:space="preserve"> состоит из введения, трех глав, заключения и списка использованных источников и литературы.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Default="000A45E1"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Default="000A45E1"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Default="000A45E1"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Default="000A45E1"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Default="000A45E1"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Default="000A45E1"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Default="000A45E1"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A45E1" w:rsidRPr="00EE4C06" w:rsidRDefault="000A45E1" w:rsidP="00364EE6">
      <w:pPr>
        <w:autoSpaceDE w:val="0"/>
        <w:autoSpaceDN w:val="0"/>
        <w:adjustRightInd w:val="0"/>
        <w:spacing w:after="0" w:line="360" w:lineRule="auto"/>
        <w:jc w:val="both"/>
        <w:rPr>
          <w:rFonts w:ascii="Times New Roman" w:hAnsi="Times New Roman" w:cs="Times New Roman"/>
          <w:noProof/>
          <w:sz w:val="28"/>
          <w:szCs w:val="28"/>
        </w:rPr>
      </w:pPr>
    </w:p>
    <w:p w:rsidR="00CD346D" w:rsidRPr="006D78E8" w:rsidRDefault="00CD346D" w:rsidP="006D78E8">
      <w:pPr>
        <w:pStyle w:val="1"/>
        <w:jc w:val="center"/>
        <w:rPr>
          <w:rFonts w:ascii="Times New Roman" w:hAnsi="Times New Roman"/>
          <w:noProof/>
        </w:rPr>
      </w:pPr>
      <w:bookmarkStart w:id="2" w:name="_Toc433211169"/>
      <w:r w:rsidRPr="006D78E8">
        <w:rPr>
          <w:rFonts w:ascii="Times New Roman" w:hAnsi="Times New Roman"/>
          <w:noProof/>
        </w:rPr>
        <w:lastRenderedPageBreak/>
        <w:t>Глава 1. Лингвистическое обоснование методики развития связной речи учащихся</w:t>
      </w:r>
      <w:bookmarkEnd w:id="2"/>
    </w:p>
    <w:p w:rsidR="00CD346D" w:rsidRPr="00E92925" w:rsidRDefault="00CD346D" w:rsidP="00E92925">
      <w:pPr>
        <w:autoSpaceDE w:val="0"/>
        <w:autoSpaceDN w:val="0"/>
        <w:adjustRightInd w:val="0"/>
        <w:spacing w:after="0" w:line="360" w:lineRule="auto"/>
        <w:jc w:val="center"/>
        <w:rPr>
          <w:rFonts w:ascii="Times New Roman" w:hAnsi="Times New Roman" w:cs="Times New Roman"/>
          <w:b/>
          <w:bCs/>
          <w:noProof/>
          <w:sz w:val="28"/>
          <w:szCs w:val="28"/>
        </w:rPr>
      </w:pPr>
    </w:p>
    <w:p w:rsidR="00CD346D" w:rsidRDefault="00CD346D" w:rsidP="00E4501E">
      <w:pPr>
        <w:pStyle w:val="2"/>
        <w:numPr>
          <w:ilvl w:val="1"/>
          <w:numId w:val="2"/>
        </w:numPr>
        <w:jc w:val="center"/>
        <w:rPr>
          <w:i w:val="0"/>
          <w:noProof/>
        </w:rPr>
      </w:pPr>
      <w:bookmarkStart w:id="3" w:name="_Toc433211170"/>
      <w:r w:rsidRPr="006D78E8">
        <w:rPr>
          <w:i w:val="0"/>
          <w:noProof/>
        </w:rPr>
        <w:t>Текст как феномен языка и речи</w:t>
      </w:r>
      <w:bookmarkEnd w:id="3"/>
    </w:p>
    <w:p w:rsidR="00E4501E" w:rsidRPr="00E4501E" w:rsidRDefault="00E4501E" w:rsidP="00E4501E"/>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Сложившееся традиционное понимание феномена текста, т.е. рассмотрение текста исключительно с точки зрения реализации  языковой и речевой интеграций, позволяет нам, в первую очередь, рассмотреть лингвистическую литературу с позиций важности роли, которую играет текст в рече-языковых процессах, а не </w:t>
      </w:r>
      <w:r w:rsidR="000353FF">
        <w:rPr>
          <w:rFonts w:ascii="Times New Roman" w:hAnsi="Times New Roman" w:cs="Times New Roman"/>
          <w:noProof/>
          <w:sz w:val="28"/>
          <w:szCs w:val="28"/>
        </w:rPr>
        <w:t>и</w:t>
      </w:r>
      <w:r w:rsidRPr="00591F40">
        <w:rPr>
          <w:rFonts w:ascii="Times New Roman" w:hAnsi="Times New Roman" w:cs="Times New Roman"/>
          <w:noProof/>
          <w:sz w:val="28"/>
          <w:szCs w:val="28"/>
        </w:rPr>
        <w:t>с</w:t>
      </w:r>
      <w:r w:rsidR="000353FF">
        <w:rPr>
          <w:rFonts w:ascii="Times New Roman" w:hAnsi="Times New Roman" w:cs="Times New Roman"/>
          <w:noProof/>
          <w:sz w:val="28"/>
          <w:szCs w:val="28"/>
        </w:rPr>
        <w:t>ходя из</w:t>
      </w:r>
      <w:r w:rsidRPr="00591F40">
        <w:rPr>
          <w:rFonts w:ascii="Times New Roman" w:hAnsi="Times New Roman" w:cs="Times New Roman"/>
          <w:noProof/>
          <w:sz w:val="28"/>
          <w:szCs w:val="28"/>
        </w:rPr>
        <w:t xml:space="preserve">  его общей характеристики. Текст является неотъемлемым фоном для анализа каждой языковой единицы и их совокупности. Причем поведение языковых единиц в тексте обслуживает ряд терминов: текстовая потенция, текстовая реализация, контекстное прочтение, текст</w:t>
      </w:r>
      <w:r w:rsidR="00393094">
        <w:rPr>
          <w:rFonts w:ascii="Times New Roman" w:hAnsi="Times New Roman" w:cs="Times New Roman"/>
          <w:noProof/>
          <w:sz w:val="28"/>
          <w:szCs w:val="28"/>
        </w:rPr>
        <w:t>о</w:t>
      </w:r>
      <w:r w:rsidRPr="00591F40">
        <w:rPr>
          <w:rFonts w:ascii="Times New Roman" w:hAnsi="Times New Roman" w:cs="Times New Roman"/>
          <w:noProof/>
          <w:sz w:val="28"/>
          <w:szCs w:val="28"/>
        </w:rPr>
        <w:t>образующая функция, текстовая приспособляемость, текстовая зона и др. Однако перечисленные выше понятия, отнюдь не являются обязательными и их перечень в обслуживании поведения языковой единицы в тексте может быть сокращен. Например, С. Г. Ильенко выделялись:</w:t>
      </w:r>
      <w:r>
        <w:rPr>
          <w:rStyle w:val="a9"/>
          <w:rFonts w:ascii="Times New Roman" w:hAnsi="Times New Roman" w:cs="Times New Roman"/>
          <w:noProof/>
          <w:sz w:val="28"/>
          <w:szCs w:val="28"/>
        </w:rPr>
        <w:footnoteReference w:id="1"/>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текстовая реализация (обнаружение в текстовых условиях одного из значений и заглушение другого, потенциально возможного);</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текст</w:t>
      </w:r>
      <w:r w:rsidR="00393094">
        <w:rPr>
          <w:rFonts w:ascii="Times New Roman" w:hAnsi="Times New Roman" w:cs="Times New Roman"/>
          <w:noProof/>
          <w:sz w:val="28"/>
          <w:szCs w:val="28"/>
        </w:rPr>
        <w:t>о</w:t>
      </w:r>
      <w:r w:rsidRPr="00591F40">
        <w:rPr>
          <w:rFonts w:ascii="Times New Roman" w:hAnsi="Times New Roman" w:cs="Times New Roman"/>
          <w:noProof/>
          <w:sz w:val="28"/>
          <w:szCs w:val="28"/>
        </w:rPr>
        <w:t>образующую функцию (свойство «двигать» текст, например, вопрос всегда провоцирует ответ и пр., т.е. единица выступает в необходимой соотнесенности с другими);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текстовую зону (текстовой фрагмент, некую целостность, в которой проявляет себя единица, «поле распространения удара», «радиус действия»; объем текстовой зоны может быть различным, а самый большой - у инициальных предложений).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Современные когнитологические разработки дают нам четкое представление о степени взаимосвязи двух языковых уровней – лексического и синтаксического, а также о реал</w:t>
      </w:r>
      <w:r w:rsidR="00F3328E">
        <w:rPr>
          <w:rFonts w:ascii="Times New Roman" w:hAnsi="Times New Roman" w:cs="Times New Roman"/>
          <w:noProof/>
          <w:sz w:val="28"/>
          <w:szCs w:val="28"/>
        </w:rPr>
        <w:t>ьности процесса формирования текста</w:t>
      </w:r>
      <w:r w:rsidRPr="00591F40">
        <w:rPr>
          <w:rFonts w:ascii="Times New Roman" w:hAnsi="Times New Roman" w:cs="Times New Roman"/>
          <w:noProof/>
          <w:sz w:val="28"/>
          <w:szCs w:val="28"/>
        </w:rPr>
        <w:t>, основанного на углубленной работе со словом. Интегрированные между собой лексические единицы хранятся в долговременной памяти как обобщенные синтаксические структуры</w:t>
      </w:r>
      <w:r w:rsidR="00F3328E">
        <w:rPr>
          <w:rFonts w:ascii="Times New Roman" w:hAnsi="Times New Roman" w:cs="Times New Roman"/>
          <w:noProof/>
          <w:sz w:val="28"/>
          <w:szCs w:val="28"/>
        </w:rPr>
        <w:t xml:space="preserve">, то есть </w:t>
      </w:r>
      <w:r w:rsidRPr="00591F40">
        <w:rPr>
          <w:rFonts w:ascii="Times New Roman" w:hAnsi="Times New Roman" w:cs="Times New Roman"/>
          <w:noProof/>
          <w:sz w:val="28"/>
          <w:szCs w:val="28"/>
        </w:rPr>
        <w:t xml:space="preserve"> предложения. Согласно концептуально-пропозиционной гипотезе, информация хранится в абстрактном пропозиционном формате, который определяет объекты, события и их связи друг с другом. Слово не является только лишь именем или названием отдельного понятия, оно образует также  синтаксически выражаемое продолжение, в котором понятия организуются по отношению друг к другу. Таким образом, можно заключить, что слово уже является потенциальным текстом, вбирающим в себя, так или иначе, другие слова.   Понимание, как и отбор слов в целях создания собственного текста, возможны лишь при конструировании отмеченной когнитивной пропозиции.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Другой концепцией, возникшей на стыке философии, логики, лингвистики и психологии, является «фреймовая гипотеза». Термин «фрейм» получил широкое распространениеблагодаря работе американского ученого М. Минского. Первоначально, суть теоретического положения составляло утверждение об отсутствии фреймов во внешнем мире.   Фрейм можно представить как иерархическую структуру знаний о стереотипных положениях вещей. Как правило, понятие «фрейм» отражает две основные идеи: идея </w:t>
      </w:r>
      <w:r w:rsidR="00A824D2">
        <w:rPr>
          <w:rFonts w:ascii="Times New Roman" w:hAnsi="Times New Roman" w:cs="Times New Roman"/>
          <w:noProof/>
          <w:sz w:val="28"/>
          <w:szCs w:val="28"/>
        </w:rPr>
        <w:t>организующего начала и связанную с ней идею</w:t>
      </w:r>
      <w:r w:rsidRPr="00591F40">
        <w:rPr>
          <w:rFonts w:ascii="Times New Roman" w:hAnsi="Times New Roman" w:cs="Times New Roman"/>
          <w:noProof/>
          <w:sz w:val="28"/>
          <w:szCs w:val="28"/>
        </w:rPr>
        <w:t xml:space="preserve"> иерархии</w:t>
      </w:r>
      <w:r w:rsidR="00A824D2">
        <w:rPr>
          <w:rFonts w:ascii="Times New Roman" w:hAnsi="Times New Roman" w:cs="Times New Roman"/>
          <w:noProof/>
          <w:sz w:val="28"/>
          <w:szCs w:val="28"/>
        </w:rPr>
        <w:t>, а также идею</w:t>
      </w:r>
      <w:r w:rsidRPr="00591F40">
        <w:rPr>
          <w:rFonts w:ascii="Times New Roman" w:hAnsi="Times New Roman" w:cs="Times New Roman"/>
          <w:noProof/>
          <w:sz w:val="28"/>
          <w:szCs w:val="28"/>
        </w:rPr>
        <w:t xml:space="preserve"> культурного стереотипа. «Входом» во фрейм служит лексема или устойчивое выражение.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Рассматриваемая структура состоит из «узлов» и отношений между ними. Как правило, здесь указываются все потенциальные участники в определенной </w:t>
      </w:r>
      <w:r w:rsidRPr="00591F40">
        <w:rPr>
          <w:rFonts w:ascii="Times New Roman" w:hAnsi="Times New Roman" w:cs="Times New Roman"/>
          <w:noProof/>
          <w:sz w:val="28"/>
          <w:szCs w:val="28"/>
        </w:rPr>
        <w:lastRenderedPageBreak/>
        <w:t xml:space="preserve">ситуации,  их типичные действия </w:t>
      </w:r>
      <w:r w:rsidR="00A824D2">
        <w:rPr>
          <w:rFonts w:ascii="Times New Roman" w:hAnsi="Times New Roman" w:cs="Times New Roman"/>
          <w:noProof/>
          <w:sz w:val="28"/>
          <w:szCs w:val="28"/>
        </w:rPr>
        <w:t>и прочее</w:t>
      </w:r>
      <w:r w:rsidRPr="00591F40">
        <w:rPr>
          <w:rFonts w:ascii="Times New Roman" w:hAnsi="Times New Roman" w:cs="Times New Roman"/>
          <w:noProof/>
          <w:sz w:val="28"/>
          <w:szCs w:val="28"/>
        </w:rPr>
        <w:t xml:space="preserve"> (напр., фрейм «Футбольный матч» - в «Спорт» - в «Занятия/увлечения человека» и т. д.)</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Здесь очевидным образом «скрещивается» вся лексическая система: фрейм связывает ситуативно близкие слова. Ситуация дня рождения вызывает к действию лексемы: гости, подарки, праздничный обед и пр. Эти лексемы являются «соседями» по фрейму, что не может сделать традиционно понимаемая лексико-семантическая группа (ЛСГ). Фрейм «Буфет» включает слова, принадлежащие к разным ЛСГ: буфетчица, стол, скатерть, посуда, стоять в очереди, выбрать, заплатить, есть, остаться голодным. Подобное структурирование, в принципе, возможно. Однако, как, например, отмечает Г. А. Тюрина, данная возможность может быть достигнута исключительно в рамках т. н. тематической группы.  При этом, важным условием здесь является наличие тематической доминанты. Ср.: пирожное, торт, мороженое; аллея, киоск, мороженое, скамейка. Первый ряд представляет собой тематическую группу, второй же - фреймовую, наиболее ассоциативную.</w:t>
      </w:r>
      <w:r>
        <w:rPr>
          <w:rStyle w:val="a9"/>
          <w:rFonts w:ascii="Times New Roman" w:hAnsi="Times New Roman" w:cs="Times New Roman"/>
          <w:noProof/>
          <w:sz w:val="28"/>
          <w:szCs w:val="28"/>
        </w:rPr>
        <w:footnoteReference w:id="2"/>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Наиболее перспективными, на наш взгляд, в решении рассматриваемой проблемы являются когнитивные исследования. Это обусловлено тем, что они не спонтанны, а, наоборот, имеют прочную научную основу и практически доказаны. К коммуникативной проблеме они  имеют самое непосредственное отношение. На наш взгляд, подача лексического материала на специальной синтаксической основе в процессе формирования конструктивно-творческих речевых способностей, т.е. умений пользоваться языком как средством коммуникации, наиболее целесообразна. Нельзя два важнейших уровня языка рассматривать изолированно, независимо друг от друга. Здесь очевидна обоюдная, двусторонняя связь. Однако до сих пор отсутствует в полной мере </w:t>
      </w:r>
      <w:r w:rsidRPr="00591F40">
        <w:rPr>
          <w:rFonts w:ascii="Times New Roman" w:hAnsi="Times New Roman" w:cs="Times New Roman"/>
          <w:noProof/>
          <w:sz w:val="28"/>
          <w:szCs w:val="28"/>
        </w:rPr>
        <w:lastRenderedPageBreak/>
        <w:t>научное обоснование перечней типичных для определенных контекстов синтаксических конструкций на разных уровнях синтаксиса.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Учитывая тот факт, что участниками процесса порождения речи выступают все единицы различных языковых уровней, можно говорить об интеграции и синтезе в тексте всех элементов языковой системы, что оптимизирует реализацию целей обучения в их комплексе.  Учет функционально коммуникативной значимости языковых единиц - это одно из направлений работы над текстом.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Учитывая вышеизложенное, можно заключить, что в тексте происходит объединение языковых сущностей и речевых свойств. Иными словами, текст играет роль и единицы языка и произведения речи. Важность текста определена еще и тем обстоятельством, что он  образует «твердый зрительный образ» языкового понятия в его внутри предметных связях. Это, в свою очередь, позволяет не только проводить разнообразные языковые разборы на материале этого текста, но и формировать языковое чувство в отношении правил употребления тех или иных языковых единиц.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Таким образом, значимость приобретает понимание языка и речи как семиотических «организмов», действующих по семиотическим законам. Общепринято понимание текста как определенного знака. Однако существуют актуальные вопросы, имеющие прямое отношение к обоснованию целостного подхода к тексту, что также является отражением идеи комплексности: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текст — это единица языка или речи?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текст как знак создает ли свою уникальную знаковую систему?</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Для раскрытия сути вышеупомянутой проблемы, следует обратить внимание на относительное различение понятий «язык» и «речь». Было бы ошибкой категоричное утверждение об индивидуальности речи, которая представляется как некий акт творчества, выражение чего-то абсолютно нового. Впервые на взаимосвязь акта воспроизведения и акта творчества указал Л.В </w:t>
      </w:r>
      <w:r w:rsidRPr="00591F40">
        <w:rPr>
          <w:rFonts w:ascii="Times New Roman" w:hAnsi="Times New Roman" w:cs="Times New Roman"/>
          <w:noProof/>
          <w:sz w:val="28"/>
          <w:szCs w:val="28"/>
        </w:rPr>
        <w:lastRenderedPageBreak/>
        <w:t>Щерба. В психолингвистических исследованиях И.Н. Горелова и К.Ф. Седова было обращено внимание на то, что: «Речевая деятельность человека строится главным образом на использовании готовых коммуникативных единиц. Формулируя высказывание, мы обязательно прибегаем к схемам, шаблонам, клише... Они существуют в памяти в готовом виде и используются в речевой деятельности как языковые единицы, позволяя экономить время порождения высказывания».</w:t>
      </w:r>
    </w:p>
    <w:p w:rsid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t>Важной проблемой речи является передача смысла, ведь</w:t>
      </w:r>
      <w:r>
        <w:rPr>
          <w:rFonts w:ascii="Times New Roman" w:hAnsi="Times New Roman" w:cs="Times New Roman"/>
          <w:noProof/>
          <w:sz w:val="28"/>
          <w:szCs w:val="28"/>
        </w:rPr>
        <w:t xml:space="preserve"> речевое </w:t>
      </w:r>
      <w:r w:rsidRPr="00F217AF">
        <w:rPr>
          <w:rFonts w:ascii="Times New Roman" w:hAnsi="Times New Roman" w:cs="Times New Roman"/>
          <w:noProof/>
          <w:sz w:val="28"/>
          <w:szCs w:val="28"/>
        </w:rPr>
        <w:t>общения требует передачи информации а</w:t>
      </w:r>
      <w:r>
        <w:rPr>
          <w:rFonts w:ascii="Times New Roman" w:hAnsi="Times New Roman" w:cs="Times New Roman"/>
          <w:noProof/>
          <w:sz w:val="28"/>
          <w:szCs w:val="28"/>
        </w:rPr>
        <w:t xml:space="preserve">дресату речи, который должен ее </w:t>
      </w:r>
      <w:r w:rsidRPr="00F217AF">
        <w:rPr>
          <w:rFonts w:ascii="Times New Roman" w:hAnsi="Times New Roman" w:cs="Times New Roman"/>
          <w:noProof/>
          <w:sz w:val="28"/>
          <w:szCs w:val="28"/>
        </w:rPr>
        <w:t>понять. Для этого на определенном этапе исследования и выяснения сути понимания</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речи необходимо обратиться к понятию значение слова, которое изучается как</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компонент целостной системы языка. Каждое слово наделено определенным значением,</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формируется в процессе общения и существует благодаря тому, что оно что-то</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 xml:space="preserve">сообщает. </w:t>
      </w:r>
    </w:p>
    <w:p w:rsid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t>Но конкретные значения слова, существующие в языке, реализуются в</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речи и могут быть определены только в определенном контексте, и поэтому в</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речевом высказывании вследствие сочетаемости слов возникает содержание как</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результат взаимодействия всех языковых элементов, участвующих в процессах</w:t>
      </w:r>
      <w:r>
        <w:rPr>
          <w:rFonts w:ascii="Times New Roman" w:hAnsi="Times New Roman" w:cs="Times New Roman"/>
          <w:noProof/>
          <w:sz w:val="28"/>
          <w:szCs w:val="28"/>
        </w:rPr>
        <w:t xml:space="preserve"> </w:t>
      </w:r>
      <w:r w:rsidR="007E24D3">
        <w:rPr>
          <w:rFonts w:ascii="Times New Roman" w:hAnsi="Times New Roman" w:cs="Times New Roman"/>
          <w:noProof/>
          <w:sz w:val="28"/>
          <w:szCs w:val="28"/>
        </w:rPr>
        <w:t>порождения</w:t>
      </w:r>
      <w:r w:rsidRPr="00F217AF">
        <w:rPr>
          <w:rFonts w:ascii="Times New Roman" w:hAnsi="Times New Roman" w:cs="Times New Roman"/>
          <w:noProof/>
          <w:sz w:val="28"/>
          <w:szCs w:val="28"/>
        </w:rPr>
        <w:t xml:space="preserve"> речи. </w:t>
      </w:r>
    </w:p>
    <w:p w:rsidR="00F217AF" w:rsidRP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t xml:space="preserve">Так в конкретном </w:t>
      </w:r>
      <w:r w:rsidR="007E24D3">
        <w:rPr>
          <w:rFonts w:ascii="Times New Roman" w:hAnsi="Times New Roman" w:cs="Times New Roman"/>
          <w:noProof/>
          <w:sz w:val="28"/>
          <w:szCs w:val="28"/>
        </w:rPr>
        <w:t>употреблении</w:t>
      </w:r>
      <w:r w:rsidRPr="00F217AF">
        <w:rPr>
          <w:rFonts w:ascii="Times New Roman" w:hAnsi="Times New Roman" w:cs="Times New Roman"/>
          <w:noProof/>
          <w:sz w:val="28"/>
          <w:szCs w:val="28"/>
        </w:rPr>
        <w:t xml:space="preserve"> слово всегда однозначно,</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поэтому значение многозначного слова всегда реализуется в определенном контексте,</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то есть в том словесном окружении, которое дает возможность понять, с каким</w:t>
      </w:r>
      <w:r>
        <w:rPr>
          <w:rFonts w:ascii="Times New Roman" w:hAnsi="Times New Roman" w:cs="Times New Roman"/>
          <w:noProof/>
          <w:sz w:val="28"/>
          <w:szCs w:val="28"/>
        </w:rPr>
        <w:t xml:space="preserve"> </w:t>
      </w:r>
      <w:r w:rsidR="007E24D3">
        <w:rPr>
          <w:rFonts w:ascii="Times New Roman" w:hAnsi="Times New Roman" w:cs="Times New Roman"/>
          <w:noProof/>
          <w:sz w:val="28"/>
          <w:szCs w:val="28"/>
        </w:rPr>
        <w:t>значением</w:t>
      </w:r>
      <w:r w:rsidRPr="00F217AF">
        <w:rPr>
          <w:rFonts w:ascii="Times New Roman" w:hAnsi="Times New Roman" w:cs="Times New Roman"/>
          <w:noProof/>
          <w:sz w:val="28"/>
          <w:szCs w:val="28"/>
        </w:rPr>
        <w:t xml:space="preserve"> слово выступает в тексте; ведь именно в тексте полно раскрываются все оттенки значения слова, его суть, проявляются его</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функциональные возможности: слово вне контекста только то</w:t>
      </w:r>
      <w:r w:rsidR="007E24D3">
        <w:rPr>
          <w:rFonts w:ascii="Times New Roman" w:hAnsi="Times New Roman" w:cs="Times New Roman"/>
          <w:noProof/>
          <w:sz w:val="28"/>
          <w:szCs w:val="28"/>
        </w:rPr>
        <w:t>, что</w:t>
      </w:r>
      <w:r w:rsidRPr="00F217AF">
        <w:rPr>
          <w:rFonts w:ascii="Times New Roman" w:hAnsi="Times New Roman" w:cs="Times New Roman"/>
          <w:noProof/>
          <w:sz w:val="28"/>
          <w:szCs w:val="28"/>
        </w:rPr>
        <w:t xml:space="preserve"> называет, то есть,</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как уже отмечалось, выполняет прежде всего номинативную функцию, в тексте же может</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выполнят</w:t>
      </w:r>
      <w:r w:rsidR="007E24D3">
        <w:rPr>
          <w:rFonts w:ascii="Times New Roman" w:hAnsi="Times New Roman" w:cs="Times New Roman"/>
          <w:noProof/>
          <w:sz w:val="28"/>
          <w:szCs w:val="28"/>
        </w:rPr>
        <w:t xml:space="preserve">ь еще и такие такие функции, </w:t>
      </w:r>
      <w:r w:rsidRPr="00F217AF">
        <w:rPr>
          <w:rFonts w:ascii="Times New Roman" w:hAnsi="Times New Roman" w:cs="Times New Roman"/>
          <w:noProof/>
          <w:sz w:val="28"/>
          <w:szCs w:val="28"/>
        </w:rPr>
        <w:t xml:space="preserve"> эмотивную, экспрессивную, оценочную и тому подобное.</w:t>
      </w:r>
    </w:p>
    <w:p w:rsid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lastRenderedPageBreak/>
        <w:t>Различные функциональные возможности слова проявляются и при употреблении слов</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одного синонимического ряда,</w:t>
      </w:r>
      <w:r w:rsidR="007E24D3">
        <w:rPr>
          <w:rFonts w:ascii="Times New Roman" w:hAnsi="Times New Roman" w:cs="Times New Roman"/>
          <w:noProof/>
          <w:sz w:val="28"/>
          <w:szCs w:val="28"/>
        </w:rPr>
        <w:t xml:space="preserve"> что </w:t>
      </w:r>
      <w:r w:rsidRPr="00F217AF">
        <w:rPr>
          <w:rFonts w:ascii="Times New Roman" w:hAnsi="Times New Roman" w:cs="Times New Roman"/>
          <w:noProof/>
          <w:sz w:val="28"/>
          <w:szCs w:val="28"/>
        </w:rPr>
        <w:t xml:space="preserve"> возможно только в тексте, ведь вне его эти слова</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выполняют опять же номинативную ф</w:t>
      </w:r>
      <w:r>
        <w:rPr>
          <w:rFonts w:ascii="Times New Roman" w:hAnsi="Times New Roman" w:cs="Times New Roman"/>
          <w:noProof/>
          <w:sz w:val="28"/>
          <w:szCs w:val="28"/>
        </w:rPr>
        <w:t>ункцию; синонимы</w:t>
      </w:r>
      <w:r w:rsidR="007E24D3">
        <w:rPr>
          <w:rFonts w:ascii="Times New Roman" w:hAnsi="Times New Roman" w:cs="Times New Roman"/>
          <w:noProof/>
          <w:sz w:val="28"/>
          <w:szCs w:val="28"/>
        </w:rPr>
        <w:t xml:space="preserve"> вносят разнообразие</w:t>
      </w:r>
      <w:r>
        <w:rPr>
          <w:rFonts w:ascii="Times New Roman" w:hAnsi="Times New Roman" w:cs="Times New Roman"/>
          <w:noProof/>
          <w:sz w:val="28"/>
          <w:szCs w:val="28"/>
        </w:rPr>
        <w:t xml:space="preserve"> и </w:t>
      </w:r>
      <w:r w:rsidRPr="00F217AF">
        <w:rPr>
          <w:rFonts w:ascii="Times New Roman" w:hAnsi="Times New Roman" w:cs="Times New Roman"/>
          <w:noProof/>
          <w:sz w:val="28"/>
          <w:szCs w:val="28"/>
        </w:rPr>
        <w:t>обогащают текст, служат для связи его частей в одно целое, а также, кроме</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всего прочего, служат для выражения чувств, эмоций и является эффективным средством</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воздействия на собеседника</w:t>
      </w:r>
      <w:r w:rsidR="007E24D3">
        <w:rPr>
          <w:rFonts w:ascii="Times New Roman" w:hAnsi="Times New Roman" w:cs="Times New Roman"/>
          <w:noProof/>
          <w:sz w:val="28"/>
          <w:szCs w:val="28"/>
        </w:rPr>
        <w:t xml:space="preserve">, что достигается как раз </w:t>
      </w:r>
      <w:r w:rsidRPr="00F217AF">
        <w:rPr>
          <w:rFonts w:ascii="Times New Roman" w:hAnsi="Times New Roman" w:cs="Times New Roman"/>
          <w:noProof/>
          <w:sz w:val="28"/>
          <w:szCs w:val="28"/>
        </w:rPr>
        <w:t xml:space="preserve"> употреблением слов одного синонимического ряда</w:t>
      </w:r>
      <w:r>
        <w:rPr>
          <w:rFonts w:ascii="Times New Roman" w:hAnsi="Times New Roman" w:cs="Times New Roman"/>
          <w:noProof/>
          <w:sz w:val="28"/>
          <w:szCs w:val="28"/>
        </w:rPr>
        <w:t>.</w:t>
      </w:r>
    </w:p>
    <w:p w:rsidR="00F217AF" w:rsidRP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t xml:space="preserve"> Но слово само по себе, как уже отмечалось, н</w:t>
      </w:r>
      <w:r>
        <w:rPr>
          <w:rFonts w:ascii="Times New Roman" w:hAnsi="Times New Roman" w:cs="Times New Roman"/>
          <w:noProof/>
          <w:sz w:val="28"/>
          <w:szCs w:val="28"/>
        </w:rPr>
        <w:t xml:space="preserve">е может обеспечить потребностей </w:t>
      </w:r>
      <w:r w:rsidRPr="00F217AF">
        <w:rPr>
          <w:rFonts w:ascii="Times New Roman" w:hAnsi="Times New Roman" w:cs="Times New Roman"/>
          <w:noProof/>
          <w:sz w:val="28"/>
          <w:szCs w:val="28"/>
        </w:rPr>
        <w:t>общения. Для этого оно должно во</w:t>
      </w:r>
      <w:r w:rsidR="007E24D3">
        <w:rPr>
          <w:rFonts w:ascii="Times New Roman" w:hAnsi="Times New Roman" w:cs="Times New Roman"/>
          <w:noProof/>
          <w:sz w:val="28"/>
          <w:szCs w:val="28"/>
        </w:rPr>
        <w:t>йти в более сложные структурные</w:t>
      </w:r>
      <w:r>
        <w:rPr>
          <w:rFonts w:ascii="Times New Roman" w:hAnsi="Times New Roman" w:cs="Times New Roman"/>
          <w:noProof/>
          <w:sz w:val="28"/>
          <w:szCs w:val="28"/>
        </w:rPr>
        <w:t xml:space="preserve"> </w:t>
      </w:r>
      <w:r w:rsidR="007E24D3">
        <w:rPr>
          <w:rFonts w:ascii="Times New Roman" w:hAnsi="Times New Roman" w:cs="Times New Roman"/>
          <w:noProof/>
          <w:sz w:val="28"/>
          <w:szCs w:val="28"/>
        </w:rPr>
        <w:t>единиц -такие</w:t>
      </w:r>
      <w:r w:rsidRPr="00F217AF">
        <w:rPr>
          <w:rFonts w:ascii="Times New Roman" w:hAnsi="Times New Roman" w:cs="Times New Roman"/>
          <w:noProof/>
          <w:sz w:val="28"/>
          <w:szCs w:val="28"/>
        </w:rPr>
        <w:t xml:space="preserve"> как предложение</w:t>
      </w:r>
      <w:r>
        <w:rPr>
          <w:rFonts w:ascii="Times New Roman" w:hAnsi="Times New Roman" w:cs="Times New Roman"/>
          <w:noProof/>
          <w:sz w:val="28"/>
          <w:szCs w:val="28"/>
        </w:rPr>
        <w:t xml:space="preserve"> или текст,</w:t>
      </w:r>
      <w:r w:rsidR="007E24D3">
        <w:rPr>
          <w:rFonts w:ascii="Times New Roman" w:hAnsi="Times New Roman" w:cs="Times New Roman"/>
          <w:noProof/>
          <w:sz w:val="28"/>
          <w:szCs w:val="28"/>
        </w:rPr>
        <w:t xml:space="preserve"> который выступае</w:t>
      </w:r>
      <w:r>
        <w:rPr>
          <w:rFonts w:ascii="Times New Roman" w:hAnsi="Times New Roman" w:cs="Times New Roman"/>
          <w:noProof/>
          <w:sz w:val="28"/>
          <w:szCs w:val="28"/>
        </w:rPr>
        <w:t xml:space="preserve">т единицами </w:t>
      </w:r>
      <w:r w:rsidRPr="00F217AF">
        <w:rPr>
          <w:rFonts w:ascii="Times New Roman" w:hAnsi="Times New Roman" w:cs="Times New Roman"/>
          <w:noProof/>
          <w:sz w:val="28"/>
          <w:szCs w:val="28"/>
        </w:rPr>
        <w:t>высказывания.</w:t>
      </w:r>
    </w:p>
    <w:p w:rsid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t>Высказывания интересуют и нас, но это должны</w:t>
      </w:r>
      <w:r w:rsidR="007E24D3">
        <w:rPr>
          <w:rFonts w:ascii="Times New Roman" w:hAnsi="Times New Roman" w:cs="Times New Roman"/>
          <w:noProof/>
          <w:sz w:val="28"/>
          <w:szCs w:val="28"/>
        </w:rPr>
        <w:t xml:space="preserve"> быть не просто предложения</w:t>
      </w:r>
      <w:r>
        <w:rPr>
          <w:rFonts w:ascii="Times New Roman" w:hAnsi="Times New Roman" w:cs="Times New Roman"/>
          <w:noProof/>
          <w:sz w:val="28"/>
          <w:szCs w:val="28"/>
        </w:rPr>
        <w:t xml:space="preserve"> как </w:t>
      </w:r>
      <w:r w:rsidRPr="00F217AF">
        <w:rPr>
          <w:rFonts w:ascii="Times New Roman" w:hAnsi="Times New Roman" w:cs="Times New Roman"/>
          <w:noProof/>
          <w:sz w:val="28"/>
          <w:szCs w:val="28"/>
        </w:rPr>
        <w:t>коммуникативные единицы, а текст как сложная коммуникативная единица высшего</w:t>
      </w:r>
      <w:r>
        <w:rPr>
          <w:rFonts w:ascii="Times New Roman" w:hAnsi="Times New Roman" w:cs="Times New Roman"/>
          <w:noProof/>
          <w:sz w:val="28"/>
          <w:szCs w:val="28"/>
        </w:rPr>
        <w:t xml:space="preserve"> </w:t>
      </w:r>
      <w:r w:rsidR="007E24D3">
        <w:rPr>
          <w:rFonts w:ascii="Times New Roman" w:hAnsi="Times New Roman" w:cs="Times New Roman"/>
          <w:noProof/>
          <w:sz w:val="28"/>
          <w:szCs w:val="28"/>
        </w:rPr>
        <w:t>порядка</w:t>
      </w:r>
      <w:r w:rsidRPr="00F217AF">
        <w:rPr>
          <w:rFonts w:ascii="Times New Roman" w:hAnsi="Times New Roman" w:cs="Times New Roman"/>
          <w:noProof/>
          <w:sz w:val="28"/>
          <w:szCs w:val="28"/>
        </w:rPr>
        <w:t>,</w:t>
      </w:r>
      <w:r w:rsidR="007E24D3">
        <w:rPr>
          <w:rFonts w:ascii="Times New Roman" w:hAnsi="Times New Roman" w:cs="Times New Roman"/>
          <w:noProof/>
          <w:sz w:val="28"/>
          <w:szCs w:val="28"/>
        </w:rPr>
        <w:t xml:space="preserve"> которая</w:t>
      </w:r>
      <w:r w:rsidRPr="00F217AF">
        <w:rPr>
          <w:rFonts w:ascii="Times New Roman" w:hAnsi="Times New Roman" w:cs="Times New Roman"/>
          <w:noProof/>
          <w:sz w:val="28"/>
          <w:szCs w:val="28"/>
        </w:rPr>
        <w:t xml:space="preserve"> порождается участниками комм</w:t>
      </w:r>
      <w:r>
        <w:rPr>
          <w:rFonts w:ascii="Times New Roman" w:hAnsi="Times New Roman" w:cs="Times New Roman"/>
          <w:noProof/>
          <w:sz w:val="28"/>
          <w:szCs w:val="28"/>
        </w:rPr>
        <w:t xml:space="preserve">уникативного акта, организует и </w:t>
      </w:r>
      <w:r w:rsidRPr="00F217AF">
        <w:rPr>
          <w:rFonts w:ascii="Times New Roman" w:hAnsi="Times New Roman" w:cs="Times New Roman"/>
          <w:noProof/>
          <w:sz w:val="28"/>
          <w:szCs w:val="28"/>
        </w:rPr>
        <w:t>направляет их коммуникативную деятельность. Ведь на уровне текста происходит</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взаимодействие языка и м</w:t>
      </w:r>
      <w:r w:rsidR="007E24D3">
        <w:rPr>
          <w:rFonts w:ascii="Times New Roman" w:hAnsi="Times New Roman" w:cs="Times New Roman"/>
          <w:noProof/>
          <w:sz w:val="28"/>
          <w:szCs w:val="28"/>
        </w:rPr>
        <w:t>ышления; именно благодаря тексту</w:t>
      </w:r>
      <w:r w:rsidRPr="00F217AF">
        <w:rPr>
          <w:rFonts w:ascii="Times New Roman" w:hAnsi="Times New Roman" w:cs="Times New Roman"/>
          <w:noProof/>
          <w:sz w:val="28"/>
          <w:szCs w:val="28"/>
        </w:rPr>
        <w:t xml:space="preserve"> реализуется замысел</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 xml:space="preserve">высказывания. </w:t>
      </w:r>
    </w:p>
    <w:p w:rsidR="00F217AF" w:rsidRP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t>Таким образом</w:t>
      </w:r>
      <w:r>
        <w:rPr>
          <w:rFonts w:ascii="Times New Roman" w:hAnsi="Times New Roman" w:cs="Times New Roman"/>
          <w:noProof/>
          <w:sz w:val="28"/>
          <w:szCs w:val="28"/>
        </w:rPr>
        <w:t xml:space="preserve">, общение осуществляется в ходе </w:t>
      </w:r>
      <w:r w:rsidRPr="00F217AF">
        <w:rPr>
          <w:rFonts w:ascii="Times New Roman" w:hAnsi="Times New Roman" w:cs="Times New Roman"/>
          <w:noProof/>
          <w:sz w:val="28"/>
          <w:szCs w:val="28"/>
        </w:rPr>
        <w:t>порождения текстов, а не отдельных слов как элементов я</w:t>
      </w:r>
      <w:r w:rsidR="007E24D3">
        <w:rPr>
          <w:rFonts w:ascii="Times New Roman" w:hAnsi="Times New Roman" w:cs="Times New Roman"/>
          <w:noProof/>
          <w:sz w:val="28"/>
          <w:szCs w:val="28"/>
        </w:rPr>
        <w:t>зыковой системы, функционирующих</w:t>
      </w:r>
      <w:r w:rsidRPr="00F217AF">
        <w:rPr>
          <w:rFonts w:ascii="Times New Roman" w:hAnsi="Times New Roman" w:cs="Times New Roman"/>
          <w:noProof/>
          <w:sz w:val="28"/>
          <w:szCs w:val="28"/>
        </w:rPr>
        <w:t xml:space="preserve"> с определенной коммуникативной целью</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И.Р. Гальперин рассматр</w:t>
      </w:r>
      <w:r w:rsidR="007E24D3">
        <w:rPr>
          <w:rFonts w:ascii="Times New Roman" w:hAnsi="Times New Roman" w:cs="Times New Roman"/>
          <w:noProof/>
          <w:sz w:val="28"/>
          <w:szCs w:val="28"/>
        </w:rPr>
        <w:t>ивает текст только как часть</w:t>
      </w:r>
      <w:r w:rsidRPr="00F217AF">
        <w:rPr>
          <w:rFonts w:ascii="Times New Roman" w:hAnsi="Times New Roman" w:cs="Times New Roman"/>
          <w:noProof/>
          <w:sz w:val="28"/>
          <w:szCs w:val="28"/>
        </w:rPr>
        <w:t xml:space="preserve"> письменной речи:</w:t>
      </w:r>
    </w:p>
    <w:p w:rsidR="00F217AF" w:rsidRP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t>"Текст - произв</w:t>
      </w:r>
      <w:r w:rsidR="007E24D3">
        <w:rPr>
          <w:rFonts w:ascii="Times New Roman" w:hAnsi="Times New Roman" w:cs="Times New Roman"/>
          <w:noProof/>
          <w:sz w:val="28"/>
          <w:szCs w:val="28"/>
        </w:rPr>
        <w:t>едение речевого</w:t>
      </w:r>
      <w:r w:rsidRPr="00F217AF">
        <w:rPr>
          <w:rFonts w:ascii="Times New Roman" w:hAnsi="Times New Roman" w:cs="Times New Roman"/>
          <w:noProof/>
          <w:sz w:val="28"/>
          <w:szCs w:val="28"/>
        </w:rPr>
        <w:t xml:space="preserve"> процесса, которому свойствен</w:t>
      </w:r>
      <w:r>
        <w:rPr>
          <w:rFonts w:ascii="Times New Roman" w:hAnsi="Times New Roman" w:cs="Times New Roman"/>
          <w:noProof/>
          <w:sz w:val="28"/>
          <w:szCs w:val="28"/>
        </w:rPr>
        <w:t xml:space="preserve">на завершенность, </w:t>
      </w:r>
      <w:r w:rsidR="007E24D3">
        <w:rPr>
          <w:rFonts w:ascii="Times New Roman" w:hAnsi="Times New Roman" w:cs="Times New Roman"/>
          <w:noProof/>
          <w:sz w:val="28"/>
          <w:szCs w:val="28"/>
        </w:rPr>
        <w:t>объективация</w:t>
      </w:r>
      <w:r w:rsidRPr="00F217AF">
        <w:rPr>
          <w:rFonts w:ascii="Times New Roman" w:hAnsi="Times New Roman" w:cs="Times New Roman"/>
          <w:noProof/>
          <w:sz w:val="28"/>
          <w:szCs w:val="28"/>
        </w:rPr>
        <w:t xml:space="preserve"> в виде письменного документа ",</w:t>
      </w:r>
      <w:r w:rsidR="007E24D3">
        <w:rPr>
          <w:rFonts w:ascii="Times New Roman" w:hAnsi="Times New Roman" w:cs="Times New Roman"/>
          <w:noProof/>
          <w:sz w:val="28"/>
          <w:szCs w:val="28"/>
        </w:rPr>
        <w:t xml:space="preserve">  он</w:t>
      </w:r>
      <w:r w:rsidRPr="00F217AF">
        <w:rPr>
          <w:rFonts w:ascii="Times New Roman" w:hAnsi="Times New Roman" w:cs="Times New Roman"/>
          <w:noProof/>
          <w:sz w:val="28"/>
          <w:szCs w:val="28"/>
        </w:rPr>
        <w:t xml:space="preserve"> состоит из названия (заголовка) и особых единиц, объединенных разными типами лексической,</w:t>
      </w:r>
      <w:r>
        <w:rPr>
          <w:rFonts w:ascii="Times New Roman" w:hAnsi="Times New Roman" w:cs="Times New Roman"/>
          <w:noProof/>
          <w:sz w:val="28"/>
          <w:szCs w:val="28"/>
        </w:rPr>
        <w:t xml:space="preserve"> </w:t>
      </w:r>
      <w:r w:rsidR="007E24D3">
        <w:rPr>
          <w:rFonts w:ascii="Times New Roman" w:hAnsi="Times New Roman" w:cs="Times New Roman"/>
          <w:noProof/>
          <w:sz w:val="28"/>
          <w:szCs w:val="28"/>
        </w:rPr>
        <w:t>грамматической, логической и стилистической</w:t>
      </w:r>
      <w:r w:rsidRPr="00F217AF">
        <w:rPr>
          <w:rFonts w:ascii="Times New Roman" w:hAnsi="Times New Roman" w:cs="Times New Roman"/>
          <w:noProof/>
          <w:sz w:val="28"/>
          <w:szCs w:val="28"/>
        </w:rPr>
        <w:t xml:space="preserve"> св</w:t>
      </w:r>
      <w:r w:rsidR="007E24D3">
        <w:rPr>
          <w:rFonts w:ascii="Times New Roman" w:hAnsi="Times New Roman" w:cs="Times New Roman"/>
          <w:noProof/>
          <w:sz w:val="28"/>
          <w:szCs w:val="28"/>
        </w:rPr>
        <w:t>язи, а также целенаправленная практическая установка, то есть это особый вид речевого</w:t>
      </w:r>
      <w:r w:rsidRPr="00F217AF">
        <w:rPr>
          <w:rFonts w:ascii="Times New Roman" w:hAnsi="Times New Roman" w:cs="Times New Roman"/>
          <w:noProof/>
          <w:sz w:val="28"/>
          <w:szCs w:val="28"/>
        </w:rPr>
        <w:t xml:space="preserve"> творчест</w:t>
      </w:r>
      <w:r w:rsidR="007E24D3">
        <w:rPr>
          <w:rFonts w:ascii="Times New Roman" w:hAnsi="Times New Roman" w:cs="Times New Roman"/>
          <w:noProof/>
          <w:sz w:val="28"/>
          <w:szCs w:val="28"/>
        </w:rPr>
        <w:t>ва, которым не может быть усная речь</w:t>
      </w:r>
      <w:r w:rsidRPr="00F217AF">
        <w:rPr>
          <w:rFonts w:ascii="Times New Roman" w:hAnsi="Times New Roman" w:cs="Times New Roman"/>
          <w:noProof/>
          <w:sz w:val="28"/>
          <w:szCs w:val="28"/>
        </w:rPr>
        <w:t>.</w:t>
      </w:r>
    </w:p>
    <w:p w:rsidR="00F217AF" w:rsidRPr="00F217AF" w:rsidRDefault="00F217AF" w:rsidP="00F217AF">
      <w:pPr>
        <w:autoSpaceDE w:val="0"/>
        <w:autoSpaceDN w:val="0"/>
        <w:adjustRightInd w:val="0"/>
        <w:spacing w:after="0" w:line="360" w:lineRule="auto"/>
        <w:ind w:firstLine="720"/>
        <w:jc w:val="both"/>
        <w:rPr>
          <w:rFonts w:ascii="Times New Roman" w:hAnsi="Times New Roman" w:cs="Times New Roman"/>
          <w:noProof/>
          <w:sz w:val="28"/>
          <w:szCs w:val="28"/>
        </w:rPr>
      </w:pPr>
      <w:r w:rsidRPr="00F217AF">
        <w:rPr>
          <w:rFonts w:ascii="Times New Roman" w:hAnsi="Times New Roman" w:cs="Times New Roman"/>
          <w:noProof/>
          <w:sz w:val="28"/>
          <w:szCs w:val="28"/>
        </w:rPr>
        <w:lastRenderedPageBreak/>
        <w:t>Но текст как связное выска</w:t>
      </w:r>
      <w:r w:rsidR="00FF5F74">
        <w:rPr>
          <w:rFonts w:ascii="Times New Roman" w:hAnsi="Times New Roman" w:cs="Times New Roman"/>
          <w:noProof/>
          <w:sz w:val="28"/>
          <w:szCs w:val="28"/>
        </w:rPr>
        <w:t>зывание функционирует и в устной</w:t>
      </w:r>
      <w:r w:rsidRPr="00F217AF">
        <w:rPr>
          <w:rFonts w:ascii="Times New Roman" w:hAnsi="Times New Roman" w:cs="Times New Roman"/>
          <w:noProof/>
          <w:sz w:val="28"/>
          <w:szCs w:val="28"/>
        </w:rPr>
        <w:t>, и в письменной речи как языковая единица, состоящ</w:t>
      </w:r>
      <w:r>
        <w:rPr>
          <w:rFonts w:ascii="Times New Roman" w:hAnsi="Times New Roman" w:cs="Times New Roman"/>
          <w:noProof/>
          <w:sz w:val="28"/>
          <w:szCs w:val="28"/>
        </w:rPr>
        <w:t xml:space="preserve">ая из совокупности предложений, </w:t>
      </w:r>
      <w:r w:rsidRPr="00F217AF">
        <w:rPr>
          <w:rFonts w:ascii="Times New Roman" w:hAnsi="Times New Roman" w:cs="Times New Roman"/>
          <w:noProof/>
          <w:sz w:val="28"/>
          <w:szCs w:val="28"/>
        </w:rPr>
        <w:t>объединенных общей мыслью,</w:t>
      </w:r>
      <w:r w:rsidR="00FF5F74">
        <w:rPr>
          <w:rFonts w:ascii="Times New Roman" w:hAnsi="Times New Roman" w:cs="Times New Roman"/>
          <w:noProof/>
          <w:sz w:val="28"/>
          <w:szCs w:val="28"/>
        </w:rPr>
        <w:t xml:space="preserve"> которая и образует смысловое целое. Тексту</w:t>
      </w:r>
      <w:r w:rsidRPr="00F217AF">
        <w:rPr>
          <w:rFonts w:ascii="Times New Roman" w:hAnsi="Times New Roman" w:cs="Times New Roman"/>
          <w:noProof/>
          <w:sz w:val="28"/>
          <w:szCs w:val="28"/>
        </w:rPr>
        <w:t xml:space="preserve"> присущи такие</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признаки, как завершенность, связность, логическая целостность, структурная оформленность и определенная направленность, благодаря которым текст и функционирует как единица</w:t>
      </w:r>
      <w:r w:rsidRPr="00F217AF">
        <w:t xml:space="preserve"> </w:t>
      </w:r>
      <w:r w:rsidRPr="00F217AF">
        <w:rPr>
          <w:rFonts w:ascii="Times New Roman" w:hAnsi="Times New Roman" w:cs="Times New Roman"/>
          <w:noProof/>
          <w:sz w:val="28"/>
          <w:szCs w:val="28"/>
        </w:rPr>
        <w:t>связной речи.</w:t>
      </w:r>
    </w:p>
    <w:p w:rsidR="00F217AF" w:rsidRPr="00591F40" w:rsidRDefault="00F217AF" w:rsidP="0004450C">
      <w:pPr>
        <w:autoSpaceDE w:val="0"/>
        <w:autoSpaceDN w:val="0"/>
        <w:adjustRightInd w:val="0"/>
        <w:spacing w:after="0" w:line="360" w:lineRule="auto"/>
        <w:ind w:firstLine="720"/>
        <w:jc w:val="both"/>
        <w:rPr>
          <w:rFonts w:ascii="Times New Roman" w:hAnsi="Times New Roman" w:cs="Times New Roman"/>
          <w:noProof/>
          <w:sz w:val="28"/>
          <w:szCs w:val="28"/>
        </w:rPr>
      </w:pPr>
      <w:r w:rsidRPr="00526DF0">
        <w:rPr>
          <w:rFonts w:ascii="Times New Roman" w:hAnsi="Times New Roman" w:cs="Times New Roman"/>
          <w:noProof/>
          <w:sz w:val="28"/>
          <w:szCs w:val="28"/>
        </w:rPr>
        <w:t xml:space="preserve">В процессе речевой </w:t>
      </w:r>
      <w:r w:rsidRPr="00F217AF">
        <w:rPr>
          <w:rFonts w:ascii="Times New Roman" w:hAnsi="Times New Roman" w:cs="Times New Roman"/>
          <w:noProof/>
          <w:sz w:val="28"/>
          <w:szCs w:val="28"/>
        </w:rPr>
        <w:t>деятельности человек б</w:t>
      </w:r>
      <w:r w:rsidR="007308A7">
        <w:rPr>
          <w:rFonts w:ascii="Times New Roman" w:hAnsi="Times New Roman" w:cs="Times New Roman"/>
          <w:noProof/>
          <w:sz w:val="28"/>
          <w:szCs w:val="28"/>
        </w:rPr>
        <w:t>лагодаря речи</w:t>
      </w:r>
      <w:r>
        <w:rPr>
          <w:rFonts w:ascii="Times New Roman" w:hAnsi="Times New Roman" w:cs="Times New Roman"/>
          <w:noProof/>
          <w:sz w:val="28"/>
          <w:szCs w:val="28"/>
        </w:rPr>
        <w:t xml:space="preserve"> проявляет себя в </w:t>
      </w:r>
      <w:r w:rsidRPr="00F217AF">
        <w:rPr>
          <w:rFonts w:ascii="Times New Roman" w:hAnsi="Times New Roman" w:cs="Times New Roman"/>
          <w:noProof/>
          <w:sz w:val="28"/>
          <w:szCs w:val="28"/>
        </w:rPr>
        <w:t>коммуникации, элементами которой выступает текст. Средствами реализации текста</w:t>
      </w:r>
      <w:r>
        <w:rPr>
          <w:rFonts w:ascii="Times New Roman" w:hAnsi="Times New Roman" w:cs="Times New Roman"/>
          <w:noProof/>
          <w:sz w:val="28"/>
          <w:szCs w:val="28"/>
        </w:rPr>
        <w:t xml:space="preserve"> </w:t>
      </w:r>
      <w:r w:rsidRPr="00F217AF">
        <w:rPr>
          <w:rFonts w:ascii="Times New Roman" w:hAnsi="Times New Roman" w:cs="Times New Roman"/>
          <w:noProof/>
          <w:sz w:val="28"/>
          <w:szCs w:val="28"/>
        </w:rPr>
        <w:t>служат</w:t>
      </w:r>
      <w:r w:rsidR="0004450C">
        <w:rPr>
          <w:rFonts w:ascii="Times New Roman" w:hAnsi="Times New Roman" w:cs="Times New Roman"/>
          <w:noProof/>
          <w:sz w:val="28"/>
          <w:szCs w:val="28"/>
        </w:rPr>
        <w:t xml:space="preserve"> </w:t>
      </w:r>
      <w:r w:rsidR="00526DF0">
        <w:rPr>
          <w:rFonts w:ascii="Times New Roman" w:hAnsi="Times New Roman" w:cs="Times New Roman"/>
          <w:noProof/>
          <w:sz w:val="28"/>
          <w:szCs w:val="28"/>
        </w:rPr>
        <w:t>единицы</w:t>
      </w:r>
      <w:r w:rsidR="0004450C" w:rsidRPr="0004450C">
        <w:rPr>
          <w:rFonts w:ascii="Times New Roman" w:hAnsi="Times New Roman" w:cs="Times New Roman"/>
          <w:noProof/>
          <w:sz w:val="28"/>
          <w:szCs w:val="28"/>
        </w:rPr>
        <w:t xml:space="preserve"> языка</w:t>
      </w:r>
      <w:r w:rsidRPr="00F217AF">
        <w:rPr>
          <w:rFonts w:ascii="Times New Roman" w:hAnsi="Times New Roman" w:cs="Times New Roman"/>
          <w:noProof/>
          <w:sz w:val="28"/>
          <w:szCs w:val="28"/>
        </w:rPr>
        <w:t>, среди которых едва ли не самое важное место занимают единицы лексико-фразеологического уровня. Именн</w:t>
      </w:r>
      <w:r w:rsidR="00526DF0">
        <w:rPr>
          <w:rFonts w:ascii="Times New Roman" w:hAnsi="Times New Roman" w:cs="Times New Roman"/>
          <w:noProof/>
          <w:sz w:val="28"/>
          <w:szCs w:val="28"/>
        </w:rPr>
        <w:t>о от знания этих единиц и умения</w:t>
      </w:r>
      <w:r w:rsidRPr="00F217AF">
        <w:rPr>
          <w:rFonts w:ascii="Times New Roman" w:hAnsi="Times New Roman" w:cs="Times New Roman"/>
          <w:noProof/>
          <w:sz w:val="28"/>
          <w:szCs w:val="28"/>
        </w:rPr>
        <w:t xml:space="preserve"> их правильно, точно, уместно использовать в речи зависит от умения выражать свои мысли и чувства, передавать</w:t>
      </w:r>
      <w:r w:rsidR="00526DF0">
        <w:rPr>
          <w:rFonts w:ascii="Times New Roman" w:hAnsi="Times New Roman" w:cs="Times New Roman"/>
          <w:noProof/>
          <w:sz w:val="28"/>
          <w:szCs w:val="28"/>
        </w:rPr>
        <w:t xml:space="preserve"> их</w:t>
      </w:r>
      <w:r w:rsidRPr="00F217AF">
        <w:rPr>
          <w:rFonts w:ascii="Times New Roman" w:hAnsi="Times New Roman" w:cs="Times New Roman"/>
          <w:noProof/>
          <w:sz w:val="28"/>
          <w:szCs w:val="28"/>
        </w:rPr>
        <w:t xml:space="preserve"> тончайшие оттенки,</w:t>
      </w:r>
      <w:r w:rsidR="0004450C">
        <w:rPr>
          <w:rFonts w:ascii="Times New Roman" w:hAnsi="Times New Roman" w:cs="Times New Roman"/>
          <w:noProof/>
          <w:sz w:val="28"/>
          <w:szCs w:val="28"/>
        </w:rPr>
        <w:t xml:space="preserve"> </w:t>
      </w:r>
      <w:r w:rsidRPr="00F217AF">
        <w:rPr>
          <w:rFonts w:ascii="Times New Roman" w:hAnsi="Times New Roman" w:cs="Times New Roman"/>
          <w:noProof/>
          <w:sz w:val="28"/>
          <w:szCs w:val="28"/>
        </w:rPr>
        <w:t>что может быть ре</w:t>
      </w:r>
      <w:r w:rsidR="00526DF0">
        <w:rPr>
          <w:rFonts w:ascii="Times New Roman" w:hAnsi="Times New Roman" w:cs="Times New Roman"/>
          <w:noProof/>
          <w:sz w:val="28"/>
          <w:szCs w:val="28"/>
        </w:rPr>
        <w:t>ализовано только при помощи текста</w:t>
      </w:r>
      <w:r w:rsidRPr="00F217AF">
        <w:rPr>
          <w:rFonts w:ascii="Times New Roman" w:hAnsi="Times New Roman" w:cs="Times New Roman"/>
          <w:noProof/>
          <w:sz w:val="28"/>
          <w:szCs w:val="28"/>
        </w:rPr>
        <w:t>.</w:t>
      </w:r>
    </w:p>
    <w:p w:rsidR="00CD346D" w:rsidRPr="00591F40" w:rsidRDefault="00526DF0"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Если анализ речи</w:t>
      </w:r>
      <w:r w:rsidR="00CD346D" w:rsidRPr="00591F40">
        <w:rPr>
          <w:rFonts w:ascii="Times New Roman" w:hAnsi="Times New Roman" w:cs="Times New Roman"/>
          <w:noProof/>
          <w:sz w:val="28"/>
          <w:szCs w:val="28"/>
        </w:rPr>
        <w:t xml:space="preserve"> призван выявить некоторые правила и, следовательно, анализ текста в языковом осмыслении понимается как частный случай </w:t>
      </w:r>
      <w:r>
        <w:rPr>
          <w:rFonts w:ascii="Times New Roman" w:hAnsi="Times New Roman" w:cs="Times New Roman"/>
          <w:noProof/>
          <w:sz w:val="28"/>
          <w:szCs w:val="28"/>
        </w:rPr>
        <w:t xml:space="preserve">применения </w:t>
      </w:r>
      <w:r w:rsidR="00CD346D" w:rsidRPr="00591F40">
        <w:rPr>
          <w:rFonts w:ascii="Times New Roman" w:hAnsi="Times New Roman" w:cs="Times New Roman"/>
          <w:noProof/>
          <w:sz w:val="28"/>
          <w:szCs w:val="28"/>
        </w:rPr>
        <w:t>синтаксических правил, по которым можно перейти от определенного базисного множества к единиц</w:t>
      </w:r>
      <w:r>
        <w:rPr>
          <w:rFonts w:ascii="Times New Roman" w:hAnsi="Times New Roman" w:cs="Times New Roman"/>
          <w:noProof/>
          <w:sz w:val="28"/>
          <w:szCs w:val="28"/>
        </w:rPr>
        <w:t>е, называемой текстом, исходя из этого</w:t>
      </w:r>
      <w:r w:rsidR="00CD346D" w:rsidRPr="00591F40">
        <w:rPr>
          <w:rFonts w:ascii="Times New Roman" w:hAnsi="Times New Roman" w:cs="Times New Roman"/>
          <w:noProof/>
          <w:sz w:val="28"/>
          <w:szCs w:val="28"/>
        </w:rPr>
        <w:t xml:space="preserve"> любая деятельность по природе </w:t>
      </w:r>
      <w:r>
        <w:rPr>
          <w:rFonts w:ascii="Times New Roman" w:hAnsi="Times New Roman" w:cs="Times New Roman"/>
          <w:noProof/>
          <w:sz w:val="28"/>
          <w:szCs w:val="28"/>
        </w:rPr>
        <w:t xml:space="preserve"> своей</w:t>
      </w:r>
      <w:r w:rsidR="00CD346D" w:rsidRPr="00591F40">
        <w:rPr>
          <w:rFonts w:ascii="Times New Roman" w:hAnsi="Times New Roman" w:cs="Times New Roman"/>
          <w:noProof/>
          <w:sz w:val="28"/>
          <w:szCs w:val="28"/>
        </w:rPr>
        <w:t>«эвристична» (А.А.  Леонтьев.), т.е.</w:t>
      </w:r>
      <w:r>
        <w:rPr>
          <w:rFonts w:ascii="Times New Roman" w:hAnsi="Times New Roman" w:cs="Times New Roman"/>
          <w:noProof/>
          <w:sz w:val="28"/>
          <w:szCs w:val="28"/>
        </w:rPr>
        <w:t>, она</w:t>
      </w:r>
      <w:r w:rsidR="00CD346D" w:rsidRPr="00591F40">
        <w:rPr>
          <w:rFonts w:ascii="Times New Roman" w:hAnsi="Times New Roman" w:cs="Times New Roman"/>
          <w:noProof/>
          <w:sz w:val="28"/>
          <w:szCs w:val="28"/>
        </w:rPr>
        <w:t xml:space="preserve"> не может носить жесткий, регламентированный характер. </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4450C" w:rsidRDefault="0004450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4450C" w:rsidRDefault="0004450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4450C" w:rsidRDefault="0004450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4450C" w:rsidRDefault="0004450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4450C" w:rsidRDefault="0004450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4450C" w:rsidRDefault="0004450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04450C" w:rsidRPr="00591F40" w:rsidRDefault="0004450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Pr="006D78E8" w:rsidRDefault="00CD346D" w:rsidP="006D78E8">
      <w:pPr>
        <w:pStyle w:val="2"/>
        <w:jc w:val="center"/>
        <w:rPr>
          <w:i w:val="0"/>
          <w:noProof/>
        </w:rPr>
      </w:pPr>
      <w:bookmarkStart w:id="4" w:name="_Toc433211171"/>
      <w:r w:rsidRPr="006D78E8">
        <w:rPr>
          <w:i w:val="0"/>
          <w:noProof/>
        </w:rPr>
        <w:lastRenderedPageBreak/>
        <w:t>1.2.Лингвистика текста — фундамент теории и практики развития</w:t>
      </w:r>
      <w:bookmarkEnd w:id="4"/>
    </w:p>
    <w:p w:rsidR="00CD346D" w:rsidRPr="006D78E8" w:rsidRDefault="00CD346D" w:rsidP="006D78E8">
      <w:pPr>
        <w:pStyle w:val="2"/>
        <w:jc w:val="center"/>
        <w:rPr>
          <w:i w:val="0"/>
          <w:noProof/>
        </w:rPr>
      </w:pPr>
      <w:bookmarkStart w:id="5" w:name="_Toc433211172"/>
      <w:r w:rsidRPr="006D78E8">
        <w:rPr>
          <w:i w:val="0"/>
          <w:noProof/>
        </w:rPr>
        <w:t>связной речи учащихся</w:t>
      </w:r>
      <w:bookmarkEnd w:id="5"/>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Главной лингвистической дисциплиной, которая служит источником для новых методических разработок в области коммуникативно-текстовой направленности обучения русскому языку, можно с полным правом считать лингвистику текста. В последние годы, вопросы, связанные с текстовой проблематикой, стали одними из приоритетных в мировой лингвистике. Текст признается одной из  важнейших лингвистических категорий, поскольку языковая система в процессе коммуникации реализуется не в изолированном предложении, а в текстах разного типа и назначения.</w:t>
      </w:r>
      <w:r>
        <w:rPr>
          <w:rStyle w:val="a9"/>
          <w:rFonts w:ascii="Times New Roman" w:hAnsi="Times New Roman" w:cs="Times New Roman"/>
          <w:noProof/>
          <w:sz w:val="28"/>
          <w:szCs w:val="28"/>
        </w:rPr>
        <w:footnoteReference w:id="3"/>
      </w:r>
    </w:p>
    <w:p w:rsidR="00A82C13" w:rsidRPr="00A82C13" w:rsidRDefault="00A82C13" w:rsidP="00A82C13">
      <w:pPr>
        <w:autoSpaceDE w:val="0"/>
        <w:autoSpaceDN w:val="0"/>
        <w:adjustRightInd w:val="0"/>
        <w:spacing w:after="0" w:line="360" w:lineRule="auto"/>
        <w:ind w:firstLine="720"/>
        <w:jc w:val="both"/>
        <w:rPr>
          <w:rFonts w:ascii="Times New Roman" w:hAnsi="Times New Roman" w:cs="Times New Roman"/>
          <w:noProof/>
          <w:sz w:val="28"/>
          <w:szCs w:val="28"/>
        </w:rPr>
      </w:pPr>
      <w:r w:rsidRPr="00A82C13">
        <w:rPr>
          <w:rFonts w:ascii="Times New Roman" w:hAnsi="Times New Roman" w:cs="Times New Roman"/>
          <w:noProof/>
          <w:sz w:val="28"/>
          <w:szCs w:val="28"/>
        </w:rPr>
        <w:t>Проблема текста -ег</w:t>
      </w:r>
      <w:r w:rsidR="00D9799B">
        <w:rPr>
          <w:rFonts w:ascii="Times New Roman" w:hAnsi="Times New Roman" w:cs="Times New Roman"/>
          <w:noProof/>
          <w:sz w:val="28"/>
          <w:szCs w:val="28"/>
        </w:rPr>
        <w:t>о создания, структуры, понимания -привлекает</w:t>
      </w:r>
      <w:r w:rsidRPr="00A82C13">
        <w:rPr>
          <w:rFonts w:ascii="Times New Roman" w:hAnsi="Times New Roman" w:cs="Times New Roman"/>
          <w:noProof/>
          <w:sz w:val="28"/>
          <w:szCs w:val="28"/>
        </w:rPr>
        <w:t xml:space="preserve"> внимание многих исследователей. Понятно, что она не может быть односторонней, отсюда самые различные подходы и методы его исследования. И в первую очередь возникает проблема самого понятия «текст». Что эт</w:t>
      </w:r>
      <w:r w:rsidR="00D9799B">
        <w:rPr>
          <w:rFonts w:ascii="Times New Roman" w:hAnsi="Times New Roman" w:cs="Times New Roman"/>
          <w:noProof/>
          <w:sz w:val="28"/>
          <w:szCs w:val="28"/>
        </w:rPr>
        <w:t>о за образование? К какой области</w:t>
      </w:r>
      <w:r w:rsidRPr="00A82C13">
        <w:rPr>
          <w:rFonts w:ascii="Times New Roman" w:hAnsi="Times New Roman" w:cs="Times New Roman"/>
          <w:noProof/>
          <w:sz w:val="28"/>
          <w:szCs w:val="28"/>
        </w:rPr>
        <w:t xml:space="preserve"> знания оно может быть отнесено?</w:t>
      </w:r>
    </w:p>
    <w:p w:rsidR="00A82C13" w:rsidRDefault="00A82C13" w:rsidP="00D9799B">
      <w:pPr>
        <w:autoSpaceDE w:val="0"/>
        <w:autoSpaceDN w:val="0"/>
        <w:adjustRightInd w:val="0"/>
        <w:spacing w:after="0" w:line="360" w:lineRule="auto"/>
        <w:ind w:firstLine="720"/>
        <w:jc w:val="both"/>
        <w:rPr>
          <w:rFonts w:ascii="Times New Roman" w:hAnsi="Times New Roman" w:cs="Times New Roman"/>
          <w:noProof/>
          <w:sz w:val="28"/>
          <w:szCs w:val="28"/>
        </w:rPr>
      </w:pPr>
      <w:r w:rsidRPr="00A82C13">
        <w:rPr>
          <w:rFonts w:ascii="Times New Roman" w:hAnsi="Times New Roman" w:cs="Times New Roman"/>
          <w:noProof/>
          <w:sz w:val="28"/>
          <w:szCs w:val="28"/>
        </w:rPr>
        <w:t xml:space="preserve">Большое внимание, которое уделяется </w:t>
      </w:r>
      <w:r w:rsidR="00D9799B">
        <w:rPr>
          <w:rFonts w:ascii="Times New Roman" w:hAnsi="Times New Roman" w:cs="Times New Roman"/>
          <w:noProof/>
          <w:sz w:val="28"/>
          <w:szCs w:val="28"/>
        </w:rPr>
        <w:t>сегодня исследованию речи, стало</w:t>
      </w:r>
      <w:r w:rsidRPr="00A82C13">
        <w:rPr>
          <w:rFonts w:ascii="Times New Roman" w:hAnsi="Times New Roman" w:cs="Times New Roman"/>
          <w:noProof/>
          <w:sz w:val="28"/>
          <w:szCs w:val="28"/>
        </w:rPr>
        <w:t>, бесспорно, одним из важнейших событий в гум</w:t>
      </w:r>
      <w:r w:rsidR="00D9799B">
        <w:rPr>
          <w:rFonts w:ascii="Times New Roman" w:hAnsi="Times New Roman" w:cs="Times New Roman"/>
          <w:noProof/>
          <w:sz w:val="28"/>
          <w:szCs w:val="28"/>
        </w:rPr>
        <w:t>анитарных науках. После длительного</w:t>
      </w:r>
      <w:r w:rsidRPr="00A82C13">
        <w:rPr>
          <w:rFonts w:ascii="Times New Roman" w:hAnsi="Times New Roman" w:cs="Times New Roman"/>
          <w:noProof/>
          <w:sz w:val="28"/>
          <w:szCs w:val="28"/>
        </w:rPr>
        <w:t xml:space="preserve"> периода распространенного увлечения трансформационной грамматикой, который наблюдался в основном в США, но влиял</w:t>
      </w:r>
      <w:r w:rsidR="00D9799B">
        <w:rPr>
          <w:rFonts w:ascii="Times New Roman" w:hAnsi="Times New Roman" w:cs="Times New Roman"/>
          <w:noProof/>
          <w:sz w:val="28"/>
          <w:szCs w:val="28"/>
        </w:rPr>
        <w:t xml:space="preserve"> </w:t>
      </w:r>
      <w:r w:rsidRPr="00A82C13">
        <w:rPr>
          <w:rFonts w:ascii="Times New Roman" w:hAnsi="Times New Roman" w:cs="Times New Roman"/>
          <w:noProof/>
          <w:sz w:val="28"/>
          <w:szCs w:val="28"/>
        </w:rPr>
        <w:t xml:space="preserve">также и на языковые исследования в Европе и в отечественном языкознании, в 60-х годах появились призывы вернуться к изучению естественной человеческой речи в ее коммуникативной функции. Прозвучали призывы создать лингвистику текста. </w:t>
      </w:r>
    </w:p>
    <w:p w:rsidR="00A82C13" w:rsidRPr="00591F40" w:rsidRDefault="00A82C13" w:rsidP="00A82C13">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Работы П. Гартмана</w:t>
      </w:r>
      <w:r w:rsidRPr="00A82C13">
        <w:rPr>
          <w:rFonts w:ascii="Times New Roman" w:hAnsi="Times New Roman" w:cs="Times New Roman"/>
          <w:noProof/>
          <w:sz w:val="28"/>
          <w:szCs w:val="28"/>
        </w:rPr>
        <w:t xml:space="preserve"> и его учеников в Германии, функциональная «системн</w:t>
      </w:r>
      <w:r>
        <w:rPr>
          <w:rFonts w:ascii="Times New Roman" w:hAnsi="Times New Roman" w:cs="Times New Roman"/>
          <w:noProof/>
          <w:sz w:val="28"/>
          <w:szCs w:val="28"/>
        </w:rPr>
        <w:t xml:space="preserve">ая грамматика» М.А.К.Холидея </w:t>
      </w:r>
      <w:r w:rsidRPr="00A82C13">
        <w:rPr>
          <w:rFonts w:ascii="Times New Roman" w:hAnsi="Times New Roman" w:cs="Times New Roman"/>
          <w:noProof/>
          <w:sz w:val="28"/>
          <w:szCs w:val="28"/>
        </w:rPr>
        <w:t xml:space="preserve"> и многие другие работ</w:t>
      </w:r>
      <w:r w:rsidR="0017495A">
        <w:rPr>
          <w:rFonts w:ascii="Times New Roman" w:hAnsi="Times New Roman" w:cs="Times New Roman"/>
          <w:noProof/>
          <w:sz w:val="28"/>
          <w:szCs w:val="28"/>
        </w:rPr>
        <w:t>ы</w:t>
      </w:r>
      <w:r w:rsidRPr="00A82C13">
        <w:rPr>
          <w:rFonts w:ascii="Times New Roman" w:hAnsi="Times New Roman" w:cs="Times New Roman"/>
          <w:noProof/>
          <w:sz w:val="28"/>
          <w:szCs w:val="28"/>
        </w:rPr>
        <w:t xml:space="preserve"> способствовали усилению систематич</w:t>
      </w:r>
      <w:r w:rsidR="0017495A">
        <w:rPr>
          <w:rFonts w:ascii="Times New Roman" w:hAnsi="Times New Roman" w:cs="Times New Roman"/>
          <w:noProof/>
          <w:sz w:val="28"/>
          <w:szCs w:val="28"/>
        </w:rPr>
        <w:t>еского внимания исследователей к</w:t>
      </w:r>
      <w:r w:rsidRPr="00A82C13">
        <w:rPr>
          <w:rFonts w:ascii="Times New Roman" w:hAnsi="Times New Roman" w:cs="Times New Roman"/>
          <w:noProof/>
          <w:sz w:val="28"/>
          <w:szCs w:val="28"/>
        </w:rPr>
        <w:t xml:space="preserve"> </w:t>
      </w:r>
      <w:r w:rsidR="0017495A">
        <w:rPr>
          <w:rFonts w:ascii="Times New Roman" w:hAnsi="Times New Roman" w:cs="Times New Roman"/>
          <w:noProof/>
          <w:sz w:val="28"/>
          <w:szCs w:val="28"/>
        </w:rPr>
        <w:lastRenderedPageBreak/>
        <w:t>структуре</w:t>
      </w:r>
      <w:r w:rsidRPr="00A82C13">
        <w:rPr>
          <w:rFonts w:ascii="Times New Roman" w:hAnsi="Times New Roman" w:cs="Times New Roman"/>
          <w:noProof/>
          <w:sz w:val="28"/>
          <w:szCs w:val="28"/>
        </w:rPr>
        <w:t xml:space="preserve"> речи, к</w:t>
      </w:r>
      <w:r>
        <w:rPr>
          <w:rFonts w:ascii="Times New Roman" w:hAnsi="Times New Roman" w:cs="Times New Roman"/>
          <w:noProof/>
          <w:sz w:val="28"/>
          <w:szCs w:val="28"/>
        </w:rPr>
        <w:t xml:space="preserve"> </w:t>
      </w:r>
      <w:r w:rsidR="0017495A">
        <w:rPr>
          <w:rFonts w:ascii="Times New Roman" w:hAnsi="Times New Roman" w:cs="Times New Roman"/>
          <w:noProof/>
          <w:sz w:val="28"/>
          <w:szCs w:val="28"/>
        </w:rPr>
        <w:t>отношениям</w:t>
      </w:r>
      <w:r w:rsidRPr="00A82C13">
        <w:rPr>
          <w:rFonts w:ascii="Times New Roman" w:hAnsi="Times New Roman" w:cs="Times New Roman"/>
          <w:noProof/>
          <w:sz w:val="28"/>
          <w:szCs w:val="28"/>
        </w:rPr>
        <w:t xml:space="preserve"> между предложениями и текстом, частью которого они являются, к зависимости грамматики предложения от текста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Осветим вопрос многообразия научных определений понятия «текст». Текст — самый употребительный на сегодняшний день термин в науках гуманитарного цикла. Определение этой единицы зависит, во-первых, от теоретической позиции автора (лингвист, психолингвист, лингвометодист), от того направления современной лингвистики, в русле которого он работает, во-вторых, от основных характеристик текста, которые положены в основу его понимания, т.е. от комплекса релевантных признаков текста. Итак, наука до сих пор не выработала приемлемого и общепринятого определения данному понятию, поскольку это один из сложнейших объектов исследования мира. Ясно одно: перед нами единица высшего порядка, изучение которой открыло и открывает новые перспективы для методики развития связной речи учащихся.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Необходимо определить отношение к многочисленным трактовкам этого понятия, ведь не все безоговорочно признается языковеда</w:t>
      </w:r>
      <w:r w:rsidR="00792A03">
        <w:rPr>
          <w:rFonts w:ascii="Times New Roman" w:hAnsi="Times New Roman" w:cs="Times New Roman"/>
          <w:noProof/>
          <w:sz w:val="28"/>
          <w:szCs w:val="28"/>
        </w:rPr>
        <w:t>ми, многое остается спорным, и это</w:t>
      </w:r>
      <w:r w:rsidRPr="00591F40">
        <w:rPr>
          <w:rFonts w:ascii="Times New Roman" w:hAnsi="Times New Roman" w:cs="Times New Roman"/>
          <w:noProof/>
          <w:sz w:val="28"/>
          <w:szCs w:val="28"/>
        </w:rPr>
        <w:t xml:space="preserve"> закономерно, ибо глубокое и всестороннее изучение текста началось относительно недавно. Все понимают необходимость изучения текста, но большая или меньшая конкретизация объекта исследования и по сей день вызывает острые и бурные споры. «Единство мнений» исчерпывается признанием некоего реального объекта.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Разногласия же связаны с решением целой серии базовых проблем, начиная уже с определения лингвистического статуса текста.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Согласно определению Волгиной Н. С., текст является сложной структурой, состоящей из множества элементов, которые по своим качествам могут как соотноситься, так и различаться между собой. Поэтому интерес исследователей текст вызывает  прежде всего с точки зрения категорий содержания и формы.</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Из многообразия определений текста (в российской и зарубежной лингвистике) более или менее приемлемым для большинства ученых представляется определение Гальперина И.Р. По его мнению, текст представляет собой  произведение речет</w:t>
      </w:r>
      <w:r>
        <w:rPr>
          <w:rFonts w:ascii="Times New Roman" w:hAnsi="Times New Roman" w:cs="Times New Roman"/>
          <w:noProof/>
          <w:sz w:val="28"/>
          <w:szCs w:val="28"/>
        </w:rPr>
        <w:t>ворческого процесса, обладающее</w:t>
      </w:r>
      <w:r w:rsidR="00792A03">
        <w:rPr>
          <w:rFonts w:ascii="Times New Roman" w:hAnsi="Times New Roman" w:cs="Times New Roman"/>
          <w:noProof/>
          <w:sz w:val="28"/>
          <w:szCs w:val="28"/>
        </w:rPr>
        <w:t xml:space="preserve"> </w:t>
      </w:r>
      <w:r w:rsidRPr="00591F40">
        <w:rPr>
          <w:rFonts w:ascii="Times New Roman" w:hAnsi="Times New Roman" w:cs="Times New Roman"/>
          <w:noProof/>
          <w:sz w:val="28"/>
          <w:szCs w:val="28"/>
        </w:rPr>
        <w:t>завершенностью, объективированное в виде письменного документа в соответствии с типом этого документа, произведение, состоящее из названия (заголовок) и ряда особых единиц (сверхфразовых единств), объединенных разными типами лексической, грамматической, логической, стилистической связи, имеющее определенную целенаправленность и прагматическую установку. Принимая все положения ученого в целом, следует учесть особое понимание устного текста: письменная разновидность текста — это наивысший его тип (поскольку там находят реализацию все признаки текста в полном своем объеме), но отнюдь не единственный. Лингвистика устной речи - область языкознания, бурно развивавшаяся в 1960-1970-ые гг. Наблюдения ученых были обобщены в итоговом сборнике «Русская разговорная речь». Большинство исследователей допускают возможность существования устных текстов, но монологических (Сиротинина О.Б. и др.), другие (их относительно немного) допускают существование текста и в диалоге (Ширяев Е.Н. и др.).</w:t>
      </w:r>
    </w:p>
    <w:p w:rsidR="0024431A" w:rsidRPr="0024431A" w:rsidRDefault="0024431A" w:rsidP="0024431A">
      <w:pPr>
        <w:autoSpaceDE w:val="0"/>
        <w:autoSpaceDN w:val="0"/>
        <w:adjustRightInd w:val="0"/>
        <w:spacing w:after="0" w:line="360" w:lineRule="auto"/>
        <w:ind w:firstLine="720"/>
        <w:jc w:val="both"/>
        <w:rPr>
          <w:rFonts w:ascii="Times New Roman" w:hAnsi="Times New Roman" w:cs="Times New Roman"/>
          <w:noProof/>
          <w:sz w:val="28"/>
          <w:szCs w:val="28"/>
        </w:rPr>
      </w:pPr>
      <w:r w:rsidRPr="0024431A">
        <w:rPr>
          <w:rFonts w:ascii="Times New Roman" w:hAnsi="Times New Roman" w:cs="Times New Roman"/>
          <w:noProof/>
          <w:sz w:val="28"/>
          <w:szCs w:val="28"/>
        </w:rPr>
        <w:t>Как известно, оба направления возникли в результате усилий расширить рамки лингвистики предложения из-за применения описательно-структурных методов за рамками анализа отдельного предложения. Но методы расширения рамок исследования значительно отличались, поскольку указанные направления возникли в разных научных сферах.</w:t>
      </w:r>
    </w:p>
    <w:p w:rsidR="0024431A" w:rsidRPr="0024431A" w:rsidRDefault="0024431A" w:rsidP="00EE4C06">
      <w:pPr>
        <w:autoSpaceDE w:val="0"/>
        <w:autoSpaceDN w:val="0"/>
        <w:adjustRightInd w:val="0"/>
        <w:spacing w:after="0" w:line="360" w:lineRule="auto"/>
        <w:ind w:firstLine="720"/>
        <w:jc w:val="both"/>
        <w:rPr>
          <w:rFonts w:ascii="Times New Roman" w:hAnsi="Times New Roman" w:cs="Times New Roman"/>
          <w:noProof/>
          <w:sz w:val="28"/>
          <w:szCs w:val="28"/>
        </w:rPr>
      </w:pPr>
      <w:r w:rsidRPr="0024431A">
        <w:rPr>
          <w:rFonts w:ascii="Times New Roman" w:hAnsi="Times New Roman" w:cs="Times New Roman"/>
          <w:noProof/>
          <w:sz w:val="28"/>
          <w:szCs w:val="28"/>
        </w:rPr>
        <w:t xml:space="preserve">Понятие «текст», которое существует в языкознании уже несколько десятилетий, не имеет четкого определения. Такая ситуация объясняется сложностью самого понятия, которое отличается от других языковых единиц. Мы согласны с тем, что текст - понятие семантическое, поэтому описание его в </w:t>
      </w:r>
      <w:r w:rsidRPr="0024431A">
        <w:rPr>
          <w:rFonts w:ascii="Times New Roman" w:hAnsi="Times New Roman" w:cs="Times New Roman"/>
          <w:noProof/>
          <w:sz w:val="28"/>
          <w:szCs w:val="28"/>
        </w:rPr>
        <w:lastRenderedPageBreak/>
        <w:t>терминах необходимого объема, структуры, определенных когезионных и когерентных качеств это всего лишь часть задачи, а именно -</w:t>
      </w:r>
      <w:r w:rsidR="00EE4C06">
        <w:rPr>
          <w:rFonts w:ascii="Times New Roman" w:hAnsi="Times New Roman" w:cs="Times New Roman"/>
          <w:noProof/>
          <w:sz w:val="28"/>
          <w:szCs w:val="28"/>
        </w:rPr>
        <w:t xml:space="preserve"> </w:t>
      </w:r>
      <w:r w:rsidRPr="0024431A">
        <w:rPr>
          <w:rFonts w:ascii="Times New Roman" w:hAnsi="Times New Roman" w:cs="Times New Roman"/>
          <w:noProof/>
          <w:sz w:val="28"/>
          <w:szCs w:val="28"/>
        </w:rPr>
        <w:t>языковая часть.</w:t>
      </w:r>
    </w:p>
    <w:p w:rsidR="0021545C" w:rsidRDefault="0024431A" w:rsidP="0021545C">
      <w:pPr>
        <w:autoSpaceDE w:val="0"/>
        <w:autoSpaceDN w:val="0"/>
        <w:adjustRightInd w:val="0"/>
        <w:spacing w:after="0" w:line="360" w:lineRule="auto"/>
        <w:ind w:firstLine="720"/>
        <w:jc w:val="both"/>
        <w:rPr>
          <w:rFonts w:ascii="Times New Roman" w:hAnsi="Times New Roman" w:cs="Times New Roman"/>
          <w:noProof/>
          <w:sz w:val="28"/>
          <w:szCs w:val="28"/>
        </w:rPr>
      </w:pPr>
      <w:r w:rsidRPr="0024431A">
        <w:rPr>
          <w:rFonts w:ascii="Times New Roman" w:hAnsi="Times New Roman" w:cs="Times New Roman"/>
          <w:noProof/>
          <w:sz w:val="28"/>
          <w:szCs w:val="28"/>
        </w:rPr>
        <w:t>Тексты определялись как структурные единицы выше, чем предложение или последовательн</w:t>
      </w:r>
      <w:r w:rsidR="0021545C">
        <w:rPr>
          <w:rFonts w:ascii="Times New Roman" w:hAnsi="Times New Roman" w:cs="Times New Roman"/>
          <w:noProof/>
          <w:sz w:val="28"/>
          <w:szCs w:val="28"/>
        </w:rPr>
        <w:t>ость предложений,ч</w:t>
      </w:r>
      <w:r w:rsidRPr="0024431A">
        <w:rPr>
          <w:rFonts w:ascii="Times New Roman" w:hAnsi="Times New Roman" w:cs="Times New Roman"/>
          <w:noProof/>
          <w:sz w:val="28"/>
          <w:szCs w:val="28"/>
        </w:rPr>
        <w:t xml:space="preserve">асто возникали дискуссии по вопросу о возможности дать точное определение текста, то есть существует набор формальных условий, которым должен соответствовать любой возможный текст. </w:t>
      </w:r>
    </w:p>
    <w:p w:rsidR="0024431A" w:rsidRPr="0024431A" w:rsidRDefault="0024431A" w:rsidP="0021545C">
      <w:pPr>
        <w:autoSpaceDE w:val="0"/>
        <w:autoSpaceDN w:val="0"/>
        <w:adjustRightInd w:val="0"/>
        <w:spacing w:after="0" w:line="360" w:lineRule="auto"/>
        <w:ind w:firstLine="720"/>
        <w:jc w:val="both"/>
        <w:rPr>
          <w:rFonts w:ascii="Times New Roman" w:hAnsi="Times New Roman" w:cs="Times New Roman"/>
          <w:noProof/>
          <w:sz w:val="28"/>
          <w:szCs w:val="28"/>
        </w:rPr>
      </w:pPr>
      <w:r w:rsidRPr="0024431A">
        <w:rPr>
          <w:rFonts w:ascii="Times New Roman" w:hAnsi="Times New Roman" w:cs="Times New Roman"/>
          <w:noProof/>
          <w:sz w:val="28"/>
          <w:szCs w:val="28"/>
        </w:rPr>
        <w:t>В</w:t>
      </w:r>
      <w:r w:rsidR="00EE4C06">
        <w:rPr>
          <w:rFonts w:ascii="Times New Roman" w:hAnsi="Times New Roman" w:cs="Times New Roman"/>
          <w:noProof/>
          <w:sz w:val="28"/>
          <w:szCs w:val="28"/>
        </w:rPr>
        <w:t xml:space="preserve"> </w:t>
      </w:r>
      <w:r w:rsidRPr="0024431A">
        <w:rPr>
          <w:rFonts w:ascii="Times New Roman" w:hAnsi="Times New Roman" w:cs="Times New Roman"/>
          <w:noProof/>
          <w:sz w:val="28"/>
          <w:szCs w:val="28"/>
        </w:rPr>
        <w:t>качестве необходимых частей такого определения были предложены некоторые языковые характеристики, например, союзы между предложениями, в</w:t>
      </w:r>
      <w:r w:rsidR="00EE4C06">
        <w:rPr>
          <w:rFonts w:ascii="Times New Roman" w:hAnsi="Times New Roman" w:cs="Times New Roman"/>
          <w:noProof/>
          <w:sz w:val="28"/>
          <w:szCs w:val="28"/>
        </w:rPr>
        <w:t xml:space="preserve"> </w:t>
      </w:r>
      <w:r w:rsidRPr="0024431A">
        <w:rPr>
          <w:rFonts w:ascii="Times New Roman" w:hAnsi="Times New Roman" w:cs="Times New Roman"/>
          <w:noProof/>
          <w:sz w:val="28"/>
          <w:szCs w:val="28"/>
        </w:rPr>
        <w:t>идношення между предложениями в определенной последовательности, логико-семантические глубинные структуры, распределение топиков и т.д. Другие исследователи отрицали такое формал</w:t>
      </w:r>
      <w:r w:rsidR="001D509B">
        <w:rPr>
          <w:rFonts w:ascii="Times New Roman" w:hAnsi="Times New Roman" w:cs="Times New Roman"/>
          <w:noProof/>
          <w:sz w:val="28"/>
          <w:szCs w:val="28"/>
        </w:rPr>
        <w:t>ьное определение -чисто языковое</w:t>
      </w:r>
      <w:r w:rsidRPr="0024431A">
        <w:rPr>
          <w:rFonts w:ascii="Times New Roman" w:hAnsi="Times New Roman" w:cs="Times New Roman"/>
          <w:noProof/>
          <w:sz w:val="28"/>
          <w:szCs w:val="28"/>
        </w:rPr>
        <w:t xml:space="preserve"> или чисто логическое, поскольку текст частично создается и определяется общим контекстом и ролями участников коммуникации.</w:t>
      </w:r>
    </w:p>
    <w:p w:rsidR="0024431A" w:rsidRPr="0024431A" w:rsidRDefault="0024431A" w:rsidP="0021545C">
      <w:pPr>
        <w:autoSpaceDE w:val="0"/>
        <w:autoSpaceDN w:val="0"/>
        <w:adjustRightInd w:val="0"/>
        <w:spacing w:after="0" w:line="360" w:lineRule="auto"/>
        <w:ind w:firstLine="720"/>
        <w:jc w:val="both"/>
        <w:rPr>
          <w:rFonts w:ascii="Times New Roman" w:hAnsi="Times New Roman" w:cs="Times New Roman"/>
          <w:noProof/>
          <w:sz w:val="28"/>
          <w:szCs w:val="28"/>
        </w:rPr>
      </w:pPr>
      <w:r w:rsidRPr="0024431A">
        <w:rPr>
          <w:rFonts w:ascii="Times New Roman" w:hAnsi="Times New Roman" w:cs="Times New Roman"/>
          <w:noProof/>
          <w:sz w:val="28"/>
          <w:szCs w:val="28"/>
        </w:rPr>
        <w:t>Известно, что текст может изучаться как процесс и как продукт речевой</w:t>
      </w:r>
      <w:r w:rsidR="0021545C">
        <w:rPr>
          <w:rFonts w:ascii="Times New Roman" w:hAnsi="Times New Roman" w:cs="Times New Roman"/>
          <w:noProof/>
          <w:sz w:val="28"/>
          <w:szCs w:val="28"/>
        </w:rPr>
        <w:t xml:space="preserve"> </w:t>
      </w:r>
      <w:r w:rsidRPr="0024431A">
        <w:rPr>
          <w:rFonts w:ascii="Times New Roman" w:hAnsi="Times New Roman" w:cs="Times New Roman"/>
          <w:noProof/>
          <w:sz w:val="28"/>
          <w:szCs w:val="28"/>
        </w:rPr>
        <w:t>деятельности. Так, Ч.Филмор отмечает, что термин «текст» используется для обозначения</w:t>
      </w:r>
      <w:r w:rsidR="001D509B">
        <w:rPr>
          <w:rFonts w:ascii="Times New Roman" w:hAnsi="Times New Roman" w:cs="Times New Roman"/>
          <w:noProof/>
          <w:sz w:val="28"/>
          <w:szCs w:val="28"/>
        </w:rPr>
        <w:t xml:space="preserve"> любого целого продукта речевой деятельности</w:t>
      </w:r>
      <w:r w:rsidRPr="0024431A">
        <w:rPr>
          <w:rFonts w:ascii="Times New Roman" w:hAnsi="Times New Roman" w:cs="Times New Roman"/>
          <w:noProof/>
          <w:sz w:val="28"/>
          <w:szCs w:val="28"/>
        </w:rPr>
        <w:t xml:space="preserve"> человека. Другие исследователи также используют термин «текст» при анализе процесса его порождения и восприятия.</w:t>
      </w:r>
    </w:p>
    <w:p w:rsidR="0024431A" w:rsidRPr="0024431A" w:rsidRDefault="0024431A" w:rsidP="0024431A">
      <w:pPr>
        <w:autoSpaceDE w:val="0"/>
        <w:autoSpaceDN w:val="0"/>
        <w:adjustRightInd w:val="0"/>
        <w:spacing w:after="0" w:line="360" w:lineRule="auto"/>
        <w:ind w:firstLine="720"/>
        <w:jc w:val="both"/>
        <w:rPr>
          <w:rFonts w:ascii="Times New Roman" w:hAnsi="Times New Roman" w:cs="Times New Roman"/>
          <w:noProof/>
          <w:sz w:val="28"/>
          <w:szCs w:val="28"/>
        </w:rPr>
      </w:pPr>
      <w:r w:rsidRPr="0024431A">
        <w:rPr>
          <w:rFonts w:ascii="Times New Roman" w:hAnsi="Times New Roman" w:cs="Times New Roman"/>
          <w:noProof/>
          <w:sz w:val="28"/>
          <w:szCs w:val="28"/>
        </w:rPr>
        <w:t>Возможно, полным является определение те</w:t>
      </w:r>
      <w:r>
        <w:rPr>
          <w:rFonts w:ascii="Times New Roman" w:hAnsi="Times New Roman" w:cs="Times New Roman"/>
          <w:noProof/>
          <w:sz w:val="28"/>
          <w:szCs w:val="28"/>
        </w:rPr>
        <w:t xml:space="preserve">кста, поданное И.Р. </w:t>
      </w:r>
      <w:r w:rsidRPr="0024431A">
        <w:rPr>
          <w:rFonts w:ascii="Times New Roman" w:hAnsi="Times New Roman" w:cs="Times New Roman"/>
          <w:noProof/>
          <w:sz w:val="28"/>
          <w:szCs w:val="28"/>
        </w:rPr>
        <w:t xml:space="preserve">Гальпериным: </w:t>
      </w:r>
      <w:r w:rsidR="00E96E51">
        <w:rPr>
          <w:rFonts w:ascii="Times New Roman" w:hAnsi="Times New Roman" w:cs="Times New Roman"/>
          <w:noProof/>
          <w:sz w:val="28"/>
          <w:szCs w:val="28"/>
        </w:rPr>
        <w:t>«Произведение творческого</w:t>
      </w:r>
      <w:r w:rsidRPr="0024431A">
        <w:rPr>
          <w:rFonts w:ascii="Times New Roman" w:hAnsi="Times New Roman" w:cs="Times New Roman"/>
          <w:noProof/>
          <w:sz w:val="28"/>
          <w:szCs w:val="28"/>
        </w:rPr>
        <w:t xml:space="preserve"> процесса, характеризуется за</w:t>
      </w:r>
      <w:r w:rsidR="001D509B">
        <w:rPr>
          <w:rFonts w:ascii="Times New Roman" w:hAnsi="Times New Roman" w:cs="Times New Roman"/>
          <w:noProof/>
          <w:sz w:val="28"/>
          <w:szCs w:val="28"/>
        </w:rPr>
        <w:t>вершенностью и объективированное</w:t>
      </w:r>
      <w:r w:rsidRPr="0024431A">
        <w:rPr>
          <w:rFonts w:ascii="Times New Roman" w:hAnsi="Times New Roman" w:cs="Times New Roman"/>
          <w:noProof/>
          <w:sz w:val="28"/>
          <w:szCs w:val="28"/>
        </w:rPr>
        <w:t xml:space="preserve"> в виде письменного документа, литературно-обработанн</w:t>
      </w:r>
      <w:r w:rsidR="001D509B">
        <w:rPr>
          <w:rFonts w:ascii="Times New Roman" w:hAnsi="Times New Roman" w:cs="Times New Roman"/>
          <w:noProof/>
          <w:sz w:val="28"/>
          <w:szCs w:val="28"/>
        </w:rPr>
        <w:t>ое</w:t>
      </w:r>
      <w:r w:rsidRPr="0024431A">
        <w:rPr>
          <w:rFonts w:ascii="Times New Roman" w:hAnsi="Times New Roman" w:cs="Times New Roman"/>
          <w:noProof/>
          <w:sz w:val="28"/>
          <w:szCs w:val="28"/>
        </w:rPr>
        <w:t xml:space="preserve"> в соответствии с типом этого документа;</w:t>
      </w:r>
    </w:p>
    <w:p w:rsidR="0024431A" w:rsidRPr="0024431A" w:rsidRDefault="0021545C" w:rsidP="0024431A">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w:t>
      </w:r>
      <w:r w:rsidR="0024431A" w:rsidRPr="0024431A">
        <w:rPr>
          <w:rFonts w:ascii="Times New Roman" w:hAnsi="Times New Roman" w:cs="Times New Roman"/>
          <w:noProof/>
          <w:sz w:val="28"/>
          <w:szCs w:val="28"/>
        </w:rPr>
        <w:t>произведение, состоящее из названия (заголовка) и основных единиц (СФО), объединенных разными типами лексической, грамматической, логической, стилистической связи, и имеет определенную направленность и прагматическую установку »</w:t>
      </w:r>
    </w:p>
    <w:p w:rsidR="0024431A" w:rsidRPr="0024431A" w:rsidRDefault="001D509B" w:rsidP="0024431A">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lastRenderedPageBreak/>
        <w:t xml:space="preserve"> Однако данное определение</w:t>
      </w:r>
      <w:r w:rsidR="0024431A" w:rsidRPr="0024431A">
        <w:rPr>
          <w:rFonts w:ascii="Times New Roman" w:hAnsi="Times New Roman" w:cs="Times New Roman"/>
          <w:noProof/>
          <w:sz w:val="28"/>
          <w:szCs w:val="28"/>
        </w:rPr>
        <w:t xml:space="preserve"> сужает понятие «текста», когда причисляет его только к письменной форме речи. Это, очевидно, можно объяснить наличием другого понятия, а именно - «дискурс», которое сначала применялось именно для обозначения произведений устной речи, а также, шире, для обозначения понятия «речь».</w:t>
      </w:r>
    </w:p>
    <w:p w:rsidR="0024431A" w:rsidRPr="00591F40" w:rsidRDefault="0024431A" w:rsidP="0024431A">
      <w:pPr>
        <w:autoSpaceDE w:val="0"/>
        <w:autoSpaceDN w:val="0"/>
        <w:adjustRightInd w:val="0"/>
        <w:spacing w:after="0" w:line="360" w:lineRule="auto"/>
        <w:ind w:firstLine="720"/>
        <w:jc w:val="both"/>
        <w:rPr>
          <w:rFonts w:ascii="Times New Roman" w:hAnsi="Times New Roman" w:cs="Times New Roman"/>
          <w:noProof/>
          <w:sz w:val="28"/>
          <w:szCs w:val="28"/>
        </w:rPr>
      </w:pPr>
      <w:r w:rsidRPr="0024431A">
        <w:rPr>
          <w:rFonts w:ascii="Times New Roman" w:hAnsi="Times New Roman" w:cs="Times New Roman"/>
          <w:noProof/>
          <w:sz w:val="28"/>
          <w:szCs w:val="28"/>
        </w:rPr>
        <w:t>На сегодня оно, как и понятие «текст», используется для обозначения произведений письменной и устной речи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Текстовая организация речи, т.е. логическое развертывание мысли, в условиях устной разговорной речи становится, как правило, ненужной, «липшей тратой времени», чаще всего и невозможной. В разговоре активно участвует не только говорящий, но и его собеседник, а не слушающий.</w:t>
      </w:r>
      <w:r>
        <w:rPr>
          <w:rStyle w:val="a9"/>
          <w:rFonts w:ascii="Times New Roman" w:hAnsi="Times New Roman" w:cs="Times New Roman"/>
          <w:noProof/>
          <w:sz w:val="28"/>
          <w:szCs w:val="28"/>
        </w:rPr>
        <w:footnoteReference w:id="4"/>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Всякий разговор демонстрирует зависимость его течения от активности одного из собеседников, меняющего тему разговора своими репликами. В разговорной речи вполне возможно «соскальзывание» с темы, понимание «с полуслова» и пр. Разговор располагает более сильным ассоциативным принципом построения речи (по ассоциации вспоминаются, например, стихи, что говорит о не продуманном развитии мысли, а о случайно возникшей аналогии). Конечно, в этом смысле у письменной речи есть свои преимущества: она не знает временного дефицита, она не спонтанна, в ней заложены возможности контроля и корректировки. Итак, согласно методическому принципу комплексности, который предполагает наряду с прочим одновременное овладение устным и письменным вариантами текста, мы признаем за устной речью статус текста. Текстом можно назвать как письменную, так и устную формы речи на том основании, что текст по своей природе коммуникативен, а акт коммуникации связан с обеими формами речи.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Практически каждая статья в сборнике научных работ по тексту, подготовленном Золотовой Г.А., открывается определением текста, и каждое </w:t>
      </w:r>
      <w:r w:rsidRPr="00591F40">
        <w:rPr>
          <w:rFonts w:ascii="Times New Roman" w:hAnsi="Times New Roman" w:cs="Times New Roman"/>
          <w:noProof/>
          <w:sz w:val="28"/>
          <w:szCs w:val="28"/>
        </w:rPr>
        <w:lastRenderedPageBreak/>
        <w:t xml:space="preserve">такое определение индивидуально, претендует на специфику и оригинальность. Эта тенденция распространяется и на отдельные научные работы.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Обращает на себя внимание и определение, которое предлагает З.Я.Тураева. Текст, с ее точки зрения, - это «концепция коммуникативно и когнитивно заданного фрагмента действительности в языковой (образно-языковой) форме». Интересно заметить, что именно данному ученому принадлежит идея рассматривать текст как категорию функционально-семантического поля. Внимание к вопросам отражения в тексте фрагмента действительности чрезвычайно важно и для нас. Так, на создание текста, несомненно, влияет не только общеязыковая концепция человека, но и специфика объективного восприятия и субъективного отражения им картины мира. Отсюда вытекает необходимость учета культуросообразности и природосообразности работы над текстовым материалом в школе. В определении Тураевой З.Я. реализована ориентация на субъективно-объективную природу текста, на «источник текста — речевую деятельность индивидуума» как автора текста. Такую же концепцию как исхо</w:t>
      </w:r>
      <w:r w:rsidR="00E96E51">
        <w:rPr>
          <w:rFonts w:ascii="Times New Roman" w:hAnsi="Times New Roman" w:cs="Times New Roman"/>
          <w:noProof/>
          <w:sz w:val="28"/>
          <w:szCs w:val="28"/>
        </w:rPr>
        <w:t>дную для нашего дипломного</w:t>
      </w:r>
      <w:r w:rsidRPr="00591F40">
        <w:rPr>
          <w:rFonts w:ascii="Times New Roman" w:hAnsi="Times New Roman" w:cs="Times New Roman"/>
          <w:noProof/>
          <w:sz w:val="28"/>
          <w:szCs w:val="28"/>
        </w:rPr>
        <w:t xml:space="preserve"> исследования отстаивает Е.И. Диброва.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Таким образом, текст, в принимаемой нами трактовке есть в первую очередь воспроизведение модели мира в его завершенности (при наличии смысловых скважин, лакун, подтекста), но такое воспроизведение, которое носит коммуникативно-диалогический характер.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На основании «общего» определения Гальперина И.Р. и определения Тураевой З.Я., включающего только доминантные свойства, охарактеризуем иерархически упорядоченные универсальные признаки такой единицы, как текст:</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w:t>
      </w:r>
      <w:r w:rsidRPr="00591F40">
        <w:rPr>
          <w:rFonts w:ascii="Times New Roman" w:hAnsi="Times New Roman" w:cs="Times New Roman"/>
          <w:noProof/>
          <w:sz w:val="28"/>
          <w:szCs w:val="28"/>
        </w:rPr>
        <w:tab/>
        <w:t xml:space="preserve">Информативность текста. В широком смысле информация - это объект передачи, хранения, переработки, воспроизведения, восприятия и понимания. Информация — это осведомление; сообщение о положении дел или </w:t>
      </w:r>
      <w:r w:rsidRPr="00591F40">
        <w:rPr>
          <w:rFonts w:ascii="Times New Roman" w:hAnsi="Times New Roman" w:cs="Times New Roman"/>
          <w:noProof/>
          <w:sz w:val="28"/>
          <w:szCs w:val="28"/>
        </w:rPr>
        <w:lastRenderedPageBreak/>
        <w:t>о чьей-либо деятельности, сведения о чем-либо. Здесь необходимо отметить, что несмотря на значимость данного признака, в контексте данной работы он не является ключевым. Как пример, можно упомянуть тексты, которые по степени информативности малозначительны, однако являются в то же время крайне необходимыми для сохранения коммуникативно-социального содержания.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2.</w:t>
      </w:r>
      <w:r w:rsidRPr="00591F40">
        <w:rPr>
          <w:rFonts w:ascii="Times New Roman" w:hAnsi="Times New Roman" w:cs="Times New Roman"/>
          <w:noProof/>
          <w:sz w:val="28"/>
          <w:szCs w:val="28"/>
        </w:rPr>
        <w:tab/>
        <w:t>Материальная выраженность. Текст может быть представлен как в письменной, так и в устной форме. Иными словами, текст представляет собой некое линейное развертывание во времени и в пространстве.</w:t>
      </w:r>
      <w:r>
        <w:rPr>
          <w:rStyle w:val="a9"/>
          <w:rFonts w:ascii="Times New Roman" w:hAnsi="Times New Roman" w:cs="Times New Roman"/>
          <w:noProof/>
          <w:sz w:val="28"/>
          <w:szCs w:val="28"/>
        </w:rPr>
        <w:footnoteReference w:id="5"/>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3.</w:t>
      </w:r>
      <w:r w:rsidRPr="00591F40">
        <w:rPr>
          <w:rFonts w:ascii="Times New Roman" w:hAnsi="Times New Roman" w:cs="Times New Roman"/>
          <w:noProof/>
          <w:sz w:val="28"/>
          <w:szCs w:val="28"/>
        </w:rPr>
        <w:tab/>
        <w:t>Членимость (делимость, прерывистость, делимитация) текста. Здесь ставится проблема величины, объема текста. Текст, как правило, состоит из нескольких предложений. Смысл данного признака заключен в следующем тезисе: одно предложение, несмотря на свою сложность или (и) распространенность, при условии соседства с другими предложениями,  считать отдельным текстом не совсем корректно. Исключение может составить тот случай, когда предложение в качестве самодостаточного текста соответствует некой прагматической задаче автора.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4.</w:t>
      </w:r>
      <w:r w:rsidRPr="00591F40">
        <w:rPr>
          <w:rFonts w:ascii="Times New Roman" w:hAnsi="Times New Roman" w:cs="Times New Roman"/>
          <w:noProof/>
          <w:sz w:val="28"/>
          <w:szCs w:val="28"/>
        </w:rPr>
        <w:tab/>
        <w:t xml:space="preserve">Состоятельность текста.  В соответствии с прагматической концепцией, главное для текста -  коммуникативная состоятельность и полноценность текста, а вовсе не то обстоятельство, что текст обязательно состоит из двух или нескольких предложений.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5.</w:t>
      </w:r>
      <w:r w:rsidRPr="00591F40">
        <w:rPr>
          <w:rFonts w:ascii="Times New Roman" w:hAnsi="Times New Roman" w:cs="Times New Roman"/>
          <w:noProof/>
          <w:sz w:val="28"/>
          <w:szCs w:val="28"/>
        </w:rPr>
        <w:tab/>
        <w:t xml:space="preserve">Понятность текста. Современные исследования в этом смысле оперируют понятием «филологическая герменевтика», в основе которого лежит процесс понимания, или рефлексии, осмысления. В любом случае, данный признак означает определенную реакцию, ответ (в вербальной, либо невербальной формах). Поэтому задача педагога добиваться от учащихся осознанного понимания текста, сопровождающегося коммуникативным актом </w:t>
      </w:r>
      <w:r w:rsidRPr="00591F40">
        <w:rPr>
          <w:rFonts w:ascii="Times New Roman" w:hAnsi="Times New Roman" w:cs="Times New Roman"/>
          <w:noProof/>
          <w:sz w:val="28"/>
          <w:szCs w:val="28"/>
        </w:rPr>
        <w:lastRenderedPageBreak/>
        <w:t xml:space="preserve">обратного характера. Тем самым он  будет способствовать и развитию мышления школьников.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6.</w:t>
      </w:r>
      <w:r w:rsidRPr="00591F40">
        <w:rPr>
          <w:rFonts w:ascii="Times New Roman" w:hAnsi="Times New Roman" w:cs="Times New Roman"/>
          <w:noProof/>
          <w:sz w:val="28"/>
          <w:szCs w:val="28"/>
        </w:rPr>
        <w:tab/>
        <w:t>Смысловая цельность (целостность, единство, монотонность) текста. Это та интеграция (общность) текста, которая позволяет выявить его внутреннюю организованность. С одной стороны, она строится на основе возможностей языка. С другой стороны, текст, все-таки обладает свойством невыводимости общего смысла из простой суммы значений составляющих его элементов. Т.е. именно смысловая цельность выходит за пределы традиционной лингвистики.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7.</w:t>
      </w:r>
      <w:r w:rsidRPr="00591F40">
        <w:rPr>
          <w:rFonts w:ascii="Times New Roman" w:hAnsi="Times New Roman" w:cs="Times New Roman"/>
          <w:noProof/>
          <w:sz w:val="28"/>
          <w:szCs w:val="28"/>
        </w:rPr>
        <w:tab/>
        <w:t>Связность (связанность, взаимообусловленность и упорядоченность составных частей) текста. Данный признак приобретает значимость только во взаимосвязи с таким признаком, как членимость. Действительно, о связности мы говорим лишь тогда, когда имеем дело со сложным объектом, состоящим из нескольких компонентов, т.е. членимым.</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Определение связанности текста, восходящей к его подлинной цельности, возможно и необходимо путем анализа и дистантно расположенных блоков информации, связанных наличием единой тематической линии и устанавливающих семантическое тождество либо семантическое различие понятий. </w:t>
      </w:r>
      <w:r>
        <w:rPr>
          <w:rStyle w:val="a9"/>
          <w:rFonts w:ascii="Times New Roman" w:hAnsi="Times New Roman" w:cs="Times New Roman"/>
          <w:noProof/>
          <w:sz w:val="28"/>
          <w:szCs w:val="28"/>
        </w:rPr>
        <w:footnoteReference w:id="6"/>
      </w:r>
    </w:p>
    <w:p w:rsidR="0024431A" w:rsidRDefault="0024431A"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24431A" w:rsidRDefault="0024431A"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24431A" w:rsidRDefault="0024431A"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21545C" w:rsidRDefault="0021545C" w:rsidP="00F472AE">
      <w:pPr>
        <w:pStyle w:val="2"/>
        <w:rPr>
          <w:rFonts w:ascii="Times New Roman" w:eastAsia="Calibri" w:hAnsi="Times New Roman"/>
          <w:b w:val="0"/>
          <w:bCs w:val="0"/>
          <w:i w:val="0"/>
          <w:iCs w:val="0"/>
          <w:noProof/>
        </w:rPr>
      </w:pPr>
      <w:bookmarkStart w:id="6" w:name="_Toc433211173"/>
    </w:p>
    <w:p w:rsidR="00F472AE" w:rsidRPr="00F472AE" w:rsidRDefault="00F472AE" w:rsidP="00F472AE"/>
    <w:p w:rsidR="0021545C" w:rsidRDefault="0021545C" w:rsidP="006D78E8">
      <w:pPr>
        <w:pStyle w:val="2"/>
        <w:jc w:val="center"/>
        <w:rPr>
          <w:i w:val="0"/>
          <w:noProof/>
        </w:rPr>
      </w:pPr>
    </w:p>
    <w:p w:rsidR="00CD346D" w:rsidRDefault="00CD346D" w:rsidP="006D78E8">
      <w:pPr>
        <w:pStyle w:val="2"/>
        <w:jc w:val="center"/>
        <w:rPr>
          <w:i w:val="0"/>
          <w:noProof/>
        </w:rPr>
      </w:pPr>
      <w:r w:rsidRPr="006D78E8">
        <w:rPr>
          <w:i w:val="0"/>
          <w:noProof/>
        </w:rPr>
        <w:t>Выводы по главе</w:t>
      </w:r>
      <w:bookmarkEnd w:id="6"/>
    </w:p>
    <w:p w:rsidR="0024431A" w:rsidRPr="0024431A" w:rsidRDefault="0024431A" w:rsidP="0024431A"/>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Первая глава посвящена выбору лингвистических основ данного исследования. Анализ лингвистических источников убеждает нас в скорейшем создании такой методики разбора текстов на уроках русского языка в школе, которая будет носить исключительно комплексный характер.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w:t>
      </w:r>
      <w:r w:rsidRPr="00591F40">
        <w:rPr>
          <w:rFonts w:ascii="Times New Roman" w:hAnsi="Times New Roman" w:cs="Times New Roman"/>
          <w:noProof/>
          <w:sz w:val="28"/>
          <w:szCs w:val="28"/>
        </w:rPr>
        <w:tab/>
        <w:t>Работа над текстом – это наиболее полная и оптимальная реализация идеи комплексности преподавания русского языка в школе. Именно с помощью текста стирается граница между номинативными и коммуникативными единицами, объединяются низший и высший синтаксисы. В связи с этим предлагается принцип опоры на языковое чувство за счет пристального внимания на каждом уроке русского языка к сквозным единицам и понятиям:</w:t>
      </w:r>
      <w:r w:rsidRPr="00591F40">
        <w:rPr>
          <w:rFonts w:ascii="Times New Roman" w:hAnsi="Times New Roman" w:cs="Times New Roman"/>
          <w:noProof/>
          <w:sz w:val="28"/>
          <w:szCs w:val="28"/>
        </w:rPr>
        <w:tab/>
        <w:t>слово, предложение, синонимия. Но текст принадлежит как к языку, так и к речи, что дает возможность сформулировать еще один важный принцип: текст есть Рече языковое явление, одновременный акт воспроизводства и акт творчества.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2.</w:t>
      </w:r>
      <w:r w:rsidRPr="00591F40">
        <w:rPr>
          <w:rFonts w:ascii="Times New Roman" w:hAnsi="Times New Roman" w:cs="Times New Roman"/>
          <w:noProof/>
          <w:sz w:val="28"/>
          <w:szCs w:val="28"/>
        </w:rPr>
        <w:tab/>
        <w:t>Осмысление понятия коммуникации, как второго основного понятия, имеет целью доказательство того, что именно критериям коммуникативной должна соответствовать текстовая работа на уроках русского языка. Выделяется три базовых элемента коммуникативного процесса. Самостоятельным общение может считаться только при условии: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обладание субъектами общения сформированной структурой «я», включающей в себя и познание мира и самопознание;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владение субъектами категорией «мы», являющейся базовой для обоих субъектов общения, единой речевой культурой.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акцентирование внимания на основе процессов коммуникации.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3.</w:t>
      </w:r>
      <w:r w:rsidRPr="00591F40">
        <w:rPr>
          <w:rFonts w:ascii="Times New Roman" w:hAnsi="Times New Roman" w:cs="Times New Roman"/>
          <w:noProof/>
          <w:sz w:val="28"/>
          <w:szCs w:val="28"/>
        </w:rPr>
        <w:tab/>
        <w:t>На основании обобщения полученных сведений из области лингвистики текста в исследовании выявляются доминирующие признаки в определении текста. Разделяя точку зрения З.Я. Тураевой о том, что текст — это концепция коммуникативно и когнитивно заданного фрагмента действительности в языковой форме, нами признаны доминирующими признак информативности и вытекающий из него признак смысловой цельности. Ставится методическая задача выявления ключевых слов в тексте (или сквозных образов, лейтмотивов). Такой нелинейный способ восприятия текста и находит выражение в понятиях - тематическая группа, или семантическое поле.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4.</w:t>
      </w:r>
      <w:r w:rsidRPr="00591F40">
        <w:rPr>
          <w:rFonts w:ascii="Times New Roman" w:hAnsi="Times New Roman" w:cs="Times New Roman"/>
          <w:noProof/>
          <w:sz w:val="28"/>
          <w:szCs w:val="28"/>
        </w:rPr>
        <w:tab/>
        <w:t>Предлагаемый методический путь текстуального анализа таков: посредством выявления присутствующих в тексте семантических полей выходим на их концептуальный анализ, конечный результат которого заключается в наиболее целостном тема-мотивном анализе.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5.</w:t>
      </w:r>
      <w:r w:rsidRPr="00591F40">
        <w:rPr>
          <w:rFonts w:ascii="Times New Roman" w:hAnsi="Times New Roman" w:cs="Times New Roman"/>
          <w:noProof/>
          <w:sz w:val="28"/>
          <w:szCs w:val="28"/>
        </w:rPr>
        <w:tab/>
        <w:t>Исследования психолингвистов (в частности, А. А. Леонтьева.) доказали наличие тесной взаимосвязи между пониманием текстового материала и внутренней речью. Степень развитости умения понимать, определяется наличием умения сократить полученную информацию до ключевых слов, что и берет на себя внутренняя речь. Однако доказано и то, что процессы текстового свертывания-развертывания напрямую связаны с ассоциативной работой.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6.</w:t>
      </w:r>
      <w:r w:rsidRPr="00591F40">
        <w:rPr>
          <w:rFonts w:ascii="Times New Roman" w:hAnsi="Times New Roman" w:cs="Times New Roman"/>
          <w:noProof/>
          <w:sz w:val="28"/>
          <w:szCs w:val="28"/>
        </w:rPr>
        <w:tab/>
        <w:t>Именно категория темы оказывается в наибольшей мере интегративной, интегрирующей практически все разделы школьного курса. Лингвистическое обоснование позволяет исследователю на научной основе определить минимизированный учебный материал по теории связного текста с поправкой на тематическую ориентацию работы.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Следствиями признания тематической направленности как главного движущего механизма текстовой деятельности являются анализ текста с точки зрения актуального членения предложения, работа над текстом в плане его сокращения-развертывания и пр. Концептуальными работами, </w:t>
      </w:r>
      <w:r w:rsidRPr="00591F40">
        <w:rPr>
          <w:rFonts w:ascii="Times New Roman" w:hAnsi="Times New Roman" w:cs="Times New Roman"/>
          <w:noProof/>
          <w:sz w:val="28"/>
          <w:szCs w:val="28"/>
        </w:rPr>
        <w:lastRenderedPageBreak/>
        <w:t>обосновывающими одновременный анализ текста с точки зрения содержания и его структуры (в рамках теории ССЦ), нами определены работы ученого Сабаткоева Р.Б.</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E96E51" w:rsidRDefault="00E96E51">
      <w:pPr>
        <w:spacing w:after="0" w:line="240" w:lineRule="auto"/>
        <w:rPr>
          <w:rFonts w:ascii="Times New Roman" w:hAnsi="Times New Roman" w:cs="Times New Roman"/>
          <w:noProof/>
          <w:sz w:val="28"/>
          <w:szCs w:val="28"/>
        </w:rPr>
      </w:pPr>
      <w:r>
        <w:rPr>
          <w:rFonts w:ascii="Times New Roman" w:hAnsi="Times New Roman" w:cs="Times New Roman"/>
          <w:noProof/>
          <w:sz w:val="28"/>
          <w:szCs w:val="28"/>
        </w:rPr>
        <w:br w:type="page"/>
      </w:r>
    </w:p>
    <w:p w:rsidR="0024431A" w:rsidRDefault="0024431A" w:rsidP="006D78E8">
      <w:pPr>
        <w:autoSpaceDE w:val="0"/>
        <w:autoSpaceDN w:val="0"/>
        <w:adjustRightInd w:val="0"/>
        <w:spacing w:after="0" w:line="360" w:lineRule="auto"/>
        <w:jc w:val="both"/>
        <w:rPr>
          <w:rFonts w:ascii="Times New Roman" w:hAnsi="Times New Roman" w:cs="Times New Roman"/>
          <w:noProof/>
          <w:sz w:val="28"/>
          <w:szCs w:val="28"/>
        </w:rPr>
      </w:pPr>
    </w:p>
    <w:p w:rsidR="00CD346D" w:rsidRPr="00E92925" w:rsidRDefault="00CD346D" w:rsidP="006D78E8">
      <w:pPr>
        <w:pStyle w:val="1"/>
        <w:jc w:val="center"/>
        <w:rPr>
          <w:noProof/>
        </w:rPr>
      </w:pPr>
      <w:bookmarkStart w:id="7" w:name="_Toc433211174"/>
      <w:r w:rsidRPr="00E92925">
        <w:rPr>
          <w:noProof/>
        </w:rPr>
        <w:t>Глава 2. Современное состояние методики развития связной речи учащихся</w:t>
      </w:r>
      <w:bookmarkEnd w:id="7"/>
    </w:p>
    <w:p w:rsidR="00CD346D" w:rsidRPr="00E92925" w:rsidRDefault="00CD346D" w:rsidP="00E92925">
      <w:pPr>
        <w:autoSpaceDE w:val="0"/>
        <w:autoSpaceDN w:val="0"/>
        <w:adjustRightInd w:val="0"/>
        <w:spacing w:after="0" w:line="360" w:lineRule="auto"/>
        <w:jc w:val="center"/>
        <w:rPr>
          <w:rFonts w:ascii="Times New Roman" w:hAnsi="Times New Roman" w:cs="Times New Roman"/>
          <w:b/>
          <w:bCs/>
          <w:noProof/>
          <w:sz w:val="28"/>
          <w:szCs w:val="28"/>
        </w:rPr>
      </w:pPr>
    </w:p>
    <w:p w:rsidR="00CD346D" w:rsidRDefault="00CD346D" w:rsidP="006D78E8">
      <w:pPr>
        <w:pStyle w:val="2"/>
        <w:jc w:val="center"/>
        <w:rPr>
          <w:i w:val="0"/>
          <w:noProof/>
        </w:rPr>
      </w:pPr>
      <w:bookmarkStart w:id="8" w:name="_Toc433211175"/>
      <w:r w:rsidRPr="006D78E8">
        <w:rPr>
          <w:i w:val="0"/>
          <w:noProof/>
        </w:rPr>
        <w:t>2.1 Анализ современных учебно-методических комплексов по русскому языку для 5 класса</w:t>
      </w:r>
      <w:bookmarkEnd w:id="8"/>
    </w:p>
    <w:p w:rsidR="0024431A" w:rsidRPr="0024431A" w:rsidRDefault="0024431A" w:rsidP="00526DF0">
      <w:pPr>
        <w:spacing w:after="0" w:line="360" w:lineRule="auto"/>
        <w:ind w:firstLine="709"/>
        <w:jc w:val="both"/>
        <w:rPr>
          <w:rFonts w:ascii="Times New Roman" w:eastAsia="Times New Roman" w:hAnsi="Times New Roman" w:cs="Times New Roman"/>
          <w:sz w:val="28"/>
          <w:szCs w:val="28"/>
          <w:lang w:eastAsia="ru-RU"/>
        </w:rPr>
      </w:pPr>
      <w:r w:rsidRPr="0024431A">
        <w:rPr>
          <w:rFonts w:ascii="Times New Roman" w:eastAsia="Times New Roman" w:hAnsi="Times New Roman" w:cs="Times New Roman"/>
          <w:sz w:val="28"/>
          <w:szCs w:val="28"/>
          <w:lang w:eastAsia="ru-RU"/>
        </w:rPr>
        <w:t>Тезис  Закона Россий</w:t>
      </w:r>
      <w:r w:rsidR="00526DF0">
        <w:rPr>
          <w:rFonts w:ascii="Times New Roman" w:eastAsia="Times New Roman" w:hAnsi="Times New Roman" w:cs="Times New Roman"/>
          <w:sz w:val="28"/>
          <w:szCs w:val="28"/>
          <w:lang w:eastAsia="ru-RU"/>
        </w:rPr>
        <w:t xml:space="preserve">ской Федерации «Об образовании» </w:t>
      </w:r>
      <w:r w:rsidRPr="0024431A">
        <w:rPr>
          <w:rFonts w:ascii="Times New Roman" w:eastAsia="Times New Roman" w:hAnsi="Times New Roman" w:cs="Times New Roman"/>
          <w:sz w:val="28"/>
          <w:szCs w:val="28"/>
          <w:lang w:eastAsia="ru-RU"/>
        </w:rPr>
        <w:t xml:space="preserve">(ст. 55, п. 4): «При исполнении профессиональных обязанностей  педагогические работники имеют право на свободу выбора и использования  методик обучения и воспитания, учебных пособий и материалов, учебников в </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соответстви и с образовательной программой, утвержденной  образовательным учреждением...»- не может быть в полной мере реализован  без должной информационно-просветительской работы среди  педагогической общественности.</w:t>
      </w:r>
    </w:p>
    <w:p w:rsidR="0024431A" w:rsidRPr="0024431A" w:rsidRDefault="0024431A" w:rsidP="0024431A">
      <w:pPr>
        <w:spacing w:after="0" w:line="360" w:lineRule="auto"/>
        <w:ind w:firstLine="709"/>
        <w:jc w:val="both"/>
        <w:rPr>
          <w:rFonts w:ascii="Times New Roman" w:eastAsia="Times New Roman" w:hAnsi="Times New Roman" w:cs="Times New Roman"/>
          <w:sz w:val="28"/>
          <w:szCs w:val="28"/>
          <w:lang w:eastAsia="ru-RU"/>
        </w:rPr>
      </w:pPr>
      <w:r w:rsidRPr="0024431A">
        <w:rPr>
          <w:rFonts w:ascii="Times New Roman" w:eastAsia="Times New Roman" w:hAnsi="Times New Roman" w:cs="Times New Roman"/>
          <w:sz w:val="28"/>
          <w:szCs w:val="28"/>
          <w:lang w:eastAsia="ru-RU"/>
        </w:rPr>
        <w:t xml:space="preserve">Согласно Распоряжению Департамента образования города Москвы No 2/35- 665 от 07.02.2012 г. о содействии Ассоциаций учителей-предметников </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 xml:space="preserve">города Москвы в проведении независимой педагогической экспертизы  представленных издательствами учебников для 5 классов на предмет их  соответствия Федеральному государственном у образовательному стандарту </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общего образования, кафедрой филологического образования МИОО и  Региональной</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 xml:space="preserve">общественной организацией «Независимая ассоциация </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 xml:space="preserve">словесников» был привлечен для обсуждения методический актив города,  что позволило в итоге получить  объективные данные о методических </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 xml:space="preserve">возможностях тех или иных учебников, а также рисках их использования в  образовательном процессе в связи с введением новых образовательных </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стандартов.</w:t>
      </w:r>
    </w:p>
    <w:p w:rsidR="0024431A" w:rsidRPr="0024431A" w:rsidRDefault="0024431A" w:rsidP="0024431A">
      <w:pPr>
        <w:spacing w:after="0" w:line="360" w:lineRule="auto"/>
        <w:ind w:firstLine="709"/>
        <w:jc w:val="both"/>
        <w:rPr>
          <w:rFonts w:ascii="Times New Roman" w:eastAsia="Times New Roman" w:hAnsi="Times New Roman" w:cs="Times New Roman"/>
          <w:sz w:val="28"/>
          <w:szCs w:val="28"/>
          <w:lang w:eastAsia="ru-RU"/>
        </w:rPr>
      </w:pPr>
      <w:r w:rsidRPr="0024431A">
        <w:rPr>
          <w:rFonts w:ascii="Times New Roman" w:eastAsia="Times New Roman" w:hAnsi="Times New Roman" w:cs="Times New Roman"/>
          <w:sz w:val="28"/>
          <w:szCs w:val="28"/>
          <w:lang w:eastAsia="ru-RU"/>
        </w:rPr>
        <w:lastRenderedPageBreak/>
        <w:t xml:space="preserve">Всего для обобщения было прислано от методистов ЦАО </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12</w:t>
      </w:r>
      <w:r w:rsidR="00DC4B2E">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 xml:space="preserve">экспертных заключений, от методистов СВАО –16,  от методистов ЮВАО –6, от методистов ЮЗАО –7, от методистов ВАО – 5 от сотрудников кафедры </w:t>
      </w:r>
    </w:p>
    <w:p w:rsidR="0024431A" w:rsidRPr="0024431A" w:rsidRDefault="0024431A" w:rsidP="0024431A">
      <w:pPr>
        <w:spacing w:after="0" w:line="360" w:lineRule="auto"/>
        <w:ind w:firstLine="709"/>
        <w:jc w:val="both"/>
        <w:rPr>
          <w:rFonts w:ascii="Times New Roman" w:eastAsia="Times New Roman" w:hAnsi="Times New Roman" w:cs="Times New Roman"/>
          <w:sz w:val="28"/>
          <w:szCs w:val="28"/>
          <w:lang w:eastAsia="ru-RU"/>
        </w:rPr>
      </w:pPr>
      <w:r w:rsidRPr="0024431A">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илологического образования МИОО</w:t>
      </w:r>
      <w:r w:rsidRPr="0024431A">
        <w:rPr>
          <w:rFonts w:ascii="Times New Roman" w:eastAsia="Times New Roman" w:hAnsi="Times New Roman" w:cs="Times New Roman"/>
          <w:sz w:val="28"/>
          <w:szCs w:val="28"/>
          <w:lang w:eastAsia="ru-RU"/>
        </w:rPr>
        <w:t>. Не все заключения одинакового качества, однако в целом они создают общую картину ситуации, складывающейся вокруг учебников по русскому</w:t>
      </w:r>
      <w:r>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языку и литературе для 5 классов.</w:t>
      </w:r>
    </w:p>
    <w:p w:rsidR="0024431A" w:rsidRPr="0024431A" w:rsidRDefault="0024431A" w:rsidP="00DC4B2E">
      <w:pPr>
        <w:spacing w:after="0" w:line="360" w:lineRule="auto"/>
        <w:ind w:firstLine="709"/>
        <w:jc w:val="both"/>
        <w:rPr>
          <w:rFonts w:ascii="Times New Roman" w:eastAsia="Times New Roman" w:hAnsi="Times New Roman" w:cs="Times New Roman"/>
          <w:sz w:val="28"/>
          <w:szCs w:val="28"/>
          <w:lang w:eastAsia="ru-RU"/>
        </w:rPr>
      </w:pPr>
      <w:r w:rsidRPr="0024431A">
        <w:rPr>
          <w:rFonts w:ascii="Times New Roman" w:eastAsia="Times New Roman" w:hAnsi="Times New Roman" w:cs="Times New Roman"/>
          <w:sz w:val="28"/>
          <w:szCs w:val="28"/>
          <w:lang w:eastAsia="ru-RU"/>
        </w:rPr>
        <w:t>Основные документы, использованные при проведении экспертизы: Приказ Министерства образования и науки Российской Федерации от «24» декабря 2010 г. No 2080 о Федеральном пере</w:t>
      </w:r>
      <w:r w:rsidR="00DC4B2E">
        <w:rPr>
          <w:rFonts w:ascii="Times New Roman" w:eastAsia="Times New Roman" w:hAnsi="Times New Roman" w:cs="Times New Roman"/>
          <w:sz w:val="28"/>
          <w:szCs w:val="28"/>
          <w:lang w:eastAsia="ru-RU"/>
        </w:rPr>
        <w:t xml:space="preserve">чне учебников, рекомендованных </w:t>
      </w:r>
      <w:r w:rsidRPr="0024431A">
        <w:rPr>
          <w:rFonts w:ascii="Times New Roman" w:eastAsia="Times New Roman" w:hAnsi="Times New Roman" w:cs="Times New Roman"/>
          <w:sz w:val="28"/>
          <w:szCs w:val="28"/>
          <w:lang w:eastAsia="ru-RU"/>
        </w:rPr>
        <w:t xml:space="preserve">(допущенных) к использованию в образовательном процессе в общеобразовательных учреждениях, на 2011/2012 учебный год; Приказ Министерства образования и науки Российской Федерации о Федеральном перечне учебников, рекомендованных (допущенных) к использованию в образовательном процессе в общеобразовательных учреждениях, на 2012/2013 учебный год; 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w:t>
      </w:r>
      <w:r w:rsidR="00DC4B2E">
        <w:rPr>
          <w:rFonts w:ascii="Times New Roman" w:eastAsia="Times New Roman" w:hAnsi="Times New Roman" w:cs="Times New Roman"/>
          <w:sz w:val="28"/>
          <w:szCs w:val="28"/>
          <w:lang w:eastAsia="ru-RU"/>
        </w:rPr>
        <w:t xml:space="preserve"> </w:t>
      </w:r>
      <w:r w:rsidRPr="0024431A">
        <w:rPr>
          <w:rFonts w:ascii="Times New Roman" w:eastAsia="Times New Roman" w:hAnsi="Times New Roman" w:cs="Times New Roman"/>
          <w:sz w:val="28"/>
          <w:szCs w:val="28"/>
          <w:lang w:eastAsia="ru-RU"/>
        </w:rPr>
        <w:t xml:space="preserve">от «17» 3декабря 2010 г. No 1897); другие федеральные, региональные, локальные нормативно-правовые акты, включая образовательные программы и программы развития образовательных учреждений г. Москвы, с учетом  особенностей организации образовательного процесса в конкретных классах,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Авторы трех, действующих в настоящее время учебно-методических комплексов (Баранов М.Т., Ладыженская Т.А., и др.; Бабайцева В.В., Еремеева А.П., Пахнова Т.М., Пименова С.Н., Чесноков Л.Д. и др.; Разумовская  М.М., Капинос В.И., Львова С.И.,  Львов В.В. и др.), а тем более педагоги, использующие эти комплексы в своей преподавательской деятельности, все большее внимание уделяют культуре речи. Однако при этом, принижается роль </w:t>
      </w:r>
      <w:r w:rsidRPr="00591F40">
        <w:rPr>
          <w:rFonts w:ascii="Times New Roman" w:hAnsi="Times New Roman" w:cs="Times New Roman"/>
          <w:noProof/>
          <w:sz w:val="28"/>
          <w:szCs w:val="28"/>
        </w:rPr>
        <w:lastRenderedPageBreak/>
        <w:t>именно речевой культуры, которая нуждается в непрерывном закреплении с помощью коммуникативных упражнений.</w:t>
      </w:r>
      <w:r>
        <w:rPr>
          <w:rStyle w:val="a9"/>
          <w:rFonts w:ascii="Times New Roman" w:hAnsi="Times New Roman" w:cs="Times New Roman"/>
          <w:noProof/>
          <w:sz w:val="28"/>
          <w:szCs w:val="28"/>
        </w:rPr>
        <w:footnoteReference w:id="7"/>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связи с этим, на основе психолингвистической теории, Т. А. Ладыженской была разработана новая система обучения связной речи, которая впоследствии легла в основу раздела «Развитие речи» государственной программы по русскому языку Баранова М.Т. и др.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Однако, вышеупомянутая система предусматривает умение ориентироваться только в видах речевой деятельности, а не в ситуации общения. В ней, по словам Капинос В.И., отсутствует то звено из фазы ориентировки, которое связывает речевое действие с коммуникативной деятельностью говорящего. Речевое действие, не подключенное к деятельности общения, замыкается на самом себе, утрачивает жизненную основу, теряется в пустоте, становится искусственным.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рассматриваемых нами учебно-методических комплексах основное внимание при проведении урока развития речи  уделено лингвистическому материалу. Авторами учебников ставятся две задачи одновременно: использование русского языка не только как цели, но и как средства обучения. Данные характеристики, что доказывает лингвистическая база действующих учебников, могут в процессе обучения накладываться друг на друга. В качестве примера можно привести активно использующиеся в преподавательской практике «рассуждения на лингвистические темы» (в учебнике Баранова М.Т. и др. для 5 класса они представлены в упр. 166, 183, 256, 301, 375, 418, 436, 440, 459 и т.д.). Здесь мы ясно видим попытку по соединению двух компонентов, формированию двух компетенций:  коммуникативной и лингвистической.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Большое внимание учебники уделяют высказываниям писателей, известных деятелей о </w:t>
      </w:r>
      <w:r w:rsidR="009A4F6F">
        <w:rPr>
          <w:rFonts w:ascii="Times New Roman" w:hAnsi="Times New Roman" w:cs="Times New Roman"/>
          <w:noProof/>
          <w:sz w:val="28"/>
          <w:szCs w:val="28"/>
        </w:rPr>
        <w:t xml:space="preserve"> русском </w:t>
      </w:r>
      <w:r w:rsidRPr="00591F40">
        <w:rPr>
          <w:rFonts w:ascii="Times New Roman" w:hAnsi="Times New Roman" w:cs="Times New Roman"/>
          <w:noProof/>
          <w:sz w:val="28"/>
          <w:szCs w:val="28"/>
        </w:rPr>
        <w:t>языке (в учебнике Баранова М.Т. и др.: упр. 120,121, 252, 275, 305, 309, 519, 535 и т.д.).</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Следует отметить в действующих учебниках такой вид задания, как написание собственной лингвистической сказки или истории (в учебнике Баранова М.Т. и др.: упр. 374, 376 и т.д.). Ученики обращаются с похвальным словом к причастию, его величеству Мягкому знаку. Словарные слова, вводимые в речевой фонд на уроке, подчас состоят исключительно из лингвистических терминов (например, в теме «Виды предложений» красным шрифтом на полях выделено лишь два новых словарных слова: «повествовательное» и «восклицательное»).</w:t>
      </w:r>
      <w:r>
        <w:rPr>
          <w:rStyle w:val="a9"/>
          <w:rFonts w:ascii="Times New Roman" w:hAnsi="Times New Roman" w:cs="Times New Roman"/>
          <w:noProof/>
          <w:sz w:val="28"/>
          <w:szCs w:val="28"/>
        </w:rPr>
        <w:footnoteReference w:id="8"/>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Используя в процессе обучения вышеупомянутых работ, а их доля в работах по развитию речи составляет около 8%, авторы учебников откликаются на огромное количество исследований, посвященных методике работы с лингвистическими текстами. Однако мы должны отметить, что полезность данного вида работ заключена только в развитии навыков самообразования, умении учиться только в узко специализированном предмете «русский язык».</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Таким образом, речевое развитие, построенное на основе лингвистических текстов в действующих комплексах зачастую излишне. Необходима разработка и внедрение мер по расширению круга тем коммуникативно-ориентированной работе над текстом. Учащимся необходимо дать почувствовать детям необъятность и силу языка в познании не только самого языка, но и целого мира.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Задания, которыми снабжены современные учебно-методические комплексы, отчасти требуют доработки в отношении своих формулировок. «Строгие», «официальные» вопросы (зачем? сколько? и т. д.), как правило, вызывают у школьников «отторжение», что естественно, не стимулирует учащихся к участию в процессе соавторства. И хотя подобные случаи носят не повсеместный характер, на наш взгляд, методистам необходимо обратить на них свое внимание.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 xml:space="preserve">Во-вторых, встает вопрос о корректности следования заданий к текстам упражнений. Традиционный многоаспектный анализ текста включает следующие характеристики: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организация выразительного чтения;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композиционно-содержательный анализ текста;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-типологической, языковой, правописный стилистик.</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По мнению ведущих психолингвистик, речемыслительные процессы носят безусловный характер ступенчатости, этапности. Высказывание — это пройденный ряд речевых действий: мотивация, определение речевой интенции, этап внутреннего программирования, этап реализации и последующего контроля. В нашем случае композиционно-содержательные задания располагаются на первых позициях, а выработка техники выразительного чтения не является итогом композиционно-содержательного анализа текста.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Следует обратить внимание и на недостаток существующих учебников, который носит общий характер. Сегодня, учебники ориентированы только на общее, а не на глубинно-смысловое содержание текста. Разработанная система, особенно  для пятиклассников, практически не содержит «работающих» дополнений (комментирующий тест, иллюстрации и т. д.)  к главному тексту, которые позволили бы поднять уровень восприятия основного текста (напр., учебник Баранова М. Т. и др. содержит всего около 2 % подобных дополнений). И хотя это не отрицает основную установку: в текстах следует тщательно продумывать вводимую лингвистическую информацию.</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рамках стилистики тематизация встречается во всех комплексах. При объяснении темы «Стили речи» даются три текста:</w:t>
      </w:r>
      <w:r w:rsidRPr="00591F40">
        <w:rPr>
          <w:rFonts w:ascii="Times New Roman" w:hAnsi="Times New Roman" w:cs="Times New Roman"/>
          <w:noProof/>
          <w:sz w:val="28"/>
          <w:szCs w:val="28"/>
        </w:rPr>
        <w:tab/>
        <w:t xml:space="preserve">разговорного, научного и художественного стилей. Схема анализа представляет собой определение компонентов речевой ситуации с последующим выводом о стиле. Анализ осуществляется на основе разбора характерных для данного стиля языковых </w:t>
      </w:r>
      <w:r w:rsidRPr="00591F40">
        <w:rPr>
          <w:rFonts w:ascii="Times New Roman" w:hAnsi="Times New Roman" w:cs="Times New Roman"/>
          <w:noProof/>
          <w:sz w:val="28"/>
          <w:szCs w:val="28"/>
        </w:rPr>
        <w:lastRenderedPageBreak/>
        <w:t xml:space="preserve">средств. Следует отметить, что предлагаемые тексты имеют единую тематику, что дает возможность более наглядно увидеть их стилевую принадлежность.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Тексты могут анализироваться и при изучении темы «Описание предмета», основная задача которой – показать учащимся различные способы описания конкретной вещи. Например,   можно описать определенные лыжи и лыжи вообще; одно из таких описаний можно поместить в специальной книге для спортсменов, другое — можно услышать в беседе друзей.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Следует отметить, что все действующие на сегодняшний день комплексы уделяют особое внимание теме природы, включающей и обычные пейзажные зарисовки с точки зрения описания времен года или просто яркие мгновения в жизни природы (60 % всех текстов).</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Нами отмечается обилие и собственно поучительных «зеленых» текстов (в учебнике М.Т. Баранова и др. и др. для 5 класса: упр. 58, 224, 240, 266, 295, 325,358 и т.д.). Тем не менее, все это не гарантирует самой организации тематической линии коммуникации на их основе. Выбрать хороший тематически ориентированный текст и поместить его в учебник — это отнюдь не означает, что авторы всегда предусматривают систему содержательных заданий к тексту, продуманную творческую работа по его образцу.</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каждом учебно-методическом комплексе имеются в наличии теоретические указатели, которые помогают учащимся найти необходимые сведения по интересующим вопросам. Очень показателен с этой точки зрения у</w:t>
      </w:r>
      <w:r w:rsidR="0021545C">
        <w:rPr>
          <w:rFonts w:ascii="Times New Roman" w:hAnsi="Times New Roman" w:cs="Times New Roman"/>
          <w:noProof/>
          <w:sz w:val="28"/>
          <w:szCs w:val="28"/>
        </w:rPr>
        <w:t xml:space="preserve">чебник по развитию речи для 5 </w:t>
      </w:r>
      <w:r w:rsidRPr="00591F40">
        <w:rPr>
          <w:rFonts w:ascii="Times New Roman" w:hAnsi="Times New Roman" w:cs="Times New Roman"/>
          <w:noProof/>
          <w:sz w:val="28"/>
          <w:szCs w:val="28"/>
        </w:rPr>
        <w:t xml:space="preserve">классов Никитиной Е.И., там, в конце учебника, представлена единая система терминов, указаны страницы, где можно найти теоретический материал по вопросу. Правда, еще не придуманы такого же плана тематические указатели в связи с содержанием текстов, своеобразная тематическая карта анализа и составления текстов. Конечно, есть весьма полезные памятки по различной текстовой деятельности, их можно дополнительно проецировать на доске во время работы над текстами. Хотя, в </w:t>
      </w:r>
      <w:r w:rsidRPr="00591F40">
        <w:rPr>
          <w:rFonts w:ascii="Times New Roman" w:hAnsi="Times New Roman" w:cs="Times New Roman"/>
          <w:noProof/>
          <w:sz w:val="28"/>
          <w:szCs w:val="28"/>
        </w:rPr>
        <w:lastRenderedPageBreak/>
        <w:t>целом, указанные памятки отвлечены от конкретных текстов, не дают представления о внутренних процессах, которые должны быть задействованы при их создании. В качестве примера, можно привести памятку «Как работать над сочинением», где пошаговость действий построена следующим образом: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 Конкретизация темы (при необходимости) и определение основной мысли сочинения.</w:t>
      </w:r>
      <w:r>
        <w:rPr>
          <w:rStyle w:val="a9"/>
          <w:rFonts w:ascii="Times New Roman" w:hAnsi="Times New Roman" w:cs="Times New Roman"/>
          <w:noProof/>
          <w:sz w:val="28"/>
          <w:szCs w:val="28"/>
        </w:rPr>
        <w:footnoteReference w:id="9"/>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2. Выбор адресата, содержания и средств убеждения Вашего сочинения.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3. Собирание и (или) отбор необходимого материала.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4. Определение типа речи, используемого в сочинении в качестве основного.</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5. Выбор особенностей стиля сочинения.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6. Составление плана.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7. Написание чернового варианта сочинения, его проверка и написание окончательного варианта сочинения.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Тексты, выполняющие функции образцов, используются всеми учебными комплексами и, хотя они носят фрагментарный характер, они выстроены по всем правилам, присущим основным дидактическому материалу, т.е исходя из принципа «от слова к тексту».  Тем не менее, языковые явления зачастую предъявляются без необходимого контекста, а они должны «жить» в нем. Поэтому критерию лексико-синтаксической интеграции не отвечают некоторые упражнения существующих учебников. В качестве наглядного примера можно привести несколько упражнений из учебника М.Т. Баранова и др. Тема «Буквы о-а в корне -раст- и -рос-»</w:t>
      </w:r>
      <w:r>
        <w:rPr>
          <w:rStyle w:val="a9"/>
          <w:rFonts w:ascii="Times New Roman" w:hAnsi="Times New Roman" w:cs="Times New Roman"/>
          <w:noProof/>
          <w:sz w:val="28"/>
          <w:szCs w:val="28"/>
        </w:rPr>
        <w:footnoteReference w:id="10"/>
      </w:r>
      <w:r w:rsidRPr="00591F40">
        <w:rPr>
          <w:rFonts w:ascii="Times New Roman" w:hAnsi="Times New Roman" w:cs="Times New Roman"/>
          <w:noProof/>
          <w:sz w:val="28"/>
          <w:szCs w:val="28"/>
        </w:rPr>
        <w:t xml:space="preserve"> дается на базе нескольких упражнений: упр. 423 (предлагается вставить пропущенные буквы и обозначить орфограмму в трех словосочетаниях, одно из которых распространенное, и в одном предложении - хорошо, что даны не просто слова, хорошо, что конструкции объединены одной </w:t>
      </w:r>
      <w:r w:rsidRPr="00591F40">
        <w:rPr>
          <w:rFonts w:ascii="Times New Roman" w:hAnsi="Times New Roman" w:cs="Times New Roman"/>
          <w:noProof/>
          <w:sz w:val="28"/>
          <w:szCs w:val="28"/>
        </w:rPr>
        <w:lastRenderedPageBreak/>
        <w:t>темой «Сад», но отмечаем и то, что контекст для слов взят минимальный, на уровне словосочетания и предложения, не предложено и задание определить синтаксические единицы), упр. 424 (предлагается ответить на вопросы общей темы «Комнатные растения», однако не предусматривается составления целостно-связного текста), упр. 425 (планируется работа исключительно с орфографическим словарем, что делает упражнение слишком формальным), упр. 426 (в качестве дидактического материала используется «большой» текст, но собственно текстовой и коммуникативно ориентированной работы не обозначено: не вычленены признаки «белой травы» по цвету, размеру, количеству, запаху, не отгадана загадка о том, что за цветок имеет в виду автор, не обнаружены ключевые слова «украшает», «невозможно не залюбоваться»). В случае недостаточного внимания к вопросам лексико-синтаксической интеграции мы рекомендуем учителям дополнять задания учебника тематическими (в данном случае уместна единая тематическая линия урока «Весенний растительный мир»).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Учебно-методические комплексы, как одно из направлений, реализуют идеи межпредметных связей. В качестве одной из таких можно представить иллюстрации и работу с ними. Однако последовательность, предлагаемая учащимся при написании ими сочинения на основе репродукций, описывается лишь частично.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Необходимо отметить, что проанализированные действующие учебно-методические комплексы предусматривают наличие межпредметных связей. В заданиях стилистических упражнений предлагается найти в других школьных учебниках научные тексты, а в хрестоматиях по литературе —художественные тексты. В этом и заключен смысл осуществляются межпредметных связей на базе функционально стилистического принципа. </w:t>
      </w:r>
      <w:r>
        <w:rPr>
          <w:rStyle w:val="a9"/>
          <w:rFonts w:ascii="Times New Roman" w:hAnsi="Times New Roman" w:cs="Times New Roman"/>
          <w:noProof/>
          <w:sz w:val="28"/>
          <w:szCs w:val="28"/>
        </w:rPr>
        <w:footnoteReference w:id="11"/>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В настоящее время, методическая наука располагает целым рядом опубликованных фундаментальных исследований, в которых не только детально рассматриваются межпредметные связи и их роль в педагогическом процессе, но и выносятся предложения по их использованию при изучении русского языка. Однако, принимая во внимание сложившуюся в отечественных общеобразовательных учреждениях практику, нам приходится констатировать следующее.  Во-первых, задания межпредметного характера предъявляются фрагментарно, полностью отсутствует систематичность и регулярность использования на классовых и тематических уроках. Во-вторых, межпредметные связи носят, как правило, иллюстративный характер (используются как иллюстрирование языковых явлений).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Заслуживает определенного внимания следующая тенденция, нашедшая свое отражение во всех рассмотренных нами учебно-методических комплексах, а именно, изучение определенного круга тем, в рамках речевого курса, в два этапа. Методисты объясняют это, ссылаясь на возрастные особенности школьников. Но, на наш взгляд, подобное дробление лишь приведет к нарушению целостности в восприятии явлений речи. </w:t>
      </w:r>
    </w:p>
    <w:p w:rsidR="0021545C" w:rsidRDefault="00CD346D" w:rsidP="00364EE6">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Вторая тенденция, о которой также стоит упомянуть в нашем исследовании, это  искусственное «сдерживание» при введении того или и</w:t>
      </w:r>
      <w:r>
        <w:rPr>
          <w:rFonts w:ascii="Times New Roman" w:hAnsi="Times New Roman" w:cs="Times New Roman"/>
          <w:noProof/>
          <w:sz w:val="28"/>
          <w:szCs w:val="28"/>
        </w:rPr>
        <w:t xml:space="preserve">ного, </w:t>
      </w:r>
      <w:r w:rsidRPr="00591F40">
        <w:rPr>
          <w:rFonts w:ascii="Times New Roman" w:hAnsi="Times New Roman" w:cs="Times New Roman"/>
          <w:noProof/>
          <w:sz w:val="28"/>
          <w:szCs w:val="28"/>
        </w:rPr>
        <w:t xml:space="preserve"> речеведческого материала. Сущность такого «сдерживания» заключается в равномерном распределении учебной речевой нагрузки по классам, исходя из возрастных особенностей учащихся. </w:t>
      </w:r>
    </w:p>
    <w:p w:rsidR="00CD346D" w:rsidRDefault="00CD346D" w:rsidP="00364EE6">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Ведь общеизвестно, что при описании картины, как правило, комплексной, в представленных на ней образах, субъектом речи не может не использоваться одновр</w:t>
      </w:r>
      <w:r w:rsidR="00364EE6">
        <w:rPr>
          <w:rFonts w:ascii="Times New Roman" w:hAnsi="Times New Roman" w:cs="Times New Roman"/>
          <w:noProof/>
          <w:sz w:val="28"/>
          <w:szCs w:val="28"/>
        </w:rPr>
        <w:t>еменное описание пейзажа и т. д</w:t>
      </w:r>
    </w:p>
    <w:p w:rsidR="00CD346D" w:rsidRPr="006D78E8" w:rsidRDefault="00CD346D" w:rsidP="006D78E8">
      <w:pPr>
        <w:pStyle w:val="2"/>
        <w:jc w:val="center"/>
        <w:rPr>
          <w:i w:val="0"/>
          <w:noProof/>
        </w:rPr>
      </w:pPr>
      <w:bookmarkStart w:id="9" w:name="_Toc433211176"/>
      <w:r w:rsidRPr="006D78E8">
        <w:rPr>
          <w:i w:val="0"/>
          <w:noProof/>
        </w:rPr>
        <w:lastRenderedPageBreak/>
        <w:t>2.2.Изучение опыта работы учителей по действующим программам для 5 класса</w:t>
      </w:r>
      <w:bookmarkEnd w:id="9"/>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Рассматривая учебно-методические комплексы необходимо обратить внимание на то, что программы и учебники в большей мере определяют содержательный компонент методики, нежели собственно технический. Одной из задач, поставленных пере методической литературой – это помощь практикующим педагогам в выборе методов и приемов преподавания. В связи с этим целесообразно изучить опыт работы учителей русского языка в общеобразовательных школах.</w:t>
      </w:r>
      <w:r>
        <w:rPr>
          <w:rStyle w:val="a9"/>
          <w:rFonts w:ascii="Times New Roman" w:hAnsi="Times New Roman" w:cs="Times New Roman"/>
          <w:noProof/>
          <w:sz w:val="28"/>
          <w:szCs w:val="28"/>
        </w:rPr>
        <w:footnoteReference w:id="12"/>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Для определения методических условий, обеспечивающих успешное овладение речевыми знаниями, умениями и навыками, было проведено </w:t>
      </w:r>
      <w:r w:rsidR="00FF7740">
        <w:rPr>
          <w:rFonts w:ascii="Times New Roman" w:hAnsi="Times New Roman" w:cs="Times New Roman"/>
          <w:noProof/>
          <w:sz w:val="28"/>
          <w:szCs w:val="28"/>
        </w:rPr>
        <w:t>анкетирование как самих учеников</w:t>
      </w:r>
      <w:r w:rsidRPr="00591F40">
        <w:rPr>
          <w:rFonts w:ascii="Times New Roman" w:hAnsi="Times New Roman" w:cs="Times New Roman"/>
          <w:noProof/>
          <w:sz w:val="28"/>
          <w:szCs w:val="28"/>
        </w:rPr>
        <w:t>, так и учителей-практиков (квалифицированных, опытных и молодых, начинающих).</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Проведение анкетирования подразумевало письменные ответы на задаваемые вопросы, которые были составлены параллельно для двух категорий анкетируемых: преподавательского состава и учащихся.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Методика проведенного нами анкетирования включала письменные ответы на вопросы, составленные «параллельным» способом для: учителей-словесников и учащихся. В последнем случае анкетирование было пролонгированным во времени. Было получено соответственно 425 и 1370 бланков с ответами на вопросы анкет.</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По результатам анкетирования были выявлены основные проблемы, связанные с изучением в школах русского языка. По мнению учителей, одна из главных проблем в рассматриваемом аспекте – это развитие речи на лингвистической основе.  Фактически на уроках русского языка, следуя </w:t>
      </w:r>
      <w:r w:rsidRPr="00591F40">
        <w:rPr>
          <w:rFonts w:ascii="Times New Roman" w:hAnsi="Times New Roman" w:cs="Times New Roman"/>
          <w:noProof/>
          <w:sz w:val="28"/>
          <w:szCs w:val="28"/>
        </w:rPr>
        <w:lastRenderedPageBreak/>
        <w:t>предлагаемой логике, на базе речевых тем решаются узкие лингвистические проблемы.</w:t>
      </w:r>
      <w:r>
        <w:rPr>
          <w:rStyle w:val="a9"/>
          <w:rFonts w:ascii="Times New Roman" w:hAnsi="Times New Roman" w:cs="Times New Roman"/>
          <w:noProof/>
          <w:sz w:val="28"/>
          <w:szCs w:val="28"/>
        </w:rPr>
        <w:footnoteReference w:id="13"/>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Опрос также выявил совершенно полярные оценки преподавателей словесности в отношении вклада гуманитарных дисциплин в развитие личностных качеств учеников. Однако в обработанных анкетных данным мы можем встретить и общее: именно учитель словесности, открывающий школьнику мир коммуникации,  не видит в своей деятельности выхода на ценностно-ориентированный мир личности ребенка, остро ощущает невозможность влиять на формирование его внутренних потребностей, убеждений и идеалов. Многими учителями отмечается слабая выраженность субъективно-модального плана в речи учащихся на уроках русского языка, однако мало кто из преподавателей предпринимает действенные меры по изменению сложившейся ситуации. Хотя, общеизвестно, что тематическая работа может рассматриваться именно как работа, обладающая существенным запасом воспитательно-развивающих ресурсов.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Что касается тематического подбора текстов, использующихся на уроках словесности, то большинство учителей указало на то, что несмотря на знакомство с подобным подбором текстов, на практике знакомство с ними носит спонтанный и бессистемный характер.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Непосредственно  организация тематических уроков, работа над категорией темы, как правило, ведется на уровне интуиции, на что, по нашему мнению, методистам следует обратить самое пристальное внимание.  Ведь выполнив задание по определению темы текста, современный педагог этим и ограничивается, не предложив никакого текстового продолжения и ассоциативного развития темы. Таким образом, школьники не получают задачи по сознательному овладению всей совокупностью знаний, умений и навыков, </w:t>
      </w:r>
      <w:r w:rsidRPr="00591F40">
        <w:rPr>
          <w:rFonts w:ascii="Times New Roman" w:hAnsi="Times New Roman" w:cs="Times New Roman"/>
          <w:noProof/>
          <w:sz w:val="28"/>
          <w:szCs w:val="28"/>
        </w:rPr>
        <w:lastRenderedPageBreak/>
        <w:t xml:space="preserve">связанных с категорией темы, что приводит, в свою очередь, к неполному освоению учащимся тематической организации текста.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Подобное интуитивное обучение не требует от школьника осознания важности полученных им знаний.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Следует отметить, что зачастую и сами учителя не до конца понимают смысл того, что вкладывают методисты в понятие «тематический урок», какими формами работы характеризуется тематический урок, каких результатов, применительно ко всем видам формируемых компетенций, можно достичь с помощью тематического урока.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Основное затруднение у преподавателей вызвал блок вопросов, который выяснял,  находят ли учителя разницу между лингвистическим, лингвостилистическим, литературоведческим и общефилологическим анализами текста. Совершенно естественно, что подобные затруднения при ответах свидетельствуют о крайне низком уровне владения представителями педагогического состава современными подходами к анализу текста. Впрочем, практически все опрашиваемые учителя высказали пожелание сотрудничать с учеными-методистами в направлении конкретных разработок тематических уроков, из чего мы можем заключить, что отечественные преподаватели нуждаются в конкретных практических разработках, а не  в общетеоретических, концептуальных «выкладках».</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Проведенное анкетирование выявило также, что чаще всего учителя используют в качестве дидактического материала упрощенно художественный текст или нейтральный текст (образцы таких нейтральных, непоучительных, неэмоциональных речевых употреблений находим в упр. 396 - 398, 408 - 411 и т.д. учебника Баранова М.Т. и др.) без ярко выраженных признаков стилевой принадлежности, способный быть отнесенным к любому стилю. Иных вариантов текстов учителя, по их же признанию, «боятся», поскольку считают, что это будет серьезно отвлекать внимание школьников от языковой работы.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Представляют определенный интерес и ответы, данные учениками в процессе анкетирования. Например, на вопрос о цели присутствия преподавателя словесности на других уроках, школьники, в большинстве своем, ответили «не знаю».   Объяснение такой необходимости мы находим в учительской анкете: учителя не имеют возможности посещать другие уроки. Более того, подобная практика в российских школах представлена единичными случаями. Межпредметные связи, как правило, задействованы только в рамках двух предметов – русский язык и литература. Однако, на наш взгляд, подобная ситуация сложилась не только по вине учителей, существенную роль здесь также играет отсутствие методических объединений, а также взаимодействия между школьными кафедрами.</w:t>
      </w:r>
      <w:r>
        <w:rPr>
          <w:rStyle w:val="a9"/>
          <w:rFonts w:ascii="Times New Roman" w:hAnsi="Times New Roman" w:cs="Times New Roman"/>
          <w:noProof/>
          <w:sz w:val="28"/>
          <w:szCs w:val="28"/>
        </w:rPr>
        <w:footnoteReference w:id="14"/>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Необходимо также, со ссылкой на опыт анкетирования, заметить, что даже присутствующий в учебниках межпредметный материал, как правило, педагогами игнорируется.  Декларативное требование по обязательному использованию межпредметных связей зачастую наталкивается в преподавательской среде на неспособность полноценно обеспечить эти связи, т.к. их «действие» в первую очередь зависит от творческого сотрудничества коллектива всей школы, сотрудничества тесного, непрерывного. На практике же межпредметные связи получаются случайными, факультативными. Всякая их декларация остается не материализованной на практике.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Еще одна проблема, связанная с изучением текста и выявленная в процессе анкетирования – это практически повсеместное игнорирование учащимися выполнения домашнего задания, предусматривающего устную форму работы.  Как варианты решения данной проблемы, учителями было предложено либо требовать от учащихся письменного ответа на вопросы, </w:t>
      </w:r>
      <w:r w:rsidRPr="00591F40">
        <w:rPr>
          <w:rFonts w:ascii="Times New Roman" w:hAnsi="Times New Roman" w:cs="Times New Roman"/>
          <w:noProof/>
          <w:sz w:val="28"/>
          <w:szCs w:val="28"/>
        </w:rPr>
        <w:lastRenderedPageBreak/>
        <w:t>кот</w:t>
      </w:r>
      <w:r>
        <w:rPr>
          <w:rFonts w:ascii="Times New Roman" w:hAnsi="Times New Roman" w:cs="Times New Roman"/>
          <w:noProof/>
          <w:sz w:val="28"/>
          <w:szCs w:val="28"/>
        </w:rPr>
        <w:t>о</w:t>
      </w:r>
      <w:r w:rsidRPr="00591F40">
        <w:rPr>
          <w:rFonts w:ascii="Times New Roman" w:hAnsi="Times New Roman" w:cs="Times New Roman"/>
          <w:noProof/>
          <w:sz w:val="28"/>
          <w:szCs w:val="28"/>
        </w:rPr>
        <w:t xml:space="preserve">рые содержатся в задании к упражнению, либо непременно обсуждать домашнюю работу в классе.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Преподавательское анкетирование выявило и  неоднозначное отношение и к методике работы над текстовыми ошибками в ходе многоэтапного процесса написания сочинения. Основное возражение связано с тем, что в такой системе работы над ошибками «не чувствуется контролирующего элемента», эта работа оказывается в большинстве своем «очень трудоемкой».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Следует также отметить, что многими педагогами в процессе анкетирования была проявлена глубокая заинтересованность в предлагаемых вопросах. В  то же время, результаты опроса дают нам право сделать вывод о том, что  число учителей, в процессе своей преподавательской деятельности в силу ряда объективных и субъективных причин, не обращаются к коммуникативно-ориентированным методикам развития связной речи учащихся, не используют весь возможный потенциал текстовой деятельности</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Таким образом, мы видим что назрела необходимость обоснования более практичной, применимой в условиях современной российской школы (как с точки зрения ученика, так и с точки зрения учителя) системы целостной коммуникативно-ориентированной работы над текстом.</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21545C" w:rsidRDefault="0021545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Pr="00591F40"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6D78E8">
      <w:pPr>
        <w:pStyle w:val="2"/>
        <w:jc w:val="center"/>
        <w:rPr>
          <w:i w:val="0"/>
          <w:noProof/>
        </w:rPr>
      </w:pPr>
      <w:bookmarkStart w:id="10" w:name="_Toc433211177"/>
      <w:r w:rsidRPr="006D78E8">
        <w:rPr>
          <w:i w:val="0"/>
          <w:noProof/>
        </w:rPr>
        <w:lastRenderedPageBreak/>
        <w:t>2.3. Качество речевых знаний, умений и навыков учащихся 5 классов общеобразовательных школ</w:t>
      </w:r>
      <w:bookmarkEnd w:id="10"/>
    </w:p>
    <w:p w:rsidR="00D134AB" w:rsidRPr="00D134AB" w:rsidRDefault="00D134AB" w:rsidP="00D134AB"/>
    <w:p w:rsidR="00D134AB" w:rsidRPr="00D134AB" w:rsidRDefault="00D134AB" w:rsidP="00D134AB">
      <w:pPr>
        <w:autoSpaceDE w:val="0"/>
        <w:autoSpaceDN w:val="0"/>
        <w:adjustRightInd w:val="0"/>
        <w:spacing w:after="0" w:line="360" w:lineRule="auto"/>
        <w:jc w:val="both"/>
        <w:rPr>
          <w:rFonts w:ascii="Times New Roman" w:hAnsi="Times New Roman" w:cs="Times New Roman"/>
          <w:noProof/>
          <w:sz w:val="28"/>
          <w:szCs w:val="28"/>
        </w:rPr>
      </w:pPr>
      <w:r>
        <w:t xml:space="preserve">        </w:t>
      </w:r>
      <w:r w:rsidRPr="00D134AB">
        <w:rPr>
          <w:rFonts w:ascii="Times New Roman" w:hAnsi="Times New Roman" w:cs="Times New Roman"/>
          <w:noProof/>
          <w:sz w:val="28"/>
          <w:szCs w:val="28"/>
        </w:rPr>
        <w:t xml:space="preserve">Успешность усвоения программного </w:t>
      </w:r>
      <w:r w:rsidR="008137ED">
        <w:rPr>
          <w:rFonts w:ascii="Times New Roman" w:hAnsi="Times New Roman" w:cs="Times New Roman"/>
          <w:noProof/>
          <w:sz w:val="28"/>
          <w:szCs w:val="28"/>
        </w:rPr>
        <w:t xml:space="preserve">материала учащимися </w:t>
      </w:r>
      <w:r w:rsidR="008137ED" w:rsidRPr="00D04FBD">
        <w:rPr>
          <w:rFonts w:ascii="Times New Roman" w:hAnsi="Times New Roman" w:cs="Times New Roman"/>
          <w:b/>
          <w:noProof/>
          <w:sz w:val="28"/>
          <w:szCs w:val="28"/>
        </w:rPr>
        <w:t>средних и старших</w:t>
      </w:r>
      <w:r w:rsidRPr="00D04FBD">
        <w:rPr>
          <w:rFonts w:ascii="Times New Roman" w:hAnsi="Times New Roman" w:cs="Times New Roman"/>
          <w:b/>
          <w:noProof/>
          <w:sz w:val="28"/>
          <w:szCs w:val="28"/>
        </w:rPr>
        <w:t xml:space="preserve"> классов</w:t>
      </w:r>
      <w:r w:rsidRPr="00D134AB">
        <w:rPr>
          <w:rFonts w:ascii="Times New Roman" w:hAnsi="Times New Roman" w:cs="Times New Roman"/>
          <w:noProof/>
          <w:sz w:val="28"/>
          <w:szCs w:val="28"/>
        </w:rPr>
        <w:t xml:space="preserve"> во многом зависит от сформированности компонентов речевой и учебной деятельности, взаимосвязь и взаимообусловленность которых были изучены в работах А.А. Леонтьева, Н.И. Жинкина, Д.Б. Эльконина, В.В</w:t>
      </w:r>
      <w:r>
        <w:rPr>
          <w:rFonts w:ascii="Times New Roman" w:hAnsi="Times New Roman" w:cs="Times New Roman"/>
          <w:noProof/>
          <w:sz w:val="28"/>
          <w:szCs w:val="28"/>
        </w:rPr>
        <w:t>. Давыдова, А.К. Марковой и др.</w:t>
      </w:r>
    </w:p>
    <w:p w:rsid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Учебные достижения учащихся, в частности, их знания, умения и навыки в педагогической практике учителей-логопедов зачастую оцениваются независимо от анализа их речевого развития; этим самым ограничиваются возможности педагога в получении общей картины развития детей. В соответствии с поставленной целью, объектом исследования являлся процесс учебной и речевой деятельности учащихся с нарушениями речи, а предметом исследования - взаимодействие учебной и речевой деятельности школьников в коррекционно-развивающем процессе.</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Несмотря на то, что результаты тестирования, о котором мы говорили в предыдущем параграфе, достаточно объективны, вопросы, составляющие опросные листы носили преимущественно теоретический характер.  В связи с этим, нами было проведено аналогичное исследование для учащихся по одному из вышеупомянутых учебно-методических комплексов. Следует сразу заметить, что наше исследование носило более практический характер.</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В общем формировании пути работы над текстом выглядит следующим образом: первичный синтез - анализ - вторичный синтез. В соответствии с указанным направлением выделяются 3 основных этапа работы над художественным произведением.</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 xml:space="preserve">Первый этап (первичный синтез). Основные задачи: ознакомление учащихся с конкретным содержанием произведения, его сюжетной линией на </w:t>
      </w:r>
      <w:r w:rsidRPr="00D134AB">
        <w:rPr>
          <w:rFonts w:ascii="Times New Roman" w:hAnsi="Times New Roman" w:cs="Times New Roman"/>
          <w:noProof/>
          <w:sz w:val="28"/>
          <w:szCs w:val="28"/>
        </w:rPr>
        <w:lastRenderedPageBreak/>
        <w:t>основе целостного восприятия текста. Выяснение эмоционального воздействия произведения.</w:t>
      </w:r>
    </w:p>
    <w:p w:rsidR="00D134AB" w:rsidRPr="00D134AB" w:rsidRDefault="00FF7740" w:rsidP="00D134AB">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Второй этап (анализ</w:t>
      </w:r>
      <w:r w:rsidR="00D134AB" w:rsidRPr="00D134AB">
        <w:rPr>
          <w:rFonts w:ascii="Times New Roman" w:hAnsi="Times New Roman" w:cs="Times New Roman"/>
          <w:noProof/>
          <w:sz w:val="28"/>
          <w:szCs w:val="28"/>
        </w:rPr>
        <w:t>) Задачи и содержание работы: установление причинно-следственных связей в развитии сюжета; выяснения мотивов поведения действующих лиц и их главных черт (почему так поступили и как это их характеризует), раскрытие композиций произведения (завязка действия, момент наивысшего напряжения, развязка), анализ изобразительных средств в единстве с раскрытием конкретного содержания и оценке мотивов поведения героев (что изобразил автор и как, почему выбрал те или иные факты) и др.</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Третий этап (вторичный синтез). Содержание работы: обобщение существенных черт действующих лиц, сопоставление героев и их оценка, выяснения идейной направленности произведения, оценка художественного произведения как источника познания окружающей действительности и как произведения искусства (что узнали нового, чему учит произведение, как автору удалось так ярко и увлекательно передать читателю свои мысли и чувства и т.д.). Указанные этапы работы над художественным произведением не является полным аналогом структурных компонентов уроков чтения. Дело в том, что над одним и тем же произведением работа может проходить в течение нескольких уроков и каждый урок будет иметь свои учебные задачи. Однако в целом ход работы будет идти от первичного ознакомления с фактическим содержанием произведения через анализ действующих лиц, мотивов их поведения к обобщению и выделение идеи.</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Восприятию художественного произведения может предшествовать подготовительная работа, а после вторичного синтеза возможно проведение работ творческого характера.</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Первичное восприятие текста</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 xml:space="preserve">• Первичное восприятие текста, как правило, обеспечивается таким приемом, как чтение учителем вслух. Детям дается установка на </w:t>
      </w:r>
      <w:r w:rsidRPr="00D134AB">
        <w:rPr>
          <w:rFonts w:ascii="Times New Roman" w:hAnsi="Times New Roman" w:cs="Times New Roman"/>
          <w:noProof/>
          <w:sz w:val="28"/>
          <w:szCs w:val="28"/>
        </w:rPr>
        <w:lastRenderedPageBreak/>
        <w:t>прослушивание: например, перед чтением рассказа Е.Гуцала "перебить крыло" можно предложить детям подумать, веселый это произведение, или грустный. Во время чтения учителем произведения, книги у детей закрыты, их внимание полностью направлена ​​на слушания произведения и сопереживание учителю-чтецу. Выбор такого приема для первичного восприятия аргументируется несовершенством навыка чтения детей младшего школьного возраста. Однако, на поздних этапах обучения могут быть использованы и другие приемы: чтение текста специально подготовленными детьми; чтение текста цепочкой; комбинированное чтение. В этом случае учитель для своего чтения выбирает:</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1) диалоги;</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2) описательные отрывки;</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3) начало текста;</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4) заключитель</w:t>
      </w:r>
      <w:r>
        <w:rPr>
          <w:rFonts w:ascii="Times New Roman" w:hAnsi="Times New Roman" w:cs="Times New Roman"/>
          <w:noProof/>
          <w:sz w:val="28"/>
          <w:szCs w:val="28"/>
        </w:rPr>
        <w:t>ные строки текста (конечность).</w:t>
      </w:r>
    </w:p>
    <w:p w:rsidR="00D134AB" w:rsidRPr="00D134AB"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Иногда для первичного восприятия может быть использован аудиозапись чтения текста мастером художественного слова. Однако, используя данный прием, учитель должен иметь в виду ряд обстоятельств: не надо использовать аудиозапись, если произведение совершенно незнакомый детям (незнакомый текст через аппаратуру воспринимать трудно) нецелесообразно демонстрировать чтения артиста, если его понимание художественного произведения не совпадает с пониманием учителя - это может создать дополнительные трудности в процессе последующего анализа; качество записи и состояние технических записей должны быть безупречными.</w:t>
      </w:r>
    </w:p>
    <w:p w:rsidR="00D134AB" w:rsidRPr="00591F40" w:rsidRDefault="00D134AB" w:rsidP="00D134AB">
      <w:pPr>
        <w:autoSpaceDE w:val="0"/>
        <w:autoSpaceDN w:val="0"/>
        <w:adjustRightInd w:val="0"/>
        <w:spacing w:after="0" w:line="360" w:lineRule="auto"/>
        <w:ind w:firstLine="720"/>
        <w:jc w:val="both"/>
        <w:rPr>
          <w:rFonts w:ascii="Times New Roman" w:hAnsi="Times New Roman" w:cs="Times New Roman"/>
          <w:noProof/>
          <w:sz w:val="28"/>
          <w:szCs w:val="28"/>
        </w:rPr>
      </w:pPr>
      <w:r w:rsidRPr="00D134AB">
        <w:rPr>
          <w:rFonts w:ascii="Times New Roman" w:hAnsi="Times New Roman" w:cs="Times New Roman"/>
          <w:noProof/>
          <w:sz w:val="28"/>
          <w:szCs w:val="28"/>
        </w:rPr>
        <w:t xml:space="preserve">Проверка первичного восприятия - это осознание, понимание учителем эмоциональной реакции детей на произведение и их понимания общего смысла произведения. Наиболее удобный прием для этого - беседа. Однако число вопросов, обращенных к детям, должно быть небольшим: 3 4, не более. При этом в беседу не должны включаться вопросы, освещающие подтекст </w:t>
      </w:r>
      <w:r w:rsidRPr="00D134AB">
        <w:rPr>
          <w:rFonts w:ascii="Times New Roman" w:hAnsi="Times New Roman" w:cs="Times New Roman"/>
          <w:noProof/>
          <w:sz w:val="28"/>
          <w:szCs w:val="28"/>
        </w:rPr>
        <w:lastRenderedPageBreak/>
        <w:t>произведения. Беседа после первичного восприятия прежде всего должна прояснить и закрепить первичные читательские представления детей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процессе ис</w:t>
      </w:r>
      <w:r w:rsidR="00D134AB">
        <w:rPr>
          <w:rFonts w:ascii="Times New Roman" w:hAnsi="Times New Roman" w:cs="Times New Roman"/>
          <w:noProof/>
          <w:sz w:val="28"/>
          <w:szCs w:val="28"/>
        </w:rPr>
        <w:t>следования было задействовано 10</w:t>
      </w:r>
      <w:r w:rsidRPr="00591F40">
        <w:rPr>
          <w:rFonts w:ascii="Times New Roman" w:hAnsi="Times New Roman" w:cs="Times New Roman"/>
          <w:noProof/>
          <w:sz w:val="28"/>
          <w:szCs w:val="28"/>
        </w:rPr>
        <w:t xml:space="preserve"> пятиклассников. Задания также были разделены на четыре блока, в соответствии с компетенциями: языковой, лингвистической, текстовой и коммуникативной.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Перед первым вопросным блоком стояла задача по выяснению уровня владения нормами языка (привлечены были все единицы языка). Как показали итоги выполнения заданий первого блока, уровень знаний учащихся в данных вопросах находится на хорошем уровне, однако практически у всех участников были замечены трудности в выборе правильной формы управления.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 помощью второго блока   определялся уровень познаний школьников в лингвистике, где показатели также оказались довольно высоки.</w:t>
      </w:r>
      <w:r>
        <w:rPr>
          <w:rStyle w:val="a9"/>
          <w:rFonts w:ascii="Times New Roman" w:hAnsi="Times New Roman" w:cs="Times New Roman"/>
          <w:noProof/>
          <w:sz w:val="28"/>
          <w:szCs w:val="28"/>
        </w:rPr>
        <w:footnoteReference w:id="15"/>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Успешность в выполнении заданий третьего блока, дающего представление о текстовых навыках, по нашим показателям, находится в прямой зависимости от качества  выполнения заданий четвертого блока. Здесь необходимо еще раз упомянуть о цели нашего исследования: выяснить глубину представлений школьников об адресате своего творчества, степень коммуникативной ориентации реально созданных ими текстов.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 заданием последних блоков не справились две трети школьников.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Одна из причин, повлиявших на такой результат, это усиленное внимание на уроке русского языка  к информации лингвистического толка. Анкеты школьников убеждают нас  и в том, что лингвистические тексты не вызывают у учащихся должного интереса. Школьники не видят никакого смысла в сочинениях, которые являются доказательствами в словообразовательном разборе того или иного слова или в придумывании рифмованного орфографического правила.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 xml:space="preserve">В связи с тем, что давно доказан факт более высокой мотивации при создании текста на собственную тему, мы решили включить в анкету и вопрос о том, какие темы наиболее интересны современным школьникам.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Как показал опрос, учащимся более всего интересней писать на темы, связанные со спортом (около 33 % опрошенных), о технике и о человеке в эпоху НТР (6 % учащихся) и т.д. Причем, что примечательно, желание писать на интересные им темы наблюдается даже у отстающих учеников.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По нашему мнению, весьма желательно, чтобы предлагаемые темы сочинений, а главное — корректные, психологически выверенные их формулировки, были согласованы с желаниями и потребностями самих детей и менялись от одного издания учебника к другому.</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Анкетный опрос учащихся показал и отсутствие у большинства школьников понимания важности работы над смысловыми типами речи. Это объясняется тем, что ученики представляют поставленную задачу по определению принадлежности текста к определенному типу речи чересчур легкой. Однако объяснить какие речемыслительные операции стоят за каждым из типов речи они не могут.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Был задан учащимся в анкетах и вопрос: что такое урок развития речи? Среди опрошенных, только 10% указали на важность работы в этом направлении, отметив, что любой урок не только может, но и должен быть связан с уроками развития речи. Остальные, либо дали крайне приблизительные формулировки (14%), либо вообще не смоли ответить на вопрос (76%).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Примечательно, что у школьников есть четкое разграничение между предметами - русским языком и уроком развития речи. Следует отметить, что авторы учебника «Развитие речи» сами виновны в сложившейся ситуации. В качестве примера можно упомянуть о частом отсутствии в разделе  «Развитие речи» традиционных школьных заданий  (вставить пропущенные буквы, расставить недостающие знаки препинания). Исходя из вышеизложенного, </w:t>
      </w:r>
      <w:r w:rsidRPr="00591F40">
        <w:rPr>
          <w:rFonts w:ascii="Times New Roman" w:hAnsi="Times New Roman" w:cs="Times New Roman"/>
          <w:noProof/>
          <w:sz w:val="28"/>
          <w:szCs w:val="28"/>
        </w:rPr>
        <w:lastRenderedPageBreak/>
        <w:t>можно заключить, что рассматриваемые нами предметы никоим образом не  .связаны друг с другом, что сказывается на уровне мотивации в работе,как  на одних уроках, так и на других. В обоих случаях мотивация либо крайне низка, либо отсутствует вовсе. Причем результаты исследования лишь подтверждают мнение о том, что преподаватели зачастую просто не замечают даже имеющиеся в учебниках прямые тематические связи текстов для языковой и речевой работ.</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противовес позиции учителей анкетирование учащихся по вопросу организации работы над ошибками дало такой результат: 87 % учащихся выразили согласие усовершенствовать свои сочинения в процессе их написания, ребята высказали пожелание скорейшего «внедрения» этой методики, потому что именно тогда они «захотят писать, творить» и любить предмет «русский язык».</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Выясняя уровень речевых знаний, умений и навыков учащихся, необходимо продемонстрировать прямую связь успехов освоения родного языка и родной речи с качеством конкретной, личностно-значимой текстовой информации, с работой над категорией темы и связанными с ней категориями. В науке давно установлен комплекс специальных умений по развитию речи. Это своеобразные измерители (критерии, нормативные показатели) «развитости» речи. Они лежат в основе определения имеющихся в современной школе отклонений в развитии речи учащихся, а стало быть, пробелов традиционной методической системы.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Обозначенный нами круг ошибок, которые допустили школьники в процессе построения текстов, имеет несколько причин. Однако последние могут быть сведены  фактически к одной причине – недостаточному вниманию учеников к работе над личностно-воспринятой (отсюда потеря адресности создаваемого учащимися текста, его непонятность для адресата) темой текста, </w:t>
      </w:r>
      <w:r w:rsidRPr="00591F40">
        <w:rPr>
          <w:rFonts w:ascii="Times New Roman" w:hAnsi="Times New Roman" w:cs="Times New Roman"/>
          <w:noProof/>
          <w:sz w:val="28"/>
          <w:szCs w:val="28"/>
        </w:rPr>
        <w:lastRenderedPageBreak/>
        <w:t>являющееся следствием несовершенства методики развития связной речи учащихся.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В ходе констатирующего эксперимента соблюдались следующие условия. Во-первых, велась магнитофонная запись устных высказываний (в процессе организованных индивидуальных бесед) и проводились письменные работы для учащихся 5 классов разных школ, что позволяло абстрагироваться от таких факторов, как личность педагога и уровень обученности. Во-вторых, все высказывания собирались по единой методике. Для подготовки к любому высказыванию давалось 20 минут. В течение этого времени разрешалось делать вспомогательные (рабочие) записи, которые затем также подвергались анализу. </w:t>
      </w:r>
      <w:r>
        <w:rPr>
          <w:rStyle w:val="a9"/>
          <w:rFonts w:ascii="Times New Roman" w:hAnsi="Times New Roman" w:cs="Times New Roman"/>
          <w:noProof/>
          <w:sz w:val="28"/>
          <w:szCs w:val="28"/>
        </w:rPr>
        <w:footnoteReference w:id="16"/>
      </w:r>
    </w:p>
    <w:p w:rsidR="00CD346D"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Кроме того, нами был осуществлен ряд специальных диагностирующих экспериментов. Согласно одному из опытов такого специального эксперимента на устное описание картинки, связанное с возможностью «вычерпывания» информации, 43 % учащихся 5 классов допустили существенные неточности в описании, 93 % учащихся 5 классов передали в своем описании не более 1/10 всей информации, представленной на «денотативной карте». При сравнении результатов работы учащихся 5 классов и учащихся 8 классов (24 % и 68 % соответственно), мы пришли к выводу о незначительных изменениях показателей. Существенной динамики в навыках «вычерпывания» информации не наблюдается. Таким образом, пробелы традиционной системы развития речи учащихся заключаются прежде всего не в том, что учителя не учат тому, как сказать, а в отсутствии работы над тем, что сказать «здесь и сейчас». Современный школьник, хотя и живет в глобальном информационном обществе, не владеет техникой систематизации содержательной информации для построения связного высказывания.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Результаты констатирующего эксперимента:</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w:t>
      </w:r>
      <w:r w:rsidRPr="00591F40">
        <w:rPr>
          <w:rFonts w:ascii="Times New Roman" w:hAnsi="Times New Roman" w:cs="Times New Roman"/>
          <w:noProof/>
          <w:sz w:val="28"/>
          <w:szCs w:val="28"/>
        </w:rPr>
        <w:tab/>
        <w:t>Параметры</w:t>
      </w:r>
      <w:r>
        <w:rPr>
          <w:rFonts w:ascii="Times New Roman" w:hAnsi="Times New Roman" w:cs="Times New Roman"/>
          <w:noProof/>
          <w:sz w:val="28"/>
          <w:szCs w:val="28"/>
        </w:rPr>
        <w:t>/</w:t>
      </w:r>
      <w:r w:rsidRPr="00591F40">
        <w:rPr>
          <w:rFonts w:ascii="Times New Roman" w:hAnsi="Times New Roman" w:cs="Times New Roman"/>
          <w:noProof/>
          <w:sz w:val="28"/>
          <w:szCs w:val="28"/>
        </w:rPr>
        <w:t>Количество учащихся, выполнивших условие работы положительно</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w:t>
      </w:r>
      <w:r w:rsidRPr="00591F40">
        <w:rPr>
          <w:rFonts w:ascii="Times New Roman" w:hAnsi="Times New Roman" w:cs="Times New Roman"/>
          <w:noProof/>
          <w:sz w:val="28"/>
          <w:szCs w:val="28"/>
        </w:rPr>
        <w:tab/>
        <w:t>Тематическая организация текстовой деятельности:</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а)</w:t>
      </w:r>
      <w:r w:rsidRPr="00591F40">
        <w:rPr>
          <w:rFonts w:ascii="Times New Roman" w:hAnsi="Times New Roman" w:cs="Times New Roman"/>
          <w:noProof/>
          <w:sz w:val="28"/>
          <w:szCs w:val="28"/>
        </w:rPr>
        <w:tab/>
        <w:t>коммуникативная ориентация текста;</w:t>
      </w:r>
      <w:r w:rsidRPr="00591F40">
        <w:rPr>
          <w:rFonts w:ascii="Times New Roman" w:hAnsi="Times New Roman" w:cs="Times New Roman"/>
          <w:noProof/>
          <w:sz w:val="28"/>
          <w:szCs w:val="28"/>
        </w:rPr>
        <w:tab/>
        <w:t>18%</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б)</w:t>
      </w:r>
      <w:r w:rsidRPr="00591F40">
        <w:rPr>
          <w:rFonts w:ascii="Times New Roman" w:hAnsi="Times New Roman" w:cs="Times New Roman"/>
          <w:noProof/>
          <w:sz w:val="28"/>
          <w:szCs w:val="28"/>
        </w:rPr>
        <w:tab/>
        <w:t>логическая цельно-связная оформленность текста;</w:t>
      </w:r>
      <w:r w:rsidRPr="00591F40">
        <w:rPr>
          <w:rFonts w:ascii="Times New Roman" w:hAnsi="Times New Roman" w:cs="Times New Roman"/>
          <w:noProof/>
          <w:sz w:val="28"/>
          <w:szCs w:val="28"/>
        </w:rPr>
        <w:tab/>
        <w:t>26%</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w:t>
      </w:r>
      <w:r w:rsidRPr="00591F40">
        <w:rPr>
          <w:rFonts w:ascii="Times New Roman" w:hAnsi="Times New Roman" w:cs="Times New Roman"/>
          <w:noProof/>
          <w:sz w:val="28"/>
          <w:szCs w:val="28"/>
        </w:rPr>
        <w:tab/>
        <w:t>владение ассоциативным полем на этапе создания текста;</w:t>
      </w:r>
      <w:r w:rsidRPr="00591F40">
        <w:rPr>
          <w:rFonts w:ascii="Times New Roman" w:hAnsi="Times New Roman" w:cs="Times New Roman"/>
          <w:noProof/>
          <w:sz w:val="28"/>
          <w:szCs w:val="28"/>
        </w:rPr>
        <w:tab/>
        <w:t>23%</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г)</w:t>
      </w:r>
      <w:r w:rsidRPr="00591F40">
        <w:rPr>
          <w:rFonts w:ascii="Times New Roman" w:hAnsi="Times New Roman" w:cs="Times New Roman"/>
          <w:noProof/>
          <w:sz w:val="28"/>
          <w:szCs w:val="28"/>
        </w:rPr>
        <w:tab/>
        <w:t>устранение в создаваемом тексте понятийных неясностей;</w:t>
      </w:r>
      <w:r w:rsidRPr="00591F40">
        <w:rPr>
          <w:rFonts w:ascii="Times New Roman" w:hAnsi="Times New Roman" w:cs="Times New Roman"/>
          <w:noProof/>
          <w:sz w:val="28"/>
          <w:szCs w:val="28"/>
        </w:rPr>
        <w:tab/>
        <w:t>16%</w:t>
      </w:r>
    </w:p>
    <w:p w:rsidR="00CD346D"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д)</w:t>
      </w:r>
      <w:r w:rsidRPr="00591F40">
        <w:rPr>
          <w:rFonts w:ascii="Times New Roman" w:hAnsi="Times New Roman" w:cs="Times New Roman"/>
          <w:noProof/>
          <w:sz w:val="28"/>
          <w:szCs w:val="28"/>
        </w:rPr>
        <w:tab/>
        <w:t>реализация всего богатства средств связи предложений</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тексте;</w:t>
      </w:r>
      <w:r w:rsidRPr="00591F40">
        <w:rPr>
          <w:rFonts w:ascii="Times New Roman" w:hAnsi="Times New Roman" w:cs="Times New Roman"/>
          <w:noProof/>
          <w:sz w:val="28"/>
          <w:szCs w:val="28"/>
        </w:rPr>
        <w:tab/>
        <w:t>29%</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е)</w:t>
      </w:r>
      <w:r w:rsidRPr="00591F40">
        <w:rPr>
          <w:rFonts w:ascii="Times New Roman" w:hAnsi="Times New Roman" w:cs="Times New Roman"/>
          <w:noProof/>
          <w:sz w:val="28"/>
          <w:szCs w:val="28"/>
        </w:rPr>
        <w:tab/>
        <w:t>грамматическая правильность речи;</w:t>
      </w:r>
      <w:r w:rsidRPr="00591F40">
        <w:rPr>
          <w:rFonts w:ascii="Times New Roman" w:hAnsi="Times New Roman" w:cs="Times New Roman"/>
          <w:noProof/>
          <w:sz w:val="28"/>
          <w:szCs w:val="28"/>
        </w:rPr>
        <w:tab/>
        <w:t>54%</w:t>
      </w:r>
    </w:p>
    <w:p w:rsidR="00CD346D"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ж)</w:t>
      </w:r>
      <w:r w:rsidRPr="00591F40">
        <w:rPr>
          <w:rFonts w:ascii="Times New Roman" w:hAnsi="Times New Roman" w:cs="Times New Roman"/>
          <w:noProof/>
          <w:sz w:val="28"/>
          <w:szCs w:val="28"/>
        </w:rPr>
        <w:tab/>
        <w:t>умение правильно установить порядок слов</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предложении;</w:t>
      </w:r>
      <w:r w:rsidRPr="00591F40">
        <w:rPr>
          <w:rFonts w:ascii="Times New Roman" w:hAnsi="Times New Roman" w:cs="Times New Roman"/>
          <w:noProof/>
          <w:sz w:val="28"/>
          <w:szCs w:val="28"/>
        </w:rPr>
        <w:tab/>
        <w:t>36%</w:t>
      </w:r>
    </w:p>
    <w:p w:rsidR="00CD346D"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3)</w:t>
      </w:r>
      <w:r w:rsidRPr="00591F40">
        <w:rPr>
          <w:rFonts w:ascii="Times New Roman" w:hAnsi="Times New Roman" w:cs="Times New Roman"/>
          <w:noProof/>
          <w:sz w:val="28"/>
          <w:szCs w:val="28"/>
        </w:rPr>
        <w:tab/>
        <w:t>сохранение при воспроизведении текста</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тема</w:t>
      </w:r>
      <w:r>
        <w:rPr>
          <w:rFonts w:ascii="Times New Roman" w:hAnsi="Times New Roman" w:cs="Times New Roman"/>
          <w:noProof/>
          <w:sz w:val="28"/>
          <w:szCs w:val="28"/>
        </w:rPr>
        <w:t>-</w:t>
      </w:r>
      <w:r w:rsidRPr="00591F40">
        <w:rPr>
          <w:rFonts w:ascii="Times New Roman" w:hAnsi="Times New Roman" w:cs="Times New Roman"/>
          <w:noProof/>
          <w:sz w:val="28"/>
          <w:szCs w:val="28"/>
        </w:rPr>
        <w:t>рематических слов;</w:t>
      </w:r>
      <w:r w:rsidRPr="00591F40">
        <w:rPr>
          <w:rFonts w:ascii="Times New Roman" w:hAnsi="Times New Roman" w:cs="Times New Roman"/>
          <w:noProof/>
          <w:sz w:val="28"/>
          <w:szCs w:val="28"/>
        </w:rPr>
        <w:tab/>
        <w:t>1 %</w:t>
      </w:r>
    </w:p>
    <w:p w:rsidR="00CD346D"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И)</w:t>
      </w:r>
      <w:r w:rsidRPr="00591F40">
        <w:rPr>
          <w:rFonts w:ascii="Times New Roman" w:hAnsi="Times New Roman" w:cs="Times New Roman"/>
          <w:noProof/>
          <w:sz w:val="28"/>
          <w:szCs w:val="28"/>
        </w:rPr>
        <w:tab/>
        <w:t>изменение синтаксических структур</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исходного текста с соблюдением норм связи предложений;</w:t>
      </w:r>
      <w:r w:rsidRPr="00591F40">
        <w:rPr>
          <w:rFonts w:ascii="Times New Roman" w:hAnsi="Times New Roman" w:cs="Times New Roman"/>
          <w:noProof/>
          <w:sz w:val="28"/>
          <w:szCs w:val="28"/>
        </w:rPr>
        <w:tab/>
        <w:t>29%</w:t>
      </w:r>
    </w:p>
    <w:p w:rsidR="00CD346D"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к)</w:t>
      </w:r>
      <w:r w:rsidRPr="00591F40">
        <w:rPr>
          <w:rFonts w:ascii="Times New Roman" w:hAnsi="Times New Roman" w:cs="Times New Roman"/>
          <w:noProof/>
          <w:sz w:val="28"/>
          <w:szCs w:val="28"/>
        </w:rPr>
        <w:tab/>
        <w:t>столкновение авторской логики с логикой учащегося</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создании вторичных текстов</w:t>
      </w:r>
      <w:r w:rsidRPr="00591F40">
        <w:rPr>
          <w:rFonts w:ascii="Times New Roman" w:hAnsi="Times New Roman" w:cs="Times New Roman"/>
          <w:noProof/>
          <w:sz w:val="28"/>
          <w:szCs w:val="28"/>
        </w:rPr>
        <w:tab/>
        <w:t>23%</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2</w:t>
      </w:r>
      <w:r w:rsidRPr="00591F40">
        <w:rPr>
          <w:rFonts w:ascii="Times New Roman" w:hAnsi="Times New Roman" w:cs="Times New Roman"/>
          <w:noProof/>
          <w:sz w:val="28"/>
          <w:szCs w:val="28"/>
        </w:rPr>
        <w:tab/>
        <w:t>Владение техникой «вычерпывания» содержательной информации:</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а)</w:t>
      </w:r>
      <w:r w:rsidRPr="00591F40">
        <w:rPr>
          <w:rFonts w:ascii="Times New Roman" w:hAnsi="Times New Roman" w:cs="Times New Roman"/>
          <w:noProof/>
          <w:sz w:val="28"/>
          <w:szCs w:val="28"/>
        </w:rPr>
        <w:tab/>
        <w:t>по уровню информационной точности;</w:t>
      </w:r>
      <w:r w:rsidRPr="00591F40">
        <w:rPr>
          <w:rFonts w:ascii="Times New Roman" w:hAnsi="Times New Roman" w:cs="Times New Roman"/>
          <w:noProof/>
          <w:sz w:val="28"/>
          <w:szCs w:val="28"/>
        </w:rPr>
        <w:tab/>
        <w:t>57%</w:t>
      </w:r>
    </w:p>
    <w:p w:rsidR="00CD346D" w:rsidRPr="00591F40" w:rsidRDefault="00CD346D" w:rsidP="006D78E8">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б)</w:t>
      </w:r>
      <w:r w:rsidRPr="00591F40">
        <w:rPr>
          <w:rFonts w:ascii="Times New Roman" w:hAnsi="Times New Roman" w:cs="Times New Roman"/>
          <w:noProof/>
          <w:sz w:val="28"/>
          <w:szCs w:val="28"/>
        </w:rPr>
        <w:tab/>
        <w:t>по уровню информационной полноты</w:t>
      </w:r>
      <w:r w:rsidRPr="00591F40">
        <w:rPr>
          <w:rFonts w:ascii="Times New Roman" w:hAnsi="Times New Roman" w:cs="Times New Roman"/>
          <w:noProof/>
          <w:sz w:val="28"/>
          <w:szCs w:val="28"/>
        </w:rPr>
        <w:tab/>
        <w:t>7%</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Комментарии к таблице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«Я хочу быть строителем! Это самая нужная профессия. Строители строят дома. Строят и мосты. А это очень интересно! Я читал много книг и смотрелкино». Несмотря на эмоциональность самовыражения юного автора сочинения, в последнем мы практически не наблюдаем разнообразную формальную связь. Вывод один: необходимо системно прививать у учащихся с </w:t>
      </w:r>
      <w:r w:rsidRPr="00591F40">
        <w:rPr>
          <w:rFonts w:ascii="Times New Roman" w:hAnsi="Times New Roman" w:cs="Times New Roman"/>
          <w:noProof/>
          <w:sz w:val="28"/>
          <w:szCs w:val="28"/>
        </w:rPr>
        <w:lastRenderedPageBreak/>
        <w:t>помощью теории разнообразных типов и средств связи навыки «плавного» перехода одного предложения в другое. Высший уровень в формировании данного навыка — это возможность правильного абзацного членения (школьников отличает случайное, а не логически мотивированное выделение абзацев). Вот образец правильного построения</w:t>
      </w:r>
      <w:r>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w:t>
      </w:r>
      <w:r w:rsidRPr="00591F40">
        <w:rPr>
          <w:rFonts w:ascii="Times New Roman" w:hAnsi="Times New Roman" w:cs="Times New Roman"/>
          <w:noProof/>
          <w:sz w:val="28"/>
          <w:szCs w:val="28"/>
        </w:rPr>
        <w:t>Я хочу быть строителем! Это самая нужная профессия. Ведь строители возводят жилые дома. Они строят и школы, и Дворцы культуры, прокладывают метро и многое другое. Кроме того, это так интересно! Об этой мирной профессии я читал много книг и смотрел немало кинофильмов».</w:t>
      </w:r>
      <w:r>
        <w:rPr>
          <w:rStyle w:val="a9"/>
          <w:rFonts w:ascii="Times New Roman" w:hAnsi="Times New Roman" w:cs="Times New Roman"/>
          <w:noProof/>
          <w:sz w:val="28"/>
          <w:szCs w:val="28"/>
        </w:rPr>
        <w:footnoteReference w:id="17"/>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Создание пятиклассниками авторских текстов сопряжено с определенными трудностями. Главной причиной их возникновения является слабая развитость у обычного школьника речевого сознания, что, как правило игнорируется педагогом, несмотря на то, что именно его главная задача состоит в ознакомлении учащихся с языковой картиной мира с позиций текстовой реальности. Помимо этого, свою негативную роль играет слабый ассоциативный аппарат школьника, что вызывает не только тематическое «торможение» в процессе создания текстаи его логическую неоформленность, но и приводит к прямым речевым ошибкам и недочетам.  Во-первых, может быть не устранена многозначность или омонимия в тексте. Во-вторых, используемые при создании текста связующие средства российских учащихся очень бедны. Не реализован в полной мере весь фонд (арсенал) этих средств и прежде всего тех средств, которые основаны, например, на родовидовых отношениях (мало используются учащимися разнообразные средства переходов от общего к частному, от частного к другому частному и т.д.). Как правило, ученики либо не прибегают, либо забывают о различных видах синонимической замены. В речи она может быть представлена как лексически, так и текстуально. Под последней имеется в виду образная синонимия, оформленная перифразом.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Рассмотренные нами трудности в текстовой деятельности, возникающие у школьников, как правило, являются самыми устойчивыми, они же и сложнее всего поддаются коррекции, особенно при помощи традиционных методик, так как уровня спонтанной коммуникативно-ориентированной работы над тематически развертывающимся текстом здесь недостаточно.</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Pr="006D78E8" w:rsidRDefault="00CD346D" w:rsidP="006D78E8">
      <w:pPr>
        <w:pStyle w:val="2"/>
        <w:jc w:val="center"/>
        <w:rPr>
          <w:i w:val="0"/>
          <w:noProof/>
        </w:rPr>
      </w:pPr>
      <w:bookmarkStart w:id="11" w:name="_Toc433211178"/>
      <w:r w:rsidRPr="006D78E8">
        <w:rPr>
          <w:i w:val="0"/>
          <w:noProof/>
        </w:rPr>
        <w:t>Выводы по главе</w:t>
      </w:r>
      <w:bookmarkEnd w:id="11"/>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результате анализа применяемых сегодня учебно-методических комплексов по преподаванию  русского языка в школах, а также изучение практического применения их преподавателями и учащимися, мы выявили  некоторый разрыв между целями, содержанием и результатами обучения.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Трудно назвать методиста, отвергающего принципы коммуникативности и текстоцентризма. Однако не менее трудно назвать учебно-методический комплекс, который последовательно реализовал бы названные принципы.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w:t>
      </w:r>
      <w:r w:rsidRPr="00591F40">
        <w:rPr>
          <w:rFonts w:ascii="Times New Roman" w:hAnsi="Times New Roman" w:cs="Times New Roman"/>
          <w:noProof/>
          <w:sz w:val="28"/>
          <w:szCs w:val="28"/>
        </w:rPr>
        <w:tab/>
        <w:t>Значительная часть информации, которая представляет интерес с точки зрения эмоциональной окрашенности и личностного ориентира, скрыта в учебной литературе за языковыми упражнениями. Авторы часто сосредотачивают внимание исключительно на языковой стороне предлагаемых в упражнениях текстов.</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2.</w:t>
      </w:r>
      <w:r w:rsidRPr="00591F40">
        <w:rPr>
          <w:rFonts w:ascii="Times New Roman" w:hAnsi="Times New Roman" w:cs="Times New Roman"/>
          <w:noProof/>
          <w:sz w:val="28"/>
          <w:szCs w:val="28"/>
        </w:rPr>
        <w:tab/>
        <w:t>Роль «лингвистического» развития речи в современной школе несколько преувеличена. Создается впечатление, что речевое развитие школьников преследует исключительно одну цель – сделать предметом разговора обсуждение лингвистических тем.  Такая методика требует доработки.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3.</w:t>
      </w:r>
      <w:r w:rsidRPr="00591F40">
        <w:rPr>
          <w:rFonts w:ascii="Times New Roman" w:hAnsi="Times New Roman" w:cs="Times New Roman"/>
          <w:noProof/>
          <w:sz w:val="28"/>
          <w:szCs w:val="28"/>
        </w:rPr>
        <w:tab/>
        <w:t xml:space="preserve">В учебниках часто встречается официально-деловой тон общения с ребятами. Не помогают в данной связи даже ситуации типа «Полминутки — на шутки» и др. Сама последовательность предъявления заданий для текстовых </w:t>
      </w:r>
      <w:r w:rsidRPr="00591F40">
        <w:rPr>
          <w:rFonts w:ascii="Times New Roman" w:hAnsi="Times New Roman" w:cs="Times New Roman"/>
          <w:noProof/>
          <w:sz w:val="28"/>
          <w:szCs w:val="28"/>
        </w:rPr>
        <w:lastRenderedPageBreak/>
        <w:t>упражнений (от содержания к форме) подчас носит сугубо некоммуникативный характер.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4.</w:t>
      </w:r>
      <w:r w:rsidRPr="00591F40">
        <w:rPr>
          <w:rFonts w:ascii="Times New Roman" w:hAnsi="Times New Roman" w:cs="Times New Roman"/>
          <w:noProof/>
          <w:sz w:val="28"/>
          <w:szCs w:val="28"/>
        </w:rPr>
        <w:tab/>
        <w:t>В современных учебников в достаточной мере не реализованы идеи вариативности, адаптивности и адекватности предъявления учащимся речевого материала.</w:t>
      </w:r>
      <w:r>
        <w:rPr>
          <w:rStyle w:val="a9"/>
          <w:rFonts w:ascii="Times New Roman" w:hAnsi="Times New Roman" w:cs="Times New Roman"/>
          <w:noProof/>
          <w:sz w:val="28"/>
          <w:szCs w:val="28"/>
        </w:rPr>
        <w:footnoteReference w:id="18"/>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5.</w:t>
      </w:r>
      <w:r w:rsidRPr="00591F40">
        <w:rPr>
          <w:rFonts w:ascii="Times New Roman" w:hAnsi="Times New Roman" w:cs="Times New Roman"/>
          <w:noProof/>
          <w:sz w:val="28"/>
          <w:szCs w:val="28"/>
        </w:rPr>
        <w:tab/>
        <w:t>Учебно-методические комплексы, в отношении упражнений, формулирующих замысел высказывания и план его реализации, демонстрируют свою недостаточную  разработанность. Поэтому результаты констатирующего эксперимента можно считать вполне закономерными, еще раз подтверждающими недостаточное внимание современной школы к вопросам системной организации процесса формирования у школьников связной речи.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6.</w:t>
      </w:r>
      <w:r w:rsidRPr="00591F40">
        <w:rPr>
          <w:rFonts w:ascii="Times New Roman" w:hAnsi="Times New Roman" w:cs="Times New Roman"/>
          <w:noProof/>
          <w:sz w:val="28"/>
          <w:szCs w:val="28"/>
        </w:rPr>
        <w:tab/>
        <w:t>Всесторонний анализ учебно-методических комплексов и констатирующие результаты работы по ним, показали, что далеко не всегда в практике создания учебников и работы с ними отражается интегративный, лексико-синтаксической подход к курсу русского языка.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7.</w:t>
      </w:r>
      <w:r w:rsidRPr="00591F40">
        <w:rPr>
          <w:rFonts w:ascii="Times New Roman" w:hAnsi="Times New Roman" w:cs="Times New Roman"/>
          <w:noProof/>
          <w:sz w:val="28"/>
          <w:szCs w:val="28"/>
        </w:rPr>
        <w:tab/>
        <w:t>Творческая работа учащихся зачастую не организуется таким образом, чтобы схема «образец и подражание ему» применялась в необходимом объеме. Представленная в современной методике схема многоаспектного анализа недостаточно полная. В ней нередко отсутствует работа, ориентированная на возможность учащегося создать собственный текст.</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8.</w:t>
      </w:r>
      <w:r w:rsidRPr="00591F40">
        <w:rPr>
          <w:rFonts w:ascii="Times New Roman" w:hAnsi="Times New Roman" w:cs="Times New Roman"/>
          <w:noProof/>
          <w:sz w:val="28"/>
          <w:szCs w:val="28"/>
        </w:rPr>
        <w:tab/>
        <w:t>Ни в одном из комплексов для школьников не предлагается системы работы над собственными текстовыми ошибками.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9.</w:t>
      </w:r>
      <w:r w:rsidRPr="00591F40">
        <w:rPr>
          <w:rFonts w:ascii="Times New Roman" w:hAnsi="Times New Roman" w:cs="Times New Roman"/>
          <w:noProof/>
          <w:sz w:val="28"/>
          <w:szCs w:val="28"/>
        </w:rPr>
        <w:tab/>
        <w:t xml:space="preserve">Современная методика привлекает широкий межпредметный потенциал текстовой работы на уроках русского языка, в этом направлении накоплен богатый и постоянно пополняемый дидактический материал. Однако подчас не дается практических рекомендаций по организационно¬методической </w:t>
      </w:r>
      <w:r w:rsidRPr="00591F40">
        <w:rPr>
          <w:rFonts w:ascii="Times New Roman" w:hAnsi="Times New Roman" w:cs="Times New Roman"/>
          <w:noProof/>
          <w:sz w:val="28"/>
          <w:szCs w:val="28"/>
        </w:rPr>
        <w:lastRenderedPageBreak/>
        <w:t>части включения межпредметных связей в планируемую учителем работу. Это вызывает постоянные «сбои» в реализации многообразных форм межпредметного изучения речевых явлений.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10.</w:t>
      </w:r>
      <w:r w:rsidRPr="00591F40">
        <w:rPr>
          <w:rFonts w:ascii="Times New Roman" w:hAnsi="Times New Roman" w:cs="Times New Roman"/>
          <w:noProof/>
          <w:sz w:val="28"/>
          <w:szCs w:val="28"/>
        </w:rPr>
        <w:tab/>
        <w:t>Идея ранней пропедевтики речеведческой теории все еще остается не реализованной в системе развития речи. Использование для данного года обучения только определенных моделей построения текста чревато невосполнимыми потерями в речевом развитии учащихся.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11.</w:t>
      </w:r>
      <w:r w:rsidRPr="00591F40">
        <w:rPr>
          <w:rFonts w:ascii="Times New Roman" w:hAnsi="Times New Roman" w:cs="Times New Roman"/>
          <w:noProof/>
          <w:sz w:val="28"/>
          <w:szCs w:val="28"/>
        </w:rPr>
        <w:tab/>
        <w:t>Отмечается</w:t>
      </w:r>
      <w:r w:rsidRPr="00591F40">
        <w:rPr>
          <w:rFonts w:ascii="Times New Roman" w:hAnsi="Times New Roman" w:cs="Times New Roman"/>
          <w:noProof/>
          <w:sz w:val="28"/>
          <w:szCs w:val="28"/>
        </w:rPr>
        <w:tab/>
        <w:t>рассредоточенность,</w:t>
      </w:r>
      <w:r w:rsidRPr="00591F40">
        <w:rPr>
          <w:rFonts w:ascii="Times New Roman" w:hAnsi="Times New Roman" w:cs="Times New Roman"/>
          <w:noProof/>
          <w:sz w:val="28"/>
          <w:szCs w:val="28"/>
        </w:rPr>
        <w:tab/>
        <w:t>«мозаичность»</w:t>
      </w:r>
      <w:r>
        <w:rPr>
          <w:rStyle w:val="a9"/>
          <w:rFonts w:ascii="Times New Roman" w:hAnsi="Times New Roman" w:cs="Times New Roman"/>
          <w:noProof/>
          <w:sz w:val="28"/>
          <w:szCs w:val="28"/>
        </w:rPr>
        <w:footnoteReference w:id="19"/>
      </w:r>
    </w:p>
    <w:p w:rsidR="006D78E8" w:rsidRDefault="00CD346D" w:rsidP="00364EE6">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общетематического материала по нескольким упражнениям, часто значительно удаленных друг от друга. Предлагаемые к текстам задания никак не обостряют тематическую интуицию. С этим мы связываем результаты констатирующего эксперимента, представляющие собой очень низкие показатели, например, по навыкам «вычерпывания» информации.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Итак, проведенный анализ действующих на сегодняшний день  учебно-методических комплексов, практического опыта работы с ними учителей, данные констатирующего эксперимента, выясняющего уровень речевого развития школьников, показывают, что методика развития связной речи учащихся требует дальнейшего совершенствования и уточнения</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24431A">
      <w:pPr>
        <w:autoSpaceDE w:val="0"/>
        <w:autoSpaceDN w:val="0"/>
        <w:adjustRightInd w:val="0"/>
        <w:spacing w:after="0" w:line="360" w:lineRule="auto"/>
        <w:jc w:val="both"/>
        <w:rPr>
          <w:rFonts w:ascii="Times New Roman" w:hAnsi="Times New Roman" w:cs="Times New Roman"/>
          <w:noProof/>
          <w:sz w:val="28"/>
          <w:szCs w:val="28"/>
        </w:rPr>
      </w:pPr>
    </w:p>
    <w:p w:rsidR="0021545C" w:rsidRDefault="0021545C" w:rsidP="0024431A">
      <w:pPr>
        <w:autoSpaceDE w:val="0"/>
        <w:autoSpaceDN w:val="0"/>
        <w:adjustRightInd w:val="0"/>
        <w:spacing w:after="0" w:line="360" w:lineRule="auto"/>
        <w:jc w:val="both"/>
        <w:rPr>
          <w:rFonts w:ascii="Times New Roman" w:hAnsi="Times New Roman" w:cs="Times New Roman"/>
          <w:noProof/>
          <w:sz w:val="28"/>
          <w:szCs w:val="28"/>
        </w:rPr>
      </w:pPr>
    </w:p>
    <w:p w:rsidR="00CD346D" w:rsidRPr="006D78E8" w:rsidRDefault="00CD346D" w:rsidP="006D78E8">
      <w:pPr>
        <w:pStyle w:val="1"/>
        <w:jc w:val="center"/>
        <w:rPr>
          <w:rFonts w:ascii="Times New Roman" w:hAnsi="Times New Roman"/>
          <w:noProof/>
        </w:rPr>
      </w:pPr>
      <w:bookmarkStart w:id="12" w:name="_Toc433211179"/>
      <w:r w:rsidRPr="006D78E8">
        <w:rPr>
          <w:rFonts w:ascii="Times New Roman" w:hAnsi="Times New Roman"/>
          <w:noProof/>
        </w:rPr>
        <w:lastRenderedPageBreak/>
        <w:t>3.  Методика работы над текстом на уроках русского языка</w:t>
      </w:r>
      <w:bookmarkEnd w:id="12"/>
    </w:p>
    <w:p w:rsidR="00CD346D" w:rsidRPr="006D78E8" w:rsidRDefault="00CD346D" w:rsidP="006D78E8">
      <w:pPr>
        <w:pStyle w:val="1"/>
        <w:jc w:val="center"/>
        <w:rPr>
          <w:rFonts w:ascii="Times New Roman" w:hAnsi="Times New Roman"/>
          <w:noProof/>
        </w:rPr>
      </w:pPr>
      <w:bookmarkStart w:id="13" w:name="_Toc433211180"/>
      <w:r w:rsidRPr="006D78E8">
        <w:rPr>
          <w:rFonts w:ascii="Times New Roman" w:hAnsi="Times New Roman"/>
          <w:noProof/>
        </w:rPr>
        <w:t>в 5классах</w:t>
      </w:r>
      <w:bookmarkEnd w:id="13"/>
    </w:p>
    <w:p w:rsidR="00CD346D" w:rsidRPr="00225505" w:rsidRDefault="00CD346D" w:rsidP="00225505">
      <w:pPr>
        <w:autoSpaceDE w:val="0"/>
        <w:autoSpaceDN w:val="0"/>
        <w:adjustRightInd w:val="0"/>
        <w:spacing w:after="0" w:line="360" w:lineRule="auto"/>
        <w:ind w:firstLine="720"/>
        <w:jc w:val="center"/>
        <w:rPr>
          <w:rFonts w:ascii="Times New Roman" w:hAnsi="Times New Roman" w:cs="Times New Roman"/>
          <w:b/>
          <w:bCs/>
          <w:noProof/>
          <w:sz w:val="32"/>
          <w:szCs w:val="32"/>
        </w:rPr>
      </w:pPr>
    </w:p>
    <w:p w:rsidR="00CD346D" w:rsidRDefault="00CD346D" w:rsidP="006D78E8">
      <w:pPr>
        <w:pStyle w:val="2"/>
        <w:jc w:val="center"/>
        <w:rPr>
          <w:i w:val="0"/>
          <w:noProof/>
        </w:rPr>
      </w:pPr>
      <w:bookmarkStart w:id="14" w:name="_Toc433211181"/>
      <w:r w:rsidRPr="006D78E8">
        <w:rPr>
          <w:i w:val="0"/>
          <w:noProof/>
        </w:rPr>
        <w:t>3.1. Содержание и принципы работы над текстом на тематическом уроке</w:t>
      </w:r>
      <w:bookmarkEnd w:id="14"/>
    </w:p>
    <w:p w:rsidR="008E508B" w:rsidRPr="008E508B" w:rsidRDefault="008E508B" w:rsidP="008E508B"/>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Основной задачей нашей работы является обоснование эффективной методической базы организации уроков, объединенных системой комплексных коммуникативно-текстовых заданий на основе тематически подобранного дидактического материала.</w:t>
      </w:r>
      <w:r>
        <w:rPr>
          <w:rStyle w:val="a9"/>
          <w:rFonts w:ascii="Times New Roman" w:hAnsi="Times New Roman" w:cs="Times New Roman"/>
          <w:noProof/>
          <w:sz w:val="28"/>
          <w:szCs w:val="28"/>
        </w:rPr>
        <w:footnoteReference w:id="20"/>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Формулируя методическое определение понятия «комплексный анализ текста», нами, в качестве основы был взят, предлагаемый Н. М. Шанским, комплексный филологический анализ текста.  Таким образом, мы делаем вывод, что комплексный анализ текста в общеобразовательных учреждениях представлен последовательной характеристикой определенного текста в рамках тех параметров (включая коммуникативность), наиболее универсальным из которых является параметр тематической цельности текста.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Среди методик по развитию связной речи, наиболее интересны позиции Ладыженской Т.А., Капинос В.И. и др. Различия их точек зрения выражены в подходах к ответу на вопрос: всегда ли создание естественных ситуаций речевого общения следует из прилагаемых заданий к анализируемому тексту. Иными словами, всегда ли текст будет представлять собой коммуникативную единицу и какова степень возможности сопоставления работы над текстом с высказываниями самих школьников.</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Необходимо отметить, что правомерность применения термина «коммуникативность» напрямую зависит от того, в какой мере категория </w:t>
      </w:r>
      <w:r w:rsidRPr="00591F40">
        <w:rPr>
          <w:rFonts w:ascii="Times New Roman" w:hAnsi="Times New Roman" w:cs="Times New Roman"/>
          <w:noProof/>
          <w:sz w:val="28"/>
          <w:szCs w:val="28"/>
        </w:rPr>
        <w:lastRenderedPageBreak/>
        <w:t>коммуникативности присуща текстам, реально используемым в процессе обучения. С одной стороны, представить коммуникативность, как неотъемлемое свойство всех создающихся текстов, на наш взгляд, вполне логично. Однако, с другой стороны, субъектами речи  зачастую игнорируется заложенное в текст изначально коммуникативное качество. Принимая во внимание вышесказанное, можно говорить о том, что  коммуникативная природа текста — это его ключевой признак, но, который, не всегда учитывается при анализе текста в школе.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Школьная система образования, что  теоретически давно обосновано, с приоритетным использованием в процессе обучения нетекстовой методики, отбрасывает развитие речи детей назад. В то же время, представление текста в роли средства общения, является не до конца решенной задачей.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Школьная методика, на протяжении существенного промежутка времени, имела  расхождение между коммуникативными потребностями выпускников как будущих специалистов в той или иной области и некоммуникативной стратегией преподавания лингвистических дисциплин. В связи с этим назрела потребность в пересмотре существующей системы организации текстовой деятельности на уроках русского языка, направленной в первую очередь на формирование коммуникативной компетенции учащихся. В качестве необходимых изменений, на наш взгляд, наиболее целесообразно создание, при помощи текста, полноценной речевой среды для современных учащихся, нуждающихся в познании того потенциала текста, который связан  компенсаторным замещением реального процесса коммуникации.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Коммуникативность — это диалоговый обмен текстами, которые лишь в процессе коммуникации приобретают свою подлинную жизнь, что и требует необходимости рассматривать текст исключительно с позиций коммуникативной пригодности. Таким образом, коммуникативно-ориентированная работа над текстом - многоплановое понятие. Это такой текст, </w:t>
      </w:r>
      <w:r w:rsidRPr="00591F40">
        <w:rPr>
          <w:rFonts w:ascii="Times New Roman" w:hAnsi="Times New Roman" w:cs="Times New Roman"/>
          <w:noProof/>
          <w:sz w:val="28"/>
          <w:szCs w:val="28"/>
        </w:rPr>
        <w:lastRenderedPageBreak/>
        <w:t>который, во-первых, содержит образцовые факты коммуникации вообще или указания на процессы коммуникации относительно самого себя, во-вторых, вокруг которого может строиться процесс общения, в- третьих, который сам становится основой, средством общения (текст выступает посредником в процессе полилогических высказываний, на него ссылаются, им оперируют).</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Только человек, в полной мере обладающий высшей коммуникативной компетенцией, может быть назван языковой личностью, которая, по Караулову Ю.Н., складывается из трех уровней, предложенных Ю. Н. Карауловым:</w:t>
      </w:r>
      <w:r>
        <w:rPr>
          <w:rStyle w:val="a9"/>
          <w:rFonts w:ascii="Times New Roman" w:hAnsi="Times New Roman" w:cs="Times New Roman"/>
          <w:noProof/>
          <w:sz w:val="28"/>
          <w:szCs w:val="28"/>
        </w:rPr>
        <w:footnoteReference w:id="21"/>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вербально-семантического (умение использовать языковые ресурсы с учет</w:t>
      </w:r>
      <w:r w:rsidR="007673D9">
        <w:rPr>
          <w:rFonts w:ascii="Times New Roman" w:hAnsi="Times New Roman" w:cs="Times New Roman"/>
          <w:noProof/>
          <w:sz w:val="28"/>
          <w:szCs w:val="28"/>
        </w:rPr>
        <w:t>ом коммуникативной потребности);</w:t>
      </w:r>
    </w:p>
    <w:p w:rsidR="00CD346D" w:rsidRPr="00591F40" w:rsidRDefault="00CD346D" w:rsidP="0011662C">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тезаурусного (отражение действительности и вы</w:t>
      </w:r>
      <w:r>
        <w:rPr>
          <w:rFonts w:ascii="Times New Roman" w:hAnsi="Times New Roman" w:cs="Times New Roman"/>
          <w:noProof/>
          <w:sz w:val="28"/>
          <w:szCs w:val="28"/>
        </w:rPr>
        <w:t xml:space="preserve">ражение своего взгляда на мир), </w:t>
      </w:r>
      <w:r w:rsidRPr="00591F40">
        <w:rPr>
          <w:rFonts w:ascii="Times New Roman" w:hAnsi="Times New Roman" w:cs="Times New Roman"/>
          <w:noProof/>
          <w:sz w:val="28"/>
          <w:szCs w:val="28"/>
        </w:rPr>
        <w:t>- прагматического (включающего внутренние мотивы личности).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Но, прежде всего, коммуникативность отличается от текстоцентризма, своей экстралингвистичностью. Поэтому, на наш взгляд, необходимо сформировать у учащихся  понимание того, что гарантом коммуникативной ориентированности текста выступает его реально-тематическая основа.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Другим не менее важным термином, используемым нами в исследовании, является термин «тематический урок». Вопрос о сути «тематических уроков» исследован недостаточно. Отметим несколько научных работ, касающихся данной проблемы: Яковлева В.Н. «Обогащение словарного запаса учащихся 4-6 классов глагольной лексикой»; Коршунова Я.Б. «Методические основы отбора тематической лексики для обучения иностранцев русскому языку»; Логвинова Л.В. «Тематическая организация уроков русского языка как средство развития речи учащихся-осетин»; Дейкина А.Д. «Обучение и воспитание на уроках русского языка»; Моторина И.В. Формирование лексической системности в речевом развитии младших школьников. Достаточно последовательно термины «тематически связанные тексты», «тематические уроки развития речи» </w:t>
      </w:r>
      <w:r w:rsidRPr="00591F40">
        <w:rPr>
          <w:rFonts w:ascii="Times New Roman" w:hAnsi="Times New Roman" w:cs="Times New Roman"/>
          <w:noProof/>
          <w:sz w:val="28"/>
          <w:szCs w:val="28"/>
        </w:rPr>
        <w:lastRenderedPageBreak/>
        <w:t>употребляются, пожалуй, лишь двумя исследователями: Логвиновой Л.В. и Дейкиной А.Д. Но во всех случаях оказывается, что в методике нет удовлетворяющего определения понятия, не вычленены и не систематизированы требования, предъявляемые к тематическому уроку.</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Все вышеупомянутое можно объяснить с позиции трудоемкости процесса практической подготовки к уроку тематического содержания, на что, кстати, ссылаются многие педагоги и методисты. Трудоемкость – лишь одна из немногих слабых сторон предлагаемой методической системы в противовес целому ряду ее преимуществ (возможность бесконфликтного сосуществования с любыми учебно-методическими комплексами и системами, с любым контингентом учащихся). Выяснение степени готовности учителей к проведению тематических уроков составило часть нашего констатирующего эксперимента, о чем мы говорили во второй главе.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Подачу  учебного материала тематического содержания мы рассматриваем, прежде всего, через призму средств и форм организации урока. При этом, на первый план выдвигается особый тематический подход, который обуславливает выстраивание определенной системы тематических    методов, приемов и упражнений. Таким образом, основанные на вышеупомянутом подходе уроки носят название тематического урока. В качестве исчерпывающего определения, соответствующего современному этапу развития методической мысли, под тематическим уроком следует понимать  наиболее приемлемую форму реализации многогранного понятия комплексности содержания образования по русскому языку и прежде всего содержательно-формальной комплексности, под которой подразумевается сбалансированное постижение учащимися экстралингвистических и лингвистических характеристик привлекаемого на уроке текстового материала.</w:t>
      </w:r>
      <w:r>
        <w:rPr>
          <w:rStyle w:val="a9"/>
          <w:rFonts w:ascii="Times New Roman" w:hAnsi="Times New Roman" w:cs="Times New Roman"/>
          <w:noProof/>
          <w:sz w:val="28"/>
          <w:szCs w:val="28"/>
        </w:rPr>
        <w:footnoteReference w:id="22"/>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Утверждая идею комплексности, Ладыженская Т.А. обращает внимание на то, что нужно находить такие задания, выполнение которых все же требует различного числа умений. Иными словами, число умений, которые потребуются для создания текста прямо пропорционально сложности задания. В различных исследованиях можно встретить конкретные примеры, ярко иллюстрирующие возможность в рамках одной темы «сократить» или «увеличить» число используемых при этом умений. Причем примеры сопровождаются рассуждениями о том, что является ошибочным учить всем умениям сразу. При подобном подходе в обучении, школьник не сможет овладеть нужными умениями, и, при подготовке очередного высказывания, преподаватель вынужден снова проводить ту же работу. Однако Ладыженской Т. А., высказавшей данную мысль, оппонирует Пленкин Н. А., считающий приведенный аргумент неубедительным. По его мнению, в первую очередь надо обращать внимание на соразмерность и сообразность в работе над текстом.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Исследователем Мещеряковым В. Н. также высказывается мысль о невозможности связать содержание дидактических материалов с косвенными оценками сложности текста. </w:t>
      </w:r>
      <w:r>
        <w:rPr>
          <w:rStyle w:val="a9"/>
          <w:rFonts w:ascii="Times New Roman" w:hAnsi="Times New Roman" w:cs="Times New Roman"/>
          <w:noProof/>
          <w:sz w:val="28"/>
          <w:szCs w:val="28"/>
        </w:rPr>
        <w:footnoteReference w:id="23"/>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На наш взгляд, применяя комплексный подход, педагог, готовясь к проведению тематического урока, вправе расставить определенные акценты (напр.,  на одном уроке больше внимания обращается на стилево-типовые особенности текста, на другом уроке — на средства связи предложений в тексте и пр.).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Связная речь школьников может развиваться как в направлении прогресса, так может и регрессировать. В данном аспекте, тематический урок, на наш взгляд, должен способствовать прогрессу в развитии связной речи. Среди главных аргументов, говорящих в пользу проведения тематических уроков можно выделить следующие.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 xml:space="preserve">1) Методика разработки тематического урока основана на идее комплексности в лингвистическом образовании. Иными словами, любой урок тематического содержания должен погружать учащихся во все разделы науки о языке и речи. Комплексность предполагает одновременность применения всех видов языковых разборов, но, прежде всего, всех разновидностей речевой деятельности (устная, зрительно-моторная и т. д), конечными из которых являются продуктивные формы деятельности учащихся (это высшее достижение тематических уроков). С учетом же широкого использования на тематических уроках межпредметных связей, границы комплексности уроков русского языка в условиях их тематизации практически исчезают. Таким образом можно сделать вывод о том, что мысль о русском языке как о предмете предметов школьного образования вскоре обретет свою реальность.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В процессе проведения тематического урока ученики получают в единицу времени большее количество различной информации, нежели в процессе планового занятия. При этом восприятие информации  школьником происходит как сознательно, так и неосознанно. Причем, при применении разработанной нами тематической организации урока, наблюдается постепенное улучшение освоения языка и речи. В качестве доказательства этого утверждения можно привести результаты проведенных нами контрольно-экспериментальных срезов.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Во-вторых, главный критерий при выборе дидактического материала на тематических уроках – это коммуникативно-ориентированная работа с текстом. С помощью проведения тематического урока появляется возможность автоматизации коммуникативно-текстовой деятельности, привести блок разбираемых текстов к определенному стереотипу,  который обнаружит себя в творческих работах учащихся.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Согласно психологическим исследованиям, навык способен выработаться исключительно посредством неоднократного повторения того или иного действия.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При этом изолированно-автоматический навык требует большего числа повторений и оказывается не столь прочным  по сравнению с навыком, который формируется в условиях деятельности.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Уроки тематического содержания, как правило, создают целостную речевую картину мира, вызывающую активное отношение к предмету высказывания, то есть язык дается на фоне иных действий, которые не связаны с языком непосредственно. Естественно, что  на подобных уроках язык выступает и развивающим средством «открытия» мира, средством постижения законов этого мира.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Следует упомянуть также и о существовании общеметодического принципа, согласно которому, прежде всего и наиболее прочно человек усваивает то, что вызывает  воспитательно-значимый интерес.В качестве такового может выступить конкретно-содержательная информация, которую можно извлечь из текстов, предлагаемых на тематических уроках.  . Но на текстовое запоминание и воспроизведение влияют не столько объективныетематические связи текстового материала, сколько ценностное отношение к нему личности.</w:t>
      </w:r>
      <w:r>
        <w:rPr>
          <w:rStyle w:val="a9"/>
          <w:rFonts w:ascii="Times New Roman" w:hAnsi="Times New Roman" w:cs="Times New Roman"/>
          <w:noProof/>
          <w:sz w:val="28"/>
          <w:szCs w:val="28"/>
        </w:rPr>
        <w:footnoteReference w:id="24"/>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Методическая система проведения уроков тематического содержания, подразумевает осуществление на уроках русского языка, с помощью текстовой деятельности, носящей коммуникативно-ориентированный характер, восприятие и понимание мира, разворачивающееся во внутренней речи. При этом, главным инструментом в проведении тематического урока является разнообразие видов речевой памяти. Помимо этого, процесс   разностороннего речевого ознакомления с миром сопровождается воспитанием первостепенных коммуникативных качеств личности.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Как показывает педагогическая практика, все вышеперечисленное подлежит включению в планы работы с дошкольниками  или учениками первой ступени обучения. Однако связь с характеристиками речи и тем более языка в таком направлении работы можно обнаружить лишь в среднем звене школьного лингвистического образования.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Одна из основных целей проведения тематического урока - напитать речеязыковое сознание учащихся «материальными факторами» текстов, относящихся к различным стилям, типам, жанрам, но связанных с одной реальностью, т.е. темой.</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Одной из особенностей, присущей тематическому уроку, является то обстоятельство, что параллельно тексту, в центре внимания оказывается связь языка и речи с реальностью повседневной жизни. Это проявляется в  использовании в ходе урока не только традиционных, образцовых текстов, но и натуральных объектов для наблюдения в процессе выполнения творческих работ, а также в погружении собственной речевой деятельности учащихся в своеобразные социально-значимые акты.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Следует отметить, что понятия «тема» («предметность»), с позиций методической науки, нами используется в самом широком понимании. Это объясняется тем, что методически это понятие нам представляется двояко, либо как непосредственно прохождение определенного лингвистического материала, что находит свое отражение в учебных планах, либо тема указывает на реально существующий объект, который будет являться основой для построения речевой работы на уроке.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Кроме приведенных выше толкований понятия темы в методологии, следует также обратить внимание еще на два соотносительных понятия: тема (имеет отношение к текстовой деятельности) и ситуация общения (имеет отношение к акту коммуникации). Данные элементы методического понятийного аппарата используются при моделировании в процессе обучения </w:t>
      </w:r>
      <w:r w:rsidRPr="00591F40">
        <w:rPr>
          <w:rFonts w:ascii="Times New Roman" w:hAnsi="Times New Roman" w:cs="Times New Roman"/>
          <w:noProof/>
          <w:sz w:val="28"/>
          <w:szCs w:val="28"/>
        </w:rPr>
        <w:lastRenderedPageBreak/>
        <w:t>ключевых характеристик реального речевого общения посредством текста, которое всегда закреплено за определенным тематическим и ситуативным единством.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Таким образом, эти понятия по своей сущности связаны с экстралингвистическими категориями. Характеристики текстовой реальности выступают в роли факторов, обусловливающих адекватный выбор языковых единиц. Это и называется темой, или предметностью. Но есть и характеристика обстановки, в которой создается текст, и которая также оказывает влияние на форму предстоящего высказывания. Для обозначения этого явления можно воспользовался понятием ситуации общения.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Тематические уроки можно разделить на три группы: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по усвоению речеведческого материала на базе обучения русскому языку в 5 классе;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по усвоению языковых тем и подготовки сочинений-миниатюр;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по подготовке отчетной творческой работы.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Наше исследование ограничено в основном уровнем пятиклассников, так как это позволяет показать тематический урок на различном материале. Но система, предлагаемая нами в данной работе ограничиваться временными рамками 5 класса не должна, ее проведение необходимо осуществлять на  протяжении всего курса русского языка в школе.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Приведем в качестве примера один из возможных вариантов общей линии календарно-тематическое планирования уроков русского языка в 5 классе: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Первая четверть. Данный этап связан с актуализацией тематической работы по развитию речи. Учащиеся проходят курс повторения, пройденного в начальной школе, материала. Преподавателем стимулируется желание у учащихся к самовыражению.</w:t>
      </w:r>
      <w:r>
        <w:rPr>
          <w:rStyle w:val="a9"/>
          <w:rFonts w:ascii="Times New Roman" w:hAnsi="Times New Roman" w:cs="Times New Roman"/>
          <w:noProof/>
          <w:sz w:val="28"/>
          <w:szCs w:val="28"/>
        </w:rPr>
        <w:footnoteReference w:id="25"/>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Вторая четверть. Проводится подготовка школьников к изучению ими теории речи. Применяется практика установочных тематических уроков (планирование уроков осуществляется нами на основе учебно-методического комплекса Баранова М.Т. и др.).</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Третья четверть. Период непосредственного изучения курса теории речи. В план проведения тематических уроков включаются элементы комплексного анализа текста.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Четвертая четверть. Проведение уроков тематического содержания на периодической основе. Ознакомление учащихся с основными разделами лингвистики: фонетикой, лексикой и словообразованием. Параллельно изучаются новые виды орфограмм.</w:t>
      </w: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21545C" w:rsidRDefault="0021545C"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D134AB" w:rsidRDefault="00D134AB"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8E508B">
      <w:pPr>
        <w:pStyle w:val="2"/>
        <w:spacing w:line="360" w:lineRule="auto"/>
        <w:jc w:val="center"/>
        <w:rPr>
          <w:i w:val="0"/>
          <w:noProof/>
        </w:rPr>
      </w:pPr>
      <w:bookmarkStart w:id="15" w:name="_Toc433211182"/>
      <w:r w:rsidRPr="006D78E8">
        <w:rPr>
          <w:i w:val="0"/>
          <w:noProof/>
        </w:rPr>
        <w:t>3.2. Формы организации тематического урока. Технология подготовкиучителя к тематическому уроку.</w:t>
      </w:r>
      <w:bookmarkEnd w:id="15"/>
    </w:p>
    <w:p w:rsidR="008E508B" w:rsidRPr="008E508B" w:rsidRDefault="008E508B" w:rsidP="008E508B"/>
    <w:p w:rsidR="00CD346D" w:rsidRPr="00591F40" w:rsidRDefault="00CD346D" w:rsidP="008E508B">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 подготовке к проведению тематического урока и отборе, соответствующего тематике, материала к занятию, мы выделили для преподавателя следующие основные этапы:</w:t>
      </w:r>
    </w:p>
    <w:p w:rsidR="00CD346D" w:rsidRPr="00591F40" w:rsidRDefault="00CD346D" w:rsidP="008E508B">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w:t>
      </w:r>
      <w:r w:rsidRPr="00591F40">
        <w:rPr>
          <w:rFonts w:ascii="Times New Roman" w:hAnsi="Times New Roman" w:cs="Times New Roman"/>
          <w:noProof/>
          <w:sz w:val="28"/>
          <w:szCs w:val="28"/>
        </w:rPr>
        <w:tab/>
        <w:t>Педагогу необходимо помнить, что несмотря на основную ориентированность отбора материала в пользу программной языковой темы, языковые и речевые аспекты темы урока нами признаются, как параллельные методические модули и координаты. Иными словами, отбор дидактического материала находится в зависимости как от содержательного, так и формального планов анализа текста.</w:t>
      </w:r>
      <w:r>
        <w:rPr>
          <w:rStyle w:val="a9"/>
          <w:rFonts w:ascii="Times New Roman" w:hAnsi="Times New Roman" w:cs="Times New Roman"/>
          <w:noProof/>
          <w:sz w:val="28"/>
          <w:szCs w:val="28"/>
        </w:rPr>
        <w:footnoteReference w:id="26"/>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2.</w:t>
      </w:r>
      <w:r w:rsidRPr="00591F40">
        <w:rPr>
          <w:rFonts w:ascii="Times New Roman" w:hAnsi="Times New Roman" w:cs="Times New Roman"/>
          <w:noProof/>
          <w:sz w:val="28"/>
          <w:szCs w:val="28"/>
        </w:rPr>
        <w:tab/>
        <w:t xml:space="preserve">Базисом для «увязки»  двух видов тем –является наличие (распространенность, частота употребления) определенных языковых средств в определенных видах текстов, в том числе и общетематических. Таким образом, в зависимости от требований языковой темы урока, может быть подсчитано количество антонимов, предлогов, местоимений, существительных в дательном падеже и т. д.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3.</w:t>
      </w:r>
      <w:r w:rsidRPr="00591F40">
        <w:rPr>
          <w:rFonts w:ascii="Times New Roman" w:hAnsi="Times New Roman" w:cs="Times New Roman"/>
          <w:noProof/>
          <w:sz w:val="28"/>
          <w:szCs w:val="28"/>
        </w:rPr>
        <w:tab/>
        <w:t>Сам выбор тематической группы обусловлен, во-первых, ее местом в общей системе тематических уроков, во-вторых, связан с тем максимумом ценностно-воспитательного потенциала, который может быть открыт благодаря работе с данной тематической группой, в-третьих, должен быть принят во внимание ее развивающий ресурс и в первую очередь роль в организации структуры текста.</w:t>
      </w:r>
    </w:p>
    <w:p w:rsidR="00CD346D" w:rsidRPr="00591F40" w:rsidRDefault="00CD346D" w:rsidP="0087081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lastRenderedPageBreak/>
        <w:t>При этом не следует забывать о том, что не каждая мера воспитательного воздействия будет способствовать тому, чтобы нравственно-эстетические понятия, в будущем трансформировались бы в убеждения. Преподаватель должен помнить одно из основных педагогических правил: тексты наивно-назидательного содержания не должны использоваться в ходе тематического урока, так как сентенции и поучительное морализаторство – самые слабые стороны всего воспитательного процесса. Учитель может заимствовать методические инструменты воспитания из тезиса о сходстве бессознательного воспитательного процесса с языковым чувством.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Усвоение семантического богатства (при относительности всего стилистически акцентированного, маркированного) подсознательно перерождается путем внутреннего речевого выражения (принятия) в нравственные добродетели человека, его эстетические предпочтения.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Основная задача преподавателя — иметь ясное представление об экспонируемом на уроке нравственном понятии. </w:t>
      </w:r>
      <w:r>
        <w:rPr>
          <w:rStyle w:val="a9"/>
          <w:rFonts w:ascii="Times New Roman" w:hAnsi="Times New Roman" w:cs="Times New Roman"/>
          <w:noProof/>
          <w:sz w:val="28"/>
          <w:szCs w:val="28"/>
        </w:rPr>
        <w:footnoteReference w:id="27"/>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Отбор материала для тематического урока должен осуществляться с учетом познавательных запросов школьников, причем необходимо помнить о том, что запросы с течением времени становятся все более разнообразными. Это объясняется непрерывным получением учениками новой информации вне  школы. </w:t>
      </w:r>
    </w:p>
    <w:p w:rsidR="008E508B" w:rsidRDefault="00CD346D" w:rsidP="0087081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В целом же, основная необходимость для преподавателя словесности, это проведение предварительной работы. Прежде всего, это касается материалов, связанных с другими предметами. Подготовительная работа начинается с началом очередного учебного года и заключается в изучении    календарно-тематического планирования воспитательной работы всех классных руководителей и развивающей работы учителей-предметников, с которыми </w:t>
      </w:r>
      <w:r w:rsidRPr="00591F40">
        <w:rPr>
          <w:rFonts w:ascii="Times New Roman" w:hAnsi="Times New Roman" w:cs="Times New Roman"/>
          <w:noProof/>
          <w:sz w:val="28"/>
          <w:szCs w:val="28"/>
        </w:rPr>
        <w:lastRenderedPageBreak/>
        <w:t>была заключена устная договоренность о том, что последние обозначат в своих планированиях условными знаками виды речевой деятельности, предусматриваемые по каждой теме. Опытные педагоги начинают уже в сентябре искать и акцентировать свое внимание на тех темах, прохождение которых для учеников сопряжено с преодолением трудностей. Причем особое внимание уделяется темам, трудности с которыми возникают ежегодно. Такая скрупулезная подготовка к учебному году в целом, объясняется потребностью словесника в заранее подготовленном материале для его использования в параллельных,  речеразвивающих профилактических мерах.</w:t>
      </w:r>
      <w:r>
        <w:rPr>
          <w:rStyle w:val="a9"/>
          <w:rFonts w:ascii="Times New Roman" w:hAnsi="Times New Roman" w:cs="Times New Roman"/>
          <w:noProof/>
          <w:sz w:val="28"/>
          <w:szCs w:val="28"/>
        </w:rPr>
        <w:footnoteReference w:id="28"/>
      </w:r>
    </w:p>
    <w:p w:rsidR="008E508B" w:rsidRDefault="00CD346D" w:rsidP="0087081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Например, при изучении имени прилагательного существует реальная возможность решения задачи расширения понятия признака в сознании учащихся, т.е. обогащения словарно-текстового запаса учащихся прилагательными следующих семантических полей:</w:t>
      </w:r>
      <w:r w:rsidRPr="00591F40">
        <w:rPr>
          <w:rFonts w:ascii="Times New Roman" w:hAnsi="Times New Roman" w:cs="Times New Roman"/>
          <w:noProof/>
          <w:sz w:val="28"/>
          <w:szCs w:val="28"/>
        </w:rPr>
        <w:tab/>
        <w:t xml:space="preserve">группы прилагательных, обозначающих цвет, внутренне и внешне характеризующих человека, его характер, лицо, руки, глаза, одежду, фигуру и пр. </w:t>
      </w:r>
    </w:p>
    <w:p w:rsidR="00CD346D" w:rsidRPr="00591F40" w:rsidRDefault="00CD346D" w:rsidP="0087081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В дальнейшем оказывается важным поиск конкретного стержневого объекта высказываний, который можно охарактеризовать с разных сторон. Он должен позволить сгруппировать вокруг себя прилагательные различной характеризующей семантической функции. «Предметная» база урока должна быть достаточно широкой (в плане абстрактности), но в то же время сконцентрированной на вполне конкретном объекте реальной действительности. Так, в процессе изучения имени прилагательного постепенно будут то увеличиваться, то уменьшаться группы прилагательных вокруг «ключевых» слов: человек, характер, лицо, руки, глаза; город, улицы, дома, проспекты, набережные; природа, весна, погода, горы, лес, небо, цветы, деревья; звери, птицы, птичьи гнезда, повадки зверей; предметы быта, </w:t>
      </w:r>
      <w:r w:rsidRPr="00591F40">
        <w:rPr>
          <w:rFonts w:ascii="Times New Roman" w:hAnsi="Times New Roman" w:cs="Times New Roman"/>
          <w:noProof/>
          <w:sz w:val="28"/>
          <w:szCs w:val="28"/>
        </w:rPr>
        <w:lastRenderedPageBreak/>
        <w:t>сделанные руками человека. Очевидно, что все указанные объекты обладают необходимым максимумом воспитательных возможностей и могут быть связаны с текстами, осваиваемыми на других школьных уроках.</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4.</w:t>
      </w:r>
      <w:r w:rsidRPr="00591F40">
        <w:rPr>
          <w:rFonts w:ascii="Times New Roman" w:hAnsi="Times New Roman" w:cs="Times New Roman"/>
          <w:noProof/>
          <w:sz w:val="28"/>
          <w:szCs w:val="28"/>
        </w:rPr>
        <w:tab/>
        <w:t xml:space="preserve">В рамках тематической организации уроков речевого развития, прежде всего, важно создать особый учебный словарь-минимум (глоссарий), построенный по идеографическому типу. Его составление можно осуществить двумя способами, хотя, на наш взгляд, наиболее оптимальным вариантом будет являться использование двух способов одновременно.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составление глоссария с использованием лингвистических словарей путем компоновки всех понятий, относящихся к определенной тематике(например, для темы «Человеческие лики», разработанной в основном по портретным описаниям, в итоге целенаправленного словарного поиска нами было найдено 2,5 тыс. слов, около 500 из них — имена сущ.: волосы, глаза, скулы, нос, горбинка, подбородок..; около 1700 - имена прилагательные: сутулый, тонкий, карий, русый..; около 200 — глаголы: описать, приподнятый, крашеный, подмигивать..; около 100 — слова других частей речи: напряженно, тяжело, раскованно...)</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составление словаря с использованием набора текстов, путем извлечения из них интересующего материала(так мы поступили, отбирая лексический минимум для темы «Лесные богатства»)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Однако, в любом случае, результат проделанной работы должен выразиться в составлении картотеки - словаря.</w:t>
      </w:r>
    </w:p>
    <w:p w:rsidR="00CD346D" w:rsidRPr="00591F40" w:rsidRDefault="00CD346D" w:rsidP="0087081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5.</w:t>
      </w:r>
      <w:r w:rsidRPr="00591F40">
        <w:rPr>
          <w:rFonts w:ascii="Times New Roman" w:hAnsi="Times New Roman" w:cs="Times New Roman"/>
          <w:noProof/>
          <w:sz w:val="28"/>
          <w:szCs w:val="28"/>
        </w:rPr>
        <w:tab/>
        <w:t xml:space="preserve">Выбранный минимум должен находиться в соответствии с принципами коммуникативной пригодности,  значимости для предстоящих высказываний (выводится на основе частотности, повторяемости в текстах на данную тему), сбалансированного разнообразия морфологических классов. В конечном итоге это создает более или менее ограниченный в объеме словарь активного типа, словарь речи, на необходимость которого указывают многие </w:t>
      </w:r>
      <w:r w:rsidRPr="00591F40">
        <w:rPr>
          <w:rFonts w:ascii="Times New Roman" w:hAnsi="Times New Roman" w:cs="Times New Roman"/>
          <w:noProof/>
          <w:sz w:val="28"/>
          <w:szCs w:val="28"/>
        </w:rPr>
        <w:lastRenderedPageBreak/>
        <w:t>лингвисты (Новиков Л.А. и др.). Степени предельности количества отобранного материала по теме могут быть признаны следующие:</w:t>
      </w:r>
      <w:r w:rsidRPr="00591F40">
        <w:rPr>
          <w:rFonts w:ascii="Times New Roman" w:hAnsi="Times New Roman" w:cs="Times New Roman"/>
          <w:noProof/>
          <w:sz w:val="28"/>
          <w:szCs w:val="28"/>
        </w:rPr>
        <w:tab/>
        <w:t>минимизированная, ядерная, элементарная группа(наименьшая, необходимая и достаточная, отвечающая требованию обязательного компонента любого «контакта» по теме), далее намечается путь от минимального наполнения к расширению тематической группы, результат расширения — возможная группа (она существует до тех пределов, которые допускаются общим объемом минимума, и включает вероятные речевые акты, со снижением степени минимизации возрастает степень субъективного варьирования, зависящего от степени индивидуального ассоциирования темы с возможными ситуациями общения). Характер производимых действий по отбору чаще всегоопределяется с учетом двух оснований, не полагаясь на которые, трудно произвести минимизацию: во-первых, тематический отбор предполагает условия какой-то одной деятельности, во-вторых, минимизация должна быть произведена с сохранением существенного для выбранной деятельности.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6.</w:t>
      </w:r>
      <w:r w:rsidRPr="00591F40">
        <w:rPr>
          <w:rFonts w:ascii="Times New Roman" w:hAnsi="Times New Roman" w:cs="Times New Roman"/>
          <w:noProof/>
          <w:sz w:val="28"/>
          <w:szCs w:val="28"/>
        </w:rPr>
        <w:tab/>
        <w:t xml:space="preserve">Тематическая связанность может быть присуща не только словам, но и конструкциям, открывающим прямой путь к созданию целостного текста.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Исходя из вышесказанного, следующий этап отбора определяет типичные,  наиболее употребительные синтаксические конструкции для окончательно утвержденного словаря-минимума. Вполне возможно сгруппировать весь накопленный материал относительно потенциальных сочетаемостных способностей и зафиксировать выделенные группы в виде рисунка-схемы.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Описание обучающего эксперимента и его результатов</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Понятие эффективности проведения тематических уроков по предлагаемой в исследовании методике основывается на оценке того, вызывает ли работа над текстом ожидаемый коммуникативно ориентированный результат. Методологическую базу обучающего эксперимента составило </w:t>
      </w:r>
      <w:r w:rsidRPr="00591F40">
        <w:rPr>
          <w:rFonts w:ascii="Times New Roman" w:hAnsi="Times New Roman" w:cs="Times New Roman"/>
          <w:noProof/>
          <w:sz w:val="28"/>
          <w:szCs w:val="28"/>
        </w:rPr>
        <w:lastRenderedPageBreak/>
        <w:t>сравнение данных, полученных на основе проведения бесед-интервью, тестирований, проверочно-срезовых работ и пр. в произвольно взятых (ввиду того, что эксперимент проводился с контингентом учащихся пятых классов на протяжении ряда лет) контрольных и экспериментальных классах.</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Задачей проведенного эксперимента, прежде всего, было сравнение уровня </w:t>
      </w:r>
      <w:r w:rsidR="008137ED">
        <w:rPr>
          <w:rFonts w:ascii="Times New Roman" w:hAnsi="Times New Roman" w:cs="Times New Roman"/>
          <w:noProof/>
          <w:sz w:val="28"/>
          <w:szCs w:val="28"/>
        </w:rPr>
        <w:t>развития речи учащихся 5 класса</w:t>
      </w:r>
      <w:r w:rsidRPr="00591F40">
        <w:rPr>
          <w:rFonts w:ascii="Times New Roman" w:hAnsi="Times New Roman" w:cs="Times New Roman"/>
          <w:noProof/>
          <w:sz w:val="28"/>
          <w:szCs w:val="28"/>
        </w:rPr>
        <w:t xml:space="preserve"> общеобразовательной школы с возможностями развития речи учащихся той же возрастной категории, которые обучаются по системам, использующим в достаточной мере речеразвивающий потенциал уроков русского языка. </w:t>
      </w:r>
      <w:r w:rsidRPr="00B13C6C">
        <w:rPr>
          <w:rFonts w:ascii="Times New Roman" w:hAnsi="Times New Roman" w:cs="Times New Roman"/>
          <w:b/>
          <w:noProof/>
          <w:sz w:val="28"/>
          <w:szCs w:val="28"/>
        </w:rPr>
        <w:t>Для решения поставленной эксперимен</w:t>
      </w:r>
      <w:r w:rsidR="00364EE6" w:rsidRPr="00B13C6C">
        <w:rPr>
          <w:rFonts w:ascii="Times New Roman" w:hAnsi="Times New Roman" w:cs="Times New Roman"/>
          <w:b/>
          <w:noProof/>
          <w:sz w:val="28"/>
          <w:szCs w:val="28"/>
        </w:rPr>
        <w:t>тальной задачи было охвачено 10 учащихся 5 класса</w:t>
      </w:r>
      <w:r w:rsidRPr="00B13C6C">
        <w:rPr>
          <w:rFonts w:ascii="Times New Roman" w:hAnsi="Times New Roman" w:cs="Times New Roman"/>
          <w:b/>
          <w:noProof/>
          <w:sz w:val="28"/>
          <w:szCs w:val="28"/>
        </w:rPr>
        <w:t>. Основным условием эксперимента явилось различие в методиках преподавания ру</w:t>
      </w:r>
      <w:r w:rsidR="008137ED" w:rsidRPr="00B13C6C">
        <w:rPr>
          <w:rFonts w:ascii="Times New Roman" w:hAnsi="Times New Roman" w:cs="Times New Roman"/>
          <w:b/>
          <w:noProof/>
          <w:sz w:val="28"/>
          <w:szCs w:val="28"/>
        </w:rPr>
        <w:t>сского языка в предложенном классе</w:t>
      </w:r>
      <w:r w:rsidRPr="00B13C6C">
        <w:rPr>
          <w:rFonts w:ascii="Times New Roman" w:hAnsi="Times New Roman" w:cs="Times New Roman"/>
          <w:b/>
          <w:noProof/>
          <w:sz w:val="28"/>
          <w:szCs w:val="28"/>
        </w:rPr>
        <w:t>.</w:t>
      </w:r>
      <w:r>
        <w:rPr>
          <w:rStyle w:val="a9"/>
          <w:rFonts w:ascii="Times New Roman" w:hAnsi="Times New Roman" w:cs="Times New Roman"/>
          <w:noProof/>
          <w:sz w:val="28"/>
          <w:szCs w:val="28"/>
        </w:rPr>
        <w:footnoteReference w:id="29"/>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При п</w:t>
      </w:r>
      <w:r w:rsidR="008137ED">
        <w:rPr>
          <w:rFonts w:ascii="Times New Roman" w:hAnsi="Times New Roman" w:cs="Times New Roman"/>
          <w:noProof/>
          <w:sz w:val="28"/>
          <w:szCs w:val="28"/>
        </w:rPr>
        <w:t>одборе сравниваемых учеников исследуемого класса</w:t>
      </w:r>
      <w:r w:rsidRPr="00591F40">
        <w:rPr>
          <w:rFonts w:ascii="Times New Roman" w:hAnsi="Times New Roman" w:cs="Times New Roman"/>
          <w:noProof/>
          <w:sz w:val="28"/>
          <w:szCs w:val="28"/>
        </w:rPr>
        <w:t xml:space="preserve"> мы руководствовались принципом «коррелирующих пар», т.е. учитывали годовые оценки по русскому языку у учащихся в предыдущих классах.</w:t>
      </w:r>
    </w:p>
    <w:p w:rsidR="00364EE6"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Поэтому результаты стартового контроля (до организации учебного процесса по обеим методикам) в 5 </w:t>
      </w:r>
      <w:r w:rsidR="00364EE6">
        <w:rPr>
          <w:rFonts w:ascii="Times New Roman" w:hAnsi="Times New Roman" w:cs="Times New Roman"/>
          <w:noProof/>
          <w:sz w:val="28"/>
          <w:szCs w:val="28"/>
        </w:rPr>
        <w:t>классе был хорошим</w:t>
      </w:r>
      <w:r w:rsidRPr="00591F40">
        <w:rPr>
          <w:rFonts w:ascii="Times New Roman" w:hAnsi="Times New Roman" w:cs="Times New Roman"/>
          <w:noProof/>
          <w:sz w:val="28"/>
          <w:szCs w:val="28"/>
        </w:rPr>
        <w:t>. Ребятам предлагалось составить текст на одну из тем: «Ура, скоро каникулы!», «Наши школьные дела», «Я хочу рассказать...» и др. Анализировались исключительно текстовые ошибки или ошибки, так или иначе связанные с умениями строить текст. При этом мы пытались абстрагироваться от</w:t>
      </w:r>
      <w:r w:rsidR="00364EE6">
        <w:rPr>
          <w:rFonts w:ascii="Times New Roman" w:hAnsi="Times New Roman" w:cs="Times New Roman"/>
          <w:noProof/>
          <w:sz w:val="28"/>
          <w:szCs w:val="28"/>
        </w:rPr>
        <w:t xml:space="preserve"> других типов ошибок. Так, в 5 </w:t>
      </w:r>
      <w:r w:rsidRPr="00591F40">
        <w:rPr>
          <w:rFonts w:ascii="Times New Roman" w:hAnsi="Times New Roman" w:cs="Times New Roman"/>
          <w:noProof/>
          <w:sz w:val="28"/>
          <w:szCs w:val="28"/>
        </w:rPr>
        <w:t xml:space="preserve"> классе на начальный момент обучения по средним показателям оказалось только 18 % учащихся, справившихся с условиями работы положительно.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Промежуточные и итоговые результаты собственно обучающего эксперимента по некоторым общим показателям нашли отражение в сводной таблице, на основании которых можно сделать вывод, что  в целом система </w:t>
      </w:r>
      <w:r w:rsidRPr="00591F40">
        <w:rPr>
          <w:rFonts w:ascii="Times New Roman" w:hAnsi="Times New Roman" w:cs="Times New Roman"/>
          <w:noProof/>
          <w:sz w:val="28"/>
          <w:szCs w:val="28"/>
        </w:rPr>
        <w:lastRenderedPageBreak/>
        <w:t>тематических уроков повышает качество формирования коммуникативно-текстовой компетенции приблизительно на 21 %.</w:t>
      </w:r>
    </w:p>
    <w:p w:rsidR="00CD346D" w:rsidRPr="003E2102" w:rsidRDefault="00CD346D" w:rsidP="00591F40">
      <w:pPr>
        <w:autoSpaceDE w:val="0"/>
        <w:autoSpaceDN w:val="0"/>
        <w:adjustRightInd w:val="0"/>
        <w:spacing w:after="0" w:line="360" w:lineRule="auto"/>
        <w:ind w:firstLine="720"/>
        <w:jc w:val="both"/>
        <w:rPr>
          <w:rFonts w:ascii="Times New Roman" w:hAnsi="Times New Roman" w:cs="Times New Roman"/>
          <w:noProof/>
          <w:sz w:val="16"/>
          <w:szCs w:val="16"/>
        </w:rPr>
      </w:pPr>
    </w:p>
    <w:tbl>
      <w:tblPr>
        <w:tblW w:w="9791" w:type="dxa"/>
        <w:tblInd w:w="-8" w:type="dxa"/>
        <w:tblLayout w:type="fixed"/>
        <w:tblCellMar>
          <w:left w:w="10" w:type="dxa"/>
          <w:right w:w="10" w:type="dxa"/>
        </w:tblCellMar>
        <w:tblLook w:val="00A0" w:firstRow="1" w:lastRow="0" w:firstColumn="1" w:lastColumn="0" w:noHBand="0" w:noVBand="0"/>
      </w:tblPr>
      <w:tblGrid>
        <w:gridCol w:w="719"/>
        <w:gridCol w:w="3260"/>
        <w:gridCol w:w="1194"/>
        <w:gridCol w:w="82"/>
        <w:gridCol w:w="1052"/>
        <w:gridCol w:w="82"/>
        <w:gridCol w:w="1134"/>
        <w:gridCol w:w="1134"/>
        <w:gridCol w:w="1092"/>
        <w:gridCol w:w="42"/>
      </w:tblGrid>
      <w:tr w:rsidR="00CD346D" w:rsidRPr="00D134AB" w:rsidTr="00364EE6">
        <w:trPr>
          <w:gridAfter w:val="1"/>
          <w:wAfter w:w="42" w:type="dxa"/>
          <w:trHeight w:hRule="exact" w:val="1089"/>
        </w:trPr>
        <w:tc>
          <w:tcPr>
            <w:tcW w:w="719" w:type="dxa"/>
            <w:tcBorders>
              <w:top w:val="single" w:sz="4" w:space="0" w:color="auto"/>
              <w:left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3</w:t>
            </w:r>
          </w:p>
        </w:tc>
        <w:tc>
          <w:tcPr>
            <w:tcW w:w="3260" w:type="dxa"/>
            <w:tcBorders>
              <w:top w:val="single" w:sz="4" w:space="0" w:color="auto"/>
              <w:lef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Использование при составлении текста разных видов речевых памяток</w:t>
            </w:r>
          </w:p>
        </w:tc>
        <w:tc>
          <w:tcPr>
            <w:tcW w:w="119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49%</w:t>
            </w:r>
          </w:p>
        </w:tc>
        <w:tc>
          <w:tcPr>
            <w:tcW w:w="1134"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51%</w:t>
            </w:r>
          </w:p>
        </w:tc>
        <w:tc>
          <w:tcPr>
            <w:tcW w:w="1216"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74%</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26%</w:t>
            </w:r>
          </w:p>
        </w:tc>
        <w:tc>
          <w:tcPr>
            <w:tcW w:w="1092" w:type="dxa"/>
            <w:tcBorders>
              <w:top w:val="single" w:sz="4" w:space="0" w:color="auto"/>
              <w:left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25%</w:t>
            </w:r>
          </w:p>
        </w:tc>
      </w:tr>
      <w:tr w:rsidR="00CD346D" w:rsidRPr="00E67C27" w:rsidTr="00364EE6">
        <w:trPr>
          <w:trHeight w:hRule="exact" w:val="875"/>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Усвоение знаний по теме «План» частично в КК и целостно в ЭК</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84%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32%</w:t>
            </w:r>
          </w:p>
        </w:tc>
      </w:tr>
      <w:tr w:rsidR="00CD346D" w:rsidRPr="00E67C27" w:rsidTr="00364EE6">
        <w:trPr>
          <w:trHeight w:hRule="exact" w:val="2169"/>
        </w:trPr>
        <w:tc>
          <w:tcPr>
            <w:tcW w:w="719" w:type="dxa"/>
            <w:tcBorders>
              <w:top w:val="single" w:sz="4" w:space="0" w:color="auto"/>
              <w:left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5</w:t>
            </w:r>
          </w:p>
        </w:tc>
        <w:tc>
          <w:tcPr>
            <w:tcW w:w="3260" w:type="dxa"/>
            <w:tcBorders>
              <w:top w:val="single" w:sz="4" w:space="0" w:color="auto"/>
              <w:lef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Овладение навыками составления текста-описа ния природы без овладения теорией в КК и с предварительной теоретической подготовкой в ЭК</w:t>
            </w:r>
          </w:p>
        </w:tc>
        <w:tc>
          <w:tcPr>
            <w:tcW w:w="1276"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38%</w:t>
            </w:r>
          </w:p>
        </w:tc>
        <w:tc>
          <w:tcPr>
            <w:tcW w:w="1134"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62%</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59%</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41 %</w:t>
            </w:r>
          </w:p>
        </w:tc>
        <w:tc>
          <w:tcPr>
            <w:tcW w:w="1134" w:type="dxa"/>
            <w:gridSpan w:val="2"/>
            <w:tcBorders>
              <w:top w:val="single" w:sz="4" w:space="0" w:color="auto"/>
              <w:left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21 %</w:t>
            </w:r>
          </w:p>
        </w:tc>
      </w:tr>
      <w:tr w:rsidR="00CD346D" w:rsidRPr="00E67C27">
        <w:trPr>
          <w:trHeight w:hRule="exact" w:val="870"/>
        </w:trPr>
        <w:tc>
          <w:tcPr>
            <w:tcW w:w="719" w:type="dxa"/>
            <w:tcBorders>
              <w:top w:val="single" w:sz="4" w:space="0" w:color="auto"/>
              <w:left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6</w:t>
            </w:r>
          </w:p>
        </w:tc>
        <w:tc>
          <w:tcPr>
            <w:tcW w:w="3260" w:type="dxa"/>
            <w:tcBorders>
              <w:top w:val="single" w:sz="4" w:space="0" w:color="auto"/>
              <w:lef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Приоритетность понятий стиля речи в КК и типа речи в ЭК</w:t>
            </w:r>
          </w:p>
        </w:tc>
        <w:tc>
          <w:tcPr>
            <w:tcW w:w="1276"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42%</w:t>
            </w:r>
          </w:p>
        </w:tc>
        <w:tc>
          <w:tcPr>
            <w:tcW w:w="1134"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58%</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68%</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32%</w:t>
            </w:r>
          </w:p>
        </w:tc>
        <w:tc>
          <w:tcPr>
            <w:tcW w:w="1134" w:type="dxa"/>
            <w:gridSpan w:val="2"/>
            <w:tcBorders>
              <w:top w:val="single" w:sz="4" w:space="0" w:color="auto"/>
              <w:left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26%</w:t>
            </w:r>
          </w:p>
        </w:tc>
      </w:tr>
      <w:tr w:rsidR="00CD346D" w:rsidRPr="00E67C27">
        <w:trPr>
          <w:trHeight w:hRule="exact" w:val="870"/>
        </w:trPr>
        <w:tc>
          <w:tcPr>
            <w:tcW w:w="719" w:type="dxa"/>
            <w:tcBorders>
              <w:top w:val="single" w:sz="4" w:space="0" w:color="auto"/>
              <w:left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7</w:t>
            </w:r>
          </w:p>
        </w:tc>
        <w:tc>
          <w:tcPr>
            <w:tcW w:w="3260" w:type="dxa"/>
            <w:tcBorders>
              <w:top w:val="single" w:sz="4" w:space="0" w:color="auto"/>
              <w:lef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Изучение стилистической теории линейно и концентрически</w:t>
            </w:r>
          </w:p>
        </w:tc>
        <w:tc>
          <w:tcPr>
            <w:tcW w:w="1276"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64%</w:t>
            </w:r>
          </w:p>
        </w:tc>
        <w:tc>
          <w:tcPr>
            <w:tcW w:w="1134"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36%</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78%</w:t>
            </w:r>
          </w:p>
        </w:tc>
        <w:tc>
          <w:tcPr>
            <w:tcW w:w="1134" w:type="dxa"/>
            <w:tcBorders>
              <w:top w:val="single" w:sz="4" w:space="0" w:color="auto"/>
              <w:left w:val="single" w:sz="4" w:space="0" w:color="auto"/>
            </w:tcBorders>
            <w:shd w:val="clear" w:color="auto" w:fill="FFFFFF"/>
          </w:tcPr>
          <w:p w:rsidR="00CD346D" w:rsidRPr="00D134AB" w:rsidRDefault="00CD346D" w:rsidP="0080578A">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22%</w:t>
            </w:r>
          </w:p>
        </w:tc>
        <w:tc>
          <w:tcPr>
            <w:tcW w:w="1134" w:type="dxa"/>
            <w:gridSpan w:val="2"/>
            <w:tcBorders>
              <w:top w:val="single" w:sz="4" w:space="0" w:color="auto"/>
              <w:left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14%</w:t>
            </w:r>
          </w:p>
        </w:tc>
      </w:tr>
      <w:tr w:rsidR="00CD346D" w:rsidRPr="00E67C27">
        <w:trPr>
          <w:trHeight w:hRule="exact" w:val="1741"/>
        </w:trPr>
        <w:tc>
          <w:tcPr>
            <w:tcW w:w="719" w:type="dxa"/>
            <w:tcBorders>
              <w:top w:val="single" w:sz="4" w:space="0" w:color="auto"/>
              <w:left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8</w:t>
            </w:r>
          </w:p>
        </w:tc>
        <w:tc>
          <w:tcPr>
            <w:tcW w:w="3260" w:type="dxa"/>
            <w:tcBorders>
              <w:top w:val="single" w:sz="4" w:space="0" w:color="auto"/>
              <w:lef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Составление текста-описания животного без предварительного разбора образцов в КК и с анализом текстов-образцов в ЭК</w:t>
            </w:r>
          </w:p>
        </w:tc>
        <w:tc>
          <w:tcPr>
            <w:tcW w:w="1276"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41 %</w:t>
            </w:r>
          </w:p>
        </w:tc>
        <w:tc>
          <w:tcPr>
            <w:tcW w:w="1134"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59%</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60%</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40%</w:t>
            </w:r>
          </w:p>
        </w:tc>
        <w:tc>
          <w:tcPr>
            <w:tcW w:w="1134" w:type="dxa"/>
            <w:gridSpan w:val="2"/>
            <w:tcBorders>
              <w:top w:val="single" w:sz="4" w:space="0" w:color="auto"/>
              <w:left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19%</w:t>
            </w:r>
          </w:p>
        </w:tc>
      </w:tr>
      <w:tr w:rsidR="00CD346D" w:rsidRPr="00E67C27">
        <w:trPr>
          <w:trHeight w:hRule="exact" w:val="1727"/>
        </w:trPr>
        <w:tc>
          <w:tcPr>
            <w:tcW w:w="719" w:type="dxa"/>
            <w:tcBorders>
              <w:top w:val="single" w:sz="4" w:space="0" w:color="auto"/>
              <w:left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9</w:t>
            </w:r>
          </w:p>
        </w:tc>
        <w:tc>
          <w:tcPr>
            <w:tcW w:w="3260" w:type="dxa"/>
            <w:tcBorders>
              <w:top w:val="single" w:sz="4" w:space="0" w:color="auto"/>
              <w:lef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Сочинение по картине Грабаря И.Э. по принципу «случайной» подготовки в КК и по принципу систематической подготовки в ЭК</w:t>
            </w:r>
          </w:p>
        </w:tc>
        <w:tc>
          <w:tcPr>
            <w:tcW w:w="1276"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43%</w:t>
            </w:r>
          </w:p>
        </w:tc>
        <w:tc>
          <w:tcPr>
            <w:tcW w:w="1134"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57%</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69%</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31%</w:t>
            </w:r>
          </w:p>
        </w:tc>
        <w:tc>
          <w:tcPr>
            <w:tcW w:w="1134" w:type="dxa"/>
            <w:gridSpan w:val="2"/>
            <w:tcBorders>
              <w:top w:val="single" w:sz="4" w:space="0" w:color="auto"/>
              <w:left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26%</w:t>
            </w:r>
          </w:p>
        </w:tc>
      </w:tr>
      <w:tr w:rsidR="00CD346D" w:rsidRPr="00E67C27">
        <w:trPr>
          <w:trHeight w:hRule="exact" w:val="1843"/>
        </w:trPr>
        <w:tc>
          <w:tcPr>
            <w:tcW w:w="719" w:type="dxa"/>
            <w:tcBorders>
              <w:top w:val="single" w:sz="4" w:space="0" w:color="auto"/>
              <w:left w:val="single" w:sz="4" w:space="0" w:color="auto"/>
            </w:tcBorders>
            <w:shd w:val="clear" w:color="auto" w:fill="FFFFFF"/>
          </w:tcPr>
          <w:p w:rsidR="00CD346D" w:rsidRPr="003E2102" w:rsidRDefault="00CD346D" w:rsidP="00E110EA">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t>1</w:t>
            </w:r>
          </w:p>
        </w:tc>
        <w:tc>
          <w:tcPr>
            <w:tcW w:w="3260" w:type="dxa"/>
            <w:tcBorders>
              <w:top w:val="single" w:sz="4" w:space="0" w:color="auto"/>
              <w:left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Сочинение после упражнений на редактирование текста, активно используемых в КК и практически не используемых в ЭК</w:t>
            </w:r>
          </w:p>
        </w:tc>
        <w:tc>
          <w:tcPr>
            <w:tcW w:w="1276"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42%</w:t>
            </w:r>
          </w:p>
        </w:tc>
        <w:tc>
          <w:tcPr>
            <w:tcW w:w="1134" w:type="dxa"/>
            <w:gridSpan w:val="2"/>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58%</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45%</w:t>
            </w:r>
          </w:p>
        </w:tc>
        <w:tc>
          <w:tcPr>
            <w:tcW w:w="1134" w:type="dxa"/>
            <w:tcBorders>
              <w:top w:val="single" w:sz="4" w:space="0" w:color="auto"/>
              <w:lef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55%</w:t>
            </w:r>
          </w:p>
        </w:tc>
        <w:tc>
          <w:tcPr>
            <w:tcW w:w="1134" w:type="dxa"/>
            <w:gridSpan w:val="2"/>
            <w:tcBorders>
              <w:top w:val="single" w:sz="4" w:space="0" w:color="auto"/>
              <w:left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b/>
                <w:bCs/>
                <w:noProof/>
                <w:color w:val="000000"/>
                <w:sz w:val="28"/>
                <w:szCs w:val="28"/>
                <w:lang w:eastAsia="ru-RU"/>
              </w:rPr>
              <w:t>3%</w:t>
            </w:r>
          </w:p>
        </w:tc>
      </w:tr>
      <w:tr w:rsidR="00CD346D" w:rsidRPr="00E67C27">
        <w:trPr>
          <w:trHeight w:hRule="exact" w:val="1973"/>
        </w:trPr>
        <w:tc>
          <w:tcPr>
            <w:tcW w:w="719" w:type="dxa"/>
            <w:tcBorders>
              <w:top w:val="single" w:sz="4" w:space="0" w:color="auto"/>
              <w:left w:val="single" w:sz="4" w:space="0" w:color="auto"/>
              <w:bottom w:val="single" w:sz="4" w:space="0" w:color="auto"/>
            </w:tcBorders>
            <w:shd w:val="clear" w:color="auto" w:fill="FFFFFF"/>
          </w:tcPr>
          <w:p w:rsidR="00CD346D" w:rsidRPr="003E2102" w:rsidRDefault="00CD346D" w:rsidP="00E110EA">
            <w:pPr>
              <w:widowControl w:val="0"/>
              <w:spacing w:after="0" w:line="360" w:lineRule="auto"/>
              <w:ind w:left="220" w:firstLine="709"/>
              <w:jc w:val="center"/>
              <w:rPr>
                <w:rFonts w:ascii="Times New Roman" w:hAnsi="Times New Roman" w:cs="Times New Roman"/>
                <w:noProof/>
                <w:color w:val="000000"/>
                <w:sz w:val="16"/>
                <w:szCs w:val="16"/>
                <w:lang w:eastAsia="ru-RU"/>
              </w:rPr>
            </w:pPr>
            <w:r w:rsidRPr="003E2102">
              <w:rPr>
                <w:rFonts w:ascii="Times New Roman" w:hAnsi="Times New Roman" w:cs="Times New Roman"/>
                <w:noProof/>
                <w:color w:val="000000"/>
                <w:sz w:val="16"/>
                <w:szCs w:val="16"/>
                <w:lang w:eastAsia="ru-RU"/>
              </w:rPr>
              <w:lastRenderedPageBreak/>
              <w:t>1</w:t>
            </w:r>
          </w:p>
        </w:tc>
        <w:tc>
          <w:tcPr>
            <w:tcW w:w="3260" w:type="dxa"/>
            <w:tcBorders>
              <w:top w:val="single" w:sz="4" w:space="0" w:color="auto"/>
              <w:left w:val="single" w:sz="4" w:space="0" w:color="auto"/>
              <w:bottom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 xml:space="preserve">Составление текста в связи с работой над ошибками (в </w:t>
            </w:r>
            <w:r w:rsidRPr="00D134AB">
              <w:rPr>
                <w:rFonts w:ascii="Times New Roman" w:hAnsi="Times New Roman" w:cs="Times New Roman"/>
                <w:b/>
                <w:bCs/>
                <w:noProof/>
                <w:color w:val="000000"/>
                <w:sz w:val="28"/>
                <w:szCs w:val="28"/>
                <w:lang w:eastAsia="ru-RU"/>
              </w:rPr>
              <w:t xml:space="preserve">КК </w:t>
            </w:r>
            <w:r w:rsidRPr="00D134AB">
              <w:rPr>
                <w:rFonts w:ascii="Times New Roman" w:hAnsi="Times New Roman" w:cs="Times New Roman"/>
                <w:noProof/>
                <w:color w:val="000000"/>
                <w:sz w:val="28"/>
                <w:szCs w:val="28"/>
                <w:lang w:eastAsia="ru-RU"/>
              </w:rPr>
              <w:t>работа над ошибками проводилась после написания сочинения, в ЭК - в процессе написания)</w:t>
            </w:r>
          </w:p>
        </w:tc>
        <w:tc>
          <w:tcPr>
            <w:tcW w:w="1276" w:type="dxa"/>
            <w:gridSpan w:val="2"/>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64%</w:t>
            </w:r>
          </w:p>
        </w:tc>
        <w:tc>
          <w:tcPr>
            <w:tcW w:w="1134" w:type="dxa"/>
            <w:gridSpan w:val="2"/>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36%</w:t>
            </w:r>
          </w:p>
        </w:tc>
        <w:tc>
          <w:tcPr>
            <w:tcW w:w="1134" w:type="dxa"/>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78%</w:t>
            </w:r>
          </w:p>
        </w:tc>
        <w:tc>
          <w:tcPr>
            <w:tcW w:w="1134" w:type="dxa"/>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14%</w:t>
            </w:r>
          </w:p>
        </w:tc>
      </w:tr>
      <w:tr w:rsidR="00CD346D" w:rsidRPr="00E67C27">
        <w:trPr>
          <w:trHeight w:hRule="exact" w:val="1973"/>
        </w:trPr>
        <w:tc>
          <w:tcPr>
            <w:tcW w:w="719" w:type="dxa"/>
            <w:tcBorders>
              <w:top w:val="single" w:sz="4" w:space="0" w:color="auto"/>
              <w:left w:val="single" w:sz="4" w:space="0" w:color="auto"/>
              <w:bottom w:val="single" w:sz="4" w:space="0" w:color="auto"/>
            </w:tcBorders>
            <w:shd w:val="clear" w:color="auto" w:fill="FFFFFF"/>
          </w:tcPr>
          <w:p w:rsidR="00CD346D" w:rsidRPr="003E2102" w:rsidRDefault="00CD346D" w:rsidP="003E2102">
            <w:pPr>
              <w:widowControl w:val="0"/>
              <w:spacing w:after="0" w:line="360" w:lineRule="auto"/>
              <w:ind w:left="220" w:firstLine="709"/>
              <w:jc w:val="center"/>
              <w:rPr>
                <w:rFonts w:ascii="Times New Roman" w:hAnsi="Times New Roman" w:cs="Times New Roman"/>
                <w:noProof/>
                <w:color w:val="000000"/>
                <w:sz w:val="16"/>
                <w:szCs w:val="16"/>
                <w:lang w:eastAsia="ru-RU"/>
              </w:rPr>
            </w:pPr>
          </w:p>
        </w:tc>
        <w:tc>
          <w:tcPr>
            <w:tcW w:w="3260" w:type="dxa"/>
            <w:tcBorders>
              <w:top w:val="single" w:sz="4" w:space="0" w:color="auto"/>
              <w:left w:val="single" w:sz="4" w:space="0" w:color="auto"/>
              <w:bottom w:val="single" w:sz="4" w:space="0" w:color="auto"/>
            </w:tcBorders>
            <w:shd w:val="clear" w:color="auto" w:fill="FFFFFF"/>
          </w:tcPr>
          <w:p w:rsidR="00CD346D" w:rsidRPr="00D134AB" w:rsidRDefault="00CD346D" w:rsidP="003E2102">
            <w:pPr>
              <w:widowControl w:val="0"/>
              <w:spacing w:after="0" w:line="360" w:lineRule="auto"/>
              <w:ind w:firstLine="709"/>
              <w:jc w:val="center"/>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Итого (средние арифметические показатели)</w:t>
            </w:r>
          </w:p>
        </w:tc>
        <w:tc>
          <w:tcPr>
            <w:tcW w:w="1276" w:type="dxa"/>
            <w:gridSpan w:val="2"/>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47%</w:t>
            </w:r>
          </w:p>
        </w:tc>
        <w:tc>
          <w:tcPr>
            <w:tcW w:w="1134" w:type="dxa"/>
            <w:gridSpan w:val="2"/>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53%</w:t>
            </w:r>
          </w:p>
        </w:tc>
        <w:tc>
          <w:tcPr>
            <w:tcW w:w="1134" w:type="dxa"/>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68%</w:t>
            </w:r>
          </w:p>
        </w:tc>
        <w:tc>
          <w:tcPr>
            <w:tcW w:w="1134" w:type="dxa"/>
            <w:tcBorders>
              <w:top w:val="single" w:sz="4" w:space="0" w:color="auto"/>
              <w:left w:val="single" w:sz="4" w:space="0" w:color="auto"/>
              <w:bottom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D346D" w:rsidRPr="00D134AB" w:rsidRDefault="00CD346D" w:rsidP="00364EE6">
            <w:pPr>
              <w:widowControl w:val="0"/>
              <w:spacing w:after="0" w:line="360" w:lineRule="auto"/>
              <w:rPr>
                <w:rFonts w:ascii="Times New Roman" w:hAnsi="Times New Roman" w:cs="Times New Roman"/>
                <w:noProof/>
                <w:color w:val="000000"/>
                <w:sz w:val="28"/>
                <w:szCs w:val="28"/>
                <w:lang w:eastAsia="ru-RU"/>
              </w:rPr>
            </w:pPr>
            <w:r w:rsidRPr="00D134AB">
              <w:rPr>
                <w:rFonts w:ascii="Times New Roman" w:hAnsi="Times New Roman" w:cs="Times New Roman"/>
                <w:noProof/>
                <w:color w:val="000000"/>
                <w:sz w:val="28"/>
                <w:szCs w:val="28"/>
                <w:lang w:eastAsia="ru-RU"/>
              </w:rPr>
              <w:t>21%</w:t>
            </w:r>
          </w:p>
        </w:tc>
      </w:tr>
    </w:tbl>
    <w:p w:rsidR="006D78E8" w:rsidRPr="00591F40" w:rsidRDefault="007673D9" w:rsidP="007673D9">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Комментарии к таблице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Эффективность наблюдений над языковыми средствами значительно повышается, если они проводятся как один из этапов подготовки коммуникативной деятельности. Полученные нами в ходе эксперимента данные ясно показывают, что </w:t>
      </w:r>
      <w:r w:rsidR="00364EE6">
        <w:rPr>
          <w:rFonts w:ascii="Times New Roman" w:hAnsi="Times New Roman" w:cs="Times New Roman"/>
          <w:noProof/>
          <w:sz w:val="28"/>
          <w:szCs w:val="28"/>
        </w:rPr>
        <w:t>обу</w:t>
      </w:r>
      <w:r w:rsidRPr="00591F40">
        <w:rPr>
          <w:rFonts w:ascii="Times New Roman" w:hAnsi="Times New Roman" w:cs="Times New Roman"/>
          <w:noProof/>
          <w:sz w:val="28"/>
          <w:szCs w:val="28"/>
        </w:rPr>
        <w:t xml:space="preserve">чащиеся </w:t>
      </w:r>
      <w:r w:rsidR="00364EE6">
        <w:rPr>
          <w:rFonts w:ascii="Times New Roman" w:hAnsi="Times New Roman" w:cs="Times New Roman"/>
          <w:noProof/>
          <w:sz w:val="28"/>
          <w:szCs w:val="28"/>
        </w:rPr>
        <w:t>5 класса</w:t>
      </w:r>
      <w:r w:rsidRPr="00591F40">
        <w:rPr>
          <w:rFonts w:ascii="Times New Roman" w:hAnsi="Times New Roman" w:cs="Times New Roman"/>
          <w:noProof/>
          <w:sz w:val="28"/>
          <w:szCs w:val="28"/>
        </w:rPr>
        <w:t xml:space="preserve"> приблизительно одинаково выполняют тестовые задания на подбор правильного слова- синонима, правильной грамматической формы из ряда возможных. Но когда предлагается задание составить текст, в котором по необходимости должен быть использован языковой материал, знакомый всем учащимся (о чем свидете</w:t>
      </w:r>
      <w:r w:rsidR="00040973">
        <w:rPr>
          <w:rFonts w:ascii="Times New Roman" w:hAnsi="Times New Roman" w:cs="Times New Roman"/>
          <w:noProof/>
          <w:sz w:val="28"/>
          <w:szCs w:val="28"/>
        </w:rPr>
        <w:t>льствует тест), то учащиеся той части</w:t>
      </w:r>
      <w:r w:rsidRPr="00591F40">
        <w:rPr>
          <w:rFonts w:ascii="Times New Roman" w:hAnsi="Times New Roman" w:cs="Times New Roman"/>
          <w:noProof/>
          <w:sz w:val="28"/>
          <w:szCs w:val="28"/>
        </w:rPr>
        <w:t xml:space="preserve"> 5 класса, где вся речевая работа была подчинена коммуникативным задачам, создавали более полноценные текст</w:t>
      </w:r>
      <w:r w:rsidR="007673D9">
        <w:rPr>
          <w:rFonts w:ascii="Times New Roman" w:hAnsi="Times New Roman" w:cs="Times New Roman"/>
          <w:noProof/>
          <w:sz w:val="28"/>
          <w:szCs w:val="28"/>
        </w:rPr>
        <w:t>ы по всем параметрам</w:t>
      </w:r>
      <w:r w:rsidRPr="00591F40">
        <w:rPr>
          <w:rFonts w:ascii="Times New Roman" w:hAnsi="Times New Roman" w:cs="Times New Roman"/>
          <w:noProof/>
          <w:sz w:val="28"/>
          <w:szCs w:val="28"/>
        </w:rPr>
        <w:t>.</w:t>
      </w:r>
      <w:r>
        <w:rPr>
          <w:rStyle w:val="a9"/>
          <w:rFonts w:ascii="Times New Roman" w:hAnsi="Times New Roman" w:cs="Times New Roman"/>
          <w:noProof/>
          <w:sz w:val="28"/>
          <w:szCs w:val="28"/>
        </w:rPr>
        <w:footnoteReference w:id="30"/>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С </w:t>
      </w:r>
      <w:r w:rsidR="00364EE6">
        <w:rPr>
          <w:rFonts w:ascii="Times New Roman" w:hAnsi="Times New Roman" w:cs="Times New Roman"/>
          <w:noProof/>
          <w:sz w:val="28"/>
          <w:szCs w:val="28"/>
        </w:rPr>
        <w:t>обу</w:t>
      </w:r>
      <w:r w:rsidRPr="00591F40">
        <w:rPr>
          <w:rFonts w:ascii="Times New Roman" w:hAnsi="Times New Roman" w:cs="Times New Roman"/>
          <w:noProof/>
          <w:sz w:val="28"/>
          <w:szCs w:val="28"/>
        </w:rPr>
        <w:t xml:space="preserve">чащимися были проведены устные беседы (одновременно велась запись на магнитофонную ленту и протоколирование) по заданным 5 </w:t>
      </w:r>
      <w:r w:rsidR="00364EE6">
        <w:rPr>
          <w:rFonts w:ascii="Times New Roman" w:hAnsi="Times New Roman" w:cs="Times New Roman"/>
          <w:noProof/>
          <w:sz w:val="28"/>
          <w:szCs w:val="28"/>
        </w:rPr>
        <w:t xml:space="preserve">класс и свободным </w:t>
      </w:r>
      <w:r w:rsidRPr="00591F40">
        <w:rPr>
          <w:rFonts w:ascii="Times New Roman" w:hAnsi="Times New Roman" w:cs="Times New Roman"/>
          <w:noProof/>
          <w:sz w:val="28"/>
          <w:szCs w:val="28"/>
        </w:rPr>
        <w:t xml:space="preserve">темам, а также контрольные срезы в виде выполнения задания - написать сочинение-миниатюру на тему, указанную учителем, и тему, сформулированную самим учащимся. Нами сравнивался уровень мотивации к созданию текста на собственную тему и тему, которая предлагается учителем. В </w:t>
      </w:r>
      <w:r w:rsidRPr="00591F40">
        <w:rPr>
          <w:rFonts w:ascii="Times New Roman" w:hAnsi="Times New Roman" w:cs="Times New Roman"/>
          <w:noProof/>
          <w:sz w:val="28"/>
          <w:szCs w:val="28"/>
        </w:rPr>
        <w:lastRenderedPageBreak/>
        <w:t>этой связи мы пришли к заключению, что мотивация к создания текста на собственную тему выше, тексты и больше по объему, в них чувствуется большая заинтересованность в теме, информационная насыщенность, эмоциональность</w:t>
      </w:r>
      <w:r w:rsidR="007673D9">
        <w:rPr>
          <w:rFonts w:ascii="Times New Roman" w:hAnsi="Times New Roman" w:cs="Times New Roman"/>
          <w:noProof/>
          <w:sz w:val="28"/>
          <w:szCs w:val="28"/>
        </w:rPr>
        <w:t>.</w:t>
      </w:r>
      <w:r w:rsidRPr="00591F40">
        <w:rPr>
          <w:rFonts w:ascii="Times New Roman" w:hAnsi="Times New Roman" w:cs="Times New Roman"/>
          <w:noProof/>
          <w:sz w:val="28"/>
          <w:szCs w:val="28"/>
        </w:rPr>
        <w:t xml:space="preserve"> </w:t>
      </w:r>
    </w:p>
    <w:p w:rsidR="00CD346D" w:rsidRPr="00591F40" w:rsidRDefault="00364EE6" w:rsidP="00364EE6">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Обу</w:t>
      </w:r>
      <w:r w:rsidR="00CD346D" w:rsidRPr="00591F40">
        <w:rPr>
          <w:rFonts w:ascii="Times New Roman" w:hAnsi="Times New Roman" w:cs="Times New Roman"/>
          <w:noProof/>
          <w:sz w:val="28"/>
          <w:szCs w:val="28"/>
        </w:rPr>
        <w:t xml:space="preserve">чащиеся </w:t>
      </w:r>
      <w:r>
        <w:rPr>
          <w:rFonts w:ascii="Times New Roman" w:hAnsi="Times New Roman" w:cs="Times New Roman"/>
          <w:noProof/>
          <w:sz w:val="28"/>
          <w:szCs w:val="28"/>
        </w:rPr>
        <w:t xml:space="preserve">5 </w:t>
      </w:r>
      <w:r w:rsidR="00CD346D" w:rsidRPr="00591F40">
        <w:rPr>
          <w:rFonts w:ascii="Times New Roman" w:hAnsi="Times New Roman" w:cs="Times New Roman"/>
          <w:noProof/>
          <w:sz w:val="28"/>
          <w:szCs w:val="28"/>
        </w:rPr>
        <w:t>класса при написании сочинения пользовались общей памяткой, предложенной в учебнике Баранова М.Т. и др. Приведем памятку, которой учащиеся другого класса руководствовались при подготовке сочинения на конкретную тему «Как мы собирали грибы» (в</w:t>
      </w:r>
      <w:r>
        <w:rPr>
          <w:rFonts w:ascii="Times New Roman" w:hAnsi="Times New Roman" w:cs="Times New Roman"/>
          <w:noProof/>
          <w:sz w:val="28"/>
          <w:szCs w:val="28"/>
        </w:rPr>
        <w:t xml:space="preserve"> </w:t>
      </w:r>
      <w:r w:rsidR="00CD346D" w:rsidRPr="00591F40">
        <w:rPr>
          <w:rFonts w:ascii="Times New Roman" w:hAnsi="Times New Roman" w:cs="Times New Roman"/>
          <w:noProof/>
          <w:sz w:val="28"/>
          <w:szCs w:val="28"/>
        </w:rPr>
        <w:t xml:space="preserve">роли излагающего памятку выступает выдуманный герой Сочинялка): 1. Актуализация жизненно-речевого материала. Есть ли среди вас заядлые грибники? А кто из ваших родственников любитель ходить за грибами? Что же привлекает людей в грибном деле? Наверное, интересно, таинственно побродить по лесу? Когда, кстати, обычно ходят за грибами? Ну, а кто не любит вкус грибов?! 2. Текстовой штурм. Обратимся к упр. 196 (учебник Баранова М.Т. и др. для 5 класса). Зададим вопросы к предложениям. Проверим себя. Когда ходим за грибами? Где, какие и как растут грибы? Как их собирают? А теперь прочитаем сказочную историю в упр. 132. 3. Я думаю, что и у вас, ребята, есть чем поделиться со мной. Давайте напишем сочинение на тему «Как мы собирали грибы». Почему «мы»? В лес все-таки редко ходят одни. Но ключевое слово в заголовке другое — «как». Еще раз прочитаем об этом в текстах наших упражнений. Вопрос «как» естественно требует уточняющих вопросов — когда, где. Еще? С кем. И все-таки во главу угла поставим именно вопрос «как». Сделаем вывод о принадлежности текста нашего будущего сочинения к определенному типу речи. Это будет повествование и описание действий. 4. С чего начнем? У кого какие предложения? Зафиксируем на доске слова-помощники и отточия, </w:t>
      </w:r>
      <w:r w:rsidR="00CD346D" w:rsidRPr="00591F40">
        <w:rPr>
          <w:rFonts w:ascii="Times New Roman" w:hAnsi="Times New Roman" w:cs="Times New Roman"/>
          <w:noProof/>
          <w:sz w:val="28"/>
          <w:szCs w:val="28"/>
        </w:rPr>
        <w:lastRenderedPageBreak/>
        <w:t>обозначающие недостающие слова, которые нужно вставить. Проверим себя: было... летнее</w:t>
      </w:r>
      <w:r w:rsidR="00CD346D" w:rsidRPr="00591F40">
        <w:rPr>
          <w:rFonts w:ascii="Times New Roman" w:hAnsi="Times New Roman" w:cs="Times New Roman"/>
          <w:noProof/>
          <w:sz w:val="28"/>
          <w:szCs w:val="28"/>
        </w:rPr>
        <w:tab/>
        <w:t>утро. После завтрака мы</w:t>
      </w:r>
      <w:r w:rsidR="00CD346D" w:rsidRPr="00591F40">
        <w:rPr>
          <w:rFonts w:ascii="Times New Roman" w:hAnsi="Times New Roman" w:cs="Times New Roman"/>
          <w:noProof/>
          <w:sz w:val="28"/>
          <w:szCs w:val="28"/>
        </w:rPr>
        <w:tab/>
        <w:t>с...взяли...и...</w:t>
      </w:r>
      <w:r w:rsidR="00CD346D">
        <w:rPr>
          <w:rStyle w:val="a9"/>
          <w:rFonts w:ascii="Times New Roman" w:hAnsi="Times New Roman" w:cs="Times New Roman"/>
          <w:noProof/>
          <w:sz w:val="28"/>
          <w:szCs w:val="28"/>
        </w:rPr>
        <w:footnoteReference w:id="31"/>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Дорогой...(цветы, птицы). Вот и лес. Сначала...(не попадались, долго бродили). В друг... (не я). Потом неожиданно для себя... (под одиноким кустом, все ровненькие, чистенькие). Вскоре...(напали, как дружная семейка, корзинки полные быстро). Мы не заметили... Наконец... Домой мы вернулись... Результаты написания сочинения в двух классах были существенно различными </w:t>
      </w:r>
    </w:p>
    <w:p w:rsidR="00364EE6" w:rsidRPr="00591F40" w:rsidRDefault="00CD346D" w:rsidP="00364EE6">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Мы сравнили изучение темы «План» в </w:t>
      </w:r>
      <w:r w:rsidR="00364EE6">
        <w:rPr>
          <w:rFonts w:ascii="Times New Roman" w:hAnsi="Times New Roman" w:cs="Times New Roman"/>
          <w:noProof/>
          <w:sz w:val="28"/>
          <w:szCs w:val="28"/>
        </w:rPr>
        <w:t>5 классе. В 5</w:t>
      </w:r>
      <w:r w:rsidRPr="00591F40">
        <w:rPr>
          <w:rFonts w:ascii="Times New Roman" w:hAnsi="Times New Roman" w:cs="Times New Roman"/>
          <w:noProof/>
          <w:sz w:val="28"/>
          <w:szCs w:val="28"/>
        </w:rPr>
        <w:t xml:space="preserve"> классе данная тема изучалась частично, как это оговаривает программа Баранова М.Т. и др. (было введено понятие плана без разбора</w:t>
      </w:r>
      <w:r w:rsidR="00364EE6">
        <w:rPr>
          <w:rFonts w:ascii="Times New Roman" w:hAnsi="Times New Roman" w:cs="Times New Roman"/>
          <w:noProof/>
          <w:sz w:val="28"/>
          <w:szCs w:val="28"/>
        </w:rPr>
        <w:t xml:space="preserve"> конкретных видов планирования).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Контрольный срез знаний тестового характера проходил по единой системе для двух классов и касался только понятия плана без овладения знаниями по составлению плана. И оказалось, что уровень освоения понятия плана был намного выше в том классе, где подача теории носила целостно-блоко</w:t>
      </w:r>
      <w:r w:rsidR="007673D9">
        <w:rPr>
          <w:rFonts w:ascii="Times New Roman" w:hAnsi="Times New Roman" w:cs="Times New Roman"/>
          <w:noProof/>
          <w:sz w:val="28"/>
          <w:szCs w:val="28"/>
        </w:rPr>
        <w:t>вой характер</w:t>
      </w:r>
      <w:r w:rsidRPr="00591F40">
        <w:rPr>
          <w:rFonts w:ascii="Times New Roman" w:hAnsi="Times New Roman" w:cs="Times New Roman"/>
          <w:noProof/>
          <w:sz w:val="28"/>
          <w:szCs w:val="28"/>
        </w:rPr>
        <w:t>.</w:t>
      </w:r>
      <w:r>
        <w:rPr>
          <w:rStyle w:val="a9"/>
          <w:rFonts w:ascii="Times New Roman" w:hAnsi="Times New Roman" w:cs="Times New Roman"/>
          <w:noProof/>
          <w:sz w:val="28"/>
          <w:szCs w:val="28"/>
        </w:rPr>
        <w:footnoteReference w:id="32"/>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Что касается готовности учащихся к овладению описанием природы в 5 классе, яркие цифры нам дал сравнительный анализ тетрадей по развитию ре</w:t>
      </w:r>
      <w:r w:rsidR="00364EE6">
        <w:rPr>
          <w:rFonts w:ascii="Times New Roman" w:hAnsi="Times New Roman" w:cs="Times New Roman"/>
          <w:noProof/>
          <w:sz w:val="28"/>
          <w:szCs w:val="28"/>
        </w:rPr>
        <w:t>чи обучащихся 5 класса</w:t>
      </w:r>
      <w:r w:rsidRPr="00591F40">
        <w:rPr>
          <w:rFonts w:ascii="Times New Roman" w:hAnsi="Times New Roman" w:cs="Times New Roman"/>
          <w:noProof/>
          <w:sz w:val="28"/>
          <w:szCs w:val="28"/>
        </w:rPr>
        <w:t xml:space="preserve">, где теоретический материал по структуре пейзажного текста еще не введен, и 6 классов, которые уже хорошо знакомы с теорией. Причем брался один и тот же класс на разных возрастных ступенях. Статистической обработке подвергались виды допущенных ошибок. Уровень расхождений между классами оказался очень низким. Это говорит о том, что, во-первых, теория и практика в развитии речи учащихся не имеют прямолинейной зависимости, во-вторых, учащиеся 5 классов на интуитивном уровне уже в достаточной мере владеют практикой построения пейзажной </w:t>
      </w:r>
      <w:r w:rsidRPr="00591F40">
        <w:rPr>
          <w:rFonts w:ascii="Times New Roman" w:hAnsi="Times New Roman" w:cs="Times New Roman"/>
          <w:noProof/>
          <w:sz w:val="28"/>
          <w:szCs w:val="28"/>
        </w:rPr>
        <w:lastRenderedPageBreak/>
        <w:t>зарисовки и имеют все возрастные предпосылки для освоения соответствующей теории.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Вопрос целесообразности раннего знакомства с речеведческой теорией решался нами в условиях эксперимента, показавшего, что учащиеся 5 классов, изучившие теорию описания природы, имеют лучшие показатели в творческих работах, нежели учащиеся, лишь интуитивно ориентирующиеся в процессах создания текстов-пейзажей</w:t>
      </w:r>
      <w:r w:rsidR="007673D9">
        <w:rPr>
          <w:rFonts w:ascii="Times New Roman" w:hAnsi="Times New Roman" w:cs="Times New Roman"/>
          <w:noProof/>
          <w:sz w:val="28"/>
          <w:szCs w:val="28"/>
        </w:rPr>
        <w:t>.</w:t>
      </w:r>
      <w:r w:rsidRPr="00591F40">
        <w:rPr>
          <w:rFonts w:ascii="Times New Roman" w:hAnsi="Times New Roman" w:cs="Times New Roman"/>
          <w:noProof/>
          <w:sz w:val="28"/>
          <w:szCs w:val="28"/>
        </w:rPr>
        <w:t xml:space="preserve"> </w:t>
      </w:r>
    </w:p>
    <w:p w:rsidR="008E508B"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Нами получены данные, которые говорят в пользу системы введения речеведческих понятий, разработанной Пленкиным Н.А. В создаваемых ребятами текстах часто отсутствуют необходимые внутренние связи («работающие» на цельность) из-за того, что большое внимание уделено именно стилевой принадлежности текста, а не его типовой организации. Стиль оказывается второстепенным фактором, например, при написании заметки в газету.</w:t>
      </w:r>
      <w:r>
        <w:rPr>
          <w:rStyle w:val="a9"/>
          <w:rFonts w:ascii="Times New Roman" w:hAnsi="Times New Roman" w:cs="Times New Roman"/>
          <w:noProof/>
          <w:sz w:val="28"/>
          <w:szCs w:val="28"/>
        </w:rPr>
        <w:footnoteReference w:id="33"/>
      </w:r>
      <w:r w:rsidR="00FD47B5">
        <w:rPr>
          <w:rFonts w:ascii="Times New Roman" w:hAnsi="Times New Roman" w:cs="Times New Roman"/>
          <w:noProof/>
          <w:sz w:val="28"/>
          <w:szCs w:val="28"/>
        </w:rPr>
        <w:t xml:space="preserve"> В эксперименте в той части</w:t>
      </w:r>
      <w:r w:rsidRPr="00591F40">
        <w:rPr>
          <w:rFonts w:ascii="Times New Roman" w:hAnsi="Times New Roman" w:cs="Times New Roman"/>
          <w:noProof/>
          <w:sz w:val="28"/>
          <w:szCs w:val="28"/>
        </w:rPr>
        <w:t xml:space="preserve"> 5 классе, где изучению стилистики уделялось ведущее место, для сочинений характерен пропуск целых фрагментов, обязательное наличие которых было обозначено в начале текстов. «Начались соревнования по лыжам. Команда нашего класса обогнала соперников и выиграла состязание». Подчеркнутый глагол требует использования типа речи повествование, тогда как последующее предложение свидетельствует о попытке автора создать заметку в газету в форме описания действия. Поэтому исправленный вариант сочинения выглядит так: «Начались соревнования по лыжам. Команда нашего класса во главе с командиром с самого старта рванула так, что далеко оставила соперников.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Мальчики неслись по трассе, лихо пролетая через препятствия и ловко проскакивая крутые повороты. Только снежная пыль метнулась нам в лицо, когда они весело промчались мимо и вылетели на финишную прямую и с торжественным криком первыми прорвали финишную ленточку. Победили </w:t>
      </w:r>
      <w:r w:rsidRPr="00591F40">
        <w:rPr>
          <w:rFonts w:ascii="Times New Roman" w:hAnsi="Times New Roman" w:cs="Times New Roman"/>
          <w:noProof/>
          <w:sz w:val="28"/>
          <w:szCs w:val="28"/>
        </w:rPr>
        <w:lastRenderedPageBreak/>
        <w:t>сильнейшие!» С точки зрения соблюдения стилистической грамотности приведенное ниже сочинение написано с некоторыми издержками, но обращает на себя внимание его искренность, а главное - соблюдение в нем всех правил типового строения текста: «Моего друга зовут Саша Шулындин. Он хороший, добрый. Но что- то в нем не то, он любит придумывать всяческие шуточки. Он действительно хороший, добрый. Но иногда он такое придумывает, что только руки разводишь от удивления. Так, например,». Можно предположить, что полное освоение всех стилистических норм является более сложным и долгосрочным процессом, нежели постижение закономерностей типового строения текстов. Следовательно, изучение теории речи (с позиции последовательности введения теоретического материала от простого к сложному) более эффективно начинать с понятия типа речи.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Экспериментальные данные, доказывающие необходимость комплексного постижения теории функциональных стилей, были полученытв ходе следующей работы</w:t>
      </w:r>
      <w:r w:rsidR="00364EE6">
        <w:rPr>
          <w:rFonts w:ascii="Times New Roman" w:hAnsi="Times New Roman" w:cs="Times New Roman"/>
          <w:noProof/>
          <w:sz w:val="28"/>
          <w:szCs w:val="28"/>
        </w:rPr>
        <w:t xml:space="preserve"> 5 классу</w:t>
      </w:r>
      <w:r w:rsidRPr="00591F40">
        <w:rPr>
          <w:rFonts w:ascii="Times New Roman" w:hAnsi="Times New Roman" w:cs="Times New Roman"/>
          <w:noProof/>
          <w:sz w:val="28"/>
          <w:szCs w:val="28"/>
        </w:rPr>
        <w:t xml:space="preserve"> предлагалось единое задание — написать два сочинения-миниатюры на острую публицистическую тему «Вода, вода, вода...» в разных функциональных стилях. Только в </w:t>
      </w:r>
      <w:r w:rsidR="00364EE6">
        <w:rPr>
          <w:rFonts w:ascii="Times New Roman" w:hAnsi="Times New Roman" w:cs="Times New Roman"/>
          <w:noProof/>
          <w:sz w:val="28"/>
          <w:szCs w:val="28"/>
        </w:rPr>
        <w:t xml:space="preserve"> 5 </w:t>
      </w:r>
      <w:r w:rsidRPr="00591F40">
        <w:rPr>
          <w:rFonts w:ascii="Times New Roman" w:hAnsi="Times New Roman" w:cs="Times New Roman"/>
          <w:noProof/>
          <w:sz w:val="28"/>
          <w:szCs w:val="28"/>
        </w:rPr>
        <w:t>классе предварительно теоретически осваивались все стили речи, как того требует программа Баранова М.Т. и др. Полученные результаты подтвердили эффективность изучения стилистики по изначальной общей схеме презентации всех стилей.</w:t>
      </w:r>
      <w:r>
        <w:rPr>
          <w:rStyle w:val="a9"/>
          <w:rFonts w:ascii="Times New Roman" w:hAnsi="Times New Roman" w:cs="Times New Roman"/>
          <w:noProof/>
          <w:sz w:val="28"/>
          <w:szCs w:val="28"/>
        </w:rPr>
        <w:footnoteReference w:id="34"/>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Эксперимент, прове</w:t>
      </w:r>
      <w:r w:rsidR="00364EE6">
        <w:rPr>
          <w:rFonts w:ascii="Times New Roman" w:hAnsi="Times New Roman" w:cs="Times New Roman"/>
          <w:noProof/>
          <w:sz w:val="28"/>
          <w:szCs w:val="28"/>
        </w:rPr>
        <w:t>денный в 5 классе</w:t>
      </w:r>
      <w:r w:rsidRPr="00591F40">
        <w:rPr>
          <w:rFonts w:ascii="Times New Roman" w:hAnsi="Times New Roman" w:cs="Times New Roman"/>
          <w:noProof/>
          <w:sz w:val="28"/>
          <w:szCs w:val="28"/>
        </w:rPr>
        <w:t xml:space="preserve"> в процессе подготовки сочинения-описания животного, да</w:t>
      </w:r>
      <w:r w:rsidR="007673D9">
        <w:rPr>
          <w:rFonts w:ascii="Times New Roman" w:hAnsi="Times New Roman" w:cs="Times New Roman"/>
          <w:noProof/>
          <w:sz w:val="28"/>
          <w:szCs w:val="28"/>
        </w:rPr>
        <w:t>л результаты</w:t>
      </w:r>
      <w:r w:rsidRPr="00591F40">
        <w:rPr>
          <w:rFonts w:ascii="Times New Roman" w:hAnsi="Times New Roman" w:cs="Times New Roman"/>
          <w:noProof/>
          <w:sz w:val="28"/>
          <w:szCs w:val="28"/>
        </w:rPr>
        <w:t xml:space="preserve">, свидетельствующие о том, что сочинение было написано легче и лучше в том классе, где до написания сочинения разбирались образцы аналогичных творческих работ, писалось изложение. Мы пришли к выводу, что подражание не всегда является дословным копированием, оно нередко побуждает собственный творческий поиск, собственную траекторию текстового решения. </w:t>
      </w:r>
    </w:p>
    <w:p w:rsidR="00CD346D" w:rsidRPr="00591F40" w:rsidRDefault="007673D9"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lastRenderedPageBreak/>
        <w:t>Эксперимент</w:t>
      </w:r>
      <w:r w:rsidR="00CD346D" w:rsidRPr="00591F40">
        <w:rPr>
          <w:rFonts w:ascii="Times New Roman" w:hAnsi="Times New Roman" w:cs="Times New Roman"/>
          <w:noProof/>
          <w:sz w:val="28"/>
          <w:szCs w:val="28"/>
        </w:rPr>
        <w:t xml:space="preserve"> показал очень незначительное влияние работы с искаженными текстами на собственную речевую деятельность учащихся. Мы сравнили сочинения </w:t>
      </w:r>
      <w:r w:rsidR="00364EE6">
        <w:rPr>
          <w:rFonts w:ascii="Times New Roman" w:hAnsi="Times New Roman" w:cs="Times New Roman"/>
          <w:noProof/>
          <w:sz w:val="28"/>
          <w:szCs w:val="28"/>
        </w:rPr>
        <w:t>учеников 5 класса</w:t>
      </w:r>
      <w:r w:rsidR="00CD346D" w:rsidRPr="00591F40">
        <w:rPr>
          <w:rFonts w:ascii="Times New Roman" w:hAnsi="Times New Roman" w:cs="Times New Roman"/>
          <w:noProof/>
          <w:sz w:val="28"/>
          <w:szCs w:val="28"/>
        </w:rPr>
        <w:t xml:space="preserve">. В 5 классе была проведена предупредительно-профилактическая работа на исправление текстов сочинений, в которых были допущены типичные для данной темы сочинения ошибки.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Малоэффективным представляется и работа над ошибками после выставления оценок за сочинения. В той части э</w:t>
      </w:r>
      <w:r w:rsidR="007673D9">
        <w:rPr>
          <w:rFonts w:ascii="Times New Roman" w:hAnsi="Times New Roman" w:cs="Times New Roman"/>
          <w:noProof/>
          <w:sz w:val="28"/>
          <w:szCs w:val="28"/>
        </w:rPr>
        <w:t>ксперимента</w:t>
      </w:r>
      <w:r w:rsidRPr="00591F40">
        <w:rPr>
          <w:rFonts w:ascii="Times New Roman" w:hAnsi="Times New Roman" w:cs="Times New Roman"/>
          <w:noProof/>
          <w:sz w:val="28"/>
          <w:szCs w:val="28"/>
        </w:rPr>
        <w:t>, где продемонстрированы уровни эффективности работ над ошибками после (ставилась дополнительная оценка учащимся за переработанный текст) и в ходе написания сочинения. Нами были получены данные о том, что наиболее приемлемая форма проведения работы над ошибками - это методика работы над ошибками в ходе многоэтапного процесса написания сочинения.</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Поскольку тематический урок носит исключительно комплексный характер, нами изначально выбрано только несколько линий детальной экспериментальной проверки. Изложим ее ход и результаты согласно намеченным линиям:</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w:t>
      </w:r>
      <w:r w:rsidRPr="00591F40">
        <w:rPr>
          <w:rFonts w:ascii="Times New Roman" w:hAnsi="Times New Roman" w:cs="Times New Roman"/>
          <w:noProof/>
          <w:sz w:val="28"/>
          <w:szCs w:val="28"/>
        </w:rPr>
        <w:tab/>
        <w:t>На начальной стадии освоения методики тематических уроков педагогов часто подстерегает немало препятствий. Они — сумма объективных и субъективных факторов. Трудно учителю — трудно ученикам. Степень трудности определяет качество начальной подготовки учащихся, уровень их общей коммуникативной «раскованности», методическое мастерство учителя и т.д.</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Более того, в редких случаях введение тематических уроков в систему преподавания не сопровождается падением «кривой качества» в рамках общей и прежде всего традиционно-языковой успеваемости учащихся. Такая ситуация обусловлена значительным увеличением количества работ творческого характера, оценкой итогов успеваемости по их результатам, в том числе орфографическим и пунктуационным. Однако это явлениеносит временный </w:t>
      </w:r>
      <w:r w:rsidRPr="00591F40">
        <w:rPr>
          <w:rFonts w:ascii="Times New Roman" w:hAnsi="Times New Roman" w:cs="Times New Roman"/>
          <w:noProof/>
          <w:sz w:val="28"/>
          <w:szCs w:val="28"/>
        </w:rPr>
        <w:lastRenderedPageBreak/>
        <w:t>характер и исчезает по мере освоения учителем и учащимся новых форм работы.</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Исследование показало, что чем интенсивнее динамика развития речи учащихся ЭК, тем выше вероятность появления, например, грамматических ошибок. Подсчитано количество предложений усложненного типа в письменных работах учащихся 5 классов в начале и в середине учебного года. Оно возрастает в среднем на 30 % в ЭК и лишь на 7-8 % - в КК.</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С увеличением количества осложненных предложений увеличивается и количество грамматических ошибок (на каждые 2,8 подобных предложений приходится примерно 1 грамматическая ошибка). На определенной стадии (в коние 3 четверти) достигается равенство подобных ошибок в ЭК и КК, но данное тождество таким на самом деле не является, поскольку речь в ЭК гораздо богаче и разнообразнее. Но углубленная систематическая работа в рамках коммуникативно ориентированной темы в конце учебного года резко снижает количество ошибок (на 60 % в сравнении с показателем середины учебного года).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7B77C2" w:rsidRDefault="007B77C2" w:rsidP="009F52CE">
      <w:pPr>
        <w:pStyle w:val="2"/>
        <w:rPr>
          <w:i w:val="0"/>
          <w:noProof/>
        </w:rPr>
      </w:pPr>
    </w:p>
    <w:p w:rsidR="009F52CE" w:rsidRDefault="009F52CE" w:rsidP="007B77C2">
      <w:pPr>
        <w:pStyle w:val="2"/>
        <w:jc w:val="center"/>
        <w:rPr>
          <w:i w:val="0"/>
          <w:noProof/>
        </w:rPr>
      </w:pPr>
      <w:bookmarkStart w:id="16" w:name="_Toc433211183"/>
    </w:p>
    <w:p w:rsidR="009F52CE" w:rsidRDefault="009F52CE" w:rsidP="007B77C2">
      <w:pPr>
        <w:pStyle w:val="2"/>
        <w:jc w:val="center"/>
        <w:rPr>
          <w:i w:val="0"/>
          <w:noProof/>
        </w:rPr>
      </w:pPr>
    </w:p>
    <w:p w:rsidR="0021545C" w:rsidRDefault="0021545C" w:rsidP="0021545C"/>
    <w:p w:rsidR="0021545C" w:rsidRDefault="0021545C" w:rsidP="0021545C"/>
    <w:p w:rsidR="0021545C" w:rsidRDefault="0021545C" w:rsidP="0021545C"/>
    <w:p w:rsidR="0021545C" w:rsidRDefault="0021545C" w:rsidP="0021545C"/>
    <w:p w:rsidR="0021545C" w:rsidRPr="0021545C" w:rsidRDefault="0021545C" w:rsidP="0021545C"/>
    <w:p w:rsidR="00CD346D" w:rsidRDefault="007B77C2" w:rsidP="007B77C2">
      <w:pPr>
        <w:pStyle w:val="2"/>
        <w:jc w:val="center"/>
        <w:rPr>
          <w:i w:val="0"/>
          <w:noProof/>
        </w:rPr>
      </w:pPr>
      <w:r w:rsidRPr="007B77C2">
        <w:rPr>
          <w:i w:val="0"/>
          <w:noProof/>
        </w:rPr>
        <w:lastRenderedPageBreak/>
        <w:t>Выводы по главе</w:t>
      </w:r>
      <w:bookmarkEnd w:id="16"/>
    </w:p>
    <w:p w:rsidR="009F52CE" w:rsidRPr="009F52CE" w:rsidRDefault="009F52CE" w:rsidP="009F52CE"/>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1.</w:t>
      </w:r>
      <w:r w:rsidRPr="00591F40">
        <w:rPr>
          <w:rFonts w:ascii="Times New Roman" w:hAnsi="Times New Roman" w:cs="Times New Roman"/>
          <w:noProof/>
          <w:sz w:val="28"/>
          <w:szCs w:val="28"/>
        </w:rPr>
        <w:tab/>
        <w:t xml:space="preserve">Урок тематического содержания представляется как наиболее оптимальная форма реализации комплексности содержания обучения русскому языку.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етодическа</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система тематического урока в качестве своей основы использует коммуникативно-ориентированную текстовую де</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тельность.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ее помощью осуществл</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етс</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воспри</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тие мира и его понимание,  развора</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ивающеес</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во внутренней ре</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и.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омимо этого, разностороннее ре</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евое ознакомление с миром, помогает во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питать важные, в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овременном обще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тве, коммуникативные ка</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тва ли</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ти.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днако, наравне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тек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том, центральное ме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то  на темати</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комуроке занимает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зь в</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ей ре</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зыковой работы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жизнью.</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2.</w:t>
      </w:r>
      <w:r w:rsidRPr="00591F40">
        <w:rPr>
          <w:rFonts w:ascii="Times New Roman" w:hAnsi="Times New Roman" w:cs="Times New Roman"/>
          <w:noProof/>
          <w:sz w:val="28"/>
          <w:szCs w:val="28"/>
        </w:rPr>
        <w:tab/>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роблема ранней ре</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евед</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кой пропедевтики решает</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компроми</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ным путем: единовременна</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блокова</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пода</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 ре</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евед</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кого материала на базе кур</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 ру</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кого </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зыка 5 кла</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 и по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ледующее практи</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кое прело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ление теории в </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зыковых те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ах, «ув</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занных»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те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и, которые знако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 у</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ащих</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реали</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и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ира и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еловека в это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ире.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3.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рини</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во вн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вышеуказанные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ходные положен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ы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воз</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ожно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ть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етко обозна</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ть кр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тер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подл</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нно 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плек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ного анал</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за тек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та: кр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тер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й фор</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ально-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одержательной 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плек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кр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тер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й репродукт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вно-продукт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вной 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плек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кр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тер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й л</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нгв</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ко¬педагог</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кой 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плек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кр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тер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й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ежпред</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етной 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плек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более эффект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вны</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вл</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ет</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углубленный план ра</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отрен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тек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та на те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кой 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нове.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4.</w:t>
      </w:r>
      <w:r w:rsidRPr="00591F40">
        <w:rPr>
          <w:rFonts w:ascii="Times New Roman" w:hAnsi="Times New Roman" w:cs="Times New Roman"/>
          <w:noProof/>
          <w:sz w:val="28"/>
          <w:szCs w:val="28"/>
        </w:rPr>
        <w:tab/>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цел</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 реал</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зац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де</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те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кого урока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 предлож</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л</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развернутую процедуру отбора те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ат</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занного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атер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ала к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 уроку: у</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пере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фор</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ального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одержа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ельного планов анал</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за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а;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выбор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кой группы обу</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ловлен, во-первых, ее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 </w:t>
      </w:r>
      <w:r w:rsidRPr="00591F40">
        <w:rPr>
          <w:rFonts w:ascii="Times New Roman" w:hAnsi="Times New Roman" w:cs="Times New Roman"/>
          <w:noProof/>
          <w:sz w:val="28"/>
          <w:szCs w:val="28"/>
        </w:rPr>
        <w:lastRenderedPageBreak/>
        <w:t xml:space="preserve">общей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 уроков, во-в</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орых,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зан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ценно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но-во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ельного по</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ала, ко</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орый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оже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бы</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о</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кры</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благодар</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ра</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данной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кой группой, в-</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х, должен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во вн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 ее разв</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ва</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щ</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й ре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ур</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 перву</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о</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ере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рол</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 орган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зац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рук</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уры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а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5.</w:t>
      </w:r>
      <w:r w:rsidRPr="00591F40">
        <w:rPr>
          <w:rFonts w:ascii="Times New Roman" w:hAnsi="Times New Roman" w:cs="Times New Roman"/>
          <w:noProof/>
          <w:sz w:val="28"/>
          <w:szCs w:val="28"/>
        </w:rPr>
        <w:tab/>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рок</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кого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ер</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во</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по</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ог</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 наш взг</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на</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ее пр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по</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ог</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по</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ных уроков, в 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нову ко</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орой по</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ено ко</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поз</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онное по</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роен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в ка</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ве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аз</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це</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разн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ра</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щег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вар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первый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 пре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агае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ф</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ы к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ер</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 п</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ек</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а;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в</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й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 — пре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агае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вре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енный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 ана</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й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 – пре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п</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агае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ер</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к ф</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 ур</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 пре</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 «пре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кац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 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кац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 п</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кац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пр</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й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 пре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ага</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нкре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ные </w:t>
      </w:r>
      <w:r>
        <w:rPr>
          <w:rFonts w:ascii="Times New Roman" w:hAnsi="Times New Roman" w:cs="Times New Roman"/>
          <w:noProof/>
          <w:sz w:val="28"/>
          <w:szCs w:val="28"/>
        </w:rPr>
        <w:t>э</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апы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рук</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уры ур</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ка.</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6.</w:t>
      </w:r>
      <w:r w:rsidRPr="00591F40">
        <w:rPr>
          <w:rFonts w:ascii="Times New Roman" w:hAnsi="Times New Roman" w:cs="Times New Roman"/>
          <w:noProof/>
          <w:sz w:val="28"/>
          <w:szCs w:val="28"/>
        </w:rPr>
        <w:tab/>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ыва</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пр</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у</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ка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зненны</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еа</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уще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венн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ш</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г</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цы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нных к</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ных зан</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й,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вы</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ну</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п</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 внек</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ные зан</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азв</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ее </w:t>
      </w:r>
      <w:r>
        <w:rPr>
          <w:rFonts w:ascii="Times New Roman" w:hAnsi="Times New Roman" w:cs="Times New Roman"/>
          <w:noProof/>
          <w:sz w:val="28"/>
          <w:szCs w:val="28"/>
        </w:rPr>
        <w:t>э</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ффек</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вны, не</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ан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вые зан</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нак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ну</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ный </w:t>
      </w:r>
      <w:r>
        <w:rPr>
          <w:rFonts w:ascii="Times New Roman" w:hAnsi="Times New Roman" w:cs="Times New Roman"/>
          <w:noProof/>
          <w:sz w:val="28"/>
          <w:szCs w:val="28"/>
        </w:rPr>
        <w:t>э</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ффек</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гну</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у</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ек</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й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вк</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к</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ных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внек</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ных з</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й.</w:t>
      </w:r>
      <w:r>
        <w:rPr>
          <w:rStyle w:val="a9"/>
          <w:rFonts w:ascii="Times New Roman" w:hAnsi="Times New Roman" w:cs="Times New Roman"/>
          <w:noProof/>
          <w:sz w:val="28"/>
          <w:szCs w:val="28"/>
        </w:rPr>
        <w:footnoteReference w:id="35"/>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7.</w:t>
      </w:r>
      <w:r w:rsidRPr="00591F40">
        <w:rPr>
          <w:rFonts w:ascii="Times New Roman" w:hAnsi="Times New Roman" w:cs="Times New Roman"/>
          <w:noProof/>
          <w:sz w:val="28"/>
          <w:szCs w:val="28"/>
        </w:rPr>
        <w:tab/>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ф</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ы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ы,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ный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це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ку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вк</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к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в</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у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 к</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к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у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це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у.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э</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це</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ы</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ец</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з</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й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sidRPr="00591F40">
        <w:rPr>
          <w:rFonts w:ascii="Times New Roman" w:hAnsi="Times New Roman" w:cs="Times New Roman"/>
          <w:noProof/>
          <w:sz w:val="28"/>
          <w:szCs w:val="28"/>
        </w:rPr>
        <w:lastRenderedPageBreak/>
        <w:t>у</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щ</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ей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ук</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у</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к</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э</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н</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ке.</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8.</w:t>
      </w:r>
      <w:r w:rsidRPr="00591F40">
        <w:rPr>
          <w:rFonts w:ascii="Times New Roman" w:hAnsi="Times New Roman" w:cs="Times New Roman"/>
          <w:noProof/>
          <w:sz w:val="28"/>
          <w:szCs w:val="28"/>
        </w:rPr>
        <w:tab/>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енн</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н</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е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з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ег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зн</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е</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э</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9.</w:t>
      </w:r>
      <w:r w:rsidRPr="00591F40">
        <w:rPr>
          <w:rFonts w:ascii="Times New Roman" w:hAnsi="Times New Roman" w:cs="Times New Roman"/>
          <w:noProof/>
          <w:sz w:val="28"/>
          <w:szCs w:val="28"/>
        </w:rPr>
        <w:tab/>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х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н</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щ</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з</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г</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ш</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ш</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х </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з</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х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щ</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щ</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х</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8E508B" w:rsidRDefault="008E508B" w:rsidP="00AC7E82">
      <w:pPr>
        <w:autoSpaceDE w:val="0"/>
        <w:autoSpaceDN w:val="0"/>
        <w:adjustRightInd w:val="0"/>
        <w:spacing w:after="0" w:line="360" w:lineRule="auto"/>
        <w:jc w:val="center"/>
        <w:rPr>
          <w:rFonts w:ascii="Times New Roman" w:hAnsi="Times New Roman" w:cs="Times New Roman"/>
          <w:b/>
          <w:bCs/>
          <w:noProof/>
          <w:sz w:val="32"/>
          <w:szCs w:val="32"/>
        </w:rPr>
      </w:pPr>
    </w:p>
    <w:p w:rsidR="008E508B" w:rsidRDefault="008E508B"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9F52CE" w:rsidRDefault="009F52CE" w:rsidP="007673D9">
      <w:pPr>
        <w:autoSpaceDE w:val="0"/>
        <w:autoSpaceDN w:val="0"/>
        <w:adjustRightInd w:val="0"/>
        <w:spacing w:after="0" w:line="360" w:lineRule="auto"/>
        <w:rPr>
          <w:rFonts w:ascii="Times New Roman" w:hAnsi="Times New Roman" w:cs="Times New Roman"/>
          <w:b/>
          <w:bCs/>
          <w:noProof/>
          <w:sz w:val="32"/>
          <w:szCs w:val="32"/>
        </w:rPr>
      </w:pPr>
    </w:p>
    <w:p w:rsidR="009F52CE" w:rsidRDefault="009F52CE"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r w:rsidRPr="00AC7E82">
        <w:rPr>
          <w:rFonts w:ascii="Times New Roman" w:hAnsi="Times New Roman" w:cs="Times New Roman"/>
          <w:b/>
          <w:bCs/>
          <w:noProof/>
          <w:sz w:val="32"/>
          <w:szCs w:val="32"/>
        </w:rPr>
        <w:lastRenderedPageBreak/>
        <w:t>Заключение</w:t>
      </w:r>
    </w:p>
    <w:p w:rsidR="00CD346D" w:rsidRPr="00AC7E82" w:rsidRDefault="00CD346D" w:rsidP="00AC7E82">
      <w:pPr>
        <w:autoSpaceDE w:val="0"/>
        <w:autoSpaceDN w:val="0"/>
        <w:adjustRightInd w:val="0"/>
        <w:spacing w:after="0" w:line="360" w:lineRule="auto"/>
        <w:jc w:val="center"/>
        <w:rPr>
          <w:rFonts w:ascii="Times New Roman" w:hAnsi="Times New Roman" w:cs="Times New Roman"/>
          <w:b/>
          <w:bCs/>
          <w:noProof/>
          <w:sz w:val="32"/>
          <w:szCs w:val="32"/>
        </w:rPr>
      </w:pPr>
    </w:p>
    <w:p w:rsidR="00CD346D"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в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в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и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в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в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х </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880FB9" w:rsidRP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t>Важнейшая задача й школы ─ научить детей учиться, а это невозможно без умения читать и работать с книгой. Специфика работы на уроке чтения требует от детей многократного перечитывания слов, предложений, текстов, а это быстро утомляет. Поэтому нужно, чтобы каждый урок родного языка нес в себе положительный заряд, был насыщен красотой, любовью и радостью, а особенно это касается уроков развития речи, на которых дети учатся выражать свои чувства, мысли, творчески мыслить. Учителю надо пытаться давать ученикам возможность активно развивать свой словарь, обогащать язык новыми оборотами, образами, углубляться в источники народного творчества. Научить детей видеть и чувствовать красоту родного края можно на экскурсиях, которые предшествуют урокам развития связной речи; в картинах художников, в собственных рисунках, цветных репродукциях и фотографиях.</w:t>
      </w:r>
    </w:p>
    <w:p w:rsidR="00880FB9" w:rsidRP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t>Важную роль в обогащении словаря детей имеет речь учителя. Она всегда является образцом для учеников, а потому и должна быть не только правильной относительно построения, но и богатой, содержательной, разнообразной по своему словарному составу. Таким образом, речь учителя ─ важный источник обог</w:t>
      </w:r>
      <w:r w:rsidR="00D34A5E">
        <w:rPr>
          <w:rFonts w:ascii="Times New Roman" w:hAnsi="Times New Roman" w:cs="Times New Roman"/>
          <w:noProof/>
          <w:sz w:val="28"/>
          <w:szCs w:val="28"/>
        </w:rPr>
        <w:t>ащения словаря ученика в 5  классе</w:t>
      </w:r>
      <w:r w:rsidRPr="00880FB9">
        <w:rPr>
          <w:rFonts w:ascii="Times New Roman" w:hAnsi="Times New Roman" w:cs="Times New Roman"/>
          <w:noProof/>
          <w:sz w:val="28"/>
          <w:szCs w:val="28"/>
        </w:rPr>
        <w:t xml:space="preserve">. На уроках чтения дети знакомятся и с некоторым не литературными, диалектными или жаргонными словами. Поэтому надо обращать внимание на то, чтобы дети не усваивали таких слов, </w:t>
      </w:r>
      <w:r w:rsidRPr="00880FB9">
        <w:rPr>
          <w:rFonts w:ascii="Times New Roman" w:hAnsi="Times New Roman" w:cs="Times New Roman"/>
          <w:noProof/>
          <w:sz w:val="28"/>
          <w:szCs w:val="28"/>
        </w:rPr>
        <w:lastRenderedPageBreak/>
        <w:t>убедительно доказывая им, что этим портится, засоряется красота родного языка.</w:t>
      </w:r>
    </w:p>
    <w:p w:rsid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К</w:t>
      </w:r>
      <w:r w:rsidRPr="00880FB9">
        <w:rPr>
          <w:rFonts w:ascii="Times New Roman" w:hAnsi="Times New Roman" w:cs="Times New Roman"/>
          <w:noProof/>
          <w:sz w:val="28"/>
          <w:szCs w:val="28"/>
        </w:rPr>
        <w:t>аждый учебный предмет имеет свое содержание и терминологию, усваивая которую ученик обогащает словарь и расширяет умственный кругозор. На любой ─ котором уроке учитель может специально развивать речь учащихся и обогащать их словарный запас. Источниками обогащения словарного запаса учащихся становятся: сама окружающая действительность, учебный процесс, иллюстративный материал, наглядные пособия, технические средства, которые учитель использует в ходе рассказов и бесед с учащимися.</w:t>
      </w:r>
    </w:p>
    <w:p w:rsidR="00880FB9" w:rsidRP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t xml:space="preserve"> Пр</w:t>
      </w:r>
      <w:r w:rsidR="00D34A5E">
        <w:rPr>
          <w:rFonts w:ascii="Times New Roman" w:hAnsi="Times New Roman" w:cs="Times New Roman"/>
          <w:noProof/>
          <w:sz w:val="28"/>
          <w:szCs w:val="28"/>
        </w:rPr>
        <w:t xml:space="preserve">и чтении словарный запас </w:t>
      </w:r>
      <w:r w:rsidRPr="00880FB9">
        <w:rPr>
          <w:rFonts w:ascii="Times New Roman" w:hAnsi="Times New Roman" w:cs="Times New Roman"/>
          <w:noProof/>
          <w:sz w:val="28"/>
          <w:szCs w:val="28"/>
        </w:rPr>
        <w:t xml:space="preserve"> школьников активно пополняется прилагательных и глагольными формами, а сами высказывания становятся более полными, эмоциональными и яркими. Важно то, что детский словарь обогащается не только количественно, но и качественно. На уроках чтения увеличивается удельный вес лексики, отражающая общественно ─ политические отношения. Статьи для чтения и художественные иллюстрации знакомят детей с новыми словами в области науки, техники и культуры, трудовой деятельности людей, названиями растений, животных, предметов быта. Пополняется лексика, связанная с различной деятельностью самих детей, как на уроках, так и во внеурочное время.</w:t>
      </w:r>
    </w:p>
    <w:p w:rsid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t>Речевое развитие ребенка является главным инструментом, с помощью которого она устанавливает контакт с окружающей средой, благодаря которому происходит социализация ребенка. В младшем школьном возрасте закладывается фундамент культуры мышления, речи и общения, развиваются коммуникативные способности, познавательная активность, образное творческое мышление. Именно начальная школа призвана сформировать у детей интерес к красоте и мудрости живого слова, его значимости в жизни человека. Речевая компетенция является одной из ведущих базисных характеристик личности.</w:t>
      </w:r>
    </w:p>
    <w:p w:rsid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lastRenderedPageBreak/>
        <w:t xml:space="preserve"> А своевременный и качественный развитие связной речи ─ важное условие полноценного речевого развития учня.</w:t>
      </w:r>
      <w:r>
        <w:rPr>
          <w:rFonts w:ascii="Times New Roman" w:hAnsi="Times New Roman" w:cs="Times New Roman"/>
          <w:noProof/>
          <w:sz w:val="28"/>
          <w:szCs w:val="28"/>
        </w:rPr>
        <w:t xml:space="preserve"> </w:t>
      </w:r>
    </w:p>
    <w:p w:rsidR="00880FB9"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t>Систематична работа над текстом служит основой для формирования у учащихся речевых умений и навыков и позволяет наблюдать, анализировать и обобщать различные лексические и грамматические явления</w:t>
      </w:r>
      <w:r>
        <w:rPr>
          <w:rFonts w:ascii="Times New Roman" w:hAnsi="Times New Roman" w:cs="Times New Roman"/>
          <w:noProof/>
          <w:sz w:val="28"/>
          <w:szCs w:val="28"/>
        </w:rPr>
        <w:t xml:space="preserve"> в их органических взаимосвязях</w:t>
      </w:r>
      <w:r w:rsidRPr="00880FB9">
        <w:rPr>
          <w:rFonts w:ascii="Times New Roman" w:hAnsi="Times New Roman" w:cs="Times New Roman"/>
          <w:noProof/>
          <w:sz w:val="28"/>
          <w:szCs w:val="28"/>
        </w:rPr>
        <w:t xml:space="preserve">. Связные устные и письменные рассказы ученики учатся строить по сюжетным картинкам, иллюстрациями в учебниках, по кадрам кинофильмов. </w:t>
      </w:r>
    </w:p>
    <w:p w:rsidR="00880FB9" w:rsidRPr="00591F40" w:rsidRDefault="00880FB9" w:rsidP="00880FB9">
      <w:pPr>
        <w:autoSpaceDE w:val="0"/>
        <w:autoSpaceDN w:val="0"/>
        <w:adjustRightInd w:val="0"/>
        <w:spacing w:after="0" w:line="360" w:lineRule="auto"/>
        <w:ind w:firstLine="720"/>
        <w:jc w:val="both"/>
        <w:rPr>
          <w:rFonts w:ascii="Times New Roman" w:hAnsi="Times New Roman" w:cs="Times New Roman"/>
          <w:noProof/>
          <w:sz w:val="28"/>
          <w:szCs w:val="28"/>
        </w:rPr>
      </w:pPr>
      <w:r w:rsidRPr="00880FB9">
        <w:rPr>
          <w:rFonts w:ascii="Times New Roman" w:hAnsi="Times New Roman" w:cs="Times New Roman"/>
          <w:noProof/>
          <w:sz w:val="28"/>
          <w:szCs w:val="28"/>
        </w:rPr>
        <w:t>Для формирования у детей определенные элементарные уровне монологической речи, программа предусматривает проводить значительную работу над умением детей рассказывать по картине или серии рисунков. Умение детей составлять рассказы по серии картинок предусматривает развитие у младшего школьника логического компонента: умение устанавливать причинно ─ следственные связи, которые реально существуют в жизни.</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а в </w:t>
      </w:r>
      <w:r w:rsidRPr="00591F40">
        <w:rPr>
          <w:rFonts w:ascii="Times New Roman" w:hAnsi="Times New Roman" w:cs="Times New Roman"/>
          <w:noProof/>
          <w:sz w:val="28"/>
          <w:szCs w:val="28"/>
        </w:rPr>
        <w:t xml:space="preserve">5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009F52CE">
        <w:rPr>
          <w:rFonts w:ascii="Times New Roman" w:hAnsi="Times New Roman" w:cs="Times New Roman"/>
          <w:noProof/>
          <w:sz w:val="28"/>
          <w:szCs w:val="28"/>
        </w:rPr>
        <w:t xml:space="preserve">е </w:t>
      </w:r>
      <w:r w:rsidR="009F52CE">
        <w:rPr>
          <w:rFonts w:ascii="Times New Roman" w:hAnsi="Times New Roman" w:cs="Times New Roman"/>
          <w:noProof/>
          <w:color w:val="FFFFFF"/>
          <w:spacing w:val="-20000"/>
          <w:sz w:val="2"/>
          <w:szCs w:val="2"/>
        </w:rPr>
        <w:t>е</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В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и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ъ</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и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и 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ъ</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й </w:t>
      </w:r>
      <w:r w:rsidRPr="00591F40">
        <w:rPr>
          <w:rFonts w:ascii="Times New Roman" w:hAnsi="Times New Roman" w:cs="Times New Roman"/>
          <w:noProof/>
          <w:sz w:val="28"/>
          <w:szCs w:val="28"/>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ъ</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о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и 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й </w:t>
      </w:r>
      <w:r w:rsidRPr="00591F40">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у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ъ</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ъ</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 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lastRenderedPageBreak/>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 и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в 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в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 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и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Default="00CD346D" w:rsidP="002D2DE6">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э</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а </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и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и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с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и </w:t>
      </w:r>
      <w:r w:rsidRPr="00591F40">
        <w:rPr>
          <w:rFonts w:ascii="Times New Roman" w:hAnsi="Times New Roman" w:cs="Times New Roman"/>
          <w:noProof/>
          <w:sz w:val="28"/>
          <w:szCs w:val="28"/>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и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CD346D" w:rsidRPr="00591F40" w:rsidRDefault="00CD346D" w:rsidP="00591F40">
      <w:pPr>
        <w:autoSpaceDE w:val="0"/>
        <w:autoSpaceDN w:val="0"/>
        <w:adjustRightInd w:val="0"/>
        <w:spacing w:after="0" w:line="360" w:lineRule="auto"/>
        <w:ind w:firstLine="720"/>
        <w:jc w:val="both"/>
        <w:rPr>
          <w:rFonts w:ascii="Times New Roman" w:hAnsi="Times New Roman" w:cs="Times New Roman"/>
          <w:noProof/>
          <w:sz w:val="28"/>
          <w:szCs w:val="28"/>
        </w:rPr>
      </w:pP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и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 о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591F40">
        <w:rPr>
          <w:rFonts w:ascii="Times New Roman" w:hAnsi="Times New Roman" w:cs="Times New Roman"/>
          <w:noProof/>
          <w:sz w:val="28"/>
          <w:szCs w:val="28"/>
        </w:rPr>
        <w:t>.</w:t>
      </w:r>
    </w:p>
    <w:p w:rsidR="008E508B" w:rsidRDefault="008E508B" w:rsidP="007B77C2">
      <w:pPr>
        <w:pStyle w:val="1"/>
        <w:jc w:val="center"/>
        <w:rPr>
          <w:noProof/>
        </w:rPr>
      </w:pPr>
      <w:bookmarkStart w:id="17" w:name="_Toc433211184"/>
    </w:p>
    <w:p w:rsidR="008E508B" w:rsidRDefault="008E508B" w:rsidP="008E508B"/>
    <w:p w:rsidR="008E508B" w:rsidRDefault="008E508B" w:rsidP="008E508B"/>
    <w:p w:rsidR="008E508B" w:rsidRDefault="008E508B" w:rsidP="008E508B"/>
    <w:p w:rsidR="008E508B" w:rsidRDefault="008E508B" w:rsidP="008E508B"/>
    <w:p w:rsidR="008E508B" w:rsidRDefault="008E508B" w:rsidP="008E508B"/>
    <w:p w:rsidR="008E508B" w:rsidRDefault="008E508B" w:rsidP="008E508B"/>
    <w:p w:rsidR="008E508B" w:rsidRDefault="008E508B" w:rsidP="008E508B"/>
    <w:p w:rsidR="008E508B" w:rsidRDefault="008E508B" w:rsidP="008E508B"/>
    <w:p w:rsidR="008E508B" w:rsidRDefault="008E508B" w:rsidP="008E508B"/>
    <w:p w:rsidR="008E508B" w:rsidRPr="008E508B" w:rsidRDefault="008E508B" w:rsidP="008E508B"/>
    <w:p w:rsidR="008E508B" w:rsidRDefault="008E508B" w:rsidP="007B77C2">
      <w:pPr>
        <w:pStyle w:val="1"/>
        <w:jc w:val="center"/>
        <w:rPr>
          <w:noProof/>
        </w:rPr>
      </w:pPr>
    </w:p>
    <w:p w:rsidR="00CD346D" w:rsidRDefault="00CD346D" w:rsidP="007B77C2">
      <w:pPr>
        <w:pStyle w:val="1"/>
        <w:jc w:val="center"/>
        <w:rPr>
          <w:noProof/>
        </w:rPr>
      </w:pPr>
      <w:r>
        <w:rPr>
          <w:noProof/>
        </w:rPr>
        <w:t>С</w:t>
      </w:r>
      <w:r w:rsidRPr="00866324">
        <w:rPr>
          <w:rFonts w:ascii="Segoe UI Historic" w:hAnsi="Segoe UI Historic" w:cs="Segoe UI Historic"/>
          <w:noProof/>
          <w:color w:val="FFFFFF"/>
          <w:spacing w:val="-20000"/>
          <w:sz w:val="2"/>
          <w:szCs w:val="2"/>
        </w:rPr>
        <w:t>ܰ</w:t>
      </w:r>
      <w:r>
        <w:rPr>
          <w:noProof/>
        </w:rPr>
        <w:t>п</w:t>
      </w:r>
      <w:r w:rsidRPr="00866324">
        <w:rPr>
          <w:rFonts w:ascii="Segoe UI Historic" w:hAnsi="Segoe UI Historic" w:cs="Segoe UI Historic"/>
          <w:noProof/>
          <w:color w:val="FFFFFF"/>
          <w:spacing w:val="-20000"/>
          <w:sz w:val="2"/>
          <w:szCs w:val="2"/>
        </w:rPr>
        <w:t>ܰ</w:t>
      </w:r>
      <w:r>
        <w:rPr>
          <w:noProof/>
        </w:rPr>
        <w:t>и</w:t>
      </w:r>
      <w:r w:rsidRPr="00866324">
        <w:rPr>
          <w:rFonts w:ascii="Segoe UI Historic" w:hAnsi="Segoe UI Historic" w:cs="Segoe UI Historic"/>
          <w:noProof/>
          <w:color w:val="FFFFFF"/>
          <w:spacing w:val="-20000"/>
          <w:sz w:val="2"/>
          <w:szCs w:val="2"/>
        </w:rPr>
        <w:t>ܰ</w:t>
      </w:r>
      <w:r>
        <w:rPr>
          <w:noProof/>
        </w:rPr>
        <w:t>с</w:t>
      </w:r>
      <w:r w:rsidRPr="00866324">
        <w:rPr>
          <w:rFonts w:ascii="Segoe UI Historic" w:hAnsi="Segoe UI Historic" w:cs="Segoe UI Historic"/>
          <w:noProof/>
          <w:color w:val="FFFFFF"/>
          <w:spacing w:val="-20000"/>
          <w:sz w:val="2"/>
          <w:szCs w:val="2"/>
        </w:rPr>
        <w:t>ܰ</w:t>
      </w:r>
      <w:r>
        <w:rPr>
          <w:noProof/>
        </w:rPr>
        <w:t>о</w:t>
      </w:r>
      <w:r w:rsidRPr="00866324">
        <w:rPr>
          <w:rFonts w:ascii="Segoe UI Historic" w:hAnsi="Segoe UI Historic" w:cs="Segoe UI Historic"/>
          <w:noProof/>
          <w:color w:val="FFFFFF"/>
          <w:spacing w:val="-20000"/>
          <w:sz w:val="2"/>
          <w:szCs w:val="2"/>
        </w:rPr>
        <w:t>ܰ</w:t>
      </w:r>
      <w:r>
        <w:rPr>
          <w:noProof/>
        </w:rPr>
        <w:t>к л</w:t>
      </w:r>
      <w:r w:rsidRPr="00866324">
        <w:rPr>
          <w:rFonts w:ascii="Segoe UI Historic" w:hAnsi="Segoe UI Historic" w:cs="Segoe UI Historic"/>
          <w:noProof/>
          <w:color w:val="FFFFFF"/>
          <w:spacing w:val="-20000"/>
          <w:sz w:val="2"/>
          <w:szCs w:val="2"/>
        </w:rPr>
        <w:t>ܰ</w:t>
      </w:r>
      <w:r>
        <w:rPr>
          <w:noProof/>
        </w:rPr>
        <w:t>и</w:t>
      </w:r>
      <w:r w:rsidRPr="00866324">
        <w:rPr>
          <w:rFonts w:ascii="Segoe UI Historic" w:hAnsi="Segoe UI Historic" w:cs="Segoe UI Historic"/>
          <w:noProof/>
          <w:color w:val="FFFFFF"/>
          <w:spacing w:val="-20000"/>
          <w:sz w:val="2"/>
          <w:szCs w:val="2"/>
        </w:rPr>
        <w:t>ܰ</w:t>
      </w:r>
      <w:r>
        <w:rPr>
          <w:noProof/>
        </w:rPr>
        <w:t>т</w:t>
      </w:r>
      <w:r w:rsidRPr="00866324">
        <w:rPr>
          <w:rFonts w:ascii="Segoe UI Historic" w:hAnsi="Segoe UI Historic" w:cs="Segoe UI Historic"/>
          <w:noProof/>
          <w:color w:val="FFFFFF"/>
          <w:spacing w:val="-20000"/>
          <w:sz w:val="2"/>
          <w:szCs w:val="2"/>
        </w:rPr>
        <w:t>ܰ</w:t>
      </w:r>
      <w:r>
        <w:rPr>
          <w:noProof/>
        </w:rPr>
        <w:t>е</w:t>
      </w:r>
      <w:r w:rsidRPr="00866324">
        <w:rPr>
          <w:rFonts w:ascii="Segoe UI Historic" w:hAnsi="Segoe UI Historic" w:cs="Segoe UI Historic"/>
          <w:noProof/>
          <w:color w:val="FFFFFF"/>
          <w:spacing w:val="-20000"/>
          <w:sz w:val="2"/>
          <w:szCs w:val="2"/>
        </w:rPr>
        <w:t>ܰ</w:t>
      </w:r>
      <w:r>
        <w:rPr>
          <w:noProof/>
        </w:rPr>
        <w:t>р</w:t>
      </w:r>
      <w:r w:rsidRPr="00866324">
        <w:rPr>
          <w:rFonts w:ascii="Segoe UI Historic" w:hAnsi="Segoe UI Historic" w:cs="Segoe UI Historic"/>
          <w:noProof/>
          <w:color w:val="FFFFFF"/>
          <w:spacing w:val="-20000"/>
          <w:sz w:val="2"/>
          <w:szCs w:val="2"/>
        </w:rPr>
        <w:t>ܰ</w:t>
      </w:r>
      <w:r>
        <w:rPr>
          <w:noProof/>
        </w:rPr>
        <w:t>а</w:t>
      </w:r>
      <w:r w:rsidRPr="00866324">
        <w:rPr>
          <w:rFonts w:ascii="Segoe UI Historic" w:hAnsi="Segoe UI Historic" w:cs="Segoe UI Historic"/>
          <w:noProof/>
          <w:color w:val="FFFFFF"/>
          <w:spacing w:val="-20000"/>
          <w:sz w:val="2"/>
          <w:szCs w:val="2"/>
        </w:rPr>
        <w:t>ܰ</w:t>
      </w:r>
      <w:r>
        <w:rPr>
          <w:noProof/>
        </w:rPr>
        <w:t>т</w:t>
      </w:r>
      <w:r w:rsidRPr="00866324">
        <w:rPr>
          <w:rFonts w:ascii="Segoe UI Historic" w:hAnsi="Segoe UI Historic" w:cs="Segoe UI Historic"/>
          <w:noProof/>
          <w:color w:val="FFFFFF"/>
          <w:spacing w:val="-20000"/>
          <w:sz w:val="2"/>
          <w:szCs w:val="2"/>
        </w:rPr>
        <w:t>ܰ</w:t>
      </w:r>
      <w:r>
        <w:rPr>
          <w:noProof/>
        </w:rPr>
        <w:t>у</w:t>
      </w:r>
      <w:r w:rsidRPr="00866324">
        <w:rPr>
          <w:rFonts w:ascii="Segoe UI Historic" w:hAnsi="Segoe UI Historic" w:cs="Segoe UI Historic"/>
          <w:noProof/>
          <w:color w:val="FFFFFF"/>
          <w:spacing w:val="-20000"/>
          <w:sz w:val="2"/>
          <w:szCs w:val="2"/>
        </w:rPr>
        <w:t>ܰ</w:t>
      </w:r>
      <w:r>
        <w:rPr>
          <w:noProof/>
        </w:rPr>
        <w:t>р</w:t>
      </w:r>
      <w:r w:rsidRPr="00866324">
        <w:rPr>
          <w:rFonts w:ascii="Segoe UI Historic" w:hAnsi="Segoe UI Historic" w:cs="Segoe UI Historic"/>
          <w:noProof/>
          <w:color w:val="FFFFFF"/>
          <w:spacing w:val="-20000"/>
          <w:sz w:val="2"/>
          <w:szCs w:val="2"/>
        </w:rPr>
        <w:t>ܰ</w:t>
      </w:r>
      <w:r>
        <w:rPr>
          <w:noProof/>
        </w:rPr>
        <w:t>ы</w:t>
      </w:r>
      <w:r w:rsidRPr="00866324">
        <w:rPr>
          <w:rFonts w:ascii="Segoe UI Historic" w:hAnsi="Segoe UI Historic" w:cs="Segoe UI Historic"/>
          <w:noProof/>
          <w:color w:val="FFFFFF"/>
          <w:spacing w:val="-20000"/>
          <w:sz w:val="2"/>
          <w:szCs w:val="2"/>
        </w:rPr>
        <w:t>ܰ</w:t>
      </w:r>
      <w:bookmarkEnd w:id="17"/>
    </w:p>
    <w:p w:rsidR="00CD346D" w:rsidRPr="00591F40" w:rsidRDefault="00CD346D" w:rsidP="008E508B">
      <w:pPr>
        <w:autoSpaceDE w:val="0"/>
        <w:autoSpaceDN w:val="0"/>
        <w:adjustRightInd w:val="0"/>
        <w:spacing w:after="0" w:line="360" w:lineRule="auto"/>
        <w:jc w:val="center"/>
        <w:rPr>
          <w:rFonts w:ascii="Times New Roman" w:hAnsi="Times New Roman" w:cs="Times New Roman"/>
          <w:noProof/>
          <w:sz w:val="28"/>
          <w:szCs w:val="28"/>
        </w:rPr>
      </w:pP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 Б</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и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- 208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2000. - 416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- 108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я </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- 368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- 256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- 249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и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в </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- 620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щ</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- 512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2003. - 314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2003. - 415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firstLine="0"/>
        <w:jc w:val="both"/>
        <w:rPr>
          <w:rFonts w:ascii="Times New Roman" w:hAnsi="Times New Roman" w:cs="Times New Roman"/>
          <w:noProof/>
          <w:sz w:val="28"/>
          <w:szCs w:val="28"/>
        </w:rPr>
      </w:pP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 П</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- 320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lastRenderedPageBreak/>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Е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2000. - 160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и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- 143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в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и </w:t>
      </w:r>
      <w:r w:rsidRPr="00416E23">
        <w:rPr>
          <w:rFonts w:ascii="Times New Roman" w:hAnsi="Times New Roman" w:cs="Times New Roman"/>
          <w:noProof/>
          <w:sz w:val="28"/>
          <w:szCs w:val="28"/>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й </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в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- 1996. - № 3.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.141.</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и </w:t>
      </w:r>
      <w:r w:rsidRPr="00416E23">
        <w:rPr>
          <w:rFonts w:ascii="Times New Roman" w:hAnsi="Times New Roman" w:cs="Times New Roman"/>
          <w:noProof/>
          <w:sz w:val="28"/>
          <w:szCs w:val="28"/>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й </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- 1999. - № 2.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.115.</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1997. - 480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2004.</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- 325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в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и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- 320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 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- 367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Э</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а </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- 48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в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и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- 220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я </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- 463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lastRenderedPageBreak/>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ъ</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- 334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- 122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в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1995. - 336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- 324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Э</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- 380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в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и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- 298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ж</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ь</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О 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и </w:t>
      </w:r>
      <w:r w:rsidRPr="00416E23">
        <w:rPr>
          <w:rFonts w:ascii="Times New Roman" w:hAnsi="Times New Roman" w:cs="Times New Roman"/>
          <w:noProof/>
          <w:sz w:val="28"/>
          <w:szCs w:val="28"/>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й </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- 1998. - № 1.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.149.</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а </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2003. - 256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а </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 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- 318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я </w:t>
      </w:r>
      <w:r w:rsidRPr="00416E23">
        <w:rPr>
          <w:rFonts w:ascii="Times New Roman" w:hAnsi="Times New Roman" w:cs="Times New Roman"/>
          <w:noProof/>
          <w:sz w:val="28"/>
          <w:szCs w:val="28"/>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 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 xml:space="preserve">й </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- 1998. - № 1.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.146.</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- 432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Ю</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Ю</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2003. - 254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ш</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- 477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lastRenderedPageBreak/>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Ю</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- 526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- 250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2003. - 544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2001. - 512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 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2004. - 511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2006. - 288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Н</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Ф</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2002. - 192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и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 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2003. - 240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Pr="00416E23"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Р</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ц</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ы 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б</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р</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т</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2005. - 735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CD346D" w:rsidRDefault="00CD346D"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у</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н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ч</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е</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к</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 п</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г</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я</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 </w:t>
      </w:r>
      <w:r>
        <w:rPr>
          <w:rFonts w:ascii="Times New Roman" w:hAnsi="Times New Roman" w:cs="Times New Roman"/>
          <w:noProof/>
          <w:sz w:val="28"/>
          <w:szCs w:val="28"/>
        </w:rPr>
        <w:t>М</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з</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д</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 М</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и</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х</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й</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л</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о</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в</w:t>
      </w:r>
      <w:r w:rsidRPr="00866324">
        <w:rPr>
          <w:rFonts w:ascii="Estrangelo Edessa" w:hAnsi="Estrangelo Edessa" w:cs="Estrangelo Edessa"/>
          <w:noProof/>
          <w:color w:val="FFFFFF"/>
          <w:spacing w:val="-20000"/>
          <w:sz w:val="2"/>
          <w:szCs w:val="2"/>
        </w:rPr>
        <w:t>ܰ</w:t>
      </w:r>
      <w:r>
        <w:rPr>
          <w:rFonts w:ascii="Times New Roman" w:hAnsi="Times New Roman" w:cs="Times New Roman"/>
          <w:noProof/>
          <w:sz w:val="28"/>
          <w:szCs w:val="28"/>
        </w:rPr>
        <w:t>а В</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r>
        <w:rPr>
          <w:rFonts w:ascii="Times New Roman" w:hAnsi="Times New Roman" w:cs="Times New Roman"/>
          <w:noProof/>
          <w:sz w:val="28"/>
          <w:szCs w:val="28"/>
        </w:rPr>
        <w:t>А</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 xml:space="preserve">., 2000. - 349 </w:t>
      </w:r>
      <w:r>
        <w:rPr>
          <w:rFonts w:ascii="Times New Roman" w:hAnsi="Times New Roman" w:cs="Times New Roman"/>
          <w:noProof/>
          <w:sz w:val="28"/>
          <w:szCs w:val="28"/>
        </w:rPr>
        <w:t>с</w:t>
      </w:r>
      <w:r w:rsidRPr="00866324">
        <w:rPr>
          <w:rFonts w:ascii="Estrangelo Edessa" w:hAnsi="Estrangelo Edessa" w:cs="Estrangelo Edessa"/>
          <w:noProof/>
          <w:color w:val="FFFFFF"/>
          <w:spacing w:val="-20000"/>
          <w:sz w:val="2"/>
          <w:szCs w:val="2"/>
        </w:rPr>
        <w:t>ܰ</w:t>
      </w:r>
      <w:r w:rsidRPr="00416E23">
        <w:rPr>
          <w:rFonts w:ascii="Times New Roman" w:hAnsi="Times New Roman" w:cs="Times New Roman"/>
          <w:noProof/>
          <w:sz w:val="28"/>
          <w:szCs w:val="28"/>
        </w:rPr>
        <w:t>.</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Власенков А.И. Общие вопросы методики русского языка в средней школе. –М.: Просвещение, 1973. –384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Власенков А.И., Рыбченкова Л.М. Методические рекомендации к учебному пособию "Русский язык. Грамматика. Текст. Стили речи. 10-11 классы": Кн. для учителя. –2-е изд. –М.: Просвещение, 2000. –112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Власенков А.И., Рыбченкова Л.М. Русский язык: Грамматика. Текст. Стили речи: Учеб пособие для 10-11 кл. общеобразоват. учреждений. –М.: Просвещение, 1996. –367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lastRenderedPageBreak/>
        <w:t>Греков В.Ф. и др. Пособие для занятий по русскому языку в старших классах / В.Ф. Греков, С.Е. Крючков, Л.А. Чешко. –40-е изд. –М.: Просвещение, 2000. –286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Кулагин П.Г. Межпредметные связи в процессе обучения. –М.: Просвещение, 1981. –276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Лихачев Б.Т. Педагогика. Курс лекций. Учеб. пособие для студентов пед. учебн. заведений и слушателей ИПК и ФПК. –М.: Юрайт, 1998. –464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Методика преподавания русского языка в школе: Учебник для студ. высш. пед. учеб. заведений / М.Т. баранов, Н.А. Ипполитова, Т.А. Ладыженская, М.Р. Львов; Под ред. М.Т. Баранова. –М.: Издательский центр "Академия", 2000. –368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Мурин Д.М., Кононова Е.Д., Миненко Е.В. Русская литература ХХ в. Программа 11 класса. Тематическое поурочное планирование. –СПб: СМИО Пресс, 2000. –240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Немов Р.С. Психология: Учеб. для студ. высш. пед. учеб. заведений: В 3 кн. –3-е изд. –М.: Гуманит. изд. центр ВЛАДОС, 1999. –Кн. 1. Общие основы психологии. –688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Немов Р.С. Психология: Учеб. для студ. высш. пед. учеб. заведений: В 3 кн. –3-е изд. –М.: Гуманит. изд. центр ВЛАДОС, 1999. –Кн. 2. Психология образования. –608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Общая психология: Учебник для студентов пед. институтов / А.В. Петровский, А.В. Брушминский, В.П. Зинченко и др.; Под ред. А.В. Петровского. –3-е изд., перераб. и доп. –М.: Просвещение, 1986. –464с.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Педагогика: Учебное пособие для студентов пед. уч. зав. / В.А. Сластенин, И.Ф. Исаев, А.И. Мищенко, Е.Н. Шиянов. –М.: Школа-Пресс, 1997. –512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Приступа Г.Н.  Методика урока русского языка. Краткий очерк. –Рязань, 1971. –179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lastRenderedPageBreak/>
        <w:t>Приступа Г.Н. основы методики орфографии в средней школе. –Рязань, 1973. –319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Протченко И.Ф. Русский язык: проблемы изучения и развития. –М.: Педагогика, 1984. –224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Разумовская М.М. Методика обучения орфографии в школе. –М.: Просвещение, 1992. –242 с.</w:t>
      </w:r>
    </w:p>
    <w:p w:rsidR="0024431A" w:rsidRPr="0024431A" w:rsidRDefault="0024431A" w:rsidP="008E508B">
      <w:pPr>
        <w:pStyle w:val="aa"/>
        <w:numPr>
          <w:ilvl w:val="0"/>
          <w:numId w:val="1"/>
        </w:numPr>
        <w:autoSpaceDE w:val="0"/>
        <w:autoSpaceDN w:val="0"/>
        <w:adjustRightInd w:val="0"/>
        <w:spacing w:after="0" w:line="360" w:lineRule="auto"/>
        <w:ind w:left="567" w:hanging="567"/>
        <w:jc w:val="both"/>
        <w:rPr>
          <w:rFonts w:ascii="Times New Roman" w:hAnsi="Times New Roman" w:cs="Times New Roman"/>
          <w:noProof/>
          <w:sz w:val="28"/>
          <w:szCs w:val="28"/>
        </w:rPr>
      </w:pPr>
      <w:r w:rsidRPr="0024431A">
        <w:rPr>
          <w:rFonts w:ascii="Times New Roman" w:hAnsi="Times New Roman" w:cs="Times New Roman"/>
          <w:noProof/>
          <w:sz w:val="28"/>
          <w:szCs w:val="28"/>
        </w:rPr>
        <w:t>Роговер Е.С. Русская литература ХХ века: В помощь выпускнику школы и абитуриенту. –СПб: Паритет, 1999. –496 с.</w:t>
      </w:r>
    </w:p>
    <w:p w:rsidR="0024431A" w:rsidRPr="00416E23" w:rsidRDefault="0024431A" w:rsidP="008E508B">
      <w:pPr>
        <w:pStyle w:val="aa"/>
        <w:autoSpaceDE w:val="0"/>
        <w:autoSpaceDN w:val="0"/>
        <w:adjustRightInd w:val="0"/>
        <w:spacing w:after="0" w:line="360" w:lineRule="auto"/>
        <w:ind w:left="567" w:hanging="567"/>
        <w:jc w:val="both"/>
        <w:rPr>
          <w:rFonts w:ascii="Times New Roman" w:hAnsi="Times New Roman" w:cs="Times New Roman"/>
          <w:noProof/>
          <w:sz w:val="28"/>
          <w:szCs w:val="28"/>
        </w:rPr>
      </w:pPr>
    </w:p>
    <w:p w:rsidR="00CD346D" w:rsidRDefault="00CD346D"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8E508B">
      <w:pPr>
        <w:spacing w:line="360" w:lineRule="auto"/>
        <w:ind w:left="567" w:hanging="567"/>
        <w:jc w:val="both"/>
        <w:rPr>
          <w:rFonts w:ascii="Times New Roman" w:hAnsi="Times New Roman" w:cs="Times New Roman"/>
          <w:noProof/>
          <w:sz w:val="28"/>
          <w:szCs w:val="28"/>
        </w:rPr>
      </w:pPr>
    </w:p>
    <w:p w:rsidR="00B13C6C" w:rsidRDefault="00B13C6C" w:rsidP="00B13C6C">
      <w:pPr>
        <w:pStyle w:val="1"/>
        <w:jc w:val="center"/>
        <w:rPr>
          <w:noProof/>
        </w:rPr>
      </w:pPr>
      <w:r>
        <w:rPr>
          <w:noProof/>
        </w:rPr>
        <w:lastRenderedPageBreak/>
        <w:t>Приложения</w:t>
      </w:r>
    </w:p>
    <w:p w:rsidR="00B13C6C" w:rsidRDefault="00B13C6C" w:rsidP="00B13C6C">
      <w:pPr>
        <w:spacing w:line="360" w:lineRule="auto"/>
        <w:ind w:left="567" w:hanging="567"/>
        <w:jc w:val="right"/>
        <w:rPr>
          <w:rFonts w:ascii="Times New Roman" w:hAnsi="Times New Roman" w:cs="Times New Roman"/>
          <w:noProof/>
          <w:sz w:val="28"/>
          <w:szCs w:val="28"/>
        </w:rPr>
      </w:pPr>
      <w:r>
        <w:rPr>
          <w:rFonts w:ascii="Times New Roman" w:hAnsi="Times New Roman" w:cs="Times New Roman"/>
          <w:noProof/>
          <w:sz w:val="28"/>
          <w:szCs w:val="28"/>
        </w:rPr>
        <w:t>Приложение 1</w:t>
      </w:r>
    </w:p>
    <w:p w:rsidR="00B13C6C" w:rsidRDefault="00B13C6C" w:rsidP="00B13C6C">
      <w:pPr>
        <w:spacing w:line="360" w:lineRule="auto"/>
        <w:ind w:left="567" w:hanging="567"/>
        <w:jc w:val="center"/>
        <w:rPr>
          <w:rFonts w:ascii="Times New Roman" w:hAnsi="Times New Roman" w:cs="Times New Roman"/>
          <w:noProof/>
          <w:sz w:val="28"/>
          <w:szCs w:val="28"/>
        </w:rPr>
      </w:pPr>
      <w:r w:rsidRPr="00B13C6C">
        <w:rPr>
          <w:rFonts w:ascii="Times New Roman" w:hAnsi="Times New Roman" w:cs="Times New Roman"/>
          <w:noProof/>
          <w:sz w:val="28"/>
          <w:szCs w:val="28"/>
        </w:rPr>
        <w:t>План-конспект урока</w:t>
      </w:r>
    </w:p>
    <w:p w:rsidR="00B13C6C" w:rsidRPr="00B13C6C" w:rsidRDefault="00B13C6C" w:rsidP="00B13C6C">
      <w:pPr>
        <w:spacing w:after="0" w:line="240" w:lineRule="auto"/>
        <w:ind w:left="1418" w:right="355" w:hanging="1418"/>
        <w:rPr>
          <w:rFonts w:ascii="Times New Roman" w:hAnsi="Times New Roman" w:cs="Times New Roman"/>
          <w:sz w:val="24"/>
          <w:szCs w:val="24"/>
        </w:rPr>
      </w:pPr>
      <w:r w:rsidRPr="00B13C6C">
        <w:rPr>
          <w:rFonts w:ascii="Times New Roman" w:hAnsi="Times New Roman" w:cs="Times New Roman"/>
          <w:b/>
          <w:sz w:val="24"/>
          <w:szCs w:val="24"/>
        </w:rPr>
        <w:t>Класс</w:t>
      </w:r>
      <w:r w:rsidRPr="00B13C6C">
        <w:rPr>
          <w:rFonts w:ascii="Times New Roman" w:hAnsi="Times New Roman" w:cs="Times New Roman"/>
          <w:sz w:val="24"/>
          <w:szCs w:val="24"/>
        </w:rPr>
        <w:t>: 5</w:t>
      </w:r>
    </w:p>
    <w:p w:rsidR="00B13C6C" w:rsidRPr="00B13C6C" w:rsidRDefault="00B13C6C" w:rsidP="00B13C6C">
      <w:pPr>
        <w:spacing w:after="0" w:line="240" w:lineRule="auto"/>
        <w:ind w:left="1418" w:right="355" w:hanging="1418"/>
        <w:rPr>
          <w:rFonts w:ascii="Times New Roman" w:hAnsi="Times New Roman" w:cs="Times New Roman"/>
          <w:sz w:val="24"/>
          <w:szCs w:val="24"/>
        </w:rPr>
      </w:pPr>
      <w:r w:rsidRPr="00B13C6C">
        <w:rPr>
          <w:rFonts w:ascii="Times New Roman" w:hAnsi="Times New Roman" w:cs="Times New Roman"/>
          <w:b/>
          <w:sz w:val="24"/>
          <w:szCs w:val="24"/>
        </w:rPr>
        <w:t>Предмет</w:t>
      </w:r>
      <w:r w:rsidRPr="00B13C6C">
        <w:rPr>
          <w:rFonts w:ascii="Times New Roman" w:hAnsi="Times New Roman" w:cs="Times New Roman"/>
          <w:sz w:val="24"/>
          <w:szCs w:val="24"/>
        </w:rPr>
        <w:t>: литература</w:t>
      </w:r>
    </w:p>
    <w:p w:rsidR="00B13C6C" w:rsidRPr="00B13C6C" w:rsidRDefault="00B13C6C" w:rsidP="00B13C6C">
      <w:pPr>
        <w:spacing w:after="0" w:line="240" w:lineRule="auto"/>
        <w:ind w:right="355"/>
        <w:rPr>
          <w:rFonts w:ascii="Times New Roman" w:eastAsia="Times New Roman" w:hAnsi="Times New Roman" w:cs="Times New Roman"/>
          <w:sz w:val="24"/>
          <w:szCs w:val="24"/>
          <w:lang w:eastAsia="ru-RU"/>
        </w:rPr>
      </w:pPr>
      <w:r w:rsidRPr="00B13C6C">
        <w:rPr>
          <w:rFonts w:ascii="Times New Roman" w:eastAsia="Times New Roman" w:hAnsi="Times New Roman" w:cs="Times New Roman"/>
          <w:b/>
          <w:sz w:val="24"/>
          <w:szCs w:val="24"/>
          <w:lang w:eastAsia="ru-RU"/>
        </w:rPr>
        <w:t>Учебник</w:t>
      </w:r>
      <w:r w:rsidRPr="00B13C6C">
        <w:rPr>
          <w:rFonts w:ascii="Times New Roman" w:eastAsia="Times New Roman" w:hAnsi="Times New Roman" w:cs="Times New Roman"/>
          <w:sz w:val="24"/>
          <w:szCs w:val="24"/>
          <w:lang w:eastAsia="ru-RU"/>
        </w:rPr>
        <w:t xml:space="preserve">: </w:t>
      </w:r>
      <w:r w:rsidRPr="00B13C6C">
        <w:rPr>
          <w:rFonts w:ascii="Times New Roman" w:eastAsia="Times New Roman" w:hAnsi="Times New Roman" w:cs="Times New Roman"/>
          <w:color w:val="000000"/>
          <w:sz w:val="24"/>
          <w:szCs w:val="24"/>
          <w:lang w:eastAsia="ru-RU"/>
        </w:rPr>
        <w:t>Литература. 5 класс. Учебник-хрестоматия для общеобразовательных учреждений. В 2    ч./ Автор-составитель: В. Я. Коровина. – Москва: Просвещение, 2010 г</w:t>
      </w:r>
    </w:p>
    <w:p w:rsidR="00B13C6C" w:rsidRPr="00B13C6C" w:rsidRDefault="00B13C6C" w:rsidP="00B13C6C">
      <w:pPr>
        <w:spacing w:after="0" w:line="240" w:lineRule="auto"/>
        <w:ind w:left="1418" w:right="355" w:hanging="1418"/>
        <w:rPr>
          <w:rFonts w:ascii="Times New Roman" w:hAnsi="Times New Roman" w:cs="Times New Roman"/>
          <w:sz w:val="24"/>
          <w:szCs w:val="24"/>
        </w:rPr>
      </w:pPr>
      <w:r w:rsidRPr="00B13C6C">
        <w:rPr>
          <w:rFonts w:ascii="Times New Roman" w:hAnsi="Times New Roman" w:cs="Times New Roman"/>
          <w:b/>
          <w:sz w:val="24"/>
          <w:szCs w:val="24"/>
        </w:rPr>
        <w:t xml:space="preserve">Название раздела, темы: </w:t>
      </w:r>
      <w:r w:rsidRPr="00B13C6C">
        <w:rPr>
          <w:rFonts w:ascii="Times New Roman" w:hAnsi="Times New Roman" w:cs="Times New Roman"/>
          <w:sz w:val="24"/>
          <w:szCs w:val="24"/>
        </w:rPr>
        <w:t xml:space="preserve">Русская литература </w:t>
      </w:r>
      <w:r w:rsidRPr="00B13C6C">
        <w:rPr>
          <w:rFonts w:ascii="Times New Roman" w:hAnsi="Times New Roman" w:cs="Times New Roman"/>
          <w:sz w:val="24"/>
          <w:szCs w:val="24"/>
          <w:lang w:val="en-US"/>
        </w:rPr>
        <w:t>XIX</w:t>
      </w:r>
      <w:r w:rsidRPr="00B13C6C">
        <w:rPr>
          <w:rFonts w:ascii="Times New Roman" w:hAnsi="Times New Roman" w:cs="Times New Roman"/>
          <w:sz w:val="24"/>
          <w:szCs w:val="24"/>
        </w:rPr>
        <w:t xml:space="preserve">века. И.А. Крылов. Басни.  </w:t>
      </w:r>
    </w:p>
    <w:p w:rsidR="00B13C6C" w:rsidRPr="00B13C6C" w:rsidRDefault="00B13C6C" w:rsidP="00B13C6C">
      <w:pPr>
        <w:spacing w:after="0" w:line="240" w:lineRule="auto"/>
        <w:ind w:left="1418" w:right="355" w:hanging="1418"/>
        <w:rPr>
          <w:rFonts w:ascii="Times New Roman" w:hAnsi="Times New Roman" w:cs="Times New Roman"/>
          <w:color w:val="000000"/>
          <w:sz w:val="24"/>
          <w:szCs w:val="24"/>
          <w:shd w:val="clear" w:color="auto" w:fill="FFFFFF"/>
        </w:rPr>
      </w:pPr>
      <w:r w:rsidRPr="00B13C6C">
        <w:rPr>
          <w:rFonts w:ascii="Times New Roman" w:hAnsi="Times New Roman" w:cs="Times New Roman"/>
          <w:b/>
          <w:sz w:val="24"/>
          <w:szCs w:val="24"/>
        </w:rPr>
        <w:t xml:space="preserve">Тема мероприятия: </w:t>
      </w:r>
      <w:r w:rsidRPr="00B13C6C">
        <w:rPr>
          <w:rFonts w:ascii="Times New Roman" w:hAnsi="Times New Roman" w:cs="Times New Roman"/>
          <w:sz w:val="24"/>
          <w:szCs w:val="24"/>
        </w:rPr>
        <w:t xml:space="preserve"> «</w:t>
      </w:r>
      <w:r w:rsidRPr="00B13C6C">
        <w:rPr>
          <w:rFonts w:ascii="Times New Roman" w:hAnsi="Times New Roman" w:cs="Times New Roman"/>
          <w:color w:val="000000"/>
          <w:sz w:val="24"/>
          <w:szCs w:val="24"/>
          <w:shd w:val="clear" w:color="auto" w:fill="FFFFFF"/>
        </w:rPr>
        <w:t>И. А. Крылов. Краткий</w:t>
      </w:r>
      <w:r w:rsidRPr="00B13C6C">
        <w:rPr>
          <w:rFonts w:ascii="Times New Roman" w:hAnsi="Times New Roman" w:cs="Times New Roman"/>
          <w:b/>
          <w:color w:val="000000"/>
          <w:sz w:val="24"/>
          <w:szCs w:val="24"/>
          <w:shd w:val="clear" w:color="auto" w:fill="FFFFFF"/>
        </w:rPr>
        <w:t xml:space="preserve"> </w:t>
      </w:r>
      <w:r w:rsidRPr="00B13C6C">
        <w:rPr>
          <w:rFonts w:ascii="Times New Roman" w:hAnsi="Times New Roman" w:cs="Times New Roman"/>
          <w:color w:val="000000"/>
          <w:sz w:val="24"/>
          <w:szCs w:val="24"/>
          <w:shd w:val="clear" w:color="auto" w:fill="FFFFFF"/>
        </w:rPr>
        <w:t>рассказ о баснописце. Обличение человеческих пороков в басне «Волк и Ягненок».</w:t>
      </w:r>
    </w:p>
    <w:p w:rsidR="00B13C6C" w:rsidRPr="00B13C6C" w:rsidRDefault="00B13C6C" w:rsidP="00B13C6C">
      <w:pPr>
        <w:spacing w:after="0" w:line="240" w:lineRule="auto"/>
        <w:ind w:left="1418" w:right="355" w:hanging="1418"/>
        <w:rPr>
          <w:rFonts w:ascii="Times New Roman" w:hAnsi="Times New Roman" w:cs="Times New Roman"/>
          <w:sz w:val="24"/>
          <w:szCs w:val="24"/>
        </w:rPr>
      </w:pPr>
      <w:r w:rsidRPr="00B13C6C">
        <w:rPr>
          <w:rFonts w:ascii="Times New Roman" w:hAnsi="Times New Roman" w:cs="Times New Roman"/>
          <w:b/>
          <w:sz w:val="24"/>
          <w:szCs w:val="24"/>
        </w:rPr>
        <w:t xml:space="preserve">Цели урока:  </w:t>
      </w:r>
      <w:r w:rsidRPr="00B13C6C">
        <w:rPr>
          <w:rFonts w:ascii="Times New Roman" w:hAnsi="Times New Roman" w:cs="Times New Roman"/>
          <w:sz w:val="24"/>
          <w:szCs w:val="24"/>
        </w:rPr>
        <w:t>знакомство с И.А. Крыловым, краткой биографией. Чтение и идейно-художественный анализ басни «Волк и ягненок».</w:t>
      </w:r>
    </w:p>
    <w:p w:rsidR="00B13C6C" w:rsidRPr="00B13C6C" w:rsidRDefault="00B13C6C" w:rsidP="00B13C6C">
      <w:pPr>
        <w:spacing w:after="0" w:line="240" w:lineRule="auto"/>
        <w:rPr>
          <w:rFonts w:ascii="Times New Roman" w:hAnsi="Times New Roman" w:cs="Times New Roman"/>
          <w:b/>
          <w:sz w:val="24"/>
          <w:szCs w:val="24"/>
        </w:rPr>
      </w:pPr>
      <w:r w:rsidRPr="00B13C6C">
        <w:rPr>
          <w:rFonts w:ascii="Times New Roman" w:hAnsi="Times New Roman" w:cs="Times New Roman"/>
          <w:b/>
          <w:sz w:val="24"/>
          <w:szCs w:val="24"/>
        </w:rPr>
        <w:t>Планируемые результаты:</w:t>
      </w:r>
    </w:p>
    <w:p w:rsidR="00B13C6C" w:rsidRPr="00B13C6C" w:rsidRDefault="00B13C6C" w:rsidP="00B13C6C">
      <w:pPr>
        <w:spacing w:after="0" w:line="240" w:lineRule="auto"/>
        <w:rPr>
          <w:rFonts w:ascii="Times New Roman" w:eastAsia="Times New Roman" w:hAnsi="Times New Roman" w:cs="Times New Roman"/>
          <w:color w:val="000000"/>
          <w:sz w:val="24"/>
          <w:szCs w:val="24"/>
          <w:lang w:eastAsia="ru-RU"/>
        </w:rPr>
      </w:pPr>
      <w:r w:rsidRPr="00B13C6C">
        <w:rPr>
          <w:rFonts w:ascii="Times New Roman" w:hAnsi="Times New Roman" w:cs="Times New Roman"/>
          <w:b/>
          <w:sz w:val="24"/>
          <w:szCs w:val="24"/>
        </w:rPr>
        <w:t>Предметные:</w:t>
      </w:r>
      <w:r w:rsidRPr="00B13C6C">
        <w:rPr>
          <w:rFonts w:ascii="Times New Roman" w:eastAsia="Times New Roman" w:hAnsi="Times New Roman" w:cs="Times New Roman"/>
          <w:color w:val="000000"/>
          <w:sz w:val="24"/>
          <w:szCs w:val="24"/>
          <w:lang w:eastAsia="ru-RU"/>
        </w:rPr>
        <w:t xml:space="preserve"> познакомить с басней И.А. Крылова “Волк и Ягнёнок”, как с особым литературным жанром, способствовать развитию речи учащихся, отрабатывать навыки выразительного чтения.</w:t>
      </w:r>
    </w:p>
    <w:p w:rsidR="00B13C6C" w:rsidRPr="00B13C6C" w:rsidRDefault="00B13C6C" w:rsidP="00B13C6C">
      <w:pPr>
        <w:tabs>
          <w:tab w:val="left" w:pos="2040"/>
        </w:tabs>
        <w:spacing w:after="0" w:line="240" w:lineRule="auto"/>
        <w:rPr>
          <w:rFonts w:ascii="Times New Roman" w:eastAsia="Times New Roman" w:hAnsi="Times New Roman" w:cs="Times New Roman"/>
          <w:color w:val="000000"/>
          <w:sz w:val="24"/>
          <w:szCs w:val="24"/>
          <w:lang w:eastAsia="ru-RU"/>
        </w:rPr>
      </w:pPr>
      <w:r w:rsidRPr="00B13C6C">
        <w:rPr>
          <w:rFonts w:ascii="Times New Roman" w:hAnsi="Times New Roman" w:cs="Times New Roman"/>
          <w:b/>
          <w:color w:val="000000"/>
          <w:sz w:val="24"/>
          <w:szCs w:val="24"/>
        </w:rPr>
        <w:t xml:space="preserve">Познавательные УУД:  </w:t>
      </w:r>
      <w:r w:rsidRPr="00B13C6C">
        <w:rPr>
          <w:rFonts w:ascii="Times New Roman" w:hAnsi="Times New Roman" w:cs="Times New Roman"/>
          <w:color w:val="000000"/>
          <w:sz w:val="24"/>
          <w:szCs w:val="24"/>
        </w:rPr>
        <w:t>поиск и выделение необходимой информации, осознанное и произвольное построение  речевого высказывания в устной форме, свободная ориентация и восприятие текста художественного произведения, смысловое чтение;</w:t>
      </w:r>
      <w:r w:rsidRPr="00B13C6C">
        <w:rPr>
          <w:rFonts w:ascii="Times New Roman" w:hAnsi="Times New Roman" w:cs="Times New Roman"/>
          <w:sz w:val="24"/>
          <w:szCs w:val="24"/>
        </w:rPr>
        <w:t xml:space="preserve"> </w:t>
      </w:r>
      <w:r w:rsidRPr="00B13C6C">
        <w:rPr>
          <w:rFonts w:ascii="Times New Roman" w:eastAsia="Times New Roman" w:hAnsi="Times New Roman" w:cs="Times New Roman"/>
          <w:color w:val="000000"/>
          <w:sz w:val="24"/>
          <w:szCs w:val="24"/>
          <w:lang w:eastAsia="ru-RU"/>
        </w:rPr>
        <w:t>содействие  развитию мыслительных операций: сравнение, анализ, синтез, обобщение, систематизация. Помощь в развитии  творческого воображения, познавательной активности, интеллектуальных способностей.</w:t>
      </w:r>
    </w:p>
    <w:p w:rsidR="00B13C6C" w:rsidRPr="00B13C6C" w:rsidRDefault="00B13C6C" w:rsidP="00B13C6C">
      <w:pPr>
        <w:tabs>
          <w:tab w:val="left" w:pos="2040"/>
        </w:tabs>
        <w:spacing w:after="0" w:line="240" w:lineRule="auto"/>
        <w:rPr>
          <w:rFonts w:ascii="Times New Roman" w:hAnsi="Times New Roman" w:cs="Times New Roman"/>
          <w:sz w:val="24"/>
          <w:szCs w:val="24"/>
        </w:rPr>
      </w:pPr>
      <w:r w:rsidRPr="00B13C6C">
        <w:rPr>
          <w:rFonts w:ascii="Times New Roman" w:hAnsi="Times New Roman" w:cs="Times New Roman"/>
          <w:b/>
          <w:sz w:val="24"/>
          <w:szCs w:val="24"/>
        </w:rPr>
        <w:t>Личностные УУД</w:t>
      </w:r>
      <w:r w:rsidRPr="00B13C6C">
        <w:rPr>
          <w:rFonts w:ascii="Times New Roman" w:hAnsi="Times New Roman" w:cs="Times New Roman"/>
          <w:sz w:val="24"/>
          <w:szCs w:val="24"/>
        </w:rPr>
        <w:t xml:space="preserve">:  самоопределение, стремление к речевому самосовершенствованию; нравственно-этическая ориентация, способность к самооценке своих действий, поступков; </w:t>
      </w:r>
      <w:r w:rsidRPr="00B13C6C">
        <w:rPr>
          <w:rFonts w:ascii="Times New Roman" w:eastAsia="Times New Roman" w:hAnsi="Times New Roman" w:cs="Times New Roman"/>
          <w:color w:val="000000"/>
          <w:sz w:val="24"/>
          <w:szCs w:val="24"/>
          <w:lang w:eastAsia="ru-RU"/>
        </w:rPr>
        <w:t>развитие  моральной готовности противостоять Злу, вызвать стойкое внутреннее неприятие самих персонажей, наделённых всевозможными пороками и нежелание им подражать. На примере отношения И. А. Крылова к Родине прививать у детей чувство патриотизма.</w:t>
      </w:r>
    </w:p>
    <w:p w:rsidR="00B13C6C" w:rsidRPr="00B13C6C" w:rsidRDefault="00B13C6C" w:rsidP="00B13C6C">
      <w:pPr>
        <w:tabs>
          <w:tab w:val="left" w:pos="2040"/>
        </w:tabs>
        <w:spacing w:after="0" w:line="240" w:lineRule="auto"/>
        <w:rPr>
          <w:rFonts w:ascii="Times New Roman" w:hAnsi="Times New Roman" w:cs="Times New Roman"/>
          <w:sz w:val="24"/>
          <w:szCs w:val="24"/>
        </w:rPr>
      </w:pPr>
      <w:r w:rsidRPr="00B13C6C">
        <w:rPr>
          <w:rFonts w:ascii="Times New Roman" w:hAnsi="Times New Roman" w:cs="Times New Roman"/>
          <w:b/>
          <w:sz w:val="24"/>
          <w:szCs w:val="24"/>
        </w:rPr>
        <w:t xml:space="preserve">Регулятивные УУД:  </w:t>
      </w:r>
      <w:r w:rsidRPr="00B13C6C">
        <w:rPr>
          <w:rFonts w:ascii="Times New Roman" w:hAnsi="Times New Roman" w:cs="Times New Roman"/>
          <w:sz w:val="24"/>
          <w:szCs w:val="24"/>
        </w:rPr>
        <w:t xml:space="preserve">целеполагание, планирование, саморегуляция, выделение и осознание обучающимися того, что уже усвоено и что еще нужно усвоить. </w:t>
      </w:r>
    </w:p>
    <w:p w:rsidR="00B13C6C" w:rsidRPr="00B13C6C" w:rsidRDefault="00B13C6C" w:rsidP="00B13C6C">
      <w:pPr>
        <w:spacing w:after="0" w:line="240" w:lineRule="auto"/>
        <w:rPr>
          <w:rFonts w:ascii="Times New Roman" w:hAnsi="Times New Roman" w:cs="Times New Roman"/>
          <w:sz w:val="24"/>
          <w:szCs w:val="24"/>
        </w:rPr>
      </w:pPr>
      <w:r w:rsidRPr="00B13C6C">
        <w:rPr>
          <w:rFonts w:ascii="Times New Roman" w:hAnsi="Times New Roman" w:cs="Times New Roman"/>
          <w:b/>
          <w:color w:val="000000"/>
          <w:sz w:val="24"/>
          <w:szCs w:val="24"/>
        </w:rPr>
        <w:t xml:space="preserve">Коммуникативные УУД: </w:t>
      </w:r>
      <w:r w:rsidRPr="00B13C6C">
        <w:rPr>
          <w:rFonts w:ascii="Times New Roman" w:hAnsi="Times New Roman" w:cs="Times New Roman"/>
          <w:color w:val="000000"/>
          <w:sz w:val="24"/>
          <w:szCs w:val="24"/>
        </w:rPr>
        <w:t>планирование</w:t>
      </w:r>
      <w:r w:rsidRPr="00B13C6C">
        <w:rPr>
          <w:rFonts w:ascii="Times New Roman" w:hAnsi="Times New Roman" w:cs="Times New Roman"/>
          <w:b/>
          <w:color w:val="000000"/>
          <w:sz w:val="24"/>
          <w:szCs w:val="24"/>
        </w:rPr>
        <w:t xml:space="preserve">  </w:t>
      </w:r>
      <w:r w:rsidRPr="00B13C6C">
        <w:rPr>
          <w:rFonts w:ascii="Times New Roman" w:hAnsi="Times New Roman" w:cs="Times New Roman"/>
          <w:sz w:val="24"/>
          <w:szCs w:val="24"/>
        </w:rPr>
        <w:t>учебного сотрудничества с учителем и сверстниками, соблюдение правил речевого поведения, умение с достаточной полнотой выражать мысли в соответствии с задачами и условиями коммуникации.</w:t>
      </w:r>
    </w:p>
    <w:p w:rsidR="00B13C6C" w:rsidRPr="00B13C6C" w:rsidRDefault="00B13C6C" w:rsidP="00B13C6C">
      <w:pPr>
        <w:spacing w:after="0" w:line="240" w:lineRule="auto"/>
        <w:rPr>
          <w:rFonts w:ascii="Times New Roman" w:hAnsi="Times New Roman" w:cs="Times New Roman"/>
          <w:sz w:val="24"/>
          <w:szCs w:val="24"/>
        </w:rPr>
      </w:pPr>
      <w:r w:rsidRPr="00B13C6C">
        <w:rPr>
          <w:rFonts w:ascii="Times New Roman" w:hAnsi="Times New Roman" w:cs="Times New Roman"/>
          <w:b/>
          <w:sz w:val="24"/>
          <w:szCs w:val="24"/>
        </w:rPr>
        <w:t xml:space="preserve">Средства обучения: </w:t>
      </w:r>
      <w:r w:rsidRPr="00B13C6C">
        <w:rPr>
          <w:rFonts w:ascii="Times New Roman" w:hAnsi="Times New Roman" w:cs="Times New Roman"/>
          <w:sz w:val="24"/>
          <w:szCs w:val="24"/>
        </w:rPr>
        <w:t>компьютер, проектор, учебник,  раздаточный материал.</w:t>
      </w:r>
    </w:p>
    <w:p w:rsidR="00B13C6C" w:rsidRPr="00B13C6C" w:rsidRDefault="00B13C6C" w:rsidP="00B13C6C">
      <w:pPr>
        <w:spacing w:after="0" w:line="240" w:lineRule="auto"/>
        <w:rPr>
          <w:rFonts w:ascii="Times New Roman" w:hAnsi="Times New Roman" w:cs="Times New Roman"/>
          <w:sz w:val="24"/>
          <w:szCs w:val="24"/>
        </w:rPr>
      </w:pPr>
      <w:r w:rsidRPr="00B13C6C">
        <w:rPr>
          <w:rFonts w:ascii="Times New Roman" w:hAnsi="Times New Roman" w:cs="Times New Roman"/>
          <w:b/>
          <w:sz w:val="24"/>
          <w:szCs w:val="24"/>
        </w:rPr>
        <w:t xml:space="preserve">Литература: </w:t>
      </w:r>
      <w:r w:rsidRPr="00B13C6C">
        <w:rPr>
          <w:rFonts w:ascii="Times New Roman" w:hAnsi="Times New Roman" w:cs="Times New Roman"/>
          <w:color w:val="000000"/>
          <w:sz w:val="24"/>
          <w:szCs w:val="24"/>
        </w:rPr>
        <w:t>Литература. 5 класс. Учебник-хрестоматия для общеобразовательных учреждений. В 2    ч./ Автор-составитель: В. Я. Коровина.</w:t>
      </w:r>
    </w:p>
    <w:p w:rsidR="00B13C6C" w:rsidRPr="00B13C6C" w:rsidRDefault="00B13C6C" w:rsidP="00B13C6C">
      <w:pPr>
        <w:tabs>
          <w:tab w:val="left" w:pos="2550"/>
          <w:tab w:val="left" w:pos="3400"/>
        </w:tabs>
        <w:spacing w:after="0" w:line="240" w:lineRule="auto"/>
        <w:rPr>
          <w:rFonts w:ascii="Times New Roman" w:hAnsi="Times New Roman" w:cs="Times New Roman"/>
          <w:b/>
          <w:sz w:val="24"/>
          <w:szCs w:val="24"/>
        </w:rPr>
      </w:pPr>
      <w:r w:rsidRPr="00B13C6C">
        <w:rPr>
          <w:rFonts w:ascii="Times New Roman" w:hAnsi="Times New Roman" w:cs="Times New Roman"/>
          <w:b/>
          <w:sz w:val="24"/>
          <w:szCs w:val="24"/>
        </w:rPr>
        <w:t>Межпредметные связи:</w:t>
      </w:r>
      <w:r w:rsidRPr="00B13C6C">
        <w:rPr>
          <w:rFonts w:ascii="Times New Roman" w:hAnsi="Times New Roman" w:cs="Times New Roman"/>
          <w:sz w:val="24"/>
          <w:szCs w:val="24"/>
        </w:rPr>
        <w:t xml:space="preserve">  география, скульптура, архитектура, живопись.</w:t>
      </w:r>
    </w:p>
    <w:p w:rsidR="00B13C6C" w:rsidRPr="00B13C6C" w:rsidRDefault="00B13C6C" w:rsidP="00B13C6C">
      <w:pPr>
        <w:spacing w:after="0" w:line="240" w:lineRule="auto"/>
        <w:ind w:left="540" w:hanging="1418"/>
        <w:rPr>
          <w:rFonts w:ascii="Times New Roman" w:hAnsi="Times New Roman" w:cs="Times New Roman"/>
          <w:b/>
          <w:sz w:val="24"/>
          <w:szCs w:val="24"/>
        </w:rPr>
      </w:pPr>
      <w:r w:rsidRPr="00B13C6C">
        <w:rPr>
          <w:rFonts w:ascii="Times New Roman" w:hAnsi="Times New Roman" w:cs="Times New Roman"/>
          <w:b/>
          <w:sz w:val="24"/>
          <w:szCs w:val="24"/>
        </w:rPr>
        <w:t xml:space="preserve">               Ресурсы сети Интернет:</w:t>
      </w:r>
    </w:p>
    <w:p w:rsidR="00B13C6C" w:rsidRPr="00B13C6C" w:rsidRDefault="00B13C6C" w:rsidP="00B13C6C">
      <w:pPr>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B13C6C">
        <w:rPr>
          <w:rFonts w:ascii="Times New Roman" w:hAnsi="Times New Roman" w:cs="Times New Roman"/>
          <w:sz w:val="24"/>
          <w:szCs w:val="24"/>
        </w:rPr>
        <w:t>Еремина О.А. Уроки литературы в 5 классе (</w:t>
      </w:r>
      <w:hyperlink r:id="rId8" w:history="1">
        <w:r w:rsidRPr="00B13C6C">
          <w:rPr>
            <w:rFonts w:ascii="Times New Roman" w:hAnsi="Times New Roman" w:cs="Times New Roman"/>
            <w:color w:val="0000FF"/>
            <w:sz w:val="24"/>
            <w:szCs w:val="24"/>
            <w:u w:val="single"/>
          </w:rPr>
          <w:t>http://www.prosv.ru/ebooks/Eremina_Uroki-liter_5kl_Kniga-uchit/3.html</w:t>
        </w:r>
      </w:hyperlink>
      <w:r w:rsidRPr="00B13C6C">
        <w:rPr>
          <w:rFonts w:ascii="Times New Roman" w:hAnsi="Times New Roman" w:cs="Times New Roman"/>
          <w:sz w:val="24"/>
          <w:szCs w:val="24"/>
        </w:rPr>
        <w:t>)</w:t>
      </w:r>
    </w:p>
    <w:p w:rsidR="00B13C6C" w:rsidRPr="00B13C6C" w:rsidRDefault="00B13C6C" w:rsidP="00B13C6C">
      <w:pPr>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B13C6C">
        <w:rPr>
          <w:rFonts w:ascii="Times New Roman" w:hAnsi="Times New Roman" w:cs="Times New Roman"/>
          <w:sz w:val="24"/>
          <w:szCs w:val="24"/>
        </w:rPr>
        <w:t>Коровина В. Я., Збарский И. С. Литература. 5 класс. Методические советы (</w:t>
      </w:r>
      <w:hyperlink r:id="rId9" w:anchor="3" w:history="1">
        <w:r w:rsidRPr="00B13C6C">
          <w:rPr>
            <w:rFonts w:ascii="Times New Roman" w:hAnsi="Times New Roman" w:cs="Times New Roman"/>
            <w:color w:val="0000FF"/>
            <w:sz w:val="24"/>
            <w:szCs w:val="24"/>
            <w:u w:val="single"/>
          </w:rPr>
          <w:t>http://www.prosv.ru/ebooks/Korovina_Literatura_5kl_Metod/2.html#3</w:t>
        </w:r>
      </w:hyperlink>
      <w:r w:rsidRPr="00B13C6C">
        <w:rPr>
          <w:rFonts w:ascii="Times New Roman" w:hAnsi="Times New Roman" w:cs="Times New Roman"/>
          <w:sz w:val="24"/>
          <w:szCs w:val="24"/>
        </w:rPr>
        <w:t>)</w:t>
      </w:r>
    </w:p>
    <w:p w:rsidR="00B13C6C" w:rsidRPr="00B13C6C" w:rsidRDefault="00B13C6C" w:rsidP="00B13C6C">
      <w:pPr>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B13C6C">
        <w:rPr>
          <w:rFonts w:ascii="Times New Roman" w:hAnsi="Times New Roman" w:cs="Times New Roman"/>
          <w:sz w:val="24"/>
          <w:szCs w:val="24"/>
        </w:rPr>
        <w:t xml:space="preserve">Издательство «1 сентября» </w:t>
      </w:r>
      <w:hyperlink r:id="rId10" w:history="1">
        <w:r w:rsidRPr="00B13C6C">
          <w:rPr>
            <w:rFonts w:ascii="Times New Roman" w:hAnsi="Times New Roman" w:cs="Times New Roman"/>
            <w:color w:val="0000FF"/>
            <w:sz w:val="24"/>
            <w:szCs w:val="24"/>
            <w:u w:val="single"/>
          </w:rPr>
          <w:t>http://festival.1september.ru</w:t>
        </w:r>
      </w:hyperlink>
    </w:p>
    <w:p w:rsidR="00B13C6C" w:rsidRPr="00B13C6C" w:rsidRDefault="00B13C6C" w:rsidP="00B13C6C">
      <w:pPr>
        <w:widowControl w:val="0"/>
        <w:autoSpaceDE w:val="0"/>
        <w:autoSpaceDN w:val="0"/>
        <w:adjustRightInd w:val="0"/>
        <w:spacing w:after="0" w:line="240" w:lineRule="auto"/>
        <w:ind w:left="720"/>
        <w:rPr>
          <w:rFonts w:ascii="Times New Roman" w:hAnsi="Times New Roman" w:cs="Times New Roman"/>
          <w:sz w:val="24"/>
          <w:szCs w:val="24"/>
        </w:rPr>
      </w:pPr>
    </w:p>
    <w:p w:rsidR="00B13C6C" w:rsidRPr="00B13C6C" w:rsidRDefault="00B13C6C" w:rsidP="00B13C6C">
      <w:pPr>
        <w:widowControl w:val="0"/>
        <w:autoSpaceDE w:val="0"/>
        <w:autoSpaceDN w:val="0"/>
        <w:adjustRightInd w:val="0"/>
        <w:spacing w:after="0" w:line="240" w:lineRule="auto"/>
        <w:rPr>
          <w:rFonts w:ascii="Times New Roman" w:hAnsi="Times New Roman" w:cs="Times New Roman"/>
        </w:rPr>
      </w:pPr>
    </w:p>
    <w:p w:rsidR="00B13C6C" w:rsidRPr="00B13C6C" w:rsidRDefault="00B13C6C" w:rsidP="00B13C6C">
      <w:pPr>
        <w:widowControl w:val="0"/>
        <w:autoSpaceDE w:val="0"/>
        <w:autoSpaceDN w:val="0"/>
        <w:adjustRightInd w:val="0"/>
        <w:spacing w:after="0" w:line="240" w:lineRule="auto"/>
        <w:rPr>
          <w:rFonts w:ascii="Times New Roman" w:hAnsi="Times New Roman" w:cs="Times New Roman"/>
        </w:rPr>
      </w:pPr>
    </w:p>
    <w:p w:rsidR="00B13C6C" w:rsidRPr="00B13C6C" w:rsidRDefault="00B13C6C" w:rsidP="00B13C6C">
      <w:pPr>
        <w:widowControl w:val="0"/>
        <w:autoSpaceDE w:val="0"/>
        <w:autoSpaceDN w:val="0"/>
        <w:adjustRightInd w:val="0"/>
        <w:spacing w:after="0" w:line="240" w:lineRule="auto"/>
        <w:rPr>
          <w:rFonts w:ascii="Times New Roman" w:hAnsi="Times New Roman" w:cs="Times New Roman"/>
        </w:rPr>
      </w:pPr>
    </w:p>
    <w:tbl>
      <w:tblPr>
        <w:tblpPr w:leftFromText="180" w:rightFromText="180" w:vertAnchor="text" w:horzAnchor="margin" w:tblpY="-343"/>
        <w:tblW w:w="15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08"/>
        <w:gridCol w:w="2111"/>
        <w:gridCol w:w="3603"/>
        <w:gridCol w:w="3302"/>
        <w:gridCol w:w="3773"/>
      </w:tblGrid>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color w:val="000000"/>
              </w:rPr>
              <w:lastRenderedPageBreak/>
              <w:t>План урока</w:t>
            </w:r>
          </w:p>
        </w:tc>
        <w:tc>
          <w:tcPr>
            <w:tcW w:w="2111"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Методы обучения</w:t>
            </w:r>
          </w:p>
        </w:tc>
        <w:tc>
          <w:tcPr>
            <w:tcW w:w="3603"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Формируемые УУД</w:t>
            </w:r>
          </w:p>
        </w:tc>
        <w:tc>
          <w:tcPr>
            <w:tcW w:w="3302"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Деятельность учителя</w:t>
            </w:r>
          </w:p>
        </w:tc>
        <w:tc>
          <w:tcPr>
            <w:tcW w:w="3773"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Деятельность учащихся</w:t>
            </w:r>
          </w:p>
        </w:tc>
      </w:tr>
      <w:tr w:rsidR="00B13C6C" w:rsidRPr="00B13C6C" w:rsidTr="001E621E">
        <w:trPr>
          <w:trHeight w:val="152"/>
        </w:trPr>
        <w:tc>
          <w:tcPr>
            <w:tcW w:w="15897" w:type="dxa"/>
            <w:gridSpan w:val="5"/>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u w:val="single"/>
              </w:rPr>
              <w:t>Этап 1.</w:t>
            </w:r>
            <w:r w:rsidRPr="00B13C6C">
              <w:rPr>
                <w:rFonts w:ascii="Times New Roman" w:hAnsi="Times New Roman" w:cs="Times New Roman"/>
                <w:b/>
              </w:rPr>
              <w:t xml:space="preserve"> Вхождение в тему урока и создание условий для осознанного восприятия нового материала.</w:t>
            </w:r>
          </w:p>
          <w:p w:rsidR="00B13C6C" w:rsidRPr="00B13C6C" w:rsidRDefault="00B13C6C" w:rsidP="00B13C6C">
            <w:pPr>
              <w:spacing w:after="0"/>
              <w:rPr>
                <w:rFonts w:ascii="Times New Roman" w:hAnsi="Times New Roman" w:cs="Times New Roman"/>
                <w:b/>
              </w:rPr>
            </w:pPr>
          </w:p>
        </w:tc>
      </w:tr>
      <w:tr w:rsidR="00B13C6C" w:rsidRPr="00B13C6C" w:rsidTr="001E621E">
        <w:trPr>
          <w:trHeight w:val="2360"/>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Организация начала урока</w:t>
            </w:r>
          </w:p>
        </w:tc>
        <w:tc>
          <w:tcPr>
            <w:tcW w:w="2111" w:type="dxa"/>
          </w:tcPr>
          <w:p w:rsidR="00B13C6C" w:rsidRPr="00B13C6C" w:rsidRDefault="00B13C6C" w:rsidP="00B13C6C">
            <w:pPr>
              <w:spacing w:after="0" w:line="240" w:lineRule="auto"/>
              <w:rPr>
                <w:rFonts w:ascii="Times New Roman" w:hAnsi="Times New Roman" w:cs="Times New Roman"/>
              </w:rPr>
            </w:pPr>
            <w:r w:rsidRPr="00B13C6C">
              <w:rPr>
                <w:rFonts w:ascii="Times New Roman" w:hAnsi="Times New Roman" w:cs="Times New Roman"/>
              </w:rPr>
              <w:t>Словесный, метод мотивации учебной деятельности</w:t>
            </w:r>
          </w:p>
        </w:tc>
        <w:tc>
          <w:tcPr>
            <w:tcW w:w="3603" w:type="dxa"/>
          </w:tcPr>
          <w:p w:rsidR="00B13C6C" w:rsidRPr="00B13C6C" w:rsidRDefault="00B13C6C" w:rsidP="00B13C6C">
            <w:pPr>
              <w:spacing w:after="0" w:line="240" w:lineRule="auto"/>
              <w:rPr>
                <w:rFonts w:ascii="Times New Roman" w:hAnsi="Times New Roman" w:cs="Times New Roman"/>
              </w:rPr>
            </w:pPr>
            <w:r w:rsidRPr="00B13C6C">
              <w:rPr>
                <w:rFonts w:ascii="Times New Roman" w:hAnsi="Times New Roman" w:cs="Times New Roman"/>
                <w:b/>
              </w:rPr>
              <w:t xml:space="preserve">личностные: </w:t>
            </w:r>
            <w:r w:rsidRPr="00B13C6C">
              <w:rPr>
                <w:rFonts w:ascii="Times New Roman" w:hAnsi="Times New Roman" w:cs="Times New Roman"/>
              </w:rPr>
              <w:t>внимание, уважение к окружающим;</w:t>
            </w:r>
          </w:p>
          <w:p w:rsidR="00B13C6C" w:rsidRPr="00B13C6C" w:rsidRDefault="00B13C6C" w:rsidP="00B13C6C">
            <w:pPr>
              <w:spacing w:after="0" w:line="240" w:lineRule="auto"/>
              <w:rPr>
                <w:rFonts w:ascii="Times New Roman" w:hAnsi="Times New Roman" w:cs="Times New Roman"/>
                <w:b/>
              </w:rPr>
            </w:pPr>
            <w:r w:rsidRPr="00B13C6C">
              <w:rPr>
                <w:rFonts w:ascii="Times New Roman" w:hAnsi="Times New Roman" w:cs="Times New Roman"/>
                <w:b/>
              </w:rPr>
              <w:t xml:space="preserve">коммуникативные: </w:t>
            </w:r>
            <w:r w:rsidRPr="00B13C6C">
              <w:rPr>
                <w:rFonts w:ascii="Times New Roman" w:hAnsi="Times New Roman" w:cs="Times New Roman"/>
              </w:rPr>
              <w:t>планирование учебного сотрудничества с учителем, сверстниками;</w:t>
            </w:r>
          </w:p>
          <w:p w:rsidR="00B13C6C" w:rsidRPr="00B13C6C" w:rsidRDefault="00B13C6C" w:rsidP="00B13C6C">
            <w:pPr>
              <w:spacing w:after="0" w:line="240" w:lineRule="auto"/>
              <w:rPr>
                <w:rFonts w:ascii="Times New Roman" w:hAnsi="Times New Roman" w:cs="Times New Roman"/>
              </w:rPr>
            </w:pPr>
            <w:r w:rsidRPr="00B13C6C">
              <w:rPr>
                <w:rFonts w:ascii="Times New Roman" w:hAnsi="Times New Roman" w:cs="Times New Roman"/>
                <w:b/>
              </w:rPr>
              <w:t xml:space="preserve">регулятивные: </w:t>
            </w:r>
            <w:r w:rsidRPr="00B13C6C">
              <w:rPr>
                <w:rFonts w:ascii="Times New Roman" w:hAnsi="Times New Roman" w:cs="Times New Roman"/>
              </w:rPr>
              <w:t>саморегуляция</w:t>
            </w:r>
          </w:p>
        </w:tc>
        <w:tc>
          <w:tcPr>
            <w:tcW w:w="3302"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Психологический настрой детей на урок.</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-Посмотри в глаза своему соседу по парте и мысленно пожелай ему успеха на уроке, улыбнись ему, учителю.</w:t>
            </w: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Оценивание готовности к уроку.</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Самоорганизация на учебную деятельность</w:t>
            </w:r>
          </w:p>
        </w:tc>
      </w:tr>
      <w:tr w:rsidR="00B13C6C" w:rsidRPr="00B13C6C" w:rsidTr="001E621E">
        <w:trPr>
          <w:trHeight w:val="152"/>
        </w:trPr>
        <w:tc>
          <w:tcPr>
            <w:tcW w:w="15897" w:type="dxa"/>
            <w:gridSpan w:val="5"/>
          </w:tcPr>
          <w:p w:rsidR="00B13C6C" w:rsidRPr="00B13C6C" w:rsidRDefault="00B13C6C" w:rsidP="00B13C6C">
            <w:pPr>
              <w:spacing w:after="0"/>
              <w:rPr>
                <w:rFonts w:ascii="Times New Roman" w:hAnsi="Times New Roman" w:cs="Times New Roman"/>
                <w:b/>
                <w:u w:val="single"/>
              </w:rPr>
            </w:pPr>
            <w:r w:rsidRPr="00B13C6C">
              <w:rPr>
                <w:rFonts w:ascii="Times New Roman" w:hAnsi="Times New Roman" w:cs="Times New Roman"/>
                <w:b/>
                <w:u w:val="single"/>
              </w:rPr>
              <w:t>Этап 2. Мотивация к учебной деятельности</w:t>
            </w:r>
          </w:p>
          <w:p w:rsidR="00B13C6C" w:rsidRPr="00B13C6C" w:rsidRDefault="00B13C6C" w:rsidP="00B13C6C">
            <w:pPr>
              <w:spacing w:after="0"/>
              <w:rPr>
                <w:rFonts w:ascii="Times New Roman" w:hAnsi="Times New Roman" w:cs="Times New Roman"/>
                <w:b/>
                <w:u w:val="single"/>
              </w:rPr>
            </w:pP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1.Сквозной элемент урока</w:t>
            </w:r>
          </w:p>
        </w:tc>
        <w:tc>
          <w:tcPr>
            <w:tcW w:w="2111" w:type="dxa"/>
          </w:tcPr>
          <w:p w:rsidR="00B13C6C" w:rsidRPr="00B13C6C" w:rsidRDefault="00B13C6C" w:rsidP="00B13C6C">
            <w:pPr>
              <w:spacing w:after="0" w:line="240" w:lineRule="auto"/>
              <w:rPr>
                <w:rFonts w:ascii="Times New Roman" w:hAnsi="Times New Roman" w:cs="Times New Roman"/>
              </w:rPr>
            </w:pPr>
            <w:r w:rsidRPr="00B13C6C">
              <w:rPr>
                <w:rFonts w:ascii="Times New Roman" w:hAnsi="Times New Roman" w:cs="Times New Roman"/>
              </w:rPr>
              <w:t>Индивидуальная работа, парная, коллективная</w:t>
            </w:r>
          </w:p>
        </w:tc>
        <w:tc>
          <w:tcPr>
            <w:tcW w:w="3603" w:type="dxa"/>
          </w:tcPr>
          <w:p w:rsidR="00B13C6C" w:rsidRPr="00B13C6C" w:rsidRDefault="00B13C6C" w:rsidP="00B13C6C">
            <w:pPr>
              <w:spacing w:after="0" w:line="240" w:lineRule="auto"/>
              <w:rPr>
                <w:rFonts w:ascii="Times New Roman" w:hAnsi="Times New Roman" w:cs="Times New Roman"/>
                <w:b/>
              </w:rPr>
            </w:pPr>
            <w:r w:rsidRPr="00B13C6C">
              <w:rPr>
                <w:rFonts w:ascii="Times New Roman" w:hAnsi="Times New Roman" w:cs="Times New Roman"/>
                <w:b/>
              </w:rPr>
              <w:t xml:space="preserve">регулятивные: </w:t>
            </w:r>
            <w:r w:rsidRPr="00B13C6C">
              <w:rPr>
                <w:rFonts w:ascii="Times New Roman" w:hAnsi="Times New Roman" w:cs="Times New Roman"/>
              </w:rPr>
              <w:t>саморегуляция</w:t>
            </w:r>
          </w:p>
        </w:tc>
        <w:tc>
          <w:tcPr>
            <w:tcW w:w="3302" w:type="dxa"/>
          </w:tcPr>
          <w:p w:rsidR="00B13C6C" w:rsidRPr="00B13C6C" w:rsidRDefault="00B13C6C" w:rsidP="00B13C6C">
            <w:pPr>
              <w:spacing w:after="0" w:line="20" w:lineRule="atLeast"/>
              <w:contextualSpacing/>
              <w:rPr>
                <w:rFonts w:ascii="Times New Roman" w:hAnsi="Times New Roman" w:cs="Times New Roman"/>
              </w:rPr>
            </w:pPr>
            <w:r w:rsidRPr="00B13C6C">
              <w:rPr>
                <w:rFonts w:ascii="Times New Roman" w:hAnsi="Times New Roman" w:cs="Times New Roman"/>
                <w:b/>
              </w:rPr>
              <w:t>Артикуляционная гимнастика</w:t>
            </w:r>
            <w:r w:rsidRPr="00B13C6C">
              <w:rPr>
                <w:rFonts w:ascii="Times New Roman" w:hAnsi="Times New Roman" w:cs="Times New Roman"/>
              </w:rPr>
              <w:t xml:space="preserve">. </w:t>
            </w:r>
          </w:p>
          <w:p w:rsidR="00B13C6C" w:rsidRPr="00B13C6C" w:rsidRDefault="00B13C6C" w:rsidP="00B13C6C">
            <w:pPr>
              <w:spacing w:after="0" w:line="20" w:lineRule="atLeast"/>
              <w:contextualSpacing/>
              <w:rPr>
                <w:rFonts w:ascii="Times New Roman" w:hAnsi="Times New Roman" w:cs="Times New Roman"/>
              </w:rPr>
            </w:pPr>
            <w:r w:rsidRPr="00B13C6C">
              <w:rPr>
                <w:rFonts w:ascii="Times New Roman" w:hAnsi="Times New Roman" w:cs="Times New Roman"/>
              </w:rPr>
              <w:t>Работа над скороговорками.</w:t>
            </w:r>
          </w:p>
          <w:p w:rsidR="00B13C6C" w:rsidRPr="00B13C6C" w:rsidRDefault="00B13C6C" w:rsidP="00B13C6C">
            <w:pPr>
              <w:spacing w:after="0" w:line="20" w:lineRule="atLeast"/>
              <w:contextualSpacing/>
              <w:rPr>
                <w:rFonts w:ascii="Times New Roman" w:hAnsi="Times New Roman" w:cs="Times New Roman"/>
                <w:b/>
              </w:rPr>
            </w:pP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Подготовка речевого аппарата к говорению</w:t>
            </w: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 xml:space="preserve">2.Мотивация к учебной деятельности </w:t>
            </w: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Проблемный, метод фронтальной организации учащихся</w:t>
            </w:r>
          </w:p>
        </w:tc>
        <w:tc>
          <w:tcPr>
            <w:tcW w:w="360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познавательные УУД</w:t>
            </w:r>
            <w:r w:rsidRPr="00B13C6C">
              <w:rPr>
                <w:rFonts w:ascii="Times New Roman" w:hAnsi="Times New Roman" w:cs="Times New Roman"/>
              </w:rPr>
              <w:t>: выбор оснований и критериев для сравнения и классификации материала;</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коммуникативные УУД: </w:t>
            </w:r>
            <w:r w:rsidRPr="00B13C6C">
              <w:rPr>
                <w:rFonts w:ascii="Times New Roman" w:hAnsi="Times New Roman" w:cs="Times New Roman"/>
              </w:rPr>
              <w:t>планирование учебного сотрудничества с учителем, сверстниками, умение с достаточной полнотой выражать мысли в соответствии с задачами и условиями коммуникации.</w:t>
            </w:r>
            <w:r w:rsidRPr="00B13C6C">
              <w:rPr>
                <w:rFonts w:ascii="Times New Roman" w:hAnsi="Times New Roman" w:cs="Times New Roman"/>
                <w:b/>
              </w:rPr>
              <w:t xml:space="preserve"> личностные УУД:  </w:t>
            </w:r>
            <w:r w:rsidRPr="00B13C6C">
              <w:rPr>
                <w:rFonts w:ascii="Times New Roman" w:hAnsi="Times New Roman" w:cs="Times New Roman"/>
              </w:rPr>
              <w:t xml:space="preserve"> основы гражданской идентичности путём знакомства с достопримечательностями  России.</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регулятивные УУД</w:t>
            </w:r>
            <w:r w:rsidRPr="00B13C6C">
              <w:rPr>
                <w:rFonts w:ascii="Times New Roman" w:hAnsi="Times New Roman" w:cs="Times New Roman"/>
              </w:rPr>
              <w:t>:</w:t>
            </w:r>
            <w:r w:rsidRPr="00B13C6C">
              <w:rPr>
                <w:rFonts w:ascii="Times New Roman" w:eastAsia="Times New Roman" w:hAnsi="Times New Roman" w:cs="Times New Roman"/>
                <w:lang w:eastAsia="ru-RU"/>
              </w:rPr>
              <w:t xml:space="preserve"> целеполагание</w:t>
            </w:r>
          </w:p>
        </w:tc>
        <w:tc>
          <w:tcPr>
            <w:tcW w:w="3302" w:type="dxa"/>
          </w:tcPr>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b/>
              </w:rPr>
              <w:t>. Проблемный вопрос:</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Что общего у всех этих скороговорок и чем они различаются?</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-Дайте лексическое значение слова «пруд»</w:t>
            </w:r>
          </w:p>
          <w:p w:rsidR="00B13C6C" w:rsidRPr="00B13C6C" w:rsidRDefault="00B13C6C" w:rsidP="00B13C6C">
            <w:pPr>
              <w:spacing w:after="0" w:line="20" w:lineRule="atLeast"/>
              <w:rPr>
                <w:rFonts w:ascii="Times New Roman" w:hAnsi="Times New Roman" w:cs="Times New Roman"/>
              </w:rPr>
            </w:pP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-Сегодня мы совершим с вами виртуальную экскурсию и вы познакомитесь с еще одним прудом. Называется он Патриарший пруд.</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b/>
              </w:rPr>
              <w:t>Виртуальная экскурсия</w:t>
            </w:r>
            <w:r w:rsidRPr="00B13C6C">
              <w:rPr>
                <w:rFonts w:ascii="Times New Roman" w:hAnsi="Times New Roman" w:cs="Times New Roman"/>
              </w:rPr>
              <w:t xml:space="preserve">. </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b/>
              </w:rPr>
              <w:t xml:space="preserve">Проблемный вопрос: </w:t>
            </w:r>
            <w:r w:rsidRPr="00B13C6C">
              <w:rPr>
                <w:rFonts w:ascii="Times New Roman" w:hAnsi="Times New Roman" w:cs="Times New Roman"/>
              </w:rPr>
              <w:t>Подумайте,  как эта экскурсия будет связана с нашим занятием и какая будут тема  нашего урока.</w:t>
            </w:r>
          </w:p>
          <w:p w:rsidR="00B13C6C" w:rsidRPr="00B13C6C" w:rsidRDefault="00B13C6C" w:rsidP="00B13C6C">
            <w:pPr>
              <w:spacing w:after="0"/>
              <w:rPr>
                <w:rFonts w:ascii="Times New Roman" w:hAnsi="Times New Roman" w:cs="Times New Roman"/>
                <w:b/>
              </w:rPr>
            </w:pPr>
          </w:p>
        </w:tc>
        <w:tc>
          <w:tcPr>
            <w:tcW w:w="3773" w:type="dxa"/>
          </w:tcPr>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rPr>
              <w:t>Анализ, сопоставление.</w:t>
            </w: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rPr>
              <w:t>Построение развернутого ответа на поставленный вопрос.</w:t>
            </w: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rPr>
              <w:t>Формулируют предполагаемую тему занятия; составляют план своей деятельности, направленный на получение недостающих знаний и умений.</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line="240" w:lineRule="auto"/>
              <w:rPr>
                <w:rFonts w:ascii="Times New Roman" w:hAnsi="Times New Roman" w:cs="Times New Roman"/>
                <w:b/>
              </w:rPr>
            </w:pPr>
            <w:r w:rsidRPr="00B13C6C">
              <w:rPr>
                <w:rFonts w:ascii="Times New Roman" w:hAnsi="Times New Roman" w:cs="Times New Roman"/>
                <w:b/>
                <w:color w:val="000000"/>
              </w:rPr>
              <w:t>3.Сообщение темы урока. Постановка учебных задач.</w:t>
            </w: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rPr>
            </w:pP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Проблемный, метод фронтальной организации учащихся</w:t>
            </w:r>
          </w:p>
        </w:tc>
        <w:tc>
          <w:tcPr>
            <w:tcW w:w="360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познавательные УУД: </w:t>
            </w:r>
            <w:r w:rsidRPr="00B13C6C">
              <w:rPr>
                <w:rFonts w:ascii="Times New Roman" w:hAnsi="Times New Roman" w:cs="Times New Roman"/>
              </w:rPr>
              <w:t>поиск и выделение необходимой информации, осознанное и произвольное построение речевого высказывания в устной форме;</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коммуникативные УУД: </w:t>
            </w:r>
            <w:r w:rsidRPr="00B13C6C">
              <w:rPr>
                <w:rFonts w:ascii="Times New Roman" w:hAnsi="Times New Roman" w:cs="Times New Roman"/>
              </w:rPr>
              <w:t>планирование учебного сотрудничества с учителем, сверстниками, умение с достаточной полнотой выражать мысли в соответствии с задачами и условиями коммуникации;</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регулятивные УУД</w:t>
            </w:r>
            <w:r w:rsidRPr="00B13C6C">
              <w:rPr>
                <w:rFonts w:ascii="Times New Roman" w:hAnsi="Times New Roman" w:cs="Times New Roman"/>
              </w:rPr>
              <w:t>:</w:t>
            </w:r>
            <w:r w:rsidRPr="00B13C6C">
              <w:rPr>
                <w:rFonts w:ascii="Times New Roman" w:eastAsia="Times New Roman" w:hAnsi="Times New Roman" w:cs="Times New Roman"/>
                <w:lang w:eastAsia="ru-RU"/>
              </w:rPr>
              <w:t xml:space="preserve"> </w:t>
            </w:r>
            <w:r w:rsidRPr="00B13C6C">
              <w:rPr>
                <w:rFonts w:ascii="Times New Roman" w:eastAsia="Times New Roman" w:hAnsi="Times New Roman" w:cs="Times New Roman"/>
                <w:lang w:eastAsia="ru-RU"/>
              </w:rPr>
              <w:lastRenderedPageBreak/>
              <w:t>целеполагание</w:t>
            </w:r>
          </w:p>
        </w:tc>
        <w:tc>
          <w:tcPr>
            <w:tcW w:w="3302" w:type="dxa"/>
          </w:tcPr>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b/>
                <w:shd w:val="clear" w:color="auto" w:fill="FFFFFF"/>
              </w:rPr>
              <w:lastRenderedPageBreak/>
              <w:t>Задание:</w:t>
            </w:r>
            <w:r w:rsidRPr="00B13C6C">
              <w:rPr>
                <w:rFonts w:ascii="Times New Roman" w:hAnsi="Times New Roman" w:cs="Times New Roman"/>
                <w:shd w:val="clear" w:color="auto" w:fill="FFFFFF"/>
              </w:rPr>
              <w:t xml:space="preserve"> Вспомните героев и названия басен И. Крылова, изображенных на барельефах.</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Что такое барельеф?</w:t>
            </w:r>
            <w:r w:rsidRPr="00B13C6C">
              <w:rPr>
                <w:rFonts w:ascii="Times New Roman" w:hAnsi="Times New Roman" w:cs="Times New Roman"/>
              </w:rPr>
              <w:t xml:space="preserve"> </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line="20" w:lineRule="atLeast"/>
              <w:rPr>
                <w:rFonts w:ascii="Times New Roman" w:hAnsi="Times New Roman" w:cs="Times New Roman"/>
                <w:b/>
                <w:shd w:val="clear" w:color="auto" w:fill="FFFFFF"/>
              </w:rPr>
            </w:pPr>
            <w:r w:rsidRPr="00B13C6C">
              <w:rPr>
                <w:rFonts w:ascii="Times New Roman" w:hAnsi="Times New Roman" w:cs="Times New Roman"/>
                <w:b/>
                <w:shd w:val="clear" w:color="auto" w:fill="FFFFFF"/>
              </w:rPr>
              <w:t>Целеполагание.</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rPr>
              <w:t xml:space="preserve">Сформулируйте тему нашего урока. </w:t>
            </w:r>
          </w:p>
          <w:p w:rsidR="00B13C6C" w:rsidRPr="00B13C6C" w:rsidRDefault="00B13C6C" w:rsidP="00B13C6C">
            <w:pPr>
              <w:spacing w:after="0"/>
              <w:contextualSpacing/>
              <w:rPr>
                <w:rFonts w:ascii="Times New Roman" w:hAnsi="Times New Roman" w:cs="Times New Roman"/>
              </w:rPr>
            </w:pP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Отвечают на вопросы.</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rPr>
              <w:t>Построение развернутого ответа на поставленный вопрос.</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Определяют тему урока, записывают в тетрадь</w:t>
            </w:r>
            <w:r w:rsidRPr="00B13C6C">
              <w:rPr>
                <w:rFonts w:ascii="Times New Roman" w:hAnsi="Times New Roman" w:cs="Times New Roman"/>
                <w:shd w:val="clear" w:color="auto" w:fill="FFFFFF"/>
              </w:rPr>
              <w:t>.</w:t>
            </w:r>
            <w:r w:rsidRPr="00B13C6C">
              <w:rPr>
                <w:rFonts w:ascii="Times New Roman" w:hAnsi="Times New Roman" w:cs="Times New Roman"/>
                <w:b/>
                <w:shd w:val="clear" w:color="auto" w:fill="FFFFFF"/>
              </w:rPr>
              <w:t xml:space="preserve"> </w:t>
            </w:r>
            <w:r w:rsidRPr="00B13C6C">
              <w:rPr>
                <w:rFonts w:ascii="Times New Roman" w:hAnsi="Times New Roman" w:cs="Times New Roman"/>
                <w:shd w:val="clear" w:color="auto" w:fill="FFFFFF"/>
              </w:rPr>
              <w:t>Постановка учебной задачи на этот урок</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15897" w:type="dxa"/>
            <w:gridSpan w:val="5"/>
          </w:tcPr>
          <w:p w:rsidR="00B13C6C" w:rsidRPr="00B13C6C" w:rsidRDefault="00B13C6C" w:rsidP="00B13C6C">
            <w:pPr>
              <w:spacing w:after="0"/>
              <w:contextualSpacing/>
              <w:rPr>
                <w:rFonts w:ascii="Times New Roman" w:hAnsi="Times New Roman" w:cs="Times New Roman"/>
                <w:b/>
                <w:u w:val="single"/>
              </w:rPr>
            </w:pPr>
            <w:r w:rsidRPr="00B13C6C">
              <w:rPr>
                <w:rFonts w:ascii="Times New Roman" w:hAnsi="Times New Roman" w:cs="Times New Roman"/>
                <w:b/>
                <w:u w:val="single"/>
              </w:rPr>
              <w:lastRenderedPageBreak/>
              <w:t>Этап 3.</w:t>
            </w:r>
            <w:r w:rsidRPr="00B13C6C">
              <w:rPr>
                <w:rFonts w:ascii="Times New Roman" w:hAnsi="Times New Roman" w:cs="Times New Roman"/>
                <w:b/>
              </w:rPr>
              <w:t xml:space="preserve"> Организация и самоорганизация учащихся в ходе дальнейшего усвоения материала. Организация обратной связи.</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bCs/>
              </w:rPr>
              <w:t>1.Выборочная проверка домашнего задания</w:t>
            </w: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tc>
        <w:tc>
          <w:tcPr>
            <w:tcW w:w="2111" w:type="dxa"/>
          </w:tcPr>
          <w:p w:rsidR="00B13C6C" w:rsidRPr="00B13C6C" w:rsidRDefault="00B13C6C" w:rsidP="00B13C6C">
            <w:pPr>
              <w:spacing w:after="0" w:line="240" w:lineRule="auto"/>
              <w:rPr>
                <w:rFonts w:ascii="Times New Roman" w:hAnsi="Times New Roman" w:cs="Times New Roman"/>
                <w:color w:val="000000"/>
              </w:rPr>
            </w:pPr>
            <w:r w:rsidRPr="00B13C6C">
              <w:rPr>
                <w:rFonts w:ascii="Times New Roman" w:hAnsi="Times New Roman" w:cs="Times New Roman"/>
                <w:color w:val="000000"/>
              </w:rPr>
              <w:t>Словесный, познавательный, эвристический</w:t>
            </w:r>
          </w:p>
          <w:p w:rsidR="00B13C6C" w:rsidRPr="00B13C6C" w:rsidRDefault="00B13C6C" w:rsidP="00B13C6C">
            <w:pPr>
              <w:spacing w:after="0"/>
              <w:rPr>
                <w:rFonts w:ascii="Times New Roman" w:hAnsi="Times New Roman" w:cs="Times New Roman"/>
              </w:rPr>
            </w:pPr>
          </w:p>
        </w:tc>
        <w:tc>
          <w:tcPr>
            <w:tcW w:w="3603" w:type="dxa"/>
            <w:vMerge w:val="restart"/>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познавательные УУД: </w:t>
            </w:r>
            <w:r w:rsidRPr="00B13C6C">
              <w:rPr>
                <w:rFonts w:ascii="Times New Roman" w:hAnsi="Times New Roman" w:cs="Times New Roman"/>
              </w:rPr>
              <w:t>поиск и выделение необходимой информации, осознанное и произвольное построение речевого высказывания в устной форме, смысловое чтение, извлечение необходимой информации из текста, преобразование текста с целью выявления общих законов; анализ, умение доказывать;</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коммуникативные УУД: </w:t>
            </w:r>
            <w:r w:rsidRPr="00B13C6C">
              <w:rPr>
                <w:rFonts w:ascii="Times New Roman" w:hAnsi="Times New Roman" w:cs="Times New Roman"/>
              </w:rPr>
              <w:t>планирование учебного сотрудничества с учителем, сверстниками, умение с достаточной полнотой выражать мысли в соответствии с задачами и условиями коммуникации; оказывать в сотрудничестве взаимопомощь; соблюдать правила общения.</w:t>
            </w:r>
          </w:p>
          <w:p w:rsidR="00B13C6C" w:rsidRPr="00B13C6C" w:rsidRDefault="00B13C6C" w:rsidP="00B13C6C">
            <w:pPr>
              <w:spacing w:after="0" w:line="240" w:lineRule="auto"/>
              <w:ind w:right="75"/>
              <w:rPr>
                <w:rFonts w:ascii="Times New Roman" w:hAnsi="Times New Roman" w:cs="Times New Roman"/>
              </w:rPr>
            </w:pPr>
            <w:r w:rsidRPr="00B13C6C">
              <w:rPr>
                <w:rFonts w:ascii="Times New Roman" w:eastAsia="Times New Roman" w:hAnsi="Times New Roman" w:cs="Times New Roman"/>
                <w:b/>
                <w:lang w:eastAsia="ru-RU"/>
              </w:rPr>
              <w:t>личностные УУД:</w:t>
            </w:r>
            <w:r w:rsidRPr="00B13C6C">
              <w:rPr>
                <w:rFonts w:ascii="Times New Roman" w:eastAsia="Times New Roman" w:hAnsi="Times New Roman" w:cs="Times New Roman"/>
                <w:lang w:eastAsia="ru-RU"/>
              </w:rPr>
              <w:t xml:space="preserve"> смыслообразование (уметь находить ответ на вопрос «Какое значение, смысл имеет для меня учение? »; </w:t>
            </w:r>
            <w:r w:rsidRPr="00B13C6C">
              <w:rPr>
                <w:rFonts w:ascii="Times New Roman" w:hAnsi="Times New Roman" w:cs="Times New Roman"/>
              </w:rPr>
              <w:t>ценностное отношение к человеку.</w:t>
            </w:r>
          </w:p>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b/>
              </w:rPr>
              <w:t>регулятивные УУД:</w:t>
            </w:r>
            <w:r w:rsidRPr="00B13C6C">
              <w:rPr>
                <w:rFonts w:ascii="Times New Roman" w:hAnsi="Times New Roman" w:cs="Times New Roman"/>
              </w:rPr>
              <w:t xml:space="preserve"> предвидеть возможности получения конкретного результата.</w:t>
            </w:r>
          </w:p>
          <w:p w:rsidR="00B13C6C" w:rsidRPr="00B13C6C" w:rsidRDefault="00B13C6C" w:rsidP="00B13C6C">
            <w:pPr>
              <w:spacing w:after="0" w:line="240" w:lineRule="auto"/>
              <w:ind w:right="283"/>
              <w:rPr>
                <w:rFonts w:ascii="Times New Roman" w:eastAsia="Times New Roman" w:hAnsi="Times New Roman" w:cs="Times New Roman"/>
                <w:lang w:eastAsia="ru-RU"/>
              </w:rPr>
            </w:pPr>
          </w:p>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b/>
                <w:bCs/>
              </w:rPr>
              <w:t>Проверка з</w:t>
            </w:r>
            <w:r w:rsidRPr="00B13C6C">
              <w:rPr>
                <w:rFonts w:ascii="Times New Roman" w:hAnsi="Times New Roman" w:cs="Times New Roman"/>
                <w:bCs/>
              </w:rPr>
              <w:t xml:space="preserve">аполнение маркировочной таблицы “ЗУХ” </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line="20" w:lineRule="atLeast"/>
              <w:contextualSpacing/>
              <w:rPr>
                <w:rFonts w:ascii="Times New Roman" w:eastAsia="Times New Roman" w:hAnsi="Times New Roman" w:cs="Times New Roman"/>
                <w:b/>
                <w:lang w:eastAsia="ru-RU"/>
              </w:rPr>
            </w:pPr>
            <w:r w:rsidRPr="00B13C6C">
              <w:rPr>
                <w:rFonts w:ascii="Times New Roman" w:eastAsia="Times New Roman" w:hAnsi="Times New Roman" w:cs="Times New Roman"/>
                <w:b/>
                <w:lang w:eastAsia="ru-RU"/>
              </w:rPr>
              <w:t>Беседа по статье.</w:t>
            </w:r>
          </w:p>
          <w:p w:rsidR="00B13C6C" w:rsidRPr="00B13C6C" w:rsidRDefault="00B13C6C" w:rsidP="00B13C6C">
            <w:pPr>
              <w:spacing w:after="0" w:line="20" w:lineRule="atLeast"/>
              <w:contextualSpacing/>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 xml:space="preserve">-Где началась трудовая деятельность И. А. Крылова и в связи с чем? </w:t>
            </w:r>
          </w:p>
          <w:p w:rsidR="00B13C6C" w:rsidRPr="00B13C6C" w:rsidRDefault="00B13C6C" w:rsidP="00B13C6C">
            <w:pPr>
              <w:spacing w:after="0" w:line="20" w:lineRule="atLeast"/>
              <w:contextualSpacing/>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-Какие события предшествовали этому?</w:t>
            </w:r>
          </w:p>
          <w:p w:rsidR="00B13C6C" w:rsidRPr="00B13C6C" w:rsidRDefault="00B13C6C" w:rsidP="00B13C6C">
            <w:pPr>
              <w:spacing w:after="0" w:line="20" w:lineRule="atLeast"/>
              <w:contextualSpacing/>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 xml:space="preserve">- Как он получил образование? </w:t>
            </w:r>
          </w:p>
          <w:p w:rsidR="00B13C6C" w:rsidRPr="00B13C6C" w:rsidRDefault="00B13C6C" w:rsidP="00B13C6C">
            <w:pPr>
              <w:spacing w:after="0" w:line="20" w:lineRule="atLeast"/>
              <w:contextualSpacing/>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 xml:space="preserve">-С написания каких произведений началась его писательская деятельность? </w:t>
            </w:r>
          </w:p>
          <w:p w:rsidR="00B13C6C" w:rsidRPr="00B13C6C" w:rsidRDefault="00B13C6C" w:rsidP="00B13C6C">
            <w:pPr>
              <w:spacing w:after="0" w:line="20" w:lineRule="atLeast"/>
              <w:contextualSpacing/>
              <w:rPr>
                <w:rFonts w:ascii="Times New Roman" w:hAnsi="Times New Roman" w:cs="Times New Roman"/>
              </w:rPr>
            </w:pPr>
            <w:r w:rsidRPr="00B13C6C">
              <w:rPr>
                <w:rFonts w:ascii="Times New Roman" w:eastAsia="Times New Roman" w:hAnsi="Times New Roman" w:cs="Times New Roman"/>
                <w:lang w:eastAsia="ru-RU"/>
              </w:rPr>
              <w:t xml:space="preserve">-Что такое басня? </w:t>
            </w:r>
            <w:r w:rsidRPr="00B13C6C">
              <w:rPr>
                <w:rFonts w:ascii="Times New Roman" w:hAnsi="Times New Roman" w:cs="Times New Roman"/>
              </w:rPr>
              <w:t xml:space="preserve"> (Тема прошлого урока)</w:t>
            </w:r>
          </w:p>
          <w:p w:rsidR="00B13C6C" w:rsidRPr="00B13C6C" w:rsidRDefault="00B13C6C" w:rsidP="00B13C6C">
            <w:pPr>
              <w:spacing w:after="0" w:line="20" w:lineRule="atLeast"/>
              <w:rPr>
                <w:rFonts w:ascii="Times New Roman" w:eastAsia="Times New Roman" w:hAnsi="Times New Roman" w:cs="Times New Roman"/>
                <w:lang w:eastAsia="ru-RU"/>
              </w:rPr>
            </w:pPr>
          </w:p>
          <w:p w:rsidR="00B13C6C" w:rsidRPr="00B13C6C" w:rsidRDefault="00B13C6C" w:rsidP="00B13C6C">
            <w:pPr>
              <w:spacing w:after="0" w:line="20" w:lineRule="atLeast"/>
              <w:rPr>
                <w:rFonts w:ascii="Times New Roman" w:hAnsi="Times New Roman" w:cs="Times New Roman"/>
              </w:rPr>
            </w:pP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 xml:space="preserve">Чтение таблицы </w:t>
            </w:r>
            <w:r w:rsidRPr="00B13C6C">
              <w:rPr>
                <w:rFonts w:ascii="Times New Roman" w:hAnsi="Times New Roman" w:cs="Times New Roman"/>
                <w:b/>
              </w:rPr>
              <w:t>«ЗУХ»,</w:t>
            </w:r>
            <w:r w:rsidRPr="00B13C6C">
              <w:rPr>
                <w:rFonts w:ascii="Times New Roman" w:hAnsi="Times New Roman" w:cs="Times New Roman"/>
              </w:rPr>
              <w:t xml:space="preserve"> </w:t>
            </w:r>
            <w:r w:rsidRPr="00B13C6C">
              <w:rPr>
                <w:rFonts w:ascii="Times New Roman" w:hAnsi="Times New Roman" w:cs="Times New Roman"/>
                <w:bCs/>
              </w:rPr>
              <w:t>2-3 колонки, составленной  по статье учебника «Биография Крылова И.»</w:t>
            </w:r>
          </w:p>
          <w:p w:rsidR="00B13C6C" w:rsidRPr="00B13C6C" w:rsidRDefault="00B13C6C" w:rsidP="00B13C6C">
            <w:pPr>
              <w:spacing w:after="0" w:line="20" w:lineRule="atLeast"/>
              <w:contextualSpacing/>
              <w:rPr>
                <w:rFonts w:ascii="Times New Roman" w:hAnsi="Times New Roman" w:cs="Times New Roman"/>
              </w:rPr>
            </w:pPr>
            <w:r w:rsidRPr="00B13C6C">
              <w:rPr>
                <w:rFonts w:ascii="Times New Roman" w:hAnsi="Times New Roman" w:cs="Times New Roman"/>
              </w:rPr>
              <w:t>2 колонка – план к статье учебника. Основные вехи жизни.</w:t>
            </w:r>
          </w:p>
          <w:p w:rsidR="00B13C6C" w:rsidRPr="00B13C6C" w:rsidRDefault="00B13C6C" w:rsidP="00B13C6C">
            <w:pPr>
              <w:spacing w:after="0" w:line="20" w:lineRule="atLeast"/>
              <w:contextualSpacing/>
              <w:rPr>
                <w:rFonts w:ascii="Times New Roman" w:hAnsi="Times New Roman" w:cs="Times New Roman"/>
              </w:rPr>
            </w:pPr>
            <w:r w:rsidRPr="00B13C6C">
              <w:rPr>
                <w:rFonts w:ascii="Times New Roman" w:hAnsi="Times New Roman" w:cs="Times New Roman"/>
              </w:rPr>
              <w:t>3 колонка. Что хочу узнать на уроках, посвященных творчеству баснописца.</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(1 колонку</w:t>
            </w:r>
            <w:r w:rsidRPr="00B13C6C">
              <w:rPr>
                <w:rFonts w:ascii="Times New Roman" w:hAnsi="Times New Roman" w:cs="Times New Roman"/>
                <w:bCs/>
              </w:rPr>
              <w:t xml:space="preserve"> «Что вам известно об Иване Крылове?»</w:t>
            </w:r>
            <w:r w:rsidRPr="00B13C6C">
              <w:rPr>
                <w:rFonts w:ascii="Times New Roman" w:hAnsi="Times New Roman" w:cs="Times New Roman"/>
              </w:rPr>
              <w:t xml:space="preserve"> заполняли на предыдущем уроке).</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Отвечают на вопросы учителя.</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line="20" w:lineRule="atLeast"/>
              <w:rPr>
                <w:rFonts w:ascii="Times New Roman" w:eastAsia="Times New Roman" w:hAnsi="Times New Roman" w:cs="Times New Roman"/>
                <w:b/>
                <w:bCs/>
                <w:lang w:eastAsia="ru-RU"/>
              </w:rPr>
            </w:pPr>
            <w:r w:rsidRPr="00B13C6C">
              <w:rPr>
                <w:rFonts w:ascii="Times New Roman" w:eastAsia="Times New Roman" w:hAnsi="Times New Roman" w:cs="Times New Roman"/>
                <w:b/>
                <w:bCs/>
                <w:lang w:eastAsia="ru-RU"/>
              </w:rPr>
              <w:t>2.Работа с литературоведческими понятиями.</w:t>
            </w:r>
          </w:p>
          <w:p w:rsidR="00B13C6C" w:rsidRPr="00B13C6C" w:rsidRDefault="00B13C6C" w:rsidP="00B13C6C">
            <w:pPr>
              <w:spacing w:after="0"/>
              <w:rPr>
                <w:rFonts w:ascii="Times New Roman" w:hAnsi="Times New Roman" w:cs="Times New Roman"/>
                <w:b/>
                <w:bCs/>
              </w:rPr>
            </w:pPr>
          </w:p>
        </w:tc>
        <w:tc>
          <w:tcPr>
            <w:tcW w:w="2111" w:type="dxa"/>
          </w:tcPr>
          <w:p w:rsidR="00B13C6C" w:rsidRPr="00B13C6C" w:rsidRDefault="00B13C6C" w:rsidP="00B13C6C">
            <w:pPr>
              <w:spacing w:after="0" w:line="240" w:lineRule="auto"/>
              <w:rPr>
                <w:rFonts w:ascii="Times New Roman" w:hAnsi="Times New Roman" w:cs="Times New Roman"/>
                <w:color w:val="000000"/>
              </w:rPr>
            </w:pP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b/>
                <w:bCs/>
                <w:lang w:eastAsia="ru-RU"/>
              </w:rPr>
              <w:t>«Карта жанра»</w:t>
            </w:r>
          </w:p>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 xml:space="preserve">– Восстановите схему жанра басня, выбрав нужные элементы. </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-Вспомните и дайте определение басни.</w:t>
            </w:r>
          </w:p>
          <w:p w:rsidR="00B13C6C" w:rsidRPr="00B13C6C" w:rsidRDefault="00B13C6C" w:rsidP="00B13C6C">
            <w:pPr>
              <w:spacing w:after="0" w:line="20" w:lineRule="atLeast"/>
              <w:rPr>
                <w:rFonts w:ascii="Times New Roman" w:eastAsia="Times New Roman" w:hAnsi="Times New Roman" w:cs="Times New Roman"/>
                <w:lang w:eastAsia="ru-RU"/>
              </w:rPr>
            </w:pPr>
          </w:p>
          <w:p w:rsidR="00B13C6C" w:rsidRPr="00B13C6C" w:rsidRDefault="00B13C6C" w:rsidP="00B13C6C">
            <w:pPr>
              <w:spacing w:after="0" w:line="20" w:lineRule="atLeast"/>
              <w:rPr>
                <w:rFonts w:ascii="Times New Roman" w:eastAsia="Times New Roman" w:hAnsi="Times New Roman" w:cs="Times New Roman"/>
                <w:lang w:eastAsia="ru-RU"/>
              </w:rPr>
            </w:pPr>
          </w:p>
          <w:p w:rsidR="00B13C6C" w:rsidRPr="00B13C6C" w:rsidRDefault="00B13C6C" w:rsidP="00B13C6C">
            <w:pPr>
              <w:spacing w:after="0" w:line="20" w:lineRule="atLeast"/>
              <w:rPr>
                <w:rFonts w:ascii="Times New Roman" w:hAnsi="Times New Roman" w:cs="Times New Roman"/>
                <w:b/>
                <w:bCs/>
              </w:rPr>
            </w:pP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bCs/>
              </w:rPr>
              <w:t>Групповая работа. </w:t>
            </w:r>
          </w:p>
          <w:p w:rsidR="00B13C6C" w:rsidRPr="00B13C6C" w:rsidRDefault="00B13C6C" w:rsidP="00B13C6C">
            <w:pPr>
              <w:spacing w:after="0" w:line="20" w:lineRule="atLeast"/>
              <w:rPr>
                <w:rFonts w:ascii="Times New Roman" w:eastAsia="Times New Roman" w:hAnsi="Times New Roman" w:cs="Times New Roman"/>
                <w:lang w:eastAsia="ru-RU"/>
              </w:rPr>
            </w:pPr>
          </w:p>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Каждая команда должна выбрать верные элементы жанра басни. Оценивается правильность и скорость выполнения задания). Коллективная проверка.</w:t>
            </w:r>
          </w:p>
          <w:p w:rsidR="00B13C6C" w:rsidRPr="00B13C6C" w:rsidRDefault="00B13C6C" w:rsidP="00B13C6C">
            <w:pPr>
              <w:spacing w:after="0" w:line="20" w:lineRule="atLeast"/>
              <w:rPr>
                <w:rFonts w:ascii="Times New Roman" w:eastAsia="Times New Roman" w:hAnsi="Times New Roman" w:cs="Times New Roman"/>
                <w:lang w:eastAsia="ru-RU"/>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u w:val="single"/>
              </w:rPr>
            </w:pPr>
            <w:r w:rsidRPr="00B13C6C">
              <w:rPr>
                <w:rFonts w:ascii="Times New Roman" w:hAnsi="Times New Roman" w:cs="Times New Roman"/>
                <w:u w:val="single"/>
              </w:rPr>
              <w:t>Предполагаемый ответ:</w:t>
            </w:r>
          </w:p>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b/>
                <w:i/>
                <w:iCs/>
                <w:lang w:eastAsia="ru-RU"/>
              </w:rPr>
              <w:t>Басня</w:t>
            </w:r>
            <w:r w:rsidRPr="00B13C6C">
              <w:rPr>
                <w:rFonts w:ascii="Times New Roman" w:eastAsia="Times New Roman" w:hAnsi="Times New Roman" w:cs="Times New Roman"/>
                <w:lang w:eastAsia="ru-RU"/>
              </w:rPr>
              <w:t> — это краткий стихотворный или прозаический рассказ нравоучительного характера, имеющий иносказательный, смысл.</w:t>
            </w: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3.Мини-исследование в группе.</w:t>
            </w:r>
          </w:p>
          <w:p w:rsidR="00B13C6C" w:rsidRPr="00B13C6C" w:rsidRDefault="00B13C6C" w:rsidP="00B13C6C">
            <w:pPr>
              <w:spacing w:after="0" w:line="20" w:lineRule="atLeast"/>
              <w:rPr>
                <w:rFonts w:ascii="Times New Roman" w:eastAsia="Times New Roman" w:hAnsi="Times New Roman" w:cs="Times New Roman"/>
                <w:b/>
                <w:bCs/>
                <w:lang w:eastAsia="ru-RU"/>
              </w:rPr>
            </w:pPr>
          </w:p>
        </w:tc>
        <w:tc>
          <w:tcPr>
            <w:tcW w:w="2111" w:type="dxa"/>
          </w:tcPr>
          <w:p w:rsidR="00B13C6C" w:rsidRPr="00B13C6C" w:rsidRDefault="00B13C6C" w:rsidP="00B13C6C">
            <w:pPr>
              <w:spacing w:after="0" w:line="240" w:lineRule="auto"/>
              <w:rPr>
                <w:rFonts w:ascii="Times New Roman" w:hAnsi="Times New Roman" w:cs="Times New Roman"/>
                <w:color w:val="000000"/>
              </w:rPr>
            </w:pP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Или аллегорический смысл.  - А что такое аллегория?</w:t>
            </w:r>
          </w:p>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b/>
                <w:lang w:eastAsia="ru-RU"/>
              </w:rPr>
              <w:t>Задание.</w:t>
            </w:r>
            <w:r w:rsidRPr="00B13C6C">
              <w:rPr>
                <w:rFonts w:ascii="Times New Roman" w:eastAsia="Times New Roman" w:hAnsi="Times New Roman" w:cs="Times New Roman"/>
                <w:lang w:eastAsia="ru-RU"/>
              </w:rPr>
              <w:t xml:space="preserve"> Попробуйте дать определение термину, проанализировав следующие примеры аллегории: волк — злой человек, лиса — хитрый человек</w:t>
            </w:r>
          </w:p>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rPr>
              <w:t xml:space="preserve">  </w:t>
            </w:r>
            <w:r w:rsidRPr="00B13C6C">
              <w:rPr>
                <w:rFonts w:ascii="Times New Roman" w:hAnsi="Times New Roman" w:cs="Times New Roman"/>
                <w:b/>
              </w:rPr>
              <w:t xml:space="preserve">-А какие известные  </w:t>
            </w:r>
            <w:r w:rsidRPr="00B13C6C">
              <w:rPr>
                <w:rFonts w:ascii="Times New Roman" w:hAnsi="Times New Roman" w:cs="Times New Roman"/>
                <w:b/>
              </w:rPr>
              <w:lastRenderedPageBreak/>
              <w:t>басенные персонажи олицетворяют человеческие пороки?</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Осел? Медведь? Обезьяна? Петух? Собака? Слон?</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На аллегории построена басня, в которой определённые лица или явления изображаются под видом животных.</w:t>
            </w:r>
          </w:p>
        </w:tc>
        <w:tc>
          <w:tcPr>
            <w:tcW w:w="3773"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lastRenderedPageBreak/>
              <w:t>Исследовательская работа.</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Обсуждение и поиск общего решения группы, представление результатов работы в группе.</w:t>
            </w:r>
          </w:p>
          <w:p w:rsidR="00B13C6C" w:rsidRPr="00B13C6C" w:rsidRDefault="00B13C6C" w:rsidP="00B13C6C">
            <w:pPr>
              <w:spacing w:after="0"/>
              <w:rPr>
                <w:rFonts w:ascii="Times New Roman" w:hAnsi="Times New Roman" w:cs="Times New Roman"/>
                <w:u w:val="single"/>
              </w:rPr>
            </w:pPr>
            <w:r w:rsidRPr="00B13C6C">
              <w:rPr>
                <w:rFonts w:ascii="Times New Roman" w:hAnsi="Times New Roman" w:cs="Times New Roman"/>
                <w:u w:val="single"/>
              </w:rPr>
              <w:t>Предполагаемый ответ:</w:t>
            </w:r>
          </w:p>
          <w:p w:rsidR="00B13C6C" w:rsidRPr="00B13C6C" w:rsidRDefault="00B13C6C" w:rsidP="00B13C6C">
            <w:pPr>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b/>
                <w:i/>
                <w:iCs/>
                <w:lang w:eastAsia="ru-RU"/>
              </w:rPr>
              <w:t>Аллегория</w:t>
            </w:r>
            <w:r w:rsidRPr="00B13C6C">
              <w:rPr>
                <w:rFonts w:ascii="Times New Roman" w:eastAsia="Times New Roman" w:hAnsi="Times New Roman" w:cs="Times New Roman"/>
                <w:lang w:eastAsia="ru-RU"/>
              </w:rPr>
              <w:t> — иносказательное изображение предмета, явления для того, чтобы наглядно показать его главные черты.</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lastRenderedPageBreak/>
              <w:t>Отвечают на вопрос учителя.</w:t>
            </w:r>
          </w:p>
          <w:p w:rsidR="00B13C6C" w:rsidRPr="00B13C6C" w:rsidRDefault="00B13C6C" w:rsidP="00B13C6C">
            <w:pPr>
              <w:spacing w:after="0"/>
              <w:rPr>
                <w:rFonts w:ascii="Times New Roman" w:hAnsi="Times New Roman" w:cs="Times New Roman"/>
                <w:b/>
                <w:bCs/>
              </w:rPr>
            </w:pPr>
          </w:p>
        </w:tc>
      </w:tr>
      <w:tr w:rsidR="00B13C6C" w:rsidRPr="00B13C6C" w:rsidTr="001E621E">
        <w:trPr>
          <w:trHeight w:val="152"/>
        </w:trPr>
        <w:tc>
          <w:tcPr>
            <w:tcW w:w="3108" w:type="dxa"/>
          </w:tcPr>
          <w:p w:rsidR="00B13C6C" w:rsidRPr="00B13C6C" w:rsidRDefault="00B13C6C" w:rsidP="00B13C6C">
            <w:pPr>
              <w:numPr>
                <w:ilvl w:val="0"/>
                <w:numId w:val="3"/>
              </w:numPr>
              <w:spacing w:after="0" w:line="240" w:lineRule="auto"/>
              <w:rPr>
                <w:rFonts w:ascii="Times New Roman" w:hAnsi="Times New Roman" w:cs="Times New Roman"/>
                <w:b/>
              </w:rPr>
            </w:pPr>
            <w:r w:rsidRPr="00B13C6C">
              <w:rPr>
                <w:rFonts w:ascii="Times New Roman" w:hAnsi="Times New Roman" w:cs="Times New Roman"/>
                <w:b/>
              </w:rPr>
              <w:lastRenderedPageBreak/>
              <w:t>Физ. минутка (пауза релаксации)</w:t>
            </w:r>
          </w:p>
        </w:tc>
        <w:tc>
          <w:tcPr>
            <w:tcW w:w="2111" w:type="dxa"/>
          </w:tcPr>
          <w:p w:rsidR="00B13C6C" w:rsidRPr="00B13C6C" w:rsidRDefault="00B13C6C" w:rsidP="00B13C6C">
            <w:pPr>
              <w:spacing w:after="0"/>
              <w:rPr>
                <w:rFonts w:ascii="Times New Roman" w:hAnsi="Times New Roman" w:cs="Times New Roman"/>
                <w:b/>
              </w:rPr>
            </w:pPr>
          </w:p>
        </w:tc>
        <w:tc>
          <w:tcPr>
            <w:tcW w:w="3603" w:type="dxa"/>
          </w:tcPr>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b/>
              </w:rPr>
              <w:t>личностные УУД:</w:t>
            </w:r>
            <w:r w:rsidRPr="00B13C6C">
              <w:rPr>
                <w:rFonts w:ascii="Times New Roman" w:hAnsi="Times New Roman" w:cs="Times New Roman"/>
              </w:rPr>
              <w:t xml:space="preserve"> работа в команде одноклассников под руководством учителя.</w:t>
            </w:r>
          </w:p>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коммуникативные УУД:</w:t>
            </w:r>
            <w:r w:rsidRPr="00B13C6C">
              <w:rPr>
                <w:rFonts w:ascii="Times New Roman" w:hAnsi="Times New Roman" w:cs="Times New Roman"/>
              </w:rPr>
              <w:t xml:space="preserve"> интегрироваться в группу и строить продуктивное взаимодействие.</w:t>
            </w:r>
          </w:p>
        </w:tc>
        <w:tc>
          <w:tcPr>
            <w:tcW w:w="3302"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Физ.минутка «Бабочка»</w:t>
            </w:r>
          </w:p>
          <w:p w:rsidR="00B13C6C" w:rsidRPr="00B13C6C" w:rsidRDefault="00B13C6C" w:rsidP="00B13C6C">
            <w:pPr>
              <w:spacing w:after="0" w:line="240" w:lineRule="auto"/>
              <w:rPr>
                <w:rFonts w:ascii="Times New Roman" w:hAnsi="Times New Roman" w:cs="Times New Roman"/>
              </w:rPr>
            </w:pPr>
            <w:r w:rsidRPr="00B13C6C">
              <w:rPr>
                <w:rFonts w:ascii="Times New Roman" w:hAnsi="Times New Roman" w:cs="Times New Roman"/>
              </w:rPr>
              <w:t>Организует  разминку.</w:t>
            </w:r>
          </w:p>
        </w:tc>
        <w:tc>
          <w:tcPr>
            <w:tcW w:w="3773" w:type="dxa"/>
          </w:tcPr>
          <w:p w:rsidR="00B13C6C" w:rsidRPr="00B13C6C" w:rsidRDefault="00B13C6C" w:rsidP="00B13C6C">
            <w:pPr>
              <w:spacing w:after="0" w:line="240" w:lineRule="auto"/>
              <w:rPr>
                <w:rFonts w:ascii="Times New Roman" w:hAnsi="Times New Roman" w:cs="Times New Roman"/>
                <w:color w:val="000000"/>
              </w:rPr>
            </w:pPr>
            <w:r w:rsidRPr="00B13C6C">
              <w:rPr>
                <w:rFonts w:ascii="Times New Roman" w:hAnsi="Times New Roman" w:cs="Times New Roman"/>
                <w:color w:val="000000"/>
              </w:rPr>
              <w:t>Активно выполняют физические  упражнения</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15897" w:type="dxa"/>
            <w:gridSpan w:val="5"/>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u w:val="single"/>
              </w:rPr>
              <w:t>Этап 4.</w:t>
            </w:r>
            <w:r w:rsidRPr="00B13C6C">
              <w:rPr>
                <w:rFonts w:ascii="Times New Roman" w:hAnsi="Times New Roman" w:cs="Times New Roman"/>
                <w:b/>
              </w:rPr>
              <w:t xml:space="preserve"> Практикум.</w:t>
            </w:r>
            <w:r w:rsidRPr="00B13C6C">
              <w:rPr>
                <w:rFonts w:ascii="Times New Roman" w:hAnsi="Times New Roman" w:cs="Times New Roman"/>
                <w:b/>
                <w:color w:val="000000"/>
              </w:rPr>
              <w:t xml:space="preserve"> Аналитическая работа  с текстом</w:t>
            </w:r>
            <w:r w:rsidRPr="00B13C6C">
              <w:rPr>
                <w:rFonts w:ascii="Times New Roman" w:hAnsi="Times New Roman" w:cs="Times New Roman"/>
                <w:b/>
              </w:rPr>
              <w:t xml:space="preserve"> </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Работа с текстом басни.</w:t>
            </w: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line="20" w:lineRule="atLeast"/>
              <w:rPr>
                <w:rFonts w:ascii="Times New Roman" w:hAnsi="Times New Roman" w:cs="Times New Roman"/>
                <w:b/>
              </w:rPr>
            </w:pP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Проблемный, метод фронтальной организации учащихся</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tc>
        <w:tc>
          <w:tcPr>
            <w:tcW w:w="3603" w:type="dxa"/>
            <w:vMerge w:val="restart"/>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личностные УУД: </w:t>
            </w:r>
            <w:r w:rsidRPr="00B13C6C">
              <w:rPr>
                <w:rFonts w:ascii="Times New Roman" w:hAnsi="Times New Roman" w:cs="Times New Roman"/>
              </w:rPr>
              <w:t>стремление к речевому самосовершенствованию, формирование навыков развернутого анализа;</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познавательные УУД: </w:t>
            </w:r>
            <w:r w:rsidRPr="00B13C6C">
              <w:rPr>
                <w:rFonts w:ascii="Times New Roman" w:hAnsi="Times New Roman" w:cs="Times New Roman"/>
              </w:rPr>
              <w:t>поиск и выделение необходимой информации, осознанное и произвольное построение речевого высказывания в устной форме, смысловое чтение, извлечение необходимой информации из текста, преобразование текста с целью выявления общих законов; анализ, умение доказывать;</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коммуникативные УУД: </w:t>
            </w:r>
            <w:r w:rsidRPr="00B13C6C">
              <w:rPr>
                <w:rFonts w:ascii="Times New Roman" w:hAnsi="Times New Roman" w:cs="Times New Roman"/>
              </w:rPr>
              <w:t>планирование учебного сотрудничества с учителем, сверстниками, умение с достаточной полнотой выражать мысли в соответствии с задачами и условиями коммуникации.</w:t>
            </w:r>
          </w:p>
        </w:tc>
        <w:tc>
          <w:tcPr>
            <w:tcW w:w="3302" w:type="dxa"/>
          </w:tcPr>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b/>
              </w:rPr>
              <w:t>Беседа:</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 xml:space="preserve">- Сегодня мы познакомимся с басней  Крылова «Волк и ягненок». </w:t>
            </w:r>
          </w:p>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rPr>
              <w:t>-</w:t>
            </w:r>
            <w:r w:rsidRPr="00B13C6C">
              <w:rPr>
                <w:rFonts w:ascii="Times New Roman" w:hAnsi="Times New Roman" w:cs="Times New Roman"/>
                <w:b/>
              </w:rPr>
              <w:t>Не читая басню, можете сказать, какой характер обычно присущ волку? А ягненку?</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-Давайте проверим, действительно ли волк отображает грубость и вероломство, а ягненок – беззащитность и слабость.</w:t>
            </w:r>
          </w:p>
        </w:tc>
        <w:tc>
          <w:tcPr>
            <w:tcW w:w="3773" w:type="dxa"/>
          </w:tcPr>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Отвечают на вопросы учителя.</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Дают развёрнутые ответы.</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b/>
              </w:rPr>
              <w:t>1</w:t>
            </w:r>
            <w:r w:rsidRPr="00B13C6C">
              <w:rPr>
                <w:rFonts w:ascii="Times New Roman" w:hAnsi="Times New Roman" w:cs="Times New Roman"/>
              </w:rPr>
              <w:t xml:space="preserve">. </w:t>
            </w:r>
            <w:r w:rsidRPr="00B13C6C">
              <w:rPr>
                <w:rFonts w:ascii="Times New Roman" w:hAnsi="Times New Roman" w:cs="Times New Roman"/>
                <w:b/>
              </w:rPr>
              <w:t>Просмотр видеозаписи выразительного чтения ученика..</w:t>
            </w:r>
          </w:p>
          <w:p w:rsidR="00B13C6C" w:rsidRPr="00B13C6C" w:rsidRDefault="00B13C6C" w:rsidP="00B13C6C">
            <w:pPr>
              <w:spacing w:after="0"/>
              <w:rPr>
                <w:rFonts w:ascii="Times New Roman" w:hAnsi="Times New Roman" w:cs="Times New Roman"/>
                <w:b/>
              </w:rPr>
            </w:pPr>
          </w:p>
        </w:tc>
        <w:tc>
          <w:tcPr>
            <w:tcW w:w="2111" w:type="dxa"/>
          </w:tcPr>
          <w:p w:rsidR="00B13C6C" w:rsidRPr="00B13C6C" w:rsidRDefault="00B13C6C" w:rsidP="00B13C6C">
            <w:pPr>
              <w:spacing w:after="0"/>
              <w:rPr>
                <w:rFonts w:ascii="Times New Roman" w:hAnsi="Times New Roman" w:cs="Times New Roman"/>
              </w:rPr>
            </w:pP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b/>
              </w:rPr>
              <w:t>Беседа о просмотренном.</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-Понравилось ли вам чтение учеником басни Крылова?</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b/>
              </w:rPr>
              <w:t xml:space="preserve"> </w:t>
            </w:r>
            <w:r w:rsidRPr="00B13C6C">
              <w:rPr>
                <w:rFonts w:ascii="Times New Roman" w:hAnsi="Times New Roman" w:cs="Times New Roman"/>
              </w:rPr>
              <w:t>- Подтвердилось ли ваше предположение о характере героев?</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 Как чтец голосом передал характерные черты персонажей басни?</w:t>
            </w:r>
          </w:p>
          <w:p w:rsidR="00B13C6C" w:rsidRPr="00B13C6C" w:rsidRDefault="00B13C6C" w:rsidP="00B13C6C">
            <w:pPr>
              <w:spacing w:after="0" w:line="20" w:lineRule="atLeast"/>
              <w:rPr>
                <w:rFonts w:ascii="Times New Roman" w:hAnsi="Times New Roman" w:cs="Times New Roman"/>
              </w:rPr>
            </w:pPr>
            <w:r w:rsidRPr="00B13C6C">
              <w:rPr>
                <w:rFonts w:ascii="Times New Roman" w:eastAsia="Times New Roman" w:hAnsi="Times New Roman" w:cs="Times New Roman"/>
                <w:lang w:eastAsia="ru-RU"/>
              </w:rPr>
              <w:t>— Какое явление жизни аллегорически описывает басня?</w:t>
            </w:r>
            <w:r w:rsidRPr="00B13C6C">
              <w:rPr>
                <w:rFonts w:ascii="Times New Roman" w:eastAsia="Times New Roman" w:hAnsi="Times New Roman" w:cs="Times New Roman"/>
                <w:lang w:eastAsia="ru-RU"/>
              </w:rPr>
              <w:br/>
            </w:r>
            <w:r w:rsidRPr="00B13C6C">
              <w:rPr>
                <w:rFonts w:ascii="Times New Roman" w:hAnsi="Times New Roman" w:cs="Times New Roman"/>
              </w:rPr>
              <w:t xml:space="preserve">    — В каких ситуациях эта басня может служить уроком?</w:t>
            </w:r>
          </w:p>
          <w:p w:rsidR="00B13C6C" w:rsidRPr="00B13C6C" w:rsidRDefault="00B13C6C" w:rsidP="00B13C6C">
            <w:pPr>
              <w:spacing w:after="0" w:line="20" w:lineRule="atLeast"/>
              <w:rPr>
                <w:rFonts w:ascii="Times New Roman" w:hAnsi="Times New Roman" w:cs="Times New Roman"/>
                <w:b/>
              </w:rPr>
            </w:pP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Смотрят видеозапись. Делятся впечатлением.</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Дают развёрнутые ответы на вопросы учителя.</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2.Словарная работа</w:t>
            </w:r>
          </w:p>
        </w:tc>
        <w:tc>
          <w:tcPr>
            <w:tcW w:w="2111" w:type="dxa"/>
          </w:tcPr>
          <w:p w:rsidR="00B13C6C" w:rsidRPr="00B13C6C" w:rsidRDefault="00B13C6C" w:rsidP="00B13C6C">
            <w:pPr>
              <w:spacing w:after="0"/>
              <w:rPr>
                <w:rFonts w:ascii="Times New Roman" w:hAnsi="Times New Roman" w:cs="Times New Roman"/>
              </w:rPr>
            </w:pP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lang w:eastAsia="ru-RU"/>
              </w:rPr>
              <w:t>Формирование познавательной активности через творческое задание и корректировка полученных ответов.  Выполняет роль консультанта</w:t>
            </w:r>
          </w:p>
        </w:tc>
        <w:tc>
          <w:tcPr>
            <w:tcW w:w="3773" w:type="dxa"/>
          </w:tcPr>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b/>
              </w:rPr>
              <w:t>Групповая работа.</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В группе выпишите  10  непонятных слов.</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Группы обменяйтесь листочками и обсудите значение данных слов.</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Коллективная проверка.</w:t>
            </w:r>
          </w:p>
        </w:tc>
      </w:tr>
      <w:tr w:rsidR="00B13C6C" w:rsidRPr="00B13C6C" w:rsidTr="001E621E">
        <w:trPr>
          <w:trHeight w:val="152"/>
        </w:trPr>
        <w:tc>
          <w:tcPr>
            <w:tcW w:w="3108" w:type="dxa"/>
          </w:tcPr>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b/>
                <w:lang w:eastAsia="ru-RU"/>
              </w:rPr>
              <w:lastRenderedPageBreak/>
              <w:t>3.Выразительное чтение</w:t>
            </w:r>
            <w:r w:rsidRPr="00B13C6C">
              <w:rPr>
                <w:rFonts w:ascii="Times New Roman" w:hAnsi="Times New Roman" w:cs="Times New Roman"/>
                <w:lang w:eastAsia="ru-RU"/>
              </w:rPr>
              <w:t xml:space="preserve"> </w:t>
            </w:r>
            <w:r w:rsidRPr="00B13C6C">
              <w:rPr>
                <w:rFonts w:ascii="Times New Roman" w:hAnsi="Times New Roman" w:cs="Times New Roman"/>
                <w:b/>
                <w:lang w:eastAsia="ru-RU"/>
              </w:rPr>
              <w:t>учащимися.</w:t>
            </w:r>
          </w:p>
        </w:tc>
        <w:tc>
          <w:tcPr>
            <w:tcW w:w="2111" w:type="dxa"/>
          </w:tcPr>
          <w:p w:rsidR="00B13C6C" w:rsidRPr="00B13C6C" w:rsidRDefault="00B13C6C" w:rsidP="00B13C6C">
            <w:pPr>
              <w:spacing w:after="0"/>
              <w:rPr>
                <w:rFonts w:ascii="Times New Roman" w:hAnsi="Times New Roman" w:cs="Times New Roman"/>
              </w:rPr>
            </w:pP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lang w:eastAsia="ru-RU"/>
              </w:rPr>
            </w:pPr>
          </w:p>
        </w:tc>
        <w:tc>
          <w:tcPr>
            <w:tcW w:w="3773" w:type="dxa"/>
          </w:tcPr>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Чтение по ролям басни</w:t>
            </w:r>
          </w:p>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rPr>
              <w:t>Подготовка к чтению. Чтение.</w:t>
            </w: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lang w:eastAsia="ru-RU"/>
              </w:rPr>
              <w:t>4. Словесное рисование.</w:t>
            </w:r>
          </w:p>
          <w:p w:rsidR="00B13C6C" w:rsidRPr="00B13C6C" w:rsidRDefault="00B13C6C" w:rsidP="00B13C6C">
            <w:pPr>
              <w:spacing w:after="0" w:line="20" w:lineRule="atLeast"/>
              <w:rPr>
                <w:rFonts w:ascii="Times New Roman" w:hAnsi="Times New Roman" w:cs="Times New Roman"/>
                <w:b/>
                <w:lang w:eastAsia="ru-RU"/>
              </w:rPr>
            </w:pP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color w:val="000000"/>
              </w:rPr>
              <w:t>Метод словесного рисования</w:t>
            </w:r>
          </w:p>
          <w:p w:rsidR="00B13C6C" w:rsidRPr="00B13C6C" w:rsidRDefault="00B13C6C" w:rsidP="00B13C6C">
            <w:pPr>
              <w:spacing w:after="0"/>
              <w:rPr>
                <w:rFonts w:ascii="Times New Roman" w:hAnsi="Times New Roman" w:cs="Times New Roman"/>
              </w:rPr>
            </w:pP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lang w:eastAsia="ru-RU"/>
              </w:rPr>
              <w:t>-Какую иллюстрацию к басне вы бы нарисовали?</w:t>
            </w:r>
          </w:p>
        </w:tc>
        <w:tc>
          <w:tcPr>
            <w:tcW w:w="3773"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 xml:space="preserve">Словесное рисование. </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Самостоятельное создание микротекста на заданную тему</w:t>
            </w:r>
          </w:p>
        </w:tc>
      </w:tr>
      <w:tr w:rsidR="00B13C6C" w:rsidRPr="00B13C6C" w:rsidTr="001E621E">
        <w:trPr>
          <w:trHeight w:val="152"/>
        </w:trPr>
        <w:tc>
          <w:tcPr>
            <w:tcW w:w="3108" w:type="dxa"/>
          </w:tcPr>
          <w:p w:rsidR="00B13C6C" w:rsidRPr="00B13C6C" w:rsidRDefault="00B13C6C" w:rsidP="00B13C6C">
            <w:pPr>
              <w:spacing w:after="0"/>
              <w:rPr>
                <w:rFonts w:ascii="Times New Roman" w:hAnsi="Times New Roman" w:cs="Times New Roman"/>
                <w:b/>
                <w:lang w:eastAsia="ru-RU"/>
              </w:rPr>
            </w:pPr>
            <w:r w:rsidRPr="00B13C6C">
              <w:rPr>
                <w:rFonts w:ascii="Times New Roman" w:hAnsi="Times New Roman" w:cs="Times New Roman"/>
                <w:b/>
                <w:lang w:eastAsia="ru-RU"/>
              </w:rPr>
              <w:t>5. Знакомство с иллюстрациями басни Крылова</w:t>
            </w:r>
          </w:p>
        </w:tc>
        <w:tc>
          <w:tcPr>
            <w:tcW w:w="2111" w:type="dxa"/>
          </w:tcPr>
          <w:p w:rsidR="00B13C6C" w:rsidRPr="00B13C6C" w:rsidRDefault="00B13C6C" w:rsidP="00B13C6C">
            <w:pPr>
              <w:spacing w:after="0"/>
              <w:rPr>
                <w:rFonts w:ascii="Times New Roman" w:hAnsi="Times New Roman" w:cs="Times New Roman"/>
                <w:color w:val="000000"/>
              </w:rPr>
            </w:pPr>
            <w:r w:rsidRPr="00B13C6C">
              <w:rPr>
                <w:rFonts w:ascii="Times New Roman" w:hAnsi="Times New Roman" w:cs="Times New Roman"/>
              </w:rPr>
              <w:t>Наглядный, частично-поисковый</w:t>
            </w: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lang w:eastAsia="ru-RU"/>
              </w:rPr>
              <w:t>Какая иллюстрация вам больше понравилась, почему?</w:t>
            </w:r>
          </w:p>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lang w:eastAsia="ru-RU"/>
              </w:rPr>
              <w:t>— Как изображены персонажи басни на иллюстрации Е. Рачева? Какой намек содержит такое изображение?</w:t>
            </w: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Дают развёрнутый ответ на вопросы.</w:t>
            </w:r>
          </w:p>
          <w:p w:rsidR="00B13C6C" w:rsidRPr="00B13C6C" w:rsidRDefault="00B13C6C" w:rsidP="00B13C6C">
            <w:pPr>
              <w:spacing w:after="0"/>
              <w:rPr>
                <w:rFonts w:ascii="Times New Roman" w:hAnsi="Times New Roman" w:cs="Times New Roman"/>
                <w:b/>
              </w:rPr>
            </w:pPr>
          </w:p>
        </w:tc>
      </w:tr>
      <w:tr w:rsidR="00B13C6C" w:rsidRPr="00B13C6C" w:rsidTr="001E621E">
        <w:trPr>
          <w:trHeight w:val="152"/>
        </w:trPr>
        <w:tc>
          <w:tcPr>
            <w:tcW w:w="3108" w:type="dxa"/>
          </w:tcPr>
          <w:p w:rsidR="00B13C6C" w:rsidRPr="00B13C6C" w:rsidRDefault="00B13C6C" w:rsidP="00B13C6C">
            <w:pPr>
              <w:spacing w:after="0" w:line="20" w:lineRule="atLeast"/>
              <w:rPr>
                <w:rFonts w:ascii="Times New Roman" w:hAnsi="Times New Roman" w:cs="Times New Roman"/>
                <w:b/>
                <w:lang w:eastAsia="ru-RU"/>
              </w:rPr>
            </w:pPr>
            <w:r w:rsidRPr="00B13C6C">
              <w:rPr>
                <w:rFonts w:ascii="Times New Roman" w:hAnsi="Times New Roman" w:cs="Times New Roman"/>
                <w:b/>
                <w:lang w:eastAsia="ru-RU"/>
              </w:rPr>
              <w:t xml:space="preserve">6. Просмотр  рисованного мультфильма. </w:t>
            </w:r>
            <w:r w:rsidRPr="00B13C6C">
              <w:rPr>
                <w:rFonts w:ascii="Times New Roman" w:hAnsi="Times New Roman" w:cs="Times New Roman"/>
                <w:lang w:eastAsia="ru-RU"/>
              </w:rPr>
              <w:t>(Басню читает Лев Дуров).</w:t>
            </w:r>
          </w:p>
          <w:p w:rsidR="00B13C6C" w:rsidRPr="00B13C6C" w:rsidRDefault="00B13C6C" w:rsidP="00B13C6C">
            <w:pPr>
              <w:spacing w:after="0"/>
              <w:rPr>
                <w:rFonts w:ascii="Times New Roman" w:hAnsi="Times New Roman" w:cs="Times New Roman"/>
                <w:b/>
                <w:lang w:eastAsia="ru-RU"/>
              </w:rPr>
            </w:pP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Наглядный, проблемный</w:t>
            </w:r>
          </w:p>
        </w:tc>
        <w:tc>
          <w:tcPr>
            <w:tcW w:w="3603" w:type="dxa"/>
            <w:vMerge/>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lang w:eastAsia="ru-RU"/>
              </w:rPr>
              <w:t>-Изменилось ли ваше восприятие басни?</w:t>
            </w:r>
          </w:p>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lang w:eastAsia="ru-RU"/>
              </w:rPr>
              <w:t>-Чье прочтение басни вам показалось более интересным? Почему?</w:t>
            </w: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Дают развёрнутый ответ на вопросы.</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15897" w:type="dxa"/>
            <w:gridSpan w:val="5"/>
          </w:tcPr>
          <w:p w:rsidR="00B13C6C" w:rsidRPr="00B13C6C" w:rsidRDefault="00B13C6C" w:rsidP="00B13C6C">
            <w:pPr>
              <w:spacing w:after="0"/>
              <w:rPr>
                <w:rFonts w:ascii="Times New Roman" w:hAnsi="Times New Roman" w:cs="Times New Roman"/>
                <w:b/>
                <w:u w:val="single"/>
              </w:rPr>
            </w:pPr>
            <w:r w:rsidRPr="00B13C6C">
              <w:rPr>
                <w:rFonts w:ascii="Times New Roman" w:hAnsi="Times New Roman" w:cs="Times New Roman"/>
                <w:b/>
                <w:u w:val="single"/>
              </w:rPr>
              <w:t>Этап 5. Закрепление полученных знаний</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line="20" w:lineRule="atLeast"/>
              <w:rPr>
                <w:rFonts w:ascii="Times New Roman" w:hAnsi="Times New Roman" w:cs="Times New Roman"/>
                <w:b/>
                <w:shd w:val="clear" w:color="auto" w:fill="FFFFFF"/>
              </w:rPr>
            </w:pPr>
            <w:r w:rsidRPr="00B13C6C">
              <w:rPr>
                <w:rFonts w:ascii="Times New Roman" w:hAnsi="Times New Roman" w:cs="Times New Roman"/>
                <w:b/>
                <w:shd w:val="clear" w:color="auto" w:fill="FFFFFF"/>
              </w:rPr>
              <w:t xml:space="preserve">Групповая работа. Самостоятельный анализ басни. </w:t>
            </w: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p w:rsidR="00B13C6C" w:rsidRPr="00B13C6C" w:rsidRDefault="00B13C6C" w:rsidP="00B13C6C">
            <w:pPr>
              <w:spacing w:after="0"/>
              <w:rPr>
                <w:rFonts w:ascii="Times New Roman" w:hAnsi="Times New Roman" w:cs="Times New Roman"/>
                <w:b/>
              </w:rPr>
            </w:pPr>
          </w:p>
        </w:tc>
        <w:tc>
          <w:tcPr>
            <w:tcW w:w="2111"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rPr>
              <w:t>Работа в группах и   выступление перед аудиторией.</w:t>
            </w:r>
          </w:p>
        </w:tc>
        <w:tc>
          <w:tcPr>
            <w:tcW w:w="3603" w:type="dxa"/>
          </w:tcPr>
          <w:p w:rsidR="00B13C6C" w:rsidRPr="00B13C6C" w:rsidRDefault="00B13C6C" w:rsidP="00B13C6C">
            <w:pPr>
              <w:spacing w:line="240" w:lineRule="auto"/>
              <w:ind w:right="283"/>
              <w:rPr>
                <w:rFonts w:ascii="Times New Roman" w:eastAsia="Times New Roman" w:hAnsi="Times New Roman" w:cs="Times New Roman"/>
                <w:lang w:eastAsia="ru-RU"/>
              </w:rPr>
            </w:pPr>
            <w:r w:rsidRPr="00B13C6C">
              <w:rPr>
                <w:rFonts w:ascii="Times New Roman" w:eastAsia="Times New Roman" w:hAnsi="Times New Roman" w:cs="Times New Roman"/>
                <w:b/>
                <w:lang w:eastAsia="ru-RU"/>
              </w:rPr>
              <w:t>личностные УУД:</w:t>
            </w:r>
            <w:r w:rsidRPr="00B13C6C">
              <w:rPr>
                <w:rFonts w:ascii="Times New Roman" w:eastAsia="Times New Roman" w:hAnsi="Times New Roman" w:cs="Times New Roman"/>
                <w:lang w:eastAsia="ru-RU"/>
              </w:rPr>
              <w:t xml:space="preserve"> формирование эстетических потребностей, наблюдательности и фантазии; нравственно-этическая ориентация, оценивание усваиваемого содержания, (исходя из социальных и личностных ценностей), обеспечивающее личностный моральный выбор</w:t>
            </w:r>
          </w:p>
          <w:p w:rsidR="00B13C6C" w:rsidRPr="00B13C6C" w:rsidRDefault="00B13C6C" w:rsidP="00B13C6C">
            <w:pPr>
              <w:spacing w:line="240" w:lineRule="auto"/>
              <w:ind w:right="283"/>
              <w:rPr>
                <w:rFonts w:ascii="Times New Roman" w:eastAsia="Times New Roman" w:hAnsi="Times New Roman" w:cs="Times New Roman"/>
                <w:lang w:eastAsia="ru-RU"/>
              </w:rPr>
            </w:pPr>
            <w:r w:rsidRPr="00B13C6C">
              <w:rPr>
                <w:rFonts w:ascii="Times New Roman" w:eastAsia="Times New Roman" w:hAnsi="Times New Roman" w:cs="Times New Roman"/>
                <w:b/>
                <w:lang w:eastAsia="ru-RU"/>
              </w:rPr>
              <w:t>регулятивные</w:t>
            </w:r>
            <w:r w:rsidRPr="00B13C6C">
              <w:rPr>
                <w:rFonts w:ascii="Times New Roman" w:hAnsi="Times New Roman" w:cs="Times New Roman"/>
              </w:rPr>
              <w:t xml:space="preserve"> </w:t>
            </w:r>
            <w:r w:rsidRPr="00B13C6C">
              <w:rPr>
                <w:rFonts w:ascii="Times New Roman" w:eastAsia="Times New Roman" w:hAnsi="Times New Roman" w:cs="Times New Roman"/>
                <w:b/>
                <w:lang w:eastAsia="ru-RU"/>
              </w:rPr>
              <w:t>УУД :</w:t>
            </w:r>
            <w:r w:rsidRPr="00B13C6C">
              <w:rPr>
                <w:rFonts w:ascii="Times New Roman" w:eastAsia="Times New Roman" w:hAnsi="Times New Roman" w:cs="Times New Roman"/>
                <w:lang w:eastAsia="ru-RU"/>
              </w:rPr>
              <w:t xml:space="preserve"> адекватно воспринимать предложения учителя, одноклассников и адекватно использовать речь.</w:t>
            </w:r>
          </w:p>
          <w:p w:rsidR="00B13C6C" w:rsidRPr="00B13C6C" w:rsidRDefault="00B13C6C" w:rsidP="00B13C6C">
            <w:pPr>
              <w:spacing w:line="240" w:lineRule="auto"/>
              <w:ind w:right="283"/>
              <w:rPr>
                <w:rFonts w:ascii="Times New Roman" w:eastAsia="Times New Roman" w:hAnsi="Times New Roman" w:cs="Times New Roman"/>
                <w:lang w:eastAsia="ru-RU"/>
              </w:rPr>
            </w:pPr>
            <w:r w:rsidRPr="00B13C6C">
              <w:rPr>
                <w:rFonts w:ascii="Times New Roman" w:eastAsia="Times New Roman" w:hAnsi="Times New Roman" w:cs="Times New Roman"/>
                <w:b/>
                <w:lang w:eastAsia="ru-RU"/>
              </w:rPr>
              <w:t>познавательные УУД:</w:t>
            </w:r>
            <w:r w:rsidRPr="00B13C6C">
              <w:rPr>
                <w:rFonts w:ascii="Times New Roman" w:eastAsia="Times New Roman" w:hAnsi="Times New Roman" w:cs="Times New Roman"/>
                <w:lang w:eastAsia="ru-RU"/>
              </w:rPr>
              <w:t xml:space="preserve"> осуществлять сравнение, классификацию по заданным критериям.</w:t>
            </w:r>
          </w:p>
          <w:p w:rsidR="00B13C6C" w:rsidRPr="00B13C6C" w:rsidRDefault="00B13C6C" w:rsidP="00B13C6C">
            <w:pPr>
              <w:spacing w:after="0"/>
              <w:rPr>
                <w:rFonts w:ascii="Times New Roman" w:hAnsi="Times New Roman" w:cs="Times New Roman"/>
                <w:b/>
              </w:rPr>
            </w:pPr>
            <w:r w:rsidRPr="00B13C6C">
              <w:rPr>
                <w:rFonts w:ascii="Times New Roman" w:eastAsia="Times New Roman" w:hAnsi="Times New Roman" w:cs="Times New Roman"/>
                <w:b/>
                <w:lang w:eastAsia="ru-RU"/>
              </w:rPr>
              <w:t>коммуникативные  УУД:</w:t>
            </w:r>
            <w:r w:rsidRPr="00B13C6C">
              <w:rPr>
                <w:rFonts w:ascii="Times New Roman" w:eastAsia="Times New Roman" w:hAnsi="Times New Roman" w:cs="Times New Roman"/>
                <w:lang w:eastAsia="ru-RU"/>
              </w:rPr>
              <w:t xml:space="preserve"> строить монологические высказывания; проявлять активность в решении познавательных задач</w:t>
            </w:r>
          </w:p>
        </w:tc>
        <w:tc>
          <w:tcPr>
            <w:tcW w:w="3302" w:type="dxa"/>
          </w:tcPr>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rPr>
              <w:t>Организационная. Правила работы в группе. Разработка критериев оценки работы в группе.</w:t>
            </w:r>
          </w:p>
        </w:tc>
        <w:tc>
          <w:tcPr>
            <w:tcW w:w="3773" w:type="dxa"/>
          </w:tcPr>
          <w:p w:rsidR="00B13C6C" w:rsidRPr="00B13C6C" w:rsidRDefault="00B13C6C" w:rsidP="00B13C6C">
            <w:pPr>
              <w:spacing w:after="0" w:line="20" w:lineRule="atLeast"/>
              <w:rPr>
                <w:rFonts w:ascii="Times New Roman" w:hAnsi="Times New Roman" w:cs="Times New Roman"/>
                <w:b/>
                <w:shd w:val="clear" w:color="auto" w:fill="FFFFFF"/>
              </w:rPr>
            </w:pPr>
            <w:r w:rsidRPr="00B13C6C">
              <w:rPr>
                <w:rFonts w:ascii="Times New Roman" w:hAnsi="Times New Roman" w:cs="Times New Roman"/>
                <w:b/>
                <w:shd w:val="clear" w:color="auto" w:fill="FFFFFF"/>
              </w:rPr>
              <w:t xml:space="preserve">Групповая работа. </w:t>
            </w: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Обсуждение и поиск общего решения группы, представление результатов работы в группе.</w:t>
            </w:r>
          </w:p>
          <w:p w:rsidR="00B13C6C" w:rsidRPr="00B13C6C" w:rsidRDefault="00B13C6C" w:rsidP="00B13C6C">
            <w:pPr>
              <w:spacing w:after="0" w:line="20" w:lineRule="atLeast"/>
              <w:rPr>
                <w:rFonts w:ascii="Times New Roman" w:hAnsi="Times New Roman" w:cs="Times New Roman"/>
                <w:b/>
                <w:shd w:val="clear" w:color="auto" w:fill="FFFFFF"/>
              </w:rPr>
            </w:pPr>
            <w:r w:rsidRPr="00B13C6C">
              <w:rPr>
                <w:rFonts w:ascii="Times New Roman" w:hAnsi="Times New Roman" w:cs="Times New Roman"/>
                <w:b/>
                <w:shd w:val="clear" w:color="auto" w:fill="FFFFFF"/>
              </w:rPr>
              <w:t xml:space="preserve">Самостоятельный анализ басни. </w:t>
            </w:r>
          </w:p>
          <w:p w:rsidR="00B13C6C" w:rsidRPr="00B13C6C" w:rsidRDefault="00B13C6C" w:rsidP="00B13C6C">
            <w:pPr>
              <w:spacing w:after="0" w:line="20" w:lineRule="atLeast"/>
              <w:rPr>
                <w:rFonts w:ascii="Times New Roman" w:hAnsi="Times New Roman" w:cs="Times New Roman"/>
                <w:b/>
                <w:shd w:val="clear" w:color="auto" w:fill="FFFFFF"/>
              </w:rPr>
            </w:pPr>
            <w:r w:rsidRPr="00B13C6C">
              <w:rPr>
                <w:rFonts w:ascii="Times New Roman" w:hAnsi="Times New Roman" w:cs="Times New Roman"/>
                <w:b/>
                <w:shd w:val="clear" w:color="auto" w:fill="FFFFFF"/>
              </w:rPr>
              <w:t xml:space="preserve">1 Задание. </w:t>
            </w:r>
          </w:p>
          <w:p w:rsidR="00B13C6C" w:rsidRPr="00B13C6C" w:rsidRDefault="00B13C6C" w:rsidP="00B13C6C">
            <w:pPr>
              <w:spacing w:after="0" w:line="20" w:lineRule="atLeast"/>
              <w:rPr>
                <w:rFonts w:ascii="Times New Roman" w:hAnsi="Times New Roman" w:cs="Times New Roman"/>
                <w:b/>
                <w:shd w:val="clear" w:color="auto" w:fill="FFFFFF"/>
              </w:rPr>
            </w:pPr>
            <w:r w:rsidRPr="00B13C6C">
              <w:rPr>
                <w:rFonts w:ascii="Times New Roman" w:hAnsi="Times New Roman" w:cs="Times New Roman"/>
                <w:b/>
                <w:shd w:val="clear" w:color="auto" w:fill="FFFFFF"/>
              </w:rPr>
              <w:t xml:space="preserve"> </w:t>
            </w:r>
            <w:r w:rsidRPr="00B13C6C">
              <w:rPr>
                <w:rFonts w:ascii="Times New Roman" w:hAnsi="Times New Roman" w:cs="Times New Roman"/>
                <w:b/>
                <w:u w:val="single"/>
                <w:shd w:val="clear" w:color="auto" w:fill="FFFFFF"/>
              </w:rPr>
              <w:t>1 группа</w:t>
            </w:r>
            <w:r w:rsidRPr="00B13C6C">
              <w:rPr>
                <w:rFonts w:ascii="Times New Roman" w:hAnsi="Times New Roman" w:cs="Times New Roman"/>
                <w:b/>
                <w:shd w:val="clear" w:color="auto" w:fill="FFFFFF"/>
              </w:rPr>
              <w:t>.</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t>1.- Почему И. Крылов начал басню «Волк и Ягненок» с морали?</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t>2.-Над какими пороками человека смеется автор</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t>3. «Болтают, что басня век свой отжила и время списывать ее в архив». Докажите или дайте опровержение данной мысли</w:t>
            </w:r>
          </w:p>
          <w:p w:rsidR="00B13C6C" w:rsidRPr="00B13C6C" w:rsidRDefault="00B13C6C" w:rsidP="00B13C6C">
            <w:pPr>
              <w:spacing w:after="0" w:line="20" w:lineRule="atLeast"/>
              <w:rPr>
                <w:rFonts w:ascii="Times New Roman" w:hAnsi="Times New Roman" w:cs="Times New Roman"/>
                <w:b/>
                <w:u w:val="single"/>
                <w:shd w:val="clear" w:color="auto" w:fill="FFFFFF"/>
              </w:rPr>
            </w:pPr>
            <w:r w:rsidRPr="00B13C6C">
              <w:rPr>
                <w:rFonts w:ascii="Times New Roman" w:hAnsi="Times New Roman" w:cs="Times New Roman"/>
                <w:b/>
                <w:u w:val="single"/>
                <w:shd w:val="clear" w:color="auto" w:fill="FFFFFF"/>
              </w:rPr>
              <w:t>2 группа.</w:t>
            </w:r>
          </w:p>
          <w:p w:rsidR="00B13C6C" w:rsidRPr="00B13C6C" w:rsidRDefault="00B13C6C" w:rsidP="00B13C6C">
            <w:pPr>
              <w:shd w:val="clear" w:color="auto" w:fill="FFFFFF"/>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1.- Какие эпитеты использует поэт, чтобы описать Волка и Ягненка?</w:t>
            </w:r>
          </w:p>
          <w:p w:rsidR="00B13C6C" w:rsidRPr="00B13C6C" w:rsidRDefault="00B13C6C" w:rsidP="00B13C6C">
            <w:pPr>
              <w:shd w:val="clear" w:color="auto" w:fill="FFFFFF"/>
              <w:spacing w:after="0" w:line="20" w:lineRule="atLeast"/>
              <w:rPr>
                <w:rFonts w:ascii="Times New Roman" w:eastAsia="Times New Roman" w:hAnsi="Times New Roman" w:cs="Times New Roman"/>
                <w:lang w:eastAsia="ru-RU"/>
              </w:rPr>
            </w:pPr>
            <w:r w:rsidRPr="00B13C6C">
              <w:rPr>
                <w:rFonts w:ascii="Times New Roman" w:eastAsia="Times New Roman" w:hAnsi="Times New Roman" w:cs="Times New Roman"/>
                <w:lang w:eastAsia="ru-RU"/>
              </w:rPr>
              <w:t>2.-Какие глаголы характеризуют главных героев?</w:t>
            </w:r>
          </w:p>
          <w:p w:rsidR="00B13C6C" w:rsidRPr="00B13C6C" w:rsidRDefault="00B13C6C" w:rsidP="00B13C6C">
            <w:pPr>
              <w:shd w:val="clear" w:color="auto" w:fill="FFFFFF"/>
              <w:spacing w:after="0" w:line="20" w:lineRule="atLeast"/>
              <w:rPr>
                <w:rFonts w:ascii="Times New Roman" w:eastAsia="Times New Roman" w:hAnsi="Times New Roman" w:cs="Times New Roman"/>
                <w:shd w:val="clear" w:color="auto" w:fill="FFFFFF"/>
                <w:lang w:eastAsia="ru-RU"/>
              </w:rPr>
            </w:pPr>
            <w:r w:rsidRPr="00B13C6C">
              <w:rPr>
                <w:rFonts w:ascii="Times New Roman" w:eastAsia="Times New Roman" w:hAnsi="Times New Roman" w:cs="Times New Roman"/>
                <w:lang w:eastAsia="ru-RU"/>
              </w:rPr>
              <w:t>3.- Язык персонажей басни И. Крылова  подводит к выводу об их характерах. Докажите эту мысль, ссылаясь на текст произведений.</w:t>
            </w:r>
          </w:p>
          <w:p w:rsidR="00B13C6C" w:rsidRPr="00B13C6C" w:rsidRDefault="00B13C6C" w:rsidP="00B13C6C">
            <w:pPr>
              <w:spacing w:after="0" w:line="20" w:lineRule="atLeast"/>
              <w:rPr>
                <w:rFonts w:ascii="Times New Roman" w:hAnsi="Times New Roman" w:cs="Times New Roman"/>
                <w:b/>
                <w:u w:val="single"/>
                <w:shd w:val="clear" w:color="auto" w:fill="FFFFFF"/>
              </w:rPr>
            </w:pPr>
            <w:r w:rsidRPr="00B13C6C">
              <w:rPr>
                <w:rFonts w:ascii="Times New Roman" w:hAnsi="Times New Roman" w:cs="Times New Roman"/>
                <w:b/>
                <w:u w:val="single"/>
                <w:shd w:val="clear" w:color="auto" w:fill="FFFFFF"/>
              </w:rPr>
              <w:t>3 группа.</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t xml:space="preserve">1.-В басне „Волк и Ягненок“ два героя. Что можно сказать о них? Можно ли сказать, что Ягненок так испугался, что онемел от страха? </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t>2.-Как же ведет себя Волк? Только ли грубо и злобно?</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t xml:space="preserve">3.-Почему баснописец говорит, что „у сильного всегда бессильный виноват“... </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lastRenderedPageBreak/>
              <w:t>(Эта басня — горькая правда о несправедливых порядках. Правда на стороне Ягненка, но он беззащитен, за Волком сила).</w:t>
            </w:r>
          </w:p>
          <w:p w:rsidR="00B13C6C" w:rsidRPr="00B13C6C" w:rsidRDefault="00B13C6C" w:rsidP="00B13C6C">
            <w:pPr>
              <w:spacing w:after="0" w:line="20" w:lineRule="atLeast"/>
              <w:rPr>
                <w:rFonts w:ascii="Times New Roman" w:hAnsi="Times New Roman" w:cs="Times New Roman"/>
                <w:u w:val="single"/>
                <w:shd w:val="clear" w:color="auto" w:fill="FFFFFF"/>
              </w:rPr>
            </w:pPr>
            <w:r w:rsidRPr="00B13C6C">
              <w:rPr>
                <w:rFonts w:ascii="Times New Roman" w:hAnsi="Times New Roman" w:cs="Times New Roman"/>
                <w:u w:val="single"/>
                <w:shd w:val="clear" w:color="auto" w:fill="FFFFFF"/>
              </w:rPr>
              <w:t>Афиширование.</w:t>
            </w:r>
          </w:p>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b/>
                <w:bCs/>
                <w:lang w:eastAsia="ru-RU"/>
              </w:rPr>
              <w:t xml:space="preserve"> 2 задание. Составление сравнительной таблицы</w:t>
            </w:r>
          </w:p>
          <w:p w:rsidR="00B13C6C" w:rsidRPr="00B13C6C" w:rsidRDefault="00B13C6C" w:rsidP="00B13C6C">
            <w:pPr>
              <w:spacing w:after="0" w:line="20" w:lineRule="atLeast"/>
              <w:rPr>
                <w:rFonts w:ascii="Times New Roman" w:hAnsi="Times New Roman" w:cs="Times New Roman"/>
                <w:shd w:val="clear" w:color="auto" w:fill="FFFFFF"/>
              </w:rPr>
            </w:pPr>
            <w:r w:rsidRPr="00B13C6C">
              <w:rPr>
                <w:rFonts w:ascii="Times New Roman" w:hAnsi="Times New Roman" w:cs="Times New Roman"/>
                <w:shd w:val="clear" w:color="auto" w:fill="FFFFFF"/>
              </w:rPr>
              <w:t>Сопоставление басни Лафонтена и Крылова.</w:t>
            </w:r>
          </w:p>
          <w:p w:rsidR="00B13C6C" w:rsidRPr="00B13C6C" w:rsidRDefault="00B13C6C" w:rsidP="00B13C6C">
            <w:pPr>
              <w:spacing w:after="0" w:line="20" w:lineRule="atLeast"/>
              <w:rPr>
                <w:rFonts w:ascii="Times New Roman" w:hAnsi="Times New Roman" w:cs="Times New Roman"/>
                <w:u w:val="single"/>
                <w:shd w:val="clear" w:color="auto" w:fill="FFFFFF"/>
              </w:rPr>
            </w:pPr>
            <w:r w:rsidRPr="00B13C6C">
              <w:rPr>
                <w:rFonts w:ascii="Times New Roman" w:hAnsi="Times New Roman" w:cs="Times New Roman"/>
                <w:u w:val="single"/>
                <w:shd w:val="clear" w:color="auto" w:fill="FFFFFF"/>
              </w:rPr>
              <w:t>Афиширование.</w:t>
            </w: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15897" w:type="dxa"/>
            <w:gridSpan w:val="5"/>
          </w:tcPr>
          <w:p w:rsidR="00B13C6C" w:rsidRPr="00B13C6C" w:rsidRDefault="00B13C6C" w:rsidP="00B13C6C">
            <w:pPr>
              <w:spacing w:after="0"/>
              <w:rPr>
                <w:rFonts w:ascii="Times New Roman" w:hAnsi="Times New Roman" w:cs="Times New Roman"/>
                <w:b/>
                <w:u w:val="single"/>
              </w:rPr>
            </w:pPr>
            <w:r w:rsidRPr="00B13C6C">
              <w:rPr>
                <w:rFonts w:ascii="Times New Roman" w:hAnsi="Times New Roman" w:cs="Times New Roman"/>
                <w:b/>
                <w:u w:val="single"/>
              </w:rPr>
              <w:lastRenderedPageBreak/>
              <w:t>Этап 6. Подведение итогов урока</w:t>
            </w:r>
          </w:p>
          <w:p w:rsidR="00B13C6C" w:rsidRPr="00B13C6C" w:rsidRDefault="00B13C6C" w:rsidP="00B13C6C">
            <w:pPr>
              <w:spacing w:after="0" w:line="20" w:lineRule="atLeast"/>
              <w:rPr>
                <w:rFonts w:ascii="Times New Roman" w:hAnsi="Times New Roman" w:cs="Times New Roman"/>
                <w:b/>
                <w:shd w:val="clear" w:color="auto" w:fill="FFFFFF"/>
              </w:rPr>
            </w:pPr>
          </w:p>
        </w:tc>
      </w:tr>
      <w:tr w:rsidR="00B13C6C" w:rsidRPr="00B13C6C" w:rsidTr="001E621E">
        <w:trPr>
          <w:trHeight w:val="152"/>
        </w:trPr>
        <w:tc>
          <w:tcPr>
            <w:tcW w:w="3108" w:type="dxa"/>
          </w:tcPr>
          <w:p w:rsidR="00B13C6C" w:rsidRPr="00B13C6C" w:rsidRDefault="00B13C6C" w:rsidP="00B13C6C">
            <w:pPr>
              <w:spacing w:after="0" w:line="240" w:lineRule="auto"/>
              <w:rPr>
                <w:rFonts w:ascii="Times New Roman" w:hAnsi="Times New Roman" w:cs="Times New Roman"/>
                <w:b/>
              </w:rPr>
            </w:pPr>
            <w:r w:rsidRPr="00B13C6C">
              <w:rPr>
                <w:rFonts w:ascii="Times New Roman" w:hAnsi="Times New Roman" w:cs="Times New Roman"/>
                <w:b/>
              </w:rPr>
              <w:t>1.Обобщение</w:t>
            </w: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Индивидуальная работа, выступление перед аудиторией.</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tc>
        <w:tc>
          <w:tcPr>
            <w:tcW w:w="3603" w:type="dxa"/>
          </w:tcPr>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b/>
              </w:rPr>
              <w:t>Личностные:</w:t>
            </w:r>
            <w:r w:rsidRPr="00B13C6C">
              <w:rPr>
                <w:rFonts w:ascii="Times New Roman" w:hAnsi="Times New Roman" w:cs="Times New Roman"/>
              </w:rPr>
              <w:t xml:space="preserve"> соотносить свою часть работы с общим замыслом.</w:t>
            </w:r>
          </w:p>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b/>
              </w:rPr>
              <w:t>Регулятивные:</w:t>
            </w:r>
            <w:r w:rsidRPr="00B13C6C">
              <w:rPr>
                <w:rFonts w:ascii="Times New Roman" w:hAnsi="Times New Roman" w:cs="Times New Roman"/>
              </w:rPr>
              <w:t xml:space="preserve"> умение рационально организовывать самостоятельную деятельность.</w:t>
            </w:r>
          </w:p>
          <w:p w:rsidR="00B13C6C" w:rsidRPr="00B13C6C" w:rsidRDefault="00B13C6C" w:rsidP="00B13C6C">
            <w:pPr>
              <w:spacing w:after="0" w:line="240" w:lineRule="auto"/>
              <w:ind w:right="283"/>
              <w:rPr>
                <w:rFonts w:ascii="Times New Roman" w:hAnsi="Times New Roman" w:cs="Times New Roman"/>
              </w:rPr>
            </w:pPr>
            <w:r w:rsidRPr="00B13C6C">
              <w:rPr>
                <w:rFonts w:ascii="Times New Roman" w:hAnsi="Times New Roman" w:cs="Times New Roman"/>
                <w:b/>
              </w:rPr>
              <w:t>Познавательные:</w:t>
            </w:r>
            <w:r w:rsidRPr="00B13C6C">
              <w:rPr>
                <w:rFonts w:ascii="Times New Roman" w:hAnsi="Times New Roman" w:cs="Times New Roman"/>
              </w:rPr>
              <w:t xml:space="preserve"> овладение логическими действиями сравнения, обобщения; активность в решении творческой задачи.</w:t>
            </w:r>
          </w:p>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Коммуникативные:</w:t>
            </w:r>
            <w:r w:rsidRPr="00B13C6C">
              <w:rPr>
                <w:rFonts w:ascii="Times New Roman" w:hAnsi="Times New Roman" w:cs="Times New Roman"/>
              </w:rPr>
              <w:t xml:space="preserve"> навыки сотрудничества со взрослыми и сверстниками</w:t>
            </w:r>
          </w:p>
        </w:tc>
        <w:tc>
          <w:tcPr>
            <w:tcW w:w="3302" w:type="dxa"/>
          </w:tcPr>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lang w:eastAsia="ru-RU"/>
              </w:rPr>
              <w:t>Формирование познавательной активности через творческое задание и корректировка полученных ответов.  Выполняет роль консультанта.</w:t>
            </w:r>
          </w:p>
          <w:p w:rsidR="00B13C6C" w:rsidRPr="00B13C6C" w:rsidRDefault="00B13C6C" w:rsidP="00B13C6C">
            <w:pPr>
              <w:spacing w:after="0" w:line="240" w:lineRule="auto"/>
              <w:rPr>
                <w:rFonts w:ascii="Times New Roman" w:hAnsi="Times New Roman" w:cs="Times New Roman"/>
                <w:b/>
              </w:rPr>
            </w:pP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 xml:space="preserve">Самостоятельное написание </w:t>
            </w:r>
            <w:r w:rsidRPr="00B13C6C">
              <w:rPr>
                <w:rFonts w:ascii="Times New Roman" w:hAnsi="Times New Roman" w:cs="Times New Roman"/>
                <w:b/>
              </w:rPr>
              <w:t>сиквейна</w:t>
            </w:r>
            <w:r w:rsidRPr="00B13C6C">
              <w:rPr>
                <w:rFonts w:ascii="Times New Roman" w:hAnsi="Times New Roman" w:cs="Times New Roman"/>
              </w:rPr>
              <w:t xml:space="preserve"> на басню «Волк и ягненок»: Волк. Ягненок.</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Афиширование результатов.</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p>
        </w:tc>
      </w:tr>
      <w:tr w:rsidR="00B13C6C" w:rsidRPr="00B13C6C" w:rsidTr="001E621E">
        <w:trPr>
          <w:trHeight w:val="152"/>
        </w:trPr>
        <w:tc>
          <w:tcPr>
            <w:tcW w:w="3108" w:type="dxa"/>
          </w:tcPr>
          <w:p w:rsidR="00B13C6C" w:rsidRPr="00B13C6C" w:rsidRDefault="00B13C6C" w:rsidP="00B13C6C">
            <w:pPr>
              <w:spacing w:after="0" w:line="240" w:lineRule="auto"/>
              <w:rPr>
                <w:rFonts w:ascii="Times New Roman" w:hAnsi="Times New Roman" w:cs="Times New Roman"/>
                <w:b/>
              </w:rPr>
            </w:pPr>
            <w:r w:rsidRPr="00B13C6C">
              <w:rPr>
                <w:rFonts w:ascii="Times New Roman" w:hAnsi="Times New Roman" w:cs="Times New Roman"/>
                <w:b/>
              </w:rPr>
              <w:t>2.Самооценка</w:t>
            </w: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Самоанализ</w:t>
            </w:r>
          </w:p>
        </w:tc>
        <w:tc>
          <w:tcPr>
            <w:tcW w:w="3603" w:type="dxa"/>
          </w:tcPr>
          <w:p w:rsidR="00B13C6C" w:rsidRPr="00B13C6C" w:rsidRDefault="00B13C6C" w:rsidP="00B13C6C">
            <w:pPr>
              <w:spacing w:after="0" w:line="240" w:lineRule="auto"/>
              <w:ind w:right="283"/>
              <w:rPr>
                <w:rFonts w:ascii="Times New Roman" w:hAnsi="Times New Roman" w:cs="Times New Roman"/>
                <w:b/>
              </w:rPr>
            </w:pPr>
          </w:p>
        </w:tc>
        <w:tc>
          <w:tcPr>
            <w:tcW w:w="3302" w:type="dxa"/>
          </w:tcPr>
          <w:p w:rsidR="00B13C6C" w:rsidRPr="00B13C6C" w:rsidRDefault="00B13C6C" w:rsidP="00B13C6C">
            <w:pPr>
              <w:spacing w:after="0" w:line="20" w:lineRule="atLeast"/>
              <w:rPr>
                <w:rFonts w:ascii="Times New Roman" w:hAnsi="Times New Roman" w:cs="Times New Roman"/>
                <w:lang w:eastAsia="ru-RU"/>
              </w:rPr>
            </w:pPr>
            <w:r w:rsidRPr="00B13C6C">
              <w:rPr>
                <w:rFonts w:ascii="Times New Roman" w:hAnsi="Times New Roman" w:cs="Times New Roman"/>
                <w:lang w:eastAsia="ru-RU"/>
              </w:rPr>
              <w:t>Анализ работы учащихся.</w:t>
            </w: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Самооценка</w:t>
            </w:r>
            <w:r w:rsidRPr="00B13C6C">
              <w:rPr>
                <w:rFonts w:ascii="Times New Roman" w:hAnsi="Times New Roman" w:cs="Times New Roman"/>
              </w:rPr>
              <w:t xml:space="preserve"> работы на уроке.</w:t>
            </w:r>
          </w:p>
        </w:tc>
      </w:tr>
      <w:tr w:rsidR="00B13C6C" w:rsidRPr="00B13C6C" w:rsidTr="001E621E">
        <w:trPr>
          <w:trHeight w:val="152"/>
        </w:trPr>
        <w:tc>
          <w:tcPr>
            <w:tcW w:w="3108" w:type="dxa"/>
          </w:tcPr>
          <w:p w:rsidR="00B13C6C" w:rsidRPr="00B13C6C" w:rsidRDefault="00B13C6C" w:rsidP="00B13C6C">
            <w:pPr>
              <w:spacing w:after="0" w:line="240" w:lineRule="auto"/>
              <w:rPr>
                <w:rFonts w:ascii="Times New Roman" w:hAnsi="Times New Roman" w:cs="Times New Roman"/>
                <w:b/>
              </w:rPr>
            </w:pPr>
            <w:r w:rsidRPr="00B13C6C">
              <w:rPr>
                <w:rFonts w:ascii="Times New Roman" w:hAnsi="Times New Roman" w:cs="Times New Roman"/>
                <w:b/>
              </w:rPr>
              <w:t>3.Домашнее задание</w:t>
            </w:r>
          </w:p>
          <w:p w:rsidR="00B13C6C" w:rsidRPr="00B13C6C" w:rsidRDefault="00B13C6C" w:rsidP="00B13C6C">
            <w:pPr>
              <w:spacing w:after="0"/>
              <w:rPr>
                <w:rFonts w:ascii="Times New Roman" w:hAnsi="Times New Roman" w:cs="Times New Roman"/>
                <w:b/>
              </w:rPr>
            </w:pP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Словесный, наглядный</w:t>
            </w:r>
          </w:p>
        </w:tc>
        <w:tc>
          <w:tcPr>
            <w:tcW w:w="3603" w:type="dxa"/>
          </w:tcPr>
          <w:p w:rsidR="00B13C6C" w:rsidRPr="00B13C6C" w:rsidRDefault="00B13C6C" w:rsidP="00B13C6C">
            <w:pPr>
              <w:spacing w:after="0"/>
              <w:rPr>
                <w:rFonts w:ascii="Times New Roman" w:hAnsi="Times New Roman" w:cs="Times New Roman"/>
                <w:b/>
              </w:rPr>
            </w:pPr>
          </w:p>
        </w:tc>
        <w:tc>
          <w:tcPr>
            <w:tcW w:w="3302" w:type="dxa"/>
          </w:tcPr>
          <w:p w:rsidR="00B13C6C" w:rsidRPr="00B13C6C" w:rsidRDefault="00B13C6C" w:rsidP="00B13C6C">
            <w:pPr>
              <w:spacing w:after="0" w:line="240" w:lineRule="auto"/>
              <w:rPr>
                <w:rFonts w:ascii="Times New Roman" w:hAnsi="Times New Roman" w:cs="Times New Roman"/>
                <w:b/>
              </w:rPr>
            </w:pPr>
            <w:r w:rsidRPr="00B13C6C">
              <w:rPr>
                <w:rFonts w:ascii="Times New Roman" w:hAnsi="Times New Roman" w:cs="Times New Roman"/>
                <w:b/>
              </w:rPr>
              <w:t xml:space="preserve">Дифференцированное  домашнее задание. </w:t>
            </w:r>
          </w:p>
          <w:p w:rsidR="00B13C6C" w:rsidRPr="00B13C6C" w:rsidRDefault="00B13C6C" w:rsidP="00B13C6C">
            <w:pPr>
              <w:spacing w:after="0" w:line="240" w:lineRule="auto"/>
              <w:rPr>
                <w:rFonts w:ascii="Times New Roman" w:hAnsi="Times New Roman" w:cs="Times New Roman"/>
              </w:rPr>
            </w:pPr>
          </w:p>
          <w:p w:rsidR="00B13C6C" w:rsidRPr="00B13C6C" w:rsidRDefault="00B13C6C" w:rsidP="00B13C6C">
            <w:pPr>
              <w:spacing w:after="0" w:line="20" w:lineRule="atLeast"/>
              <w:rPr>
                <w:rFonts w:ascii="Times New Roman" w:hAnsi="Times New Roman" w:cs="Times New Roman"/>
              </w:rPr>
            </w:pPr>
            <w:r w:rsidRPr="00B13C6C">
              <w:rPr>
                <w:rFonts w:ascii="Times New Roman" w:hAnsi="Times New Roman" w:cs="Times New Roman"/>
              </w:rPr>
              <w:t>1.Сочинение-миниатюра. Придумайте современную ситуацию, где бы можно было использовать слова морали басни «Волк и ягненок»</w:t>
            </w:r>
          </w:p>
          <w:p w:rsidR="00B13C6C" w:rsidRPr="00B13C6C" w:rsidRDefault="00B13C6C" w:rsidP="00B13C6C">
            <w:pPr>
              <w:spacing w:after="0" w:line="240" w:lineRule="auto"/>
              <w:rPr>
                <w:rFonts w:ascii="Times New Roman" w:hAnsi="Times New Roman" w:cs="Times New Roman"/>
                <w:b/>
                <w:u w:val="single"/>
              </w:rPr>
            </w:pPr>
            <w:r w:rsidRPr="00B13C6C">
              <w:rPr>
                <w:rFonts w:ascii="Times New Roman" w:hAnsi="Times New Roman" w:cs="Times New Roman"/>
              </w:rPr>
              <w:t>2. Инсценировка басни (чтение наизусть).</w:t>
            </w:r>
          </w:p>
          <w:p w:rsidR="00B13C6C" w:rsidRPr="00B13C6C" w:rsidRDefault="00B13C6C" w:rsidP="00B13C6C">
            <w:pPr>
              <w:spacing w:after="0" w:line="240" w:lineRule="auto"/>
              <w:rPr>
                <w:rFonts w:ascii="Times New Roman" w:hAnsi="Times New Roman" w:cs="Times New Roman"/>
              </w:rPr>
            </w:pP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 xml:space="preserve">Записывают </w:t>
            </w: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задания в дневники.</w:t>
            </w:r>
          </w:p>
        </w:tc>
      </w:tr>
      <w:tr w:rsidR="00B13C6C" w:rsidRPr="00B13C6C" w:rsidTr="001E621E">
        <w:trPr>
          <w:trHeight w:val="1678"/>
        </w:trPr>
        <w:tc>
          <w:tcPr>
            <w:tcW w:w="3108" w:type="dxa"/>
          </w:tcPr>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b/>
              </w:rPr>
              <w:t>4.Рефлексия</w:t>
            </w:r>
          </w:p>
          <w:p w:rsidR="00B13C6C" w:rsidRPr="00B13C6C" w:rsidRDefault="00B13C6C" w:rsidP="00B13C6C">
            <w:pPr>
              <w:spacing w:after="0"/>
              <w:rPr>
                <w:rFonts w:ascii="Times New Roman" w:hAnsi="Times New Roman" w:cs="Times New Roman"/>
                <w:b/>
              </w:rPr>
            </w:pPr>
          </w:p>
        </w:tc>
        <w:tc>
          <w:tcPr>
            <w:tcW w:w="2111"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Метод контроля,</w:t>
            </w:r>
          </w:p>
          <w:p w:rsidR="00B13C6C" w:rsidRPr="00B13C6C" w:rsidRDefault="00B13C6C" w:rsidP="00B13C6C">
            <w:pPr>
              <w:spacing w:after="0"/>
              <w:rPr>
                <w:rFonts w:ascii="Times New Roman" w:hAnsi="Times New Roman" w:cs="Times New Roman"/>
                <w:b/>
              </w:rPr>
            </w:pPr>
            <w:r w:rsidRPr="00B13C6C">
              <w:rPr>
                <w:rFonts w:ascii="Times New Roman" w:hAnsi="Times New Roman" w:cs="Times New Roman"/>
              </w:rPr>
              <w:t>познавательно-рефлексивный</w:t>
            </w:r>
          </w:p>
        </w:tc>
        <w:tc>
          <w:tcPr>
            <w:tcW w:w="360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b/>
              </w:rPr>
              <w:t xml:space="preserve">регулятивные УУД: </w:t>
            </w:r>
            <w:r w:rsidRPr="00B13C6C">
              <w:rPr>
                <w:rFonts w:ascii="Times New Roman" w:hAnsi="Times New Roman" w:cs="Times New Roman"/>
              </w:rPr>
              <w:t xml:space="preserve">рефлексия, </w:t>
            </w:r>
            <w:r w:rsidRPr="00B13C6C">
              <w:rPr>
                <w:rFonts w:ascii="Times New Roman" w:hAnsi="Times New Roman" w:cs="Times New Roman"/>
                <w:b/>
              </w:rPr>
              <w:t xml:space="preserve">коммуникативные УУД: </w:t>
            </w:r>
            <w:r w:rsidRPr="00B13C6C">
              <w:rPr>
                <w:rFonts w:ascii="Times New Roman" w:hAnsi="Times New Roman" w:cs="Times New Roman"/>
              </w:rPr>
              <w:t>умение с достаточной полнотой выражать мысли в соответствии с задачами и условиями коммуникации.</w:t>
            </w:r>
          </w:p>
        </w:tc>
        <w:tc>
          <w:tcPr>
            <w:tcW w:w="3302" w:type="dxa"/>
          </w:tcPr>
          <w:p w:rsidR="00B13C6C" w:rsidRPr="00B13C6C" w:rsidRDefault="00B13C6C" w:rsidP="00B13C6C">
            <w:pPr>
              <w:spacing w:after="0" w:line="20" w:lineRule="atLeast"/>
              <w:rPr>
                <w:rFonts w:ascii="Times New Roman" w:hAnsi="Times New Roman" w:cs="Times New Roman"/>
                <w:b/>
              </w:rPr>
            </w:pPr>
            <w:r w:rsidRPr="00B13C6C">
              <w:rPr>
                <w:rFonts w:ascii="Times New Roman" w:hAnsi="Times New Roman" w:cs="Times New Roman"/>
              </w:rPr>
              <w:t>Что удалось нам сегодня на уроке? Чем запомнится эта встреча? Кто узнал новое для себя?</w:t>
            </w:r>
          </w:p>
          <w:p w:rsidR="00B13C6C" w:rsidRPr="00B13C6C" w:rsidRDefault="00B13C6C" w:rsidP="00B13C6C">
            <w:pPr>
              <w:spacing w:after="0"/>
              <w:rPr>
                <w:rFonts w:ascii="Times New Roman" w:hAnsi="Times New Roman" w:cs="Times New Roman"/>
              </w:rPr>
            </w:pPr>
          </w:p>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 xml:space="preserve">Итоговый комментарий. </w:t>
            </w:r>
          </w:p>
        </w:tc>
        <w:tc>
          <w:tcPr>
            <w:tcW w:w="3773" w:type="dxa"/>
          </w:tcPr>
          <w:p w:rsidR="00B13C6C" w:rsidRPr="00B13C6C" w:rsidRDefault="00B13C6C" w:rsidP="00B13C6C">
            <w:pPr>
              <w:spacing w:after="0"/>
              <w:rPr>
                <w:rFonts w:ascii="Times New Roman" w:hAnsi="Times New Roman" w:cs="Times New Roman"/>
              </w:rPr>
            </w:pPr>
            <w:r w:rsidRPr="00B13C6C">
              <w:rPr>
                <w:rFonts w:ascii="Times New Roman" w:hAnsi="Times New Roman" w:cs="Times New Roman"/>
              </w:rPr>
              <w:t>Дают развернутый ответ на вопрос (2-3 человека) и заполняют «Экран успеха»</w:t>
            </w:r>
          </w:p>
        </w:tc>
      </w:tr>
    </w:tbl>
    <w:p w:rsidR="00B13C6C" w:rsidRPr="00B13C6C" w:rsidRDefault="00B13C6C" w:rsidP="00B13C6C">
      <w:pPr>
        <w:spacing w:after="0"/>
        <w:rPr>
          <w:rFonts w:ascii="Times New Roman" w:hAnsi="Times New Roman" w:cs="Times New Roman"/>
          <w:b/>
        </w:rPr>
      </w:pPr>
    </w:p>
    <w:p w:rsidR="00B13C6C" w:rsidRDefault="00B13C6C" w:rsidP="00B13C6C">
      <w:pPr>
        <w:spacing w:line="360" w:lineRule="auto"/>
        <w:ind w:left="567" w:hanging="567"/>
        <w:jc w:val="both"/>
        <w:rPr>
          <w:rFonts w:ascii="Times New Roman" w:hAnsi="Times New Roman" w:cs="Times New Roman"/>
          <w:noProof/>
          <w:sz w:val="28"/>
          <w:szCs w:val="28"/>
        </w:rPr>
      </w:pPr>
    </w:p>
    <w:p w:rsidR="00B13C6C" w:rsidRDefault="00B13C6C" w:rsidP="00B13C6C">
      <w:pPr>
        <w:spacing w:line="360" w:lineRule="auto"/>
        <w:ind w:left="567" w:hanging="567"/>
        <w:jc w:val="both"/>
        <w:rPr>
          <w:rFonts w:ascii="Times New Roman" w:hAnsi="Times New Roman" w:cs="Times New Roman"/>
          <w:noProof/>
          <w:sz w:val="28"/>
          <w:szCs w:val="28"/>
        </w:rPr>
      </w:pPr>
    </w:p>
    <w:p w:rsidR="00B13C6C" w:rsidRDefault="00B13C6C" w:rsidP="00B13C6C">
      <w:pPr>
        <w:spacing w:line="360" w:lineRule="auto"/>
        <w:ind w:left="567" w:hanging="567"/>
        <w:jc w:val="both"/>
        <w:rPr>
          <w:rFonts w:ascii="Times New Roman" w:hAnsi="Times New Roman" w:cs="Times New Roman"/>
          <w:noProof/>
          <w:sz w:val="28"/>
          <w:szCs w:val="28"/>
        </w:rPr>
      </w:pPr>
    </w:p>
    <w:p w:rsidR="00B13C6C" w:rsidRDefault="00B13C6C" w:rsidP="00B13C6C">
      <w:pPr>
        <w:spacing w:line="360" w:lineRule="auto"/>
        <w:ind w:left="567" w:hanging="567"/>
        <w:jc w:val="right"/>
        <w:rPr>
          <w:rFonts w:ascii="Times New Roman" w:hAnsi="Times New Roman" w:cs="Times New Roman"/>
          <w:noProof/>
          <w:sz w:val="28"/>
          <w:szCs w:val="28"/>
        </w:rPr>
      </w:pPr>
      <w:r>
        <w:rPr>
          <w:rFonts w:ascii="Times New Roman" w:hAnsi="Times New Roman" w:cs="Times New Roman"/>
          <w:noProof/>
          <w:sz w:val="28"/>
          <w:szCs w:val="28"/>
        </w:rPr>
        <w:t>Приложение 2.</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Тема урока: Стихотворение «Зимнее утро.» А. С. Пушкин.   5 класс.</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Цель: Познакомиться со стихотворением и проследить, как меняется настроение в стихотворении.</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Задачи: </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Обучающие: обучать умению делить текст на части,  учить  понимать смысл стихотворения и настроение героя;</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Развивающие: развивать навыки выразительного чтения, умение интонацией передавать настроение, анализировать лирический текст; соотносить картины природы с настроением героя;</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Воспитывающие: прививать любовь к природе.</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                                           Ход урока.</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1. Орг.момент.</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2.Подготовительная работа.</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–Ребята, вы любите зиму?</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–Что больше всего вам нравится в зиме?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–Какой вы представляете себе зиму?( Холодной, снежной, морозной, волшебной, вьюжной.)</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–Послушайте музыку и попытайтесь представить себе зимней пейзаж. (Звучит музыка Чайковского «Зима».)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–Что вы себе представили? Какую картину вы представили?</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–Вы рассказали о своих зимних впечатлениях, а какое настроение хотел передать поэт, назвав своё стихотворение «Зимнее утро»?</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Давайте вслушаемся в пушкинские стихи и постараемся почувствовать то настроение, которое хотел передать поэт.</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lastRenderedPageBreak/>
        <w:t>3.Чтение стихотворения учителем. Первичное восприятие.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–Сегодня мы познакомимся с вами со стихотворением Пушкина «Зимнее утро».</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Чтение стихотворения учителем.</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–Понравилось тебе стихотворение?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–Какое же настроение хотел передать поэт? ( Мнения расходятся, поскольку в стихотворении выражено много переживаний и настроений.)</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–Мнения ваши  различны.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4.Постановка учебной задачи.</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 </w:t>
      </w:r>
      <w:r w:rsidRPr="00B13C6C">
        <w:rPr>
          <w:rFonts w:ascii="Times New Roman" w:eastAsia="Times New Roman" w:hAnsi="Times New Roman" w:cs="Times New Roman"/>
          <w:bCs/>
          <w:sz w:val="28"/>
          <w:szCs w:val="28"/>
          <w:lang w:eastAsia="ru-RU"/>
        </w:rPr>
        <w:t>Какие же настроения испытывает герой Пушкина?</w:t>
      </w:r>
      <w:r w:rsidRPr="00B13C6C">
        <w:rPr>
          <w:rFonts w:ascii="Times New Roman" w:eastAsia="Times New Roman" w:hAnsi="Times New Roman" w:cs="Times New Roman"/>
          <w:sz w:val="28"/>
          <w:szCs w:val="28"/>
          <w:lang w:eastAsia="ru-RU"/>
        </w:rPr>
        <w:t xml:space="preserve"> От чего зависят его чувства? Попробуем разобраться в этом сложном вопросе и подготовимся к выразительному чтению стихотворения.</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5.Анализ стихотворения. </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На доске и у каждого ребёнка заготовлена таблица, которая заполняется в течение урока.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13C6C" w:rsidRPr="00B13C6C" w:rsidTr="001E621E">
        <w:tc>
          <w:tcPr>
            <w:tcW w:w="4785"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1 строфа.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Утренняя радость, ликующее____________</w:t>
            </w:r>
          </w:p>
        </w:tc>
        <w:tc>
          <w:tcPr>
            <w:tcW w:w="4786"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«день чудесный!»,</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«пора, красавица, проснись…»,</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«звездою севера явись!»</w:t>
            </w:r>
          </w:p>
        </w:tc>
      </w:tr>
      <w:tr w:rsidR="00B13C6C" w:rsidRPr="00B13C6C" w:rsidTr="001E621E">
        <w:tc>
          <w:tcPr>
            <w:tcW w:w="4785"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2 строфа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Тоскливое,_______________________</w:t>
            </w:r>
          </w:p>
        </w:tc>
        <w:tc>
          <w:tcPr>
            <w:tcW w:w="4786"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«вьюга злилась…»,</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«на ______________ небе»,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«тучи ___________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«И ты  __________ ....»</w:t>
            </w:r>
          </w:p>
        </w:tc>
      </w:tr>
      <w:tr w:rsidR="00B13C6C" w:rsidRPr="00B13C6C" w:rsidTr="001E621E">
        <w:tc>
          <w:tcPr>
            <w:tcW w:w="4785"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3 строфа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Восхищённое, ________________</w:t>
            </w:r>
          </w:p>
        </w:tc>
        <w:tc>
          <w:tcPr>
            <w:tcW w:w="4786"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«____________ коврами»,</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 ___________ на солнце»,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 _____________ лес».</w:t>
            </w:r>
          </w:p>
        </w:tc>
      </w:tr>
      <w:tr w:rsidR="00B13C6C" w:rsidRPr="00B13C6C" w:rsidTr="001E621E">
        <w:tc>
          <w:tcPr>
            <w:tcW w:w="4785"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4 строфа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____________________,</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_______________________.</w:t>
            </w:r>
          </w:p>
        </w:tc>
        <w:tc>
          <w:tcPr>
            <w:tcW w:w="4786"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 ___________ блеском»,</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 ____________ треском»,</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 ___________ думать…»</w:t>
            </w:r>
          </w:p>
        </w:tc>
      </w:tr>
      <w:tr w:rsidR="00B13C6C" w:rsidRPr="00B13C6C" w:rsidTr="001E621E">
        <w:tc>
          <w:tcPr>
            <w:tcW w:w="4785"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lastRenderedPageBreak/>
              <w:t>5 строфа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______________________,</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_______________________.</w:t>
            </w:r>
          </w:p>
        </w:tc>
        <w:tc>
          <w:tcPr>
            <w:tcW w:w="4786" w:type="dxa"/>
            <w:tcBorders>
              <w:top w:val="single" w:sz="4" w:space="0" w:color="auto"/>
              <w:left w:val="single" w:sz="4" w:space="0" w:color="auto"/>
              <w:bottom w:val="single" w:sz="4" w:space="0" w:color="auto"/>
              <w:right w:val="single" w:sz="4" w:space="0" w:color="auto"/>
            </w:tcBorders>
          </w:tcPr>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 предадимся _________</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______________ коня»,</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 поля ____________».</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p>
        </w:tc>
      </w:tr>
      <w:tr w:rsidR="00B13C6C" w:rsidRPr="00B13C6C" w:rsidTr="001E621E">
        <w:tc>
          <w:tcPr>
            <w:tcW w:w="9571" w:type="dxa"/>
            <w:gridSpan w:val="2"/>
            <w:tcBorders>
              <w:top w:val="single" w:sz="4" w:space="0" w:color="auto"/>
              <w:left w:val="single" w:sz="4" w:space="0" w:color="auto"/>
              <w:bottom w:val="single" w:sz="4" w:space="0" w:color="auto"/>
              <w:right w:val="single" w:sz="4" w:space="0" w:color="auto"/>
            </w:tcBorders>
          </w:tcPr>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Слова – подсказки: утренняя радость, ликующее, тоскливое, печальное, восхищённое, восторженное, уютное, спокойное, солнечное, бодрое, мечтательное, грустное.</w:t>
            </w:r>
          </w:p>
        </w:tc>
      </w:tr>
    </w:tbl>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 вы думаете, сколько частей в этом стихотворении?</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–Прочитайте про себя первую строфу. Подчеркните слова, при помощи которых герой обращается к своей собеседнице. («друг прелестный», «красавица», «звезда севера».)</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 герой относится к красавице? (Герой восхищается ей, сравнивает её с утренней зарёй, со звездой. Он относится к ней с любовью и нежностью.)</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–Что означает слово Аврора? (Богиня зари в римской мифологии, Утренняя звезда.)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–Что такое утро? (пробуждение ото сна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–Какие слова говорят об этом?(ты дремлешь, сомкнуты негой взоры ).</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 Сомкнуты негой…».  Нега-блаженство.</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–Подберите синоним к слову сомкнуты? (Закрыты.)</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 вы думаете, почему автор не использовал глагол закрыты? ( Исчезла бы загадочность, таинственность.)</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–Что поразило поэта? ( солнце, мороз! – день чудесный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–С каким цветом ассоциируется эта строка? (Яркий, солнечный, золотистый.)</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–Каким настроением окрашена первая строфа? (Радость, восторг, восхищение).</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–Обратите внимание на первое и последнее предложение этой строфы. Какие они по интонации? (Восклицательные.)</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–Как будем читать первую строфу? </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lastRenderedPageBreak/>
        <w:t>–Прочитайте первую строфу выразительно.</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6.Физминутка.</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–Прочитайте про себя вторую строфу.</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–Что означает слово вечор? (Вечер.)</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–Заполним таблицу. (Дети вписывают недостающие слова во втором столбике.)</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–Найдите олицетворения в этой строфе? («вьюга злилась». «мгла носилась».)</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–Какую роль играют олицетворения в этой строфе?  (Природа будто оживает.)</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–Какое сравнение использует автор? («как бледное пятно».)</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–Какие краски преобладают в этой строфе? («на </w:t>
      </w:r>
      <w:r w:rsidRPr="00B13C6C">
        <w:rPr>
          <w:rFonts w:ascii="Times New Roman" w:eastAsia="Times New Roman" w:hAnsi="Times New Roman" w:cs="Times New Roman"/>
          <w:iCs/>
          <w:sz w:val="28"/>
          <w:szCs w:val="28"/>
          <w:lang w:eastAsia="ru-RU"/>
        </w:rPr>
        <w:t>мутном</w:t>
      </w:r>
      <w:r w:rsidRPr="00B13C6C">
        <w:rPr>
          <w:rFonts w:ascii="Times New Roman" w:eastAsia="Times New Roman" w:hAnsi="Times New Roman" w:cs="Times New Roman"/>
          <w:sz w:val="28"/>
          <w:szCs w:val="28"/>
          <w:lang w:eastAsia="ru-RU"/>
        </w:rPr>
        <w:t xml:space="preserve"> небе», «как </w:t>
      </w:r>
      <w:r w:rsidRPr="00B13C6C">
        <w:rPr>
          <w:rFonts w:ascii="Times New Roman" w:eastAsia="Times New Roman" w:hAnsi="Times New Roman" w:cs="Times New Roman"/>
          <w:iCs/>
          <w:sz w:val="28"/>
          <w:szCs w:val="28"/>
          <w:lang w:eastAsia="ru-RU"/>
        </w:rPr>
        <w:t>бледное</w:t>
      </w:r>
      <w:r w:rsidRPr="00B13C6C">
        <w:rPr>
          <w:rFonts w:ascii="Times New Roman" w:eastAsia="Times New Roman" w:hAnsi="Times New Roman" w:cs="Times New Roman"/>
          <w:sz w:val="28"/>
          <w:szCs w:val="28"/>
          <w:lang w:eastAsia="ru-RU"/>
        </w:rPr>
        <w:t xml:space="preserve"> пятно», «сквозь тучи </w:t>
      </w:r>
      <w:r w:rsidRPr="00B13C6C">
        <w:rPr>
          <w:rFonts w:ascii="Times New Roman" w:eastAsia="Times New Roman" w:hAnsi="Times New Roman" w:cs="Times New Roman"/>
          <w:iCs/>
          <w:sz w:val="28"/>
          <w:szCs w:val="28"/>
          <w:lang w:eastAsia="ru-RU"/>
        </w:rPr>
        <w:t>мрачные желтела</w:t>
      </w:r>
      <w:r w:rsidRPr="00B13C6C">
        <w:rPr>
          <w:rFonts w:ascii="Times New Roman" w:eastAsia="Times New Roman" w:hAnsi="Times New Roman" w:cs="Times New Roman"/>
          <w:sz w:val="28"/>
          <w:szCs w:val="28"/>
          <w:lang w:eastAsia="ru-RU"/>
        </w:rPr>
        <w:t>» (грязно-желтые, коричневые, мутные цвета))</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–Какое настроение вызывают такие цвета? (тоскливое, печальное,  грустное.). </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–Заполните первую часть таблицы.</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–Что изменится в интонации по сравнению с первой строфой?</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 будем читать эту часть стихотворения?</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–Прочитайте выразительно. </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–Прочитайте про себя третью строфу.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–О чем хочет сказать поэт? (Нет повода для грусти. То, что было, уже прошло, посмотри в окно…”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–Герой любуется красотой природы, солнечным днём, глядя в окно. Что же увидел он в окне?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–Обратим внимание на точность слов, использованных поэтом. Почему лес “прозрачный” и “чернеет”?</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–В этой строфе есть скрытое сравнение: “снег лежит” “великолепными коврами”.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Почему возникает такое сравнение?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lastRenderedPageBreak/>
        <w:t xml:space="preserve">–Какие цвета преобладают в этой части стихотворения? («под </w:t>
      </w:r>
      <w:r w:rsidRPr="00B13C6C">
        <w:rPr>
          <w:rFonts w:ascii="Times New Roman" w:eastAsia="Times New Roman" w:hAnsi="Times New Roman" w:cs="Times New Roman"/>
          <w:iCs/>
          <w:sz w:val="28"/>
          <w:szCs w:val="28"/>
          <w:lang w:eastAsia="ru-RU"/>
        </w:rPr>
        <w:t>голубыми</w:t>
      </w:r>
      <w:r w:rsidRPr="00B13C6C">
        <w:rPr>
          <w:rFonts w:ascii="Times New Roman" w:eastAsia="Times New Roman" w:hAnsi="Times New Roman" w:cs="Times New Roman"/>
          <w:sz w:val="28"/>
          <w:szCs w:val="28"/>
          <w:lang w:eastAsia="ru-RU"/>
        </w:rPr>
        <w:t xml:space="preserve"> небесами», «</w:t>
      </w:r>
      <w:r w:rsidRPr="00B13C6C">
        <w:rPr>
          <w:rFonts w:ascii="Times New Roman" w:eastAsia="Times New Roman" w:hAnsi="Times New Roman" w:cs="Times New Roman"/>
          <w:iCs/>
          <w:sz w:val="28"/>
          <w:szCs w:val="28"/>
          <w:lang w:eastAsia="ru-RU"/>
        </w:rPr>
        <w:t>прозрачный</w:t>
      </w:r>
      <w:r w:rsidRPr="00B13C6C">
        <w:rPr>
          <w:rFonts w:ascii="Times New Roman" w:eastAsia="Times New Roman" w:hAnsi="Times New Roman" w:cs="Times New Roman"/>
          <w:sz w:val="28"/>
          <w:szCs w:val="28"/>
          <w:lang w:eastAsia="ru-RU"/>
        </w:rPr>
        <w:t xml:space="preserve"> лес один </w:t>
      </w:r>
      <w:r w:rsidRPr="00B13C6C">
        <w:rPr>
          <w:rFonts w:ascii="Times New Roman" w:eastAsia="Times New Roman" w:hAnsi="Times New Roman" w:cs="Times New Roman"/>
          <w:iCs/>
          <w:sz w:val="28"/>
          <w:szCs w:val="28"/>
          <w:lang w:eastAsia="ru-RU"/>
        </w:rPr>
        <w:t>чернеет</w:t>
      </w:r>
      <w:r w:rsidRPr="00B13C6C">
        <w:rPr>
          <w:rFonts w:ascii="Times New Roman" w:eastAsia="Times New Roman" w:hAnsi="Times New Roman" w:cs="Times New Roman"/>
          <w:sz w:val="28"/>
          <w:szCs w:val="28"/>
          <w:lang w:eastAsia="ru-RU"/>
        </w:rPr>
        <w:t xml:space="preserve">», «ель… </w:t>
      </w:r>
      <w:r w:rsidRPr="00B13C6C">
        <w:rPr>
          <w:rFonts w:ascii="Times New Roman" w:eastAsia="Times New Roman" w:hAnsi="Times New Roman" w:cs="Times New Roman"/>
          <w:iCs/>
          <w:sz w:val="28"/>
          <w:szCs w:val="28"/>
          <w:lang w:eastAsia="ru-RU"/>
        </w:rPr>
        <w:t>зеленеет</w:t>
      </w:r>
      <w:r w:rsidRPr="00B13C6C">
        <w:rPr>
          <w:rFonts w:ascii="Times New Roman" w:eastAsia="Times New Roman" w:hAnsi="Times New Roman" w:cs="Times New Roman"/>
          <w:sz w:val="28"/>
          <w:szCs w:val="28"/>
          <w:lang w:eastAsia="ru-RU"/>
        </w:rPr>
        <w:t xml:space="preserve">», «речка… </w:t>
      </w:r>
      <w:r w:rsidRPr="00B13C6C">
        <w:rPr>
          <w:rFonts w:ascii="Times New Roman" w:eastAsia="Times New Roman" w:hAnsi="Times New Roman" w:cs="Times New Roman"/>
          <w:iCs/>
          <w:sz w:val="28"/>
          <w:szCs w:val="28"/>
          <w:lang w:eastAsia="ru-RU"/>
        </w:rPr>
        <w:t>блестит</w:t>
      </w:r>
      <w:r w:rsidRPr="00B13C6C">
        <w:rPr>
          <w:rFonts w:ascii="Times New Roman" w:eastAsia="Times New Roman" w:hAnsi="Times New Roman" w:cs="Times New Roman"/>
          <w:sz w:val="28"/>
          <w:szCs w:val="28"/>
          <w:lang w:eastAsia="ru-RU"/>
        </w:rPr>
        <w:t xml:space="preserve">» (голубые, зеленые, блестящие цвета).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–Заполним таблицу.</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–Какие чувства испытывает поэт в этой строфе? (Восторженное, восхищённое, противоположное настроению второй строфы.)</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 –Да. Вы правы. Настроение третьей строфы противоположно, противопоставлено настроению второй строфы. Как  будем читать эту строфу?</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–Прочитайте выразительно третью строфу.</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–Прочитайте про себя четвёртую строфу. Куда переносятся действия? (В дом).</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–Куда обращён взгляд героя, какое у него настроение?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–На какие слова, передающие настроение героя, вы обратили внимание?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–Вновь обратим внимание на мастерство поэта. Одной фразой он рисует целую картину: “вся комната янтарным блеском озарена”. Что вы представили? Почему “блеск” и “янтарный”?</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–Найдите эпитет? («весёлый треск»,«янтарным блеском».)</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–Какие цвета преобладают в этих строчках? («</w:t>
      </w:r>
      <w:r w:rsidRPr="00B13C6C">
        <w:rPr>
          <w:rFonts w:ascii="Times New Roman" w:eastAsia="Times New Roman" w:hAnsi="Times New Roman" w:cs="Times New Roman"/>
          <w:iCs/>
          <w:sz w:val="28"/>
          <w:szCs w:val="28"/>
          <w:lang w:eastAsia="ru-RU"/>
        </w:rPr>
        <w:t>янтарным</w:t>
      </w:r>
      <w:r w:rsidRPr="00B13C6C">
        <w:rPr>
          <w:rFonts w:ascii="Times New Roman" w:eastAsia="Times New Roman" w:hAnsi="Times New Roman" w:cs="Times New Roman"/>
          <w:sz w:val="28"/>
          <w:szCs w:val="28"/>
          <w:lang w:eastAsia="ru-RU"/>
        </w:rPr>
        <w:t xml:space="preserve"> блеском» (теплый желтый цвет).</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 –О чем говорят строки: “Приятно думать у лежанки, но знаешь…” (стремление к движению сохраняется; автор готов променять уют на движение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–Какое настроение присутствует в этом описании? Заполним таблицу.</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–Прочитайте последнюю строфу.</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–Что значит: “…предадимся бегу нетерпеливого коня…”?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Конь – символ устремленности вперед (стремление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Прочитайте еще раз последние строки. Они звучат немного грустно. Почему? ( Они проникнуты воспоминаниями).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 будем читать?</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–Прочитайте последнюю строфу.</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lastRenderedPageBreak/>
        <w:t>–Посмотрите на таблицу. Почему подобраны именно эти слова? (Отражают настроение.)</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–Какое же настроение пытался передать поэт в стихотворении?</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–Как передать все это многообразие в своем чтении?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–С каким чувством нужно читать такое стихотворение? </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–Кому может быть посвящено стихотворение? ( женщине )</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 поэт называет ее? («друг прелестный», «красавица», «друг милый».) Какую строфу будем читать особенно выразительно? Почему?</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–Какую музыку вы подобрали бы к этому стихотворению?</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Послушайте музыкальный фрагмент “Ноябрь. Тройка.” П.И.Чайковского. Послушайте музыку, проследите, как сочетается мелодия пушкинского стиха с настоящей музыкой.</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–Прочитайте всё стихотворение под музыку.</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7.Обобщение.</w:t>
      </w:r>
    </w:p>
    <w:p w:rsidR="00B13C6C" w:rsidRPr="00B13C6C" w:rsidRDefault="00B13C6C" w:rsidP="00B13C6C">
      <w:pPr>
        <w:shd w:val="clear" w:color="auto" w:fill="FFFFFF"/>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–Мы посмотрели, как в стихотворении меняется настроение героя от строфы к строфе.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val="en-US" w:eastAsia="ru-RU"/>
        </w:rPr>
      </w:pPr>
      <w:r w:rsidRPr="00B13C6C">
        <w:rPr>
          <w:rFonts w:ascii="Times New Roman" w:eastAsia="Times New Roman" w:hAnsi="Times New Roman" w:cs="Times New Roman"/>
          <w:sz w:val="28"/>
          <w:szCs w:val="28"/>
          <w:lang w:val="en-US" w:eastAsia="ru-RU"/>
        </w:rPr>
        <w:t>Назовите эти картины-настроения.</w:t>
      </w:r>
    </w:p>
    <w:p w:rsidR="00B13C6C" w:rsidRPr="00B13C6C" w:rsidRDefault="00B13C6C" w:rsidP="00B13C6C">
      <w:pPr>
        <w:numPr>
          <w:ilvl w:val="0"/>
          <w:numId w:val="4"/>
        </w:num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смотрит в окно и радуется морозному дню; </w:t>
      </w:r>
    </w:p>
    <w:p w:rsidR="00B13C6C" w:rsidRPr="00B13C6C" w:rsidRDefault="00B13C6C" w:rsidP="00B13C6C">
      <w:pPr>
        <w:numPr>
          <w:ilvl w:val="0"/>
          <w:numId w:val="4"/>
        </w:num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вспоминает с печалью вчерашний вечер;</w:t>
      </w:r>
    </w:p>
    <w:p w:rsidR="00B13C6C" w:rsidRPr="00B13C6C" w:rsidRDefault="00B13C6C" w:rsidP="00B13C6C">
      <w:pPr>
        <w:numPr>
          <w:ilvl w:val="0"/>
          <w:numId w:val="4"/>
        </w:num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снова смотрит в окно и любуется видом за окном; </w:t>
      </w:r>
    </w:p>
    <w:p w:rsidR="00B13C6C" w:rsidRPr="00B13C6C" w:rsidRDefault="00B13C6C" w:rsidP="00B13C6C">
      <w:pPr>
        <w:numPr>
          <w:ilvl w:val="0"/>
          <w:numId w:val="4"/>
        </w:num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 xml:space="preserve">смотрит в комнату и радуется её теплу и уюту; </w:t>
      </w:r>
    </w:p>
    <w:p w:rsidR="00B13C6C" w:rsidRPr="00B13C6C" w:rsidRDefault="00B13C6C" w:rsidP="00B13C6C">
      <w:pPr>
        <w:numPr>
          <w:ilvl w:val="0"/>
          <w:numId w:val="4"/>
        </w:num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мечтает навестить поля, лес и берег.</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–Сейчас вы прослушаете 5 музыкальных отрывков. Ваша задача озаглавить строкой из стихотворения каждый отрывок. (Звучат фрагменты из альбома « Времена года» Чайковского. Дети озаглавливают каждый отрывок.)</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Идеальный вариант:</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1.«Мороз и солнце; день чудесный!».</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2.«И ты печальная сидела-».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lastRenderedPageBreak/>
        <w:t>3.«Блестя на солнце, снег лежит» или «И речка подо льдом блестит».</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4.«Весёлым треском трещит затопленная печь».</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5.Любая из 3 последних строчек.</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–Посмотрите внимательно на выбранные строки. Как вы думаете, что они отражают? (Настроение героя в каждой части.)</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8.Итог урока.</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9. Домашнее задание.</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Выучить  стихотворение наизусть по желанию.</w:t>
      </w:r>
    </w:p>
    <w:p w:rsidR="00B13C6C" w:rsidRPr="00B13C6C" w:rsidRDefault="00B13C6C" w:rsidP="00B13C6C">
      <w:pPr>
        <w:spacing w:after="0" w:line="360" w:lineRule="auto"/>
        <w:ind w:right="-1"/>
        <w:jc w:val="both"/>
        <w:rPr>
          <w:rFonts w:ascii="Times New Roman" w:eastAsia="Times New Roman" w:hAnsi="Times New Roman" w:cs="Times New Roman"/>
          <w:sz w:val="28"/>
          <w:szCs w:val="28"/>
          <w:lang w:eastAsia="ru-RU"/>
        </w:rPr>
      </w:pPr>
      <w:r w:rsidRPr="00B13C6C">
        <w:rPr>
          <w:rFonts w:ascii="Times New Roman" w:eastAsia="Times New Roman" w:hAnsi="Times New Roman" w:cs="Times New Roman"/>
          <w:sz w:val="28"/>
          <w:szCs w:val="28"/>
          <w:lang w:eastAsia="ru-RU"/>
        </w:rPr>
        <w:t>Нарисовать иллюстрации к стихотворению.</w:t>
      </w:r>
    </w:p>
    <w:p w:rsidR="00B13C6C" w:rsidRPr="00882E0E" w:rsidRDefault="00B13C6C" w:rsidP="00B13C6C">
      <w:pPr>
        <w:spacing w:after="0" w:line="240" w:lineRule="auto"/>
        <w:rPr>
          <w:rFonts w:ascii="MS Sans Serif" w:eastAsia="Times New Roman" w:hAnsi="MS Sans Serif" w:cs="Times New Roman"/>
          <w:sz w:val="20"/>
          <w:szCs w:val="20"/>
          <w:lang w:eastAsia="ru-RU"/>
        </w:rPr>
      </w:pPr>
    </w:p>
    <w:p w:rsidR="00B13C6C" w:rsidRDefault="00B13C6C"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B13C6C">
      <w:pPr>
        <w:spacing w:line="360" w:lineRule="auto"/>
        <w:ind w:left="567" w:hanging="567"/>
        <w:jc w:val="both"/>
        <w:rPr>
          <w:rFonts w:ascii="Times New Roman" w:hAnsi="Times New Roman" w:cs="Times New Roman"/>
          <w:noProof/>
          <w:sz w:val="28"/>
          <w:szCs w:val="28"/>
        </w:rPr>
      </w:pPr>
    </w:p>
    <w:p w:rsidR="003D0C8E" w:rsidRDefault="003D0C8E" w:rsidP="003D0C8E">
      <w:pPr>
        <w:spacing w:line="360" w:lineRule="auto"/>
        <w:ind w:left="567" w:hanging="567"/>
        <w:jc w:val="right"/>
        <w:rPr>
          <w:rFonts w:ascii="Times New Roman" w:hAnsi="Times New Roman" w:cs="Times New Roman"/>
          <w:noProof/>
          <w:sz w:val="28"/>
          <w:szCs w:val="28"/>
        </w:rPr>
      </w:pPr>
      <w:r>
        <w:rPr>
          <w:rFonts w:ascii="Times New Roman" w:hAnsi="Times New Roman" w:cs="Times New Roman"/>
          <w:noProof/>
          <w:sz w:val="28"/>
          <w:szCs w:val="28"/>
        </w:rPr>
        <w:lastRenderedPageBreak/>
        <w:t>Приложение 3</w:t>
      </w:r>
    </w:p>
    <w:p w:rsidR="003D0C8E" w:rsidRPr="003D0C8E" w:rsidRDefault="003D0C8E" w:rsidP="003D0C8E">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Опрос</w:t>
      </w:r>
      <w:r w:rsidRPr="003D0C8E">
        <w:rPr>
          <w:rFonts w:ascii="Times New Roman" w:eastAsia="Times New Roman" w:hAnsi="Times New Roman" w:cs="Times New Roman"/>
          <w:b/>
          <w:sz w:val="28"/>
          <w:szCs w:val="28"/>
          <w:lang w:eastAsia="ru-RU"/>
        </w:rPr>
        <w:t xml:space="preserve"> по сказке</w:t>
      </w:r>
    </w:p>
    <w:p w:rsidR="003D0C8E" w:rsidRPr="003D0C8E" w:rsidRDefault="003D0C8E" w:rsidP="003D0C8E">
      <w:pPr>
        <w:spacing w:after="0" w:line="360" w:lineRule="auto"/>
        <w:jc w:val="center"/>
        <w:rPr>
          <w:rFonts w:ascii="Times New Roman" w:eastAsia="Times New Roman" w:hAnsi="Times New Roman" w:cs="Times New Roman"/>
          <w:b/>
          <w:sz w:val="28"/>
          <w:szCs w:val="28"/>
          <w:lang w:eastAsia="ru-RU"/>
        </w:rPr>
      </w:pPr>
      <w:r w:rsidRPr="003D0C8E">
        <w:rPr>
          <w:rFonts w:ascii="Times New Roman" w:eastAsia="Times New Roman" w:hAnsi="Times New Roman" w:cs="Times New Roman"/>
          <w:b/>
          <w:sz w:val="28"/>
          <w:szCs w:val="28"/>
          <w:lang w:eastAsia="ru-RU"/>
        </w:rPr>
        <w:t>«Иван – крестьянский сын и Чудо-юдо»</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К какому фольклорному жанру относится это произведение? (сказки)</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К какому виду относим эту сказку? (волшебные)</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Напишите зачин этой сказки (В некотором царстве, в некотором государстве жили были старик со старухой)</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Приведите не менее трёх повторов (три сына, три ночи дежурили, три волшебных смертельных предмета)</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Проследите по тексту, как называют Ивана-крестьянского сына в начале, в середине и в конце сказки (Иванушка, Иван-крестьянский сын, Иван)</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Кто задумал отомстить братьям за гибель чуда-юда? (их жёны и мать)</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Что бросили братья в пасть старой змеихе? (по пуду соли)</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Кто спас Ивана и братьев? (кузнецы)</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Легко ли достались братья змеихе? (Она не сумела до них добраться. Устала.)</w:t>
      </w:r>
    </w:p>
    <w:p w:rsidR="003D0C8E" w:rsidRPr="003D0C8E" w:rsidRDefault="003D0C8E" w:rsidP="003D0C8E">
      <w:pPr>
        <w:numPr>
          <w:ilvl w:val="0"/>
          <w:numId w:val="5"/>
        </w:numPr>
        <w:spacing w:after="0" w:line="360" w:lineRule="auto"/>
        <w:rPr>
          <w:rFonts w:ascii="Times New Roman" w:eastAsia="Times New Roman" w:hAnsi="Times New Roman" w:cs="Times New Roman"/>
          <w:sz w:val="28"/>
          <w:szCs w:val="28"/>
          <w:lang w:eastAsia="ru-RU"/>
        </w:rPr>
      </w:pPr>
      <w:r w:rsidRPr="003D0C8E">
        <w:rPr>
          <w:rFonts w:ascii="Times New Roman" w:eastAsia="Times New Roman" w:hAnsi="Times New Roman" w:cs="Times New Roman"/>
          <w:sz w:val="28"/>
          <w:szCs w:val="28"/>
          <w:lang w:eastAsia="ru-RU"/>
        </w:rPr>
        <w:t>Назовите концовку. (И стали они жить да поживать)</w:t>
      </w:r>
    </w:p>
    <w:p w:rsidR="003D0C8E" w:rsidRPr="003D0C8E" w:rsidRDefault="003D0C8E" w:rsidP="003D0C8E">
      <w:pPr>
        <w:spacing w:after="0" w:line="360" w:lineRule="auto"/>
        <w:rPr>
          <w:rFonts w:ascii="Times New Roman" w:eastAsia="Times New Roman" w:hAnsi="Times New Roman" w:cs="Times New Roman"/>
          <w:sz w:val="24"/>
          <w:szCs w:val="24"/>
          <w:lang w:eastAsia="ru-RU"/>
        </w:rPr>
      </w:pPr>
    </w:p>
    <w:p w:rsidR="003D0C8E" w:rsidRDefault="003D0C8E" w:rsidP="003D0C8E">
      <w:pPr>
        <w:spacing w:line="360" w:lineRule="auto"/>
        <w:ind w:left="567" w:hanging="567"/>
        <w:jc w:val="center"/>
        <w:rPr>
          <w:rFonts w:ascii="Times New Roman" w:hAnsi="Times New Roman" w:cs="Times New Roman"/>
          <w:noProof/>
          <w:sz w:val="28"/>
          <w:szCs w:val="28"/>
        </w:rPr>
      </w:pPr>
    </w:p>
    <w:p w:rsidR="00B13C6C" w:rsidRPr="00591F40" w:rsidRDefault="00B13C6C" w:rsidP="00B13C6C">
      <w:pPr>
        <w:spacing w:line="360" w:lineRule="auto"/>
        <w:ind w:left="567" w:hanging="567"/>
        <w:jc w:val="center"/>
        <w:rPr>
          <w:rFonts w:ascii="Times New Roman" w:hAnsi="Times New Roman" w:cs="Times New Roman"/>
          <w:noProof/>
          <w:sz w:val="28"/>
          <w:szCs w:val="28"/>
        </w:rPr>
      </w:pPr>
    </w:p>
    <w:sectPr w:rsidR="00B13C6C" w:rsidRPr="00591F40" w:rsidSect="00591F40">
      <w:footerReference w:type="default" r:id="rId11"/>
      <w:pgSz w:w="12240" w:h="15840"/>
      <w:pgMar w:top="1134" w:right="850" w:bottom="1134" w:left="1701" w:header="708" w:footer="708" w:gutter="0"/>
      <w:pgNumType w:start="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2C4" w:rsidRDefault="00DB22C4" w:rsidP="00591F40">
      <w:pPr>
        <w:spacing w:after="0" w:line="240" w:lineRule="auto"/>
      </w:pPr>
      <w:r>
        <w:separator/>
      </w:r>
    </w:p>
  </w:endnote>
  <w:endnote w:type="continuationSeparator" w:id="0">
    <w:p w:rsidR="00DB22C4" w:rsidRDefault="00DB22C4" w:rsidP="00591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Estrangelo Edessa">
    <w:altName w:val="Freestyle Script"/>
    <w:panose1 w:val="03080600000000000000"/>
    <w:charset w:val="01"/>
    <w:family w:val="roman"/>
    <w:notTrueType/>
    <w:pitch w:val="variable"/>
  </w:font>
  <w:font w:name="Segoe UI Historic">
    <w:panose1 w:val="020B0502040204020203"/>
    <w:charset w:val="00"/>
    <w:family w:val="swiss"/>
    <w:pitch w:val="variable"/>
    <w:sig w:usb0="800001EF" w:usb1="02000002" w:usb2="0060C08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FBD" w:rsidRDefault="00D04FBD">
    <w:pPr>
      <w:pStyle w:val="a5"/>
      <w:jc w:val="center"/>
    </w:pPr>
    <w:r>
      <w:fldChar w:fldCharType="begin"/>
    </w:r>
    <w:r>
      <w:instrText xml:space="preserve"> PAGE   \* MERGEFORMAT </w:instrText>
    </w:r>
    <w:r>
      <w:fldChar w:fldCharType="separate"/>
    </w:r>
    <w:r w:rsidR="00882E0E">
      <w:rPr>
        <w:noProof/>
      </w:rPr>
      <w:t>2</w:t>
    </w:r>
    <w:r>
      <w:rPr>
        <w:noProof/>
      </w:rPr>
      <w:fldChar w:fldCharType="end"/>
    </w:r>
  </w:p>
  <w:p w:rsidR="00D04FBD" w:rsidRDefault="00D04F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2C4" w:rsidRDefault="00DB22C4" w:rsidP="00591F40">
      <w:pPr>
        <w:spacing w:after="0" w:line="240" w:lineRule="auto"/>
      </w:pPr>
      <w:r>
        <w:separator/>
      </w:r>
    </w:p>
  </w:footnote>
  <w:footnote w:type="continuationSeparator" w:id="0">
    <w:p w:rsidR="00DB22C4" w:rsidRDefault="00DB22C4" w:rsidP="00591F40">
      <w:pPr>
        <w:spacing w:after="0" w:line="240" w:lineRule="auto"/>
      </w:pPr>
      <w:r>
        <w:continuationSeparator/>
      </w:r>
    </w:p>
  </w:footnote>
  <w:footnote w:id="1">
    <w:p w:rsidR="00D04FBD" w:rsidRDefault="00D04FBD">
      <w:pPr>
        <w:pStyle w:val="a7"/>
      </w:pPr>
      <w:r>
        <w:rPr>
          <w:rStyle w:val="a9"/>
        </w:rPr>
        <w:footnoteRef/>
      </w:r>
      <w:r w:rsidRPr="00E01D78">
        <w:t>Клепцова Е.Ю. Психология и педагогика толерантности. - М.: Академический проект, 2004.</w:t>
      </w:r>
    </w:p>
  </w:footnote>
  <w:footnote w:id="2">
    <w:p w:rsidR="00D04FBD" w:rsidRDefault="00D04FBD">
      <w:pPr>
        <w:pStyle w:val="a7"/>
      </w:pPr>
      <w:r>
        <w:rPr>
          <w:rStyle w:val="a9"/>
        </w:rPr>
        <w:footnoteRef/>
      </w:r>
      <w:r w:rsidRPr="00E01D78">
        <w:t>Данилова Е.Е Практикум по возрастной и педагогической психологии: Для студентов средних педагогических учебных заведений. - М: Академия, 2000. - 160 с.</w:t>
      </w:r>
    </w:p>
  </w:footnote>
  <w:footnote w:id="3">
    <w:p w:rsidR="00D04FBD" w:rsidRDefault="00D04FBD">
      <w:pPr>
        <w:pStyle w:val="a7"/>
      </w:pPr>
      <w:r>
        <w:rPr>
          <w:rStyle w:val="a9"/>
        </w:rPr>
        <w:footnoteRef/>
      </w:r>
      <w:r w:rsidRPr="00E01D78">
        <w:t>Никольская А.А. Возрастная и педагогическая психология в дореволюционной России. - Дубна: Феникс, 1995. - 336 с.</w:t>
      </w:r>
    </w:p>
  </w:footnote>
  <w:footnote w:id="4">
    <w:p w:rsidR="00D04FBD" w:rsidRDefault="00D04FBD">
      <w:pPr>
        <w:pStyle w:val="a7"/>
      </w:pPr>
      <w:r>
        <w:rPr>
          <w:rStyle w:val="a9"/>
        </w:rPr>
        <w:footnoteRef/>
      </w:r>
      <w:r w:rsidRPr="00E01D78">
        <w:t>Бойко Е.М., Садовникова Е.А. Психология и педагогика. - М., 2005. - 108 с.</w:t>
      </w:r>
    </w:p>
  </w:footnote>
  <w:footnote w:id="5">
    <w:p w:rsidR="00D04FBD" w:rsidRDefault="00D04FBD">
      <w:pPr>
        <w:pStyle w:val="a7"/>
      </w:pPr>
      <w:r>
        <w:rPr>
          <w:rStyle w:val="a9"/>
        </w:rPr>
        <w:footnoteRef/>
      </w:r>
      <w:r w:rsidRPr="00E01D78">
        <w:t>Столяренко Л.Д. Педагогическая психология для студентов вузов. - Ростов н/Д.: Феникс, 2004. - 250 с.</w:t>
      </w:r>
    </w:p>
  </w:footnote>
  <w:footnote w:id="6">
    <w:p w:rsidR="00D04FBD" w:rsidRDefault="00D04FBD">
      <w:pPr>
        <w:pStyle w:val="a7"/>
      </w:pPr>
      <w:r>
        <w:rPr>
          <w:rStyle w:val="a9"/>
        </w:rPr>
        <w:footnoteRef/>
      </w:r>
      <w:r w:rsidRPr="00E01D78">
        <w:t>Петерс В.А. Психология и педагогика в вопросах и ответах. - М.: Проспект, 2005. - 298 с.</w:t>
      </w:r>
    </w:p>
  </w:footnote>
  <w:footnote w:id="7">
    <w:p w:rsidR="00D04FBD" w:rsidRDefault="00D04FBD">
      <w:pPr>
        <w:pStyle w:val="a7"/>
      </w:pPr>
      <w:r>
        <w:rPr>
          <w:rStyle w:val="a9"/>
        </w:rPr>
        <w:footnoteRef/>
      </w:r>
      <w:r w:rsidRPr="00A02D6F">
        <w:t>Волкова А.А., Димитрова Л.В. Психология и педагогика для студентов вузов. - Ростов н/Д.: Феникс, 2005. - 249 с.</w:t>
      </w:r>
    </w:p>
  </w:footnote>
  <w:footnote w:id="8">
    <w:p w:rsidR="00D04FBD" w:rsidRDefault="00D04FBD">
      <w:pPr>
        <w:pStyle w:val="a7"/>
      </w:pPr>
      <w:r>
        <w:rPr>
          <w:rStyle w:val="a9"/>
        </w:rPr>
        <w:footnoteRef/>
      </w:r>
      <w:r w:rsidRPr="00A02D6F">
        <w:t>Демиденко М.В., Клюева А.И. Педагогическая психология: Методики и тесты. - Самара: Бахрах, 2004. - 143 с.</w:t>
      </w:r>
    </w:p>
  </w:footnote>
  <w:footnote w:id="9">
    <w:p w:rsidR="00D04FBD" w:rsidRDefault="00D04FBD">
      <w:pPr>
        <w:pStyle w:val="a7"/>
      </w:pPr>
      <w:r>
        <w:rPr>
          <w:rStyle w:val="a9"/>
        </w:rPr>
        <w:footnoteRef/>
      </w:r>
      <w:r w:rsidRPr="0011662C">
        <w:t>Крысько В.Г. Психология и педагогика в схемах и комментариях. - СПб.: Питер, 2006. - 320 с.</w:t>
      </w:r>
    </w:p>
  </w:footnote>
  <w:footnote w:id="10">
    <w:p w:rsidR="00D04FBD" w:rsidRDefault="00D04FBD">
      <w:pPr>
        <w:pStyle w:val="a7"/>
      </w:pPr>
      <w:r>
        <w:rPr>
          <w:rStyle w:val="a9"/>
        </w:rPr>
        <w:footnoteRef/>
      </w:r>
      <w:r w:rsidRPr="0011662C">
        <w:t>Милорадова Н.Г. Психология и педагогика. - М.: Юристъ, 2005. - 334 с.</w:t>
      </w:r>
    </w:p>
  </w:footnote>
  <w:footnote w:id="11">
    <w:p w:rsidR="00D04FBD" w:rsidRDefault="00D04FBD">
      <w:pPr>
        <w:pStyle w:val="a7"/>
      </w:pPr>
      <w:r>
        <w:rPr>
          <w:rStyle w:val="a9"/>
        </w:rPr>
        <w:footnoteRef/>
      </w:r>
      <w:r w:rsidRPr="0011662C">
        <w:t>Возрастная и педагогическая психология: Хрестоматия / Сост. И.В. Дубровина, А.М. Прихожан, В.В. Зацепин. - М.: Академия, 2005. - 368 с.</w:t>
      </w:r>
    </w:p>
  </w:footnote>
  <w:footnote w:id="12">
    <w:p w:rsidR="00D04FBD" w:rsidRDefault="00D04FBD">
      <w:pPr>
        <w:pStyle w:val="a7"/>
      </w:pPr>
      <w:r>
        <w:rPr>
          <w:rStyle w:val="a9"/>
        </w:rPr>
        <w:footnoteRef/>
      </w:r>
      <w:r w:rsidRPr="0011662C">
        <w:t>Крысько В.Г. Психология и педагогика в схемах и комментариях. - СПб.: Питер, 2006. - 320 с.</w:t>
      </w:r>
    </w:p>
  </w:footnote>
  <w:footnote w:id="13">
    <w:p w:rsidR="00D04FBD" w:rsidRDefault="00D04FBD">
      <w:pPr>
        <w:pStyle w:val="a7"/>
      </w:pPr>
      <w:r>
        <w:rPr>
          <w:rStyle w:val="a9"/>
        </w:rPr>
        <w:footnoteRef/>
      </w:r>
      <w:r w:rsidRPr="0011662C">
        <w:t>Оганесян Н.Т. Педагогическая психология: Вопросы образования и обучения: Система разноуровневых контрольных заданий. - М.: КноРус, 2006. - 324 с.</w:t>
      </w:r>
    </w:p>
  </w:footnote>
  <w:footnote w:id="14">
    <w:p w:rsidR="00D04FBD" w:rsidRDefault="00D04FBD">
      <w:pPr>
        <w:pStyle w:val="a7"/>
      </w:pPr>
      <w:r>
        <w:rPr>
          <w:rStyle w:val="a9"/>
        </w:rPr>
        <w:footnoteRef/>
      </w:r>
      <w:r w:rsidRPr="0011662C">
        <w:t>Столяренко Л.Д., Столяренко В.Е. Психология и педагогика для технических вузов. - Ростов н/Д.: Феникс, 2004. - 511 с.</w:t>
      </w:r>
    </w:p>
  </w:footnote>
  <w:footnote w:id="15">
    <w:p w:rsidR="00D04FBD" w:rsidRDefault="00D04FBD">
      <w:pPr>
        <w:pStyle w:val="a7"/>
      </w:pPr>
      <w:r>
        <w:rPr>
          <w:rStyle w:val="a9"/>
        </w:rPr>
        <w:footnoteRef/>
      </w:r>
      <w:r w:rsidRPr="0011662C">
        <w:t>Якунин В.А. Педагогическая психология. - М.: Изд-во Михайлова В.А., 2000. - 349 с.</w:t>
      </w:r>
    </w:p>
  </w:footnote>
  <w:footnote w:id="16">
    <w:p w:rsidR="00D04FBD" w:rsidRDefault="00D04FBD">
      <w:pPr>
        <w:pStyle w:val="a7"/>
      </w:pPr>
      <w:r>
        <w:rPr>
          <w:rStyle w:val="a9"/>
        </w:rPr>
        <w:footnoteRef/>
      </w:r>
      <w:r w:rsidRPr="0011662C">
        <w:t>Ждан А.Н. Возрастная и педагогическая психология в дореволюционной России (Рецензия на книгу А.А. Никольской "Возрастная и педагогическая психология в дореволюционной России") // Вопросы психологии. - 1996. - № 3. - С.141.</w:t>
      </w:r>
    </w:p>
  </w:footnote>
  <w:footnote w:id="17">
    <w:p w:rsidR="00D04FBD" w:rsidRDefault="00D04FBD">
      <w:pPr>
        <w:pStyle w:val="a7"/>
      </w:pPr>
      <w:r>
        <w:rPr>
          <w:rStyle w:val="a9"/>
        </w:rPr>
        <w:footnoteRef/>
      </w:r>
      <w:r w:rsidRPr="0011662C">
        <w:t>Айсмонтас Б.Б. Педагогическая психология: схемы и тесты. - М.: Владос, 2004. - 208 с.</w:t>
      </w:r>
    </w:p>
  </w:footnote>
  <w:footnote w:id="18">
    <w:p w:rsidR="00D04FBD" w:rsidRDefault="00D04FBD">
      <w:pPr>
        <w:pStyle w:val="a7"/>
      </w:pPr>
      <w:r>
        <w:rPr>
          <w:rStyle w:val="a9"/>
        </w:rPr>
        <w:footnoteRef/>
      </w:r>
      <w:r w:rsidRPr="0011662C">
        <w:t>Волкова А.И. и др. Психология и педагогика для технических вузов / Волкова А.И., Дмитриева И.А., Кукушин В.С. - Ростов н/Д.: Март, 2005. - 620 с.</w:t>
      </w:r>
    </w:p>
  </w:footnote>
  <w:footnote w:id="19">
    <w:p w:rsidR="00D04FBD" w:rsidRDefault="00D04FBD">
      <w:pPr>
        <w:pStyle w:val="a7"/>
      </w:pPr>
      <w:r>
        <w:rPr>
          <w:rStyle w:val="a9"/>
        </w:rPr>
        <w:footnoteRef/>
      </w:r>
      <w:r w:rsidRPr="0011662C">
        <w:t>Сластенин В.А., Каширин В.П. Психология и педагогика: Учебное пособие. - М.: Академия, 2004. - 477 с.</w:t>
      </w:r>
    </w:p>
  </w:footnote>
  <w:footnote w:id="20">
    <w:p w:rsidR="00D04FBD" w:rsidRDefault="00D04FBD">
      <w:pPr>
        <w:pStyle w:val="a7"/>
      </w:pPr>
      <w:r>
        <w:rPr>
          <w:rStyle w:val="a9"/>
        </w:rPr>
        <w:footnoteRef/>
      </w:r>
      <w:r w:rsidRPr="0011662C">
        <w:t>Титов В.А. Психология и педагогика: Конспект лекций. - М.: ПРИОР, 2003. - 240 с.</w:t>
      </w:r>
    </w:p>
  </w:footnote>
  <w:footnote w:id="21">
    <w:p w:rsidR="00D04FBD" w:rsidRDefault="00D04FBD">
      <w:pPr>
        <w:pStyle w:val="a7"/>
      </w:pPr>
      <w:r>
        <w:rPr>
          <w:rStyle w:val="a9"/>
        </w:rPr>
        <w:footnoteRef/>
      </w:r>
      <w:r w:rsidRPr="0011662C">
        <w:t>Петерс В.А. Психология и педагогика в вопросах и ответах. - М.: Проспект, 2005. - 298 с.</w:t>
      </w:r>
    </w:p>
  </w:footnote>
  <w:footnote w:id="22">
    <w:p w:rsidR="00D04FBD" w:rsidRDefault="00D04FBD">
      <w:pPr>
        <w:pStyle w:val="a7"/>
      </w:pPr>
      <w:r>
        <w:rPr>
          <w:rStyle w:val="a9"/>
        </w:rPr>
        <w:footnoteRef/>
      </w:r>
      <w:r w:rsidRPr="0011662C">
        <w:t>Гамезо М.В., Петрова Е.А., Орлова Л.М. Возрастная и педагогическая психология. - М.: Педагогическое общество России, 2004. - 512 с.</w:t>
      </w:r>
    </w:p>
  </w:footnote>
  <w:footnote w:id="23">
    <w:p w:rsidR="00D04FBD" w:rsidRDefault="00D04FBD">
      <w:pPr>
        <w:pStyle w:val="a7"/>
      </w:pPr>
      <w:r>
        <w:rPr>
          <w:rStyle w:val="a9"/>
        </w:rPr>
        <w:footnoteRef/>
      </w:r>
      <w:r w:rsidRPr="00870810">
        <w:t>Психология и педагогика: Экзаменационные ответы студенту вуза / Сост. Е.Л. Ларионова. - М., 2006. - 48 с.</w:t>
      </w:r>
    </w:p>
  </w:footnote>
  <w:footnote w:id="24">
    <w:p w:rsidR="00D04FBD" w:rsidRDefault="00D04FBD">
      <w:pPr>
        <w:pStyle w:val="a7"/>
      </w:pPr>
      <w:r>
        <w:rPr>
          <w:rStyle w:val="a9"/>
        </w:rPr>
        <w:footnoteRef/>
      </w:r>
      <w:r w:rsidRPr="00870810">
        <w:t>Реан А.А. Педагогическая психология: научно-психологические основы практики образования (Рецензия на книгу И.А. Зимней "Педагогическая психология") // Вопросы психологии. - 1998. - № 1. - С.146.</w:t>
      </w:r>
    </w:p>
  </w:footnote>
  <w:footnote w:id="25">
    <w:p w:rsidR="00D04FBD" w:rsidRDefault="00D04FBD">
      <w:pPr>
        <w:pStyle w:val="a7"/>
      </w:pPr>
      <w:r>
        <w:rPr>
          <w:rStyle w:val="a9"/>
        </w:rPr>
        <w:footnoteRef/>
      </w:r>
      <w:r w:rsidRPr="00870810">
        <w:t>Островский Э.В., Чернышова Л.И. Психология и педагогика. - М., 2006. - 380 с.</w:t>
      </w:r>
    </w:p>
  </w:footnote>
  <w:footnote w:id="26">
    <w:p w:rsidR="00D04FBD" w:rsidRDefault="00D04FBD">
      <w:pPr>
        <w:pStyle w:val="a7"/>
      </w:pPr>
      <w:r>
        <w:rPr>
          <w:rStyle w:val="a9"/>
        </w:rPr>
        <w:footnoteRef/>
      </w:r>
      <w:r w:rsidRPr="00870810">
        <w:t>Крысько В.Г. Психология и педагогика в схемах и комментариях. - СПб.: Питер, 2006. - 320 с.</w:t>
      </w:r>
    </w:p>
  </w:footnote>
  <w:footnote w:id="27">
    <w:p w:rsidR="00D04FBD" w:rsidRDefault="00D04FBD">
      <w:pPr>
        <w:pStyle w:val="a7"/>
      </w:pPr>
      <w:r>
        <w:rPr>
          <w:rStyle w:val="a9"/>
        </w:rPr>
        <w:footnoteRef/>
      </w:r>
      <w:r w:rsidRPr="00870810">
        <w:t>Волкова А.И. и др. Психология и педагогика для технических вузов / Волкова А.И., Дмитриева И.А., Кукушин В.С. - Ростов н/Д.: Март, 2005. - 620 с.</w:t>
      </w:r>
    </w:p>
  </w:footnote>
  <w:footnote w:id="28">
    <w:p w:rsidR="00D04FBD" w:rsidRDefault="00D04FBD">
      <w:pPr>
        <w:pStyle w:val="a7"/>
      </w:pPr>
      <w:r>
        <w:rPr>
          <w:rStyle w:val="a9"/>
        </w:rPr>
        <w:footnoteRef/>
      </w:r>
      <w:r w:rsidRPr="00870810">
        <w:t>Зимняя И.А. Новое учебное пособие по педагогической психологии (Рецензия на книгу Н.Ф. Талызиной "Педагогическая психология") // Вопросы психологии. - 1999. - № 2. - С.115.</w:t>
      </w:r>
    </w:p>
  </w:footnote>
  <w:footnote w:id="29">
    <w:p w:rsidR="00D04FBD" w:rsidRDefault="00D04FBD">
      <w:pPr>
        <w:pStyle w:val="a7"/>
      </w:pPr>
      <w:r>
        <w:rPr>
          <w:rStyle w:val="a9"/>
        </w:rPr>
        <w:footnoteRef/>
      </w:r>
      <w:r w:rsidRPr="00870810">
        <w:t>Данилова Е.Е Практикум по возрастной и педагогической психологии: Для студентов средних педагогических учебных заведений. - М: Академия, 2000. - 160 с.</w:t>
      </w:r>
    </w:p>
  </w:footnote>
  <w:footnote w:id="30">
    <w:p w:rsidR="00D04FBD" w:rsidRDefault="00D04FBD">
      <w:pPr>
        <w:pStyle w:val="a7"/>
      </w:pPr>
      <w:r>
        <w:rPr>
          <w:rStyle w:val="a9"/>
        </w:rPr>
        <w:footnoteRef/>
      </w:r>
      <w:r w:rsidRPr="00870810">
        <w:t>Григорович Л.А. Педагогическая психология. - М.: Гардарики, 2003. - 314 с.</w:t>
      </w:r>
    </w:p>
  </w:footnote>
  <w:footnote w:id="31">
    <w:p w:rsidR="00D04FBD" w:rsidRDefault="00D04FBD">
      <w:pPr>
        <w:pStyle w:val="a7"/>
      </w:pPr>
      <w:r>
        <w:rPr>
          <w:rStyle w:val="a9"/>
        </w:rPr>
        <w:footnoteRef/>
      </w:r>
      <w:r w:rsidRPr="003739C6">
        <w:t>Волкова А.И. и др. Психология и педагогика для технических вузов / Волкова А.И., Дмитриева И.А., Кукушин В.С. - Ростов н/Д.: Март, 2005. - 620 с.</w:t>
      </w:r>
    </w:p>
  </w:footnote>
  <w:footnote w:id="32">
    <w:p w:rsidR="00D04FBD" w:rsidRDefault="00D04FBD">
      <w:pPr>
        <w:pStyle w:val="a7"/>
      </w:pPr>
      <w:r>
        <w:rPr>
          <w:rStyle w:val="a9"/>
        </w:rPr>
        <w:footnoteRef/>
      </w:r>
      <w:r w:rsidRPr="003739C6">
        <w:t>Громкова М.Т. Психология и педагогика профессиональной деятельности. - М.: ЮНИТИ, 2003. - 415 с.</w:t>
      </w:r>
    </w:p>
  </w:footnote>
  <w:footnote w:id="33">
    <w:p w:rsidR="00D04FBD" w:rsidRDefault="00D04FBD">
      <w:pPr>
        <w:pStyle w:val="a7"/>
      </w:pPr>
      <w:r>
        <w:rPr>
          <w:rStyle w:val="a9"/>
        </w:rPr>
        <w:footnoteRef/>
      </w:r>
      <w:r w:rsidRPr="003739C6">
        <w:t>Демиденко М.В., Клюева А.И. Педагогическая психология: Методики и тесты. - Самара: Бахрах, 2004. - 143 с.</w:t>
      </w:r>
    </w:p>
  </w:footnote>
  <w:footnote w:id="34">
    <w:p w:rsidR="00D04FBD" w:rsidRDefault="00D04FBD">
      <w:pPr>
        <w:pStyle w:val="a7"/>
      </w:pPr>
      <w:r>
        <w:rPr>
          <w:rStyle w:val="a9"/>
        </w:rPr>
        <w:footnoteRef/>
      </w:r>
      <w:r w:rsidRPr="00AB3477">
        <w:t>Кроль В.М. Психология и педагогика: Для студентов технических вузов. - М.: Высшая школа, 2004. - 325 с.</w:t>
      </w:r>
    </w:p>
  </w:footnote>
  <w:footnote w:id="35">
    <w:p w:rsidR="00D04FBD" w:rsidRDefault="00D04FBD">
      <w:pPr>
        <w:pStyle w:val="a7"/>
      </w:pPr>
      <w:r>
        <w:rPr>
          <w:rStyle w:val="a9"/>
        </w:rPr>
        <w:footnoteRef/>
      </w:r>
      <w:r w:rsidRPr="00AB3477">
        <w:t>Логвинов И., Сарычев С., Силаков А. Педагогическая психология в схемах и комментариях. - СПб.: Питер, 2005. - 220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859CE"/>
    <w:multiLevelType w:val="hybridMultilevel"/>
    <w:tmpl w:val="6EC04DCA"/>
    <w:lvl w:ilvl="0" w:tplc="9F7A8EBC">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7A81F18"/>
    <w:multiLevelType w:val="hybridMultilevel"/>
    <w:tmpl w:val="697AEA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D8D2B53"/>
    <w:multiLevelType w:val="hybridMultilevel"/>
    <w:tmpl w:val="D4FEC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837159E"/>
    <w:multiLevelType w:val="multilevel"/>
    <w:tmpl w:val="F00EEB60"/>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97E1E50"/>
    <w:multiLevelType w:val="hybridMultilevel"/>
    <w:tmpl w:val="35A0C8D8"/>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4"/>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206"/>
    <w:rsid w:val="00000FEE"/>
    <w:rsid w:val="00005757"/>
    <w:rsid w:val="00006639"/>
    <w:rsid w:val="00007350"/>
    <w:rsid w:val="00013EAD"/>
    <w:rsid w:val="0001407A"/>
    <w:rsid w:val="00014ED2"/>
    <w:rsid w:val="000177DB"/>
    <w:rsid w:val="00020133"/>
    <w:rsid w:val="00020EE5"/>
    <w:rsid w:val="000259A4"/>
    <w:rsid w:val="00026BE3"/>
    <w:rsid w:val="0002717F"/>
    <w:rsid w:val="000300E9"/>
    <w:rsid w:val="000353FF"/>
    <w:rsid w:val="00040973"/>
    <w:rsid w:val="00040A3E"/>
    <w:rsid w:val="00040FE4"/>
    <w:rsid w:val="00043435"/>
    <w:rsid w:val="000435DA"/>
    <w:rsid w:val="0004450C"/>
    <w:rsid w:val="000509DD"/>
    <w:rsid w:val="00050C13"/>
    <w:rsid w:val="00054424"/>
    <w:rsid w:val="00054D15"/>
    <w:rsid w:val="000634FC"/>
    <w:rsid w:val="00065483"/>
    <w:rsid w:val="00066177"/>
    <w:rsid w:val="000666B9"/>
    <w:rsid w:val="00071538"/>
    <w:rsid w:val="00071976"/>
    <w:rsid w:val="000765B6"/>
    <w:rsid w:val="00077186"/>
    <w:rsid w:val="000776A1"/>
    <w:rsid w:val="000805B5"/>
    <w:rsid w:val="00080E79"/>
    <w:rsid w:val="0008234A"/>
    <w:rsid w:val="00082C2A"/>
    <w:rsid w:val="00083466"/>
    <w:rsid w:val="00084DE9"/>
    <w:rsid w:val="00087BDB"/>
    <w:rsid w:val="000901D8"/>
    <w:rsid w:val="00090543"/>
    <w:rsid w:val="00090B26"/>
    <w:rsid w:val="00090B45"/>
    <w:rsid w:val="00090B81"/>
    <w:rsid w:val="000937D3"/>
    <w:rsid w:val="00093E0C"/>
    <w:rsid w:val="000940E0"/>
    <w:rsid w:val="00095F90"/>
    <w:rsid w:val="000966DD"/>
    <w:rsid w:val="000A3C78"/>
    <w:rsid w:val="000A3CD7"/>
    <w:rsid w:val="000A45E1"/>
    <w:rsid w:val="000A6B67"/>
    <w:rsid w:val="000B33E9"/>
    <w:rsid w:val="000B3A9A"/>
    <w:rsid w:val="000B58E3"/>
    <w:rsid w:val="000C10D8"/>
    <w:rsid w:val="000C2E3F"/>
    <w:rsid w:val="000C327D"/>
    <w:rsid w:val="000C563C"/>
    <w:rsid w:val="000D095A"/>
    <w:rsid w:val="000D3CFC"/>
    <w:rsid w:val="000D4F32"/>
    <w:rsid w:val="000D4FFB"/>
    <w:rsid w:val="000D5A1A"/>
    <w:rsid w:val="000D5E8A"/>
    <w:rsid w:val="000D7470"/>
    <w:rsid w:val="000D7CCF"/>
    <w:rsid w:val="000E2F8E"/>
    <w:rsid w:val="000E328B"/>
    <w:rsid w:val="000E33E9"/>
    <w:rsid w:val="000E6121"/>
    <w:rsid w:val="000F1F8B"/>
    <w:rsid w:val="0010011F"/>
    <w:rsid w:val="00100352"/>
    <w:rsid w:val="00101692"/>
    <w:rsid w:val="00101B00"/>
    <w:rsid w:val="00103A3B"/>
    <w:rsid w:val="00104B84"/>
    <w:rsid w:val="00104BE0"/>
    <w:rsid w:val="0010654C"/>
    <w:rsid w:val="00107360"/>
    <w:rsid w:val="00107A8D"/>
    <w:rsid w:val="0011023A"/>
    <w:rsid w:val="00114858"/>
    <w:rsid w:val="0011662C"/>
    <w:rsid w:val="00120BF7"/>
    <w:rsid w:val="00122C82"/>
    <w:rsid w:val="001237CD"/>
    <w:rsid w:val="001258C8"/>
    <w:rsid w:val="00130C61"/>
    <w:rsid w:val="00130C93"/>
    <w:rsid w:val="00132266"/>
    <w:rsid w:val="00132700"/>
    <w:rsid w:val="001339D1"/>
    <w:rsid w:val="00140A49"/>
    <w:rsid w:val="001428D3"/>
    <w:rsid w:val="00150B83"/>
    <w:rsid w:val="00150FA5"/>
    <w:rsid w:val="00151563"/>
    <w:rsid w:val="00151AC1"/>
    <w:rsid w:val="00152A50"/>
    <w:rsid w:val="00153E87"/>
    <w:rsid w:val="00154E55"/>
    <w:rsid w:val="001559A9"/>
    <w:rsid w:val="00157206"/>
    <w:rsid w:val="001615D8"/>
    <w:rsid w:val="00161E84"/>
    <w:rsid w:val="001629C0"/>
    <w:rsid w:val="00162CCF"/>
    <w:rsid w:val="00163A4A"/>
    <w:rsid w:val="001646B6"/>
    <w:rsid w:val="00165FD6"/>
    <w:rsid w:val="001713E6"/>
    <w:rsid w:val="00172C44"/>
    <w:rsid w:val="0017495A"/>
    <w:rsid w:val="0018217F"/>
    <w:rsid w:val="0019062F"/>
    <w:rsid w:val="00193FA9"/>
    <w:rsid w:val="00194DC5"/>
    <w:rsid w:val="001A0AB8"/>
    <w:rsid w:val="001A32EC"/>
    <w:rsid w:val="001A3787"/>
    <w:rsid w:val="001A60E8"/>
    <w:rsid w:val="001B0020"/>
    <w:rsid w:val="001B04DF"/>
    <w:rsid w:val="001B343C"/>
    <w:rsid w:val="001B45B7"/>
    <w:rsid w:val="001B71BD"/>
    <w:rsid w:val="001B7DA4"/>
    <w:rsid w:val="001C3BC1"/>
    <w:rsid w:val="001C4F16"/>
    <w:rsid w:val="001C631A"/>
    <w:rsid w:val="001D09BB"/>
    <w:rsid w:val="001D509B"/>
    <w:rsid w:val="001D543B"/>
    <w:rsid w:val="001D758E"/>
    <w:rsid w:val="001E0C94"/>
    <w:rsid w:val="001E4DC8"/>
    <w:rsid w:val="001E5307"/>
    <w:rsid w:val="001E6459"/>
    <w:rsid w:val="001E6EA1"/>
    <w:rsid w:val="001E6F84"/>
    <w:rsid w:val="001F0555"/>
    <w:rsid w:val="001F079D"/>
    <w:rsid w:val="001F311F"/>
    <w:rsid w:val="001F3E43"/>
    <w:rsid w:val="001F5BC8"/>
    <w:rsid w:val="001F5CD6"/>
    <w:rsid w:val="001F67F9"/>
    <w:rsid w:val="002043EA"/>
    <w:rsid w:val="00205A2B"/>
    <w:rsid w:val="00211104"/>
    <w:rsid w:val="00211D8B"/>
    <w:rsid w:val="002146C4"/>
    <w:rsid w:val="00215331"/>
    <w:rsid w:val="0021545C"/>
    <w:rsid w:val="00216285"/>
    <w:rsid w:val="00216D74"/>
    <w:rsid w:val="0021706A"/>
    <w:rsid w:val="00220703"/>
    <w:rsid w:val="00225505"/>
    <w:rsid w:val="00230BEE"/>
    <w:rsid w:val="0023312C"/>
    <w:rsid w:val="00235B65"/>
    <w:rsid w:val="002404CF"/>
    <w:rsid w:val="002418EE"/>
    <w:rsid w:val="0024205D"/>
    <w:rsid w:val="00242EFD"/>
    <w:rsid w:val="0024431A"/>
    <w:rsid w:val="00244C79"/>
    <w:rsid w:val="00244F57"/>
    <w:rsid w:val="002457D1"/>
    <w:rsid w:val="00245E04"/>
    <w:rsid w:val="00250F2D"/>
    <w:rsid w:val="002543ED"/>
    <w:rsid w:val="00256B1B"/>
    <w:rsid w:val="00257030"/>
    <w:rsid w:val="00257618"/>
    <w:rsid w:val="002627E5"/>
    <w:rsid w:val="00262982"/>
    <w:rsid w:val="00263D35"/>
    <w:rsid w:val="0026771C"/>
    <w:rsid w:val="00267BBE"/>
    <w:rsid w:val="00267DBF"/>
    <w:rsid w:val="00270520"/>
    <w:rsid w:val="00270748"/>
    <w:rsid w:val="00271FBB"/>
    <w:rsid w:val="0027670F"/>
    <w:rsid w:val="00282D8D"/>
    <w:rsid w:val="002842EC"/>
    <w:rsid w:val="00286986"/>
    <w:rsid w:val="00287B0A"/>
    <w:rsid w:val="00290ABF"/>
    <w:rsid w:val="00292D90"/>
    <w:rsid w:val="0029311A"/>
    <w:rsid w:val="00294031"/>
    <w:rsid w:val="0029508E"/>
    <w:rsid w:val="00295611"/>
    <w:rsid w:val="002976E3"/>
    <w:rsid w:val="002A145E"/>
    <w:rsid w:val="002A49D5"/>
    <w:rsid w:val="002A4D8B"/>
    <w:rsid w:val="002B3A65"/>
    <w:rsid w:val="002B6B62"/>
    <w:rsid w:val="002B7122"/>
    <w:rsid w:val="002C05F1"/>
    <w:rsid w:val="002C2E36"/>
    <w:rsid w:val="002C3C1C"/>
    <w:rsid w:val="002C5046"/>
    <w:rsid w:val="002C6D2A"/>
    <w:rsid w:val="002C77C6"/>
    <w:rsid w:val="002C7D51"/>
    <w:rsid w:val="002D1391"/>
    <w:rsid w:val="002D1B3C"/>
    <w:rsid w:val="002D23BB"/>
    <w:rsid w:val="002D2DE6"/>
    <w:rsid w:val="002D365E"/>
    <w:rsid w:val="002D3C5B"/>
    <w:rsid w:val="002D4BAA"/>
    <w:rsid w:val="002E0673"/>
    <w:rsid w:val="002E1563"/>
    <w:rsid w:val="002E182B"/>
    <w:rsid w:val="002E371B"/>
    <w:rsid w:val="002E3933"/>
    <w:rsid w:val="002E3CCB"/>
    <w:rsid w:val="002E47D1"/>
    <w:rsid w:val="002E57DE"/>
    <w:rsid w:val="002E6C25"/>
    <w:rsid w:val="002E6D91"/>
    <w:rsid w:val="002E7C42"/>
    <w:rsid w:val="002F0531"/>
    <w:rsid w:val="002F1B20"/>
    <w:rsid w:val="002F22A5"/>
    <w:rsid w:val="002F67F0"/>
    <w:rsid w:val="00301889"/>
    <w:rsid w:val="003151E4"/>
    <w:rsid w:val="003164ED"/>
    <w:rsid w:val="0031665A"/>
    <w:rsid w:val="00317979"/>
    <w:rsid w:val="00323798"/>
    <w:rsid w:val="003278AA"/>
    <w:rsid w:val="00330A1B"/>
    <w:rsid w:val="00332376"/>
    <w:rsid w:val="00344574"/>
    <w:rsid w:val="00345121"/>
    <w:rsid w:val="00345657"/>
    <w:rsid w:val="00347488"/>
    <w:rsid w:val="00347899"/>
    <w:rsid w:val="0035089B"/>
    <w:rsid w:val="00350FBD"/>
    <w:rsid w:val="00351A99"/>
    <w:rsid w:val="00353E33"/>
    <w:rsid w:val="00354770"/>
    <w:rsid w:val="0035512B"/>
    <w:rsid w:val="00356AD7"/>
    <w:rsid w:val="00356B4F"/>
    <w:rsid w:val="00357EF3"/>
    <w:rsid w:val="003605C2"/>
    <w:rsid w:val="003606E7"/>
    <w:rsid w:val="00360DF1"/>
    <w:rsid w:val="003610BE"/>
    <w:rsid w:val="003617D4"/>
    <w:rsid w:val="00361C14"/>
    <w:rsid w:val="00362832"/>
    <w:rsid w:val="00364EE6"/>
    <w:rsid w:val="00364FFC"/>
    <w:rsid w:val="003664C4"/>
    <w:rsid w:val="00367B8A"/>
    <w:rsid w:val="00373616"/>
    <w:rsid w:val="003739C6"/>
    <w:rsid w:val="00380610"/>
    <w:rsid w:val="00381092"/>
    <w:rsid w:val="0038507E"/>
    <w:rsid w:val="00387ACC"/>
    <w:rsid w:val="00391564"/>
    <w:rsid w:val="00393094"/>
    <w:rsid w:val="00393EF1"/>
    <w:rsid w:val="00395591"/>
    <w:rsid w:val="00397276"/>
    <w:rsid w:val="00397BB2"/>
    <w:rsid w:val="003A02C0"/>
    <w:rsid w:val="003A0DAA"/>
    <w:rsid w:val="003A210D"/>
    <w:rsid w:val="003A41C4"/>
    <w:rsid w:val="003B1C5A"/>
    <w:rsid w:val="003B1C7C"/>
    <w:rsid w:val="003B5D5A"/>
    <w:rsid w:val="003B5D5C"/>
    <w:rsid w:val="003B7F1B"/>
    <w:rsid w:val="003C072F"/>
    <w:rsid w:val="003C1F84"/>
    <w:rsid w:val="003C703E"/>
    <w:rsid w:val="003D0C8E"/>
    <w:rsid w:val="003D0CF8"/>
    <w:rsid w:val="003D21F7"/>
    <w:rsid w:val="003D5120"/>
    <w:rsid w:val="003D5B3D"/>
    <w:rsid w:val="003D6AF3"/>
    <w:rsid w:val="003D6FD8"/>
    <w:rsid w:val="003E0B8D"/>
    <w:rsid w:val="003E2102"/>
    <w:rsid w:val="003E28FA"/>
    <w:rsid w:val="003E32ED"/>
    <w:rsid w:val="003E3B1A"/>
    <w:rsid w:val="003E55F5"/>
    <w:rsid w:val="003E7B7D"/>
    <w:rsid w:val="003F167F"/>
    <w:rsid w:val="003F1E24"/>
    <w:rsid w:val="003F438C"/>
    <w:rsid w:val="003F66A9"/>
    <w:rsid w:val="00404C35"/>
    <w:rsid w:val="004059C6"/>
    <w:rsid w:val="00405C19"/>
    <w:rsid w:val="004106A2"/>
    <w:rsid w:val="00412B9B"/>
    <w:rsid w:val="004141FC"/>
    <w:rsid w:val="00416E23"/>
    <w:rsid w:val="00420AC3"/>
    <w:rsid w:val="00421BFF"/>
    <w:rsid w:val="00424D88"/>
    <w:rsid w:val="00426AAB"/>
    <w:rsid w:val="00426D9C"/>
    <w:rsid w:val="00427836"/>
    <w:rsid w:val="00427B4B"/>
    <w:rsid w:val="00431BE0"/>
    <w:rsid w:val="0043400F"/>
    <w:rsid w:val="00437383"/>
    <w:rsid w:val="00437736"/>
    <w:rsid w:val="0044128F"/>
    <w:rsid w:val="00442982"/>
    <w:rsid w:val="004429D2"/>
    <w:rsid w:val="00447D1F"/>
    <w:rsid w:val="004541C7"/>
    <w:rsid w:val="0045455E"/>
    <w:rsid w:val="0045527E"/>
    <w:rsid w:val="00455AA2"/>
    <w:rsid w:val="00455F77"/>
    <w:rsid w:val="004624C9"/>
    <w:rsid w:val="0046542A"/>
    <w:rsid w:val="00466F94"/>
    <w:rsid w:val="00467404"/>
    <w:rsid w:val="004727FB"/>
    <w:rsid w:val="00472F78"/>
    <w:rsid w:val="00480059"/>
    <w:rsid w:val="00480927"/>
    <w:rsid w:val="00480B79"/>
    <w:rsid w:val="00481B0C"/>
    <w:rsid w:val="00482391"/>
    <w:rsid w:val="00483BC6"/>
    <w:rsid w:val="004868E8"/>
    <w:rsid w:val="00487837"/>
    <w:rsid w:val="00487B07"/>
    <w:rsid w:val="00491BC3"/>
    <w:rsid w:val="00496180"/>
    <w:rsid w:val="004A276F"/>
    <w:rsid w:val="004A2A51"/>
    <w:rsid w:val="004B14FC"/>
    <w:rsid w:val="004B2DFC"/>
    <w:rsid w:val="004B48FB"/>
    <w:rsid w:val="004B5A00"/>
    <w:rsid w:val="004B7D64"/>
    <w:rsid w:val="004B7E23"/>
    <w:rsid w:val="004C0E75"/>
    <w:rsid w:val="004C3739"/>
    <w:rsid w:val="004C3F58"/>
    <w:rsid w:val="004C61C7"/>
    <w:rsid w:val="004C6D58"/>
    <w:rsid w:val="004D0698"/>
    <w:rsid w:val="004D0E21"/>
    <w:rsid w:val="004D1070"/>
    <w:rsid w:val="004D26F9"/>
    <w:rsid w:val="004D3232"/>
    <w:rsid w:val="004D3296"/>
    <w:rsid w:val="004D6EB6"/>
    <w:rsid w:val="004D7F69"/>
    <w:rsid w:val="004E094D"/>
    <w:rsid w:val="004E126B"/>
    <w:rsid w:val="004E349F"/>
    <w:rsid w:val="004E3CF4"/>
    <w:rsid w:val="004E6A19"/>
    <w:rsid w:val="004E724A"/>
    <w:rsid w:val="004F2D86"/>
    <w:rsid w:val="004F417B"/>
    <w:rsid w:val="004F50A4"/>
    <w:rsid w:val="004F5404"/>
    <w:rsid w:val="004F70C4"/>
    <w:rsid w:val="00505FFB"/>
    <w:rsid w:val="00510F34"/>
    <w:rsid w:val="0051163B"/>
    <w:rsid w:val="00517965"/>
    <w:rsid w:val="00521247"/>
    <w:rsid w:val="00521634"/>
    <w:rsid w:val="005227E4"/>
    <w:rsid w:val="00523671"/>
    <w:rsid w:val="0052642D"/>
    <w:rsid w:val="00526874"/>
    <w:rsid w:val="00526DF0"/>
    <w:rsid w:val="00526F9A"/>
    <w:rsid w:val="0053042F"/>
    <w:rsid w:val="00530C06"/>
    <w:rsid w:val="00531B9E"/>
    <w:rsid w:val="005322D9"/>
    <w:rsid w:val="00534904"/>
    <w:rsid w:val="00536DEC"/>
    <w:rsid w:val="00541C87"/>
    <w:rsid w:val="00543893"/>
    <w:rsid w:val="0054746E"/>
    <w:rsid w:val="00550BBF"/>
    <w:rsid w:val="00551239"/>
    <w:rsid w:val="00553036"/>
    <w:rsid w:val="005557B7"/>
    <w:rsid w:val="0055619F"/>
    <w:rsid w:val="00557693"/>
    <w:rsid w:val="00564085"/>
    <w:rsid w:val="00572887"/>
    <w:rsid w:val="005732E5"/>
    <w:rsid w:val="0057773A"/>
    <w:rsid w:val="00580E04"/>
    <w:rsid w:val="00586C49"/>
    <w:rsid w:val="00590253"/>
    <w:rsid w:val="00590919"/>
    <w:rsid w:val="00591F40"/>
    <w:rsid w:val="005936D0"/>
    <w:rsid w:val="00593B4F"/>
    <w:rsid w:val="005A18BB"/>
    <w:rsid w:val="005A29DF"/>
    <w:rsid w:val="005A3870"/>
    <w:rsid w:val="005A4427"/>
    <w:rsid w:val="005A5D1B"/>
    <w:rsid w:val="005A6CAD"/>
    <w:rsid w:val="005B2BA3"/>
    <w:rsid w:val="005B2D72"/>
    <w:rsid w:val="005B7B6A"/>
    <w:rsid w:val="005B7BC7"/>
    <w:rsid w:val="005C282F"/>
    <w:rsid w:val="005C3F1D"/>
    <w:rsid w:val="005D2F42"/>
    <w:rsid w:val="005D3319"/>
    <w:rsid w:val="005D3EF8"/>
    <w:rsid w:val="005D7320"/>
    <w:rsid w:val="005E2121"/>
    <w:rsid w:val="005F29C7"/>
    <w:rsid w:val="005F426B"/>
    <w:rsid w:val="005F4B11"/>
    <w:rsid w:val="005F556B"/>
    <w:rsid w:val="00601DC3"/>
    <w:rsid w:val="00601F36"/>
    <w:rsid w:val="00602931"/>
    <w:rsid w:val="00602A40"/>
    <w:rsid w:val="00602E3E"/>
    <w:rsid w:val="00605322"/>
    <w:rsid w:val="006054D3"/>
    <w:rsid w:val="00612804"/>
    <w:rsid w:val="00614FFC"/>
    <w:rsid w:val="006162FA"/>
    <w:rsid w:val="00620478"/>
    <w:rsid w:val="006263BD"/>
    <w:rsid w:val="00631433"/>
    <w:rsid w:val="0063348D"/>
    <w:rsid w:val="00633A0E"/>
    <w:rsid w:val="006358A5"/>
    <w:rsid w:val="00637DFC"/>
    <w:rsid w:val="00640248"/>
    <w:rsid w:val="00641399"/>
    <w:rsid w:val="00645782"/>
    <w:rsid w:val="00646FE2"/>
    <w:rsid w:val="006503CD"/>
    <w:rsid w:val="00650BAF"/>
    <w:rsid w:val="00653745"/>
    <w:rsid w:val="006613D3"/>
    <w:rsid w:val="006628DD"/>
    <w:rsid w:val="00664382"/>
    <w:rsid w:val="00667935"/>
    <w:rsid w:val="00671231"/>
    <w:rsid w:val="00674D56"/>
    <w:rsid w:val="006754AC"/>
    <w:rsid w:val="006755B2"/>
    <w:rsid w:val="0067773F"/>
    <w:rsid w:val="006806D6"/>
    <w:rsid w:val="00682742"/>
    <w:rsid w:val="00684F19"/>
    <w:rsid w:val="00692BE8"/>
    <w:rsid w:val="006A0B8E"/>
    <w:rsid w:val="006A597F"/>
    <w:rsid w:val="006B0CAB"/>
    <w:rsid w:val="006B312C"/>
    <w:rsid w:val="006B396E"/>
    <w:rsid w:val="006B687E"/>
    <w:rsid w:val="006B784C"/>
    <w:rsid w:val="006C0255"/>
    <w:rsid w:val="006C2EA0"/>
    <w:rsid w:val="006C30BE"/>
    <w:rsid w:val="006C4852"/>
    <w:rsid w:val="006C508C"/>
    <w:rsid w:val="006C6C48"/>
    <w:rsid w:val="006D131E"/>
    <w:rsid w:val="006D1543"/>
    <w:rsid w:val="006D3B15"/>
    <w:rsid w:val="006D6CB6"/>
    <w:rsid w:val="006D78E8"/>
    <w:rsid w:val="006E333A"/>
    <w:rsid w:val="006E3BB2"/>
    <w:rsid w:val="006E421D"/>
    <w:rsid w:val="006E5F04"/>
    <w:rsid w:val="006E730B"/>
    <w:rsid w:val="006F0268"/>
    <w:rsid w:val="006F0783"/>
    <w:rsid w:val="006F1F39"/>
    <w:rsid w:val="006F3F01"/>
    <w:rsid w:val="006F750E"/>
    <w:rsid w:val="006F7592"/>
    <w:rsid w:val="00702572"/>
    <w:rsid w:val="00703929"/>
    <w:rsid w:val="00704F9E"/>
    <w:rsid w:val="0071021B"/>
    <w:rsid w:val="007104DF"/>
    <w:rsid w:val="00711C46"/>
    <w:rsid w:val="00713C92"/>
    <w:rsid w:val="00720B54"/>
    <w:rsid w:val="00721CDF"/>
    <w:rsid w:val="00723292"/>
    <w:rsid w:val="00723BE3"/>
    <w:rsid w:val="007308A7"/>
    <w:rsid w:val="007322FA"/>
    <w:rsid w:val="007407CA"/>
    <w:rsid w:val="00741A46"/>
    <w:rsid w:val="00741F74"/>
    <w:rsid w:val="007468AD"/>
    <w:rsid w:val="0075312A"/>
    <w:rsid w:val="0075552B"/>
    <w:rsid w:val="0075642A"/>
    <w:rsid w:val="0076404E"/>
    <w:rsid w:val="00765A1C"/>
    <w:rsid w:val="007662B5"/>
    <w:rsid w:val="00766C07"/>
    <w:rsid w:val="007673D9"/>
    <w:rsid w:val="00767DBB"/>
    <w:rsid w:val="00770331"/>
    <w:rsid w:val="007704A4"/>
    <w:rsid w:val="00770D62"/>
    <w:rsid w:val="007732D7"/>
    <w:rsid w:val="00773CF7"/>
    <w:rsid w:val="00775809"/>
    <w:rsid w:val="00777CD9"/>
    <w:rsid w:val="00781AA9"/>
    <w:rsid w:val="00782CCB"/>
    <w:rsid w:val="00783053"/>
    <w:rsid w:val="007841D9"/>
    <w:rsid w:val="00784279"/>
    <w:rsid w:val="0078445D"/>
    <w:rsid w:val="00785218"/>
    <w:rsid w:val="0078534D"/>
    <w:rsid w:val="00786A8C"/>
    <w:rsid w:val="007921FC"/>
    <w:rsid w:val="00792519"/>
    <w:rsid w:val="00792A03"/>
    <w:rsid w:val="00797BC1"/>
    <w:rsid w:val="007A0E55"/>
    <w:rsid w:val="007B07F4"/>
    <w:rsid w:val="007B27E3"/>
    <w:rsid w:val="007B2FE6"/>
    <w:rsid w:val="007B3B36"/>
    <w:rsid w:val="007B3E2B"/>
    <w:rsid w:val="007B77C2"/>
    <w:rsid w:val="007C1EE9"/>
    <w:rsid w:val="007C51D2"/>
    <w:rsid w:val="007C6330"/>
    <w:rsid w:val="007D6281"/>
    <w:rsid w:val="007D70D5"/>
    <w:rsid w:val="007D7983"/>
    <w:rsid w:val="007E1A48"/>
    <w:rsid w:val="007E24D3"/>
    <w:rsid w:val="007E7E91"/>
    <w:rsid w:val="007F01C5"/>
    <w:rsid w:val="007F6434"/>
    <w:rsid w:val="007F714D"/>
    <w:rsid w:val="0080097B"/>
    <w:rsid w:val="008028E1"/>
    <w:rsid w:val="0080578A"/>
    <w:rsid w:val="00807392"/>
    <w:rsid w:val="00807603"/>
    <w:rsid w:val="00810010"/>
    <w:rsid w:val="00810BDD"/>
    <w:rsid w:val="008123CC"/>
    <w:rsid w:val="008137ED"/>
    <w:rsid w:val="008139A7"/>
    <w:rsid w:val="008141C8"/>
    <w:rsid w:val="0081547E"/>
    <w:rsid w:val="00816237"/>
    <w:rsid w:val="00817C5D"/>
    <w:rsid w:val="00820989"/>
    <w:rsid w:val="00820C05"/>
    <w:rsid w:val="00821CEE"/>
    <w:rsid w:val="00821D25"/>
    <w:rsid w:val="008224D5"/>
    <w:rsid w:val="00822583"/>
    <w:rsid w:val="00823460"/>
    <w:rsid w:val="008258DB"/>
    <w:rsid w:val="0083179B"/>
    <w:rsid w:val="008323E1"/>
    <w:rsid w:val="008326EF"/>
    <w:rsid w:val="00832C53"/>
    <w:rsid w:val="0083608E"/>
    <w:rsid w:val="00836582"/>
    <w:rsid w:val="00836A53"/>
    <w:rsid w:val="00837B89"/>
    <w:rsid w:val="00837EBD"/>
    <w:rsid w:val="00837EE6"/>
    <w:rsid w:val="00841EA4"/>
    <w:rsid w:val="008478F0"/>
    <w:rsid w:val="00852CA1"/>
    <w:rsid w:val="008543C4"/>
    <w:rsid w:val="008546FC"/>
    <w:rsid w:val="008625B7"/>
    <w:rsid w:val="008650B0"/>
    <w:rsid w:val="008654BD"/>
    <w:rsid w:val="00866324"/>
    <w:rsid w:val="0086744A"/>
    <w:rsid w:val="00870810"/>
    <w:rsid w:val="008711B9"/>
    <w:rsid w:val="00872865"/>
    <w:rsid w:val="0087390D"/>
    <w:rsid w:val="00874443"/>
    <w:rsid w:val="00874CBD"/>
    <w:rsid w:val="00874D58"/>
    <w:rsid w:val="008763A1"/>
    <w:rsid w:val="00876F29"/>
    <w:rsid w:val="00877538"/>
    <w:rsid w:val="00880FB9"/>
    <w:rsid w:val="00882E0E"/>
    <w:rsid w:val="0088390F"/>
    <w:rsid w:val="008842AF"/>
    <w:rsid w:val="00884D68"/>
    <w:rsid w:val="00885796"/>
    <w:rsid w:val="00887BE7"/>
    <w:rsid w:val="00892966"/>
    <w:rsid w:val="00893D96"/>
    <w:rsid w:val="00896D9F"/>
    <w:rsid w:val="008A2F57"/>
    <w:rsid w:val="008A3211"/>
    <w:rsid w:val="008A4017"/>
    <w:rsid w:val="008A7532"/>
    <w:rsid w:val="008B1299"/>
    <w:rsid w:val="008B2084"/>
    <w:rsid w:val="008B4104"/>
    <w:rsid w:val="008B5106"/>
    <w:rsid w:val="008B53B8"/>
    <w:rsid w:val="008C16B2"/>
    <w:rsid w:val="008C18B8"/>
    <w:rsid w:val="008C217F"/>
    <w:rsid w:val="008D021F"/>
    <w:rsid w:val="008D0AC4"/>
    <w:rsid w:val="008D169C"/>
    <w:rsid w:val="008D16D6"/>
    <w:rsid w:val="008D33BE"/>
    <w:rsid w:val="008D3E42"/>
    <w:rsid w:val="008D67F2"/>
    <w:rsid w:val="008E1C2D"/>
    <w:rsid w:val="008E2778"/>
    <w:rsid w:val="008E508B"/>
    <w:rsid w:val="008F0121"/>
    <w:rsid w:val="008F07F3"/>
    <w:rsid w:val="008F0EA4"/>
    <w:rsid w:val="008F22A8"/>
    <w:rsid w:val="008F2F65"/>
    <w:rsid w:val="008F4B9C"/>
    <w:rsid w:val="008F54E6"/>
    <w:rsid w:val="008F60B6"/>
    <w:rsid w:val="008F7BE9"/>
    <w:rsid w:val="008F7C53"/>
    <w:rsid w:val="00901673"/>
    <w:rsid w:val="009025CE"/>
    <w:rsid w:val="00902629"/>
    <w:rsid w:val="00904399"/>
    <w:rsid w:val="00904E87"/>
    <w:rsid w:val="009066F1"/>
    <w:rsid w:val="00910845"/>
    <w:rsid w:val="00911657"/>
    <w:rsid w:val="009119F5"/>
    <w:rsid w:val="00913FEC"/>
    <w:rsid w:val="0091503F"/>
    <w:rsid w:val="009158D0"/>
    <w:rsid w:val="00917057"/>
    <w:rsid w:val="009208F1"/>
    <w:rsid w:val="00920D40"/>
    <w:rsid w:val="00921C92"/>
    <w:rsid w:val="00922DE3"/>
    <w:rsid w:val="00923F5A"/>
    <w:rsid w:val="0092713E"/>
    <w:rsid w:val="0092714F"/>
    <w:rsid w:val="009305B9"/>
    <w:rsid w:val="0093166D"/>
    <w:rsid w:val="009318CA"/>
    <w:rsid w:val="00934329"/>
    <w:rsid w:val="00934C61"/>
    <w:rsid w:val="00940BF9"/>
    <w:rsid w:val="00941E88"/>
    <w:rsid w:val="009438BD"/>
    <w:rsid w:val="00945DEC"/>
    <w:rsid w:val="00950FFD"/>
    <w:rsid w:val="00951F96"/>
    <w:rsid w:val="009540CE"/>
    <w:rsid w:val="00954C4B"/>
    <w:rsid w:val="00956936"/>
    <w:rsid w:val="0096125B"/>
    <w:rsid w:val="00961D13"/>
    <w:rsid w:val="0096336F"/>
    <w:rsid w:val="00964E10"/>
    <w:rsid w:val="0097269C"/>
    <w:rsid w:val="009766FE"/>
    <w:rsid w:val="0097674F"/>
    <w:rsid w:val="00976CC7"/>
    <w:rsid w:val="00977061"/>
    <w:rsid w:val="009771F0"/>
    <w:rsid w:val="00981C0E"/>
    <w:rsid w:val="0098516B"/>
    <w:rsid w:val="0098567C"/>
    <w:rsid w:val="0098665F"/>
    <w:rsid w:val="00987966"/>
    <w:rsid w:val="009904F4"/>
    <w:rsid w:val="00991DA6"/>
    <w:rsid w:val="0099291D"/>
    <w:rsid w:val="00993296"/>
    <w:rsid w:val="009935C1"/>
    <w:rsid w:val="00993AFF"/>
    <w:rsid w:val="00994ADB"/>
    <w:rsid w:val="00994C8E"/>
    <w:rsid w:val="009977EB"/>
    <w:rsid w:val="009A4F6F"/>
    <w:rsid w:val="009A5AF4"/>
    <w:rsid w:val="009B2397"/>
    <w:rsid w:val="009B4644"/>
    <w:rsid w:val="009B48B5"/>
    <w:rsid w:val="009B58DA"/>
    <w:rsid w:val="009C01A1"/>
    <w:rsid w:val="009C1BEB"/>
    <w:rsid w:val="009C34F9"/>
    <w:rsid w:val="009C5057"/>
    <w:rsid w:val="009C5B8C"/>
    <w:rsid w:val="009C6999"/>
    <w:rsid w:val="009C7532"/>
    <w:rsid w:val="009D0B02"/>
    <w:rsid w:val="009D0BE0"/>
    <w:rsid w:val="009D1016"/>
    <w:rsid w:val="009D3411"/>
    <w:rsid w:val="009D7C26"/>
    <w:rsid w:val="009E02F2"/>
    <w:rsid w:val="009E205F"/>
    <w:rsid w:val="009E24D2"/>
    <w:rsid w:val="009E330E"/>
    <w:rsid w:val="009F24FF"/>
    <w:rsid w:val="009F2E87"/>
    <w:rsid w:val="009F52CE"/>
    <w:rsid w:val="009F6408"/>
    <w:rsid w:val="009F6D32"/>
    <w:rsid w:val="009F7C4B"/>
    <w:rsid w:val="00A0025F"/>
    <w:rsid w:val="00A0158B"/>
    <w:rsid w:val="00A02AE1"/>
    <w:rsid w:val="00A02D6F"/>
    <w:rsid w:val="00A037E9"/>
    <w:rsid w:val="00A05C39"/>
    <w:rsid w:val="00A1310E"/>
    <w:rsid w:val="00A15A78"/>
    <w:rsid w:val="00A16CEC"/>
    <w:rsid w:val="00A1761F"/>
    <w:rsid w:val="00A20135"/>
    <w:rsid w:val="00A21CBD"/>
    <w:rsid w:val="00A232C6"/>
    <w:rsid w:val="00A267AD"/>
    <w:rsid w:val="00A27CA2"/>
    <w:rsid w:val="00A305BA"/>
    <w:rsid w:val="00A3195E"/>
    <w:rsid w:val="00A35B1C"/>
    <w:rsid w:val="00A4319C"/>
    <w:rsid w:val="00A4324A"/>
    <w:rsid w:val="00A43950"/>
    <w:rsid w:val="00A472C4"/>
    <w:rsid w:val="00A513E1"/>
    <w:rsid w:val="00A54AD5"/>
    <w:rsid w:val="00A55038"/>
    <w:rsid w:val="00A60087"/>
    <w:rsid w:val="00A60324"/>
    <w:rsid w:val="00A61945"/>
    <w:rsid w:val="00A63E07"/>
    <w:rsid w:val="00A64FF7"/>
    <w:rsid w:val="00A66126"/>
    <w:rsid w:val="00A67D3E"/>
    <w:rsid w:val="00A70625"/>
    <w:rsid w:val="00A735A0"/>
    <w:rsid w:val="00A7398A"/>
    <w:rsid w:val="00A824D2"/>
    <w:rsid w:val="00A825A6"/>
    <w:rsid w:val="00A82778"/>
    <w:rsid w:val="00A82C13"/>
    <w:rsid w:val="00A84193"/>
    <w:rsid w:val="00A844CD"/>
    <w:rsid w:val="00A86951"/>
    <w:rsid w:val="00A87453"/>
    <w:rsid w:val="00A922BF"/>
    <w:rsid w:val="00A972DF"/>
    <w:rsid w:val="00A97383"/>
    <w:rsid w:val="00AA091E"/>
    <w:rsid w:val="00AA141D"/>
    <w:rsid w:val="00AA278D"/>
    <w:rsid w:val="00AA4D59"/>
    <w:rsid w:val="00AB3477"/>
    <w:rsid w:val="00AB714A"/>
    <w:rsid w:val="00AC1669"/>
    <w:rsid w:val="00AC2AF9"/>
    <w:rsid w:val="00AC3734"/>
    <w:rsid w:val="00AC7881"/>
    <w:rsid w:val="00AC79A4"/>
    <w:rsid w:val="00AC7E82"/>
    <w:rsid w:val="00AD0717"/>
    <w:rsid w:val="00AD3DB6"/>
    <w:rsid w:val="00AD432F"/>
    <w:rsid w:val="00AD5560"/>
    <w:rsid w:val="00AD65CD"/>
    <w:rsid w:val="00AD6BE6"/>
    <w:rsid w:val="00AE1C36"/>
    <w:rsid w:val="00AE2525"/>
    <w:rsid w:val="00AE676E"/>
    <w:rsid w:val="00AF06EC"/>
    <w:rsid w:val="00AF15B1"/>
    <w:rsid w:val="00AF39F7"/>
    <w:rsid w:val="00AF4985"/>
    <w:rsid w:val="00AF5F81"/>
    <w:rsid w:val="00B0111D"/>
    <w:rsid w:val="00B03D41"/>
    <w:rsid w:val="00B0688D"/>
    <w:rsid w:val="00B1134E"/>
    <w:rsid w:val="00B13C6C"/>
    <w:rsid w:val="00B14099"/>
    <w:rsid w:val="00B17AB7"/>
    <w:rsid w:val="00B26C90"/>
    <w:rsid w:val="00B336FD"/>
    <w:rsid w:val="00B33BF5"/>
    <w:rsid w:val="00B3406E"/>
    <w:rsid w:val="00B351E2"/>
    <w:rsid w:val="00B35BE8"/>
    <w:rsid w:val="00B369ED"/>
    <w:rsid w:val="00B41409"/>
    <w:rsid w:val="00B44310"/>
    <w:rsid w:val="00B44D60"/>
    <w:rsid w:val="00B46843"/>
    <w:rsid w:val="00B52C8F"/>
    <w:rsid w:val="00B53BAD"/>
    <w:rsid w:val="00B547B4"/>
    <w:rsid w:val="00B54B1E"/>
    <w:rsid w:val="00B55B21"/>
    <w:rsid w:val="00B56FEF"/>
    <w:rsid w:val="00B57257"/>
    <w:rsid w:val="00B6075F"/>
    <w:rsid w:val="00B62684"/>
    <w:rsid w:val="00B66F96"/>
    <w:rsid w:val="00B704B4"/>
    <w:rsid w:val="00B70A28"/>
    <w:rsid w:val="00B71170"/>
    <w:rsid w:val="00B71AAD"/>
    <w:rsid w:val="00B7294A"/>
    <w:rsid w:val="00B74796"/>
    <w:rsid w:val="00B749B8"/>
    <w:rsid w:val="00B77141"/>
    <w:rsid w:val="00B80589"/>
    <w:rsid w:val="00B80B2F"/>
    <w:rsid w:val="00B813E7"/>
    <w:rsid w:val="00B8165C"/>
    <w:rsid w:val="00B850AB"/>
    <w:rsid w:val="00B86CEB"/>
    <w:rsid w:val="00B90546"/>
    <w:rsid w:val="00B923EA"/>
    <w:rsid w:val="00B932A9"/>
    <w:rsid w:val="00B943E1"/>
    <w:rsid w:val="00B96056"/>
    <w:rsid w:val="00B96A55"/>
    <w:rsid w:val="00B96C58"/>
    <w:rsid w:val="00B9704A"/>
    <w:rsid w:val="00BA0B5F"/>
    <w:rsid w:val="00BA1313"/>
    <w:rsid w:val="00BA4EF6"/>
    <w:rsid w:val="00BB1F58"/>
    <w:rsid w:val="00BB3F91"/>
    <w:rsid w:val="00BB3FDC"/>
    <w:rsid w:val="00BB7729"/>
    <w:rsid w:val="00BC1767"/>
    <w:rsid w:val="00BC1913"/>
    <w:rsid w:val="00BC4812"/>
    <w:rsid w:val="00BC51DC"/>
    <w:rsid w:val="00BC5C35"/>
    <w:rsid w:val="00BD1296"/>
    <w:rsid w:val="00BD212C"/>
    <w:rsid w:val="00BD3A47"/>
    <w:rsid w:val="00BD402E"/>
    <w:rsid w:val="00BD5544"/>
    <w:rsid w:val="00BD7325"/>
    <w:rsid w:val="00BE052B"/>
    <w:rsid w:val="00BE43F1"/>
    <w:rsid w:val="00BE44A8"/>
    <w:rsid w:val="00BE58D6"/>
    <w:rsid w:val="00BE664E"/>
    <w:rsid w:val="00BE6C46"/>
    <w:rsid w:val="00BF0231"/>
    <w:rsid w:val="00BF0A9B"/>
    <w:rsid w:val="00BF0AC1"/>
    <w:rsid w:val="00BF116A"/>
    <w:rsid w:val="00BF316E"/>
    <w:rsid w:val="00BF4B3F"/>
    <w:rsid w:val="00BF4F68"/>
    <w:rsid w:val="00BF4FC1"/>
    <w:rsid w:val="00C0102F"/>
    <w:rsid w:val="00C030D6"/>
    <w:rsid w:val="00C05975"/>
    <w:rsid w:val="00C12910"/>
    <w:rsid w:val="00C12FEB"/>
    <w:rsid w:val="00C15716"/>
    <w:rsid w:val="00C16649"/>
    <w:rsid w:val="00C215BE"/>
    <w:rsid w:val="00C23C3C"/>
    <w:rsid w:val="00C23C6E"/>
    <w:rsid w:val="00C25316"/>
    <w:rsid w:val="00C26C34"/>
    <w:rsid w:val="00C276FB"/>
    <w:rsid w:val="00C2774E"/>
    <w:rsid w:val="00C31F99"/>
    <w:rsid w:val="00C34697"/>
    <w:rsid w:val="00C357E1"/>
    <w:rsid w:val="00C37101"/>
    <w:rsid w:val="00C37AD2"/>
    <w:rsid w:val="00C40DEA"/>
    <w:rsid w:val="00C40E88"/>
    <w:rsid w:val="00C439D3"/>
    <w:rsid w:val="00C44B6E"/>
    <w:rsid w:val="00C51823"/>
    <w:rsid w:val="00C51C20"/>
    <w:rsid w:val="00C52098"/>
    <w:rsid w:val="00C52F6D"/>
    <w:rsid w:val="00C543C1"/>
    <w:rsid w:val="00C56AB5"/>
    <w:rsid w:val="00C620AE"/>
    <w:rsid w:val="00C621F6"/>
    <w:rsid w:val="00C64F88"/>
    <w:rsid w:val="00C651F2"/>
    <w:rsid w:val="00C70CD4"/>
    <w:rsid w:val="00C70F48"/>
    <w:rsid w:val="00C71258"/>
    <w:rsid w:val="00C73A9C"/>
    <w:rsid w:val="00C759EB"/>
    <w:rsid w:val="00C7652E"/>
    <w:rsid w:val="00C76791"/>
    <w:rsid w:val="00C76A2C"/>
    <w:rsid w:val="00C81599"/>
    <w:rsid w:val="00C82F3B"/>
    <w:rsid w:val="00C839BE"/>
    <w:rsid w:val="00C85E2E"/>
    <w:rsid w:val="00C864B5"/>
    <w:rsid w:val="00C87F95"/>
    <w:rsid w:val="00C934F1"/>
    <w:rsid w:val="00C94926"/>
    <w:rsid w:val="00C95236"/>
    <w:rsid w:val="00C95A70"/>
    <w:rsid w:val="00C95F23"/>
    <w:rsid w:val="00CA0B43"/>
    <w:rsid w:val="00CA26E5"/>
    <w:rsid w:val="00CA654A"/>
    <w:rsid w:val="00CB1B2A"/>
    <w:rsid w:val="00CB26C0"/>
    <w:rsid w:val="00CB3FA2"/>
    <w:rsid w:val="00CC2587"/>
    <w:rsid w:val="00CC2F25"/>
    <w:rsid w:val="00CC36AE"/>
    <w:rsid w:val="00CC3B05"/>
    <w:rsid w:val="00CD14D9"/>
    <w:rsid w:val="00CD2AA7"/>
    <w:rsid w:val="00CD346D"/>
    <w:rsid w:val="00CD5A64"/>
    <w:rsid w:val="00CD77D3"/>
    <w:rsid w:val="00CD7A7C"/>
    <w:rsid w:val="00CE7428"/>
    <w:rsid w:val="00CF6C51"/>
    <w:rsid w:val="00CF6FDE"/>
    <w:rsid w:val="00D003F9"/>
    <w:rsid w:val="00D006D9"/>
    <w:rsid w:val="00D0096C"/>
    <w:rsid w:val="00D015F8"/>
    <w:rsid w:val="00D03682"/>
    <w:rsid w:val="00D043C7"/>
    <w:rsid w:val="00D04908"/>
    <w:rsid w:val="00D04FBD"/>
    <w:rsid w:val="00D05593"/>
    <w:rsid w:val="00D10D1E"/>
    <w:rsid w:val="00D116BF"/>
    <w:rsid w:val="00D134AB"/>
    <w:rsid w:val="00D14F8E"/>
    <w:rsid w:val="00D15DE8"/>
    <w:rsid w:val="00D1639E"/>
    <w:rsid w:val="00D17291"/>
    <w:rsid w:val="00D1767E"/>
    <w:rsid w:val="00D17BD3"/>
    <w:rsid w:val="00D21285"/>
    <w:rsid w:val="00D2438D"/>
    <w:rsid w:val="00D251ED"/>
    <w:rsid w:val="00D2632E"/>
    <w:rsid w:val="00D263B8"/>
    <w:rsid w:val="00D30512"/>
    <w:rsid w:val="00D321D3"/>
    <w:rsid w:val="00D34A5E"/>
    <w:rsid w:val="00D34AA0"/>
    <w:rsid w:val="00D35E70"/>
    <w:rsid w:val="00D3609F"/>
    <w:rsid w:val="00D40193"/>
    <w:rsid w:val="00D4100B"/>
    <w:rsid w:val="00D4183F"/>
    <w:rsid w:val="00D449A9"/>
    <w:rsid w:val="00D456EE"/>
    <w:rsid w:val="00D46F3D"/>
    <w:rsid w:val="00D47C4C"/>
    <w:rsid w:val="00D50D97"/>
    <w:rsid w:val="00D52CE6"/>
    <w:rsid w:val="00D60470"/>
    <w:rsid w:val="00D61295"/>
    <w:rsid w:val="00D61B87"/>
    <w:rsid w:val="00D61F42"/>
    <w:rsid w:val="00D62153"/>
    <w:rsid w:val="00D62969"/>
    <w:rsid w:val="00D62E9B"/>
    <w:rsid w:val="00D63257"/>
    <w:rsid w:val="00D65060"/>
    <w:rsid w:val="00D703AF"/>
    <w:rsid w:val="00D73E5B"/>
    <w:rsid w:val="00D75F3A"/>
    <w:rsid w:val="00D8098B"/>
    <w:rsid w:val="00D81673"/>
    <w:rsid w:val="00D81BFE"/>
    <w:rsid w:val="00D83381"/>
    <w:rsid w:val="00D86206"/>
    <w:rsid w:val="00D864A6"/>
    <w:rsid w:val="00D8784C"/>
    <w:rsid w:val="00D92E28"/>
    <w:rsid w:val="00D94F33"/>
    <w:rsid w:val="00D953F9"/>
    <w:rsid w:val="00D9799B"/>
    <w:rsid w:val="00DA0439"/>
    <w:rsid w:val="00DA0DCC"/>
    <w:rsid w:val="00DA199E"/>
    <w:rsid w:val="00DA4F5B"/>
    <w:rsid w:val="00DA66AD"/>
    <w:rsid w:val="00DB0122"/>
    <w:rsid w:val="00DB1C20"/>
    <w:rsid w:val="00DB22C4"/>
    <w:rsid w:val="00DB3DFD"/>
    <w:rsid w:val="00DB48D9"/>
    <w:rsid w:val="00DB74FD"/>
    <w:rsid w:val="00DB7A9A"/>
    <w:rsid w:val="00DC0355"/>
    <w:rsid w:val="00DC4B2E"/>
    <w:rsid w:val="00DC4DE3"/>
    <w:rsid w:val="00DC5980"/>
    <w:rsid w:val="00DC5FEB"/>
    <w:rsid w:val="00DC6673"/>
    <w:rsid w:val="00DD2E69"/>
    <w:rsid w:val="00DD53F7"/>
    <w:rsid w:val="00DD580C"/>
    <w:rsid w:val="00DD6183"/>
    <w:rsid w:val="00DD755B"/>
    <w:rsid w:val="00DD7E6B"/>
    <w:rsid w:val="00DE01C0"/>
    <w:rsid w:val="00DF11BB"/>
    <w:rsid w:val="00DF136B"/>
    <w:rsid w:val="00DF1642"/>
    <w:rsid w:val="00E005AF"/>
    <w:rsid w:val="00E01D78"/>
    <w:rsid w:val="00E0291F"/>
    <w:rsid w:val="00E02C73"/>
    <w:rsid w:val="00E034D5"/>
    <w:rsid w:val="00E04087"/>
    <w:rsid w:val="00E04902"/>
    <w:rsid w:val="00E05146"/>
    <w:rsid w:val="00E05C51"/>
    <w:rsid w:val="00E0641D"/>
    <w:rsid w:val="00E10A36"/>
    <w:rsid w:val="00E110EA"/>
    <w:rsid w:val="00E13A70"/>
    <w:rsid w:val="00E16A01"/>
    <w:rsid w:val="00E20CE6"/>
    <w:rsid w:val="00E24108"/>
    <w:rsid w:val="00E24E09"/>
    <w:rsid w:val="00E25AE8"/>
    <w:rsid w:val="00E26218"/>
    <w:rsid w:val="00E26497"/>
    <w:rsid w:val="00E3058F"/>
    <w:rsid w:val="00E31AAB"/>
    <w:rsid w:val="00E32DB1"/>
    <w:rsid w:val="00E4067A"/>
    <w:rsid w:val="00E40FC1"/>
    <w:rsid w:val="00E4501E"/>
    <w:rsid w:val="00E511BF"/>
    <w:rsid w:val="00E53717"/>
    <w:rsid w:val="00E547ED"/>
    <w:rsid w:val="00E54CE1"/>
    <w:rsid w:val="00E60E3A"/>
    <w:rsid w:val="00E617C5"/>
    <w:rsid w:val="00E6308D"/>
    <w:rsid w:val="00E64079"/>
    <w:rsid w:val="00E65ACF"/>
    <w:rsid w:val="00E67C27"/>
    <w:rsid w:val="00E72B24"/>
    <w:rsid w:val="00E73DEF"/>
    <w:rsid w:val="00E8445E"/>
    <w:rsid w:val="00E87C70"/>
    <w:rsid w:val="00E91D8D"/>
    <w:rsid w:val="00E92925"/>
    <w:rsid w:val="00E93439"/>
    <w:rsid w:val="00E964D1"/>
    <w:rsid w:val="00E96E51"/>
    <w:rsid w:val="00EA4A09"/>
    <w:rsid w:val="00EA536D"/>
    <w:rsid w:val="00EA5AE1"/>
    <w:rsid w:val="00EA689D"/>
    <w:rsid w:val="00EB1722"/>
    <w:rsid w:val="00EB7887"/>
    <w:rsid w:val="00EC1372"/>
    <w:rsid w:val="00EC278F"/>
    <w:rsid w:val="00EC563F"/>
    <w:rsid w:val="00EC5E7E"/>
    <w:rsid w:val="00ED2567"/>
    <w:rsid w:val="00ED3444"/>
    <w:rsid w:val="00ED7208"/>
    <w:rsid w:val="00ED76AB"/>
    <w:rsid w:val="00EE4C06"/>
    <w:rsid w:val="00EF5382"/>
    <w:rsid w:val="00EF5CE9"/>
    <w:rsid w:val="00EF7279"/>
    <w:rsid w:val="00F00D62"/>
    <w:rsid w:val="00F04633"/>
    <w:rsid w:val="00F068E8"/>
    <w:rsid w:val="00F07DCC"/>
    <w:rsid w:val="00F10F28"/>
    <w:rsid w:val="00F11C0D"/>
    <w:rsid w:val="00F217AF"/>
    <w:rsid w:val="00F2202F"/>
    <w:rsid w:val="00F2244F"/>
    <w:rsid w:val="00F25286"/>
    <w:rsid w:val="00F26241"/>
    <w:rsid w:val="00F270EF"/>
    <w:rsid w:val="00F27808"/>
    <w:rsid w:val="00F305B7"/>
    <w:rsid w:val="00F31F5A"/>
    <w:rsid w:val="00F328A4"/>
    <w:rsid w:val="00F3328E"/>
    <w:rsid w:val="00F3372F"/>
    <w:rsid w:val="00F33FF6"/>
    <w:rsid w:val="00F34F6C"/>
    <w:rsid w:val="00F36E3D"/>
    <w:rsid w:val="00F37473"/>
    <w:rsid w:val="00F4091B"/>
    <w:rsid w:val="00F41B0C"/>
    <w:rsid w:val="00F42457"/>
    <w:rsid w:val="00F472AE"/>
    <w:rsid w:val="00F506EB"/>
    <w:rsid w:val="00F51AB4"/>
    <w:rsid w:val="00F536BE"/>
    <w:rsid w:val="00F55026"/>
    <w:rsid w:val="00F55848"/>
    <w:rsid w:val="00F562CE"/>
    <w:rsid w:val="00F57B7D"/>
    <w:rsid w:val="00F606D6"/>
    <w:rsid w:val="00F6088E"/>
    <w:rsid w:val="00F615B0"/>
    <w:rsid w:val="00F61B52"/>
    <w:rsid w:val="00F62F68"/>
    <w:rsid w:val="00F63F6F"/>
    <w:rsid w:val="00F645D2"/>
    <w:rsid w:val="00F67DD6"/>
    <w:rsid w:val="00F734DB"/>
    <w:rsid w:val="00F77277"/>
    <w:rsid w:val="00F777F0"/>
    <w:rsid w:val="00F818CD"/>
    <w:rsid w:val="00F8355D"/>
    <w:rsid w:val="00F84003"/>
    <w:rsid w:val="00F84630"/>
    <w:rsid w:val="00F8499B"/>
    <w:rsid w:val="00F92BF1"/>
    <w:rsid w:val="00F939D7"/>
    <w:rsid w:val="00F93F20"/>
    <w:rsid w:val="00F9485C"/>
    <w:rsid w:val="00F976FD"/>
    <w:rsid w:val="00FA00E0"/>
    <w:rsid w:val="00FA3B13"/>
    <w:rsid w:val="00FA3E51"/>
    <w:rsid w:val="00FA5243"/>
    <w:rsid w:val="00FA54E1"/>
    <w:rsid w:val="00FA5DE0"/>
    <w:rsid w:val="00FA63D2"/>
    <w:rsid w:val="00FA65F7"/>
    <w:rsid w:val="00FA71FA"/>
    <w:rsid w:val="00FB0F07"/>
    <w:rsid w:val="00FB2AAF"/>
    <w:rsid w:val="00FB3E76"/>
    <w:rsid w:val="00FB450B"/>
    <w:rsid w:val="00FB5DDB"/>
    <w:rsid w:val="00FC247B"/>
    <w:rsid w:val="00FC2BBE"/>
    <w:rsid w:val="00FC6226"/>
    <w:rsid w:val="00FC67E2"/>
    <w:rsid w:val="00FC70FC"/>
    <w:rsid w:val="00FC768B"/>
    <w:rsid w:val="00FD081B"/>
    <w:rsid w:val="00FD0A21"/>
    <w:rsid w:val="00FD10F2"/>
    <w:rsid w:val="00FD2CF6"/>
    <w:rsid w:val="00FD3760"/>
    <w:rsid w:val="00FD47B5"/>
    <w:rsid w:val="00FE0F52"/>
    <w:rsid w:val="00FE16B8"/>
    <w:rsid w:val="00FE3F45"/>
    <w:rsid w:val="00FE418D"/>
    <w:rsid w:val="00FE4556"/>
    <w:rsid w:val="00FE6CCD"/>
    <w:rsid w:val="00FE77A6"/>
    <w:rsid w:val="00FF286E"/>
    <w:rsid w:val="00FF3878"/>
    <w:rsid w:val="00FF512F"/>
    <w:rsid w:val="00FF5D54"/>
    <w:rsid w:val="00FF5F74"/>
    <w:rsid w:val="00FF7740"/>
    <w:rsid w:val="00FF7F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16D2325-1F5B-4598-9644-5D5DA9AC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34F9"/>
    <w:pPr>
      <w:spacing w:after="200" w:line="276" w:lineRule="auto"/>
    </w:pPr>
    <w:rPr>
      <w:rFonts w:cs="Calibri"/>
      <w:sz w:val="22"/>
      <w:szCs w:val="22"/>
      <w:lang w:eastAsia="en-US"/>
    </w:rPr>
  </w:style>
  <w:style w:type="paragraph" w:styleId="1">
    <w:name w:val="heading 1"/>
    <w:basedOn w:val="a"/>
    <w:next w:val="a"/>
    <w:link w:val="10"/>
    <w:qFormat/>
    <w:locked/>
    <w:rsid w:val="006D78E8"/>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nhideWhenUsed/>
    <w:qFormat/>
    <w:locked/>
    <w:rsid w:val="006D78E8"/>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591F4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591F40"/>
  </w:style>
  <w:style w:type="paragraph" w:styleId="a5">
    <w:name w:val="footer"/>
    <w:basedOn w:val="a"/>
    <w:link w:val="a6"/>
    <w:uiPriority w:val="99"/>
    <w:rsid w:val="00591F40"/>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591F40"/>
  </w:style>
  <w:style w:type="paragraph" w:styleId="a7">
    <w:name w:val="footnote text"/>
    <w:basedOn w:val="a"/>
    <w:link w:val="a8"/>
    <w:uiPriority w:val="99"/>
    <w:semiHidden/>
    <w:rsid w:val="00AB3477"/>
    <w:pPr>
      <w:spacing w:after="0" w:line="240" w:lineRule="auto"/>
    </w:pPr>
    <w:rPr>
      <w:sz w:val="20"/>
      <w:szCs w:val="20"/>
    </w:rPr>
  </w:style>
  <w:style w:type="character" w:customStyle="1" w:styleId="a8">
    <w:name w:val="Текст сноски Знак"/>
    <w:link w:val="a7"/>
    <w:uiPriority w:val="99"/>
    <w:semiHidden/>
    <w:locked/>
    <w:rsid w:val="00AB3477"/>
    <w:rPr>
      <w:sz w:val="20"/>
      <w:szCs w:val="20"/>
    </w:rPr>
  </w:style>
  <w:style w:type="character" w:styleId="a9">
    <w:name w:val="footnote reference"/>
    <w:uiPriority w:val="99"/>
    <w:semiHidden/>
    <w:rsid w:val="00AB3477"/>
    <w:rPr>
      <w:vertAlign w:val="superscript"/>
    </w:rPr>
  </w:style>
  <w:style w:type="paragraph" w:styleId="aa">
    <w:name w:val="List Paragraph"/>
    <w:basedOn w:val="a"/>
    <w:uiPriority w:val="99"/>
    <w:qFormat/>
    <w:rsid w:val="00416E23"/>
    <w:pPr>
      <w:ind w:left="720"/>
    </w:pPr>
  </w:style>
  <w:style w:type="character" w:customStyle="1" w:styleId="10">
    <w:name w:val="Заголовок 1 Знак"/>
    <w:link w:val="1"/>
    <w:rsid w:val="006D78E8"/>
    <w:rPr>
      <w:rFonts w:ascii="Cambria" w:eastAsia="Times New Roman" w:hAnsi="Cambria" w:cs="Times New Roman"/>
      <w:b/>
      <w:bCs/>
      <w:kern w:val="32"/>
      <w:sz w:val="32"/>
      <w:szCs w:val="32"/>
      <w:lang w:val="ru-RU" w:eastAsia="en-US"/>
    </w:rPr>
  </w:style>
  <w:style w:type="character" w:customStyle="1" w:styleId="20">
    <w:name w:val="Заголовок 2 Знак"/>
    <w:link w:val="2"/>
    <w:rsid w:val="006D78E8"/>
    <w:rPr>
      <w:rFonts w:ascii="Cambria" w:eastAsia="Times New Roman" w:hAnsi="Cambria" w:cs="Times New Roman"/>
      <w:b/>
      <w:bCs/>
      <w:i/>
      <w:iCs/>
      <w:sz w:val="28"/>
      <w:szCs w:val="28"/>
      <w:lang w:val="ru-RU" w:eastAsia="en-US"/>
    </w:rPr>
  </w:style>
  <w:style w:type="paragraph" w:styleId="ab">
    <w:name w:val="TOC Heading"/>
    <w:basedOn w:val="1"/>
    <w:next w:val="a"/>
    <w:uiPriority w:val="39"/>
    <w:unhideWhenUsed/>
    <w:qFormat/>
    <w:rsid w:val="007B77C2"/>
    <w:pPr>
      <w:keepLines/>
      <w:spacing w:after="0" w:line="259" w:lineRule="auto"/>
      <w:outlineLvl w:val="9"/>
    </w:pPr>
    <w:rPr>
      <w:b w:val="0"/>
      <w:bCs w:val="0"/>
      <w:color w:val="2E74B5"/>
      <w:kern w:val="0"/>
      <w:lang w:eastAsia="ru-RU"/>
    </w:rPr>
  </w:style>
  <w:style w:type="paragraph" w:styleId="11">
    <w:name w:val="toc 1"/>
    <w:basedOn w:val="a"/>
    <w:next w:val="a"/>
    <w:autoRedefine/>
    <w:uiPriority w:val="39"/>
    <w:locked/>
    <w:rsid w:val="007B77C2"/>
  </w:style>
  <w:style w:type="paragraph" w:styleId="21">
    <w:name w:val="toc 2"/>
    <w:basedOn w:val="a"/>
    <w:next w:val="a"/>
    <w:autoRedefine/>
    <w:uiPriority w:val="39"/>
    <w:locked/>
    <w:rsid w:val="007B77C2"/>
    <w:pPr>
      <w:ind w:left="220"/>
    </w:pPr>
  </w:style>
  <w:style w:type="character" w:styleId="ac">
    <w:name w:val="Hyperlink"/>
    <w:uiPriority w:val="99"/>
    <w:unhideWhenUsed/>
    <w:rsid w:val="007B77C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767563">
      <w:bodyDiv w:val="1"/>
      <w:marLeft w:val="0"/>
      <w:marRight w:val="0"/>
      <w:marTop w:val="0"/>
      <w:marBottom w:val="0"/>
      <w:divBdr>
        <w:top w:val="none" w:sz="0" w:space="0" w:color="auto"/>
        <w:left w:val="none" w:sz="0" w:space="0" w:color="auto"/>
        <w:bottom w:val="none" w:sz="0" w:space="0" w:color="auto"/>
        <w:right w:val="none" w:sz="0" w:space="0" w:color="auto"/>
      </w:divBdr>
      <w:divsChild>
        <w:div w:id="1385986924">
          <w:marLeft w:val="0"/>
          <w:marRight w:val="0"/>
          <w:marTop w:val="0"/>
          <w:marBottom w:val="0"/>
          <w:divBdr>
            <w:top w:val="none" w:sz="0" w:space="0" w:color="auto"/>
            <w:left w:val="none" w:sz="0" w:space="0" w:color="auto"/>
            <w:bottom w:val="none" w:sz="0" w:space="0" w:color="auto"/>
            <w:right w:val="none" w:sz="0" w:space="0" w:color="auto"/>
          </w:divBdr>
          <w:divsChild>
            <w:div w:id="22944438">
              <w:marLeft w:val="0"/>
              <w:marRight w:val="0"/>
              <w:marTop w:val="0"/>
              <w:marBottom w:val="0"/>
              <w:divBdr>
                <w:top w:val="none" w:sz="0" w:space="0" w:color="auto"/>
                <w:left w:val="none" w:sz="0" w:space="0" w:color="auto"/>
                <w:bottom w:val="none" w:sz="0" w:space="0" w:color="auto"/>
                <w:right w:val="none" w:sz="0" w:space="0" w:color="auto"/>
              </w:divBdr>
              <w:divsChild>
                <w:div w:id="670529180">
                  <w:marLeft w:val="0"/>
                  <w:marRight w:val="0"/>
                  <w:marTop w:val="0"/>
                  <w:marBottom w:val="0"/>
                  <w:divBdr>
                    <w:top w:val="none" w:sz="0" w:space="0" w:color="auto"/>
                    <w:left w:val="none" w:sz="0" w:space="0" w:color="auto"/>
                    <w:bottom w:val="none" w:sz="0" w:space="0" w:color="auto"/>
                    <w:right w:val="none" w:sz="0" w:space="0" w:color="auto"/>
                  </w:divBdr>
                </w:div>
                <w:div w:id="1526746339">
                  <w:marLeft w:val="0"/>
                  <w:marRight w:val="0"/>
                  <w:marTop w:val="0"/>
                  <w:marBottom w:val="0"/>
                  <w:divBdr>
                    <w:top w:val="none" w:sz="0" w:space="0" w:color="auto"/>
                    <w:left w:val="none" w:sz="0" w:space="0" w:color="auto"/>
                    <w:bottom w:val="none" w:sz="0" w:space="0" w:color="auto"/>
                    <w:right w:val="none" w:sz="0" w:space="0" w:color="auto"/>
                  </w:divBdr>
                </w:div>
                <w:div w:id="770248836">
                  <w:marLeft w:val="0"/>
                  <w:marRight w:val="0"/>
                  <w:marTop w:val="0"/>
                  <w:marBottom w:val="0"/>
                  <w:divBdr>
                    <w:top w:val="none" w:sz="0" w:space="0" w:color="auto"/>
                    <w:left w:val="none" w:sz="0" w:space="0" w:color="auto"/>
                    <w:bottom w:val="none" w:sz="0" w:space="0" w:color="auto"/>
                    <w:right w:val="none" w:sz="0" w:space="0" w:color="auto"/>
                  </w:divBdr>
                </w:div>
                <w:div w:id="301009970">
                  <w:marLeft w:val="0"/>
                  <w:marRight w:val="0"/>
                  <w:marTop w:val="0"/>
                  <w:marBottom w:val="0"/>
                  <w:divBdr>
                    <w:top w:val="none" w:sz="0" w:space="0" w:color="auto"/>
                    <w:left w:val="none" w:sz="0" w:space="0" w:color="auto"/>
                    <w:bottom w:val="none" w:sz="0" w:space="0" w:color="auto"/>
                    <w:right w:val="none" w:sz="0" w:space="0" w:color="auto"/>
                  </w:divBdr>
                </w:div>
                <w:div w:id="1693533842">
                  <w:marLeft w:val="0"/>
                  <w:marRight w:val="0"/>
                  <w:marTop w:val="0"/>
                  <w:marBottom w:val="0"/>
                  <w:divBdr>
                    <w:top w:val="none" w:sz="0" w:space="0" w:color="auto"/>
                    <w:left w:val="none" w:sz="0" w:space="0" w:color="auto"/>
                    <w:bottom w:val="none" w:sz="0" w:space="0" w:color="auto"/>
                    <w:right w:val="none" w:sz="0" w:space="0" w:color="auto"/>
                  </w:divBdr>
                </w:div>
                <w:div w:id="1861120061">
                  <w:marLeft w:val="0"/>
                  <w:marRight w:val="0"/>
                  <w:marTop w:val="0"/>
                  <w:marBottom w:val="0"/>
                  <w:divBdr>
                    <w:top w:val="none" w:sz="0" w:space="0" w:color="auto"/>
                    <w:left w:val="none" w:sz="0" w:space="0" w:color="auto"/>
                    <w:bottom w:val="none" w:sz="0" w:space="0" w:color="auto"/>
                    <w:right w:val="none" w:sz="0" w:space="0" w:color="auto"/>
                  </w:divBdr>
                </w:div>
                <w:div w:id="1934897132">
                  <w:marLeft w:val="0"/>
                  <w:marRight w:val="0"/>
                  <w:marTop w:val="0"/>
                  <w:marBottom w:val="0"/>
                  <w:divBdr>
                    <w:top w:val="none" w:sz="0" w:space="0" w:color="auto"/>
                    <w:left w:val="none" w:sz="0" w:space="0" w:color="auto"/>
                    <w:bottom w:val="none" w:sz="0" w:space="0" w:color="auto"/>
                    <w:right w:val="none" w:sz="0" w:space="0" w:color="auto"/>
                  </w:divBdr>
                </w:div>
                <w:div w:id="148593396">
                  <w:marLeft w:val="0"/>
                  <w:marRight w:val="0"/>
                  <w:marTop w:val="0"/>
                  <w:marBottom w:val="0"/>
                  <w:divBdr>
                    <w:top w:val="none" w:sz="0" w:space="0" w:color="auto"/>
                    <w:left w:val="none" w:sz="0" w:space="0" w:color="auto"/>
                    <w:bottom w:val="none" w:sz="0" w:space="0" w:color="auto"/>
                    <w:right w:val="none" w:sz="0" w:space="0" w:color="auto"/>
                  </w:divBdr>
                </w:div>
                <w:div w:id="1458529379">
                  <w:marLeft w:val="0"/>
                  <w:marRight w:val="0"/>
                  <w:marTop w:val="0"/>
                  <w:marBottom w:val="0"/>
                  <w:divBdr>
                    <w:top w:val="none" w:sz="0" w:space="0" w:color="auto"/>
                    <w:left w:val="none" w:sz="0" w:space="0" w:color="auto"/>
                    <w:bottom w:val="none" w:sz="0" w:space="0" w:color="auto"/>
                    <w:right w:val="none" w:sz="0" w:space="0" w:color="auto"/>
                  </w:divBdr>
                </w:div>
                <w:div w:id="1609773626">
                  <w:marLeft w:val="0"/>
                  <w:marRight w:val="0"/>
                  <w:marTop w:val="0"/>
                  <w:marBottom w:val="0"/>
                  <w:divBdr>
                    <w:top w:val="none" w:sz="0" w:space="0" w:color="auto"/>
                    <w:left w:val="none" w:sz="0" w:space="0" w:color="auto"/>
                    <w:bottom w:val="none" w:sz="0" w:space="0" w:color="auto"/>
                    <w:right w:val="none" w:sz="0" w:space="0" w:color="auto"/>
                  </w:divBdr>
                </w:div>
                <w:div w:id="1653563411">
                  <w:marLeft w:val="0"/>
                  <w:marRight w:val="0"/>
                  <w:marTop w:val="0"/>
                  <w:marBottom w:val="0"/>
                  <w:divBdr>
                    <w:top w:val="none" w:sz="0" w:space="0" w:color="auto"/>
                    <w:left w:val="none" w:sz="0" w:space="0" w:color="auto"/>
                    <w:bottom w:val="none" w:sz="0" w:space="0" w:color="auto"/>
                    <w:right w:val="none" w:sz="0" w:space="0" w:color="auto"/>
                  </w:divBdr>
                </w:div>
                <w:div w:id="1343892552">
                  <w:marLeft w:val="0"/>
                  <w:marRight w:val="0"/>
                  <w:marTop w:val="0"/>
                  <w:marBottom w:val="0"/>
                  <w:divBdr>
                    <w:top w:val="none" w:sz="0" w:space="0" w:color="auto"/>
                    <w:left w:val="none" w:sz="0" w:space="0" w:color="auto"/>
                    <w:bottom w:val="none" w:sz="0" w:space="0" w:color="auto"/>
                    <w:right w:val="none" w:sz="0" w:space="0" w:color="auto"/>
                  </w:divBdr>
                </w:div>
                <w:div w:id="1755778092">
                  <w:marLeft w:val="0"/>
                  <w:marRight w:val="0"/>
                  <w:marTop w:val="0"/>
                  <w:marBottom w:val="0"/>
                  <w:divBdr>
                    <w:top w:val="none" w:sz="0" w:space="0" w:color="auto"/>
                    <w:left w:val="none" w:sz="0" w:space="0" w:color="auto"/>
                    <w:bottom w:val="none" w:sz="0" w:space="0" w:color="auto"/>
                    <w:right w:val="none" w:sz="0" w:space="0" w:color="auto"/>
                  </w:divBdr>
                </w:div>
                <w:div w:id="294528638">
                  <w:marLeft w:val="0"/>
                  <w:marRight w:val="0"/>
                  <w:marTop w:val="0"/>
                  <w:marBottom w:val="0"/>
                  <w:divBdr>
                    <w:top w:val="none" w:sz="0" w:space="0" w:color="auto"/>
                    <w:left w:val="none" w:sz="0" w:space="0" w:color="auto"/>
                    <w:bottom w:val="none" w:sz="0" w:space="0" w:color="auto"/>
                    <w:right w:val="none" w:sz="0" w:space="0" w:color="auto"/>
                  </w:divBdr>
                </w:div>
                <w:div w:id="1137918160">
                  <w:marLeft w:val="0"/>
                  <w:marRight w:val="0"/>
                  <w:marTop w:val="0"/>
                  <w:marBottom w:val="0"/>
                  <w:divBdr>
                    <w:top w:val="none" w:sz="0" w:space="0" w:color="auto"/>
                    <w:left w:val="none" w:sz="0" w:space="0" w:color="auto"/>
                    <w:bottom w:val="none" w:sz="0" w:space="0" w:color="auto"/>
                    <w:right w:val="none" w:sz="0" w:space="0" w:color="auto"/>
                  </w:divBdr>
                </w:div>
                <w:div w:id="2053728660">
                  <w:marLeft w:val="0"/>
                  <w:marRight w:val="0"/>
                  <w:marTop w:val="0"/>
                  <w:marBottom w:val="0"/>
                  <w:divBdr>
                    <w:top w:val="none" w:sz="0" w:space="0" w:color="auto"/>
                    <w:left w:val="none" w:sz="0" w:space="0" w:color="auto"/>
                    <w:bottom w:val="none" w:sz="0" w:space="0" w:color="auto"/>
                    <w:right w:val="none" w:sz="0" w:space="0" w:color="auto"/>
                  </w:divBdr>
                </w:div>
                <w:div w:id="161891686">
                  <w:marLeft w:val="0"/>
                  <w:marRight w:val="0"/>
                  <w:marTop w:val="0"/>
                  <w:marBottom w:val="0"/>
                  <w:divBdr>
                    <w:top w:val="none" w:sz="0" w:space="0" w:color="auto"/>
                    <w:left w:val="none" w:sz="0" w:space="0" w:color="auto"/>
                    <w:bottom w:val="none" w:sz="0" w:space="0" w:color="auto"/>
                    <w:right w:val="none" w:sz="0" w:space="0" w:color="auto"/>
                  </w:divBdr>
                </w:div>
                <w:div w:id="2073650462">
                  <w:marLeft w:val="0"/>
                  <w:marRight w:val="0"/>
                  <w:marTop w:val="0"/>
                  <w:marBottom w:val="0"/>
                  <w:divBdr>
                    <w:top w:val="none" w:sz="0" w:space="0" w:color="auto"/>
                    <w:left w:val="none" w:sz="0" w:space="0" w:color="auto"/>
                    <w:bottom w:val="none" w:sz="0" w:space="0" w:color="auto"/>
                    <w:right w:val="none" w:sz="0" w:space="0" w:color="auto"/>
                  </w:divBdr>
                </w:div>
                <w:div w:id="1393970343">
                  <w:marLeft w:val="0"/>
                  <w:marRight w:val="0"/>
                  <w:marTop w:val="0"/>
                  <w:marBottom w:val="0"/>
                  <w:divBdr>
                    <w:top w:val="none" w:sz="0" w:space="0" w:color="auto"/>
                    <w:left w:val="none" w:sz="0" w:space="0" w:color="auto"/>
                    <w:bottom w:val="none" w:sz="0" w:space="0" w:color="auto"/>
                    <w:right w:val="none" w:sz="0" w:space="0" w:color="auto"/>
                  </w:divBdr>
                </w:div>
                <w:div w:id="1387949185">
                  <w:marLeft w:val="0"/>
                  <w:marRight w:val="0"/>
                  <w:marTop w:val="0"/>
                  <w:marBottom w:val="0"/>
                  <w:divBdr>
                    <w:top w:val="none" w:sz="0" w:space="0" w:color="auto"/>
                    <w:left w:val="none" w:sz="0" w:space="0" w:color="auto"/>
                    <w:bottom w:val="none" w:sz="0" w:space="0" w:color="auto"/>
                    <w:right w:val="none" w:sz="0" w:space="0" w:color="auto"/>
                  </w:divBdr>
                </w:div>
                <w:div w:id="843327292">
                  <w:marLeft w:val="0"/>
                  <w:marRight w:val="0"/>
                  <w:marTop w:val="0"/>
                  <w:marBottom w:val="0"/>
                  <w:divBdr>
                    <w:top w:val="none" w:sz="0" w:space="0" w:color="auto"/>
                    <w:left w:val="none" w:sz="0" w:space="0" w:color="auto"/>
                    <w:bottom w:val="none" w:sz="0" w:space="0" w:color="auto"/>
                    <w:right w:val="none" w:sz="0" w:space="0" w:color="auto"/>
                  </w:divBdr>
                </w:div>
                <w:div w:id="764182410">
                  <w:marLeft w:val="0"/>
                  <w:marRight w:val="0"/>
                  <w:marTop w:val="0"/>
                  <w:marBottom w:val="0"/>
                  <w:divBdr>
                    <w:top w:val="none" w:sz="0" w:space="0" w:color="auto"/>
                    <w:left w:val="none" w:sz="0" w:space="0" w:color="auto"/>
                    <w:bottom w:val="none" w:sz="0" w:space="0" w:color="auto"/>
                    <w:right w:val="none" w:sz="0" w:space="0" w:color="auto"/>
                  </w:divBdr>
                </w:div>
                <w:div w:id="1941718628">
                  <w:marLeft w:val="0"/>
                  <w:marRight w:val="0"/>
                  <w:marTop w:val="0"/>
                  <w:marBottom w:val="0"/>
                  <w:divBdr>
                    <w:top w:val="none" w:sz="0" w:space="0" w:color="auto"/>
                    <w:left w:val="none" w:sz="0" w:space="0" w:color="auto"/>
                    <w:bottom w:val="none" w:sz="0" w:space="0" w:color="auto"/>
                    <w:right w:val="none" w:sz="0" w:space="0" w:color="auto"/>
                  </w:divBdr>
                </w:div>
                <w:div w:id="165832357">
                  <w:marLeft w:val="0"/>
                  <w:marRight w:val="0"/>
                  <w:marTop w:val="0"/>
                  <w:marBottom w:val="0"/>
                  <w:divBdr>
                    <w:top w:val="none" w:sz="0" w:space="0" w:color="auto"/>
                    <w:left w:val="none" w:sz="0" w:space="0" w:color="auto"/>
                    <w:bottom w:val="none" w:sz="0" w:space="0" w:color="auto"/>
                    <w:right w:val="none" w:sz="0" w:space="0" w:color="auto"/>
                  </w:divBdr>
                </w:div>
                <w:div w:id="2123108084">
                  <w:marLeft w:val="0"/>
                  <w:marRight w:val="0"/>
                  <w:marTop w:val="0"/>
                  <w:marBottom w:val="0"/>
                  <w:divBdr>
                    <w:top w:val="none" w:sz="0" w:space="0" w:color="auto"/>
                    <w:left w:val="none" w:sz="0" w:space="0" w:color="auto"/>
                    <w:bottom w:val="none" w:sz="0" w:space="0" w:color="auto"/>
                    <w:right w:val="none" w:sz="0" w:space="0" w:color="auto"/>
                  </w:divBdr>
                </w:div>
                <w:div w:id="1034841548">
                  <w:marLeft w:val="0"/>
                  <w:marRight w:val="0"/>
                  <w:marTop w:val="0"/>
                  <w:marBottom w:val="0"/>
                  <w:divBdr>
                    <w:top w:val="none" w:sz="0" w:space="0" w:color="auto"/>
                    <w:left w:val="none" w:sz="0" w:space="0" w:color="auto"/>
                    <w:bottom w:val="none" w:sz="0" w:space="0" w:color="auto"/>
                    <w:right w:val="none" w:sz="0" w:space="0" w:color="auto"/>
                  </w:divBdr>
                </w:div>
                <w:div w:id="1625039789">
                  <w:marLeft w:val="0"/>
                  <w:marRight w:val="0"/>
                  <w:marTop w:val="0"/>
                  <w:marBottom w:val="0"/>
                  <w:divBdr>
                    <w:top w:val="none" w:sz="0" w:space="0" w:color="auto"/>
                    <w:left w:val="none" w:sz="0" w:space="0" w:color="auto"/>
                    <w:bottom w:val="none" w:sz="0" w:space="0" w:color="auto"/>
                    <w:right w:val="none" w:sz="0" w:space="0" w:color="auto"/>
                  </w:divBdr>
                </w:div>
                <w:div w:id="729614761">
                  <w:marLeft w:val="0"/>
                  <w:marRight w:val="0"/>
                  <w:marTop w:val="0"/>
                  <w:marBottom w:val="0"/>
                  <w:divBdr>
                    <w:top w:val="none" w:sz="0" w:space="0" w:color="auto"/>
                    <w:left w:val="none" w:sz="0" w:space="0" w:color="auto"/>
                    <w:bottom w:val="none" w:sz="0" w:space="0" w:color="auto"/>
                    <w:right w:val="none" w:sz="0" w:space="0" w:color="auto"/>
                  </w:divBdr>
                </w:div>
                <w:div w:id="573395164">
                  <w:marLeft w:val="0"/>
                  <w:marRight w:val="0"/>
                  <w:marTop w:val="0"/>
                  <w:marBottom w:val="0"/>
                  <w:divBdr>
                    <w:top w:val="none" w:sz="0" w:space="0" w:color="auto"/>
                    <w:left w:val="none" w:sz="0" w:space="0" w:color="auto"/>
                    <w:bottom w:val="none" w:sz="0" w:space="0" w:color="auto"/>
                    <w:right w:val="none" w:sz="0" w:space="0" w:color="auto"/>
                  </w:divBdr>
                </w:div>
                <w:div w:id="611009794">
                  <w:marLeft w:val="0"/>
                  <w:marRight w:val="0"/>
                  <w:marTop w:val="0"/>
                  <w:marBottom w:val="0"/>
                  <w:divBdr>
                    <w:top w:val="none" w:sz="0" w:space="0" w:color="auto"/>
                    <w:left w:val="none" w:sz="0" w:space="0" w:color="auto"/>
                    <w:bottom w:val="none" w:sz="0" w:space="0" w:color="auto"/>
                    <w:right w:val="none" w:sz="0" w:space="0" w:color="auto"/>
                  </w:divBdr>
                </w:div>
                <w:div w:id="59593973">
                  <w:marLeft w:val="0"/>
                  <w:marRight w:val="0"/>
                  <w:marTop w:val="0"/>
                  <w:marBottom w:val="0"/>
                  <w:divBdr>
                    <w:top w:val="none" w:sz="0" w:space="0" w:color="auto"/>
                    <w:left w:val="none" w:sz="0" w:space="0" w:color="auto"/>
                    <w:bottom w:val="none" w:sz="0" w:space="0" w:color="auto"/>
                    <w:right w:val="none" w:sz="0" w:space="0" w:color="auto"/>
                  </w:divBdr>
                </w:div>
                <w:div w:id="1358190105">
                  <w:marLeft w:val="0"/>
                  <w:marRight w:val="0"/>
                  <w:marTop w:val="0"/>
                  <w:marBottom w:val="0"/>
                  <w:divBdr>
                    <w:top w:val="none" w:sz="0" w:space="0" w:color="auto"/>
                    <w:left w:val="none" w:sz="0" w:space="0" w:color="auto"/>
                    <w:bottom w:val="none" w:sz="0" w:space="0" w:color="auto"/>
                    <w:right w:val="none" w:sz="0" w:space="0" w:color="auto"/>
                  </w:divBdr>
                </w:div>
                <w:div w:id="372536837">
                  <w:marLeft w:val="0"/>
                  <w:marRight w:val="0"/>
                  <w:marTop w:val="0"/>
                  <w:marBottom w:val="0"/>
                  <w:divBdr>
                    <w:top w:val="none" w:sz="0" w:space="0" w:color="auto"/>
                    <w:left w:val="none" w:sz="0" w:space="0" w:color="auto"/>
                    <w:bottom w:val="none" w:sz="0" w:space="0" w:color="auto"/>
                    <w:right w:val="none" w:sz="0" w:space="0" w:color="auto"/>
                  </w:divBdr>
                </w:div>
                <w:div w:id="1318415041">
                  <w:marLeft w:val="0"/>
                  <w:marRight w:val="0"/>
                  <w:marTop w:val="0"/>
                  <w:marBottom w:val="0"/>
                  <w:divBdr>
                    <w:top w:val="none" w:sz="0" w:space="0" w:color="auto"/>
                    <w:left w:val="none" w:sz="0" w:space="0" w:color="auto"/>
                    <w:bottom w:val="none" w:sz="0" w:space="0" w:color="auto"/>
                    <w:right w:val="none" w:sz="0" w:space="0" w:color="auto"/>
                  </w:divBdr>
                </w:div>
                <w:div w:id="146939995">
                  <w:marLeft w:val="0"/>
                  <w:marRight w:val="0"/>
                  <w:marTop w:val="0"/>
                  <w:marBottom w:val="0"/>
                  <w:divBdr>
                    <w:top w:val="none" w:sz="0" w:space="0" w:color="auto"/>
                    <w:left w:val="none" w:sz="0" w:space="0" w:color="auto"/>
                    <w:bottom w:val="none" w:sz="0" w:space="0" w:color="auto"/>
                    <w:right w:val="none" w:sz="0" w:space="0" w:color="auto"/>
                  </w:divBdr>
                </w:div>
                <w:div w:id="1098912828">
                  <w:marLeft w:val="0"/>
                  <w:marRight w:val="0"/>
                  <w:marTop w:val="0"/>
                  <w:marBottom w:val="0"/>
                  <w:divBdr>
                    <w:top w:val="none" w:sz="0" w:space="0" w:color="auto"/>
                    <w:left w:val="none" w:sz="0" w:space="0" w:color="auto"/>
                    <w:bottom w:val="none" w:sz="0" w:space="0" w:color="auto"/>
                    <w:right w:val="none" w:sz="0" w:space="0" w:color="auto"/>
                  </w:divBdr>
                </w:div>
                <w:div w:id="1636331176">
                  <w:marLeft w:val="0"/>
                  <w:marRight w:val="0"/>
                  <w:marTop w:val="0"/>
                  <w:marBottom w:val="0"/>
                  <w:divBdr>
                    <w:top w:val="none" w:sz="0" w:space="0" w:color="auto"/>
                    <w:left w:val="none" w:sz="0" w:space="0" w:color="auto"/>
                    <w:bottom w:val="none" w:sz="0" w:space="0" w:color="auto"/>
                    <w:right w:val="none" w:sz="0" w:space="0" w:color="auto"/>
                  </w:divBdr>
                </w:div>
                <w:div w:id="961764568">
                  <w:marLeft w:val="0"/>
                  <w:marRight w:val="0"/>
                  <w:marTop w:val="0"/>
                  <w:marBottom w:val="0"/>
                  <w:divBdr>
                    <w:top w:val="none" w:sz="0" w:space="0" w:color="auto"/>
                    <w:left w:val="none" w:sz="0" w:space="0" w:color="auto"/>
                    <w:bottom w:val="none" w:sz="0" w:space="0" w:color="auto"/>
                    <w:right w:val="none" w:sz="0" w:space="0" w:color="auto"/>
                  </w:divBdr>
                </w:div>
                <w:div w:id="2000158762">
                  <w:marLeft w:val="0"/>
                  <w:marRight w:val="0"/>
                  <w:marTop w:val="0"/>
                  <w:marBottom w:val="0"/>
                  <w:divBdr>
                    <w:top w:val="none" w:sz="0" w:space="0" w:color="auto"/>
                    <w:left w:val="none" w:sz="0" w:space="0" w:color="auto"/>
                    <w:bottom w:val="none" w:sz="0" w:space="0" w:color="auto"/>
                    <w:right w:val="none" w:sz="0" w:space="0" w:color="auto"/>
                  </w:divBdr>
                </w:div>
                <w:div w:id="1468084814">
                  <w:marLeft w:val="0"/>
                  <w:marRight w:val="0"/>
                  <w:marTop w:val="0"/>
                  <w:marBottom w:val="0"/>
                  <w:divBdr>
                    <w:top w:val="none" w:sz="0" w:space="0" w:color="auto"/>
                    <w:left w:val="none" w:sz="0" w:space="0" w:color="auto"/>
                    <w:bottom w:val="none" w:sz="0" w:space="0" w:color="auto"/>
                    <w:right w:val="none" w:sz="0" w:space="0" w:color="auto"/>
                  </w:divBdr>
                </w:div>
                <w:div w:id="1720279486">
                  <w:marLeft w:val="0"/>
                  <w:marRight w:val="0"/>
                  <w:marTop w:val="0"/>
                  <w:marBottom w:val="0"/>
                  <w:divBdr>
                    <w:top w:val="none" w:sz="0" w:space="0" w:color="auto"/>
                    <w:left w:val="none" w:sz="0" w:space="0" w:color="auto"/>
                    <w:bottom w:val="none" w:sz="0" w:space="0" w:color="auto"/>
                    <w:right w:val="none" w:sz="0" w:space="0" w:color="auto"/>
                  </w:divBdr>
                </w:div>
                <w:div w:id="1775831121">
                  <w:marLeft w:val="0"/>
                  <w:marRight w:val="0"/>
                  <w:marTop w:val="0"/>
                  <w:marBottom w:val="0"/>
                  <w:divBdr>
                    <w:top w:val="none" w:sz="0" w:space="0" w:color="auto"/>
                    <w:left w:val="none" w:sz="0" w:space="0" w:color="auto"/>
                    <w:bottom w:val="none" w:sz="0" w:space="0" w:color="auto"/>
                    <w:right w:val="none" w:sz="0" w:space="0" w:color="auto"/>
                  </w:divBdr>
                </w:div>
                <w:div w:id="44916310">
                  <w:marLeft w:val="0"/>
                  <w:marRight w:val="0"/>
                  <w:marTop w:val="0"/>
                  <w:marBottom w:val="0"/>
                  <w:divBdr>
                    <w:top w:val="none" w:sz="0" w:space="0" w:color="auto"/>
                    <w:left w:val="none" w:sz="0" w:space="0" w:color="auto"/>
                    <w:bottom w:val="none" w:sz="0" w:space="0" w:color="auto"/>
                    <w:right w:val="none" w:sz="0" w:space="0" w:color="auto"/>
                  </w:divBdr>
                </w:div>
                <w:div w:id="982461902">
                  <w:marLeft w:val="0"/>
                  <w:marRight w:val="0"/>
                  <w:marTop w:val="0"/>
                  <w:marBottom w:val="0"/>
                  <w:divBdr>
                    <w:top w:val="none" w:sz="0" w:space="0" w:color="auto"/>
                    <w:left w:val="none" w:sz="0" w:space="0" w:color="auto"/>
                    <w:bottom w:val="none" w:sz="0" w:space="0" w:color="auto"/>
                    <w:right w:val="none" w:sz="0" w:space="0" w:color="auto"/>
                  </w:divBdr>
                </w:div>
                <w:div w:id="1347711722">
                  <w:marLeft w:val="0"/>
                  <w:marRight w:val="0"/>
                  <w:marTop w:val="0"/>
                  <w:marBottom w:val="0"/>
                  <w:divBdr>
                    <w:top w:val="none" w:sz="0" w:space="0" w:color="auto"/>
                    <w:left w:val="none" w:sz="0" w:space="0" w:color="auto"/>
                    <w:bottom w:val="none" w:sz="0" w:space="0" w:color="auto"/>
                    <w:right w:val="none" w:sz="0" w:space="0" w:color="auto"/>
                  </w:divBdr>
                </w:div>
                <w:div w:id="398788257">
                  <w:marLeft w:val="0"/>
                  <w:marRight w:val="0"/>
                  <w:marTop w:val="0"/>
                  <w:marBottom w:val="0"/>
                  <w:divBdr>
                    <w:top w:val="none" w:sz="0" w:space="0" w:color="auto"/>
                    <w:left w:val="none" w:sz="0" w:space="0" w:color="auto"/>
                    <w:bottom w:val="none" w:sz="0" w:space="0" w:color="auto"/>
                    <w:right w:val="none" w:sz="0" w:space="0" w:color="auto"/>
                  </w:divBdr>
                </w:div>
                <w:div w:id="1774782012">
                  <w:marLeft w:val="0"/>
                  <w:marRight w:val="0"/>
                  <w:marTop w:val="0"/>
                  <w:marBottom w:val="0"/>
                  <w:divBdr>
                    <w:top w:val="none" w:sz="0" w:space="0" w:color="auto"/>
                    <w:left w:val="none" w:sz="0" w:space="0" w:color="auto"/>
                    <w:bottom w:val="none" w:sz="0" w:space="0" w:color="auto"/>
                    <w:right w:val="none" w:sz="0" w:space="0" w:color="auto"/>
                  </w:divBdr>
                </w:div>
                <w:div w:id="1020085591">
                  <w:marLeft w:val="0"/>
                  <w:marRight w:val="0"/>
                  <w:marTop w:val="0"/>
                  <w:marBottom w:val="0"/>
                  <w:divBdr>
                    <w:top w:val="none" w:sz="0" w:space="0" w:color="auto"/>
                    <w:left w:val="none" w:sz="0" w:space="0" w:color="auto"/>
                    <w:bottom w:val="none" w:sz="0" w:space="0" w:color="auto"/>
                    <w:right w:val="none" w:sz="0" w:space="0" w:color="auto"/>
                  </w:divBdr>
                </w:div>
                <w:div w:id="608315277">
                  <w:marLeft w:val="0"/>
                  <w:marRight w:val="0"/>
                  <w:marTop w:val="0"/>
                  <w:marBottom w:val="0"/>
                  <w:divBdr>
                    <w:top w:val="none" w:sz="0" w:space="0" w:color="auto"/>
                    <w:left w:val="none" w:sz="0" w:space="0" w:color="auto"/>
                    <w:bottom w:val="none" w:sz="0" w:space="0" w:color="auto"/>
                    <w:right w:val="none" w:sz="0" w:space="0" w:color="auto"/>
                  </w:divBdr>
                </w:div>
                <w:div w:id="1344942268">
                  <w:marLeft w:val="0"/>
                  <w:marRight w:val="0"/>
                  <w:marTop w:val="0"/>
                  <w:marBottom w:val="0"/>
                  <w:divBdr>
                    <w:top w:val="none" w:sz="0" w:space="0" w:color="auto"/>
                    <w:left w:val="none" w:sz="0" w:space="0" w:color="auto"/>
                    <w:bottom w:val="none" w:sz="0" w:space="0" w:color="auto"/>
                    <w:right w:val="none" w:sz="0" w:space="0" w:color="auto"/>
                  </w:divBdr>
                </w:div>
                <w:div w:id="830414040">
                  <w:marLeft w:val="0"/>
                  <w:marRight w:val="0"/>
                  <w:marTop w:val="0"/>
                  <w:marBottom w:val="0"/>
                  <w:divBdr>
                    <w:top w:val="none" w:sz="0" w:space="0" w:color="auto"/>
                    <w:left w:val="none" w:sz="0" w:space="0" w:color="auto"/>
                    <w:bottom w:val="none" w:sz="0" w:space="0" w:color="auto"/>
                    <w:right w:val="none" w:sz="0" w:space="0" w:color="auto"/>
                  </w:divBdr>
                </w:div>
                <w:div w:id="481242614">
                  <w:marLeft w:val="0"/>
                  <w:marRight w:val="0"/>
                  <w:marTop w:val="0"/>
                  <w:marBottom w:val="0"/>
                  <w:divBdr>
                    <w:top w:val="none" w:sz="0" w:space="0" w:color="auto"/>
                    <w:left w:val="none" w:sz="0" w:space="0" w:color="auto"/>
                    <w:bottom w:val="none" w:sz="0" w:space="0" w:color="auto"/>
                    <w:right w:val="none" w:sz="0" w:space="0" w:color="auto"/>
                  </w:divBdr>
                </w:div>
                <w:div w:id="1462186696">
                  <w:marLeft w:val="0"/>
                  <w:marRight w:val="0"/>
                  <w:marTop w:val="0"/>
                  <w:marBottom w:val="0"/>
                  <w:divBdr>
                    <w:top w:val="none" w:sz="0" w:space="0" w:color="auto"/>
                    <w:left w:val="none" w:sz="0" w:space="0" w:color="auto"/>
                    <w:bottom w:val="none" w:sz="0" w:space="0" w:color="auto"/>
                    <w:right w:val="none" w:sz="0" w:space="0" w:color="auto"/>
                  </w:divBdr>
                </w:div>
                <w:div w:id="1248730723">
                  <w:marLeft w:val="0"/>
                  <w:marRight w:val="0"/>
                  <w:marTop w:val="0"/>
                  <w:marBottom w:val="0"/>
                  <w:divBdr>
                    <w:top w:val="none" w:sz="0" w:space="0" w:color="auto"/>
                    <w:left w:val="none" w:sz="0" w:space="0" w:color="auto"/>
                    <w:bottom w:val="none" w:sz="0" w:space="0" w:color="auto"/>
                    <w:right w:val="none" w:sz="0" w:space="0" w:color="auto"/>
                  </w:divBdr>
                </w:div>
                <w:div w:id="970550265">
                  <w:marLeft w:val="0"/>
                  <w:marRight w:val="0"/>
                  <w:marTop w:val="0"/>
                  <w:marBottom w:val="0"/>
                  <w:divBdr>
                    <w:top w:val="none" w:sz="0" w:space="0" w:color="auto"/>
                    <w:left w:val="none" w:sz="0" w:space="0" w:color="auto"/>
                    <w:bottom w:val="none" w:sz="0" w:space="0" w:color="auto"/>
                    <w:right w:val="none" w:sz="0" w:space="0" w:color="auto"/>
                  </w:divBdr>
                </w:div>
                <w:div w:id="1382627863">
                  <w:marLeft w:val="0"/>
                  <w:marRight w:val="0"/>
                  <w:marTop w:val="0"/>
                  <w:marBottom w:val="0"/>
                  <w:divBdr>
                    <w:top w:val="none" w:sz="0" w:space="0" w:color="auto"/>
                    <w:left w:val="none" w:sz="0" w:space="0" w:color="auto"/>
                    <w:bottom w:val="none" w:sz="0" w:space="0" w:color="auto"/>
                    <w:right w:val="none" w:sz="0" w:space="0" w:color="auto"/>
                  </w:divBdr>
                </w:div>
                <w:div w:id="642276076">
                  <w:marLeft w:val="0"/>
                  <w:marRight w:val="0"/>
                  <w:marTop w:val="0"/>
                  <w:marBottom w:val="0"/>
                  <w:divBdr>
                    <w:top w:val="none" w:sz="0" w:space="0" w:color="auto"/>
                    <w:left w:val="none" w:sz="0" w:space="0" w:color="auto"/>
                    <w:bottom w:val="none" w:sz="0" w:space="0" w:color="auto"/>
                    <w:right w:val="none" w:sz="0" w:space="0" w:color="auto"/>
                  </w:divBdr>
                </w:div>
                <w:div w:id="846024054">
                  <w:marLeft w:val="0"/>
                  <w:marRight w:val="0"/>
                  <w:marTop w:val="0"/>
                  <w:marBottom w:val="0"/>
                  <w:divBdr>
                    <w:top w:val="none" w:sz="0" w:space="0" w:color="auto"/>
                    <w:left w:val="none" w:sz="0" w:space="0" w:color="auto"/>
                    <w:bottom w:val="none" w:sz="0" w:space="0" w:color="auto"/>
                    <w:right w:val="none" w:sz="0" w:space="0" w:color="auto"/>
                  </w:divBdr>
                </w:div>
                <w:div w:id="1222398446">
                  <w:marLeft w:val="0"/>
                  <w:marRight w:val="0"/>
                  <w:marTop w:val="0"/>
                  <w:marBottom w:val="0"/>
                  <w:divBdr>
                    <w:top w:val="none" w:sz="0" w:space="0" w:color="auto"/>
                    <w:left w:val="none" w:sz="0" w:space="0" w:color="auto"/>
                    <w:bottom w:val="none" w:sz="0" w:space="0" w:color="auto"/>
                    <w:right w:val="none" w:sz="0" w:space="0" w:color="auto"/>
                  </w:divBdr>
                </w:div>
                <w:div w:id="825629778">
                  <w:marLeft w:val="0"/>
                  <w:marRight w:val="0"/>
                  <w:marTop w:val="0"/>
                  <w:marBottom w:val="0"/>
                  <w:divBdr>
                    <w:top w:val="none" w:sz="0" w:space="0" w:color="auto"/>
                    <w:left w:val="none" w:sz="0" w:space="0" w:color="auto"/>
                    <w:bottom w:val="none" w:sz="0" w:space="0" w:color="auto"/>
                    <w:right w:val="none" w:sz="0" w:space="0" w:color="auto"/>
                  </w:divBdr>
                </w:div>
                <w:div w:id="2079328579">
                  <w:marLeft w:val="0"/>
                  <w:marRight w:val="0"/>
                  <w:marTop w:val="0"/>
                  <w:marBottom w:val="0"/>
                  <w:divBdr>
                    <w:top w:val="none" w:sz="0" w:space="0" w:color="auto"/>
                    <w:left w:val="none" w:sz="0" w:space="0" w:color="auto"/>
                    <w:bottom w:val="none" w:sz="0" w:space="0" w:color="auto"/>
                    <w:right w:val="none" w:sz="0" w:space="0" w:color="auto"/>
                  </w:divBdr>
                </w:div>
                <w:div w:id="1333412695">
                  <w:marLeft w:val="0"/>
                  <w:marRight w:val="0"/>
                  <w:marTop w:val="0"/>
                  <w:marBottom w:val="0"/>
                  <w:divBdr>
                    <w:top w:val="none" w:sz="0" w:space="0" w:color="auto"/>
                    <w:left w:val="none" w:sz="0" w:space="0" w:color="auto"/>
                    <w:bottom w:val="none" w:sz="0" w:space="0" w:color="auto"/>
                    <w:right w:val="none" w:sz="0" w:space="0" w:color="auto"/>
                  </w:divBdr>
                </w:div>
                <w:div w:id="215047775">
                  <w:marLeft w:val="0"/>
                  <w:marRight w:val="0"/>
                  <w:marTop w:val="0"/>
                  <w:marBottom w:val="0"/>
                  <w:divBdr>
                    <w:top w:val="none" w:sz="0" w:space="0" w:color="auto"/>
                    <w:left w:val="none" w:sz="0" w:space="0" w:color="auto"/>
                    <w:bottom w:val="none" w:sz="0" w:space="0" w:color="auto"/>
                    <w:right w:val="none" w:sz="0" w:space="0" w:color="auto"/>
                  </w:divBdr>
                </w:div>
                <w:div w:id="2011834590">
                  <w:marLeft w:val="0"/>
                  <w:marRight w:val="0"/>
                  <w:marTop w:val="0"/>
                  <w:marBottom w:val="0"/>
                  <w:divBdr>
                    <w:top w:val="none" w:sz="0" w:space="0" w:color="auto"/>
                    <w:left w:val="none" w:sz="0" w:space="0" w:color="auto"/>
                    <w:bottom w:val="none" w:sz="0" w:space="0" w:color="auto"/>
                    <w:right w:val="none" w:sz="0" w:space="0" w:color="auto"/>
                  </w:divBdr>
                </w:div>
                <w:div w:id="1541089480">
                  <w:marLeft w:val="0"/>
                  <w:marRight w:val="0"/>
                  <w:marTop w:val="0"/>
                  <w:marBottom w:val="0"/>
                  <w:divBdr>
                    <w:top w:val="none" w:sz="0" w:space="0" w:color="auto"/>
                    <w:left w:val="none" w:sz="0" w:space="0" w:color="auto"/>
                    <w:bottom w:val="none" w:sz="0" w:space="0" w:color="auto"/>
                    <w:right w:val="none" w:sz="0" w:space="0" w:color="auto"/>
                  </w:divBdr>
                </w:div>
                <w:div w:id="335108418">
                  <w:marLeft w:val="0"/>
                  <w:marRight w:val="0"/>
                  <w:marTop w:val="0"/>
                  <w:marBottom w:val="0"/>
                  <w:divBdr>
                    <w:top w:val="none" w:sz="0" w:space="0" w:color="auto"/>
                    <w:left w:val="none" w:sz="0" w:space="0" w:color="auto"/>
                    <w:bottom w:val="none" w:sz="0" w:space="0" w:color="auto"/>
                    <w:right w:val="none" w:sz="0" w:space="0" w:color="auto"/>
                  </w:divBdr>
                </w:div>
                <w:div w:id="1750693114">
                  <w:marLeft w:val="0"/>
                  <w:marRight w:val="0"/>
                  <w:marTop w:val="0"/>
                  <w:marBottom w:val="0"/>
                  <w:divBdr>
                    <w:top w:val="none" w:sz="0" w:space="0" w:color="auto"/>
                    <w:left w:val="none" w:sz="0" w:space="0" w:color="auto"/>
                    <w:bottom w:val="none" w:sz="0" w:space="0" w:color="auto"/>
                    <w:right w:val="none" w:sz="0" w:space="0" w:color="auto"/>
                  </w:divBdr>
                </w:div>
                <w:div w:id="1421179615">
                  <w:marLeft w:val="0"/>
                  <w:marRight w:val="0"/>
                  <w:marTop w:val="0"/>
                  <w:marBottom w:val="0"/>
                  <w:divBdr>
                    <w:top w:val="none" w:sz="0" w:space="0" w:color="auto"/>
                    <w:left w:val="none" w:sz="0" w:space="0" w:color="auto"/>
                    <w:bottom w:val="none" w:sz="0" w:space="0" w:color="auto"/>
                    <w:right w:val="none" w:sz="0" w:space="0" w:color="auto"/>
                  </w:divBdr>
                </w:div>
                <w:div w:id="1576283391">
                  <w:marLeft w:val="0"/>
                  <w:marRight w:val="0"/>
                  <w:marTop w:val="0"/>
                  <w:marBottom w:val="0"/>
                  <w:divBdr>
                    <w:top w:val="none" w:sz="0" w:space="0" w:color="auto"/>
                    <w:left w:val="none" w:sz="0" w:space="0" w:color="auto"/>
                    <w:bottom w:val="none" w:sz="0" w:space="0" w:color="auto"/>
                    <w:right w:val="none" w:sz="0" w:space="0" w:color="auto"/>
                  </w:divBdr>
                </w:div>
                <w:div w:id="1080523017">
                  <w:marLeft w:val="0"/>
                  <w:marRight w:val="0"/>
                  <w:marTop w:val="0"/>
                  <w:marBottom w:val="0"/>
                  <w:divBdr>
                    <w:top w:val="none" w:sz="0" w:space="0" w:color="auto"/>
                    <w:left w:val="none" w:sz="0" w:space="0" w:color="auto"/>
                    <w:bottom w:val="none" w:sz="0" w:space="0" w:color="auto"/>
                    <w:right w:val="none" w:sz="0" w:space="0" w:color="auto"/>
                  </w:divBdr>
                </w:div>
                <w:div w:id="103967887">
                  <w:marLeft w:val="0"/>
                  <w:marRight w:val="0"/>
                  <w:marTop w:val="0"/>
                  <w:marBottom w:val="0"/>
                  <w:divBdr>
                    <w:top w:val="none" w:sz="0" w:space="0" w:color="auto"/>
                    <w:left w:val="none" w:sz="0" w:space="0" w:color="auto"/>
                    <w:bottom w:val="none" w:sz="0" w:space="0" w:color="auto"/>
                    <w:right w:val="none" w:sz="0" w:space="0" w:color="auto"/>
                  </w:divBdr>
                </w:div>
                <w:div w:id="1318723208">
                  <w:marLeft w:val="0"/>
                  <w:marRight w:val="0"/>
                  <w:marTop w:val="0"/>
                  <w:marBottom w:val="0"/>
                  <w:divBdr>
                    <w:top w:val="none" w:sz="0" w:space="0" w:color="auto"/>
                    <w:left w:val="none" w:sz="0" w:space="0" w:color="auto"/>
                    <w:bottom w:val="none" w:sz="0" w:space="0" w:color="auto"/>
                    <w:right w:val="none" w:sz="0" w:space="0" w:color="auto"/>
                  </w:divBdr>
                </w:div>
                <w:div w:id="1389957022">
                  <w:marLeft w:val="0"/>
                  <w:marRight w:val="0"/>
                  <w:marTop w:val="0"/>
                  <w:marBottom w:val="0"/>
                  <w:divBdr>
                    <w:top w:val="none" w:sz="0" w:space="0" w:color="auto"/>
                    <w:left w:val="none" w:sz="0" w:space="0" w:color="auto"/>
                    <w:bottom w:val="none" w:sz="0" w:space="0" w:color="auto"/>
                    <w:right w:val="none" w:sz="0" w:space="0" w:color="auto"/>
                  </w:divBdr>
                </w:div>
                <w:div w:id="1072964510">
                  <w:marLeft w:val="0"/>
                  <w:marRight w:val="0"/>
                  <w:marTop w:val="0"/>
                  <w:marBottom w:val="0"/>
                  <w:divBdr>
                    <w:top w:val="none" w:sz="0" w:space="0" w:color="auto"/>
                    <w:left w:val="none" w:sz="0" w:space="0" w:color="auto"/>
                    <w:bottom w:val="none" w:sz="0" w:space="0" w:color="auto"/>
                    <w:right w:val="none" w:sz="0" w:space="0" w:color="auto"/>
                  </w:divBdr>
                </w:div>
                <w:div w:id="1799567544">
                  <w:marLeft w:val="0"/>
                  <w:marRight w:val="0"/>
                  <w:marTop w:val="0"/>
                  <w:marBottom w:val="0"/>
                  <w:divBdr>
                    <w:top w:val="none" w:sz="0" w:space="0" w:color="auto"/>
                    <w:left w:val="none" w:sz="0" w:space="0" w:color="auto"/>
                    <w:bottom w:val="none" w:sz="0" w:space="0" w:color="auto"/>
                    <w:right w:val="none" w:sz="0" w:space="0" w:color="auto"/>
                  </w:divBdr>
                </w:div>
                <w:div w:id="2135245880">
                  <w:marLeft w:val="0"/>
                  <w:marRight w:val="0"/>
                  <w:marTop w:val="0"/>
                  <w:marBottom w:val="0"/>
                  <w:divBdr>
                    <w:top w:val="none" w:sz="0" w:space="0" w:color="auto"/>
                    <w:left w:val="none" w:sz="0" w:space="0" w:color="auto"/>
                    <w:bottom w:val="none" w:sz="0" w:space="0" w:color="auto"/>
                    <w:right w:val="none" w:sz="0" w:space="0" w:color="auto"/>
                  </w:divBdr>
                </w:div>
                <w:div w:id="882644153">
                  <w:marLeft w:val="0"/>
                  <w:marRight w:val="0"/>
                  <w:marTop w:val="0"/>
                  <w:marBottom w:val="0"/>
                  <w:divBdr>
                    <w:top w:val="none" w:sz="0" w:space="0" w:color="auto"/>
                    <w:left w:val="none" w:sz="0" w:space="0" w:color="auto"/>
                    <w:bottom w:val="none" w:sz="0" w:space="0" w:color="auto"/>
                    <w:right w:val="none" w:sz="0" w:space="0" w:color="auto"/>
                  </w:divBdr>
                </w:div>
                <w:div w:id="49042701">
                  <w:marLeft w:val="0"/>
                  <w:marRight w:val="0"/>
                  <w:marTop w:val="0"/>
                  <w:marBottom w:val="0"/>
                  <w:divBdr>
                    <w:top w:val="none" w:sz="0" w:space="0" w:color="auto"/>
                    <w:left w:val="none" w:sz="0" w:space="0" w:color="auto"/>
                    <w:bottom w:val="none" w:sz="0" w:space="0" w:color="auto"/>
                    <w:right w:val="none" w:sz="0" w:space="0" w:color="auto"/>
                  </w:divBdr>
                </w:div>
                <w:div w:id="1992053588">
                  <w:marLeft w:val="0"/>
                  <w:marRight w:val="0"/>
                  <w:marTop w:val="0"/>
                  <w:marBottom w:val="0"/>
                  <w:divBdr>
                    <w:top w:val="none" w:sz="0" w:space="0" w:color="auto"/>
                    <w:left w:val="none" w:sz="0" w:space="0" w:color="auto"/>
                    <w:bottom w:val="none" w:sz="0" w:space="0" w:color="auto"/>
                    <w:right w:val="none" w:sz="0" w:space="0" w:color="auto"/>
                  </w:divBdr>
                </w:div>
                <w:div w:id="1843355852">
                  <w:marLeft w:val="0"/>
                  <w:marRight w:val="0"/>
                  <w:marTop w:val="0"/>
                  <w:marBottom w:val="0"/>
                  <w:divBdr>
                    <w:top w:val="none" w:sz="0" w:space="0" w:color="auto"/>
                    <w:left w:val="none" w:sz="0" w:space="0" w:color="auto"/>
                    <w:bottom w:val="none" w:sz="0" w:space="0" w:color="auto"/>
                    <w:right w:val="none" w:sz="0" w:space="0" w:color="auto"/>
                  </w:divBdr>
                </w:div>
                <w:div w:id="431170720">
                  <w:marLeft w:val="0"/>
                  <w:marRight w:val="0"/>
                  <w:marTop w:val="0"/>
                  <w:marBottom w:val="0"/>
                  <w:divBdr>
                    <w:top w:val="none" w:sz="0" w:space="0" w:color="auto"/>
                    <w:left w:val="none" w:sz="0" w:space="0" w:color="auto"/>
                    <w:bottom w:val="none" w:sz="0" w:space="0" w:color="auto"/>
                    <w:right w:val="none" w:sz="0" w:space="0" w:color="auto"/>
                  </w:divBdr>
                </w:div>
                <w:div w:id="471100386">
                  <w:marLeft w:val="0"/>
                  <w:marRight w:val="0"/>
                  <w:marTop w:val="0"/>
                  <w:marBottom w:val="0"/>
                  <w:divBdr>
                    <w:top w:val="none" w:sz="0" w:space="0" w:color="auto"/>
                    <w:left w:val="none" w:sz="0" w:space="0" w:color="auto"/>
                    <w:bottom w:val="none" w:sz="0" w:space="0" w:color="auto"/>
                    <w:right w:val="none" w:sz="0" w:space="0" w:color="auto"/>
                  </w:divBdr>
                </w:div>
                <w:div w:id="1437095740">
                  <w:marLeft w:val="0"/>
                  <w:marRight w:val="0"/>
                  <w:marTop w:val="0"/>
                  <w:marBottom w:val="0"/>
                  <w:divBdr>
                    <w:top w:val="none" w:sz="0" w:space="0" w:color="auto"/>
                    <w:left w:val="none" w:sz="0" w:space="0" w:color="auto"/>
                    <w:bottom w:val="none" w:sz="0" w:space="0" w:color="auto"/>
                    <w:right w:val="none" w:sz="0" w:space="0" w:color="auto"/>
                  </w:divBdr>
                </w:div>
                <w:div w:id="836192548">
                  <w:marLeft w:val="0"/>
                  <w:marRight w:val="0"/>
                  <w:marTop w:val="0"/>
                  <w:marBottom w:val="0"/>
                  <w:divBdr>
                    <w:top w:val="none" w:sz="0" w:space="0" w:color="auto"/>
                    <w:left w:val="none" w:sz="0" w:space="0" w:color="auto"/>
                    <w:bottom w:val="none" w:sz="0" w:space="0" w:color="auto"/>
                    <w:right w:val="none" w:sz="0" w:space="0" w:color="auto"/>
                  </w:divBdr>
                </w:div>
                <w:div w:id="443572163">
                  <w:marLeft w:val="0"/>
                  <w:marRight w:val="0"/>
                  <w:marTop w:val="0"/>
                  <w:marBottom w:val="0"/>
                  <w:divBdr>
                    <w:top w:val="none" w:sz="0" w:space="0" w:color="auto"/>
                    <w:left w:val="none" w:sz="0" w:space="0" w:color="auto"/>
                    <w:bottom w:val="none" w:sz="0" w:space="0" w:color="auto"/>
                    <w:right w:val="none" w:sz="0" w:space="0" w:color="auto"/>
                  </w:divBdr>
                </w:div>
                <w:div w:id="1607343072">
                  <w:marLeft w:val="0"/>
                  <w:marRight w:val="0"/>
                  <w:marTop w:val="0"/>
                  <w:marBottom w:val="0"/>
                  <w:divBdr>
                    <w:top w:val="none" w:sz="0" w:space="0" w:color="auto"/>
                    <w:left w:val="none" w:sz="0" w:space="0" w:color="auto"/>
                    <w:bottom w:val="none" w:sz="0" w:space="0" w:color="auto"/>
                    <w:right w:val="none" w:sz="0" w:space="0" w:color="auto"/>
                  </w:divBdr>
                </w:div>
                <w:div w:id="1827699720">
                  <w:marLeft w:val="0"/>
                  <w:marRight w:val="0"/>
                  <w:marTop w:val="0"/>
                  <w:marBottom w:val="0"/>
                  <w:divBdr>
                    <w:top w:val="none" w:sz="0" w:space="0" w:color="auto"/>
                    <w:left w:val="none" w:sz="0" w:space="0" w:color="auto"/>
                    <w:bottom w:val="none" w:sz="0" w:space="0" w:color="auto"/>
                    <w:right w:val="none" w:sz="0" w:space="0" w:color="auto"/>
                  </w:divBdr>
                </w:div>
                <w:div w:id="1601990004">
                  <w:marLeft w:val="0"/>
                  <w:marRight w:val="0"/>
                  <w:marTop w:val="0"/>
                  <w:marBottom w:val="0"/>
                  <w:divBdr>
                    <w:top w:val="none" w:sz="0" w:space="0" w:color="auto"/>
                    <w:left w:val="none" w:sz="0" w:space="0" w:color="auto"/>
                    <w:bottom w:val="none" w:sz="0" w:space="0" w:color="auto"/>
                    <w:right w:val="none" w:sz="0" w:space="0" w:color="auto"/>
                  </w:divBdr>
                </w:div>
                <w:div w:id="503784764">
                  <w:marLeft w:val="0"/>
                  <w:marRight w:val="0"/>
                  <w:marTop w:val="0"/>
                  <w:marBottom w:val="0"/>
                  <w:divBdr>
                    <w:top w:val="none" w:sz="0" w:space="0" w:color="auto"/>
                    <w:left w:val="none" w:sz="0" w:space="0" w:color="auto"/>
                    <w:bottom w:val="none" w:sz="0" w:space="0" w:color="auto"/>
                    <w:right w:val="none" w:sz="0" w:space="0" w:color="auto"/>
                  </w:divBdr>
                </w:div>
                <w:div w:id="54669396">
                  <w:marLeft w:val="0"/>
                  <w:marRight w:val="0"/>
                  <w:marTop w:val="0"/>
                  <w:marBottom w:val="0"/>
                  <w:divBdr>
                    <w:top w:val="none" w:sz="0" w:space="0" w:color="auto"/>
                    <w:left w:val="none" w:sz="0" w:space="0" w:color="auto"/>
                    <w:bottom w:val="none" w:sz="0" w:space="0" w:color="auto"/>
                    <w:right w:val="none" w:sz="0" w:space="0" w:color="auto"/>
                  </w:divBdr>
                </w:div>
                <w:div w:id="761729446">
                  <w:marLeft w:val="0"/>
                  <w:marRight w:val="0"/>
                  <w:marTop w:val="0"/>
                  <w:marBottom w:val="0"/>
                  <w:divBdr>
                    <w:top w:val="none" w:sz="0" w:space="0" w:color="auto"/>
                    <w:left w:val="none" w:sz="0" w:space="0" w:color="auto"/>
                    <w:bottom w:val="none" w:sz="0" w:space="0" w:color="auto"/>
                    <w:right w:val="none" w:sz="0" w:space="0" w:color="auto"/>
                  </w:divBdr>
                </w:div>
                <w:div w:id="506022792">
                  <w:marLeft w:val="0"/>
                  <w:marRight w:val="0"/>
                  <w:marTop w:val="0"/>
                  <w:marBottom w:val="0"/>
                  <w:divBdr>
                    <w:top w:val="none" w:sz="0" w:space="0" w:color="auto"/>
                    <w:left w:val="none" w:sz="0" w:space="0" w:color="auto"/>
                    <w:bottom w:val="none" w:sz="0" w:space="0" w:color="auto"/>
                    <w:right w:val="none" w:sz="0" w:space="0" w:color="auto"/>
                  </w:divBdr>
                </w:div>
                <w:div w:id="1331837353">
                  <w:marLeft w:val="0"/>
                  <w:marRight w:val="0"/>
                  <w:marTop w:val="0"/>
                  <w:marBottom w:val="0"/>
                  <w:divBdr>
                    <w:top w:val="none" w:sz="0" w:space="0" w:color="auto"/>
                    <w:left w:val="none" w:sz="0" w:space="0" w:color="auto"/>
                    <w:bottom w:val="none" w:sz="0" w:space="0" w:color="auto"/>
                    <w:right w:val="none" w:sz="0" w:space="0" w:color="auto"/>
                  </w:divBdr>
                </w:div>
                <w:div w:id="666056707">
                  <w:marLeft w:val="0"/>
                  <w:marRight w:val="0"/>
                  <w:marTop w:val="0"/>
                  <w:marBottom w:val="0"/>
                  <w:divBdr>
                    <w:top w:val="none" w:sz="0" w:space="0" w:color="auto"/>
                    <w:left w:val="none" w:sz="0" w:space="0" w:color="auto"/>
                    <w:bottom w:val="none" w:sz="0" w:space="0" w:color="auto"/>
                    <w:right w:val="none" w:sz="0" w:space="0" w:color="auto"/>
                  </w:divBdr>
                </w:div>
                <w:div w:id="1624924781">
                  <w:marLeft w:val="0"/>
                  <w:marRight w:val="0"/>
                  <w:marTop w:val="0"/>
                  <w:marBottom w:val="0"/>
                  <w:divBdr>
                    <w:top w:val="none" w:sz="0" w:space="0" w:color="auto"/>
                    <w:left w:val="none" w:sz="0" w:space="0" w:color="auto"/>
                    <w:bottom w:val="none" w:sz="0" w:space="0" w:color="auto"/>
                    <w:right w:val="none" w:sz="0" w:space="0" w:color="auto"/>
                  </w:divBdr>
                </w:div>
                <w:div w:id="1162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6055">
          <w:marLeft w:val="0"/>
          <w:marRight w:val="0"/>
          <w:marTop w:val="0"/>
          <w:marBottom w:val="0"/>
          <w:divBdr>
            <w:top w:val="none" w:sz="0" w:space="0" w:color="auto"/>
            <w:left w:val="none" w:sz="0" w:space="0" w:color="auto"/>
            <w:bottom w:val="none" w:sz="0" w:space="0" w:color="auto"/>
            <w:right w:val="none" w:sz="0" w:space="0" w:color="auto"/>
          </w:divBdr>
        </w:div>
        <w:div w:id="302539884">
          <w:marLeft w:val="0"/>
          <w:marRight w:val="0"/>
          <w:marTop w:val="0"/>
          <w:marBottom w:val="0"/>
          <w:divBdr>
            <w:top w:val="none" w:sz="0" w:space="0" w:color="auto"/>
            <w:left w:val="none" w:sz="0" w:space="0" w:color="auto"/>
            <w:bottom w:val="none" w:sz="0" w:space="0" w:color="auto"/>
            <w:right w:val="none" w:sz="0" w:space="0" w:color="auto"/>
          </w:divBdr>
        </w:div>
        <w:div w:id="501822524">
          <w:marLeft w:val="0"/>
          <w:marRight w:val="0"/>
          <w:marTop w:val="0"/>
          <w:marBottom w:val="0"/>
          <w:divBdr>
            <w:top w:val="none" w:sz="0" w:space="0" w:color="auto"/>
            <w:left w:val="none" w:sz="0" w:space="0" w:color="auto"/>
            <w:bottom w:val="none" w:sz="0" w:space="0" w:color="auto"/>
            <w:right w:val="none" w:sz="0" w:space="0" w:color="auto"/>
          </w:divBdr>
        </w:div>
        <w:div w:id="104496883">
          <w:marLeft w:val="0"/>
          <w:marRight w:val="0"/>
          <w:marTop w:val="0"/>
          <w:marBottom w:val="0"/>
          <w:divBdr>
            <w:top w:val="none" w:sz="0" w:space="0" w:color="auto"/>
            <w:left w:val="none" w:sz="0" w:space="0" w:color="auto"/>
            <w:bottom w:val="none" w:sz="0" w:space="0" w:color="auto"/>
            <w:right w:val="none" w:sz="0" w:space="0" w:color="auto"/>
          </w:divBdr>
        </w:div>
        <w:div w:id="1685789968">
          <w:marLeft w:val="0"/>
          <w:marRight w:val="0"/>
          <w:marTop w:val="0"/>
          <w:marBottom w:val="0"/>
          <w:divBdr>
            <w:top w:val="none" w:sz="0" w:space="0" w:color="auto"/>
            <w:left w:val="none" w:sz="0" w:space="0" w:color="auto"/>
            <w:bottom w:val="none" w:sz="0" w:space="0" w:color="auto"/>
            <w:right w:val="none" w:sz="0" w:space="0" w:color="auto"/>
          </w:divBdr>
        </w:div>
        <w:div w:id="297685318">
          <w:marLeft w:val="0"/>
          <w:marRight w:val="0"/>
          <w:marTop w:val="0"/>
          <w:marBottom w:val="0"/>
          <w:divBdr>
            <w:top w:val="none" w:sz="0" w:space="0" w:color="auto"/>
            <w:left w:val="none" w:sz="0" w:space="0" w:color="auto"/>
            <w:bottom w:val="none" w:sz="0" w:space="0" w:color="auto"/>
            <w:right w:val="none" w:sz="0" w:space="0" w:color="auto"/>
          </w:divBdr>
        </w:div>
        <w:div w:id="205528051">
          <w:marLeft w:val="0"/>
          <w:marRight w:val="0"/>
          <w:marTop w:val="0"/>
          <w:marBottom w:val="0"/>
          <w:divBdr>
            <w:top w:val="none" w:sz="0" w:space="0" w:color="auto"/>
            <w:left w:val="none" w:sz="0" w:space="0" w:color="auto"/>
            <w:bottom w:val="none" w:sz="0" w:space="0" w:color="auto"/>
            <w:right w:val="none" w:sz="0" w:space="0" w:color="auto"/>
          </w:divBdr>
        </w:div>
        <w:div w:id="915359393">
          <w:marLeft w:val="0"/>
          <w:marRight w:val="0"/>
          <w:marTop w:val="0"/>
          <w:marBottom w:val="0"/>
          <w:divBdr>
            <w:top w:val="none" w:sz="0" w:space="0" w:color="auto"/>
            <w:left w:val="none" w:sz="0" w:space="0" w:color="auto"/>
            <w:bottom w:val="none" w:sz="0" w:space="0" w:color="auto"/>
            <w:right w:val="none" w:sz="0" w:space="0" w:color="auto"/>
          </w:divBdr>
        </w:div>
        <w:div w:id="777413820">
          <w:marLeft w:val="0"/>
          <w:marRight w:val="0"/>
          <w:marTop w:val="0"/>
          <w:marBottom w:val="0"/>
          <w:divBdr>
            <w:top w:val="none" w:sz="0" w:space="0" w:color="auto"/>
            <w:left w:val="none" w:sz="0" w:space="0" w:color="auto"/>
            <w:bottom w:val="none" w:sz="0" w:space="0" w:color="auto"/>
            <w:right w:val="none" w:sz="0" w:space="0" w:color="auto"/>
          </w:divBdr>
        </w:div>
        <w:div w:id="964701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ebooks/Eremina_Uroki-liter_5kl_Kniga-uchit/3.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estival.1september.ru/" TargetMode="External"/><Relationship Id="rId4" Type="http://schemas.openxmlformats.org/officeDocument/2006/relationships/settings" Target="settings.xml"/><Relationship Id="rId9" Type="http://schemas.openxmlformats.org/officeDocument/2006/relationships/hyperlink" Target="http://www.prosv.ru/ebooks/Korovina_Literatura_5kl_Metod/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CDCD2-AB1D-4344-9D67-8491C5D72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23959</Words>
  <Characters>136572</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Viktoria Simonihina</cp:lastModifiedBy>
  <cp:revision>16</cp:revision>
  <dcterms:created xsi:type="dcterms:W3CDTF">2015-10-25T17:11:00Z</dcterms:created>
  <dcterms:modified xsi:type="dcterms:W3CDTF">2015-10-27T17:32:00Z</dcterms:modified>
</cp:coreProperties>
</file>