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F29" w:rsidRDefault="00575F29" w:rsidP="00B24664">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B24664" w:rsidRDefault="00B24664" w:rsidP="00B24664">
      <w:pPr>
        <w:spacing w:line="360" w:lineRule="auto"/>
        <w:rPr>
          <w:rFonts w:ascii="Times New Roman" w:hAnsi="Times New Roman" w:cs="Times New Roman"/>
          <w:sz w:val="28"/>
          <w:szCs w:val="28"/>
        </w:rPr>
      </w:pPr>
      <w:r>
        <w:rPr>
          <w:rFonts w:ascii="Times New Roman" w:hAnsi="Times New Roman" w:cs="Times New Roman"/>
          <w:sz w:val="28"/>
          <w:szCs w:val="28"/>
        </w:rPr>
        <w:t>Введение ………………………………………………………………………</w:t>
      </w:r>
      <w:r w:rsidR="00CE0641">
        <w:rPr>
          <w:rFonts w:ascii="Times New Roman" w:hAnsi="Times New Roman" w:cs="Times New Roman"/>
          <w:sz w:val="28"/>
          <w:szCs w:val="28"/>
        </w:rPr>
        <w:t>.</w:t>
      </w:r>
      <w:r>
        <w:rPr>
          <w:rFonts w:ascii="Times New Roman" w:hAnsi="Times New Roman" w:cs="Times New Roman"/>
          <w:sz w:val="28"/>
          <w:szCs w:val="28"/>
        </w:rPr>
        <w:t>.2</w:t>
      </w:r>
    </w:p>
    <w:p w:rsidR="00B24664" w:rsidRDefault="00B24664" w:rsidP="00B24664">
      <w:pPr>
        <w:spacing w:line="360" w:lineRule="auto"/>
        <w:rPr>
          <w:rFonts w:ascii="Times New Roman" w:hAnsi="Times New Roman" w:cs="Times New Roman"/>
          <w:sz w:val="28"/>
          <w:szCs w:val="28"/>
        </w:rPr>
      </w:pPr>
      <w:r>
        <w:rPr>
          <w:rFonts w:ascii="Times New Roman" w:hAnsi="Times New Roman" w:cs="Times New Roman"/>
          <w:sz w:val="28"/>
          <w:szCs w:val="28"/>
        </w:rPr>
        <w:t xml:space="preserve">1. </w:t>
      </w:r>
      <w:r w:rsidRPr="00B24664">
        <w:rPr>
          <w:rFonts w:ascii="Times New Roman" w:hAnsi="Times New Roman" w:cs="Times New Roman"/>
          <w:sz w:val="28"/>
          <w:szCs w:val="28"/>
        </w:rPr>
        <w:t>Теоретический вопрос</w:t>
      </w:r>
      <w:r>
        <w:rPr>
          <w:rFonts w:ascii="Times New Roman" w:hAnsi="Times New Roman" w:cs="Times New Roman"/>
          <w:sz w:val="28"/>
          <w:szCs w:val="28"/>
        </w:rPr>
        <w:t>………………………………………………………</w:t>
      </w:r>
      <w:r w:rsidR="00CE0641">
        <w:rPr>
          <w:rFonts w:ascii="Times New Roman" w:hAnsi="Times New Roman" w:cs="Times New Roman"/>
          <w:sz w:val="28"/>
          <w:szCs w:val="28"/>
        </w:rPr>
        <w:t>.</w:t>
      </w:r>
      <w:r>
        <w:rPr>
          <w:rFonts w:ascii="Times New Roman" w:hAnsi="Times New Roman" w:cs="Times New Roman"/>
          <w:sz w:val="28"/>
          <w:szCs w:val="28"/>
        </w:rPr>
        <w:t>3</w:t>
      </w:r>
    </w:p>
    <w:p w:rsidR="00B24664" w:rsidRPr="00712B31" w:rsidRDefault="00B24664" w:rsidP="00B24664">
      <w:pPr>
        <w:spacing w:line="360" w:lineRule="auto"/>
        <w:rPr>
          <w:rFonts w:ascii="Times New Roman" w:hAnsi="Times New Roman" w:cs="Times New Roman"/>
          <w:sz w:val="24"/>
          <w:szCs w:val="28"/>
        </w:rPr>
      </w:pPr>
      <w:r>
        <w:rPr>
          <w:rFonts w:ascii="Times New Roman" w:hAnsi="Times New Roman" w:cs="Times New Roman"/>
          <w:sz w:val="28"/>
          <w:szCs w:val="28"/>
        </w:rPr>
        <w:t>2. Эссе …………………………………………………………………………</w:t>
      </w:r>
      <w:r w:rsidR="00643821">
        <w:rPr>
          <w:rFonts w:ascii="Times New Roman" w:hAnsi="Times New Roman" w:cs="Times New Roman"/>
          <w:sz w:val="28"/>
          <w:szCs w:val="28"/>
        </w:rPr>
        <w:t>.</w:t>
      </w:r>
      <w:r>
        <w:rPr>
          <w:rFonts w:ascii="Times New Roman" w:hAnsi="Times New Roman" w:cs="Times New Roman"/>
          <w:sz w:val="28"/>
          <w:szCs w:val="28"/>
        </w:rPr>
        <w:t>.</w:t>
      </w:r>
      <w:r w:rsidR="008159A1">
        <w:rPr>
          <w:rFonts w:ascii="Times New Roman" w:hAnsi="Times New Roman" w:cs="Times New Roman"/>
          <w:sz w:val="28"/>
          <w:szCs w:val="28"/>
        </w:rPr>
        <w:t>12</w:t>
      </w:r>
    </w:p>
    <w:p w:rsidR="008159A1" w:rsidRDefault="008159A1" w:rsidP="00B24664">
      <w:pPr>
        <w:spacing w:line="360" w:lineRule="auto"/>
        <w:rPr>
          <w:rFonts w:ascii="Times New Roman" w:hAnsi="Times New Roman" w:cs="Times New Roman"/>
          <w:sz w:val="28"/>
          <w:szCs w:val="28"/>
        </w:rPr>
      </w:pPr>
      <w:r w:rsidRPr="008159A1">
        <w:rPr>
          <w:rFonts w:ascii="Times New Roman" w:hAnsi="Times New Roman" w:cs="Times New Roman"/>
          <w:sz w:val="28"/>
          <w:szCs w:val="28"/>
        </w:rPr>
        <w:t>Заключение …………………………………………………………………….</w:t>
      </w:r>
      <w:r w:rsidR="00643821">
        <w:rPr>
          <w:rFonts w:ascii="Times New Roman" w:hAnsi="Times New Roman" w:cs="Times New Roman"/>
          <w:sz w:val="28"/>
          <w:szCs w:val="28"/>
        </w:rPr>
        <w:t>17</w:t>
      </w:r>
    </w:p>
    <w:p w:rsidR="00B24664" w:rsidRDefault="00B24664" w:rsidP="00B24664">
      <w:pPr>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B24664">
        <w:rPr>
          <w:rFonts w:ascii="Times New Roman" w:hAnsi="Times New Roman" w:cs="Times New Roman"/>
          <w:sz w:val="28"/>
          <w:szCs w:val="28"/>
        </w:rPr>
        <w:t>Контрольные тестовые задания</w:t>
      </w:r>
      <w:r>
        <w:rPr>
          <w:rFonts w:ascii="Times New Roman" w:hAnsi="Times New Roman" w:cs="Times New Roman"/>
          <w:sz w:val="28"/>
          <w:szCs w:val="28"/>
        </w:rPr>
        <w:t xml:space="preserve"> ……………………………………………</w:t>
      </w:r>
      <w:r w:rsidR="009B46BE">
        <w:rPr>
          <w:rFonts w:ascii="Times New Roman" w:hAnsi="Times New Roman" w:cs="Times New Roman"/>
          <w:sz w:val="28"/>
          <w:szCs w:val="28"/>
        </w:rPr>
        <w:t>18</w:t>
      </w:r>
    </w:p>
    <w:p w:rsidR="00B24664" w:rsidRDefault="00B24664" w:rsidP="00B24664">
      <w:pPr>
        <w:spacing w:line="360" w:lineRule="auto"/>
        <w:rPr>
          <w:rFonts w:ascii="Times New Roman" w:hAnsi="Times New Roman" w:cs="Times New Roman"/>
          <w:sz w:val="28"/>
          <w:szCs w:val="28"/>
        </w:rPr>
      </w:pPr>
      <w:r w:rsidRPr="00B24664">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 xml:space="preserve"> ………………………………………....</w:t>
      </w:r>
      <w:r w:rsidR="00CE0641">
        <w:rPr>
          <w:rFonts w:ascii="Times New Roman" w:hAnsi="Times New Roman" w:cs="Times New Roman"/>
          <w:sz w:val="28"/>
          <w:szCs w:val="28"/>
        </w:rPr>
        <w:t>20</w:t>
      </w: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B24664" w:rsidRDefault="00B24664" w:rsidP="004C4532">
      <w:pPr>
        <w:rPr>
          <w:rFonts w:ascii="Times New Roman" w:hAnsi="Times New Roman" w:cs="Times New Roman"/>
          <w:sz w:val="28"/>
          <w:szCs w:val="28"/>
        </w:rPr>
      </w:pPr>
    </w:p>
    <w:p w:rsidR="00171C50" w:rsidRPr="00B24664" w:rsidRDefault="00171C50"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171C50" w:rsidRPr="00B24664" w:rsidRDefault="00171C50" w:rsidP="00B24664">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 современном мире существует немало проблем, которые мы можем со всеми основаниями назвать глобальными. Инфляция - одна из них. Инфляция представляет собой одну из наиболее острых проблем развития экономики во многих странах мира, отрицательно влияя на все стороны жизни общества.</w:t>
      </w:r>
    </w:p>
    <w:p w:rsidR="00171C50" w:rsidRPr="00B24664" w:rsidRDefault="00171C50" w:rsidP="0061411A">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Цель работы – изучить сущность инфляции, виды и формы проявления.</w:t>
      </w:r>
    </w:p>
    <w:p w:rsidR="00171C50" w:rsidRPr="00B24664" w:rsidRDefault="00171C50" w:rsidP="0061411A">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 соответствии с поставленной целью в работе ставятся следую</w:t>
      </w:r>
      <w:r w:rsidR="00A45DD2" w:rsidRPr="00B24664">
        <w:rPr>
          <w:rFonts w:ascii="Times New Roman" w:hAnsi="Times New Roman" w:cs="Times New Roman"/>
          <w:sz w:val="28"/>
          <w:szCs w:val="28"/>
        </w:rPr>
        <w:t>щие ос</w:t>
      </w:r>
      <w:r w:rsidRPr="00B24664">
        <w:rPr>
          <w:rFonts w:ascii="Times New Roman" w:hAnsi="Times New Roman" w:cs="Times New Roman"/>
          <w:sz w:val="28"/>
          <w:szCs w:val="28"/>
        </w:rPr>
        <w:t>новные задачи:</w:t>
      </w:r>
    </w:p>
    <w:p w:rsidR="00171C50" w:rsidRPr="00B24664" w:rsidRDefault="00171C50"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w:t>
      </w:r>
      <w:r w:rsidRPr="00B24664">
        <w:rPr>
          <w:rFonts w:ascii="Times New Roman" w:hAnsi="Times New Roman" w:cs="Times New Roman"/>
          <w:sz w:val="28"/>
          <w:szCs w:val="28"/>
        </w:rPr>
        <w:tab/>
        <w:t>Определить сущность инфляции, её типы и виды;</w:t>
      </w:r>
    </w:p>
    <w:p w:rsidR="00171C50" w:rsidRPr="00B24664" w:rsidRDefault="00171C50"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w:t>
      </w:r>
      <w:r w:rsidRPr="00B24664">
        <w:rPr>
          <w:rFonts w:ascii="Times New Roman" w:hAnsi="Times New Roman" w:cs="Times New Roman"/>
          <w:sz w:val="28"/>
          <w:szCs w:val="28"/>
        </w:rPr>
        <w:tab/>
        <w:t>Выделить причины инфляцио</w:t>
      </w:r>
      <w:r w:rsidR="00A45DD2" w:rsidRPr="00B24664">
        <w:rPr>
          <w:rFonts w:ascii="Times New Roman" w:hAnsi="Times New Roman" w:cs="Times New Roman"/>
          <w:sz w:val="28"/>
          <w:szCs w:val="28"/>
        </w:rPr>
        <w:t>нных процессов в экономике</w:t>
      </w:r>
      <w:r w:rsidRPr="00B24664">
        <w:rPr>
          <w:rFonts w:ascii="Times New Roman" w:hAnsi="Times New Roman" w:cs="Times New Roman"/>
          <w:sz w:val="28"/>
          <w:szCs w:val="28"/>
        </w:rPr>
        <w:t>;</w:t>
      </w:r>
    </w:p>
    <w:p w:rsidR="00171C50" w:rsidRPr="00B24664" w:rsidRDefault="00171C50"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w:t>
      </w:r>
      <w:r w:rsidRPr="00B24664">
        <w:rPr>
          <w:rFonts w:ascii="Times New Roman" w:hAnsi="Times New Roman" w:cs="Times New Roman"/>
          <w:sz w:val="28"/>
          <w:szCs w:val="28"/>
        </w:rPr>
        <w:tab/>
        <w:t>Определить последствия инфляции</w:t>
      </w:r>
      <w:r w:rsidR="00A45DD2" w:rsidRPr="00B24664">
        <w:rPr>
          <w:rFonts w:ascii="Times New Roman" w:hAnsi="Times New Roman" w:cs="Times New Roman"/>
          <w:sz w:val="28"/>
          <w:szCs w:val="28"/>
        </w:rPr>
        <w:t>.</w:t>
      </w: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B24664" w:rsidRDefault="00B24664" w:rsidP="00B24664">
      <w:pPr>
        <w:tabs>
          <w:tab w:val="left" w:pos="3705"/>
          <w:tab w:val="left" w:pos="6225"/>
        </w:tabs>
        <w:spacing w:line="360" w:lineRule="auto"/>
        <w:jc w:val="both"/>
        <w:rPr>
          <w:rFonts w:ascii="Times New Roman" w:hAnsi="Times New Roman" w:cs="Times New Roman"/>
          <w:sz w:val="28"/>
          <w:szCs w:val="28"/>
        </w:rPr>
      </w:pPr>
    </w:p>
    <w:p w:rsidR="00A45DD2" w:rsidRPr="00B24664" w:rsidRDefault="00B24664" w:rsidP="00B24664">
      <w:pPr>
        <w:tabs>
          <w:tab w:val="left" w:pos="3705"/>
          <w:tab w:val="left" w:pos="6225"/>
        </w:tabs>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ab/>
      </w:r>
      <w:r w:rsidRPr="00B24664">
        <w:rPr>
          <w:rFonts w:ascii="Times New Roman" w:hAnsi="Times New Roman" w:cs="Times New Roman"/>
          <w:sz w:val="28"/>
          <w:szCs w:val="28"/>
        </w:rPr>
        <w:tab/>
      </w:r>
    </w:p>
    <w:p w:rsidR="006F6F73" w:rsidRDefault="00B10AE9" w:rsidP="00B24664">
      <w:pPr>
        <w:spacing w:line="360" w:lineRule="auto"/>
        <w:jc w:val="both"/>
        <w:rPr>
          <w:rFonts w:ascii="Times New Roman" w:hAnsi="Times New Roman" w:cs="Times New Roman"/>
          <w:i/>
          <w:sz w:val="28"/>
          <w:szCs w:val="28"/>
        </w:rPr>
      </w:pPr>
      <w:r w:rsidRPr="00B10AE9">
        <w:rPr>
          <w:rFonts w:ascii="Times New Roman" w:hAnsi="Times New Roman" w:cs="Times New Roman"/>
          <w:sz w:val="28"/>
          <w:szCs w:val="28"/>
        </w:rPr>
        <w:lastRenderedPageBreak/>
        <w:t>1.</w:t>
      </w:r>
      <w:r>
        <w:rPr>
          <w:rFonts w:ascii="Times New Roman" w:hAnsi="Times New Roman" w:cs="Times New Roman"/>
          <w:sz w:val="28"/>
          <w:szCs w:val="28"/>
        </w:rPr>
        <w:t xml:space="preserve"> </w:t>
      </w:r>
      <w:r w:rsidR="006F6F73" w:rsidRPr="0061411A">
        <w:rPr>
          <w:rFonts w:ascii="Times New Roman" w:hAnsi="Times New Roman" w:cs="Times New Roman"/>
          <w:i/>
          <w:sz w:val="28"/>
          <w:szCs w:val="28"/>
        </w:rPr>
        <w:t>Теоретический вопрос</w:t>
      </w:r>
    </w:p>
    <w:p w:rsidR="0061411A" w:rsidRPr="0061411A" w:rsidRDefault="0061411A" w:rsidP="00B24664">
      <w:pPr>
        <w:spacing w:line="360" w:lineRule="auto"/>
        <w:jc w:val="both"/>
        <w:rPr>
          <w:rFonts w:ascii="Times New Roman" w:hAnsi="Times New Roman" w:cs="Times New Roman"/>
          <w:sz w:val="28"/>
          <w:szCs w:val="28"/>
        </w:rPr>
      </w:pPr>
      <w:r w:rsidRPr="0061411A">
        <w:rPr>
          <w:rFonts w:ascii="Times New Roman" w:hAnsi="Times New Roman" w:cs="Times New Roman"/>
          <w:sz w:val="28"/>
          <w:szCs w:val="28"/>
        </w:rPr>
        <w:t>Сущность, причины, виды и формы проявления инфляции. Инфляция спроса и инфляция предложения, их взаимосвязь и взаимодействие.</w:t>
      </w:r>
    </w:p>
    <w:p w:rsidR="004C4532" w:rsidRPr="00B24664" w:rsidRDefault="004C4532" w:rsidP="0061411A">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Термин «инфляция» (от лат. </w:t>
      </w:r>
      <w:proofErr w:type="spellStart"/>
      <w:r w:rsidRPr="00B24664">
        <w:rPr>
          <w:rFonts w:ascii="Times New Roman" w:hAnsi="Times New Roman" w:cs="Times New Roman"/>
          <w:sz w:val="28"/>
          <w:szCs w:val="28"/>
        </w:rPr>
        <w:t>inflatio</w:t>
      </w:r>
      <w:proofErr w:type="spellEnd"/>
      <w:r w:rsidRPr="00B24664">
        <w:rPr>
          <w:rFonts w:ascii="Times New Roman" w:hAnsi="Times New Roman" w:cs="Times New Roman"/>
          <w:sz w:val="28"/>
          <w:szCs w:val="28"/>
        </w:rPr>
        <w:t xml:space="preserve"> — «вздутие») впервые был употреблен применительно к денежному обращению в период Гражданской войны в США в 1865 г. Финансирование государственных расходов помощи </w:t>
      </w:r>
      <w:proofErr w:type="gramStart"/>
      <w:r w:rsidRPr="00B24664">
        <w:rPr>
          <w:rFonts w:ascii="Times New Roman" w:hAnsi="Times New Roman" w:cs="Times New Roman"/>
          <w:sz w:val="28"/>
          <w:szCs w:val="28"/>
        </w:rPr>
        <w:t>бумажно-денежной</w:t>
      </w:r>
      <w:proofErr w:type="gramEnd"/>
      <w:r w:rsidRPr="00B24664">
        <w:rPr>
          <w:rFonts w:ascii="Times New Roman" w:hAnsi="Times New Roman" w:cs="Times New Roman"/>
          <w:sz w:val="28"/>
          <w:szCs w:val="28"/>
        </w:rPr>
        <w:t xml:space="preserve"> эмиссии с прекращением мена банкнот приводило к «вздутию» денежного обращения и обесценению бумажных денег.</w:t>
      </w:r>
    </w:p>
    <w:p w:rsidR="004C4532" w:rsidRPr="00B24664" w:rsidRDefault="004C4532" w:rsidP="0061411A">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Инфляция — нарушение закона денежного обращения, вызываемое диспропорциями в процессе общественного воспроизводства и экономической политикой и проявляющееся в избытке денежной массы в обращении по сравнению с реальными потребностями в них оборота, обесценении денег.</w:t>
      </w:r>
    </w:p>
    <w:p w:rsidR="004C4532" w:rsidRPr="00B24664" w:rsidRDefault="004C4532" w:rsidP="0061411A">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Причины инфляции связаны с диспропорциями между различными сферами народного хозяйства: накоплением и потреблением; спросом и предложением; доходами и расходами государства; источниками ссудных капиталов и их использованием; денежной массой в обращении и потребностями хозяйства в деньгах.</w:t>
      </w:r>
    </w:p>
    <w:p w:rsidR="004C4532" w:rsidRPr="00B24664" w:rsidRDefault="004C4532" w:rsidP="0061411A">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Природа инфляции </w:t>
      </w:r>
      <w:proofErr w:type="spellStart"/>
      <w:r w:rsidRPr="00B24664">
        <w:rPr>
          <w:rFonts w:ascii="Times New Roman" w:hAnsi="Times New Roman" w:cs="Times New Roman"/>
          <w:sz w:val="28"/>
          <w:szCs w:val="28"/>
        </w:rPr>
        <w:t>многофакторна</w:t>
      </w:r>
      <w:proofErr w:type="spellEnd"/>
      <w:r w:rsidRPr="00B24664">
        <w:rPr>
          <w:rFonts w:ascii="Times New Roman" w:hAnsi="Times New Roman" w:cs="Times New Roman"/>
          <w:sz w:val="28"/>
          <w:szCs w:val="28"/>
        </w:rPr>
        <w:t>. Глубинные процессы инфляции находятся как в сфере обращения, так и в сфере производства, и очень часто обусловливаются экономическими и политическими факторами. Все факторы, воздействующие на инфляцию, можно разделить на две большие группы.</w:t>
      </w:r>
    </w:p>
    <w:p w:rsidR="004C4532" w:rsidRPr="00B24664" w:rsidRDefault="004C4532" w:rsidP="0061411A">
      <w:pPr>
        <w:spacing w:line="360" w:lineRule="auto"/>
        <w:ind w:firstLine="708"/>
        <w:jc w:val="both"/>
        <w:rPr>
          <w:rFonts w:ascii="Times New Roman" w:hAnsi="Times New Roman" w:cs="Times New Roman"/>
          <w:sz w:val="28"/>
          <w:szCs w:val="28"/>
        </w:rPr>
      </w:pPr>
      <w:r w:rsidRPr="0061411A">
        <w:rPr>
          <w:rFonts w:ascii="Times New Roman" w:hAnsi="Times New Roman" w:cs="Times New Roman"/>
          <w:sz w:val="28"/>
          <w:szCs w:val="28"/>
          <w:u w:val="single"/>
        </w:rPr>
        <w:t>Внутренние факторы</w:t>
      </w:r>
      <w:r w:rsidRPr="00B24664">
        <w:rPr>
          <w:rFonts w:ascii="Times New Roman" w:hAnsi="Times New Roman" w:cs="Times New Roman"/>
          <w:sz w:val="28"/>
          <w:szCs w:val="28"/>
        </w:rPr>
        <w:t xml:space="preserve">: милитаризм, циклическое развитие экономики, несбалансированные инвестиции, государственно-монополистическое ценообразование, регулирование экономики, кризис государственных </w:t>
      </w:r>
      <w:r w:rsidRPr="00B24664">
        <w:rPr>
          <w:rFonts w:ascii="Times New Roman" w:hAnsi="Times New Roman" w:cs="Times New Roman"/>
          <w:sz w:val="28"/>
          <w:szCs w:val="28"/>
        </w:rPr>
        <w:lastRenderedPageBreak/>
        <w:t>финансов, кредитная экспансия, избыток денег в обращении и увеличение скорости их обращения.</w:t>
      </w:r>
    </w:p>
    <w:p w:rsidR="004C4532" w:rsidRPr="00B24664" w:rsidRDefault="004C4532" w:rsidP="0061411A">
      <w:pPr>
        <w:spacing w:line="360" w:lineRule="auto"/>
        <w:ind w:firstLine="708"/>
        <w:jc w:val="both"/>
        <w:rPr>
          <w:rFonts w:ascii="Times New Roman" w:hAnsi="Times New Roman" w:cs="Times New Roman"/>
          <w:sz w:val="28"/>
          <w:szCs w:val="28"/>
        </w:rPr>
      </w:pPr>
      <w:r w:rsidRPr="0061411A">
        <w:rPr>
          <w:rFonts w:ascii="Times New Roman" w:hAnsi="Times New Roman" w:cs="Times New Roman"/>
          <w:sz w:val="28"/>
          <w:szCs w:val="28"/>
          <w:u w:val="single"/>
        </w:rPr>
        <w:t>Внешние факторы</w:t>
      </w:r>
      <w:r w:rsidRPr="00B24664">
        <w:rPr>
          <w:rFonts w:ascii="Times New Roman" w:hAnsi="Times New Roman" w:cs="Times New Roman"/>
          <w:sz w:val="28"/>
          <w:szCs w:val="28"/>
        </w:rPr>
        <w:t xml:space="preserve">: воздействие мировых структурных кризисов, валютная политика ведущих капиталистических стран, направленная на экспорт инфляции в другие страны (особенно США). Механизм экспортируемой инфляции состоит в отливе национальной валюты за границу в связи с покрытием дефицита платежного баланса страны. </w:t>
      </w:r>
    </w:p>
    <w:p w:rsidR="004C4532" w:rsidRPr="00B24664" w:rsidRDefault="004C4532" w:rsidP="0061411A">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Например, используя статус доллара как резервной валюты, США покрывают хронический дефицит своего платежного баланса через отлив доллара за границу — в другие страны, т.е. экспорт инфляции из США. За пределами США находится свыше 1 </w:t>
      </w:r>
      <w:proofErr w:type="gramStart"/>
      <w:r w:rsidRPr="00B24664">
        <w:rPr>
          <w:rFonts w:ascii="Times New Roman" w:hAnsi="Times New Roman" w:cs="Times New Roman"/>
          <w:sz w:val="28"/>
          <w:szCs w:val="28"/>
        </w:rPr>
        <w:t>трлн</w:t>
      </w:r>
      <w:proofErr w:type="gramEnd"/>
      <w:r w:rsidRPr="00B24664">
        <w:rPr>
          <w:rFonts w:ascii="Times New Roman" w:hAnsi="Times New Roman" w:cs="Times New Roman"/>
          <w:sz w:val="28"/>
          <w:szCs w:val="28"/>
        </w:rPr>
        <w:t xml:space="preserve"> долл. Экспорту инфляции способствуют правительственные органы, предоставляющие долларовые кредиты, субсидии; частные корпорации, скупающие предприятия за рубежом; банки, участвующие в операциях рынка евровалют.</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 действительности обе группы факторов переплетаются и взаимодействуют друг с другом, вызывая рост цен на то</w:t>
      </w:r>
      <w:r w:rsidR="0061411A">
        <w:rPr>
          <w:rFonts w:ascii="Times New Roman" w:hAnsi="Times New Roman" w:cs="Times New Roman"/>
          <w:sz w:val="28"/>
          <w:szCs w:val="28"/>
        </w:rPr>
        <w:t>ва</w:t>
      </w:r>
      <w:r w:rsidRPr="00B24664">
        <w:rPr>
          <w:rFonts w:ascii="Times New Roman" w:hAnsi="Times New Roman" w:cs="Times New Roman"/>
          <w:sz w:val="28"/>
          <w:szCs w:val="28"/>
        </w:rPr>
        <w:t>ры и услуги или инфляцию.</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Инфляция может развиваться и при стабильной массе денег в обращении. Например, сокращение объемов товаров и услуг при неизменной массе денег вызывает инфляционные процессы. Ускорение оборота денег при прочих неизменных условиях равнозначно выпуску дополнительной массы денег в обращение.</w:t>
      </w:r>
    </w:p>
    <w:p w:rsidR="0067702E"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Иногда инфляционные процессы специально стимулируются государством, когда использованы все прочие формы перераспределения общественного продукта и национального дохода.</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Основные формы проявления инфляции:</w:t>
      </w:r>
    </w:p>
    <w:p w:rsidR="001139D2" w:rsidRDefault="004C4532"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xml:space="preserve">- общее повышение цен на товары и услуги. </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lastRenderedPageBreak/>
        <w:t xml:space="preserve">Цены на различные группы товаров возрастают неравномерно, в результате чего меняется структура цен и национальный доход перераспределяется не только между сферами воспроизводства и отраслями хозяйства, но и между группами населения. В целом это приводит к обесценению денег, снижению их покупательной способности. В процессе инфляции цены повышаются с различной скоростью: раньше всех на товары первой необходимости, затем на товары длительного пользования и лишь потом на недвижимость. </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Не всякое повышение цен связано с инфляцией. Повышение цен может происходить в условиях оживления и подъема экономики, когда наряду с ростом цен растут доходы. Возможен рост цен с появлением новых товаров. Подобное повышение цен не имеет социально-экономических последствий и инфляцией не считается;</w:t>
      </w:r>
    </w:p>
    <w:p w:rsidR="004C4532" w:rsidRPr="00B24664" w:rsidRDefault="004C4532"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xml:space="preserve">- понижение курса национальной валюты. </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Например, в России в 1991 г. 1 доллар США = 0,9 руб., в 1996 г. — в среднем 5250 руб., в 1997 г. — 5560 руб., на 1 ноября 1998 г. — 16,06 руб., на 1 апреля 2007 г. — 26,01 руб., на 1 июня 2010 г. — 30,07 руб., </w:t>
      </w:r>
      <w:proofErr w:type="gramStart"/>
      <w:r w:rsidRPr="00B24664">
        <w:rPr>
          <w:rFonts w:ascii="Times New Roman" w:hAnsi="Times New Roman" w:cs="Times New Roman"/>
          <w:sz w:val="28"/>
          <w:szCs w:val="28"/>
        </w:rPr>
        <w:t>на</w:t>
      </w:r>
      <w:proofErr w:type="gramEnd"/>
      <w:r w:rsidRPr="00B24664">
        <w:rPr>
          <w:rFonts w:ascii="Times New Roman" w:hAnsi="Times New Roman" w:cs="Times New Roman"/>
          <w:sz w:val="28"/>
          <w:szCs w:val="28"/>
        </w:rPr>
        <w:t xml:space="preserve"> 1 декабря 2014г. — 49,32 руб.;</w:t>
      </w:r>
    </w:p>
    <w:p w:rsidR="004C4532" w:rsidRPr="00B24664" w:rsidRDefault="004C4532"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в условиях планово-распределительной системы инфляция проявляется в дефицитности экономики, снижении качества товаров.</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Различают три типа соотношения темпа </w:t>
      </w:r>
      <w:r w:rsidR="007620E8" w:rsidRPr="00B24664">
        <w:rPr>
          <w:rFonts w:ascii="Times New Roman" w:hAnsi="Times New Roman" w:cs="Times New Roman"/>
          <w:sz w:val="28"/>
          <w:szCs w:val="28"/>
        </w:rPr>
        <w:t>обесценени</w:t>
      </w:r>
      <w:r w:rsidRPr="00B24664">
        <w:rPr>
          <w:rFonts w:ascii="Times New Roman" w:hAnsi="Times New Roman" w:cs="Times New Roman"/>
          <w:sz w:val="28"/>
          <w:szCs w:val="28"/>
        </w:rPr>
        <w:t>я денег и роста денежной массы в обращении.</w:t>
      </w:r>
    </w:p>
    <w:p w:rsidR="007620E8" w:rsidRPr="00B24664" w:rsidRDefault="007620E8"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1.</w:t>
      </w:r>
      <w:r w:rsidR="004C4532" w:rsidRPr="00B24664">
        <w:rPr>
          <w:rFonts w:ascii="Times New Roman" w:hAnsi="Times New Roman" w:cs="Times New Roman"/>
          <w:sz w:val="28"/>
          <w:szCs w:val="28"/>
        </w:rPr>
        <w:t xml:space="preserve">Темпы обесценения денег отстают от темпов роста денежной массы в обращении. </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Это объясняется увеличением потребности обращения в деньгах вследствие искусственного оживления производства в условиях военного бума, сокращения кредита и замедления скорости обращения денег. Данный </w:t>
      </w:r>
      <w:r w:rsidRPr="00B24664">
        <w:rPr>
          <w:rFonts w:ascii="Times New Roman" w:hAnsi="Times New Roman" w:cs="Times New Roman"/>
          <w:sz w:val="28"/>
          <w:szCs w:val="28"/>
        </w:rPr>
        <w:lastRenderedPageBreak/>
        <w:t>тип характерен для стран в годы предвоенной милитаризации и годы войны, но до расстройства экономики, снижения темпов роста и сокращения объемов производства.</w:t>
      </w:r>
    </w:p>
    <w:p w:rsidR="007620E8" w:rsidRPr="00B24664" w:rsidRDefault="007620E8"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xml:space="preserve">2. </w:t>
      </w:r>
      <w:r w:rsidR="004C4532" w:rsidRPr="00B24664">
        <w:rPr>
          <w:rFonts w:ascii="Times New Roman" w:hAnsi="Times New Roman" w:cs="Times New Roman"/>
          <w:sz w:val="28"/>
          <w:szCs w:val="28"/>
        </w:rPr>
        <w:t>Темпы обесценения де</w:t>
      </w:r>
      <w:r w:rsidRPr="00B24664">
        <w:rPr>
          <w:rFonts w:ascii="Times New Roman" w:hAnsi="Times New Roman" w:cs="Times New Roman"/>
          <w:sz w:val="28"/>
          <w:szCs w:val="28"/>
        </w:rPr>
        <w:t>нег обгоняют темпы роста денеж</w:t>
      </w:r>
      <w:r w:rsidR="004C4532" w:rsidRPr="00B24664">
        <w:rPr>
          <w:rFonts w:ascii="Times New Roman" w:hAnsi="Times New Roman" w:cs="Times New Roman"/>
          <w:sz w:val="28"/>
          <w:szCs w:val="28"/>
        </w:rPr>
        <w:t xml:space="preserve">ной массы в обращении. </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Это наблюдается, когда инфляция не в состоянии стимулировать рост производства и товарооборота. Обесценение денег вызывает недоверие к ним, стремление превратить их в товары. Увеличение скорости обращения денег еще более уменьшает потребности оборота в деньгах и усиливает инфляцию. В этой ситуации государство может полностью утратить контроль над инфляцией. При высоких темпах роста цен</w:t>
      </w:r>
      <w:r w:rsidR="007620E8" w:rsidRPr="00B24664">
        <w:rPr>
          <w:rFonts w:ascii="Times New Roman" w:hAnsi="Times New Roman" w:cs="Times New Roman"/>
          <w:sz w:val="28"/>
          <w:szCs w:val="28"/>
        </w:rPr>
        <w:t xml:space="preserve"> наступает «денежный голод», так </w:t>
      </w:r>
      <w:r w:rsidRPr="00B24664">
        <w:rPr>
          <w:rFonts w:ascii="Times New Roman" w:hAnsi="Times New Roman" w:cs="Times New Roman"/>
          <w:sz w:val="28"/>
          <w:szCs w:val="28"/>
        </w:rPr>
        <w:t>как государство не успевает печатат</w:t>
      </w:r>
      <w:r w:rsidR="007620E8" w:rsidRPr="00B24664">
        <w:rPr>
          <w:rFonts w:ascii="Times New Roman" w:hAnsi="Times New Roman" w:cs="Times New Roman"/>
          <w:sz w:val="28"/>
          <w:szCs w:val="28"/>
        </w:rPr>
        <w:t>ь деньги, появляются различные и</w:t>
      </w:r>
      <w:r w:rsidRPr="00B24664">
        <w:rPr>
          <w:rFonts w:ascii="Times New Roman" w:hAnsi="Times New Roman" w:cs="Times New Roman"/>
          <w:sz w:val="28"/>
          <w:szCs w:val="28"/>
        </w:rPr>
        <w:t>х суррогаты.</w:t>
      </w:r>
    </w:p>
    <w:p w:rsidR="007620E8" w:rsidRPr="00B24664" w:rsidRDefault="007620E8"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xml:space="preserve">3. </w:t>
      </w:r>
      <w:r w:rsidR="004C4532" w:rsidRPr="00B24664">
        <w:rPr>
          <w:rFonts w:ascii="Times New Roman" w:hAnsi="Times New Roman" w:cs="Times New Roman"/>
          <w:sz w:val="28"/>
          <w:szCs w:val="28"/>
        </w:rPr>
        <w:t xml:space="preserve">Соотношение между темпами эмиссии и обесценения денег может быть чередующимся. </w:t>
      </w:r>
    </w:p>
    <w:p w:rsidR="004C4532" w:rsidRPr="00B24664" w:rsidRDefault="004C4532"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Подобное явление наблюдается при мирном развитии экономики в условиях общего кризиса капитализма. Чередующееся соотношение между темпами обесценения денег и роста денежной массы характерно для ползучей инфляции.</w:t>
      </w:r>
    </w:p>
    <w:p w:rsidR="0039187C" w:rsidRPr="00B24664" w:rsidRDefault="0039187C"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Также, инфляция бывает:</w:t>
      </w:r>
    </w:p>
    <w:p w:rsidR="0039187C" w:rsidRPr="00B24664" w:rsidRDefault="0039187C"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1.  Локальная (внутренняя) - в рамках одной страны.</w:t>
      </w:r>
    </w:p>
    <w:p w:rsidR="0039187C" w:rsidRPr="00B24664" w:rsidRDefault="0039187C"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2.  Мировая (внешняя) – охватывает страны и регионы.</w:t>
      </w:r>
    </w:p>
    <w:p w:rsidR="0039187C" w:rsidRPr="00B24664" w:rsidRDefault="0039187C"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xml:space="preserve">3.  </w:t>
      </w:r>
      <w:proofErr w:type="gramStart"/>
      <w:r w:rsidRPr="00B24664">
        <w:rPr>
          <w:rFonts w:ascii="Times New Roman" w:hAnsi="Times New Roman" w:cs="Times New Roman"/>
          <w:sz w:val="28"/>
          <w:szCs w:val="28"/>
        </w:rPr>
        <w:t>Явная</w:t>
      </w:r>
      <w:proofErr w:type="gramEnd"/>
      <w:r w:rsidRPr="00B24664">
        <w:rPr>
          <w:rFonts w:ascii="Times New Roman" w:hAnsi="Times New Roman" w:cs="Times New Roman"/>
          <w:sz w:val="28"/>
          <w:szCs w:val="28"/>
        </w:rPr>
        <w:t xml:space="preserve"> – в странах со свободным ценообразованием. Обнаруживается в хроническом росте цен на товары и услуги.</w:t>
      </w:r>
    </w:p>
    <w:p w:rsidR="0039187C" w:rsidRPr="00B24664" w:rsidRDefault="001139D2"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sidR="0039187C" w:rsidRPr="00B24664">
        <w:rPr>
          <w:rFonts w:ascii="Times New Roman" w:hAnsi="Times New Roman" w:cs="Times New Roman"/>
          <w:sz w:val="28"/>
          <w:szCs w:val="28"/>
        </w:rPr>
        <w:t>Скрытая</w:t>
      </w:r>
      <w:proofErr w:type="gramEnd"/>
      <w:r w:rsidR="0039187C" w:rsidRPr="00B24664">
        <w:rPr>
          <w:rFonts w:ascii="Times New Roman" w:hAnsi="Times New Roman" w:cs="Times New Roman"/>
          <w:sz w:val="28"/>
          <w:szCs w:val="28"/>
        </w:rPr>
        <w:t xml:space="preserve"> – проявляется в обесценении денег в условиях отсутствия явного роста цен. Удержание цен на фиксированном уровне происходит по помощи </w:t>
      </w:r>
      <w:r w:rsidR="0039187C" w:rsidRPr="00B24664">
        <w:rPr>
          <w:rFonts w:ascii="Times New Roman" w:hAnsi="Times New Roman" w:cs="Times New Roman"/>
          <w:sz w:val="28"/>
          <w:szCs w:val="28"/>
        </w:rPr>
        <w:lastRenderedPageBreak/>
        <w:t>административных рычагов. Проявляется в товарном дефиците, вынужденном накоплении денег в материальном виде, порождает теневую экономику, спекуляцию, рост цен прорывается на теневом рынке.</w:t>
      </w:r>
    </w:p>
    <w:p w:rsidR="0039187C" w:rsidRPr="00B24664" w:rsidRDefault="0039187C"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Виды инфляции по темпам и влиянию на экономику:</w:t>
      </w:r>
    </w:p>
    <w:p w:rsidR="0039187C" w:rsidRPr="00B24664" w:rsidRDefault="0039187C" w:rsidP="001139D2">
      <w:pPr>
        <w:spacing w:line="360" w:lineRule="auto"/>
        <w:ind w:firstLine="708"/>
        <w:jc w:val="both"/>
        <w:rPr>
          <w:rFonts w:ascii="Times New Roman" w:hAnsi="Times New Roman" w:cs="Times New Roman"/>
          <w:sz w:val="28"/>
          <w:szCs w:val="28"/>
        </w:rPr>
      </w:pPr>
      <w:proofErr w:type="gramStart"/>
      <w:r w:rsidRPr="00B24664">
        <w:rPr>
          <w:rFonts w:ascii="Times New Roman" w:hAnsi="Times New Roman" w:cs="Times New Roman"/>
          <w:sz w:val="28"/>
          <w:szCs w:val="28"/>
        </w:rPr>
        <w:t>Ползучая</w:t>
      </w:r>
      <w:proofErr w:type="gramEnd"/>
      <w:r w:rsidRPr="00B24664">
        <w:rPr>
          <w:rFonts w:ascii="Times New Roman" w:hAnsi="Times New Roman" w:cs="Times New Roman"/>
          <w:sz w:val="28"/>
          <w:szCs w:val="28"/>
        </w:rPr>
        <w:t xml:space="preserve"> (умеренная) – достигает ежегодно менее 10%, проявляется в постоянном росте цен. Поддается контролю, регулируется, а в рыночной экономике может быть важным рычагом балансирования спроса и предложения, фактором технического перевооружения, балансирования денежно-финансовых и материально-вещественных ресурсов.</w:t>
      </w:r>
    </w:p>
    <w:p w:rsidR="0039187C" w:rsidRPr="00B24664" w:rsidRDefault="0039187C" w:rsidP="001139D2">
      <w:pPr>
        <w:spacing w:line="360" w:lineRule="auto"/>
        <w:ind w:firstLine="708"/>
        <w:jc w:val="both"/>
        <w:rPr>
          <w:rFonts w:ascii="Times New Roman" w:hAnsi="Times New Roman" w:cs="Times New Roman"/>
          <w:sz w:val="28"/>
          <w:szCs w:val="28"/>
        </w:rPr>
      </w:pPr>
      <w:proofErr w:type="gramStart"/>
      <w:r w:rsidRPr="00B24664">
        <w:rPr>
          <w:rFonts w:ascii="Times New Roman" w:hAnsi="Times New Roman" w:cs="Times New Roman"/>
          <w:sz w:val="28"/>
          <w:szCs w:val="28"/>
        </w:rPr>
        <w:t>Галопирующая – темп инфляции 10% – 100% ежегодно, отражает экономическую нестабильность.</w:t>
      </w:r>
      <w:proofErr w:type="gramEnd"/>
      <w:r w:rsidRPr="00B24664">
        <w:rPr>
          <w:rFonts w:ascii="Times New Roman" w:hAnsi="Times New Roman" w:cs="Times New Roman"/>
          <w:sz w:val="28"/>
          <w:szCs w:val="28"/>
        </w:rPr>
        <w:t xml:space="preserve"> Сопровождается скачкообразным повышением цен от 10%-20% до 200%-300% в месяц. Рост цен не регулируется, инфляция охватывает все сферы хозяйственной жизни.</w:t>
      </w:r>
    </w:p>
    <w:p w:rsidR="0039187C" w:rsidRPr="00B24664" w:rsidRDefault="0039187C"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Гиперинфляция – ежегодные темпы роста цен превышают 100%, </w:t>
      </w:r>
      <w:proofErr w:type="spellStart"/>
      <w:r w:rsidRPr="00B24664">
        <w:rPr>
          <w:rFonts w:ascii="Times New Roman" w:hAnsi="Times New Roman" w:cs="Times New Roman"/>
          <w:sz w:val="28"/>
          <w:szCs w:val="28"/>
        </w:rPr>
        <w:t>супергиперинфляция</w:t>
      </w:r>
      <w:proofErr w:type="spellEnd"/>
      <w:r w:rsidRPr="00B24664">
        <w:rPr>
          <w:rFonts w:ascii="Times New Roman" w:hAnsi="Times New Roman" w:cs="Times New Roman"/>
          <w:sz w:val="28"/>
          <w:szCs w:val="28"/>
        </w:rPr>
        <w:t xml:space="preserve"> – более 50% в месяц. В Германии в 1922 году – 5470%, в Югославии в 1992 году – 15000%. Крайне </w:t>
      </w:r>
      <w:proofErr w:type="gramStart"/>
      <w:r w:rsidRPr="00B24664">
        <w:rPr>
          <w:rFonts w:ascii="Times New Roman" w:hAnsi="Times New Roman" w:cs="Times New Roman"/>
          <w:sz w:val="28"/>
          <w:szCs w:val="28"/>
        </w:rPr>
        <w:t>опасна</w:t>
      </w:r>
      <w:proofErr w:type="gramEnd"/>
      <w:r w:rsidRPr="00B24664">
        <w:rPr>
          <w:rFonts w:ascii="Times New Roman" w:hAnsi="Times New Roman" w:cs="Times New Roman"/>
          <w:sz w:val="28"/>
          <w:szCs w:val="28"/>
        </w:rPr>
        <w:t>. Ведет к экономическому параличу, провоцирует острые социальные конфликты. Увеличение количества денег в обращении в 4-5 раз по сравнению с товарной массой означает, что государство исчерпало себя и на очереди социальные потрясения.</w:t>
      </w:r>
    </w:p>
    <w:p w:rsidR="006F6F73" w:rsidRPr="00B24664" w:rsidRDefault="006F6F73" w:rsidP="001139D2">
      <w:pPr>
        <w:spacing w:line="360" w:lineRule="auto"/>
        <w:ind w:left="708"/>
        <w:jc w:val="both"/>
        <w:rPr>
          <w:rFonts w:ascii="Times New Roman" w:hAnsi="Times New Roman" w:cs="Times New Roman"/>
          <w:sz w:val="28"/>
          <w:szCs w:val="28"/>
        </w:rPr>
      </w:pPr>
      <w:r w:rsidRPr="00B24664">
        <w:rPr>
          <w:rFonts w:ascii="Times New Roman" w:hAnsi="Times New Roman" w:cs="Times New Roman"/>
          <w:sz w:val="28"/>
          <w:szCs w:val="28"/>
        </w:rPr>
        <w:t>Инфляция спроса и инфляция предложения</w:t>
      </w:r>
      <w:r w:rsidR="001139D2">
        <w:rPr>
          <w:rFonts w:ascii="Times New Roman" w:hAnsi="Times New Roman" w:cs="Times New Roman"/>
          <w:sz w:val="28"/>
          <w:szCs w:val="28"/>
        </w:rPr>
        <w:t>.</w:t>
      </w:r>
    </w:p>
    <w:p w:rsidR="00AB1CD1" w:rsidRPr="00B24664" w:rsidRDefault="00AB1CD1"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Инфляция спроса (инфляция покупателей) - это избыток в обращении платежных средств (избыток совокупного спроса), наталкивающийся на ограниченное по тем или иным причинам предложение товаров и услуг. </w:t>
      </w:r>
    </w:p>
    <w:p w:rsidR="00274A68" w:rsidRPr="00B24664" w:rsidRDefault="00274A68"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Избыточный спрос приводит к повышению цен, создаёт возможности для увеличения прибыли предприятий. Предприятия расширяют производство, привлекают дополнительную рабочую силу и экономические </w:t>
      </w:r>
      <w:r w:rsidRPr="00B24664">
        <w:rPr>
          <w:rFonts w:ascii="Times New Roman" w:hAnsi="Times New Roman" w:cs="Times New Roman"/>
          <w:sz w:val="28"/>
          <w:szCs w:val="28"/>
        </w:rPr>
        <w:lastRenderedPageBreak/>
        <w:t xml:space="preserve">ресурсы. Растут денежные доходы владельцев ресурсов, что способствует дальнейшему росту спроса и росту цен. </w:t>
      </w:r>
    </w:p>
    <w:p w:rsidR="00274A68" w:rsidRPr="00B24664" w:rsidRDefault="00274A68"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Инфляция спроса характерна для ситуации, когда экономика близка к состоянию полной занятости и полной загруженности производственных мощностей (рис. 1.1).</w:t>
      </w:r>
    </w:p>
    <w:p w:rsidR="00274A68" w:rsidRPr="00B24664" w:rsidRDefault="00274A68"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Экономика пытается тратить больше, чем она способна производить, т.е. она стремится к какой-то точке, лежащей за кривой производственных возможностей. Производственный сектор не в состоянии ответить на этот избыточный спрос увеличением реального объема производства, так как он функционирует в условиях полной занятости. Поэтому объем производства остается прежним, а цены увеличиваются, сокращая появившийся дефицит.</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noProof/>
          <w:sz w:val="28"/>
          <w:szCs w:val="28"/>
          <w:lang w:eastAsia="ru-RU"/>
        </w:rPr>
        <w:drawing>
          <wp:inline distT="0" distB="0" distL="0" distR="0" wp14:anchorId="7F49295A" wp14:editId="34C4614D">
            <wp:extent cx="3190875" cy="2009775"/>
            <wp:effectExtent l="0" t="0" r="9525" b="9525"/>
            <wp:docPr id="1" name="Рисунок 1" descr="http://www.grandars.ru/images/1/review/id/442/75027b50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442/75027b50e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0875" cy="2009775"/>
                    </a:xfrm>
                    <a:prstGeom prst="rect">
                      <a:avLst/>
                    </a:prstGeom>
                    <a:noFill/>
                    <a:ln>
                      <a:noFill/>
                    </a:ln>
                  </pic:spPr>
                </pic:pic>
              </a:graphicData>
            </a:graphic>
          </wp:inline>
        </w:drawing>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рис.1.1</w:t>
      </w:r>
    </w:p>
    <w:p w:rsidR="00AB1CD1" w:rsidRPr="00B24664" w:rsidRDefault="00AB1CD1"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Причины:</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милитаризация экономики или чрезмерный рост военных расходов;</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дефицит государственного бюджета и рост внутреннего государственного долга (покрытие дефицита бюджета, происходящее путем займов на денежном рынке);</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кредитная экспансия банка правительству России (предоставление кредитов);</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lastRenderedPageBreak/>
        <w:t>- импортируемая инфляция;</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инфляционные ожидания населения и производителей (выражается в том, что приобретение товаров происходит сверх нужной потребности из-за боязни повышения цен).</w:t>
      </w:r>
    </w:p>
    <w:p w:rsidR="00AB1CD1" w:rsidRPr="00B24664" w:rsidRDefault="00AB1CD1" w:rsidP="001139D2">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Инфляция издержек (инфляция предложения) проявляется как сокращение совокупного предложения в результате роста издержек производства. Сейчас ни одна страна в мире не имеет ни полной занятости, ни свободного рынка, ни стабильных цен. Цены растут постоянно, даже в периоды спада, когда производственные мощности не загружены полностью.</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При негативной экономической конъюнктуре уменьшается предложение в экономике (рис. 1.2). Как правило, это связано с ростом цен на факторы производства. Издержки производства возрастают и перекладываются на цену выпускаемой продукции. Если эта продукция также является ресурсом для какой-либо фирмы, то и она вынуждена повышать цену. Другой вариант развития событий возможен, если из-за высокой эластичности спроса на товар предприниматель не может повысить цену. В этом случае его прибыль уменьшается, и часть капиталов из-за падающей доходности покидает производство и уходит в сбережения.</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Также факторами инфляции предложения могут стать высокие налоги, высокие ставки процента на капитал и рост цен на мировых рынках. В последнем случае дорожает импортное сырье, а соответственно, и отечественная продукция.</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Следует отметить, что в этом случае не только растут цены, но и уменьшается равновесный объем производства. Такая ситуация не противоречит утверждению, что экономика функционирует при полной занятости всех ресурсов, поскольку полная занятость предполагает использование всех факторов производства, предлагаемых по данной цене.</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noProof/>
          <w:sz w:val="28"/>
          <w:szCs w:val="28"/>
          <w:lang w:eastAsia="ru-RU"/>
        </w:rPr>
        <w:lastRenderedPageBreak/>
        <w:drawing>
          <wp:inline distT="0" distB="0" distL="0" distR="0" wp14:anchorId="6CD58755" wp14:editId="56B5C934">
            <wp:extent cx="3190875" cy="2009775"/>
            <wp:effectExtent l="0" t="0" r="9525" b="9525"/>
            <wp:docPr id="2" name="Рисунок 2" descr="http://www.grandars.ru/images/1/review/id/442/0fa39d60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randars.ru/images/1/review/id/442/0fa39d60c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0875" cy="2009775"/>
                    </a:xfrm>
                    <a:prstGeom prst="rect">
                      <a:avLst/>
                    </a:prstGeom>
                    <a:noFill/>
                    <a:ln>
                      <a:noFill/>
                    </a:ln>
                  </pic:spPr>
                </pic:pic>
              </a:graphicData>
            </a:graphic>
          </wp:inline>
        </w:drawing>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рис. 1.2</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Инфляция предложения возникла в результате изменения издержек на единицу продукции и изменения рыночного предложения товара. В этом случае отсутствует избыточный спрос. Издержки на единицу продукции растут по причине подорожания сырья, полуфабрикатов, роста заработной платы, но при этом рост уровня цен на готовую продукцию отстает от роста издержек.</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Предприятия в результате теряют прибыль и даже могут иметь убытки, производство закрывается. При этом снижается предложение товаров, отсюда — рост уровня цен.</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Если правительство не регулирует инфляцию предприятия (не снижает налоги), то в итоге экономика остановится, т. е. произойдет экономический крах.</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За последние годы, когда инфляция стала хронической для нашей экономики, ее причинами являются:</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дефицит бюджета (опережающий рост расходов над доходами);</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инфляционная спираль, соотношения цены и заработной платы (заработная плата растет, растут и цены);</w:t>
      </w:r>
    </w:p>
    <w:p w:rsidR="00AB1CD1" w:rsidRPr="00B24664" w:rsidRDefault="00AB1CD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перенос инфляции из других стран.</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lastRenderedPageBreak/>
        <w:t xml:space="preserve">Инфляция издержек и </w:t>
      </w:r>
      <w:r w:rsidR="00316D25" w:rsidRPr="00B24664">
        <w:rPr>
          <w:rFonts w:ascii="Times New Roman" w:hAnsi="Times New Roman" w:cs="Times New Roman"/>
          <w:sz w:val="28"/>
          <w:szCs w:val="28"/>
        </w:rPr>
        <w:t xml:space="preserve">инфляция спроса взаимосвязаны и </w:t>
      </w:r>
      <w:r w:rsidRPr="00B24664">
        <w:rPr>
          <w:rFonts w:ascii="Times New Roman" w:hAnsi="Times New Roman" w:cs="Times New Roman"/>
          <w:sz w:val="28"/>
          <w:szCs w:val="28"/>
        </w:rPr>
        <w:t xml:space="preserve">взаимообусловлены, их трудно четко подразделить. Избыточная денежная масса в экономике всегда порождает повышенный спрос, вызывая неравновесие рынков в сфере совокупного спроса и совокупного предложения, реакцией на которое выступает рост цен. Являясь продуктом разбалансированного денежного рынка, инфляция спроса распространяется дальше, поражая производство и потребление, деформируя потребительский спрос, усиливая неравномерность и непропорциональность развития различных сфер хозяйствования, </w:t>
      </w:r>
      <w:proofErr w:type="gramStart"/>
      <w:r w:rsidRPr="00B24664">
        <w:rPr>
          <w:rFonts w:ascii="Times New Roman" w:hAnsi="Times New Roman" w:cs="Times New Roman"/>
          <w:sz w:val="28"/>
          <w:szCs w:val="28"/>
        </w:rPr>
        <w:t>приводя</w:t>
      </w:r>
      <w:proofErr w:type="gramEnd"/>
      <w:r w:rsidRPr="00B24664">
        <w:rPr>
          <w:rFonts w:ascii="Times New Roman" w:hAnsi="Times New Roman" w:cs="Times New Roman"/>
          <w:sz w:val="28"/>
          <w:szCs w:val="28"/>
        </w:rPr>
        <w:t xml:space="preserve"> в конечном счете к инфляции издержек.</w:t>
      </w:r>
    </w:p>
    <w:p w:rsidR="00AB1CD1" w:rsidRPr="00B24664" w:rsidRDefault="00AB1CD1" w:rsidP="00BE2F0D">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Любая современная система экономики </w:t>
      </w:r>
      <w:proofErr w:type="spellStart"/>
      <w:r w:rsidRPr="00B24664">
        <w:rPr>
          <w:rFonts w:ascii="Times New Roman" w:hAnsi="Times New Roman" w:cs="Times New Roman"/>
          <w:sz w:val="28"/>
          <w:szCs w:val="28"/>
        </w:rPr>
        <w:t>инфляционна</w:t>
      </w:r>
      <w:proofErr w:type="spellEnd"/>
      <w:r w:rsidRPr="00B24664">
        <w:rPr>
          <w:rFonts w:ascii="Times New Roman" w:hAnsi="Times New Roman" w:cs="Times New Roman"/>
          <w:sz w:val="28"/>
          <w:szCs w:val="28"/>
        </w:rPr>
        <w:t>, и в ней действуют факторы, относимые и к инфляции спроса, и к инфляции издержек.</w:t>
      </w:r>
    </w:p>
    <w:p w:rsidR="00B77C0B" w:rsidRDefault="00B77C0B" w:rsidP="00B24664">
      <w:pPr>
        <w:spacing w:line="360" w:lineRule="auto"/>
        <w:jc w:val="both"/>
        <w:rPr>
          <w:rFonts w:ascii="Times New Roman" w:hAnsi="Times New Roman" w:cs="Times New Roman"/>
          <w:sz w:val="28"/>
          <w:szCs w:val="28"/>
        </w:rPr>
      </w:pPr>
    </w:p>
    <w:p w:rsidR="00BE2F0D" w:rsidRDefault="00BE2F0D" w:rsidP="00B24664">
      <w:pPr>
        <w:spacing w:line="360" w:lineRule="auto"/>
        <w:jc w:val="both"/>
        <w:rPr>
          <w:rFonts w:ascii="Times New Roman" w:hAnsi="Times New Roman" w:cs="Times New Roman"/>
          <w:sz w:val="28"/>
          <w:szCs w:val="28"/>
        </w:rPr>
      </w:pPr>
    </w:p>
    <w:p w:rsidR="00BE2F0D" w:rsidRDefault="00BE2F0D" w:rsidP="00B24664">
      <w:pPr>
        <w:spacing w:line="360" w:lineRule="auto"/>
        <w:jc w:val="both"/>
        <w:rPr>
          <w:rFonts w:ascii="Times New Roman" w:hAnsi="Times New Roman" w:cs="Times New Roman"/>
          <w:sz w:val="28"/>
          <w:szCs w:val="28"/>
        </w:rPr>
      </w:pPr>
    </w:p>
    <w:p w:rsidR="00BE2F0D" w:rsidRDefault="00BE2F0D" w:rsidP="00B24664">
      <w:pPr>
        <w:spacing w:line="360" w:lineRule="auto"/>
        <w:jc w:val="both"/>
        <w:rPr>
          <w:rFonts w:ascii="Times New Roman" w:hAnsi="Times New Roman" w:cs="Times New Roman"/>
          <w:sz w:val="28"/>
          <w:szCs w:val="28"/>
        </w:rPr>
      </w:pPr>
    </w:p>
    <w:p w:rsidR="00BE2F0D" w:rsidRDefault="00BE2F0D" w:rsidP="00B24664">
      <w:pPr>
        <w:spacing w:line="360" w:lineRule="auto"/>
        <w:jc w:val="both"/>
        <w:rPr>
          <w:rFonts w:ascii="Times New Roman" w:hAnsi="Times New Roman" w:cs="Times New Roman"/>
          <w:sz w:val="28"/>
          <w:szCs w:val="28"/>
        </w:rPr>
      </w:pPr>
    </w:p>
    <w:p w:rsidR="00BE2F0D" w:rsidRDefault="00BE2F0D" w:rsidP="00B24664">
      <w:pPr>
        <w:spacing w:line="360" w:lineRule="auto"/>
        <w:jc w:val="both"/>
        <w:rPr>
          <w:rFonts w:ascii="Times New Roman" w:hAnsi="Times New Roman" w:cs="Times New Roman"/>
          <w:sz w:val="28"/>
          <w:szCs w:val="28"/>
        </w:rPr>
      </w:pPr>
    </w:p>
    <w:p w:rsidR="00BE2F0D" w:rsidRDefault="00BE2F0D" w:rsidP="00B24664">
      <w:pPr>
        <w:spacing w:line="360" w:lineRule="auto"/>
        <w:jc w:val="both"/>
        <w:rPr>
          <w:rFonts w:ascii="Times New Roman" w:hAnsi="Times New Roman" w:cs="Times New Roman"/>
          <w:sz w:val="28"/>
          <w:szCs w:val="28"/>
        </w:rPr>
      </w:pPr>
    </w:p>
    <w:p w:rsidR="00BE2F0D" w:rsidRDefault="00BE2F0D" w:rsidP="00B24664">
      <w:pPr>
        <w:spacing w:line="360" w:lineRule="auto"/>
        <w:jc w:val="both"/>
        <w:rPr>
          <w:rFonts w:ascii="Times New Roman" w:hAnsi="Times New Roman" w:cs="Times New Roman"/>
          <w:sz w:val="28"/>
          <w:szCs w:val="28"/>
        </w:rPr>
      </w:pPr>
    </w:p>
    <w:p w:rsidR="00BE2F0D" w:rsidRDefault="00BE2F0D" w:rsidP="00BE2F0D">
      <w:pPr>
        <w:spacing w:line="360" w:lineRule="auto"/>
        <w:jc w:val="both"/>
        <w:rPr>
          <w:rFonts w:ascii="Times New Roman" w:hAnsi="Times New Roman" w:cs="Times New Roman"/>
          <w:sz w:val="28"/>
          <w:szCs w:val="28"/>
        </w:rPr>
      </w:pPr>
    </w:p>
    <w:p w:rsidR="001E30B5" w:rsidRDefault="001E30B5" w:rsidP="00BE2F0D">
      <w:pPr>
        <w:spacing w:line="360" w:lineRule="auto"/>
        <w:jc w:val="both"/>
        <w:rPr>
          <w:rFonts w:ascii="Times New Roman" w:hAnsi="Times New Roman" w:cs="Times New Roman"/>
          <w:sz w:val="28"/>
          <w:szCs w:val="28"/>
        </w:rPr>
      </w:pPr>
    </w:p>
    <w:p w:rsidR="00BE2F0D" w:rsidRDefault="00BE2F0D" w:rsidP="00BE2F0D">
      <w:pPr>
        <w:spacing w:line="360" w:lineRule="auto"/>
        <w:jc w:val="both"/>
        <w:rPr>
          <w:rFonts w:ascii="Times New Roman" w:hAnsi="Times New Roman" w:cs="Times New Roman"/>
          <w:sz w:val="28"/>
          <w:szCs w:val="28"/>
        </w:rPr>
      </w:pPr>
    </w:p>
    <w:p w:rsidR="00887280" w:rsidRPr="001E30B5" w:rsidRDefault="00B10AE9" w:rsidP="00BE2F0D">
      <w:pPr>
        <w:spacing w:line="360" w:lineRule="auto"/>
        <w:jc w:val="both"/>
        <w:rPr>
          <w:rFonts w:ascii="Times New Roman" w:hAnsi="Times New Roman" w:cs="Times New Roman"/>
          <w:i/>
          <w:sz w:val="28"/>
          <w:szCs w:val="28"/>
        </w:rPr>
      </w:pPr>
      <w:r w:rsidRPr="00B10AE9">
        <w:rPr>
          <w:rFonts w:ascii="Times New Roman" w:hAnsi="Times New Roman" w:cs="Times New Roman"/>
          <w:sz w:val="28"/>
          <w:szCs w:val="28"/>
        </w:rPr>
        <w:lastRenderedPageBreak/>
        <w:t>2.</w:t>
      </w:r>
      <w:r>
        <w:rPr>
          <w:rFonts w:ascii="Times New Roman" w:hAnsi="Times New Roman" w:cs="Times New Roman"/>
          <w:i/>
          <w:sz w:val="28"/>
          <w:szCs w:val="28"/>
        </w:rPr>
        <w:t xml:space="preserve"> </w:t>
      </w:r>
      <w:r w:rsidR="00D82545" w:rsidRPr="001E30B5">
        <w:rPr>
          <w:rFonts w:ascii="Times New Roman" w:hAnsi="Times New Roman" w:cs="Times New Roman"/>
          <w:i/>
          <w:sz w:val="28"/>
          <w:szCs w:val="28"/>
        </w:rPr>
        <w:t>Эссе на тему</w:t>
      </w:r>
    </w:p>
    <w:p w:rsidR="001E30B5" w:rsidRDefault="001E30B5" w:rsidP="00B24664">
      <w:pPr>
        <w:spacing w:line="360" w:lineRule="auto"/>
        <w:jc w:val="both"/>
        <w:rPr>
          <w:rFonts w:ascii="Times New Roman" w:hAnsi="Times New Roman" w:cs="Times New Roman"/>
          <w:sz w:val="28"/>
          <w:szCs w:val="28"/>
        </w:rPr>
      </w:pPr>
      <w:r w:rsidRPr="001E30B5">
        <w:rPr>
          <w:rFonts w:ascii="Times New Roman" w:hAnsi="Times New Roman" w:cs="Times New Roman"/>
          <w:sz w:val="28"/>
          <w:szCs w:val="28"/>
        </w:rPr>
        <w:t>Особенности инфляционных процессов в России на современном этапе. Взаимосвязь экономического роста и инфляции.</w:t>
      </w:r>
    </w:p>
    <w:p w:rsidR="00B77C0B" w:rsidRPr="00B24664" w:rsidRDefault="00B77C0B" w:rsidP="001E30B5">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 каждой стране инфляционный процесс имеет специфику, связанную с совокупностью причин и факторов, его вызывающих.</w:t>
      </w:r>
    </w:p>
    <w:p w:rsidR="00B77C0B" w:rsidRPr="00B24664" w:rsidRDefault="00B77C0B" w:rsidP="00712B31">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Современную инфляцию России нельзя рассматривать без учета специфически планово-распределительной системы хозяйствования, без учета политических и </w:t>
      </w:r>
      <w:proofErr w:type="gramStart"/>
      <w:r w:rsidRPr="00B24664">
        <w:rPr>
          <w:rFonts w:ascii="Times New Roman" w:hAnsi="Times New Roman" w:cs="Times New Roman"/>
          <w:sz w:val="28"/>
          <w:szCs w:val="28"/>
        </w:rPr>
        <w:t>экономических процессов</w:t>
      </w:r>
      <w:proofErr w:type="gramEnd"/>
      <w:r w:rsidRPr="00B24664">
        <w:rPr>
          <w:rFonts w:ascii="Times New Roman" w:hAnsi="Times New Roman" w:cs="Times New Roman"/>
          <w:sz w:val="28"/>
          <w:szCs w:val="28"/>
        </w:rPr>
        <w:t>, произошедших за последние годы. В связи с этим необходимо выделить причины инфляционных процессов в дореформенных условиях и причин, усугубившие инфляцию при переходе к рыночным отношениям и вызывавшие гиперинфляцию.</w:t>
      </w:r>
    </w:p>
    <w:p w:rsidR="00B77C0B" w:rsidRPr="00B24664" w:rsidRDefault="00B77C0B" w:rsidP="00712B31">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Важным фактором инфляционных процессов в стране выступала планово-распределительная система хозяйствования. Она породила затратный механизм хозяйствования и нарушение материальной и денежной сбалансированности в народном хозяйстве, что объяснялось диспропорциями во всех сферах экономики, прежде всего:</w:t>
      </w:r>
    </w:p>
    <w:p w:rsidR="00B77C0B" w:rsidRPr="00B24664" w:rsidRDefault="00B77C0B"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1. в распределении национального продукта на фонд накопления и фонд потребления и на базе этого проведении активной инвестиционной политики;</w:t>
      </w:r>
    </w:p>
    <w:p w:rsidR="00B77C0B" w:rsidRPr="00B24664" w:rsidRDefault="00B77C0B"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2. в производстве средств производства и товаров народного потребления;</w:t>
      </w:r>
    </w:p>
    <w:p w:rsidR="00B77C0B" w:rsidRPr="00B24664" w:rsidRDefault="00B77C0B"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3. в системе государственного ценообразования;</w:t>
      </w:r>
    </w:p>
    <w:p w:rsidR="00B77C0B" w:rsidRPr="00B24664" w:rsidRDefault="00B77C0B"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xml:space="preserve">4. </w:t>
      </w:r>
      <w:proofErr w:type="gramStart"/>
      <w:r w:rsidRPr="00B24664">
        <w:rPr>
          <w:rFonts w:ascii="Times New Roman" w:hAnsi="Times New Roman" w:cs="Times New Roman"/>
          <w:sz w:val="28"/>
          <w:szCs w:val="28"/>
        </w:rPr>
        <w:t>доходах</w:t>
      </w:r>
      <w:proofErr w:type="gramEnd"/>
      <w:r w:rsidRPr="00B24664">
        <w:rPr>
          <w:rFonts w:ascii="Times New Roman" w:hAnsi="Times New Roman" w:cs="Times New Roman"/>
          <w:sz w:val="28"/>
          <w:szCs w:val="28"/>
        </w:rPr>
        <w:t xml:space="preserve"> и расходах государственного бюджета (дефицит);</w:t>
      </w:r>
    </w:p>
    <w:p w:rsidR="001F0201" w:rsidRDefault="00B77C0B"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5. в кредитных и финансовых ресурсах.</w:t>
      </w:r>
    </w:p>
    <w:p w:rsidR="00DF4367" w:rsidRPr="00DF4367" w:rsidRDefault="00DF4367" w:rsidP="00DF436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Перечислим о</w:t>
      </w:r>
      <w:r w:rsidRPr="00DF4367">
        <w:rPr>
          <w:rFonts w:ascii="Times New Roman" w:hAnsi="Times New Roman" w:cs="Times New Roman"/>
          <w:sz w:val="28"/>
          <w:szCs w:val="28"/>
        </w:rPr>
        <w:t>собенности инфляционных процессов в РФ:</w:t>
      </w:r>
      <w:r>
        <w:rPr>
          <w:rFonts w:ascii="Times New Roman" w:hAnsi="Times New Roman" w:cs="Times New Roman"/>
          <w:sz w:val="28"/>
          <w:szCs w:val="28"/>
        </w:rPr>
        <w:tab/>
      </w:r>
    </w:p>
    <w:p w:rsidR="00DF4367" w:rsidRPr="00DF4367" w:rsidRDefault="00DF4367" w:rsidP="00DF4367">
      <w:pPr>
        <w:spacing w:line="360" w:lineRule="auto"/>
        <w:jc w:val="both"/>
        <w:rPr>
          <w:rFonts w:ascii="Times New Roman" w:hAnsi="Times New Roman" w:cs="Times New Roman"/>
          <w:sz w:val="28"/>
          <w:szCs w:val="28"/>
        </w:rPr>
      </w:pPr>
      <w:r w:rsidRPr="00DF4367">
        <w:rPr>
          <w:rFonts w:ascii="Times New Roman" w:hAnsi="Times New Roman" w:cs="Times New Roman"/>
          <w:sz w:val="28"/>
          <w:szCs w:val="28"/>
        </w:rPr>
        <w:lastRenderedPageBreak/>
        <w:t>- Немонетарные факторы инфляции (инфляция в основном за счет роста тарифов естественных монополий);</w:t>
      </w:r>
    </w:p>
    <w:p w:rsidR="00DF4367" w:rsidRPr="00DF4367" w:rsidRDefault="00DF4367" w:rsidP="00DF4367">
      <w:pPr>
        <w:spacing w:line="360" w:lineRule="auto"/>
        <w:jc w:val="both"/>
        <w:rPr>
          <w:rFonts w:ascii="Times New Roman" w:hAnsi="Times New Roman" w:cs="Times New Roman"/>
          <w:sz w:val="28"/>
          <w:szCs w:val="28"/>
        </w:rPr>
      </w:pPr>
      <w:r w:rsidRPr="00DF4367">
        <w:rPr>
          <w:rFonts w:ascii="Times New Roman" w:hAnsi="Times New Roman" w:cs="Times New Roman"/>
          <w:sz w:val="28"/>
          <w:szCs w:val="28"/>
        </w:rPr>
        <w:t>- Сезонный фактор в инфляции (июль - повышение цен на услуги естественных монополий; август, сентябрь - снижение цен на продовольственные товары; ноябрь, декабрь - рост инвестиционных расходов предприятий).</w:t>
      </w:r>
    </w:p>
    <w:p w:rsidR="00DF4367" w:rsidRPr="00DF4367" w:rsidRDefault="00DF4367" w:rsidP="00DF4367">
      <w:pPr>
        <w:spacing w:line="360" w:lineRule="auto"/>
        <w:jc w:val="both"/>
        <w:rPr>
          <w:rFonts w:ascii="Times New Roman" w:hAnsi="Times New Roman" w:cs="Times New Roman"/>
          <w:sz w:val="28"/>
          <w:szCs w:val="28"/>
        </w:rPr>
      </w:pPr>
      <w:r w:rsidRPr="00DF4367">
        <w:rPr>
          <w:rFonts w:ascii="Times New Roman" w:hAnsi="Times New Roman" w:cs="Times New Roman"/>
          <w:sz w:val="28"/>
          <w:szCs w:val="28"/>
        </w:rPr>
        <w:t>- Следование «</w:t>
      </w:r>
      <w:proofErr w:type="spellStart"/>
      <w:r w:rsidRPr="00DF4367">
        <w:rPr>
          <w:rFonts w:ascii="Times New Roman" w:hAnsi="Times New Roman" w:cs="Times New Roman"/>
          <w:sz w:val="28"/>
          <w:szCs w:val="28"/>
        </w:rPr>
        <w:t>проциклической</w:t>
      </w:r>
      <w:proofErr w:type="spellEnd"/>
      <w:r w:rsidRPr="00DF4367">
        <w:rPr>
          <w:rFonts w:ascii="Times New Roman" w:hAnsi="Times New Roman" w:cs="Times New Roman"/>
          <w:sz w:val="28"/>
          <w:szCs w:val="28"/>
        </w:rPr>
        <w:t>» политики повышения тарифов, когда рост тарифов больше инфляции. Термин «инфляция минус» означает ограничение индексации тарифов уровнем инфляции за предыдущий год.</w:t>
      </w:r>
    </w:p>
    <w:p w:rsidR="00DF4367" w:rsidRPr="00DF4367" w:rsidRDefault="00DF4367" w:rsidP="00DF4367">
      <w:pPr>
        <w:spacing w:line="360" w:lineRule="auto"/>
        <w:jc w:val="both"/>
        <w:rPr>
          <w:rFonts w:ascii="Times New Roman" w:hAnsi="Times New Roman" w:cs="Times New Roman"/>
          <w:sz w:val="28"/>
          <w:szCs w:val="28"/>
        </w:rPr>
      </w:pPr>
      <w:r w:rsidRPr="00DF4367">
        <w:rPr>
          <w:rFonts w:ascii="Times New Roman" w:hAnsi="Times New Roman" w:cs="Times New Roman"/>
          <w:sz w:val="28"/>
          <w:szCs w:val="28"/>
        </w:rPr>
        <w:t>- Одновременно с падение темпов производства происходит рост цен.</w:t>
      </w:r>
    </w:p>
    <w:p w:rsidR="00DF4367" w:rsidRPr="00DF4367" w:rsidRDefault="00DF4367" w:rsidP="00DF4367">
      <w:pPr>
        <w:spacing w:line="360" w:lineRule="auto"/>
        <w:jc w:val="both"/>
        <w:rPr>
          <w:rFonts w:ascii="Times New Roman" w:hAnsi="Times New Roman" w:cs="Times New Roman"/>
          <w:sz w:val="28"/>
          <w:szCs w:val="28"/>
        </w:rPr>
      </w:pPr>
      <w:r w:rsidRPr="00DF4367">
        <w:rPr>
          <w:rFonts w:ascii="Times New Roman" w:hAnsi="Times New Roman" w:cs="Times New Roman"/>
          <w:sz w:val="28"/>
          <w:szCs w:val="28"/>
        </w:rPr>
        <w:t>- С падением мировых цен на нефть наблюдается рост стоимости нефтепродуктов.</w:t>
      </w:r>
    </w:p>
    <w:p w:rsidR="00DF4367" w:rsidRPr="00B24664" w:rsidRDefault="00DF4367" w:rsidP="00DF4367">
      <w:pPr>
        <w:spacing w:line="360" w:lineRule="auto"/>
        <w:jc w:val="both"/>
        <w:rPr>
          <w:rFonts w:ascii="Times New Roman" w:hAnsi="Times New Roman" w:cs="Times New Roman"/>
          <w:sz w:val="28"/>
          <w:szCs w:val="28"/>
        </w:rPr>
      </w:pPr>
      <w:r w:rsidRPr="00DF4367">
        <w:rPr>
          <w:rFonts w:ascii="Times New Roman" w:hAnsi="Times New Roman" w:cs="Times New Roman"/>
          <w:sz w:val="28"/>
          <w:szCs w:val="28"/>
        </w:rPr>
        <w:t>- С индексацией государством пенсий и заработной платы бюджетной отрасли происходит ускоренный рост продовольственной инфляции.</w:t>
      </w:r>
    </w:p>
    <w:p w:rsidR="00712B31" w:rsidRDefault="00712B31" w:rsidP="00DF436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Но не только экономика и планово-распределительная система влияют на инфляционные процессы, инфляция так же оказывает влияние на некоторые факторы. Например, на экономический рост.</w:t>
      </w:r>
    </w:p>
    <w:p w:rsidR="001F0201" w:rsidRPr="00B24664" w:rsidRDefault="001F0201" w:rsidP="00DF4367">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Влияние инфляции на экономический рост.</w:t>
      </w:r>
    </w:p>
    <w:p w:rsidR="001F0201" w:rsidRPr="00B24664" w:rsidRDefault="001F0201" w:rsidP="00A904A9">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На экономику разрушительно действует высокая инфляция. Однако нет единого мнения о том, как на экономический рост влияет небольшой рост цен. </w:t>
      </w:r>
    </w:p>
    <w:p w:rsidR="00A904A9" w:rsidRDefault="001F0201" w:rsidP="00A904A9">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Последователи кейнсианской теории считают, что слабая инфляция стимулирует экономическое развитие. При постоянном повышении цен повышается дополнительная прибыль фирм. Соответственно, они будут заинтересованы в осуществлении инвестиций и расширении производства. </w:t>
      </w:r>
      <w:r w:rsidRPr="00B24664">
        <w:rPr>
          <w:rFonts w:ascii="Times New Roman" w:hAnsi="Times New Roman" w:cs="Times New Roman"/>
          <w:sz w:val="28"/>
          <w:szCs w:val="28"/>
        </w:rPr>
        <w:lastRenderedPageBreak/>
        <w:t xml:space="preserve">Пока рост цен будет относительно небольшим, а в экономике будут существовать неиспользованные ресурсы, этот процесс будет продолжаться. </w:t>
      </w:r>
    </w:p>
    <w:p w:rsidR="00A904A9" w:rsidRDefault="001F0201" w:rsidP="00A904A9">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В отличие от </w:t>
      </w:r>
      <w:proofErr w:type="spellStart"/>
      <w:r w:rsidRPr="00B24664">
        <w:rPr>
          <w:rFonts w:ascii="Times New Roman" w:hAnsi="Times New Roman" w:cs="Times New Roman"/>
          <w:sz w:val="28"/>
          <w:szCs w:val="28"/>
        </w:rPr>
        <w:t>кейнсианцев</w:t>
      </w:r>
      <w:proofErr w:type="spellEnd"/>
      <w:r w:rsidRPr="00B24664">
        <w:rPr>
          <w:rFonts w:ascii="Times New Roman" w:hAnsi="Times New Roman" w:cs="Times New Roman"/>
          <w:sz w:val="28"/>
          <w:szCs w:val="28"/>
        </w:rPr>
        <w:t>, представители различных направлений неоклассической теории считают, что даже слабая инфляция имеет негативное влияние на экономическое развитие. Полагая, что рост цен приведет, к замедлению темпов роста вкладов, а позднее и к их уменьшению, из-за того, что вкладчики будут перемещать средства в сферу потребления. Так же рост цен будет тормозить и инвестиционный процесс, ведь расширение производства становится рискованным и даже бессмысленным в условиях роста цен. Потому, что перспективы сбыта продукции весьма туманны.</w:t>
      </w:r>
    </w:p>
    <w:p w:rsidR="001F0201" w:rsidRDefault="00A904A9" w:rsidP="00A904A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1F0201" w:rsidRPr="00B24664">
        <w:rPr>
          <w:rFonts w:ascii="Times New Roman" w:hAnsi="Times New Roman" w:cs="Times New Roman"/>
          <w:sz w:val="28"/>
          <w:szCs w:val="28"/>
        </w:rPr>
        <w:t>стинность той или другой точки зрения эмпирически не подтверждена. Можно признать, что при уровне инфляции до 5% в год происходит экономический рост. Инфляция выше этого уровня влияет на экономику, негативно.</w:t>
      </w:r>
    </w:p>
    <w:p w:rsidR="00A904A9" w:rsidRDefault="00A904A9" w:rsidP="00A904A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Рассмотрим инфляционные процессы в России 2014год.</w:t>
      </w:r>
    </w:p>
    <w:p w:rsidR="00B77C0B" w:rsidRDefault="00A904A9" w:rsidP="00A904A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этом году уровень инфляции в нашей стране резко увеличился, так уже в ноябре он составил 8,9%. </w:t>
      </w:r>
      <w:r w:rsidR="001F0201" w:rsidRPr="00B24664">
        <w:rPr>
          <w:rFonts w:ascii="Times New Roman" w:hAnsi="Times New Roman" w:cs="Times New Roman"/>
          <w:sz w:val="28"/>
          <w:szCs w:val="28"/>
        </w:rPr>
        <w:t xml:space="preserve">По оценке на 8 декабря, годовой темп прироста потребительских цен составил 9,4%. </w:t>
      </w:r>
    </w:p>
    <w:p w:rsidR="00DF4367" w:rsidRDefault="00DF4367" w:rsidP="00A904A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DF4367">
        <w:rPr>
          <w:rFonts w:ascii="Times New Roman" w:hAnsi="Times New Roman" w:cs="Times New Roman"/>
          <w:sz w:val="28"/>
          <w:szCs w:val="28"/>
        </w:rPr>
        <w:t>В третьем квартале нынешнего года темп прироста ВВП, по оценке ЦБ, составил всего 0,2 процента. Внешнеэкономические условия оказывают сдерживающее влияние на российскую экономику: наблюдается существенное снижение цен на нефть, при этом экономическая активность в большинстве стран - торговых партнеров России остается слабой</w:t>
      </w:r>
      <w:r>
        <w:rPr>
          <w:rFonts w:ascii="Times New Roman" w:hAnsi="Times New Roman" w:cs="Times New Roman"/>
          <w:sz w:val="28"/>
          <w:szCs w:val="28"/>
        </w:rPr>
        <w:t>»</w:t>
      </w:r>
      <w:r w:rsidRPr="00DF4367">
        <w:rPr>
          <w:rFonts w:ascii="Times New Roman" w:hAnsi="Times New Roman" w:cs="Times New Roman"/>
          <w:sz w:val="28"/>
          <w:szCs w:val="28"/>
        </w:rPr>
        <w:t>, поясняют в ЦБ</w:t>
      </w:r>
      <w:r w:rsidR="009A364C">
        <w:rPr>
          <w:rStyle w:val="ab"/>
          <w:rFonts w:ascii="Times New Roman" w:hAnsi="Times New Roman" w:cs="Times New Roman"/>
          <w:sz w:val="28"/>
          <w:szCs w:val="28"/>
        </w:rPr>
        <w:footnoteReference w:id="1"/>
      </w:r>
      <w:r w:rsidRPr="00DF4367">
        <w:rPr>
          <w:rFonts w:ascii="Times New Roman" w:hAnsi="Times New Roman" w:cs="Times New Roman"/>
          <w:sz w:val="28"/>
          <w:szCs w:val="28"/>
        </w:rPr>
        <w:t>.</w:t>
      </w:r>
    </w:p>
    <w:p w:rsidR="0097260E" w:rsidRDefault="0097260E" w:rsidP="00A904A9">
      <w:pPr>
        <w:spacing w:line="360" w:lineRule="auto"/>
        <w:ind w:firstLine="708"/>
        <w:jc w:val="both"/>
        <w:rPr>
          <w:rFonts w:ascii="Times New Roman" w:hAnsi="Times New Roman" w:cs="Times New Roman"/>
          <w:sz w:val="28"/>
          <w:szCs w:val="28"/>
        </w:rPr>
      </w:pPr>
    </w:p>
    <w:p w:rsidR="00A904A9" w:rsidRDefault="00A904A9" w:rsidP="00A904A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Причинами резкого повышения стали:</w:t>
      </w:r>
    </w:p>
    <w:p w:rsidR="00A904A9" w:rsidRPr="00A904A9"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1. Повышение акцизов на автомобильное горючее.</w:t>
      </w:r>
    </w:p>
    <w:p w:rsidR="00A904A9" w:rsidRPr="00A904A9"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2. Снижение курса национальной валюты (потенциальный вклад в инфляцию оценивается на уровне 0.9 процентного пункта)</w:t>
      </w:r>
    </w:p>
    <w:p w:rsidR="00A904A9" w:rsidRPr="00A904A9"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3. Рост инфляционных ожиданий из-за ослабления рубля.</w:t>
      </w:r>
    </w:p>
    <w:p w:rsidR="00A904A9" w:rsidRPr="00A904A9"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4. Рост производственной инфляции (из-за ослабления курса рубля издержки производитель перекладывает на покупателя)</w:t>
      </w:r>
    </w:p>
    <w:p w:rsidR="00A904A9" w:rsidRPr="00A904A9"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5. Кризис на Украине.</w:t>
      </w:r>
    </w:p>
    <w:p w:rsidR="00A904A9" w:rsidRPr="00A904A9"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6. Увеличения цен на отдельные продовольственные товары (рост цен на свинину из-за запрета экспорта)</w:t>
      </w:r>
    </w:p>
    <w:p w:rsidR="00A904A9" w:rsidRPr="00A904A9"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7. Рост цен на алкоголь и табак из-за повышения акцизов.</w:t>
      </w:r>
    </w:p>
    <w:p w:rsidR="00A904A9" w:rsidRPr="00B24664" w:rsidRDefault="00A904A9" w:rsidP="00A904A9">
      <w:pPr>
        <w:spacing w:line="360" w:lineRule="auto"/>
        <w:jc w:val="both"/>
        <w:rPr>
          <w:rFonts w:ascii="Times New Roman" w:hAnsi="Times New Roman" w:cs="Times New Roman"/>
          <w:sz w:val="28"/>
          <w:szCs w:val="28"/>
        </w:rPr>
      </w:pPr>
      <w:r w:rsidRPr="00A904A9">
        <w:rPr>
          <w:rFonts w:ascii="Times New Roman" w:hAnsi="Times New Roman" w:cs="Times New Roman"/>
          <w:sz w:val="28"/>
          <w:szCs w:val="28"/>
        </w:rPr>
        <w:t>8. Введение продуктового эмбарго для США, ЕС, Канады</w:t>
      </w:r>
    </w:p>
    <w:p w:rsidR="00A904A9" w:rsidRDefault="00A904A9" w:rsidP="00A904A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итоге, п</w:t>
      </w:r>
      <w:r w:rsidRPr="00A904A9">
        <w:rPr>
          <w:rFonts w:ascii="Times New Roman" w:hAnsi="Times New Roman" w:cs="Times New Roman"/>
          <w:sz w:val="28"/>
          <w:szCs w:val="28"/>
        </w:rPr>
        <w:t>роизошедшее ослабление рубля продолжит оказывать влияние на цены товаров и услуг в ближайшие месяцы. В I квартале 2015 года инфляция может превысить 10%.</w:t>
      </w:r>
      <w:r>
        <w:rPr>
          <w:rFonts w:ascii="Times New Roman" w:hAnsi="Times New Roman" w:cs="Times New Roman"/>
          <w:sz w:val="28"/>
          <w:szCs w:val="28"/>
        </w:rPr>
        <w:t xml:space="preserve"> Это значит, что  </w:t>
      </w:r>
      <w:r w:rsidR="00DF4367">
        <w:rPr>
          <w:rFonts w:ascii="Times New Roman" w:hAnsi="Times New Roman" w:cs="Times New Roman"/>
          <w:sz w:val="28"/>
          <w:szCs w:val="28"/>
        </w:rPr>
        <w:t>в</w:t>
      </w:r>
      <w:r w:rsidRPr="00A904A9">
        <w:rPr>
          <w:rFonts w:ascii="Times New Roman" w:hAnsi="Times New Roman" w:cs="Times New Roman"/>
          <w:sz w:val="28"/>
          <w:szCs w:val="28"/>
        </w:rPr>
        <w:t xml:space="preserve"> конце 2014 и начале 2015 годов темпы экономического роста в России будут близки к нулю.</w:t>
      </w:r>
    </w:p>
    <w:p w:rsidR="003A2E96" w:rsidRPr="00B24664" w:rsidRDefault="001F0201" w:rsidP="00DF4367">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По оценкам Банка России, инфляция в 2014 году составит около 10%, а годовой темп прироста ВВП в 2014 году составит 0,6%</w:t>
      </w:r>
      <w:r w:rsidR="009A364C">
        <w:rPr>
          <w:rStyle w:val="ab"/>
          <w:rFonts w:ascii="Times New Roman" w:hAnsi="Times New Roman" w:cs="Times New Roman"/>
          <w:sz w:val="28"/>
          <w:szCs w:val="28"/>
        </w:rPr>
        <w:footnoteReference w:id="2"/>
      </w:r>
      <w:r w:rsidRPr="00B24664">
        <w:rPr>
          <w:rFonts w:ascii="Times New Roman" w:hAnsi="Times New Roman" w:cs="Times New Roman"/>
          <w:sz w:val="28"/>
          <w:szCs w:val="28"/>
        </w:rPr>
        <w:t>.</w:t>
      </w:r>
    </w:p>
    <w:p w:rsidR="003A2E96" w:rsidRPr="00B24664" w:rsidRDefault="003A2E96" w:rsidP="00DF4367">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Негативно на экономику также влияет охлаждение потребительского спроса по мере замедления роста реальной заработной платы и розничного кредитования.</w:t>
      </w:r>
    </w:p>
    <w:p w:rsidR="006B2CE1" w:rsidRPr="00B24664" w:rsidRDefault="009415CB" w:rsidP="009415C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того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чтобы снизить темпы инфляции, нужно совершенствовать антиинфляционную политику. Вот некоторые п</w:t>
      </w:r>
      <w:r w:rsidR="006B2CE1" w:rsidRPr="00B24664">
        <w:rPr>
          <w:rFonts w:ascii="Times New Roman" w:hAnsi="Times New Roman" w:cs="Times New Roman"/>
          <w:sz w:val="28"/>
          <w:szCs w:val="28"/>
        </w:rPr>
        <w:t xml:space="preserve">ути </w:t>
      </w:r>
      <w:r>
        <w:rPr>
          <w:rFonts w:ascii="Times New Roman" w:hAnsi="Times New Roman" w:cs="Times New Roman"/>
          <w:sz w:val="28"/>
          <w:szCs w:val="28"/>
        </w:rPr>
        <w:t xml:space="preserve">ее </w:t>
      </w:r>
      <w:r w:rsidR="006B2CE1" w:rsidRPr="00B24664">
        <w:rPr>
          <w:rFonts w:ascii="Times New Roman" w:hAnsi="Times New Roman" w:cs="Times New Roman"/>
          <w:sz w:val="28"/>
          <w:szCs w:val="28"/>
        </w:rPr>
        <w:t>совершенствован</w:t>
      </w:r>
      <w:r>
        <w:rPr>
          <w:rFonts w:ascii="Times New Roman" w:hAnsi="Times New Roman" w:cs="Times New Roman"/>
          <w:sz w:val="28"/>
          <w:szCs w:val="28"/>
        </w:rPr>
        <w:t>ия:</w:t>
      </w:r>
    </w:p>
    <w:p w:rsidR="006B2CE1" w:rsidRPr="00B24664" w:rsidRDefault="006B2CE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lastRenderedPageBreak/>
        <w:t>- Ограничение роста тарифов на услуги ЖКХ величиной инфляции за прошедший год (предполагается действие программы до 2018 года).</w:t>
      </w:r>
    </w:p>
    <w:p w:rsidR="006B2CE1" w:rsidRPr="00B24664" w:rsidRDefault="006B2CE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Ограничение роста цен на газ и электроэнергию для промышленности.</w:t>
      </w:r>
    </w:p>
    <w:p w:rsidR="006B2CE1" w:rsidRPr="00B24664" w:rsidRDefault="006B2CE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Создание запасов на товары и продукты сезонного спроса (в частности, зерно, дизельное топливо и др.)</w:t>
      </w:r>
    </w:p>
    <w:p w:rsidR="006B2CE1" w:rsidRPr="00B24664" w:rsidRDefault="006B2CE1" w:rsidP="00B24664">
      <w:pPr>
        <w:spacing w:line="360" w:lineRule="auto"/>
        <w:jc w:val="both"/>
        <w:rPr>
          <w:rFonts w:ascii="Times New Roman" w:hAnsi="Times New Roman" w:cs="Times New Roman"/>
          <w:sz w:val="28"/>
          <w:szCs w:val="28"/>
        </w:rPr>
      </w:pPr>
      <w:proofErr w:type="gramStart"/>
      <w:r w:rsidRPr="00B24664">
        <w:rPr>
          <w:rFonts w:ascii="Times New Roman" w:hAnsi="Times New Roman" w:cs="Times New Roman"/>
          <w:sz w:val="28"/>
          <w:szCs w:val="28"/>
        </w:rPr>
        <w:t>- Ужесточение денежно-кредитной политики (сокращение денежной массы за счет роста процентных ставок.</w:t>
      </w:r>
      <w:proofErr w:type="gramEnd"/>
      <w:r w:rsidRPr="00B24664">
        <w:rPr>
          <w:rFonts w:ascii="Times New Roman" w:hAnsi="Times New Roman" w:cs="Times New Roman"/>
          <w:sz w:val="28"/>
          <w:szCs w:val="28"/>
        </w:rPr>
        <w:t xml:space="preserve"> </w:t>
      </w:r>
      <w:proofErr w:type="gramStart"/>
      <w:r w:rsidRPr="00B24664">
        <w:rPr>
          <w:rFonts w:ascii="Times New Roman" w:hAnsi="Times New Roman" w:cs="Times New Roman"/>
          <w:sz w:val="28"/>
          <w:szCs w:val="28"/>
        </w:rPr>
        <w:t>В этом случае дорогие кредиты становятся недоступными).</w:t>
      </w:r>
      <w:proofErr w:type="gramEnd"/>
    </w:p>
    <w:p w:rsidR="006B2CE1" w:rsidRPr="00B24664" w:rsidRDefault="006B2CE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В 2015 году на основе новых методических указаний по расчету регулируемых тарифов планируется фиксировать стоимость воды на 3 и 5 лет.</w:t>
      </w:r>
    </w:p>
    <w:p w:rsidR="006B2CE1" w:rsidRPr="00B24664" w:rsidRDefault="006B2CE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Создание специального механизма с участием ЦБ и Минфина, который повысит согласованность действий монетарных властей.</w:t>
      </w:r>
    </w:p>
    <w:p w:rsidR="006B2CE1" w:rsidRPr="00B24664" w:rsidRDefault="006B2CE1" w:rsidP="00B24664">
      <w:pPr>
        <w:spacing w:line="360" w:lineRule="auto"/>
        <w:jc w:val="both"/>
        <w:rPr>
          <w:rFonts w:ascii="Times New Roman" w:hAnsi="Times New Roman" w:cs="Times New Roman"/>
          <w:sz w:val="28"/>
          <w:szCs w:val="28"/>
        </w:rPr>
      </w:pPr>
      <w:r w:rsidRPr="00B24664">
        <w:rPr>
          <w:rFonts w:ascii="Times New Roman" w:hAnsi="Times New Roman" w:cs="Times New Roman"/>
          <w:sz w:val="28"/>
          <w:szCs w:val="28"/>
        </w:rPr>
        <w:t xml:space="preserve">- Замена механизма курсовой политики (отмена интервала допустимых значений стоимости </w:t>
      </w:r>
      <w:proofErr w:type="spellStart"/>
      <w:r w:rsidRPr="00B24664">
        <w:rPr>
          <w:rFonts w:ascii="Times New Roman" w:hAnsi="Times New Roman" w:cs="Times New Roman"/>
          <w:sz w:val="28"/>
          <w:szCs w:val="28"/>
        </w:rPr>
        <w:t>бивалютной</w:t>
      </w:r>
      <w:proofErr w:type="spellEnd"/>
      <w:r w:rsidRPr="00B24664">
        <w:rPr>
          <w:rFonts w:ascii="Times New Roman" w:hAnsi="Times New Roman" w:cs="Times New Roman"/>
          <w:sz w:val="28"/>
          <w:szCs w:val="28"/>
        </w:rPr>
        <w:t xml:space="preserve"> корзины) на механизм регулирования через валютный рынок (ЦБ будет выходить на валютный рынок в любой момент в объемах, которые необходимы, чтобы сбить ажиотажный, спекулятивный спрос).</w:t>
      </w:r>
    </w:p>
    <w:p w:rsidR="001E30B5" w:rsidRDefault="00877292" w:rsidP="007F662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 сегодняшний день, уровень инфляции в РФ </w:t>
      </w:r>
      <w:r w:rsidR="007F6629">
        <w:rPr>
          <w:rFonts w:ascii="Times New Roman" w:hAnsi="Times New Roman" w:cs="Times New Roman"/>
          <w:sz w:val="28"/>
          <w:szCs w:val="28"/>
        </w:rPr>
        <w:t>слишком велик, нужно всеми способами попытаться снизить его, для сохранения жизнеспособности российской экономики, как системы, на внутреннем и  мировом рынках.</w:t>
      </w:r>
    </w:p>
    <w:p w:rsidR="001E30B5" w:rsidRDefault="001E30B5" w:rsidP="001E30B5">
      <w:pPr>
        <w:spacing w:line="360" w:lineRule="auto"/>
        <w:jc w:val="both"/>
        <w:rPr>
          <w:rFonts w:ascii="Times New Roman" w:hAnsi="Times New Roman" w:cs="Times New Roman"/>
          <w:sz w:val="28"/>
          <w:szCs w:val="28"/>
        </w:rPr>
      </w:pPr>
    </w:p>
    <w:p w:rsidR="001E30B5" w:rsidRDefault="001E30B5" w:rsidP="001E30B5">
      <w:pPr>
        <w:spacing w:line="360" w:lineRule="auto"/>
        <w:jc w:val="both"/>
        <w:rPr>
          <w:rFonts w:ascii="Times New Roman" w:hAnsi="Times New Roman" w:cs="Times New Roman"/>
          <w:sz w:val="28"/>
          <w:szCs w:val="28"/>
        </w:rPr>
      </w:pPr>
    </w:p>
    <w:p w:rsidR="0097260E" w:rsidRDefault="0097260E" w:rsidP="001E30B5">
      <w:pPr>
        <w:spacing w:line="360" w:lineRule="auto"/>
        <w:jc w:val="both"/>
        <w:rPr>
          <w:rFonts w:ascii="Times New Roman" w:hAnsi="Times New Roman" w:cs="Times New Roman"/>
          <w:sz w:val="28"/>
          <w:szCs w:val="28"/>
        </w:rPr>
      </w:pPr>
    </w:p>
    <w:p w:rsidR="001E30B5" w:rsidRPr="001E30B5" w:rsidRDefault="001E30B5" w:rsidP="001E30B5">
      <w:pPr>
        <w:spacing w:line="360" w:lineRule="auto"/>
        <w:jc w:val="both"/>
        <w:rPr>
          <w:rFonts w:ascii="Times New Roman" w:hAnsi="Times New Roman" w:cs="Times New Roman"/>
          <w:sz w:val="28"/>
          <w:szCs w:val="28"/>
        </w:rPr>
      </w:pPr>
      <w:r w:rsidRPr="001E30B5">
        <w:rPr>
          <w:rFonts w:ascii="Times New Roman" w:hAnsi="Times New Roman" w:cs="Times New Roman"/>
          <w:sz w:val="28"/>
          <w:szCs w:val="28"/>
        </w:rPr>
        <w:lastRenderedPageBreak/>
        <w:t>Заключение</w:t>
      </w:r>
    </w:p>
    <w:p w:rsidR="001E30B5" w:rsidRPr="001E30B5" w:rsidRDefault="001E30B5" w:rsidP="001E30B5">
      <w:pPr>
        <w:spacing w:line="360" w:lineRule="auto"/>
        <w:ind w:firstLine="708"/>
        <w:jc w:val="both"/>
        <w:rPr>
          <w:rFonts w:ascii="Times New Roman" w:hAnsi="Times New Roman" w:cs="Times New Roman"/>
          <w:sz w:val="28"/>
          <w:szCs w:val="28"/>
        </w:rPr>
      </w:pPr>
      <w:r w:rsidRPr="001E30B5">
        <w:rPr>
          <w:rFonts w:ascii="Times New Roman" w:hAnsi="Times New Roman" w:cs="Times New Roman"/>
          <w:sz w:val="28"/>
          <w:szCs w:val="28"/>
        </w:rPr>
        <w:t>Инфляция представляет собой сложное многофакторное явление, обусловленное нарушением воспроизводственных процессов, непропорциональным развитием народного хозяйства, политикой государства, политикой эмиссионных и коммерческих банков.</w:t>
      </w:r>
    </w:p>
    <w:p w:rsidR="00BE1B47" w:rsidRPr="00B24664" w:rsidRDefault="001E30B5" w:rsidP="001E30B5">
      <w:pPr>
        <w:spacing w:line="360" w:lineRule="auto"/>
        <w:ind w:firstLine="708"/>
        <w:jc w:val="both"/>
        <w:rPr>
          <w:rFonts w:ascii="Times New Roman" w:hAnsi="Times New Roman" w:cs="Times New Roman"/>
          <w:sz w:val="28"/>
          <w:szCs w:val="28"/>
        </w:rPr>
      </w:pPr>
      <w:r w:rsidRPr="001E30B5">
        <w:rPr>
          <w:rFonts w:ascii="Times New Roman" w:hAnsi="Times New Roman" w:cs="Times New Roman"/>
          <w:sz w:val="28"/>
          <w:szCs w:val="28"/>
        </w:rPr>
        <w:t>В настоящее время инфляция - один из самых болезненных и опасных процессов в России, негативно воздействующих на финансы, денежную и экономическую систему в целом. Инфляция означает не только снижение покупательной способности денег, она подрывает возможности хозяйственного регулирования, сводит на нет усилия по проведению структурных преобразований, восстановлению нарушенных пропорций.</w:t>
      </w: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1E30B5" w:rsidRDefault="001E30B5" w:rsidP="00B24664">
      <w:pPr>
        <w:spacing w:line="360" w:lineRule="auto"/>
        <w:jc w:val="both"/>
        <w:rPr>
          <w:rFonts w:ascii="Times New Roman" w:hAnsi="Times New Roman" w:cs="Times New Roman"/>
          <w:sz w:val="28"/>
          <w:szCs w:val="28"/>
        </w:rPr>
      </w:pPr>
    </w:p>
    <w:p w:rsidR="00DF157D" w:rsidRDefault="00B10AE9"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DF157D" w:rsidRPr="00B24664">
        <w:rPr>
          <w:rFonts w:ascii="Times New Roman" w:hAnsi="Times New Roman" w:cs="Times New Roman"/>
          <w:sz w:val="28"/>
          <w:szCs w:val="28"/>
        </w:rPr>
        <w:t xml:space="preserve">Контрольные тестовые задания </w:t>
      </w:r>
    </w:p>
    <w:p w:rsidR="00B10AE9" w:rsidRPr="00B10AE9" w:rsidRDefault="009B46BE" w:rsidP="00B10AE9">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B10AE9" w:rsidRPr="00B10AE9">
        <w:rPr>
          <w:rFonts w:ascii="Times New Roman" w:hAnsi="Times New Roman" w:cs="Times New Roman"/>
          <w:sz w:val="28"/>
          <w:szCs w:val="28"/>
        </w:rPr>
        <w:t xml:space="preserve"> Инфляция – это: </w:t>
      </w:r>
    </w:p>
    <w:p w:rsidR="00B10AE9" w:rsidRPr="00B10AE9" w:rsidRDefault="00B10AE9" w:rsidP="009B46BE">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 xml:space="preserve">а) многофакторный процесс; </w:t>
      </w:r>
    </w:p>
    <w:p w:rsidR="00B10AE9" w:rsidRPr="00B10AE9" w:rsidRDefault="00B10AE9" w:rsidP="009B46BE">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 xml:space="preserve">б) процесс обесценения денег; </w:t>
      </w:r>
    </w:p>
    <w:p w:rsidR="00B10AE9" w:rsidRPr="00B10AE9" w:rsidRDefault="00B10AE9" w:rsidP="009B46BE">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 xml:space="preserve">в) устойчивое неравновесие на рынке, смещенное в сторону спроса; </w:t>
      </w:r>
    </w:p>
    <w:p w:rsidR="00B10AE9" w:rsidRDefault="00B10AE9" w:rsidP="009B46BE">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 xml:space="preserve">г) превышение денежной массы </w:t>
      </w:r>
      <w:proofErr w:type="gramStart"/>
      <w:r w:rsidRPr="00B10AE9">
        <w:rPr>
          <w:rFonts w:ascii="Times New Roman" w:hAnsi="Times New Roman" w:cs="Times New Roman"/>
          <w:sz w:val="28"/>
          <w:szCs w:val="28"/>
        </w:rPr>
        <w:t>над</w:t>
      </w:r>
      <w:proofErr w:type="gramEnd"/>
      <w:r w:rsidRPr="00B10AE9">
        <w:rPr>
          <w:rFonts w:ascii="Times New Roman" w:hAnsi="Times New Roman" w:cs="Times New Roman"/>
          <w:sz w:val="28"/>
          <w:szCs w:val="28"/>
        </w:rPr>
        <w:t xml:space="preserve"> товарной.</w:t>
      </w:r>
    </w:p>
    <w:p w:rsidR="009B46BE" w:rsidRDefault="009B46BE" w:rsidP="00B10AE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proofErr w:type="spellStart"/>
      <w:r>
        <w:rPr>
          <w:rFonts w:ascii="Times New Roman" w:hAnsi="Times New Roman" w:cs="Times New Roman"/>
          <w:sz w:val="28"/>
          <w:szCs w:val="28"/>
        </w:rPr>
        <w:t>а</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,в,г</w:t>
      </w:r>
      <w:proofErr w:type="spellEnd"/>
    </w:p>
    <w:p w:rsidR="009B46BE" w:rsidRPr="00B10AE9" w:rsidRDefault="009B46BE" w:rsidP="00926BFA">
      <w:pPr>
        <w:spacing w:line="360" w:lineRule="auto"/>
        <w:ind w:firstLine="708"/>
        <w:jc w:val="both"/>
        <w:rPr>
          <w:rFonts w:ascii="Times New Roman" w:hAnsi="Times New Roman" w:cs="Times New Roman"/>
          <w:sz w:val="28"/>
          <w:szCs w:val="28"/>
        </w:rPr>
      </w:pPr>
      <w:r w:rsidRPr="009B46BE">
        <w:rPr>
          <w:rFonts w:ascii="Times New Roman" w:hAnsi="Times New Roman" w:cs="Times New Roman"/>
          <w:sz w:val="28"/>
          <w:szCs w:val="28"/>
        </w:rPr>
        <w:t xml:space="preserve">Инфляция – это сложный многофакторный процесс, </w:t>
      </w:r>
      <w:proofErr w:type="gramStart"/>
      <w:r w:rsidRPr="009B46BE">
        <w:rPr>
          <w:rFonts w:ascii="Times New Roman" w:hAnsi="Times New Roman" w:cs="Times New Roman"/>
          <w:sz w:val="28"/>
          <w:szCs w:val="28"/>
        </w:rPr>
        <w:t>который</w:t>
      </w:r>
      <w:proofErr w:type="gramEnd"/>
      <w:r w:rsidRPr="009B46BE">
        <w:rPr>
          <w:rFonts w:ascii="Times New Roman" w:hAnsi="Times New Roman" w:cs="Times New Roman"/>
          <w:sz w:val="28"/>
          <w:szCs w:val="28"/>
        </w:rPr>
        <w:t xml:space="preserve"> прежде всего характерен общим ростом цен на товары, а также обесценением денег и их превышением над товарной массой, длительным и устойчивым равновесием в сторону спроса, т.е. возникает товарный дефицит.</w:t>
      </w:r>
    </w:p>
    <w:p w:rsidR="00B10AE9" w:rsidRPr="00B10AE9" w:rsidRDefault="00B10AE9" w:rsidP="00926BFA">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2</w:t>
      </w:r>
      <w:r w:rsidR="009B46BE">
        <w:rPr>
          <w:rFonts w:ascii="Times New Roman" w:hAnsi="Times New Roman" w:cs="Times New Roman"/>
          <w:sz w:val="28"/>
          <w:szCs w:val="28"/>
        </w:rPr>
        <w:t>)</w:t>
      </w:r>
      <w:r w:rsidRPr="00B10AE9">
        <w:rPr>
          <w:rFonts w:ascii="Times New Roman" w:hAnsi="Times New Roman" w:cs="Times New Roman"/>
          <w:sz w:val="28"/>
          <w:szCs w:val="28"/>
        </w:rPr>
        <w:t xml:space="preserve">. Основными причинами инфляции являются: </w:t>
      </w:r>
    </w:p>
    <w:p w:rsidR="00B10AE9" w:rsidRPr="00B10AE9" w:rsidRDefault="00B10AE9" w:rsidP="00926BFA">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 xml:space="preserve">а) неправильная денежная политика государства и обусловленный ей дефицит бюджета; </w:t>
      </w:r>
    </w:p>
    <w:p w:rsidR="00B10AE9" w:rsidRPr="00B10AE9" w:rsidRDefault="00B10AE9" w:rsidP="00926BFA">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 xml:space="preserve">б) структурные диспропорции в экономике; </w:t>
      </w:r>
    </w:p>
    <w:p w:rsidR="00B10AE9" w:rsidRDefault="00B10AE9" w:rsidP="00926BFA">
      <w:pPr>
        <w:spacing w:line="360" w:lineRule="auto"/>
        <w:jc w:val="both"/>
        <w:rPr>
          <w:rFonts w:ascii="Times New Roman" w:hAnsi="Times New Roman" w:cs="Times New Roman"/>
          <w:sz w:val="28"/>
          <w:szCs w:val="28"/>
        </w:rPr>
      </w:pPr>
      <w:r w:rsidRPr="00B10AE9">
        <w:rPr>
          <w:rFonts w:ascii="Times New Roman" w:hAnsi="Times New Roman" w:cs="Times New Roman"/>
          <w:sz w:val="28"/>
          <w:szCs w:val="28"/>
        </w:rPr>
        <w:t>в) монополизация и милитаризация экономики.</w:t>
      </w:r>
    </w:p>
    <w:p w:rsidR="00351591" w:rsidRPr="00B24664" w:rsidRDefault="009B46BE"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proofErr w:type="spellStart"/>
      <w:r>
        <w:rPr>
          <w:rFonts w:ascii="Times New Roman" w:hAnsi="Times New Roman" w:cs="Times New Roman"/>
          <w:sz w:val="28"/>
          <w:szCs w:val="28"/>
        </w:rPr>
        <w:t>а</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,в</w:t>
      </w:r>
      <w:proofErr w:type="spellEnd"/>
    </w:p>
    <w:p w:rsidR="00920401" w:rsidRPr="00B24664" w:rsidRDefault="00351591" w:rsidP="009B46BE">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Причины инфляции разнообразны: </w:t>
      </w:r>
    </w:p>
    <w:p w:rsidR="00920401" w:rsidRPr="00B24664" w:rsidRDefault="00920401" w:rsidP="009B46BE">
      <w:pPr>
        <w:spacing w:after="0"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Во-первых, </w:t>
      </w:r>
      <w:r w:rsidR="00351591" w:rsidRPr="00B24664">
        <w:rPr>
          <w:rFonts w:ascii="Times New Roman" w:hAnsi="Times New Roman" w:cs="Times New Roman"/>
          <w:sz w:val="28"/>
          <w:szCs w:val="28"/>
        </w:rPr>
        <w:t xml:space="preserve">неправильная денежная политика государства, когда осуществляется неэффективное денежно-кредитное регулирование экономики, возникает дефицит госбюджета и т.п. </w:t>
      </w:r>
    </w:p>
    <w:p w:rsidR="00920401" w:rsidRPr="00B24664" w:rsidRDefault="00351591" w:rsidP="009B46BE">
      <w:pPr>
        <w:spacing w:after="0"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 xml:space="preserve">Во-вторых, структурные диспропорции, когда нарушаются соответствия между производством предметов потребления и средств производства. </w:t>
      </w:r>
    </w:p>
    <w:p w:rsidR="00920401" w:rsidRPr="00B24664" w:rsidRDefault="00351591" w:rsidP="009B46BE">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lastRenderedPageBreak/>
        <w:t xml:space="preserve">В–третьих, монополизация экономики, что способствует росту цен на товары монополии. </w:t>
      </w:r>
    </w:p>
    <w:p w:rsidR="00351591" w:rsidRPr="00B24664" w:rsidRDefault="00351591" w:rsidP="009B46BE">
      <w:pPr>
        <w:spacing w:line="360" w:lineRule="auto"/>
        <w:ind w:firstLine="708"/>
        <w:jc w:val="both"/>
        <w:rPr>
          <w:rFonts w:ascii="Times New Roman" w:hAnsi="Times New Roman" w:cs="Times New Roman"/>
          <w:sz w:val="28"/>
          <w:szCs w:val="28"/>
        </w:rPr>
      </w:pPr>
      <w:r w:rsidRPr="00B24664">
        <w:rPr>
          <w:rFonts w:ascii="Times New Roman" w:hAnsi="Times New Roman" w:cs="Times New Roman"/>
          <w:sz w:val="28"/>
          <w:szCs w:val="28"/>
        </w:rPr>
        <w:t>В-четвертых, милитаризация экономики, которая вызывает дополнительный спрос у работников военной промышленности на предметы потребления, а само военное производство не обеспечивает насыщения рынка потребительскими товарами и т.д.</w:t>
      </w:r>
    </w:p>
    <w:p w:rsidR="00A45DD2" w:rsidRPr="00B24664" w:rsidRDefault="00A45DD2" w:rsidP="00B24664">
      <w:pPr>
        <w:spacing w:line="360" w:lineRule="auto"/>
        <w:jc w:val="both"/>
        <w:rPr>
          <w:rFonts w:ascii="Times New Roman" w:hAnsi="Times New Roman" w:cs="Times New Roman"/>
          <w:sz w:val="28"/>
          <w:szCs w:val="28"/>
        </w:rPr>
      </w:pPr>
    </w:p>
    <w:p w:rsidR="00A45DD2" w:rsidRDefault="00A45DD2"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p>
    <w:p w:rsidR="00D83A19" w:rsidRDefault="00D83A19" w:rsidP="00B24664">
      <w:pPr>
        <w:spacing w:line="360" w:lineRule="auto"/>
        <w:jc w:val="both"/>
        <w:rPr>
          <w:rFonts w:ascii="Times New Roman" w:hAnsi="Times New Roman" w:cs="Times New Roman"/>
          <w:sz w:val="28"/>
          <w:szCs w:val="28"/>
        </w:rPr>
      </w:pPr>
      <w:r w:rsidRPr="00D83A19">
        <w:rPr>
          <w:rFonts w:ascii="Times New Roman" w:hAnsi="Times New Roman" w:cs="Times New Roman"/>
          <w:sz w:val="28"/>
          <w:szCs w:val="28"/>
        </w:rPr>
        <w:lastRenderedPageBreak/>
        <w:t>Список использованной литературы</w:t>
      </w:r>
    </w:p>
    <w:p w:rsidR="00EF6326" w:rsidRDefault="00EF6326"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EF6326">
        <w:rPr>
          <w:rFonts w:ascii="Times New Roman" w:hAnsi="Times New Roman" w:cs="Times New Roman"/>
          <w:sz w:val="28"/>
          <w:szCs w:val="28"/>
        </w:rPr>
        <w:t>Агапова Т.А., Серегина С.Ф. Макроэкономика: учебник. – М.: Дело и Сервис, 2009.</w:t>
      </w:r>
    </w:p>
    <w:p w:rsidR="00EF6326" w:rsidRDefault="00EF6326"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385932">
        <w:rPr>
          <w:rFonts w:ascii="Times New Roman" w:hAnsi="Times New Roman" w:cs="Times New Roman"/>
          <w:sz w:val="28"/>
          <w:szCs w:val="28"/>
        </w:rPr>
        <w:t>. Макроэкономика</w:t>
      </w:r>
      <w:r>
        <w:rPr>
          <w:rFonts w:ascii="Times New Roman" w:hAnsi="Times New Roman" w:cs="Times New Roman"/>
          <w:sz w:val="28"/>
          <w:szCs w:val="28"/>
        </w:rPr>
        <w:t xml:space="preserve">: учебник / </w:t>
      </w:r>
      <w:proofErr w:type="spellStart"/>
      <w:r>
        <w:rPr>
          <w:rFonts w:ascii="Times New Roman" w:hAnsi="Times New Roman" w:cs="Times New Roman"/>
          <w:sz w:val="28"/>
          <w:szCs w:val="28"/>
        </w:rPr>
        <w:t>Бланшар</w:t>
      </w:r>
      <w:proofErr w:type="spellEnd"/>
      <w:r>
        <w:rPr>
          <w:rFonts w:ascii="Times New Roman" w:hAnsi="Times New Roman" w:cs="Times New Roman"/>
          <w:sz w:val="28"/>
          <w:szCs w:val="28"/>
        </w:rPr>
        <w:t xml:space="preserve"> О.  3-е изд.; М.: ИД ГУ – Высшей школы экономики; 2010</w:t>
      </w:r>
    </w:p>
    <w:p w:rsidR="00127F76" w:rsidRDefault="00EF6326"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00127F76">
        <w:rPr>
          <w:rFonts w:ascii="Times New Roman" w:hAnsi="Times New Roman" w:cs="Times New Roman"/>
          <w:sz w:val="28"/>
          <w:szCs w:val="28"/>
        </w:rPr>
        <w:t xml:space="preserve">. </w:t>
      </w:r>
      <w:r w:rsidR="00385932">
        <w:rPr>
          <w:rFonts w:ascii="Times New Roman" w:hAnsi="Times New Roman" w:cs="Times New Roman"/>
          <w:sz w:val="28"/>
          <w:szCs w:val="28"/>
        </w:rPr>
        <w:t xml:space="preserve">Экономическая теория: учебник / М.А. Сажина, Г.Г. </w:t>
      </w:r>
      <w:proofErr w:type="spellStart"/>
      <w:r w:rsidR="00385932">
        <w:rPr>
          <w:rFonts w:ascii="Times New Roman" w:hAnsi="Times New Roman" w:cs="Times New Roman"/>
          <w:sz w:val="28"/>
          <w:szCs w:val="28"/>
        </w:rPr>
        <w:t>Чибриков</w:t>
      </w:r>
      <w:proofErr w:type="spellEnd"/>
      <w:r w:rsidR="00385932">
        <w:rPr>
          <w:rFonts w:ascii="Times New Roman" w:hAnsi="Times New Roman" w:cs="Times New Roman"/>
          <w:sz w:val="28"/>
          <w:szCs w:val="28"/>
        </w:rPr>
        <w:t xml:space="preserve">. – 3-е изд., </w:t>
      </w:r>
      <w:proofErr w:type="spellStart"/>
      <w:r w:rsidR="00385932">
        <w:rPr>
          <w:rFonts w:ascii="Times New Roman" w:hAnsi="Times New Roman" w:cs="Times New Roman"/>
          <w:sz w:val="28"/>
          <w:szCs w:val="28"/>
        </w:rPr>
        <w:t>перераб</w:t>
      </w:r>
      <w:proofErr w:type="spellEnd"/>
      <w:r w:rsidR="00385932">
        <w:rPr>
          <w:rFonts w:ascii="Times New Roman" w:hAnsi="Times New Roman" w:cs="Times New Roman"/>
          <w:sz w:val="28"/>
          <w:szCs w:val="28"/>
        </w:rPr>
        <w:t>. и доп. – М.</w:t>
      </w:r>
      <w:proofErr w:type="gramStart"/>
      <w:r w:rsidR="00385932">
        <w:rPr>
          <w:rFonts w:ascii="Times New Roman" w:hAnsi="Times New Roman" w:cs="Times New Roman"/>
          <w:sz w:val="28"/>
          <w:szCs w:val="28"/>
        </w:rPr>
        <w:t xml:space="preserve"> :</w:t>
      </w:r>
      <w:proofErr w:type="gramEnd"/>
      <w:r w:rsidR="00385932">
        <w:rPr>
          <w:rFonts w:ascii="Times New Roman" w:hAnsi="Times New Roman" w:cs="Times New Roman"/>
          <w:sz w:val="28"/>
          <w:szCs w:val="28"/>
        </w:rPr>
        <w:t xml:space="preserve"> ИД «ФОРУМ» : ИНФРА-М, 2011</w:t>
      </w:r>
    </w:p>
    <w:p w:rsidR="00385932" w:rsidRDefault="00EF6326"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00385932">
        <w:rPr>
          <w:rFonts w:ascii="Times New Roman" w:hAnsi="Times New Roman" w:cs="Times New Roman"/>
          <w:sz w:val="28"/>
          <w:szCs w:val="28"/>
        </w:rPr>
        <w:t xml:space="preserve">. </w:t>
      </w:r>
      <w:r w:rsidR="00385932" w:rsidRPr="00385932">
        <w:rPr>
          <w:rFonts w:ascii="Times New Roman" w:hAnsi="Times New Roman" w:cs="Times New Roman"/>
          <w:sz w:val="28"/>
          <w:szCs w:val="28"/>
        </w:rPr>
        <w:t xml:space="preserve">Экономическая теория: учебник / под ред. И.П. Николаевой. – М.: Проспект, 2009. </w:t>
      </w:r>
    </w:p>
    <w:p w:rsidR="00385932" w:rsidRDefault="00EF6326"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00385932" w:rsidRPr="00385932">
        <w:rPr>
          <w:rFonts w:ascii="Times New Roman" w:hAnsi="Times New Roman" w:cs="Times New Roman"/>
          <w:sz w:val="28"/>
          <w:szCs w:val="28"/>
        </w:rPr>
        <w:t xml:space="preserve"> Экономическая теория: Экспресс-курс: учебное пособие / под ред. А.Г. Грязновой, Н.Н. Думной, </w:t>
      </w:r>
      <w:r w:rsidR="00385932">
        <w:rPr>
          <w:rFonts w:ascii="Times New Roman" w:hAnsi="Times New Roman" w:cs="Times New Roman"/>
          <w:sz w:val="28"/>
          <w:szCs w:val="28"/>
        </w:rPr>
        <w:t>А.Ю. Юданова. – М.: КНОРУС, 2009</w:t>
      </w:r>
      <w:r w:rsidR="00385932" w:rsidRPr="00385932">
        <w:rPr>
          <w:rFonts w:ascii="Times New Roman" w:hAnsi="Times New Roman" w:cs="Times New Roman"/>
          <w:sz w:val="28"/>
          <w:szCs w:val="28"/>
        </w:rPr>
        <w:t>.</w:t>
      </w:r>
    </w:p>
    <w:p w:rsidR="00EF6326" w:rsidRDefault="00EF6326"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00385932">
        <w:rPr>
          <w:rFonts w:ascii="Times New Roman" w:hAnsi="Times New Roman" w:cs="Times New Roman"/>
          <w:sz w:val="28"/>
          <w:szCs w:val="28"/>
        </w:rPr>
        <w:t xml:space="preserve">. </w:t>
      </w:r>
      <w:r w:rsidR="00385932" w:rsidRPr="00385932">
        <w:rPr>
          <w:rFonts w:ascii="Times New Roman" w:hAnsi="Times New Roman" w:cs="Times New Roman"/>
          <w:sz w:val="28"/>
          <w:szCs w:val="28"/>
        </w:rPr>
        <w:t>Экономическая теория. Макроэкономика. Экономика трансформаций: учебник / под общ</w:t>
      </w:r>
      <w:proofErr w:type="gramStart"/>
      <w:r w:rsidR="00385932" w:rsidRPr="00385932">
        <w:rPr>
          <w:rFonts w:ascii="Times New Roman" w:hAnsi="Times New Roman" w:cs="Times New Roman"/>
          <w:sz w:val="28"/>
          <w:szCs w:val="28"/>
        </w:rPr>
        <w:t>.</w:t>
      </w:r>
      <w:proofErr w:type="gramEnd"/>
      <w:r w:rsidR="00385932" w:rsidRPr="00385932">
        <w:rPr>
          <w:rFonts w:ascii="Times New Roman" w:hAnsi="Times New Roman" w:cs="Times New Roman"/>
          <w:sz w:val="28"/>
          <w:szCs w:val="28"/>
        </w:rPr>
        <w:t xml:space="preserve"> </w:t>
      </w:r>
      <w:proofErr w:type="gramStart"/>
      <w:r w:rsidR="00385932" w:rsidRPr="00385932">
        <w:rPr>
          <w:rFonts w:ascii="Times New Roman" w:hAnsi="Times New Roman" w:cs="Times New Roman"/>
          <w:sz w:val="28"/>
          <w:szCs w:val="28"/>
        </w:rPr>
        <w:t>р</w:t>
      </w:r>
      <w:proofErr w:type="gramEnd"/>
      <w:r w:rsidR="00385932" w:rsidRPr="00385932">
        <w:rPr>
          <w:rFonts w:ascii="Times New Roman" w:hAnsi="Times New Roman" w:cs="Times New Roman"/>
          <w:sz w:val="28"/>
          <w:szCs w:val="28"/>
        </w:rPr>
        <w:t>ед. Г.П. Журавлевой. – М.: Дашков и К°, 2009.</w:t>
      </w:r>
    </w:p>
    <w:p w:rsidR="00D83A19" w:rsidRDefault="00127F76" w:rsidP="00B24664">
      <w:pPr>
        <w:spacing w:line="360" w:lineRule="auto"/>
        <w:jc w:val="both"/>
        <w:rPr>
          <w:rFonts w:ascii="Times New Roman" w:hAnsi="Times New Roman" w:cs="Times New Roman"/>
          <w:sz w:val="28"/>
          <w:szCs w:val="28"/>
        </w:rPr>
      </w:pPr>
      <w:r>
        <w:rPr>
          <w:rFonts w:ascii="Times New Roman" w:hAnsi="Times New Roman" w:cs="Times New Roman"/>
          <w:sz w:val="28"/>
          <w:szCs w:val="28"/>
        </w:rPr>
        <w:t>Интернет-ресурсы</w:t>
      </w:r>
      <w:r w:rsidR="00EF6326">
        <w:rPr>
          <w:rFonts w:ascii="Times New Roman" w:hAnsi="Times New Roman" w:cs="Times New Roman"/>
          <w:sz w:val="28"/>
          <w:szCs w:val="28"/>
        </w:rPr>
        <w:t>:</w:t>
      </w:r>
    </w:p>
    <w:p w:rsidR="00127F76" w:rsidRPr="00127F76" w:rsidRDefault="00127F76" w:rsidP="00127F76">
      <w:pPr>
        <w:spacing w:line="360" w:lineRule="auto"/>
        <w:jc w:val="both"/>
        <w:rPr>
          <w:rFonts w:ascii="Times New Roman" w:hAnsi="Times New Roman" w:cs="Times New Roman"/>
          <w:sz w:val="28"/>
          <w:szCs w:val="28"/>
        </w:rPr>
      </w:pPr>
      <w:r w:rsidRPr="00127F76">
        <w:rPr>
          <w:rFonts w:ascii="Times New Roman" w:hAnsi="Times New Roman" w:cs="Times New Roman"/>
          <w:sz w:val="28"/>
          <w:szCs w:val="28"/>
        </w:rPr>
        <w:t>www.bankmib.ru</w:t>
      </w:r>
    </w:p>
    <w:p w:rsidR="00127F76" w:rsidRPr="00127F76" w:rsidRDefault="00127F76" w:rsidP="00127F76">
      <w:pPr>
        <w:spacing w:line="360" w:lineRule="auto"/>
        <w:jc w:val="both"/>
        <w:rPr>
          <w:rFonts w:ascii="Times New Roman" w:hAnsi="Times New Roman" w:cs="Times New Roman"/>
          <w:sz w:val="28"/>
          <w:szCs w:val="28"/>
        </w:rPr>
      </w:pPr>
      <w:r w:rsidRPr="00127F76">
        <w:rPr>
          <w:rFonts w:ascii="Times New Roman" w:hAnsi="Times New Roman" w:cs="Times New Roman"/>
          <w:sz w:val="28"/>
          <w:szCs w:val="28"/>
        </w:rPr>
        <w:t>www.grandars.ru</w:t>
      </w:r>
      <w:bookmarkStart w:id="0" w:name="_GoBack"/>
      <w:bookmarkEnd w:id="0"/>
    </w:p>
    <w:p w:rsidR="00127F76" w:rsidRDefault="00127F76" w:rsidP="00127F76">
      <w:pPr>
        <w:spacing w:line="360" w:lineRule="auto"/>
        <w:jc w:val="both"/>
        <w:rPr>
          <w:rFonts w:ascii="Times New Roman" w:hAnsi="Times New Roman" w:cs="Times New Roman"/>
          <w:sz w:val="28"/>
          <w:szCs w:val="28"/>
        </w:rPr>
      </w:pPr>
      <w:r w:rsidRPr="00127F76">
        <w:rPr>
          <w:rFonts w:ascii="Times New Roman" w:hAnsi="Times New Roman" w:cs="Times New Roman"/>
          <w:sz w:val="28"/>
          <w:szCs w:val="28"/>
        </w:rPr>
        <w:t>www.gumer.info</w:t>
      </w:r>
    </w:p>
    <w:p w:rsidR="00127F76" w:rsidRPr="00B24664" w:rsidRDefault="00127F76" w:rsidP="00127F76">
      <w:pPr>
        <w:spacing w:line="360" w:lineRule="auto"/>
        <w:jc w:val="both"/>
        <w:rPr>
          <w:rFonts w:ascii="Times New Roman" w:hAnsi="Times New Roman" w:cs="Times New Roman"/>
          <w:sz w:val="28"/>
          <w:szCs w:val="28"/>
        </w:rPr>
      </w:pPr>
      <w:r w:rsidRPr="00127F76">
        <w:rPr>
          <w:rFonts w:ascii="Times New Roman" w:hAnsi="Times New Roman" w:cs="Times New Roman"/>
          <w:sz w:val="28"/>
          <w:szCs w:val="28"/>
        </w:rPr>
        <w:t>teachecon.ru</w:t>
      </w:r>
    </w:p>
    <w:sectPr w:rsidR="00127F76" w:rsidRPr="00B2466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9AA" w:rsidRDefault="001C39AA" w:rsidP="00B24664">
      <w:pPr>
        <w:spacing w:after="0" w:line="240" w:lineRule="auto"/>
      </w:pPr>
      <w:r>
        <w:separator/>
      </w:r>
    </w:p>
  </w:endnote>
  <w:endnote w:type="continuationSeparator" w:id="0">
    <w:p w:rsidR="001C39AA" w:rsidRDefault="001C39AA" w:rsidP="00B24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971432"/>
      <w:docPartObj>
        <w:docPartGallery w:val="Page Numbers (Bottom of Page)"/>
        <w:docPartUnique/>
      </w:docPartObj>
    </w:sdtPr>
    <w:sdtContent>
      <w:p w:rsidR="00B24664" w:rsidRDefault="00B24664">
        <w:pPr>
          <w:pStyle w:val="a7"/>
          <w:jc w:val="right"/>
        </w:pPr>
        <w:r>
          <w:fldChar w:fldCharType="begin"/>
        </w:r>
        <w:r>
          <w:instrText>PAGE   \* MERGEFORMAT</w:instrText>
        </w:r>
        <w:r>
          <w:fldChar w:fldCharType="separate"/>
        </w:r>
        <w:r w:rsidR="00EF6326">
          <w:rPr>
            <w:noProof/>
          </w:rPr>
          <w:t>20</w:t>
        </w:r>
        <w:r>
          <w:fldChar w:fldCharType="end"/>
        </w:r>
      </w:p>
    </w:sdtContent>
  </w:sdt>
  <w:p w:rsidR="00B24664" w:rsidRDefault="00B246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9AA" w:rsidRDefault="001C39AA" w:rsidP="00B24664">
      <w:pPr>
        <w:spacing w:after="0" w:line="240" w:lineRule="auto"/>
      </w:pPr>
      <w:r>
        <w:separator/>
      </w:r>
    </w:p>
  </w:footnote>
  <w:footnote w:type="continuationSeparator" w:id="0">
    <w:p w:rsidR="001C39AA" w:rsidRDefault="001C39AA" w:rsidP="00B24664">
      <w:pPr>
        <w:spacing w:after="0" w:line="240" w:lineRule="auto"/>
      </w:pPr>
      <w:r>
        <w:continuationSeparator/>
      </w:r>
    </w:p>
  </w:footnote>
  <w:footnote w:id="1">
    <w:p w:rsidR="009A364C" w:rsidRDefault="009A364C">
      <w:pPr>
        <w:pStyle w:val="a9"/>
      </w:pPr>
      <w:r>
        <w:rPr>
          <w:rStyle w:val="ab"/>
        </w:rPr>
        <w:footnoteRef/>
      </w:r>
      <w:r>
        <w:t xml:space="preserve"> </w:t>
      </w:r>
      <w:r w:rsidRPr="009A364C">
        <w:t>Данные взяты с официального сайта ЦБ РФ - http://www.cbr.ru</w:t>
      </w:r>
    </w:p>
  </w:footnote>
  <w:footnote w:id="2">
    <w:p w:rsidR="009A364C" w:rsidRDefault="009A364C">
      <w:pPr>
        <w:pStyle w:val="a9"/>
      </w:pPr>
      <w:r>
        <w:rPr>
          <w:rStyle w:val="ab"/>
        </w:rPr>
        <w:footnoteRef/>
      </w:r>
      <w:r>
        <w:t xml:space="preserve"> Данные взяты с официального сайта ЦБ РФ - http://www.cbr.ru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02E"/>
    <w:rsid w:val="000443D1"/>
    <w:rsid w:val="001139D2"/>
    <w:rsid w:val="00127F76"/>
    <w:rsid w:val="00171C50"/>
    <w:rsid w:val="001C39AA"/>
    <w:rsid w:val="001E30B5"/>
    <w:rsid w:val="001F0201"/>
    <w:rsid w:val="00274A68"/>
    <w:rsid w:val="002A49C5"/>
    <w:rsid w:val="00316D25"/>
    <w:rsid w:val="00351591"/>
    <w:rsid w:val="00385932"/>
    <w:rsid w:val="0039187C"/>
    <w:rsid w:val="003A2E96"/>
    <w:rsid w:val="004C4532"/>
    <w:rsid w:val="00575F29"/>
    <w:rsid w:val="0061411A"/>
    <w:rsid w:val="00643821"/>
    <w:rsid w:val="0067702E"/>
    <w:rsid w:val="006B2CE1"/>
    <w:rsid w:val="006E38CC"/>
    <w:rsid w:val="006F6F73"/>
    <w:rsid w:val="00712B31"/>
    <w:rsid w:val="007620E8"/>
    <w:rsid w:val="007A6635"/>
    <w:rsid w:val="007F6629"/>
    <w:rsid w:val="008159A1"/>
    <w:rsid w:val="008667F7"/>
    <w:rsid w:val="00877292"/>
    <w:rsid w:val="00887280"/>
    <w:rsid w:val="008A52FD"/>
    <w:rsid w:val="00920401"/>
    <w:rsid w:val="00926BFA"/>
    <w:rsid w:val="009415CB"/>
    <w:rsid w:val="0097260E"/>
    <w:rsid w:val="009A364C"/>
    <w:rsid w:val="009B46BE"/>
    <w:rsid w:val="00A45DD2"/>
    <w:rsid w:val="00A904A9"/>
    <w:rsid w:val="00AB1CD1"/>
    <w:rsid w:val="00B10AE9"/>
    <w:rsid w:val="00B24664"/>
    <w:rsid w:val="00B77C0B"/>
    <w:rsid w:val="00BE1B47"/>
    <w:rsid w:val="00BE2F0D"/>
    <w:rsid w:val="00CE0641"/>
    <w:rsid w:val="00D82545"/>
    <w:rsid w:val="00D83A19"/>
    <w:rsid w:val="00DD2F1F"/>
    <w:rsid w:val="00DF157D"/>
    <w:rsid w:val="00DF4367"/>
    <w:rsid w:val="00EF6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1C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1CD1"/>
    <w:rPr>
      <w:rFonts w:ascii="Tahoma" w:hAnsi="Tahoma" w:cs="Tahoma"/>
      <w:sz w:val="16"/>
      <w:szCs w:val="16"/>
    </w:rPr>
  </w:style>
  <w:style w:type="paragraph" w:styleId="a5">
    <w:name w:val="header"/>
    <w:basedOn w:val="a"/>
    <w:link w:val="a6"/>
    <w:uiPriority w:val="99"/>
    <w:unhideWhenUsed/>
    <w:rsid w:val="00B246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4664"/>
  </w:style>
  <w:style w:type="paragraph" w:styleId="a7">
    <w:name w:val="footer"/>
    <w:basedOn w:val="a"/>
    <w:link w:val="a8"/>
    <w:uiPriority w:val="99"/>
    <w:unhideWhenUsed/>
    <w:rsid w:val="00B246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4664"/>
  </w:style>
  <w:style w:type="paragraph" w:styleId="a9">
    <w:name w:val="footnote text"/>
    <w:basedOn w:val="a"/>
    <w:link w:val="aa"/>
    <w:uiPriority w:val="99"/>
    <w:semiHidden/>
    <w:unhideWhenUsed/>
    <w:rsid w:val="009A364C"/>
    <w:pPr>
      <w:spacing w:after="0" w:line="240" w:lineRule="auto"/>
    </w:pPr>
    <w:rPr>
      <w:sz w:val="20"/>
      <w:szCs w:val="20"/>
    </w:rPr>
  </w:style>
  <w:style w:type="character" w:customStyle="1" w:styleId="aa">
    <w:name w:val="Текст сноски Знак"/>
    <w:basedOn w:val="a0"/>
    <w:link w:val="a9"/>
    <w:uiPriority w:val="99"/>
    <w:semiHidden/>
    <w:rsid w:val="009A364C"/>
    <w:rPr>
      <w:sz w:val="20"/>
      <w:szCs w:val="20"/>
    </w:rPr>
  </w:style>
  <w:style w:type="character" w:styleId="ab">
    <w:name w:val="footnote reference"/>
    <w:basedOn w:val="a0"/>
    <w:uiPriority w:val="99"/>
    <w:semiHidden/>
    <w:unhideWhenUsed/>
    <w:rsid w:val="009A364C"/>
    <w:rPr>
      <w:vertAlign w:val="superscript"/>
    </w:rPr>
  </w:style>
  <w:style w:type="character" w:styleId="ac">
    <w:name w:val="Hyperlink"/>
    <w:basedOn w:val="a0"/>
    <w:uiPriority w:val="99"/>
    <w:unhideWhenUsed/>
    <w:rsid w:val="00127F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1C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1CD1"/>
    <w:rPr>
      <w:rFonts w:ascii="Tahoma" w:hAnsi="Tahoma" w:cs="Tahoma"/>
      <w:sz w:val="16"/>
      <w:szCs w:val="16"/>
    </w:rPr>
  </w:style>
  <w:style w:type="paragraph" w:styleId="a5">
    <w:name w:val="header"/>
    <w:basedOn w:val="a"/>
    <w:link w:val="a6"/>
    <w:uiPriority w:val="99"/>
    <w:unhideWhenUsed/>
    <w:rsid w:val="00B246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4664"/>
  </w:style>
  <w:style w:type="paragraph" w:styleId="a7">
    <w:name w:val="footer"/>
    <w:basedOn w:val="a"/>
    <w:link w:val="a8"/>
    <w:uiPriority w:val="99"/>
    <w:unhideWhenUsed/>
    <w:rsid w:val="00B246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4664"/>
  </w:style>
  <w:style w:type="paragraph" w:styleId="a9">
    <w:name w:val="footnote text"/>
    <w:basedOn w:val="a"/>
    <w:link w:val="aa"/>
    <w:uiPriority w:val="99"/>
    <w:semiHidden/>
    <w:unhideWhenUsed/>
    <w:rsid w:val="009A364C"/>
    <w:pPr>
      <w:spacing w:after="0" w:line="240" w:lineRule="auto"/>
    </w:pPr>
    <w:rPr>
      <w:sz w:val="20"/>
      <w:szCs w:val="20"/>
    </w:rPr>
  </w:style>
  <w:style w:type="character" w:customStyle="1" w:styleId="aa">
    <w:name w:val="Текст сноски Знак"/>
    <w:basedOn w:val="a0"/>
    <w:link w:val="a9"/>
    <w:uiPriority w:val="99"/>
    <w:semiHidden/>
    <w:rsid w:val="009A364C"/>
    <w:rPr>
      <w:sz w:val="20"/>
      <w:szCs w:val="20"/>
    </w:rPr>
  </w:style>
  <w:style w:type="character" w:styleId="ab">
    <w:name w:val="footnote reference"/>
    <w:basedOn w:val="a0"/>
    <w:uiPriority w:val="99"/>
    <w:semiHidden/>
    <w:unhideWhenUsed/>
    <w:rsid w:val="009A364C"/>
    <w:rPr>
      <w:vertAlign w:val="superscript"/>
    </w:rPr>
  </w:style>
  <w:style w:type="character" w:styleId="ac">
    <w:name w:val="Hyperlink"/>
    <w:basedOn w:val="a0"/>
    <w:uiPriority w:val="99"/>
    <w:unhideWhenUsed/>
    <w:rsid w:val="00127F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07E3C-630C-4EF2-9F80-143CF4B6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20</Pages>
  <Words>3340</Words>
  <Characters>19041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Левичева</dc:creator>
  <cp:lastModifiedBy>Ирина Левичева</cp:lastModifiedBy>
  <cp:revision>35</cp:revision>
  <dcterms:created xsi:type="dcterms:W3CDTF">2014-12-14T15:18:00Z</dcterms:created>
  <dcterms:modified xsi:type="dcterms:W3CDTF">2014-12-15T05:14:00Z</dcterms:modified>
</cp:coreProperties>
</file>