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F7" w:rsidRPr="00AE4570" w:rsidRDefault="00B04A68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AE4570">
        <w:rPr>
          <w:rFonts w:ascii="Times New Roman" w:hAnsi="Times New Roman"/>
          <w:b/>
          <w:bCs/>
          <w:sz w:val="28"/>
          <w:szCs w:val="28"/>
          <w:lang w:val="ru-RU"/>
        </w:rPr>
        <w:t>Содержание</w:t>
      </w:r>
    </w:p>
    <w:p w:rsidR="00AD3AF7" w:rsidRPr="00AE4570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AE4570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AE4570" w:rsidRDefault="00AD3AF7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AE4570" w:rsidRDefault="00B04A68" w:rsidP="005176E0">
      <w:pPr>
        <w:widowControl w:val="0"/>
        <w:tabs>
          <w:tab w:val="left" w:pos="7938"/>
          <w:tab w:val="left" w:pos="82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Введение</w:t>
      </w:r>
      <w:r w:rsidR="00AE4570" w:rsidRPr="00AE4570">
        <w:rPr>
          <w:rFonts w:ascii="Times New Roman" w:hAnsi="Times New Roman"/>
          <w:sz w:val="28"/>
          <w:szCs w:val="28"/>
          <w:lang w:val="ru-RU"/>
        </w:rPr>
        <w:t>……………………………………………………………</w:t>
      </w:r>
      <w:r w:rsidR="003F629B">
        <w:rPr>
          <w:rFonts w:ascii="Times New Roman" w:hAnsi="Times New Roman"/>
          <w:sz w:val="28"/>
          <w:szCs w:val="28"/>
          <w:lang w:val="ru-RU"/>
        </w:rPr>
        <w:t>.</w:t>
      </w:r>
      <w:r w:rsidR="00AE4570" w:rsidRPr="00AE4570">
        <w:rPr>
          <w:rFonts w:ascii="Times New Roman" w:hAnsi="Times New Roman"/>
          <w:sz w:val="28"/>
          <w:szCs w:val="28"/>
          <w:lang w:val="ru-RU"/>
        </w:rPr>
        <w:t>….………….</w:t>
      </w:r>
      <w:r w:rsidRPr="00AE4570">
        <w:rPr>
          <w:rFonts w:ascii="Times New Roman" w:hAnsi="Times New Roman"/>
          <w:sz w:val="28"/>
          <w:szCs w:val="28"/>
          <w:lang w:val="ru-RU"/>
        </w:rPr>
        <w:t>3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72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76E0" w:rsidRDefault="00B04A68" w:rsidP="005176E0">
      <w:pPr>
        <w:widowControl w:val="0"/>
        <w:tabs>
          <w:tab w:val="left" w:pos="8931"/>
          <w:tab w:val="left" w:pos="9781"/>
        </w:tabs>
        <w:overflowPunct w:val="0"/>
        <w:autoSpaceDE w:val="0"/>
        <w:autoSpaceDN w:val="0"/>
        <w:adjustRightInd w:val="0"/>
        <w:spacing w:after="0" w:line="438" w:lineRule="auto"/>
        <w:ind w:left="2" w:right="-181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Понятие, сущность,</w:t>
      </w:r>
      <w:r w:rsidR="00AE4570" w:rsidRPr="00AE4570">
        <w:rPr>
          <w:rFonts w:ascii="Times New Roman" w:hAnsi="Times New Roman"/>
          <w:sz w:val="28"/>
          <w:szCs w:val="28"/>
          <w:lang w:val="ru-RU"/>
        </w:rPr>
        <w:t xml:space="preserve"> классификация внешнего </w:t>
      </w:r>
      <w:r w:rsidRPr="00AE4570">
        <w:rPr>
          <w:rFonts w:ascii="Times New Roman" w:hAnsi="Times New Roman"/>
          <w:sz w:val="28"/>
          <w:szCs w:val="28"/>
          <w:lang w:val="ru-RU"/>
        </w:rPr>
        <w:t>долга</w:t>
      </w:r>
      <w:r w:rsidR="005176E0">
        <w:rPr>
          <w:rFonts w:ascii="Times New Roman" w:hAnsi="Times New Roman"/>
          <w:sz w:val="28"/>
          <w:szCs w:val="28"/>
          <w:lang w:val="ru-RU"/>
        </w:rPr>
        <w:t>................</w:t>
      </w:r>
      <w:r w:rsidR="003F629B">
        <w:rPr>
          <w:rFonts w:ascii="Times New Roman" w:hAnsi="Times New Roman"/>
          <w:sz w:val="28"/>
          <w:szCs w:val="28"/>
          <w:lang w:val="ru-RU"/>
        </w:rPr>
        <w:t>..</w:t>
      </w:r>
      <w:r w:rsidR="005176E0">
        <w:rPr>
          <w:rFonts w:ascii="Times New Roman" w:hAnsi="Times New Roman"/>
          <w:sz w:val="28"/>
          <w:szCs w:val="28"/>
          <w:lang w:val="ru-RU"/>
        </w:rPr>
        <w:t>.....</w:t>
      </w:r>
      <w:r w:rsidR="00AE4570" w:rsidRPr="00AE4570">
        <w:rPr>
          <w:rFonts w:ascii="Times New Roman" w:hAnsi="Times New Roman"/>
          <w:sz w:val="28"/>
          <w:szCs w:val="28"/>
          <w:lang w:val="ru-RU"/>
        </w:rPr>
        <w:t>…</w:t>
      </w:r>
      <w:r w:rsidR="005176E0">
        <w:rPr>
          <w:rFonts w:ascii="Times New Roman" w:hAnsi="Times New Roman"/>
          <w:sz w:val="28"/>
          <w:szCs w:val="28"/>
          <w:lang w:val="ru-RU"/>
        </w:rPr>
        <w:t>..</w:t>
      </w:r>
      <w:r w:rsidR="00AE4570">
        <w:rPr>
          <w:rFonts w:ascii="Times New Roman" w:hAnsi="Times New Roman"/>
          <w:sz w:val="28"/>
          <w:szCs w:val="28"/>
          <w:lang w:val="ru-RU"/>
        </w:rPr>
        <w:t>……...</w:t>
      </w:r>
      <w:r w:rsidRPr="00AE4570">
        <w:rPr>
          <w:rFonts w:ascii="Times New Roman" w:hAnsi="Times New Roman"/>
          <w:sz w:val="28"/>
          <w:szCs w:val="28"/>
          <w:lang w:val="ru-RU"/>
        </w:rPr>
        <w:t>6</w:t>
      </w:r>
    </w:p>
    <w:p w:rsidR="00AD3AF7" w:rsidRPr="005176E0" w:rsidRDefault="00B04A68" w:rsidP="003F629B">
      <w:pPr>
        <w:widowControl w:val="0"/>
        <w:tabs>
          <w:tab w:val="left" w:pos="9214"/>
          <w:tab w:val="left" w:pos="9498"/>
        </w:tabs>
        <w:overflowPunct w:val="0"/>
        <w:autoSpaceDE w:val="0"/>
        <w:autoSpaceDN w:val="0"/>
        <w:adjustRightInd w:val="0"/>
        <w:spacing w:after="0" w:line="438" w:lineRule="auto"/>
        <w:ind w:left="2" w:right="-465"/>
        <w:jc w:val="both"/>
        <w:rPr>
          <w:rFonts w:ascii="Times New Roman" w:hAnsi="Times New Roman"/>
          <w:sz w:val="28"/>
          <w:szCs w:val="28"/>
          <w:lang w:val="ru-RU"/>
        </w:rPr>
      </w:pPr>
      <w:r w:rsidRPr="005176E0">
        <w:rPr>
          <w:rFonts w:ascii="Times New Roman" w:hAnsi="Times New Roman"/>
          <w:sz w:val="28"/>
          <w:szCs w:val="28"/>
          <w:lang w:val="ru-RU"/>
        </w:rPr>
        <w:t>1.1 Понятие и сущность государственного внешнего долга</w:t>
      </w:r>
      <w:r w:rsidR="00AE4570" w:rsidRPr="005176E0">
        <w:rPr>
          <w:rFonts w:ascii="Times New Roman" w:hAnsi="Times New Roman"/>
          <w:sz w:val="28"/>
          <w:szCs w:val="28"/>
          <w:lang w:val="ru-RU"/>
        </w:rPr>
        <w:t>...</w:t>
      </w:r>
      <w:r w:rsidRPr="005176E0">
        <w:rPr>
          <w:rFonts w:ascii="Times New Roman" w:hAnsi="Times New Roman"/>
          <w:sz w:val="28"/>
          <w:szCs w:val="28"/>
          <w:lang w:val="ru-RU"/>
        </w:rPr>
        <w:t>…</w:t>
      </w:r>
      <w:r w:rsidR="003F629B">
        <w:rPr>
          <w:rFonts w:ascii="Times New Roman" w:hAnsi="Times New Roman"/>
          <w:sz w:val="28"/>
          <w:szCs w:val="28"/>
          <w:lang w:val="ru-RU"/>
        </w:rPr>
        <w:t>.....................</w:t>
      </w:r>
      <w:r w:rsidRPr="005176E0">
        <w:rPr>
          <w:rFonts w:ascii="Times New Roman" w:hAnsi="Times New Roman"/>
          <w:sz w:val="28"/>
          <w:szCs w:val="28"/>
          <w:lang w:val="ru-RU"/>
        </w:rPr>
        <w:t>6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1.2 Методы управления государственным внешним долгом</w:t>
      </w:r>
      <w:r w:rsidR="00AE4570">
        <w:rPr>
          <w:rFonts w:ascii="Times New Roman" w:hAnsi="Times New Roman"/>
          <w:sz w:val="28"/>
          <w:szCs w:val="28"/>
          <w:lang w:val="ru-RU"/>
        </w:rPr>
        <w:t>………………</w:t>
      </w:r>
      <w:r w:rsidRPr="00AE4570">
        <w:rPr>
          <w:rFonts w:ascii="Times New Roman" w:hAnsi="Times New Roman"/>
          <w:sz w:val="28"/>
          <w:szCs w:val="28"/>
          <w:lang w:val="ru-RU"/>
        </w:rPr>
        <w:t>…11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1.3 Социально-экономические по</w:t>
      </w:r>
      <w:r w:rsidR="003F629B">
        <w:rPr>
          <w:rFonts w:ascii="Times New Roman" w:hAnsi="Times New Roman"/>
          <w:sz w:val="28"/>
          <w:szCs w:val="28"/>
          <w:lang w:val="ru-RU"/>
        </w:rPr>
        <w:t>следствия внешнего долга……………….</w:t>
      </w:r>
      <w:r w:rsidRPr="00AE4570">
        <w:rPr>
          <w:rFonts w:ascii="Times New Roman" w:hAnsi="Times New Roman"/>
          <w:sz w:val="28"/>
          <w:szCs w:val="28"/>
          <w:lang w:val="ru-RU"/>
        </w:rPr>
        <w:t>..13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7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numPr>
          <w:ilvl w:val="0"/>
          <w:numId w:val="1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218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Структура и особенности внешнего долга России</w:t>
      </w:r>
      <w:r w:rsidR="003F629B">
        <w:rPr>
          <w:rFonts w:ascii="Times New Roman" w:hAnsi="Times New Roman"/>
          <w:sz w:val="28"/>
          <w:szCs w:val="28"/>
          <w:lang w:val="ru-RU"/>
        </w:rPr>
        <w:t>………………………</w:t>
      </w:r>
      <w:r w:rsidR="00AE4570">
        <w:rPr>
          <w:rFonts w:ascii="Times New Roman" w:hAnsi="Times New Roman"/>
          <w:sz w:val="28"/>
          <w:szCs w:val="28"/>
          <w:lang w:val="ru-RU"/>
        </w:rPr>
        <w:t>….</w:t>
      </w:r>
      <w:r w:rsidRPr="00AE4570">
        <w:rPr>
          <w:rFonts w:ascii="Times New Roman" w:hAnsi="Times New Roman"/>
          <w:sz w:val="28"/>
          <w:szCs w:val="28"/>
          <w:lang w:val="ru-RU"/>
        </w:rPr>
        <w:t>16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2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2.1 Государственный внешний д</w:t>
      </w:r>
      <w:r w:rsidR="003F629B">
        <w:rPr>
          <w:rFonts w:ascii="Times New Roman" w:hAnsi="Times New Roman"/>
          <w:sz w:val="28"/>
          <w:szCs w:val="28"/>
          <w:lang w:val="ru-RU"/>
        </w:rPr>
        <w:t>олг Российской Федерации………..……</w:t>
      </w:r>
      <w:r w:rsidRPr="00AE4570">
        <w:rPr>
          <w:rFonts w:ascii="Times New Roman" w:hAnsi="Times New Roman"/>
          <w:sz w:val="28"/>
          <w:szCs w:val="28"/>
          <w:lang w:val="ru-RU"/>
        </w:rPr>
        <w:t>….16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3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tabs>
          <w:tab w:val="left" w:pos="9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2.2 Анализ динамики и структуры государственного внешнего долга РФ……20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3 Управление внешним долгом России и проблемы его снижения…………….28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7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hanging="418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Совершенствование политики управления внешним долгом России</w:t>
      </w:r>
      <w:r w:rsidR="00AE4570">
        <w:rPr>
          <w:rFonts w:ascii="Times New Roman" w:hAnsi="Times New Roman"/>
          <w:sz w:val="28"/>
          <w:szCs w:val="28"/>
          <w:lang w:val="ru-RU"/>
        </w:rPr>
        <w:t>…</w:t>
      </w:r>
      <w:r w:rsidRPr="00AE4570">
        <w:rPr>
          <w:rFonts w:ascii="Times New Roman" w:hAnsi="Times New Roman"/>
          <w:sz w:val="28"/>
          <w:szCs w:val="28"/>
          <w:lang w:val="ru-RU"/>
        </w:rPr>
        <w:t>....28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hanging="418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 xml:space="preserve">Возможности применения зарубежного опыта по управлению </w:t>
      </w:r>
      <w:proofErr w:type="gramStart"/>
      <w:r w:rsidRPr="00AE4570">
        <w:rPr>
          <w:rFonts w:ascii="Times New Roman" w:hAnsi="Times New Roman"/>
          <w:sz w:val="28"/>
          <w:szCs w:val="28"/>
          <w:lang w:val="ru-RU"/>
        </w:rPr>
        <w:t>внешним</w:t>
      </w:r>
      <w:proofErr w:type="gramEnd"/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3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tabs>
          <w:tab w:val="left" w:pos="85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госдолгом в РФ……………………………………………………………….…….35</w:t>
      </w:r>
    </w:p>
    <w:p w:rsidR="00AD3AF7" w:rsidRPr="00AE4570" w:rsidRDefault="00AD3AF7" w:rsidP="00AE4570">
      <w:pPr>
        <w:widowControl w:val="0"/>
        <w:autoSpaceDE w:val="0"/>
        <w:autoSpaceDN w:val="0"/>
        <w:adjustRightInd w:val="0"/>
        <w:spacing w:after="0" w:line="16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AF7" w:rsidRPr="00AE4570" w:rsidRDefault="00B04A68" w:rsidP="00AE4570">
      <w:pPr>
        <w:widowControl w:val="0"/>
        <w:tabs>
          <w:tab w:val="left" w:pos="8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Заключение………………………………………………………</w:t>
      </w:r>
      <w:r w:rsidR="00AE4570">
        <w:rPr>
          <w:rFonts w:ascii="Times New Roman" w:hAnsi="Times New Roman"/>
          <w:sz w:val="28"/>
          <w:szCs w:val="28"/>
          <w:lang w:val="ru-RU"/>
        </w:rPr>
        <w:t>......</w:t>
      </w:r>
      <w:r w:rsidRPr="00AE4570">
        <w:rPr>
          <w:rFonts w:ascii="Times New Roman" w:hAnsi="Times New Roman"/>
          <w:sz w:val="28"/>
          <w:szCs w:val="28"/>
          <w:lang w:val="ru-RU"/>
        </w:rPr>
        <w:t>………….…41</w:t>
      </w:r>
    </w:p>
    <w:p w:rsidR="00AD3AF7" w:rsidRPr="00AE4570" w:rsidRDefault="00AE4570" w:rsidP="00AE4570">
      <w:pPr>
        <w:widowControl w:val="0"/>
        <w:tabs>
          <w:tab w:val="left" w:pos="6555"/>
        </w:tabs>
        <w:autoSpaceDE w:val="0"/>
        <w:autoSpaceDN w:val="0"/>
        <w:adjustRightInd w:val="0"/>
        <w:spacing w:after="0" w:line="1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AD3AF7" w:rsidRPr="00AE4570" w:rsidRDefault="00B04A68" w:rsidP="00AE4570">
      <w:pPr>
        <w:widowControl w:val="0"/>
        <w:tabs>
          <w:tab w:val="left" w:pos="7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E4570">
        <w:rPr>
          <w:rFonts w:ascii="Times New Roman" w:hAnsi="Times New Roman"/>
          <w:sz w:val="28"/>
          <w:szCs w:val="28"/>
          <w:lang w:val="ru-RU"/>
        </w:rPr>
        <w:t>Список использованной литературы…………………………………………..….43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600" w:bottom="1440" w:left="1700" w:header="720" w:footer="720" w:gutter="0"/>
          <w:cols w:space="720" w:equalWidth="0">
            <w:col w:w="960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Введение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связи с хроническими дефицитами государственных бюджетов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находящиеся на этапе своего последовательного развития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испытывают недостаток сре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дств дл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я поддержания нормального уровня жизни своих граждан и обеспечения обороноспособности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Чаще приходится прибегать к заимствованиям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результате которых образуется внешний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оказывающий влияние на дальнейшее экономическое развитие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 которого зависит жизнь будущих поколений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2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Внешний долг играет существенную и многогранную роль в макроэкономической системе любой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объясняется тем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отношения по поводу формирования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обслуживания и погашения долга оказывают значительное влияние на состояние государственных финансов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денежного обращения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инвестиционного климата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структуры потребления и развития международного сотрудничества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Причиной возникновения внешнего долга является проводимая политика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не обеспечивает сбалансированность доходов и расходов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Вместе с тем в мире нет ни одной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в те или иные периоды своей истории не сталкивалась бы с этой проблемой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долг является неотъемлемой частью большинства финансовых систем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Мировая практика свидетельствует о широком использовании заемной политики для финансирования расходов бюджета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нормальное явление в финансовом хозяйстве каждой цивилизованной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Общие подходы к определению понятия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внешний долг</w:t>
      </w:r>
      <w:r w:rsidRPr="00C517AA">
        <w:rPr>
          <w:rFonts w:ascii="Times" w:hAnsi="Times" w:cs="Times"/>
          <w:sz w:val="28"/>
          <w:szCs w:val="28"/>
          <w:lang w:val="ru-RU"/>
        </w:rPr>
        <w:t>»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управление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»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были сформулированы в работах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Абышевой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Болдырева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Ю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Вавилова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Бабич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Гринкевич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Жуковой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Казакова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Новожиловой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П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Павловой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>
        <w:rPr>
          <w:rFonts w:ascii="Times" w:hAnsi="Times" w:cs="Times"/>
          <w:sz w:val="28"/>
          <w:szCs w:val="28"/>
        </w:rPr>
        <w:t>C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Б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Пахомова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Ю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Рюминой 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Слепова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З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Селезнева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Чернецова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и других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Определение целей и задач внешнего долга в постановочном виде рассматривается в работах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Русяйкиной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Дж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Тобина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Ушвицкого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Кумыковым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подробнее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0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рассматривается и обосновывается содержание внешнего долга как категории экономической теории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основанной на постиндустриальном характере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Построение экономических моделей управления внешним долгом достаточно подробно описаны зарубежными экономистами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Р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Барро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Герсовицем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Дж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Итоном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4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Актуальность темы курсовой работы заключается в необходимости переосмысления содержания и социально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экономических последствий внешнего долга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Целью курсовой работы является разработка и обоснование теоретических подходов к управлению внешним долгом страны и выработка методических рекомендаций по совершенствованию управления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цели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работе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решались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следующие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задачи</w:t>
      </w:r>
      <w:proofErr w:type="spellEnd"/>
      <w:r>
        <w:rPr>
          <w:rFonts w:ascii="Times" w:hAnsi="Times" w:cs="Times"/>
          <w:sz w:val="28"/>
          <w:szCs w:val="28"/>
        </w:rPr>
        <w:t>: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numPr>
          <w:ilvl w:val="0"/>
          <w:numId w:val="3"/>
        </w:numPr>
        <w:tabs>
          <w:tab w:val="clear" w:pos="720"/>
          <w:tab w:val="num" w:pos="662"/>
        </w:tabs>
        <w:overflowPunct w:val="0"/>
        <w:autoSpaceDE w:val="0"/>
        <w:autoSpaceDN w:val="0"/>
        <w:adjustRightInd w:val="0"/>
        <w:spacing w:after="0" w:line="311" w:lineRule="auto"/>
        <w:ind w:left="0" w:firstLine="419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рассмотреть основные теоретические положения о внешнем долге как экономической категории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классификацию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2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3"/>
        </w:numPr>
        <w:tabs>
          <w:tab w:val="clear" w:pos="720"/>
          <w:tab w:val="num" w:pos="626"/>
        </w:tabs>
        <w:overflowPunct w:val="0"/>
        <w:autoSpaceDE w:val="0"/>
        <w:autoSpaceDN w:val="0"/>
        <w:adjustRightInd w:val="0"/>
        <w:spacing w:after="0" w:line="309" w:lineRule="auto"/>
        <w:ind w:left="0" w:firstLine="419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исследовать существующие экономические модели управления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8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3"/>
        </w:numPr>
        <w:tabs>
          <w:tab w:val="clear" w:pos="720"/>
          <w:tab w:val="num" w:pos="602"/>
        </w:tabs>
        <w:overflowPunct w:val="0"/>
        <w:autoSpaceDE w:val="0"/>
        <w:autoSpaceDN w:val="0"/>
        <w:adjustRightInd w:val="0"/>
        <w:spacing w:after="0" w:line="356" w:lineRule="auto"/>
        <w:ind w:left="0" w:firstLine="419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проанализировать структуру и динамику внешнего долга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выявить экономические последствия применяемых методов управления долговыми обязательствами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3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left="760" w:hanging="341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сформулировать новые подходы к управлению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позволяющие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оптимизировать его влияние на бюджет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Объектом курсовой работы выступили вопросы теории и практики государственных 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исторические аспекты государственной задолженности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проблемы управления внешним</w:t>
      </w:r>
      <w:r w:rsidR="00BF55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долгом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Предмет курсовой работы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долг как метод финансирования государственных расходов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роль внешнего долга в экономическом развитии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работе применялись следующие методы исследования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монографический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аналитический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сравнения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табличный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расчетно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конструктивный и др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92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4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92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3" w:name="page7"/>
      <w:bookmarkEnd w:id="3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При написании курсовой работы использовались нормативно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правовые акты РФ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научные работы ведущих отечественных ученых по исследуемой проблеме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статьи в периодических изданиях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электронные ресурсы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работе использованы действующие методологические и справочные материалы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опубликованные в статистических сборниках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Госкомтстата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РФ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в периодических изданиях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/>
          <w:sz w:val="24"/>
          <w:szCs w:val="24"/>
          <w:lang w:val="ru-RU"/>
        </w:rPr>
      </w:pPr>
    </w:p>
    <w:p w:rsidR="00C517AA" w:rsidRPr="00C517AA" w:rsidRDefault="00C517AA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5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/>
          <w:sz w:val="24"/>
          <w:szCs w:val="24"/>
          <w:lang w:val="ru-RU"/>
        </w:rPr>
      </w:pPr>
      <w:bookmarkStart w:id="4" w:name="page9"/>
      <w:bookmarkEnd w:id="4"/>
      <w:r w:rsidRPr="00C517AA">
        <w:rPr>
          <w:rFonts w:ascii="Times" w:hAnsi="Times" w:cs="Times"/>
          <w:b/>
          <w:bCs/>
          <w:sz w:val="28"/>
          <w:szCs w:val="28"/>
          <w:lang w:val="ru-RU"/>
        </w:rPr>
        <w:lastRenderedPageBreak/>
        <w:t xml:space="preserve">1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Понятие</w:t>
      </w: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сущность</w:t>
      </w: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классификация внешнего долга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1.1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Понятие</w:t>
      </w: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виды и сущность государственного внешнего долга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Практически все страны мира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проводя экономические преобразования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прибегают к внешним источникам финансирования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Рациональное использование иностранных займов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кредитов и помощи способствует ускорению экономического развития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решению социально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экономических проблем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отсутствие целостной государственной политики по привлечению и использованию внешних финансовых ресурсов ведет к образованию внешней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становится серьезным препятствием на пути экономических преобразований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мировой экономике возникает проблема внешнего долга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внешней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), </w:t>
      </w:r>
      <w:r w:rsidRPr="00C517AA">
        <w:rPr>
          <w:rFonts w:ascii="Times New Roman" w:hAnsi="Times New Roman"/>
          <w:sz w:val="28"/>
          <w:szCs w:val="28"/>
          <w:lang w:val="ru-RU"/>
        </w:rPr>
        <w:t>которая является одной из наиболее острых 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сложных проблем мировой экономики начала </w:t>
      </w:r>
      <w:r>
        <w:rPr>
          <w:rFonts w:ascii="Times" w:hAnsi="Times" w:cs="Times"/>
          <w:sz w:val="28"/>
          <w:szCs w:val="28"/>
        </w:rPr>
        <w:t>XXI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века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Многие исследователи относят ее к глобальным проблемам современной мировой экономики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 xml:space="preserve">При этом рассматривается понятие так называемой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долговой экономики</w:t>
      </w:r>
      <w:r w:rsidRPr="00C517AA">
        <w:rPr>
          <w:rFonts w:ascii="Times" w:hAnsi="Times" w:cs="Times"/>
          <w:sz w:val="28"/>
          <w:szCs w:val="28"/>
          <w:lang w:val="ru-RU"/>
        </w:rPr>
        <w:t>» (</w:t>
      </w:r>
      <w:r w:rsidRPr="00C517AA">
        <w:rPr>
          <w:rFonts w:ascii="Times New Roman" w:hAnsi="Times New Roman"/>
          <w:sz w:val="28"/>
          <w:szCs w:val="28"/>
          <w:lang w:val="ru-RU"/>
        </w:rPr>
        <w:t>с учетом и внешнего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внутреннего долга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основным признаком которой является постепенное приближение объема средств на обслуживание долга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погашение текущих платежей и выплату процентов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 объему новых заимствований на внутреннем и внешнем рынке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Данная проблема актуальна и для современной России </w:t>
      </w:r>
      <w:r w:rsidRPr="00C517AA">
        <w:rPr>
          <w:rFonts w:ascii="Times" w:hAnsi="Times" w:cs="Times"/>
          <w:sz w:val="28"/>
          <w:szCs w:val="28"/>
          <w:lang w:val="ru-RU"/>
        </w:rPr>
        <w:t>—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связи со значительными масштабами самого внешнего долга нашей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необходимостью отвлечения крупных сре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дств дл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я его обслуживания и сокращения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существенно ограничивает возможности экономического роста в стране и 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определении размеров государственного долга существуют различные подходы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Размеры внешнего долга обычно соизмеряют с В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ВП стр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аны и объемом экспорта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Если внешний долг превышает </w:t>
      </w:r>
      <w:r w:rsidRPr="00C517AA">
        <w:rPr>
          <w:rFonts w:ascii="Times" w:hAnsi="Times" w:cs="Times"/>
          <w:sz w:val="28"/>
          <w:szCs w:val="28"/>
          <w:lang w:val="ru-RU"/>
        </w:rPr>
        <w:t>60%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ВВП и</w:t>
      </w:r>
      <w:r w:rsidRPr="00C517AA">
        <w:rPr>
          <w:rFonts w:ascii="Times" w:hAnsi="Times" w:cs="Times"/>
          <w:sz w:val="28"/>
          <w:szCs w:val="28"/>
          <w:lang w:val="ru-RU"/>
        </w:rPr>
        <w:t>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или затраты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6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0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2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bookmarkStart w:id="5" w:name="page11"/>
      <w:bookmarkEnd w:id="5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обслуживание долга превышают </w:t>
      </w:r>
      <w:r w:rsidRPr="00C517AA">
        <w:rPr>
          <w:rFonts w:ascii="Times" w:hAnsi="Times" w:cs="Times"/>
          <w:sz w:val="28"/>
          <w:szCs w:val="28"/>
          <w:lang w:val="ru-RU"/>
        </w:rPr>
        <w:t>40%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экспорта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положение считается опасным</w:t>
      </w:r>
      <w:proofErr w:type="gramStart"/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1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Голая констатация абсолютных размеров долга игнорирует объем ВНП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Можно утверждать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богатая нация имеет большую возможность выдерживать государственный долг значительных размеров по сравнению с бедной нацией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Глобальная проблема внешнего долга обострилась в </w:t>
      </w:r>
      <w:r w:rsidRPr="00C517AA">
        <w:rPr>
          <w:rFonts w:ascii="Times" w:hAnsi="Times" w:cs="Times"/>
          <w:sz w:val="28"/>
          <w:szCs w:val="28"/>
          <w:lang w:val="ru-RU"/>
        </w:rPr>
        <w:t>90-</w:t>
      </w:r>
      <w:r w:rsidRPr="00C517AA">
        <w:rPr>
          <w:rFonts w:ascii="Times New Roman" w:hAnsi="Times New Roman"/>
          <w:sz w:val="28"/>
          <w:szCs w:val="28"/>
          <w:lang w:val="ru-RU"/>
        </w:rPr>
        <w:t>е годы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1993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сумма внешних долгов всех государств мира равнялась приблизительно </w:t>
      </w:r>
      <w:r w:rsidRPr="00C517AA">
        <w:rPr>
          <w:rFonts w:ascii="Times" w:hAnsi="Times" w:cs="Times"/>
          <w:sz w:val="28"/>
          <w:szCs w:val="28"/>
          <w:lang w:val="ru-RU"/>
        </w:rPr>
        <w:t>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1996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она уже превысила </w:t>
      </w:r>
      <w:r w:rsidRPr="00C517AA">
        <w:rPr>
          <w:rFonts w:ascii="Times" w:hAnsi="Times" w:cs="Times"/>
          <w:sz w:val="28"/>
          <w:szCs w:val="28"/>
          <w:lang w:val="ru-RU"/>
        </w:rPr>
        <w:t>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в </w:t>
      </w:r>
      <w:r w:rsidRPr="00C517AA">
        <w:rPr>
          <w:rFonts w:ascii="Times" w:hAnsi="Times" w:cs="Times"/>
          <w:sz w:val="28"/>
          <w:szCs w:val="28"/>
          <w:lang w:val="ru-RU"/>
        </w:rPr>
        <w:t>2000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достигла </w:t>
      </w:r>
      <w:r w:rsidRPr="00C517AA">
        <w:rPr>
          <w:rFonts w:ascii="Times" w:hAnsi="Times" w:cs="Times"/>
          <w:sz w:val="28"/>
          <w:szCs w:val="28"/>
          <w:lang w:val="ru-RU"/>
        </w:rPr>
        <w:t>5,3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ind w:right="2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внешний долг выступает в качестве составной части государственного долга вообще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который в широком смысле слова можно охарактеризовать как взятые на себя и непогашенные финансовые обязательства государства и уполномоченных им органов перед резидентами и нерезидентами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юридическими и физическими лицами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Кроме того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есть и час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1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тный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долг </w:t>
      </w:r>
      <w:r w:rsidRPr="00C517AA">
        <w:rPr>
          <w:rFonts w:ascii="Times" w:hAnsi="Times" w:cs="Times"/>
          <w:sz w:val="28"/>
          <w:szCs w:val="28"/>
          <w:lang w:val="ru-RU"/>
        </w:rPr>
        <w:t>—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долговые обязательства частных компаний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банков и местных органов власти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гарантированные государством</w:t>
      </w:r>
      <w:proofErr w:type="gramStart"/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2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right="2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Под государственными внешними заимствованиями Российской Федерации понимаются государственные займы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осуществляемые путем выпуска государственных ценных бумаг от имени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кредиты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привлекаемые от кредитных организаций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иностранных государств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включая целевые иностранные кредиты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заимствования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международных финансовых организаций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иных субъектов международного права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иностранных юридических лиц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которым возникают долговые обязательства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выраженные в иностранной валюте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right="20" w:firstLine="396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 xml:space="preserve">Внешний долг государственный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заимствования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привлекаемые из иностранных источников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иностранных государств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их юридических лиц и</w:t>
      </w:r>
      <w:proofErr w:type="gramEnd"/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26" style="position:absolute;z-index:-35" from=".05pt,20.7pt" to="144.05pt,20.7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4"/>
        </w:numPr>
        <w:tabs>
          <w:tab w:val="clear" w:pos="720"/>
          <w:tab w:val="num" w:pos="120"/>
        </w:tabs>
        <w:overflowPunct w:val="0"/>
        <w:autoSpaceDE w:val="0"/>
        <w:autoSpaceDN w:val="0"/>
        <w:adjustRightInd w:val="0"/>
        <w:spacing w:after="0" w:line="239" w:lineRule="auto"/>
        <w:ind w:left="120" w:hanging="118"/>
        <w:jc w:val="both"/>
        <w:rPr>
          <w:rFonts w:ascii="Times" w:hAnsi="Times" w:cs="Times"/>
          <w:sz w:val="28"/>
          <w:szCs w:val="28"/>
          <w:vertAlign w:val="superscript"/>
          <w:lang w:val="ru-RU"/>
        </w:rPr>
      </w:pPr>
      <w:r w:rsidRPr="00C517AA">
        <w:rPr>
          <w:rFonts w:ascii="Times New Roman" w:hAnsi="Times New Roman"/>
          <w:lang w:val="ru-RU"/>
        </w:rPr>
        <w:t>Мовсесян А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Г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Международные валютно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>кредитные отношения</w:t>
      </w:r>
      <w:r w:rsidRPr="00C517AA">
        <w:rPr>
          <w:rFonts w:ascii="Times" w:hAnsi="Times" w:cs="Times"/>
          <w:lang w:val="ru-RU"/>
        </w:rPr>
        <w:t>:</w:t>
      </w:r>
      <w:r w:rsidRPr="00C517AA">
        <w:rPr>
          <w:rFonts w:ascii="Times New Roman" w:hAnsi="Times New Roman"/>
          <w:lang w:val="ru-RU"/>
        </w:rPr>
        <w:t xml:space="preserve"> Учебник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Мовсесян А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Г</w:t>
      </w:r>
      <w:r w:rsidRPr="00C517AA">
        <w:rPr>
          <w:rFonts w:ascii="Times" w:hAnsi="Times" w:cs="Times"/>
          <w:lang w:val="ru-RU"/>
        </w:rPr>
        <w:t>. –</w:t>
      </w:r>
      <w:r w:rsidRPr="00C517AA">
        <w:rPr>
          <w:rFonts w:ascii="Times New Roman" w:hAnsi="Times New Roman"/>
          <w:lang w:val="ru-RU"/>
        </w:rPr>
        <w:t xml:space="preserve"> М</w:t>
      </w:r>
      <w:r w:rsidRPr="00C517AA">
        <w:rPr>
          <w:rFonts w:ascii="Times" w:hAnsi="Times" w:cs="Times"/>
          <w:lang w:val="ru-RU"/>
        </w:rPr>
        <w:t>.:</w:t>
      </w:r>
      <w:r w:rsidRPr="00C517AA">
        <w:rPr>
          <w:rFonts w:ascii="Times New Roman" w:hAnsi="Times New Roman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" w:hAnsi="Times" w:cs="Times"/>
          <w:sz w:val="28"/>
          <w:szCs w:val="28"/>
          <w:vertAlign w:val="superscript"/>
          <w:lang w:val="ru-RU"/>
        </w:rPr>
      </w:pPr>
    </w:p>
    <w:p w:rsidR="00AD3AF7" w:rsidRDefault="00B04A68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" w:hAnsi="Times" w:cs="Times"/>
          <w:sz w:val="28"/>
          <w:szCs w:val="28"/>
          <w:vertAlign w:val="superscript"/>
        </w:rPr>
      </w:pPr>
      <w:r>
        <w:rPr>
          <w:rFonts w:ascii="Times New Roman" w:hAnsi="Times New Roman"/>
        </w:rPr>
        <w:t>ИНФРА</w:t>
      </w:r>
      <w:r>
        <w:rPr>
          <w:rFonts w:ascii="Times" w:hAnsi="Times" w:cs="Times"/>
        </w:rPr>
        <w:t>-</w:t>
      </w:r>
      <w:r>
        <w:rPr>
          <w:rFonts w:ascii="Times New Roman" w:hAnsi="Times New Roman"/>
        </w:rPr>
        <w:t>М</w:t>
      </w:r>
      <w:r>
        <w:rPr>
          <w:rFonts w:ascii="Times" w:hAnsi="Times" w:cs="Times"/>
        </w:rPr>
        <w:t>, 2005</w:t>
      </w:r>
      <w:proofErr w:type="gramStart"/>
      <w:r>
        <w:rPr>
          <w:rFonts w:ascii="Times" w:hAnsi="Times" w:cs="Times"/>
        </w:rPr>
        <w:t>.–</w:t>
      </w:r>
      <w:proofErr w:type="gramEnd"/>
      <w:r>
        <w:rPr>
          <w:rFonts w:ascii="Times New Roman" w:hAnsi="Times New Roman"/>
        </w:rPr>
        <w:t xml:space="preserve"> С</w:t>
      </w:r>
      <w:r>
        <w:rPr>
          <w:rFonts w:ascii="Times" w:hAnsi="Times" w:cs="Times"/>
        </w:rPr>
        <w:t>. 259</w:t>
      </w:r>
      <w:r>
        <w:rPr>
          <w:rFonts w:ascii="Times New Roman" w:hAnsi="Times New Roman"/>
        </w:rPr>
        <w:t xml:space="preserve"> </w:t>
      </w:r>
    </w:p>
    <w:p w:rsidR="00AD3AF7" w:rsidRDefault="00B04A68">
      <w:pPr>
        <w:widowControl w:val="0"/>
        <w:numPr>
          <w:ilvl w:val="0"/>
          <w:numId w:val="4"/>
        </w:numPr>
        <w:tabs>
          <w:tab w:val="clear" w:pos="720"/>
          <w:tab w:val="num" w:pos="120"/>
        </w:tabs>
        <w:overflowPunct w:val="0"/>
        <w:autoSpaceDE w:val="0"/>
        <w:autoSpaceDN w:val="0"/>
        <w:adjustRightInd w:val="0"/>
        <w:spacing w:after="0" w:line="189" w:lineRule="auto"/>
        <w:ind w:left="120" w:hanging="118"/>
        <w:jc w:val="both"/>
        <w:rPr>
          <w:rFonts w:ascii="Times" w:hAnsi="Times" w:cs="Times"/>
          <w:sz w:val="28"/>
          <w:szCs w:val="28"/>
          <w:vertAlign w:val="superscript"/>
        </w:rPr>
      </w:pPr>
      <w:proofErr w:type="spellStart"/>
      <w:r w:rsidRPr="00C517AA">
        <w:rPr>
          <w:rFonts w:ascii="Times New Roman" w:hAnsi="Times New Roman"/>
          <w:lang w:val="ru-RU"/>
        </w:rPr>
        <w:t>Смитиенко</w:t>
      </w:r>
      <w:proofErr w:type="spellEnd"/>
      <w:r w:rsidRPr="00C517AA">
        <w:rPr>
          <w:rFonts w:ascii="Times New Roman" w:hAnsi="Times New Roman"/>
          <w:lang w:val="ru-RU"/>
        </w:rPr>
        <w:t xml:space="preserve"> Б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М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Международные экономические отношения</w:t>
      </w:r>
      <w:r w:rsidRPr="00C517AA">
        <w:rPr>
          <w:rFonts w:ascii="Times" w:hAnsi="Times" w:cs="Times"/>
          <w:lang w:val="ru-RU"/>
        </w:rPr>
        <w:t>:</w:t>
      </w:r>
      <w:r w:rsidRPr="00C517AA">
        <w:rPr>
          <w:rFonts w:ascii="Times New Roman" w:hAnsi="Times New Roman"/>
          <w:lang w:val="ru-RU"/>
        </w:rPr>
        <w:t xml:space="preserve"> Учебник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lang w:val="ru-RU"/>
        </w:rPr>
        <w:t>Смитиенко</w:t>
      </w:r>
      <w:proofErr w:type="spellEnd"/>
      <w:r w:rsidRPr="00C517AA">
        <w:rPr>
          <w:rFonts w:ascii="Times New Roman" w:hAnsi="Times New Roman"/>
          <w:lang w:val="ru-RU"/>
        </w:rPr>
        <w:t xml:space="preserve"> Б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М</w:t>
      </w:r>
      <w:r w:rsidRPr="00C517AA">
        <w:rPr>
          <w:rFonts w:ascii="Times" w:hAnsi="Times" w:cs="Times"/>
          <w:lang w:val="ru-RU"/>
        </w:rPr>
        <w:t xml:space="preserve">.  </w:t>
      </w:r>
      <w:r>
        <w:rPr>
          <w:rFonts w:ascii="Times" w:hAnsi="Times" w:cs="Times"/>
        </w:rPr>
        <w:t>–</w:t>
      </w:r>
      <w:r>
        <w:rPr>
          <w:rFonts w:ascii="Times New Roman" w:hAnsi="Times New Roman"/>
        </w:rPr>
        <w:t xml:space="preserve"> М</w:t>
      </w:r>
      <w:r>
        <w:rPr>
          <w:rFonts w:ascii="Times" w:hAnsi="Times" w:cs="Times"/>
        </w:rPr>
        <w:t>.:</w:t>
      </w:r>
      <w:r>
        <w:rPr>
          <w:rFonts w:ascii="Times New Roman" w:hAnsi="Times New Roman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" w:lineRule="exact"/>
        <w:rPr>
          <w:rFonts w:ascii="Times" w:hAnsi="Times" w:cs="Times"/>
          <w:sz w:val="28"/>
          <w:szCs w:val="28"/>
          <w:vertAlign w:val="superscript"/>
        </w:rPr>
      </w:pPr>
    </w:p>
    <w:p w:rsidR="00AD3AF7" w:rsidRDefault="00B04A68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" w:hAnsi="Times" w:cs="Times"/>
          <w:sz w:val="28"/>
          <w:szCs w:val="28"/>
          <w:vertAlign w:val="superscript"/>
        </w:rPr>
      </w:pPr>
      <w:r>
        <w:rPr>
          <w:rFonts w:ascii="Times New Roman" w:hAnsi="Times New Roman"/>
        </w:rPr>
        <w:t>ИНФРА</w:t>
      </w:r>
      <w:r>
        <w:rPr>
          <w:rFonts w:ascii="Times" w:hAnsi="Times" w:cs="Times"/>
        </w:rPr>
        <w:t>-</w:t>
      </w:r>
      <w:r>
        <w:rPr>
          <w:rFonts w:ascii="Times New Roman" w:hAnsi="Times New Roman"/>
        </w:rPr>
        <w:t>М</w:t>
      </w:r>
      <w:r>
        <w:rPr>
          <w:rFonts w:ascii="Times" w:hAnsi="Times" w:cs="Times"/>
        </w:rPr>
        <w:t>, 2009</w:t>
      </w:r>
      <w:proofErr w:type="gramStart"/>
      <w:r>
        <w:rPr>
          <w:rFonts w:ascii="Times" w:hAnsi="Times" w:cs="Times"/>
        </w:rPr>
        <w:t>.–</w:t>
      </w:r>
      <w:proofErr w:type="gramEnd"/>
      <w:r>
        <w:rPr>
          <w:rFonts w:ascii="Times New Roman" w:hAnsi="Times New Roman"/>
        </w:rPr>
        <w:t xml:space="preserve">  С</w:t>
      </w:r>
      <w:r>
        <w:rPr>
          <w:rFonts w:ascii="Times" w:hAnsi="Times" w:cs="Times"/>
        </w:rPr>
        <w:t>. 278</w:t>
      </w:r>
      <w:r>
        <w:rPr>
          <w:rFonts w:ascii="Times New Roman" w:hAnsi="Times New Roman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135" w:right="540" w:bottom="456" w:left="1700" w:header="720" w:footer="720" w:gutter="0"/>
          <w:cols w:space="720" w:equalWidth="0">
            <w:col w:w="966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/>
          <w:sz w:val="24"/>
          <w:szCs w:val="24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7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35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2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6" w:name="page13"/>
      <w:bookmarkEnd w:id="6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международных организаций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которым возникают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государственные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финансовые обязательства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3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Внешний государственный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задолженность правительства иностранным гражданам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фирмам и учреждениям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Выплата внешнего долга связана с перемещением реальных товаров и услуг за границу и чистым сокращением их потребления внутри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Государственные внешние заимствования Российской Федерации осуществляются в целях финансирования дефицита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ненефтегазового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дефицита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федерального бюджета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для погашения государственных долговых обязательств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Право осуществления государственных внешних заимствований Российской Федерации и заключения договоров о предоставлении государственных гарантий для привлечения внешних кредитов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займов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принадлежит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 имени Российской Федерации осуществлять внешние заимствования может Правительство Российской Федерации либо уполномоченное им Министерство финансов Российской Федерации</w:t>
      </w:r>
      <w:proofErr w:type="gramStart"/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4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Максимальные объемы государственного внешнего долга определяются законом о федеральном бюджете на очередной год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соответствии со статьей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106 </w:t>
      </w:r>
      <w:r w:rsidRPr="00C517AA">
        <w:rPr>
          <w:rFonts w:ascii="Times New Roman" w:hAnsi="Times New Roman"/>
          <w:sz w:val="28"/>
          <w:szCs w:val="28"/>
          <w:lang w:val="ru-RU"/>
        </w:rPr>
        <w:t>Бюджетного кодекса РФ предельный объем государственных внешних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заимствований не должен превышать годовой объем платежей по обслуживанию и погашению государственного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ind w:firstLine="396"/>
        <w:jc w:val="both"/>
        <w:rPr>
          <w:rFonts w:ascii="Times New Roman" w:hAnsi="Times New Roman"/>
          <w:sz w:val="24"/>
          <w:szCs w:val="24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Законом о федеральном бюджете на очередной финансовый год утверждается Программа государственных 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Эта программа представляет собой перечень внешних заимствований федерального бюджета на очередной финансовый год с указанием цели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источников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сроков возврата и общего объема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ней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оговариваются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все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займы</w:t>
      </w:r>
      <w:proofErr w:type="spellEnd"/>
      <w:r>
        <w:rPr>
          <w:rFonts w:ascii="Times New Roman" w:hAnsi="Times New Roman"/>
          <w:sz w:val="28"/>
          <w:szCs w:val="28"/>
        </w:rPr>
        <w:t xml:space="preserve"> и</w:t>
      </w:r>
    </w:p>
    <w:p w:rsidR="00AD3AF7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127F94">
        <w:rPr>
          <w:rFonts w:asciiTheme="minorHAnsi" w:hAnsiTheme="minorHAnsi" w:cstheme="minorBidi"/>
          <w:noProof/>
        </w:rPr>
        <w:pict>
          <v:line id="_x0000_s1027" style="position:absolute;z-index:-34" from=".05pt,46.65pt" to="144.05pt,46.65pt" o:allowincell="f" strokeweight=".21164mm"/>
        </w:pic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numPr>
          <w:ilvl w:val="0"/>
          <w:numId w:val="5"/>
        </w:numPr>
        <w:tabs>
          <w:tab w:val="clear" w:pos="720"/>
          <w:tab w:val="num" w:pos="120"/>
        </w:tabs>
        <w:overflowPunct w:val="0"/>
        <w:autoSpaceDE w:val="0"/>
        <w:autoSpaceDN w:val="0"/>
        <w:adjustRightInd w:val="0"/>
        <w:spacing w:after="0" w:line="239" w:lineRule="auto"/>
        <w:ind w:left="120" w:hanging="118"/>
        <w:jc w:val="both"/>
        <w:rPr>
          <w:rFonts w:ascii="Times" w:hAnsi="Times" w:cs="Times"/>
          <w:sz w:val="28"/>
          <w:szCs w:val="28"/>
          <w:vertAlign w:val="superscript"/>
          <w:lang w:val="ru-RU"/>
        </w:rPr>
      </w:pPr>
      <w:r w:rsidRPr="00C517AA">
        <w:rPr>
          <w:rFonts w:ascii="Times New Roman" w:hAnsi="Times New Roman"/>
          <w:lang w:val="ru-RU"/>
        </w:rPr>
        <w:t>Современный финансово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>кредитный словарь</w:t>
      </w:r>
      <w:proofErr w:type="gramStart"/>
      <w:r w:rsidRPr="00C517AA">
        <w:rPr>
          <w:rFonts w:ascii="Times New Roman" w:hAnsi="Times New Roman"/>
          <w:lang w:val="ru-RU"/>
        </w:rPr>
        <w:t xml:space="preserve">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П</w:t>
      </w:r>
      <w:proofErr w:type="gramEnd"/>
      <w:r w:rsidRPr="00C517AA">
        <w:rPr>
          <w:rFonts w:ascii="Times New Roman" w:hAnsi="Times New Roman"/>
          <w:lang w:val="ru-RU"/>
        </w:rPr>
        <w:t>од ред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М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Г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lang w:val="ru-RU"/>
        </w:rPr>
        <w:t>Лапусты</w:t>
      </w:r>
      <w:proofErr w:type="spellEnd"/>
      <w:r w:rsidRPr="00C517AA">
        <w:rPr>
          <w:rFonts w:ascii="Times New Roman" w:hAnsi="Times New Roman"/>
          <w:lang w:val="ru-RU"/>
        </w:rPr>
        <w:t xml:space="preserve"> 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 xml:space="preserve"> М</w:t>
      </w:r>
      <w:r w:rsidRPr="00C517AA">
        <w:rPr>
          <w:rFonts w:ascii="Times" w:hAnsi="Times" w:cs="Times"/>
          <w:lang w:val="ru-RU"/>
        </w:rPr>
        <w:t>.:</w:t>
      </w:r>
      <w:r w:rsidRPr="00C517AA">
        <w:rPr>
          <w:rFonts w:ascii="Times New Roman" w:hAnsi="Times New Roman"/>
          <w:lang w:val="ru-RU"/>
        </w:rPr>
        <w:t>ИНФРА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>М</w:t>
      </w:r>
      <w:r w:rsidRPr="00C517AA">
        <w:rPr>
          <w:rFonts w:ascii="Times" w:hAnsi="Times" w:cs="Times"/>
          <w:lang w:val="ru-RU"/>
        </w:rPr>
        <w:t>, 2002, -</w:t>
      </w:r>
      <w:r w:rsidRPr="00C517AA">
        <w:rPr>
          <w:rFonts w:ascii="Times New Roman" w:hAnsi="Times New Roman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" w:hAnsi="Times" w:cs="Times"/>
          <w:sz w:val="28"/>
          <w:szCs w:val="28"/>
          <w:vertAlign w:val="superscript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5"/>
        </w:numPr>
        <w:tabs>
          <w:tab w:val="clear" w:pos="720"/>
          <w:tab w:val="num" w:pos="156"/>
        </w:tabs>
        <w:overflowPunct w:val="0"/>
        <w:autoSpaceDE w:val="0"/>
        <w:autoSpaceDN w:val="0"/>
        <w:adjustRightInd w:val="0"/>
        <w:spacing w:after="0" w:line="200" w:lineRule="auto"/>
        <w:ind w:left="0" w:firstLine="2"/>
        <w:jc w:val="both"/>
        <w:rPr>
          <w:rFonts w:ascii="Times" w:hAnsi="Times" w:cs="Times"/>
          <w:sz w:val="28"/>
          <w:szCs w:val="28"/>
          <w:vertAlign w:val="superscript"/>
          <w:lang w:val="ru-RU"/>
        </w:rPr>
      </w:pPr>
      <w:r w:rsidRPr="00C517AA">
        <w:rPr>
          <w:rFonts w:ascii="Times New Roman" w:hAnsi="Times New Roman"/>
          <w:lang w:val="ru-RU"/>
        </w:rPr>
        <w:t xml:space="preserve">Бюджетный кодекс РФ № </w:t>
      </w:r>
      <w:r w:rsidRPr="00C517AA">
        <w:rPr>
          <w:rFonts w:ascii="Times" w:hAnsi="Times" w:cs="Times"/>
          <w:lang w:val="ru-RU"/>
        </w:rPr>
        <w:t>145-</w:t>
      </w:r>
      <w:r w:rsidRPr="00C517AA">
        <w:rPr>
          <w:rFonts w:ascii="Times New Roman" w:hAnsi="Times New Roman"/>
          <w:lang w:val="ru-RU"/>
        </w:rPr>
        <w:t xml:space="preserve">ФЗ </w:t>
      </w:r>
      <w:r w:rsidRPr="00C517AA">
        <w:rPr>
          <w:rFonts w:ascii="Times" w:hAnsi="Times" w:cs="Times"/>
          <w:lang w:val="ru-RU"/>
        </w:rPr>
        <w:t>[</w:t>
      </w:r>
      <w:r w:rsidRPr="00C517AA">
        <w:rPr>
          <w:rFonts w:ascii="Times New Roman" w:hAnsi="Times New Roman"/>
          <w:lang w:val="ru-RU"/>
        </w:rPr>
        <w:t>Электронный ресурс</w:t>
      </w:r>
      <w:r w:rsidRPr="00C517AA">
        <w:rPr>
          <w:rFonts w:ascii="Times" w:hAnsi="Times" w:cs="Times"/>
          <w:lang w:val="ru-RU"/>
        </w:rPr>
        <w:t>]</w:t>
      </w:r>
      <w:proofErr w:type="gramStart"/>
      <w:r w:rsidRPr="00C517AA">
        <w:rPr>
          <w:rFonts w:ascii="Times" w:hAnsi="Times" w:cs="Times"/>
          <w:lang w:val="ru-RU"/>
        </w:rPr>
        <w:t xml:space="preserve"> :</w:t>
      </w:r>
      <w:proofErr w:type="gramEnd"/>
      <w:r w:rsidRPr="00C517AA">
        <w:rPr>
          <w:rFonts w:ascii="Times New Roman" w:hAnsi="Times New Roman"/>
          <w:lang w:val="ru-RU"/>
        </w:rPr>
        <w:t xml:space="preserve"> доступ из справочно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 xml:space="preserve">правовой системы </w:t>
      </w:r>
      <w:r w:rsidRPr="00C517AA">
        <w:rPr>
          <w:rFonts w:ascii="Times" w:hAnsi="Times" w:cs="Times"/>
          <w:lang w:val="ru-RU"/>
        </w:rPr>
        <w:t>«</w:t>
      </w:r>
      <w:proofErr w:type="spellStart"/>
      <w:r w:rsidRPr="00C517AA">
        <w:rPr>
          <w:rFonts w:ascii="Times New Roman" w:hAnsi="Times New Roman"/>
          <w:lang w:val="ru-RU"/>
        </w:rPr>
        <w:t>КонсультантПлюс</w:t>
      </w:r>
      <w:proofErr w:type="spellEnd"/>
      <w:r w:rsidRPr="00C517AA">
        <w:rPr>
          <w:rFonts w:ascii="Times" w:hAnsi="Times" w:cs="Times"/>
          <w:lang w:val="ru-RU"/>
        </w:rPr>
        <w:t xml:space="preserve">».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8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tabs>
          <w:tab w:val="left" w:pos="2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7" w:name="page15"/>
      <w:bookmarkEnd w:id="7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государственные</w:t>
      </w:r>
      <w:r w:rsidRPr="00C517AA">
        <w:rPr>
          <w:rFonts w:ascii="Times New Roman" w:hAnsi="Times New Roman"/>
          <w:sz w:val="24"/>
          <w:szCs w:val="24"/>
          <w:lang w:val="ru-RU"/>
        </w:rPr>
        <w:tab/>
      </w:r>
      <w:r w:rsidRPr="00C517AA">
        <w:rPr>
          <w:rFonts w:ascii="Times New Roman" w:hAnsi="Times New Roman"/>
          <w:sz w:val="28"/>
          <w:szCs w:val="28"/>
          <w:lang w:val="ru-RU"/>
        </w:rPr>
        <w:t>гарантии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  величина  которых  превышает  сумму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эквивалентную </w:t>
      </w:r>
      <w:r w:rsidRPr="00C517AA">
        <w:rPr>
          <w:rFonts w:ascii="Times" w:hAnsi="Times" w:cs="Times"/>
          <w:sz w:val="28"/>
          <w:szCs w:val="28"/>
          <w:lang w:val="ru-RU"/>
        </w:rPr>
        <w:t>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Теория государственного долга неразрывно связана с теорией государственного бюджета и использует ряд основных бюджетных понятий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которые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являются основополагающими при рассмотрении государственного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Бюджетный дефицит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превышение расходов государственного бюджета над его доходами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Большинство правительств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развитых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и развивающихся стран не могут покрыть доходами своих расходов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сводя госбюджет с дефицитом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Поэтому встает вопрос о допустимом размере дефицита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 его воздействии на экономику в краткосрочном и долгосрочном периоде и о способах его финансирования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Непосредственным итогом бюджетных дефицитов является их накопленная сумма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государственный долг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Обслуживание государственного долга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выплаты процентов по нему и выплаты основных сумм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Обслуживание долга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 из форм расходов государственного бюджета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 временем текущие займы превращаются в последующие налоги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Поэтому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имеющие большие долги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вынуждены постоянно к ним прибегать для погашения процентов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 долгу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Покрывая старые долги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государство прибегает к еще большим займам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Критическим моментом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угрожающим стабильности экономики и нормальному денежному обращению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считается ситуация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когда задолженность превышает величину годового ВНП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Государственный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 неизбежное порождение дефицита бюджета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причины которого связаны со спадом производства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ростом предельных издержек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необеспеченной эмиссией денег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возрастанием затрат по финансированию военно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промышленного комплекса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ростом объемов теневой экономики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непроизводственных расходов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потерь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хищений и 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Взаимосвязь бюджетного дефицита и государственного долга проявляется в выпуске займов для покрытия бюджетного дефицита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приводит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9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25" w:right="5320" w:bottom="456" w:left="6460" w:header="720" w:footer="720" w:gutter="0"/>
          <w:cols w:space="720" w:equalWidth="0">
            <w:col w:w="12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8" w:name="page17"/>
      <w:bookmarkEnd w:id="8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последующему нарастанию долговых последствий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Увеличительное влияние на государственной долг оказывает и необходимость выплаты его с процентами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 обсуждении проблемы государственного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прежде всего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необходимо обратить внимание на его качество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Потребность в заемных средствах обусловлена различными причинами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Например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дефицит финансовых ресурсов в бюджете может возникнуть в результате чрезвычайных обстоятельств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войн и локальных конфликтов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террористических актов и техногенных катастроф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крупных стихийных бедствий и 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д</w:t>
      </w:r>
      <w:r w:rsidRPr="00C517AA">
        <w:rPr>
          <w:rFonts w:ascii="Times" w:hAnsi="Times" w:cs="Times"/>
          <w:sz w:val="28"/>
          <w:szCs w:val="28"/>
          <w:lang w:val="ru-RU"/>
        </w:rPr>
        <w:t>.),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когда резервных фондов недостаточно и правительству приходится прибегать к дополнительным заимствованиям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долг может быть следствием экономической политики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Идея привлечения займов для решения различных социально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экономических задач не редкость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Практически все страны мира прибегают к внешним источникам финансирования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Подавляющее их число имеет дефицитные бюджеты и испытывает недостаток собственных ресурсов для осуществления внутренних вложений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проведения социально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экономических преобразований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выполнения долговых обязательств по внешним заимствованиям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Хронический дефицит текущего платежного баланса характерен для Швеции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Испании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Австралии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Новой Зеландии и других государств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Вместе с тем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бюджетный дефицит может также отражать кризисные явления в экономике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неэффективность экономической инфраструктуры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финансово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кредитных связей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денежно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кредитной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банковской и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бюджетно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налоговой политики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таких случаях требуется принятие срочных и действенных экономических мер по стабилизации экономики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финансовому оздоровлению хозяйства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зачастую и соответствующих политических</w: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2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решений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5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28" style="position:absolute;z-index:-33" from=".05pt,52pt" to="144.05pt,52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7"/>
          <w:szCs w:val="27"/>
          <w:vertAlign w:val="superscript"/>
          <w:lang w:val="ru-RU"/>
        </w:rPr>
        <w:t>5</w:t>
      </w:r>
      <w:r w:rsidRPr="00C517AA">
        <w:rPr>
          <w:rFonts w:ascii="Times New Roman" w:hAnsi="Times New Roman"/>
          <w:lang w:val="ru-RU"/>
        </w:rPr>
        <w:t xml:space="preserve"> Рогова О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Эффективность заимствования </w:t>
      </w:r>
      <w:r w:rsidRPr="00C517AA">
        <w:rPr>
          <w:rFonts w:ascii="Times" w:hAnsi="Times" w:cs="Times"/>
          <w:lang w:val="ru-RU"/>
        </w:rPr>
        <w:t>–</w:t>
      </w:r>
      <w:r w:rsidRPr="00C517AA">
        <w:rPr>
          <w:rFonts w:ascii="Times New Roman" w:hAnsi="Times New Roman"/>
          <w:lang w:val="ru-RU"/>
        </w:rPr>
        <w:t xml:space="preserve"> системная проблема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Рогова О</w:t>
      </w:r>
      <w:r w:rsidRPr="00C517AA">
        <w:rPr>
          <w:rFonts w:ascii="Times" w:hAnsi="Times" w:cs="Times"/>
          <w:lang w:val="ru-RU"/>
        </w:rPr>
        <w:t>. //</w:t>
      </w:r>
      <w:r w:rsidRPr="00C517AA">
        <w:rPr>
          <w:rFonts w:ascii="Times New Roman" w:hAnsi="Times New Roman"/>
          <w:lang w:val="ru-RU"/>
        </w:rPr>
        <w:t xml:space="preserve"> Экономист</w:t>
      </w:r>
      <w:r w:rsidRPr="00C517AA">
        <w:rPr>
          <w:rFonts w:ascii="Times" w:hAnsi="Times" w:cs="Times"/>
          <w:lang w:val="ru-RU"/>
        </w:rPr>
        <w:t>.– 2010.–</w:t>
      </w:r>
      <w:r w:rsidRPr="00C517AA">
        <w:rPr>
          <w:rFonts w:ascii="Times New Roman" w:hAnsi="Times New Roman"/>
          <w:lang w:val="ru-RU"/>
        </w:rPr>
        <w:t xml:space="preserve"> № </w:t>
      </w:r>
      <w:r w:rsidRPr="00C517AA">
        <w:rPr>
          <w:rFonts w:ascii="Times" w:hAnsi="Times" w:cs="Times"/>
          <w:lang w:val="ru-RU"/>
        </w:rPr>
        <w:t xml:space="preserve">4.– </w:t>
      </w:r>
      <w:r w:rsidRPr="00C517AA">
        <w:rPr>
          <w:rFonts w:ascii="Times New Roman" w:hAnsi="Times New Roman"/>
          <w:lang w:val="ru-RU"/>
        </w:rPr>
        <w:t>С</w:t>
      </w:r>
      <w:r w:rsidRPr="00C517AA">
        <w:rPr>
          <w:rFonts w:ascii="Times" w:hAnsi="Times" w:cs="Times"/>
          <w:lang w:val="ru-RU"/>
        </w:rPr>
        <w:t>. 80.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10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bookmarkStart w:id="9" w:name="page19"/>
      <w:bookmarkEnd w:id="9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Согласно статье </w:t>
      </w:r>
      <w:r w:rsidRPr="00C517AA">
        <w:rPr>
          <w:rFonts w:ascii="Times" w:hAnsi="Times" w:cs="Times"/>
          <w:sz w:val="28"/>
          <w:szCs w:val="28"/>
          <w:lang w:val="ru-RU"/>
        </w:rPr>
        <w:t>98 «</w:t>
      </w:r>
      <w:r w:rsidRPr="00C517AA">
        <w:rPr>
          <w:rFonts w:ascii="Times New Roman" w:hAnsi="Times New Roman"/>
          <w:sz w:val="28"/>
          <w:szCs w:val="28"/>
          <w:lang w:val="ru-RU"/>
        </w:rPr>
        <w:t>Структура государственного долга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виды и срочность долговых обязательств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»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Бюджетного кодекса РФ в объем государственного внешнего долга Российской Федерации включаются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6"/>
        </w:numPr>
        <w:tabs>
          <w:tab w:val="clear" w:pos="720"/>
          <w:tab w:val="num" w:pos="1154"/>
        </w:tabs>
        <w:overflowPunct w:val="0"/>
        <w:autoSpaceDE w:val="0"/>
        <w:autoSpaceDN w:val="0"/>
        <w:adjustRightInd w:val="0"/>
        <w:spacing w:after="0" w:line="335" w:lineRule="auto"/>
        <w:ind w:left="0" w:firstLine="722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номинальная сумма долга по государственным ценным бумагам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обязательства по которым выражены в иностранной валюте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6"/>
        </w:numPr>
        <w:tabs>
          <w:tab w:val="clear" w:pos="720"/>
          <w:tab w:val="num" w:pos="1082"/>
        </w:tabs>
        <w:overflowPunct w:val="0"/>
        <w:autoSpaceDE w:val="0"/>
        <w:autoSpaceDN w:val="0"/>
        <w:adjustRightInd w:val="0"/>
        <w:spacing w:after="0" w:line="357" w:lineRule="auto"/>
        <w:ind w:left="0" w:firstLine="722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объем основного долга по кредитам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получены Российской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Федерацией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и обязательства по которым выражены в иностранной валюте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том числе по целевым иностранным кредитам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заимствованиям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привлеченным под государственные гарантии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6"/>
        </w:numPr>
        <w:tabs>
          <w:tab w:val="clear" w:pos="720"/>
          <w:tab w:val="num" w:pos="1188"/>
        </w:tabs>
        <w:overflowPunct w:val="0"/>
        <w:autoSpaceDE w:val="0"/>
        <w:autoSpaceDN w:val="0"/>
        <w:adjustRightInd w:val="0"/>
        <w:spacing w:after="0" w:line="267" w:lineRule="auto"/>
        <w:ind w:left="0" w:firstLine="722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объем обязательств по государственным гарантиям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выраженным в иностранной валюте</w:t>
      </w:r>
      <w:proofErr w:type="gramStart"/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6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Существует несколько классификаций государственного долга в зависимости от признака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положенного в основу данной классификации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Государственный долг подразделяется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капитальный и текущий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Капитальный внешний государственный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государственный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которому срок платежа еще не наступил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Текущий внешний государственный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государственный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которому срок уплаты наступает в текущем или ближайшем бюджетном году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1.2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Методы управления государственным внешним долгом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firstLine="46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Внешний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есть долговые обязательства государства перед иностранными гражданами и институтами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действительно представляет собой экономическое бремя для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Эта часть государственного долга не является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29" style="position:absolute;z-index:-32" from=".05pt,21.75pt" to="144.05pt,21.75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32"/>
          <w:szCs w:val="32"/>
          <w:vertAlign w:val="superscript"/>
          <w:lang w:val="ru-RU"/>
        </w:rPr>
        <w:t>6</w:t>
      </w:r>
      <w:r w:rsidRPr="00C517AA">
        <w:rPr>
          <w:rFonts w:ascii="Times New Roman" w:hAnsi="Times New Roman"/>
          <w:lang w:val="ru-RU"/>
        </w:rPr>
        <w:t xml:space="preserve"> Бюджетный кодекс РФ № </w:t>
      </w:r>
      <w:r w:rsidRPr="00C517AA">
        <w:rPr>
          <w:rFonts w:ascii="Times" w:hAnsi="Times" w:cs="Times"/>
          <w:lang w:val="ru-RU"/>
        </w:rPr>
        <w:t>145-</w:t>
      </w:r>
      <w:r w:rsidRPr="00C517AA">
        <w:rPr>
          <w:rFonts w:ascii="Times New Roman" w:hAnsi="Times New Roman"/>
          <w:lang w:val="ru-RU"/>
        </w:rPr>
        <w:t xml:space="preserve">ФЗ </w:t>
      </w:r>
      <w:r w:rsidRPr="00C517AA">
        <w:rPr>
          <w:rFonts w:ascii="Times" w:hAnsi="Times" w:cs="Times"/>
          <w:lang w:val="ru-RU"/>
        </w:rPr>
        <w:t>[</w:t>
      </w:r>
      <w:r w:rsidRPr="00C517AA">
        <w:rPr>
          <w:rFonts w:ascii="Times New Roman" w:hAnsi="Times New Roman"/>
          <w:lang w:val="ru-RU"/>
        </w:rPr>
        <w:t>Электронный ресурс</w:t>
      </w:r>
      <w:r w:rsidRPr="00C517AA">
        <w:rPr>
          <w:rFonts w:ascii="Times" w:hAnsi="Times" w:cs="Times"/>
          <w:lang w:val="ru-RU"/>
        </w:rPr>
        <w:t>]</w:t>
      </w:r>
      <w:proofErr w:type="gramStart"/>
      <w:r w:rsidRPr="00C517AA">
        <w:rPr>
          <w:rFonts w:ascii="Times" w:hAnsi="Times" w:cs="Times"/>
          <w:lang w:val="ru-RU"/>
        </w:rPr>
        <w:t xml:space="preserve"> :</w:t>
      </w:r>
      <w:proofErr w:type="gramEnd"/>
      <w:r w:rsidRPr="00C517AA">
        <w:rPr>
          <w:rFonts w:ascii="Times New Roman" w:hAnsi="Times New Roman"/>
          <w:lang w:val="ru-RU"/>
        </w:rPr>
        <w:t xml:space="preserve"> доступ из справочно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 xml:space="preserve">правовой системы </w:t>
      </w:r>
      <w:r w:rsidRPr="00C517AA">
        <w:rPr>
          <w:rFonts w:ascii="Times" w:hAnsi="Times" w:cs="Times"/>
          <w:lang w:val="ru-RU"/>
        </w:rPr>
        <w:t>«</w:t>
      </w:r>
      <w:proofErr w:type="spellStart"/>
      <w:r w:rsidRPr="00C517AA">
        <w:rPr>
          <w:rFonts w:ascii="Times New Roman" w:hAnsi="Times New Roman"/>
          <w:lang w:val="ru-RU"/>
        </w:rPr>
        <w:t>КонсультантПлюс</w:t>
      </w:r>
      <w:proofErr w:type="spellEnd"/>
      <w:r w:rsidRPr="00C517AA">
        <w:rPr>
          <w:rFonts w:ascii="Times" w:hAnsi="Times" w:cs="Times"/>
          <w:lang w:val="ru-RU"/>
        </w:rPr>
        <w:t>».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11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10" w:name="page21"/>
      <w:bookmarkEnd w:id="10"/>
      <w:r w:rsidRPr="00C517AA">
        <w:rPr>
          <w:rFonts w:ascii="Times" w:hAnsi="Times" w:cs="Times"/>
          <w:sz w:val="28"/>
          <w:szCs w:val="28"/>
          <w:lang w:val="ru-RU"/>
        </w:rPr>
        <w:lastRenderedPageBreak/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задолженностью самим себе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», </w:t>
      </w:r>
      <w:r w:rsidRPr="00C517AA">
        <w:rPr>
          <w:rFonts w:ascii="Times New Roman" w:hAnsi="Times New Roman"/>
          <w:sz w:val="28"/>
          <w:szCs w:val="28"/>
          <w:lang w:val="ru-RU"/>
        </w:rPr>
        <w:t>и фактически выплата процентов и основной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суммы такого долга требует передачи части реального продукта страны другим государствам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Поэтому управление государственным долгом в последние годы в центре внимания российской экономической дискуссии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Основные методы управления представлены ниже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Основной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традиционный метод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выплата долгов за счет золотовалютных резервов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конечно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ведет к обеднению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уменьшается золотой запас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Другой метод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реструктуризация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система мер по изменению условий кредитов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сроков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объемов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стоимости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процентов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дает время государству для накопления и увеличения средств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предназначенных к выплате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right="840" w:firstLine="396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Аннуляция подразумевает полную отмену долга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применяется лишь в случае полного банкротства государства как должника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Пролонгация </w:t>
      </w:r>
      <w:r w:rsidRPr="00C517AA">
        <w:rPr>
          <w:rFonts w:ascii="Times" w:hAnsi="Times" w:cs="Times"/>
          <w:sz w:val="28"/>
          <w:szCs w:val="28"/>
          <w:lang w:val="ru-RU"/>
        </w:rPr>
        <w:t>—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 это удлинение сроков долга и погашения процентов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right="620" w:firstLine="396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Секьюритизация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>—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перепродажа облигаций госзаймов на открытом рынке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фондовой бирже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right="380" w:firstLine="396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Капитализация </w:t>
      </w:r>
      <w:r w:rsidRPr="00C517AA">
        <w:rPr>
          <w:rFonts w:ascii="Times" w:hAnsi="Times" w:cs="Times"/>
          <w:sz w:val="28"/>
          <w:szCs w:val="28"/>
          <w:lang w:val="ru-RU"/>
        </w:rPr>
        <w:t>—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реструктурирование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гособлигаций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в частные акции через их перепродажу на бирже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Допустим вариант выкупа долга с привлечением третьих стран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должников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 последующим зачетом российских долговых обязательств за их задолженность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Еще один метод управления госдолгом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конверсия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превращение его в долгосрочные иностранные инвестиции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счет долга иностранным кредиторам предлагают приобрести в стране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должнике недвижимость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участие в капитале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Так как Россия согласилась взять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на себя обязательства по долгам СССР в обмен на признание ее прав на все его финансовые активы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соответственно у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СССР были страны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должники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задолжали около </w:t>
      </w:r>
      <w:r w:rsidRPr="00C517AA">
        <w:rPr>
          <w:rFonts w:ascii="Times" w:hAnsi="Times" w:cs="Times"/>
          <w:sz w:val="28"/>
          <w:szCs w:val="28"/>
          <w:lang w:val="ru-RU"/>
        </w:rPr>
        <w:t>50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долларов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Поэтому вполне резонно начать переговоры с зарубежными кредиторами о конверсии российских долгов советской эпохи в активы СССР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Такие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12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11" w:name="page23"/>
      <w:bookmarkEnd w:id="11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переговоры особенно актуальны в связи с тем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на Западе давно говорят о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100-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процентном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списании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межгосударственных долгов беднейших стран мира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7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98"/>
        <w:jc w:val="both"/>
        <w:rPr>
          <w:rFonts w:ascii="Times New Roman" w:hAnsi="Times New Roman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число которых попадают многие должники России</w:t>
      </w:r>
      <w:proofErr w:type="gramStart"/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7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8"/>
          <w:szCs w:val="28"/>
          <w:lang w:val="ru-RU"/>
        </w:rPr>
      </w:pPr>
    </w:p>
    <w:p w:rsidR="00AD3AF7" w:rsidRDefault="00B04A68">
      <w:pPr>
        <w:widowControl w:val="0"/>
        <w:numPr>
          <w:ilvl w:val="1"/>
          <w:numId w:val="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421"/>
        <w:jc w:val="both"/>
        <w:rPr>
          <w:rFonts w:ascii="Times" w:hAnsi="Times" w:cs="Times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Социально</w:t>
      </w:r>
      <w:r>
        <w:rPr>
          <w:rFonts w:ascii="Times" w:hAnsi="Times" w:cs="Times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экономические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последствия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внешнего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долга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Многие экономисты считают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основная тяжесть долга состоит именно в необходимости ежегодно отчислять процентные платежи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возникающие как результат государственного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 достижении определенного уровня платежей по обслуживанию государственного долга по отношению к ВНП государство теряет возможность дальнейшего экономического роста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целом же последствия государственного долга приводят к существенному сокращению возможностей роста потребления для населения данной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также увеличению налогов для оплаты растущего долга и связанных с ним процентов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долг может послужить источником реального экономического бремени для грядущих поколений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частности потому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под воздействием долга будущие поколения наследуют меньший запас инвестиционных товаров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средств производства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есть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меньшую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"</w:t>
      </w:r>
      <w:r w:rsidRPr="00C517AA">
        <w:rPr>
          <w:rFonts w:ascii="Times New Roman" w:hAnsi="Times New Roman"/>
          <w:sz w:val="28"/>
          <w:szCs w:val="28"/>
          <w:lang w:val="ru-RU"/>
        </w:rPr>
        <w:t>национальную фабрику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".  </w:t>
      </w:r>
      <w:r w:rsidRPr="00C517AA">
        <w:rPr>
          <w:rFonts w:ascii="Times New Roman" w:hAnsi="Times New Roman"/>
          <w:sz w:val="28"/>
          <w:szCs w:val="28"/>
          <w:lang w:val="ru-RU"/>
        </w:rPr>
        <w:t>Такое событие связано с эффектом вытеснения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который заключается в том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дефицитное финансирование приводит к росту процентных ставок и сокращению частных инвестиционных расходов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Если это происходит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будущим поколениям достается экономика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обладающая меньшим производственным потенциалом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 прочих равных условиях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их уровень жизни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окажется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ниже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чем в ином случае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30" style="position:absolute;z-index:-31" from=".05pt,53.7pt" to="144.05pt,53.7pt" o:allowincell="f" strokeweight=".6pt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7"/>
          <w:szCs w:val="27"/>
          <w:vertAlign w:val="superscript"/>
          <w:lang w:val="ru-RU"/>
        </w:rPr>
        <w:t>7</w:t>
      </w:r>
      <w:r w:rsidRPr="00C517AA">
        <w:rPr>
          <w:rFonts w:ascii="Times New Roman" w:hAnsi="Times New Roman"/>
          <w:lang w:val="ru-RU"/>
        </w:rPr>
        <w:t xml:space="preserve">  Хейфец Б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А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О стратегии управления внешним долгом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Хейфец Б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А</w:t>
      </w:r>
      <w:r w:rsidRPr="00C517AA">
        <w:rPr>
          <w:rFonts w:ascii="Times" w:hAnsi="Times" w:cs="Times"/>
          <w:lang w:val="ru-RU"/>
        </w:rPr>
        <w:t>.//</w:t>
      </w:r>
      <w:r w:rsidRPr="00C517AA">
        <w:rPr>
          <w:rFonts w:ascii="Times New Roman" w:hAnsi="Times New Roman"/>
          <w:lang w:val="ru-RU"/>
        </w:rPr>
        <w:t xml:space="preserve"> Научный альманах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lang w:val="ru-RU"/>
        </w:rPr>
        <w:t>фундаментальных и прикладных исследований</w:t>
      </w:r>
      <w:r w:rsidRPr="00C517AA">
        <w:rPr>
          <w:rFonts w:ascii="Times" w:hAnsi="Times" w:cs="Times"/>
          <w:lang w:val="ru-RU"/>
        </w:rPr>
        <w:t>.– 2005.–</w:t>
      </w:r>
      <w:r w:rsidRPr="00C517AA">
        <w:rPr>
          <w:rFonts w:ascii="Times New Roman" w:hAnsi="Times New Roman"/>
          <w:lang w:val="ru-RU"/>
        </w:rPr>
        <w:t xml:space="preserve">  С</w:t>
      </w:r>
      <w:r w:rsidRPr="00C517AA">
        <w:rPr>
          <w:rFonts w:ascii="Times" w:hAnsi="Times" w:cs="Times"/>
          <w:lang w:val="ru-RU"/>
        </w:rPr>
        <w:t>. 123.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13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bookmarkStart w:id="12" w:name="page25"/>
      <w:bookmarkEnd w:id="12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Высокий  уровень  внешней  задолженности  оказывает 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негативное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воздействие на развитие национальной экономики России по нескольким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направлениям</w:t>
      </w:r>
      <w:proofErr w:type="spellEnd"/>
      <w:proofErr w:type="gramEnd"/>
      <w:r>
        <w:rPr>
          <w:rFonts w:ascii="Times" w:hAnsi="Times" w:cs="Times"/>
          <w:sz w:val="28"/>
          <w:szCs w:val="28"/>
        </w:rPr>
        <w:t>: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numPr>
          <w:ilvl w:val="0"/>
          <w:numId w:val="8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351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Усиливает зависимость РФ от иностранных государств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предоставивших кредиты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 принятии решений в области экономической политики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8"/>
        </w:numPr>
        <w:tabs>
          <w:tab w:val="clear" w:pos="720"/>
          <w:tab w:val="num" w:pos="686"/>
        </w:tabs>
        <w:overflowPunct w:val="0"/>
        <w:autoSpaceDE w:val="0"/>
        <w:autoSpaceDN w:val="0"/>
        <w:adjustRightInd w:val="0"/>
        <w:spacing w:after="0" w:line="355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Происходит сокращение объёма средств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могут быть направлены на инвестирование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серьёзно ограничивает экономический рост или вовсе приводит к стагнации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8"/>
        </w:numPr>
        <w:tabs>
          <w:tab w:val="clear" w:pos="720"/>
          <w:tab w:val="num" w:pos="770"/>
        </w:tabs>
        <w:overflowPunct w:val="0"/>
        <w:autoSpaceDE w:val="0"/>
        <w:autoSpaceDN w:val="0"/>
        <w:adjustRightInd w:val="0"/>
        <w:spacing w:after="0" w:line="335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Ослабляет мотивация к достижению наилучших макроэкономических показателей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привлекут за собой требования о современном погашении долга в полном объёме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8"/>
        </w:numPr>
        <w:tabs>
          <w:tab w:val="clear" w:pos="720"/>
          <w:tab w:val="num" w:pos="684"/>
        </w:tabs>
        <w:overflowPunct w:val="0"/>
        <w:autoSpaceDE w:val="0"/>
        <w:autoSpaceDN w:val="0"/>
        <w:adjustRightInd w:val="0"/>
        <w:spacing w:after="0" w:line="351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Сокращение объёма средств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могут быть направлены на развитие социальной сферы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усиливается социальная напряженность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5" w:lineRule="exact"/>
        <w:rPr>
          <w:rFonts w:ascii="Times" w:hAnsi="Times" w:cs="Times"/>
          <w:sz w:val="28"/>
          <w:szCs w:val="28"/>
          <w:lang w:val="ru-RU"/>
        </w:rPr>
      </w:pPr>
    </w:p>
    <w:p w:rsidR="00AD3AF7" w:rsidRDefault="00B04A68">
      <w:pPr>
        <w:widowControl w:val="0"/>
        <w:numPr>
          <w:ilvl w:val="0"/>
          <w:numId w:val="8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282"/>
        <w:jc w:val="both"/>
        <w:rPr>
          <w:rFonts w:ascii="Times" w:hAnsi="Times" w:cs="Times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Дестабилизируется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денежно</w:t>
      </w:r>
      <w:r>
        <w:rPr>
          <w:rFonts w:ascii="Times" w:hAnsi="Times" w:cs="Times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кредитная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ситуация</w:t>
      </w:r>
      <w:proofErr w:type="spellEnd"/>
      <w:r>
        <w:rPr>
          <w:rFonts w:ascii="Times" w:hAnsi="Times" w:cs="Times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27" w:lineRule="exact"/>
        <w:rPr>
          <w:rFonts w:ascii="Times" w:hAnsi="Times" w:cs="Times"/>
          <w:sz w:val="28"/>
          <w:szCs w:val="28"/>
        </w:rPr>
      </w:pPr>
    </w:p>
    <w:p w:rsidR="00AD3AF7" w:rsidRPr="00C517AA" w:rsidRDefault="00B04A68">
      <w:pPr>
        <w:widowControl w:val="0"/>
        <w:numPr>
          <w:ilvl w:val="0"/>
          <w:numId w:val="8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309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Происходит ослабление позиций России на мировых рынках товаров и капиталов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Совокупность этих качественных показателей даёт основания характеризовать экономическую систему страны как долговую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означает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что принятие большинства экономических решений на государственном уровне тесно связано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или даже зависит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 возможностей по погашению и обслуживанию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Именно поэтому построение грамотной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научно обоснованной стратегии и тактики управления внешней задолженностью и их увязка с другими направлениями экономической политики государства является на современном этапе задачей исключительной важности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8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Для снижения угрозы внешней задолженности национальной экономики России требуется реализация ряда дополнительных мер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31" style="position:absolute;z-index:-30" from=".05pt,47.9pt" to="144.05pt,47.9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32"/>
          <w:szCs w:val="32"/>
          <w:vertAlign w:val="superscript"/>
          <w:lang w:val="ru-RU"/>
        </w:rPr>
        <w:t>8</w:t>
      </w:r>
      <w:r w:rsidRPr="00C517AA">
        <w:rPr>
          <w:rFonts w:ascii="Times New Roman" w:hAnsi="Times New Roman"/>
          <w:lang w:val="ru-RU"/>
        </w:rPr>
        <w:t xml:space="preserve"> Макаревич Л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Н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Инструменты урегулирования внешнего долга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Макаревич Л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Н</w:t>
      </w:r>
      <w:r w:rsidRPr="00C517AA">
        <w:rPr>
          <w:rFonts w:ascii="Times" w:hAnsi="Times" w:cs="Times"/>
          <w:lang w:val="ru-RU"/>
        </w:rPr>
        <w:t>. //</w:t>
      </w:r>
      <w:r w:rsidRPr="00C517AA">
        <w:rPr>
          <w:rFonts w:ascii="Times New Roman" w:hAnsi="Times New Roman"/>
          <w:lang w:val="ru-RU"/>
        </w:rPr>
        <w:t xml:space="preserve"> Научный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C517AA">
        <w:rPr>
          <w:rFonts w:ascii="Times New Roman" w:hAnsi="Times New Roman"/>
          <w:lang w:val="ru-RU"/>
        </w:rPr>
        <w:t>альманах фундаментальных и прикладных исследований</w:t>
      </w:r>
      <w:r w:rsidRPr="00C517AA">
        <w:rPr>
          <w:rFonts w:ascii="Times" w:hAnsi="Times" w:cs="Times"/>
          <w:lang w:val="ru-RU"/>
        </w:rPr>
        <w:t xml:space="preserve">.– </w:t>
      </w:r>
      <w:r>
        <w:rPr>
          <w:rFonts w:ascii="Times" w:hAnsi="Times" w:cs="Times"/>
        </w:rPr>
        <w:t>2005.–</w:t>
      </w:r>
      <w:r>
        <w:rPr>
          <w:rFonts w:ascii="Times New Roman" w:hAnsi="Times New Roman"/>
        </w:rPr>
        <w:t xml:space="preserve">  С</w:t>
      </w:r>
      <w:r>
        <w:rPr>
          <w:rFonts w:ascii="Times" w:hAnsi="Times" w:cs="Times"/>
        </w:rPr>
        <w:t>. 87.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/>
          <w:sz w:val="24"/>
          <w:szCs w:val="24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14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numPr>
          <w:ilvl w:val="0"/>
          <w:numId w:val="9"/>
        </w:numPr>
        <w:tabs>
          <w:tab w:val="clear" w:pos="720"/>
          <w:tab w:val="num" w:pos="380"/>
        </w:tabs>
        <w:overflowPunct w:val="0"/>
        <w:autoSpaceDE w:val="0"/>
        <w:autoSpaceDN w:val="0"/>
        <w:adjustRightInd w:val="0"/>
        <w:spacing w:after="0" w:line="311" w:lineRule="auto"/>
        <w:ind w:left="-398" w:firstLine="398"/>
        <w:jc w:val="both"/>
        <w:rPr>
          <w:rFonts w:ascii="Times" w:hAnsi="Times" w:cs="Times"/>
          <w:sz w:val="28"/>
          <w:szCs w:val="28"/>
          <w:lang w:val="ru-RU"/>
        </w:rPr>
      </w:pPr>
      <w:bookmarkStart w:id="13" w:name="page27"/>
      <w:bookmarkEnd w:id="13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Отказ от привлечения международных кредитов на государственном уровне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2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9"/>
        </w:numPr>
        <w:tabs>
          <w:tab w:val="clear" w:pos="720"/>
          <w:tab w:val="num" w:pos="286"/>
        </w:tabs>
        <w:overflowPunct w:val="0"/>
        <w:autoSpaceDE w:val="0"/>
        <w:autoSpaceDN w:val="0"/>
        <w:adjustRightInd w:val="0"/>
        <w:spacing w:after="0" w:line="309" w:lineRule="auto"/>
        <w:ind w:left="-398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Разработка комплексной и ясной нормативной базы по вопросам 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92" w:right="560" w:bottom="456" w:left="2098" w:header="720" w:footer="720" w:gutter="0"/>
          <w:cols w:space="720" w:equalWidth="0">
            <w:col w:w="9242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15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92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bookmarkStart w:id="14" w:name="page29"/>
      <w:bookmarkEnd w:id="14"/>
      <w:r w:rsidRPr="00C517AA">
        <w:rPr>
          <w:rFonts w:ascii="Times" w:hAnsi="Times" w:cs="Times"/>
          <w:b/>
          <w:bCs/>
          <w:sz w:val="28"/>
          <w:szCs w:val="28"/>
          <w:lang w:val="ru-RU"/>
        </w:rPr>
        <w:lastRenderedPageBreak/>
        <w:t xml:space="preserve">2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Структура и особенности внешнего долга России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2.1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Государственный внешний долг Российской Федерации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После распада СССР в начале </w:t>
      </w:r>
      <w:r w:rsidRPr="00C517AA">
        <w:rPr>
          <w:rFonts w:ascii="Times" w:hAnsi="Times" w:cs="Times"/>
          <w:sz w:val="28"/>
          <w:szCs w:val="28"/>
          <w:lang w:val="ru-RU"/>
        </w:rPr>
        <w:t>1992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внешний долг равнялся </w:t>
      </w:r>
      <w:r w:rsidRPr="00C517AA">
        <w:rPr>
          <w:rFonts w:ascii="Times" w:hAnsi="Times" w:cs="Times"/>
          <w:sz w:val="28"/>
          <w:szCs w:val="28"/>
          <w:lang w:val="ru-RU"/>
        </w:rPr>
        <w:t>96,6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proofErr w:type="gramStart"/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9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Между союзными республиками было заключено соглашение о распределении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качестве критерия раздела был принят показатель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котором учитывались 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>численность населения</w:t>
      </w:r>
      <w:r w:rsidRPr="00C517AA">
        <w:rPr>
          <w:rFonts w:ascii="Times" w:hAnsi="Times" w:cs="Times"/>
          <w:i/>
          <w:iCs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>национальный доход</w:t>
      </w:r>
      <w:r w:rsidRPr="00C517AA">
        <w:rPr>
          <w:rFonts w:ascii="Times" w:hAnsi="Times" w:cs="Times"/>
          <w:i/>
          <w:iCs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>экспорт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>импо</w:t>
      </w:r>
      <w:proofErr w:type="gramStart"/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 xml:space="preserve">рт </w:t>
      </w:r>
      <w:r w:rsidRPr="00C517AA">
        <w:rPr>
          <w:rFonts w:ascii="Times New Roman" w:hAnsi="Times New Roman"/>
          <w:sz w:val="28"/>
          <w:szCs w:val="28"/>
          <w:lang w:val="ru-RU"/>
        </w:rPr>
        <w:t>в ср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еднем за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>1986-1990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гг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Рассчитанная таким образом доля России</w:t>
      </w:r>
      <w:r w:rsidRPr="00C517AA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составила </w:t>
      </w:r>
      <w:r w:rsidRPr="00C517AA">
        <w:rPr>
          <w:rFonts w:ascii="Times" w:hAnsi="Times" w:cs="Times"/>
          <w:sz w:val="28"/>
          <w:szCs w:val="28"/>
          <w:lang w:val="ru-RU"/>
        </w:rPr>
        <w:t>61,3%.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втором месте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 большим отрывом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следовала Украина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(16,3%). </w:t>
      </w:r>
      <w:r w:rsidRPr="00C517AA">
        <w:rPr>
          <w:rFonts w:ascii="Times New Roman" w:hAnsi="Times New Roman"/>
          <w:sz w:val="28"/>
          <w:szCs w:val="28"/>
          <w:lang w:val="ru-RU"/>
        </w:rPr>
        <w:t>На основе этого критерия также должны были распределяться внешние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активы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собственность за рубежом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долг иностранных государств Советскому Союзу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Однако только Россия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то частично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обслуживала свой долг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согласно заложенному в соглашении принципу солидарной ответственности к России могли быть предъявлены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такие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же претензии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и к другим странам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связи с этим Россия предложила взять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на себя ответственность за весь долг при условии перехода к ней прав на все внешние активы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основе этого принципа был достигнут компромисс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который устроил кредиторов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Россию и почти все бывшие союзные республики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 исключением Украины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Впоследствии это решение подвергалось критике с разных позиций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Некоторые оппоненты соглашения считают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России не следовало брать на себя долговые обязательства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которое перестало существовать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Другие полагали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нужно было ограничиться принятием долга в размере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61,3%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10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Трудности по выполнению долговых обязательств начались еще в </w:t>
      </w:r>
      <w:r w:rsidRPr="00C517AA">
        <w:rPr>
          <w:rFonts w:ascii="Times" w:hAnsi="Times" w:cs="Times"/>
          <w:sz w:val="28"/>
          <w:szCs w:val="28"/>
          <w:lang w:val="ru-RU"/>
        </w:rPr>
        <w:t>1990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1991 </w:t>
      </w:r>
      <w:r w:rsidRPr="00C517AA">
        <w:rPr>
          <w:rFonts w:ascii="Times New Roman" w:hAnsi="Times New Roman"/>
          <w:sz w:val="28"/>
          <w:szCs w:val="28"/>
          <w:lang w:val="ru-RU"/>
        </w:rPr>
        <w:t>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Внешторгбанк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осуществлявший обслуживание внешнего долга и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32" style="position:absolute;z-index:-29" from=".05pt,21.9pt" to="144.05pt,21.9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numPr>
          <w:ilvl w:val="0"/>
          <w:numId w:val="10"/>
        </w:numPr>
        <w:tabs>
          <w:tab w:val="clear" w:pos="720"/>
          <w:tab w:val="num" w:pos="125"/>
        </w:tabs>
        <w:overflowPunct w:val="0"/>
        <w:autoSpaceDE w:val="0"/>
        <w:autoSpaceDN w:val="0"/>
        <w:adjustRightInd w:val="0"/>
        <w:spacing w:after="0" w:line="207" w:lineRule="auto"/>
        <w:ind w:left="0" w:right="40" w:firstLine="2"/>
        <w:jc w:val="both"/>
        <w:rPr>
          <w:rFonts w:ascii="Times" w:hAnsi="Times" w:cs="Times"/>
          <w:sz w:val="28"/>
          <w:szCs w:val="28"/>
          <w:vertAlign w:val="superscript"/>
        </w:rPr>
      </w:pPr>
      <w:r w:rsidRPr="00C517AA">
        <w:rPr>
          <w:rFonts w:ascii="Times New Roman" w:hAnsi="Times New Roman"/>
          <w:lang w:val="ru-RU"/>
        </w:rPr>
        <w:t>Красавина Л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Н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Международные валютно</w:t>
      </w:r>
      <w:r w:rsidRPr="00C517AA">
        <w:rPr>
          <w:rFonts w:ascii="Times" w:hAnsi="Times" w:cs="Times"/>
          <w:lang w:val="ru-RU"/>
        </w:rPr>
        <w:t>-</w:t>
      </w:r>
      <w:r w:rsidRPr="00C517AA">
        <w:rPr>
          <w:rFonts w:ascii="Times New Roman" w:hAnsi="Times New Roman"/>
          <w:lang w:val="ru-RU"/>
        </w:rPr>
        <w:t>кредитные финансовые отношения</w:t>
      </w:r>
      <w:r w:rsidRPr="00C517AA">
        <w:rPr>
          <w:rFonts w:ascii="Times" w:hAnsi="Times" w:cs="Times"/>
          <w:lang w:val="ru-RU"/>
        </w:rPr>
        <w:t>:</w:t>
      </w:r>
      <w:r w:rsidRPr="00C517AA">
        <w:rPr>
          <w:rFonts w:ascii="Times New Roman" w:hAnsi="Times New Roman"/>
          <w:lang w:val="ru-RU"/>
        </w:rPr>
        <w:t xml:space="preserve"> Учебник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Красавина Л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Н</w:t>
      </w:r>
      <w:r w:rsidRPr="00C517AA">
        <w:rPr>
          <w:rFonts w:ascii="Times" w:hAnsi="Times" w:cs="Times"/>
          <w:lang w:val="ru-RU"/>
        </w:rPr>
        <w:t>. –</w:t>
      </w:r>
      <w:r w:rsidRPr="00C517AA">
        <w:rPr>
          <w:rFonts w:ascii="Times New Roman" w:hAnsi="Times New Roman"/>
          <w:lang w:val="ru-RU"/>
        </w:rPr>
        <w:t xml:space="preserve"> М</w:t>
      </w:r>
      <w:r w:rsidRPr="00C517AA">
        <w:rPr>
          <w:rFonts w:ascii="Times" w:hAnsi="Times" w:cs="Times"/>
          <w:lang w:val="ru-RU"/>
        </w:rPr>
        <w:t>.:</w:t>
      </w:r>
      <w:r w:rsidRPr="00C517AA">
        <w:rPr>
          <w:rFonts w:ascii="Times New Roman" w:hAnsi="Times New Roman"/>
          <w:lang w:val="ru-RU"/>
        </w:rPr>
        <w:t xml:space="preserve"> Финансы и статистика</w:t>
      </w:r>
      <w:r w:rsidRPr="00C517AA">
        <w:rPr>
          <w:rFonts w:ascii="Times" w:hAnsi="Times" w:cs="Times"/>
          <w:lang w:val="ru-RU"/>
        </w:rPr>
        <w:t>, 2007.–</w:t>
      </w:r>
      <w:r w:rsidRPr="00C517A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" w:hAnsi="Times" w:cs="Times"/>
        </w:rPr>
        <w:t>. 506.</w:t>
      </w:r>
      <w:r>
        <w:rPr>
          <w:rFonts w:ascii="Times New Roman" w:hAnsi="Times New Roman"/>
        </w:rPr>
        <w:t xml:space="preserve"> </w:t>
      </w:r>
    </w:p>
    <w:p w:rsidR="00AD3AF7" w:rsidRDefault="00B04A68">
      <w:pPr>
        <w:widowControl w:val="0"/>
        <w:numPr>
          <w:ilvl w:val="0"/>
          <w:numId w:val="10"/>
        </w:numPr>
        <w:tabs>
          <w:tab w:val="clear" w:pos="720"/>
          <w:tab w:val="num" w:pos="180"/>
        </w:tabs>
        <w:overflowPunct w:val="0"/>
        <w:autoSpaceDE w:val="0"/>
        <w:autoSpaceDN w:val="0"/>
        <w:adjustRightInd w:val="0"/>
        <w:spacing w:after="0" w:line="202" w:lineRule="auto"/>
        <w:ind w:left="180" w:hanging="178"/>
        <w:jc w:val="both"/>
        <w:rPr>
          <w:rFonts w:ascii="Times" w:hAnsi="Times" w:cs="Times"/>
          <w:sz w:val="26"/>
          <w:szCs w:val="26"/>
          <w:vertAlign w:val="superscript"/>
        </w:rPr>
      </w:pPr>
      <w:proofErr w:type="spellStart"/>
      <w:r>
        <w:rPr>
          <w:rFonts w:ascii="Times New Roman" w:hAnsi="Times New Roman"/>
        </w:rPr>
        <w:t>Там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же</w:t>
      </w:r>
      <w:proofErr w:type="spellEnd"/>
      <w:r>
        <w:rPr>
          <w:rFonts w:ascii="Times" w:hAnsi="Times" w:cs="Times"/>
        </w:rPr>
        <w:t>,</w:t>
      </w:r>
      <w:r>
        <w:rPr>
          <w:rFonts w:ascii="Times New Roman" w:hAnsi="Times New Roman"/>
        </w:rPr>
        <w:t xml:space="preserve"> С</w:t>
      </w:r>
      <w:r>
        <w:rPr>
          <w:rFonts w:ascii="Times" w:hAnsi="Times" w:cs="Times"/>
        </w:rPr>
        <w:t>. 507</w:t>
      </w:r>
      <w:r>
        <w:rPr>
          <w:rFonts w:ascii="Times New Roman" w:hAnsi="Times New Roman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13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/>
          <w:sz w:val="24"/>
          <w:szCs w:val="24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16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30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15" w:name="page31"/>
      <w:bookmarkEnd w:id="15"/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выступивший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монополистом в сфере международных расчетов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израсходовал на обслуживание долга не только все свои ресурсы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и средства своих клиентов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юридических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и физических лиц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1992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все потенциальные ресурсы были исчерпаны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из </w:t>
      </w:r>
      <w:r w:rsidRPr="00C517AA">
        <w:rPr>
          <w:rFonts w:ascii="Times" w:hAnsi="Times" w:cs="Times"/>
          <w:sz w:val="28"/>
          <w:szCs w:val="28"/>
          <w:lang w:val="ru-RU"/>
        </w:rPr>
        <w:t>16,7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долговых платежей по графику реально на обслуживание долга было выделено </w:t>
      </w:r>
      <w:r w:rsidRPr="00C517AA">
        <w:rPr>
          <w:rFonts w:ascii="Times" w:hAnsi="Times" w:cs="Times"/>
          <w:sz w:val="28"/>
          <w:szCs w:val="28"/>
          <w:lang w:val="ru-RU"/>
        </w:rPr>
        <w:t>2,6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Долговые проблемы России стали решаться путем урегулирования долга с кредиторами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основном на многосторонней основе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Официальные долги урегулировались через Парижский клуб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долги банкам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через Лондонский клуб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1"/>
          <w:numId w:val="11"/>
        </w:numPr>
        <w:tabs>
          <w:tab w:val="clear" w:pos="144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262"/>
        <w:jc w:val="both"/>
        <w:rPr>
          <w:rFonts w:ascii="Times New Roman" w:hAnsi="Times New Roman"/>
          <w:sz w:val="28"/>
          <w:szCs w:val="28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1993-1995 </w:t>
      </w:r>
      <w:r w:rsidRPr="00C517AA">
        <w:rPr>
          <w:rFonts w:ascii="Times New Roman" w:hAnsi="Times New Roman"/>
          <w:sz w:val="28"/>
          <w:szCs w:val="28"/>
          <w:lang w:val="ru-RU"/>
        </w:rPr>
        <w:t>гг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Россия через Парижский клуб урегулировала долг на сумму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8"/>
          <w:szCs w:val="28"/>
          <w:lang w:val="ru-RU"/>
        </w:rPr>
      </w:pPr>
    </w:p>
    <w:p w:rsidR="00AD3AF7" w:rsidRDefault="00B04A68">
      <w:pPr>
        <w:widowControl w:val="0"/>
        <w:numPr>
          <w:ilvl w:val="0"/>
          <w:numId w:val="11"/>
        </w:numPr>
        <w:tabs>
          <w:tab w:val="clear" w:pos="720"/>
          <w:tab w:val="num" w:pos="310"/>
        </w:tabs>
        <w:overflowPunct w:val="0"/>
        <w:autoSpaceDE w:val="0"/>
        <w:autoSpaceDN w:val="0"/>
        <w:adjustRightInd w:val="0"/>
        <w:spacing w:after="0" w:line="355" w:lineRule="auto"/>
        <w:ind w:left="0" w:firstLine="2"/>
        <w:jc w:val="both"/>
        <w:rPr>
          <w:rFonts w:ascii="Times New Roman" w:hAnsi="Times New Roman"/>
          <w:sz w:val="28"/>
          <w:szCs w:val="28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28 </w:t>
      </w:r>
      <w:r w:rsidRPr="00C517AA">
        <w:rPr>
          <w:rFonts w:ascii="Times New Roman" w:hAnsi="Times New Roman"/>
          <w:sz w:val="28"/>
          <w:szCs w:val="28"/>
          <w:lang w:val="ru-RU"/>
        </w:rPr>
        <w:t>млрд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на стандартных условиях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Суть их состоит в том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что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урегулированию подлежит только сумма выплат на предстоящий год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этом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заключается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политика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" w:hAnsi="Times" w:cs="Times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короткого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поводка</w:t>
      </w:r>
      <w:proofErr w:type="spellEnd"/>
      <w:r>
        <w:rPr>
          <w:rFonts w:ascii="Times" w:hAnsi="Times" w:cs="Times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западных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кредиторов</w:t>
      </w:r>
      <w:proofErr w:type="spellEnd"/>
      <w:r>
        <w:rPr>
          <w:rFonts w:ascii="Times" w:hAnsi="Times" w:cs="Times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8"/>
          <w:szCs w:val="28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ind w:firstLine="396"/>
        <w:jc w:val="both"/>
        <w:rPr>
          <w:rFonts w:ascii="Times New Roman" w:hAnsi="Times New Roman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Практика урегулирования долга на более длительный срок применяется редко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Тем не менее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России удалось в </w:t>
      </w:r>
      <w:r w:rsidRPr="00C517AA">
        <w:rPr>
          <w:rFonts w:ascii="Times" w:hAnsi="Times" w:cs="Times"/>
          <w:sz w:val="28"/>
          <w:szCs w:val="28"/>
          <w:lang w:val="ru-RU"/>
        </w:rPr>
        <w:t>1996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реструктурировать свой долг официальным кредиторам сразу в полном объеме на сумму </w:t>
      </w:r>
      <w:r w:rsidRPr="00C517AA">
        <w:rPr>
          <w:rFonts w:ascii="Times" w:hAnsi="Times" w:cs="Times"/>
          <w:sz w:val="28"/>
          <w:szCs w:val="28"/>
          <w:lang w:val="ru-RU"/>
        </w:rPr>
        <w:t>38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Долг был реструктурирован следующим образом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срок окончательного погашения был передвинут на </w:t>
      </w:r>
      <w:r w:rsidRPr="00C517AA">
        <w:rPr>
          <w:rFonts w:ascii="Times" w:hAnsi="Times" w:cs="Times"/>
          <w:sz w:val="28"/>
          <w:szCs w:val="28"/>
          <w:lang w:val="ru-RU"/>
        </w:rPr>
        <w:t>25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лет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по прежним кредитным соглашениям средние сроки 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– 10-15  </w:t>
      </w:r>
      <w:r w:rsidRPr="00C517AA">
        <w:rPr>
          <w:rFonts w:ascii="Times New Roman" w:hAnsi="Times New Roman"/>
          <w:sz w:val="28"/>
          <w:szCs w:val="28"/>
          <w:lang w:val="ru-RU"/>
        </w:rPr>
        <w:t>лет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), </w:t>
      </w:r>
      <w:r w:rsidRPr="00C517AA">
        <w:rPr>
          <w:rFonts w:ascii="Times New Roman" w:hAnsi="Times New Roman"/>
          <w:sz w:val="28"/>
          <w:szCs w:val="28"/>
          <w:lang w:val="ru-RU"/>
        </w:rPr>
        <w:t>льготный период был установлен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7 </w:t>
      </w:r>
      <w:r w:rsidRPr="00C517AA">
        <w:rPr>
          <w:rFonts w:ascii="Times New Roman" w:hAnsi="Times New Roman"/>
          <w:sz w:val="28"/>
          <w:szCs w:val="28"/>
          <w:lang w:val="ru-RU"/>
        </w:rPr>
        <w:t>лет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(</w:t>
      </w:r>
      <w:r w:rsidRPr="00C517AA">
        <w:rPr>
          <w:rFonts w:ascii="Times New Roman" w:hAnsi="Times New Roman"/>
          <w:sz w:val="28"/>
          <w:szCs w:val="28"/>
          <w:lang w:val="ru-RU"/>
        </w:rPr>
        <w:t>по сравнению 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3-6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годами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Если долг официальным кредиторам в соответствии с международной практикой урегулировался методом простой реструктуризации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в отношении долга банкам принято применять рыночные методы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Сущность их заключается в том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долги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зафиксированные на банковских счетах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конвертируются в ценные бумаги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происходит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секьюритизация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Впервые этот механизм был применен в отношении развивающихся стран в конце </w:t>
      </w:r>
      <w:r w:rsidRPr="00C517AA">
        <w:rPr>
          <w:rFonts w:ascii="Times" w:hAnsi="Times" w:cs="Times"/>
          <w:sz w:val="28"/>
          <w:szCs w:val="28"/>
          <w:lang w:val="ru-RU"/>
        </w:rPr>
        <w:t>1980-</w:t>
      </w:r>
      <w:r w:rsidRPr="00C517AA">
        <w:rPr>
          <w:rFonts w:ascii="Times New Roman" w:hAnsi="Times New Roman"/>
          <w:sz w:val="28"/>
          <w:szCs w:val="28"/>
          <w:lang w:val="ru-RU"/>
        </w:rPr>
        <w:t>х гг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Переговоры в рамках Лондонского клуба продолжались пять лет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итоге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подлежащий урегулированию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был определен в сумме </w:t>
      </w:r>
      <w:r w:rsidRPr="00C517AA">
        <w:rPr>
          <w:rFonts w:ascii="Times" w:hAnsi="Times" w:cs="Times"/>
          <w:sz w:val="28"/>
          <w:szCs w:val="28"/>
          <w:lang w:val="ru-RU"/>
        </w:rPr>
        <w:t>32,3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Основной долг </w:t>
      </w:r>
      <w:r w:rsidRPr="00C517AA">
        <w:rPr>
          <w:rFonts w:ascii="Times" w:hAnsi="Times" w:cs="Times"/>
          <w:sz w:val="28"/>
          <w:szCs w:val="28"/>
          <w:lang w:val="ru-RU"/>
        </w:rPr>
        <w:t>(24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был переоформлен в ценные бумаги под названием </w:t>
      </w:r>
      <w:r>
        <w:rPr>
          <w:rFonts w:ascii="Times" w:hAnsi="Times" w:cs="Times"/>
          <w:sz w:val="28"/>
          <w:szCs w:val="28"/>
        </w:rPr>
        <w:t>Principal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>
        <w:rPr>
          <w:rFonts w:ascii="Times" w:hAnsi="Times" w:cs="Times"/>
          <w:sz w:val="28"/>
          <w:szCs w:val="28"/>
        </w:rPr>
        <w:t>Loan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(</w:t>
      </w:r>
      <w:proofErr w:type="spellStart"/>
      <w:r>
        <w:rPr>
          <w:rFonts w:ascii="Times" w:hAnsi="Times" w:cs="Times"/>
          <w:sz w:val="28"/>
          <w:szCs w:val="28"/>
        </w:rPr>
        <w:t>Prin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).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Их условия были следующими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срок </w:t>
      </w:r>
      <w:r w:rsidRPr="00C517AA">
        <w:rPr>
          <w:rFonts w:ascii="Times" w:hAnsi="Times" w:cs="Times"/>
          <w:sz w:val="28"/>
          <w:szCs w:val="28"/>
          <w:lang w:val="ru-RU"/>
        </w:rPr>
        <w:t>25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 xml:space="preserve">льготный период </w:t>
      </w:r>
      <w:r w:rsidRPr="00C517AA">
        <w:rPr>
          <w:rFonts w:ascii="Times" w:hAnsi="Times" w:cs="Times"/>
          <w:sz w:val="28"/>
          <w:szCs w:val="28"/>
          <w:lang w:val="ru-RU"/>
        </w:rPr>
        <w:t>7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лет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проценты ЛИБОР </w:t>
      </w:r>
      <w:r w:rsidRPr="00C517AA">
        <w:rPr>
          <w:rFonts w:ascii="Times" w:hAnsi="Times" w:cs="Times"/>
          <w:sz w:val="28"/>
          <w:szCs w:val="28"/>
          <w:lang w:val="ru-RU"/>
        </w:rPr>
        <w:t>+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спрэд </w:t>
      </w:r>
      <w:r w:rsidRPr="00C517AA">
        <w:rPr>
          <w:rFonts w:ascii="Times" w:hAnsi="Times" w:cs="Times"/>
          <w:sz w:val="28"/>
          <w:szCs w:val="28"/>
          <w:lang w:val="ru-RU"/>
        </w:rPr>
        <w:t>13/16%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годовых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около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17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16" w:name="page33"/>
      <w:bookmarkEnd w:id="16"/>
      <w:r w:rsidRPr="00C517AA">
        <w:rPr>
          <w:rFonts w:ascii="Times" w:hAnsi="Times" w:cs="Times"/>
          <w:sz w:val="28"/>
          <w:szCs w:val="28"/>
          <w:lang w:val="ru-RU"/>
        </w:rPr>
        <w:lastRenderedPageBreak/>
        <w:t xml:space="preserve">0,8%). </w:t>
      </w:r>
      <w:r w:rsidRPr="00C517AA">
        <w:rPr>
          <w:rFonts w:ascii="Times New Roman" w:hAnsi="Times New Roman"/>
          <w:sz w:val="28"/>
          <w:szCs w:val="28"/>
          <w:lang w:val="ru-RU"/>
        </w:rPr>
        <w:t>Долг в виде консолидированных процентов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3 </w:t>
      </w:r>
      <w:r w:rsidRPr="00C517AA">
        <w:rPr>
          <w:rFonts w:ascii="Times New Roman" w:hAnsi="Times New Roman"/>
          <w:sz w:val="28"/>
          <w:szCs w:val="28"/>
          <w:lang w:val="ru-RU"/>
        </w:rPr>
        <w:t>млрд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был погашен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наличными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остальная сумма </w:t>
      </w:r>
      <w:r w:rsidRPr="00C517AA">
        <w:rPr>
          <w:rFonts w:ascii="Times" w:hAnsi="Times" w:cs="Times"/>
          <w:sz w:val="28"/>
          <w:szCs w:val="28"/>
          <w:lang w:val="ru-RU"/>
        </w:rPr>
        <w:t>(5,3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была переоформлена в облигации под названием </w:t>
      </w:r>
      <w:r>
        <w:rPr>
          <w:rFonts w:ascii="Times" w:hAnsi="Times" w:cs="Times"/>
          <w:sz w:val="28"/>
          <w:szCs w:val="28"/>
        </w:rPr>
        <w:t>Interest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proofErr w:type="spellStart"/>
      <w:r>
        <w:rPr>
          <w:rFonts w:ascii="Times" w:hAnsi="Times" w:cs="Times"/>
          <w:sz w:val="28"/>
          <w:szCs w:val="28"/>
        </w:rPr>
        <w:t>Accurual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>
        <w:rPr>
          <w:rFonts w:ascii="Times" w:hAnsi="Times" w:cs="Times"/>
          <w:sz w:val="28"/>
          <w:szCs w:val="28"/>
        </w:rPr>
        <w:t>Notes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(</w:t>
      </w:r>
      <w:r>
        <w:rPr>
          <w:rFonts w:ascii="Times" w:hAnsi="Times" w:cs="Times"/>
          <w:sz w:val="28"/>
          <w:szCs w:val="28"/>
        </w:rPr>
        <w:t>IAN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Эти ценные бумаги были зарегистрированы на Люксембургской фондовой бирже и стали в этой связи высоколиквидными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они не относились к разряду суверенных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их эмитентом был Внешэкономбанк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Облигации были выпущены на срок </w:t>
      </w:r>
      <w:r w:rsidRPr="00C517AA">
        <w:rPr>
          <w:rFonts w:ascii="Times" w:hAnsi="Times" w:cs="Times"/>
          <w:sz w:val="28"/>
          <w:szCs w:val="28"/>
          <w:lang w:val="ru-RU"/>
        </w:rPr>
        <w:t>20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лет по ставке ЛИБОР </w:t>
      </w:r>
      <w:r w:rsidRPr="00C517AA">
        <w:rPr>
          <w:rFonts w:ascii="Times" w:hAnsi="Times" w:cs="Times"/>
          <w:sz w:val="28"/>
          <w:szCs w:val="28"/>
          <w:lang w:val="ru-RU"/>
        </w:rPr>
        <w:t>+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спрэд </w:t>
      </w:r>
      <w:r w:rsidRPr="00C517AA">
        <w:rPr>
          <w:rFonts w:ascii="Times" w:hAnsi="Times" w:cs="Times"/>
          <w:sz w:val="28"/>
          <w:szCs w:val="28"/>
          <w:lang w:val="ru-RU"/>
        </w:rPr>
        <w:t>13/16%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годовых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Урегулированная сумма долга членам Парижского и Лондонского клубов составила </w:t>
      </w:r>
      <w:r w:rsidRPr="00C517AA">
        <w:rPr>
          <w:rFonts w:ascii="Times" w:hAnsi="Times" w:cs="Times"/>
          <w:sz w:val="28"/>
          <w:szCs w:val="28"/>
          <w:lang w:val="ru-RU"/>
        </w:rPr>
        <w:t>67,3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Она была эквивалентна </w:t>
      </w:r>
      <w:r w:rsidRPr="00C517AA">
        <w:rPr>
          <w:rFonts w:ascii="Times" w:hAnsi="Times" w:cs="Times"/>
          <w:sz w:val="28"/>
          <w:szCs w:val="28"/>
          <w:lang w:val="ru-RU"/>
        </w:rPr>
        <w:t>70%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советского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своим масштабам это была акция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аналогов которой трудно найти в мировой практике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при подобном урегулировании внешнего долга путем затягивания сроков погашения и применения рыночной ставки на должника возложены дополнительные расходы по обслуживанию долга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11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Однако в результате кризиса </w:t>
      </w:r>
      <w:r w:rsidRPr="00C517AA">
        <w:rPr>
          <w:rFonts w:ascii="Times" w:hAnsi="Times" w:cs="Times"/>
          <w:sz w:val="28"/>
          <w:szCs w:val="28"/>
          <w:lang w:val="ru-RU"/>
        </w:rPr>
        <w:t>1998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Россия столкнулась с ситуацией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когда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ей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оказалось трудно обслуживать внешний долг и по новому графику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1999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были реструктурированы платежи в рамках Парижского клуба на текущий период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2000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 Лондонским клубом было достигнуто новое глобальное соглашение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Из </w:t>
      </w:r>
      <w:r w:rsidRPr="00C517AA">
        <w:rPr>
          <w:rFonts w:ascii="Times" w:hAnsi="Times" w:cs="Times"/>
          <w:sz w:val="28"/>
          <w:szCs w:val="28"/>
          <w:lang w:val="ru-RU"/>
        </w:rPr>
        <w:t>32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задолженности было списано </w:t>
      </w:r>
      <w:r w:rsidRPr="00C517AA">
        <w:rPr>
          <w:rFonts w:ascii="Times" w:hAnsi="Times" w:cs="Times"/>
          <w:sz w:val="28"/>
          <w:szCs w:val="28"/>
          <w:lang w:val="ru-RU"/>
        </w:rPr>
        <w:t>11,68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(36,5%). </w:t>
      </w:r>
      <w:r w:rsidRPr="00C517AA">
        <w:rPr>
          <w:rFonts w:ascii="Times New Roman" w:hAnsi="Times New Roman"/>
          <w:sz w:val="28"/>
          <w:szCs w:val="28"/>
          <w:lang w:val="ru-RU"/>
        </w:rPr>
        <w:t>Оставшаяся часть долга из ценных бумаг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proofErr w:type="spellStart"/>
      <w:r>
        <w:rPr>
          <w:rFonts w:ascii="Times" w:hAnsi="Times" w:cs="Times"/>
          <w:sz w:val="28"/>
          <w:szCs w:val="28"/>
        </w:rPr>
        <w:t>Prin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>
        <w:rPr>
          <w:rFonts w:ascii="Times" w:hAnsi="Times" w:cs="Times"/>
          <w:sz w:val="28"/>
          <w:szCs w:val="28"/>
        </w:rPr>
        <w:t>IAN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конвертировалась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в еврооблигации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Банки списали часть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взамен ценных бумаг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га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рантированных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правительством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получили суверенные облигации высшей категории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Должнику удалось списать часть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взамен он повысил статус своих долговых обязательств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Такая схема в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больщей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степени соответствовала мировой практике урегулирования долга банкам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чем та своеобразная модель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была применена в </w:t>
      </w:r>
      <w:r w:rsidRPr="00C517AA">
        <w:rPr>
          <w:rFonts w:ascii="Times" w:hAnsi="Times" w:cs="Times"/>
          <w:sz w:val="28"/>
          <w:szCs w:val="28"/>
          <w:lang w:val="ru-RU"/>
        </w:rPr>
        <w:t>1996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Этим можно объяснить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уступчивость</w:t>
      </w:r>
      <w:r w:rsidRPr="00C517AA">
        <w:rPr>
          <w:rFonts w:ascii="Times" w:hAnsi="Times" w:cs="Times"/>
          <w:sz w:val="28"/>
          <w:szCs w:val="28"/>
          <w:lang w:val="ru-RU"/>
        </w:rPr>
        <w:t>»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Лондонского клуба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же касается Парижского клуба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он на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повторную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реструктури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зацию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не согласился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33" style="position:absolute;z-index:-28" from=".05pt,31.8pt" to="144.05pt,31.8pt" o:allowincell="f" strokeweight=".6pt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5"/>
          <w:szCs w:val="25"/>
          <w:vertAlign w:val="superscript"/>
          <w:lang w:val="ru-RU"/>
        </w:rPr>
        <w:t>11</w:t>
      </w:r>
      <w:proofErr w:type="gramStart"/>
      <w:r w:rsidRPr="00C517AA">
        <w:rPr>
          <w:rFonts w:ascii="Times New Roman" w:hAnsi="Times New Roman"/>
          <w:sz w:val="20"/>
          <w:szCs w:val="20"/>
          <w:lang w:val="ru-RU"/>
        </w:rPr>
        <w:t xml:space="preserve"> Т</w:t>
      </w:r>
      <w:proofErr w:type="gramEnd"/>
      <w:r w:rsidRPr="00C517AA">
        <w:rPr>
          <w:rFonts w:ascii="Times New Roman" w:hAnsi="Times New Roman"/>
          <w:sz w:val="20"/>
          <w:szCs w:val="20"/>
          <w:lang w:val="ru-RU"/>
        </w:rPr>
        <w:t>ам же</w:t>
      </w:r>
      <w:r w:rsidRPr="00C517AA">
        <w:rPr>
          <w:rFonts w:ascii="Times" w:hAnsi="Times" w:cs="Times"/>
          <w:sz w:val="20"/>
          <w:szCs w:val="20"/>
          <w:lang w:val="ru-RU"/>
        </w:rPr>
        <w:t>,</w:t>
      </w:r>
      <w:r w:rsidRPr="00C517AA">
        <w:rPr>
          <w:rFonts w:ascii="Times New Roman" w:hAnsi="Times New Roman"/>
          <w:sz w:val="20"/>
          <w:szCs w:val="20"/>
          <w:lang w:val="ru-RU"/>
        </w:rPr>
        <w:t xml:space="preserve"> С</w:t>
      </w:r>
      <w:r w:rsidRPr="00C517AA">
        <w:rPr>
          <w:rFonts w:ascii="Times" w:hAnsi="Times" w:cs="Times"/>
          <w:sz w:val="20"/>
          <w:szCs w:val="20"/>
          <w:lang w:val="ru-RU"/>
        </w:rPr>
        <w:t>.  508.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18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17" w:name="page35"/>
      <w:bookmarkEnd w:id="17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Кроме советского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регулируемого на многосторонней основе по отработанным схемам в рамках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Парижского и Лондонского клубов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России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СССР достался ещё коммерческий долг внешнеторговых организаций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осуществляли в кредит централизованные закупки товаров за рубежом по поручению правительства СССР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Фактически этот долг был государственным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в </w:t>
      </w:r>
      <w:r w:rsidRPr="00C517AA">
        <w:rPr>
          <w:rFonts w:ascii="Times" w:hAnsi="Times" w:cs="Times"/>
          <w:sz w:val="28"/>
          <w:szCs w:val="28"/>
          <w:lang w:val="ru-RU"/>
        </w:rPr>
        <w:t>1994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Россия подтвердила свои обязательства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лишь в конце </w:t>
      </w:r>
      <w:r w:rsidRPr="00C517AA">
        <w:rPr>
          <w:rFonts w:ascii="Times" w:hAnsi="Times" w:cs="Times"/>
          <w:sz w:val="28"/>
          <w:szCs w:val="28"/>
          <w:lang w:val="ru-RU"/>
        </w:rPr>
        <w:t>2002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было принято правительственное постановление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Об урегулировании коммерческой задолженности бывшего СССР перед иностранными коммерческими кредиторами</w:t>
      </w:r>
      <w:r w:rsidRPr="00C517AA">
        <w:rPr>
          <w:rFonts w:ascii="Times" w:hAnsi="Times" w:cs="Times"/>
          <w:sz w:val="28"/>
          <w:szCs w:val="28"/>
          <w:lang w:val="ru-RU"/>
        </w:rPr>
        <w:t>».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Этот долг оформлен в государственные облигации со сроком погашения в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C517AA">
        <w:rPr>
          <w:rFonts w:ascii="Times" w:hAnsi="Times" w:cs="Times"/>
          <w:sz w:val="28"/>
          <w:szCs w:val="28"/>
          <w:lang w:val="ru-RU"/>
        </w:rPr>
        <w:t>2030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Основная сумма долга и капитализированные проценты были дисконтированы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Ставка была установлена на основе ЛИБОР </w:t>
      </w:r>
      <w:r w:rsidRPr="00C517AA">
        <w:rPr>
          <w:rFonts w:ascii="Times" w:hAnsi="Times" w:cs="Times"/>
          <w:sz w:val="28"/>
          <w:szCs w:val="28"/>
          <w:lang w:val="ru-RU"/>
        </w:rPr>
        <w:t>+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спрэд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России завершился этап кризисного управления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когда использовались такие методы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реструктуризация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рефинансирование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секьюритизация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частичное списание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46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На повестке дня стоит реализация программы управления суверенным долгом путем формирования его оптимальной структуры по составу валют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срокам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стоимости заемных средств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Такие системы действуют во многих развитых странах и осваиваются в некоторых развивающихся странах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в России пока не сформирована даже институциональная структура такого управления долгом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большинстве стран долгом управляют специальные долговые агентства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России управление государственным долгом возложено на Внешэкономбанк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Эффективность управления долгом находится в прямой зависимости от использования рыночных долговых инструментов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в структуре российского суверенного долга на долю внешних облигационных займов приходится около </w:t>
      </w:r>
      <w:r w:rsidRPr="00C517AA">
        <w:rPr>
          <w:rFonts w:ascii="Times" w:hAnsi="Times" w:cs="Times"/>
          <w:sz w:val="28"/>
          <w:szCs w:val="28"/>
          <w:lang w:val="ru-RU"/>
        </w:rPr>
        <w:t>1/3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его общей суммы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19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  <w:lang w:val="ru-RU"/>
        </w:rPr>
      </w:pPr>
      <w:bookmarkStart w:id="18" w:name="page37"/>
      <w:bookmarkEnd w:id="18"/>
      <w:r w:rsidRPr="00C517AA">
        <w:rPr>
          <w:rFonts w:ascii="Times" w:hAnsi="Times" w:cs="Times"/>
          <w:b/>
          <w:bCs/>
          <w:sz w:val="28"/>
          <w:szCs w:val="28"/>
          <w:lang w:val="ru-RU"/>
        </w:rPr>
        <w:lastRenderedPageBreak/>
        <w:t xml:space="preserve">2.2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Анализ динамики и структуры государственного внешнего долга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РФ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60" w:right="60" w:firstLine="396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C517AA">
        <w:rPr>
          <w:rFonts w:ascii="Times" w:hAnsi="Times" w:cs="Times"/>
          <w:sz w:val="28"/>
          <w:szCs w:val="28"/>
          <w:lang w:val="ru-RU"/>
        </w:rPr>
        <w:t>1991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 величина внешнего госдолга составила </w:t>
      </w:r>
      <w:r w:rsidRPr="00C517AA">
        <w:rPr>
          <w:rFonts w:ascii="Times" w:hAnsi="Times" w:cs="Times"/>
          <w:sz w:val="28"/>
          <w:szCs w:val="28"/>
          <w:lang w:val="ru-RU"/>
        </w:rPr>
        <w:t>95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сумма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доставшаяся Росси после распада СССР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left="6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тоже время начал расти непосредственно российский долг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1990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годах Россия несколько раз сталкивалась со сложностями в обслуживании суверенного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И уже к </w:t>
      </w:r>
      <w:r w:rsidRPr="00C517AA">
        <w:rPr>
          <w:rFonts w:ascii="Times" w:hAnsi="Times" w:cs="Times"/>
          <w:sz w:val="28"/>
          <w:szCs w:val="28"/>
          <w:lang w:val="ru-RU"/>
        </w:rPr>
        <w:t>1997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 он равнялся </w:t>
      </w:r>
      <w:r w:rsidRPr="00C517AA">
        <w:rPr>
          <w:rFonts w:ascii="Times" w:hAnsi="Times" w:cs="Times"/>
          <w:sz w:val="28"/>
          <w:szCs w:val="28"/>
          <w:lang w:val="ru-RU"/>
        </w:rPr>
        <w:t>123,5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left="6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Проследим государственный внешний долг РФ в динамике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Данные приведены в таблице </w:t>
      </w:r>
      <w:r w:rsidRPr="00C517AA">
        <w:rPr>
          <w:rFonts w:ascii="Times" w:hAnsi="Times" w:cs="Times"/>
          <w:sz w:val="28"/>
          <w:szCs w:val="28"/>
          <w:lang w:val="ru-RU"/>
        </w:rPr>
        <w:t>2.1.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Pr="00C517AA">
        <w:rPr>
          <w:rFonts w:ascii="Times" w:hAnsi="Times" w:cs="Times"/>
          <w:sz w:val="28"/>
          <w:szCs w:val="28"/>
          <w:lang w:val="ru-RU"/>
        </w:rPr>
        <w:t>2.1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Динамика государственного внешнего долга РФ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США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00"/>
        <w:gridCol w:w="5220"/>
      </w:tblGrid>
      <w:tr w:rsidR="00AD3AF7" w:rsidRPr="00C517AA">
        <w:trPr>
          <w:trHeight w:val="356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EFF"/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b/>
                <w:bCs/>
                <w:w w:val="98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EFF"/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b/>
                <w:bCs/>
                <w:w w:val="99"/>
                <w:sz w:val="28"/>
                <w:szCs w:val="28"/>
              </w:rPr>
              <w:t>Величина</w:t>
            </w:r>
            <w:proofErr w:type="spellEnd"/>
            <w:r w:rsidRPr="00C517AA">
              <w:rPr>
                <w:rFonts w:ascii="Times New Roman" w:eastAsiaTheme="minorEastAsia" w:hAnsi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b/>
                <w:bCs/>
                <w:w w:val="99"/>
                <w:sz w:val="28"/>
                <w:szCs w:val="28"/>
              </w:rPr>
              <w:t>долга</w:t>
            </w:r>
            <w:proofErr w:type="spellEnd"/>
          </w:p>
        </w:tc>
      </w:tr>
      <w:tr w:rsidR="00AD3AF7" w:rsidRPr="00C517AA">
        <w:trPr>
          <w:trHeight w:val="323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9"/>
                <w:sz w:val="28"/>
                <w:szCs w:val="28"/>
              </w:rPr>
              <w:t>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9"/>
                <w:sz w:val="28"/>
                <w:szCs w:val="28"/>
              </w:rPr>
              <w:t>2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1991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25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95,0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1997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31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123,5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2000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158,7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2001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143,7</w:t>
            </w:r>
          </w:p>
        </w:tc>
      </w:tr>
      <w:tr w:rsidR="00AD3AF7" w:rsidRPr="00C517AA">
        <w:trPr>
          <w:trHeight w:val="22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2002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133,5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2003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125,7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2004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121,7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2005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114,1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2006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76,5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2007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52,0</w:t>
            </w:r>
          </w:p>
        </w:tc>
      </w:tr>
      <w:tr w:rsidR="00AD3AF7" w:rsidRPr="00C517AA">
        <w:trPr>
          <w:trHeight w:val="22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2008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44,9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2009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40,6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>2010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 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37,6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18"/>
        </w:trPr>
        <w:tc>
          <w:tcPr>
            <w:tcW w:w="4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2011,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</w:t>
            </w:r>
            <w:r w:rsidRPr="00C517AA">
              <w:rPr>
                <w:rFonts w:ascii="Times" w:eastAsiaTheme="minorEastAsia" w:hAnsi="Times" w:cs="Time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40,0</w:t>
            </w:r>
          </w:p>
        </w:tc>
      </w:tr>
      <w:tr w:rsidR="00AD3AF7" w:rsidRPr="00C517AA">
        <w:trPr>
          <w:trHeight w:val="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Для наглядности представим динамику внешнего госдолга России за </w:t>
      </w:r>
      <w:r w:rsidRPr="00C517AA">
        <w:rPr>
          <w:rFonts w:ascii="Times" w:hAnsi="Times" w:cs="Times"/>
          <w:sz w:val="28"/>
          <w:szCs w:val="28"/>
          <w:lang w:val="ru-RU"/>
        </w:rPr>
        <w:t>2000-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" w:hAnsi="Times" w:cs="Times"/>
          <w:sz w:val="28"/>
          <w:szCs w:val="28"/>
        </w:rPr>
        <w:t xml:space="preserve">2011 </w:t>
      </w:r>
      <w:proofErr w:type="spellStart"/>
      <w:r>
        <w:rPr>
          <w:rFonts w:ascii="Times New Roman" w:hAnsi="Times New Roman"/>
          <w:sz w:val="28"/>
          <w:szCs w:val="28"/>
        </w:rPr>
        <w:t>гг</w:t>
      </w:r>
      <w:proofErr w:type="spellEnd"/>
      <w:r>
        <w:rPr>
          <w:rFonts w:ascii="Times" w:hAnsi="Times" w:cs="Times"/>
          <w:sz w:val="28"/>
          <w:szCs w:val="28"/>
        </w:rPr>
        <w:t>.</w:t>
      </w:r>
      <w:proofErr w:type="gramEnd"/>
      <w:r>
        <w:rPr>
          <w:rFonts w:ascii="Times" w:hAnsi="Times" w:cs="Times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рисунке</w:t>
      </w:r>
      <w:proofErr w:type="spellEnd"/>
      <w:r>
        <w:rPr>
          <w:rFonts w:ascii="Times" w:hAnsi="Times" w:cs="Times"/>
          <w:sz w:val="28"/>
          <w:szCs w:val="28"/>
        </w:rPr>
        <w:t xml:space="preserve"> 2.1.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130" w:right="560" w:bottom="456" w:left="1640" w:header="720" w:footer="720" w:gutter="0"/>
          <w:cols w:space="720" w:equalWidth="0">
            <w:col w:w="970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20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30" w:right="5260" w:bottom="456" w:left="6400" w:header="720" w:footer="720" w:gutter="0"/>
          <w:cols w:space="720" w:equalWidth="0">
            <w:col w:w="240"/>
          </w:cols>
          <w:noEndnote/>
        </w:sectPr>
      </w:pPr>
    </w:p>
    <w:tbl>
      <w:tblPr>
        <w:tblW w:w="96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00"/>
        <w:gridCol w:w="100"/>
        <w:gridCol w:w="320"/>
        <w:gridCol w:w="100"/>
        <w:gridCol w:w="140"/>
        <w:gridCol w:w="60"/>
        <w:gridCol w:w="100"/>
        <w:gridCol w:w="140"/>
        <w:gridCol w:w="60"/>
        <w:gridCol w:w="180"/>
        <w:gridCol w:w="40"/>
        <w:gridCol w:w="20"/>
        <w:gridCol w:w="80"/>
        <w:gridCol w:w="60"/>
        <w:gridCol w:w="60"/>
        <w:gridCol w:w="80"/>
        <w:gridCol w:w="80"/>
        <w:gridCol w:w="60"/>
        <w:gridCol w:w="80"/>
        <w:gridCol w:w="120"/>
        <w:gridCol w:w="60"/>
        <w:gridCol w:w="120"/>
        <w:gridCol w:w="40"/>
        <w:gridCol w:w="60"/>
        <w:gridCol w:w="60"/>
        <w:gridCol w:w="60"/>
        <w:gridCol w:w="80"/>
        <w:gridCol w:w="120"/>
        <w:gridCol w:w="100"/>
        <w:gridCol w:w="60"/>
        <w:gridCol w:w="260"/>
        <w:gridCol w:w="100"/>
        <w:gridCol w:w="160"/>
        <w:gridCol w:w="140"/>
        <w:gridCol w:w="120"/>
        <w:gridCol w:w="160"/>
        <w:gridCol w:w="140"/>
        <w:gridCol w:w="120"/>
        <w:gridCol w:w="20"/>
        <w:gridCol w:w="40"/>
        <w:gridCol w:w="40"/>
        <w:gridCol w:w="80"/>
        <w:gridCol w:w="160"/>
        <w:gridCol w:w="80"/>
        <w:gridCol w:w="120"/>
        <w:gridCol w:w="60"/>
        <w:gridCol w:w="80"/>
        <w:gridCol w:w="80"/>
        <w:gridCol w:w="140"/>
        <w:gridCol w:w="60"/>
        <w:gridCol w:w="60"/>
        <w:gridCol w:w="60"/>
        <w:gridCol w:w="3320"/>
        <w:gridCol w:w="20"/>
      </w:tblGrid>
      <w:tr w:rsidR="00AD3AF7" w:rsidRPr="00AE4570" w:rsidTr="00C517AA">
        <w:trPr>
          <w:trHeight w:val="241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12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  <w:bookmarkStart w:id="19" w:name="page39"/>
            <w:bookmarkEnd w:id="19"/>
            <w:r w:rsidRPr="00127F94">
              <w:rPr>
                <w:rFonts w:asciiTheme="minorHAnsi" w:eastAsiaTheme="minorEastAsia" w:hAnsiTheme="minorHAnsi" w:cstheme="minorBidi"/>
                <w:noProof/>
              </w:rPr>
              <w:lastRenderedPageBreak/>
              <w:pict>
                <v:line id="_x0000_s1034" style="position:absolute;z-index:-27;mso-position-horizontal-relative:page;mso-position-vertical-relative:page" from="108pt,59.85pt" to="568.3pt,59.85pt" o:allowincell="f" strokeweight=".24936mm">
                  <w10:wrap anchorx="page" anchory="page"/>
                </v:line>
              </w:pict>
            </w:r>
            <w:r w:rsidRPr="00127F94">
              <w:rPr>
                <w:rFonts w:asciiTheme="minorHAnsi" w:eastAsiaTheme="minorEastAsia" w:hAnsiTheme="minorHAnsi" w:cstheme="minorBidi"/>
                <w:noProof/>
              </w:rPr>
              <w:pict>
                <v:line id="_x0000_s1035" style="position:absolute;z-index:-26;mso-position-horizontal-relative:page;mso-position-vertical-relative:page" from="567.95pt,59.5pt" to="567.95pt,289.15pt" o:allowincell="f" strokeweight=".24936mm">
                  <w10:wrap anchorx="page" anchory="page"/>
                </v:line>
              </w:pict>
            </w:r>
            <w:r w:rsidRPr="00127F94">
              <w:rPr>
                <w:rFonts w:asciiTheme="minorHAnsi" w:eastAsiaTheme="minorEastAsia" w:hAnsiTheme="minorHAnsi" w:cstheme="minorBidi"/>
                <w:noProof/>
              </w:rPr>
              <w:pict>
                <v:line id="_x0000_s1036" style="position:absolute;z-index:-25;mso-position-horizontal-relative:page;mso-position-vertical-relative:page" from="108.35pt,59.5pt" to="108.35pt,289.15pt" o:allowincell="f" strokeweight=".24936mm">
                  <w10:wrap anchorx="page" anchory="page"/>
                </v:line>
              </w:pict>
            </w:r>
            <w:r w:rsidRPr="00127F94">
              <w:rPr>
                <w:rFonts w:asciiTheme="minorHAnsi" w:eastAsiaTheme="minorEastAsia" w:hAnsiTheme="minorHAnsi" w:cstheme="minorBidi"/>
                <w:noProof/>
              </w:rPr>
              <w:pict>
                <v:line id="_x0000_s1037" style="position:absolute;z-index:-24;mso-position-horizontal-relative:page;mso-position-vertical-relative:page" from="108pt,288.8pt" to="568.3pt,288.8pt" o:allowincell="f" strokeweight=".24936mm">
                  <w10:wrap anchorx="page" anchory="page"/>
                </v:line>
              </w:pic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520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2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Arial" w:eastAsiaTheme="minorEastAsia" w:hAnsi="Arial" w:cs="Arial"/>
                <w:b/>
                <w:bCs/>
                <w:sz w:val="21"/>
                <w:szCs w:val="21"/>
                <w:lang w:val="ru-RU"/>
              </w:rPr>
              <w:t xml:space="preserve">Динамика государственного внешнего долга </w:t>
            </w:r>
            <w:proofErr w:type="spellStart"/>
            <w:r w:rsidRPr="00C517AA">
              <w:rPr>
                <w:rFonts w:ascii="Arial" w:eastAsiaTheme="minorEastAsia" w:hAnsi="Arial" w:cs="Arial"/>
                <w:b/>
                <w:bCs/>
                <w:sz w:val="21"/>
                <w:szCs w:val="21"/>
                <w:lang w:val="ru-RU"/>
              </w:rPr>
              <w:t>Росии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AD3AF7" w:rsidRPr="00C517AA" w:rsidTr="00C517AA">
        <w:trPr>
          <w:trHeight w:val="54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180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28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9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b/>
                <w:bCs/>
                <w:w w:val="99"/>
                <w:sz w:val="18"/>
                <w:szCs w:val="18"/>
              </w:rPr>
              <w:t>США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160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28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140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192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120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64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43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b/>
                <w:bCs/>
                <w:w w:val="95"/>
                <w:sz w:val="18"/>
                <w:szCs w:val="18"/>
              </w:rPr>
              <w:t>.</w:t>
            </w:r>
            <w:proofErr w:type="spellStart"/>
            <w:r w:rsidRPr="00C517AA">
              <w:rPr>
                <w:rFonts w:ascii="Arial" w:eastAsiaTheme="minorEastAsia" w:hAnsi="Arial" w:cs="Arial"/>
                <w:b/>
                <w:bCs/>
                <w:w w:val="95"/>
                <w:sz w:val="18"/>
                <w:szCs w:val="18"/>
              </w:rPr>
              <w:t>долл</w:t>
            </w:r>
            <w:proofErr w:type="spellEnd"/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100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Arial" w:eastAsiaTheme="minorEastAsia" w:hAnsi="Arial" w:cs="Arial"/>
                <w:sz w:val="17"/>
                <w:szCs w:val="17"/>
              </w:rPr>
              <w:t>Сумма</w:t>
            </w:r>
            <w:proofErr w:type="spellEnd"/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,</w:t>
            </w:r>
            <w:r w:rsidRPr="00C517AA">
              <w:rPr>
                <w:rFonts w:ascii="Arial" w:eastAsiaTheme="minorEastAsia" w:hAnsi="Arial" w:cs="Arial"/>
                <w:sz w:val="17"/>
                <w:szCs w:val="17"/>
              </w:rPr>
              <w:t xml:space="preserve"> </w:t>
            </w:r>
            <w:proofErr w:type="spellStart"/>
            <w:r w:rsidRPr="00C517AA">
              <w:rPr>
                <w:rFonts w:ascii="Arial" w:eastAsiaTheme="minorEastAsia" w:hAnsi="Arial" w:cs="Arial"/>
                <w:sz w:val="17"/>
                <w:szCs w:val="17"/>
              </w:rPr>
              <w:t>млрд</w:t>
            </w:r>
            <w:proofErr w:type="spellEnd"/>
            <w:r w:rsidRPr="00C517AA">
              <w:rPr>
                <w:rFonts w:ascii="Arial" w:eastAsiaTheme="minorEastAsia" w:hAnsi="Arial" w:cs="Arial"/>
                <w:sz w:val="17"/>
                <w:szCs w:val="17"/>
              </w:rPr>
              <w:t xml:space="preserve"> </w:t>
            </w:r>
            <w:proofErr w:type="spellStart"/>
            <w:r w:rsidRPr="00C517AA">
              <w:rPr>
                <w:rFonts w:ascii="Arial" w:eastAsiaTheme="minorEastAsia" w:hAnsi="Arial" w:cs="Arial"/>
                <w:sz w:val="17"/>
                <w:szCs w:val="17"/>
              </w:rPr>
              <w:t>долл</w:t>
            </w:r>
            <w:proofErr w:type="spellEnd"/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.</w:t>
            </w:r>
            <w:r w:rsidRPr="00C517AA">
              <w:rPr>
                <w:rFonts w:ascii="Arial" w:eastAsiaTheme="minorEastAsia" w:hAnsi="Arial" w:cs="Arial"/>
                <w:sz w:val="17"/>
                <w:szCs w:val="17"/>
              </w:rPr>
              <w:t xml:space="preserve"> США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122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80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3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99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49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43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b/>
                <w:bCs/>
                <w:w w:val="95"/>
                <w:sz w:val="18"/>
                <w:szCs w:val="18"/>
              </w:rPr>
              <w:t>.</w:t>
            </w:r>
            <w:proofErr w:type="spellStart"/>
            <w:r w:rsidRPr="00C517AA">
              <w:rPr>
                <w:rFonts w:ascii="Arial" w:eastAsiaTheme="minorEastAsia" w:hAnsi="Arial" w:cs="Arial"/>
                <w:b/>
                <w:bCs/>
                <w:w w:val="95"/>
                <w:sz w:val="18"/>
                <w:szCs w:val="18"/>
              </w:rPr>
              <w:t>млрд</w:t>
            </w:r>
            <w:proofErr w:type="spellEnd"/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  <w:t xml:space="preserve">         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28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40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32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20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19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3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7"/>
                <w:szCs w:val="17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271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аря</w:t>
            </w:r>
            <w:proofErr w:type="spellEnd"/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B6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13"/>
                <w:szCs w:val="13"/>
              </w:rPr>
              <w:t>Я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71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р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р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р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ind w:left="2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р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р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B68F1">
            <w:pPr>
              <w:widowControl w:val="0"/>
              <w:autoSpaceDE w:val="0"/>
              <w:autoSpaceDN w:val="0"/>
              <w:adjustRightInd w:val="0"/>
              <w:spacing w:after="0" w:line="183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Р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8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99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а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99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B68F1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А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59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1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Arial" w:eastAsiaTheme="minorEastAsia" w:hAnsi="Arial" w:cs="Arial"/>
                <w:w w:val="89"/>
                <w:sz w:val="13"/>
                <w:szCs w:val="13"/>
              </w:rPr>
              <w:t>январяянвар</w:t>
            </w:r>
            <w:proofErr w:type="spellEnd"/>
            <w:r w:rsidRPr="00C517AA">
              <w:rPr>
                <w:rFonts w:ascii="Arial" w:eastAsiaTheme="minorEastAsia" w:hAnsi="Arial" w:cs="Arial"/>
                <w:w w:val="89"/>
                <w:sz w:val="13"/>
                <w:szCs w:val="13"/>
              </w:rPr>
              <w:t xml:space="preserve">    </w:t>
            </w:r>
            <w:proofErr w:type="spellStart"/>
            <w:r w:rsidRPr="00C517AA">
              <w:rPr>
                <w:rFonts w:ascii="Arial" w:eastAsiaTheme="minorEastAsia" w:hAnsi="Arial" w:cs="Arial"/>
                <w:w w:val="89"/>
                <w:sz w:val="13"/>
                <w:szCs w:val="13"/>
              </w:rPr>
              <w:t>янв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6"/>
                <w:szCs w:val="6"/>
              </w:rPr>
              <w:t>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31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6"/>
                <w:szCs w:val="6"/>
              </w:rPr>
              <w:t>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6"/>
                <w:szCs w:val="6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5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19" w:lineRule="auto"/>
              <w:ind w:right="105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2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6"/>
                <w:szCs w:val="6"/>
              </w:rPr>
              <w:t>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6"/>
                <w:szCs w:val="6"/>
              </w:rPr>
              <w:t>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B68F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6"/>
                <w:szCs w:val="6"/>
              </w:rPr>
              <w:t>В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78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1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н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н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н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5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н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н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9"/>
                <w:szCs w:val="9"/>
              </w:rPr>
              <w:t>н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7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11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ind w:right="144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январяянвар</w:t>
            </w:r>
            <w:proofErr w:type="spellEnd"/>
          </w:p>
        </w:tc>
        <w:tc>
          <w:tcPr>
            <w:tcW w:w="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1</w:t>
            </w: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1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Arial" w:eastAsiaTheme="minorEastAsia" w:hAnsi="Arial" w:cs="Arial"/>
                <w:sz w:val="8"/>
                <w:szCs w:val="8"/>
              </w:rPr>
              <w:t>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97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1"/>
                <w:sz w:val="13"/>
                <w:szCs w:val="13"/>
              </w:rPr>
              <w:t>1,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1"/>
                <w:szCs w:val="11"/>
              </w:rPr>
              <w:t>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1"/>
                <w:sz w:val="13"/>
                <w:szCs w:val="13"/>
              </w:rPr>
              <w:t>2,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1"/>
                <w:szCs w:val="11"/>
              </w:rPr>
              <w:t>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1"/>
                <w:sz w:val="13"/>
                <w:szCs w:val="13"/>
              </w:rPr>
              <w:t>8,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1"/>
                <w:szCs w:val="11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9,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3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1"/>
                <w:szCs w:val="11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14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8"/>
                <w:sz w:val="13"/>
                <w:szCs w:val="13"/>
              </w:rPr>
              <w:t>2000,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,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,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,</w:t>
            </w:r>
          </w:p>
        </w:tc>
        <w:tc>
          <w:tcPr>
            <w:tcW w:w="3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2"/>
                <w:sz w:val="13"/>
                <w:szCs w:val="13"/>
              </w:rPr>
              <w:t>2006,</w:t>
            </w:r>
          </w:p>
        </w:tc>
        <w:tc>
          <w:tcPr>
            <w:tcW w:w="4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8"/>
                <w:sz w:val="13"/>
                <w:szCs w:val="13"/>
              </w:rPr>
              <w:t>2007,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,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0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,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67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4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03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04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2005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3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3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47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6"/>
                <w:szCs w:val="6"/>
              </w:rPr>
              <w:t>11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71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6"/>
                <w:sz w:val="13"/>
                <w:szCs w:val="13"/>
              </w:rPr>
              <w:t>20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5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8"/>
                <w:szCs w:val="8"/>
              </w:rPr>
              <w:t>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5" w:lineRule="auto"/>
              <w:ind w:right="9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8"/>
                <w:szCs w:val="8"/>
              </w:rPr>
              <w:t>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5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8"/>
                <w:szCs w:val="8"/>
              </w:rPr>
              <w:t>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w w:val="96"/>
                <w:sz w:val="13"/>
                <w:szCs w:val="13"/>
              </w:rPr>
              <w:t>20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5" w:lineRule="auto"/>
              <w:ind w:right="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8"/>
                <w:szCs w:val="8"/>
              </w:rPr>
              <w:t>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5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8"/>
                <w:szCs w:val="8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85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8"/>
                <w:szCs w:val="8"/>
              </w:rPr>
              <w:t>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168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Helvetica" w:eastAsiaTheme="minorEastAsia" w:hAnsi="Helvetica" w:cs="Helvetica"/>
                <w:sz w:val="13"/>
                <w:szCs w:val="13"/>
              </w:rPr>
              <w:t>2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 w:rsidTr="00C517AA">
        <w:trPr>
          <w:trHeight w:val="163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162" w:lineRule="exact"/>
              <w:ind w:left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Arial" w:eastAsiaTheme="minorEastAsia" w:hAnsi="Arial" w:cs="Arial"/>
                <w:b/>
                <w:bCs/>
                <w:sz w:val="17"/>
                <w:szCs w:val="17"/>
              </w:rPr>
              <w:t>года</w:t>
            </w:r>
            <w:proofErr w:type="spellEnd"/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AE4570" w:rsidTr="00C517AA">
        <w:trPr>
          <w:trHeight w:val="766"/>
        </w:trPr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Рисунок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2.1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w w:val="72"/>
              </w:rPr>
              <w:t>–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20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2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Динамика государственного внешнего долга </w:t>
            </w:r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Российской</w:t>
            </w:r>
            <w:proofErr w:type="gram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AD3AF7" w:rsidRPr="00C517AA" w:rsidTr="00C517AA">
        <w:trPr>
          <w:trHeight w:val="482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Федерации</w:t>
            </w:r>
            <w:proofErr w:type="spellEnd"/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AD3AF7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127F94">
        <w:rPr>
          <w:rFonts w:asciiTheme="minorHAnsi" w:hAnsiTheme="minorHAnsi" w:cstheme="minorBid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89.85pt;margin-top:-237.9pt;width:390.4pt;height:106.45pt;z-index:-23;mso-position-horizontal-relative:text;mso-position-vertical-relative:text" o:allowincell="f">
            <v:imagedata r:id="rId5" o:title="" chromakey="black"/>
          </v:shape>
        </w:pict>
      </w:r>
      <w:r w:rsidRPr="00127F94">
        <w:rPr>
          <w:rFonts w:asciiTheme="minorHAnsi" w:hAnsiTheme="minorHAnsi" w:cstheme="minorBidi"/>
          <w:noProof/>
        </w:rPr>
        <w:pict>
          <v:shape id="_x0000_s1039" type="#_x0000_t75" style="position:absolute;margin-left:89.85pt;margin-top:-237.9pt;width:390.4pt;height:106.45pt;z-index:-22;mso-position-horizontal-relative:text;mso-position-vertical-relative:text" o:allowincell="f">
            <v:imagedata r:id="rId6" o:title="" chromakey="white"/>
          </v:shape>
        </w:pic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Основываясь на данных представленного выше графика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сделать вывод о положительной тенденции в динамике государственного внешнего долга Российской Федерации в течение рассматриваемого периода </w:t>
      </w:r>
      <w:r w:rsidRPr="00C517AA">
        <w:rPr>
          <w:rFonts w:ascii="Times" w:hAnsi="Times" w:cs="Times"/>
          <w:sz w:val="28"/>
          <w:szCs w:val="28"/>
          <w:lang w:val="ru-RU"/>
        </w:rPr>
        <w:t>2000-2011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гг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7"/>
          <w:szCs w:val="27"/>
          <w:lang w:val="ru-RU"/>
        </w:rPr>
        <w:t>Благодаря жесткой кредитной политике</w:t>
      </w:r>
      <w:r w:rsidRPr="00C517AA">
        <w:rPr>
          <w:rFonts w:ascii="Times" w:hAnsi="Times" w:cs="Times"/>
          <w:sz w:val="27"/>
          <w:szCs w:val="27"/>
          <w:lang w:val="ru-RU"/>
        </w:rPr>
        <w:t>,</w:t>
      </w:r>
      <w:r w:rsidRPr="00C517AA">
        <w:rPr>
          <w:rFonts w:ascii="Times New Roman" w:hAnsi="Times New Roman"/>
          <w:sz w:val="27"/>
          <w:szCs w:val="27"/>
          <w:lang w:val="ru-RU"/>
        </w:rPr>
        <w:t xml:space="preserve"> проводимой нашей страной в начале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2000-</w:t>
      </w:r>
      <w:r w:rsidRPr="00C517AA">
        <w:rPr>
          <w:rFonts w:ascii="Times New Roman" w:hAnsi="Times New Roman"/>
          <w:sz w:val="28"/>
          <w:szCs w:val="28"/>
          <w:lang w:val="ru-RU"/>
        </w:rPr>
        <w:t>х годов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и высоким ценам на энергоресурсы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установившимся в этот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период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удалось несколько снизить остроту проблемы государственного внешнего долга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доведя его размеры на начало </w:t>
      </w:r>
      <w:r w:rsidRPr="00C517AA">
        <w:rPr>
          <w:rFonts w:ascii="Times" w:hAnsi="Times" w:cs="Times"/>
          <w:sz w:val="28"/>
          <w:szCs w:val="28"/>
          <w:lang w:val="ru-RU"/>
        </w:rPr>
        <w:t>2005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почти да </w:t>
      </w:r>
      <w:r w:rsidRPr="00C517AA">
        <w:rPr>
          <w:rFonts w:ascii="Times" w:hAnsi="Times" w:cs="Times"/>
          <w:sz w:val="28"/>
          <w:szCs w:val="28"/>
          <w:lang w:val="ru-RU"/>
        </w:rPr>
        <w:t>114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на </w:t>
      </w:r>
      <w:r w:rsidRPr="00C517AA">
        <w:rPr>
          <w:rFonts w:ascii="Times" w:hAnsi="Times" w:cs="Times"/>
          <w:sz w:val="28"/>
          <w:szCs w:val="28"/>
          <w:lang w:val="ru-RU"/>
        </w:rPr>
        <w:t>28%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меньше цифры </w:t>
      </w:r>
      <w:r w:rsidRPr="00C517AA">
        <w:rPr>
          <w:rFonts w:ascii="Times" w:hAnsi="Times" w:cs="Times"/>
          <w:sz w:val="28"/>
          <w:szCs w:val="28"/>
          <w:lang w:val="ru-RU"/>
        </w:rPr>
        <w:t>2000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 графику отчетливо видно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 </w:t>
      </w:r>
      <w:r w:rsidRPr="00C517AA">
        <w:rPr>
          <w:rFonts w:ascii="Times" w:hAnsi="Times" w:cs="Times"/>
          <w:sz w:val="28"/>
          <w:szCs w:val="28"/>
          <w:lang w:val="ru-RU"/>
        </w:rPr>
        <w:t>2006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наблюдается ещё большее снижение суммы долга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Pr="00C517AA">
        <w:rPr>
          <w:rFonts w:ascii="Times" w:hAnsi="Times" w:cs="Times"/>
          <w:sz w:val="28"/>
          <w:szCs w:val="28"/>
          <w:lang w:val="ru-RU"/>
        </w:rPr>
        <w:t>76,5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Pr="00C517AA">
        <w:rPr>
          <w:rFonts w:ascii="Times" w:hAnsi="Times" w:cs="Times"/>
          <w:sz w:val="28"/>
          <w:szCs w:val="28"/>
          <w:lang w:val="ru-RU"/>
        </w:rPr>
        <w:t>37,6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C517AA">
        <w:rPr>
          <w:rFonts w:ascii="Times" w:hAnsi="Times" w:cs="Times"/>
          <w:sz w:val="28"/>
          <w:szCs w:val="28"/>
          <w:lang w:val="ru-RU"/>
        </w:rPr>
        <w:t>2005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 РФ выплатила Парижскому клубу кредиторов около </w:t>
      </w:r>
      <w:r w:rsidRPr="00C517AA">
        <w:rPr>
          <w:rFonts w:ascii="Times" w:hAnsi="Times" w:cs="Times"/>
          <w:sz w:val="28"/>
          <w:szCs w:val="28"/>
          <w:lang w:val="ru-RU"/>
        </w:rPr>
        <w:t>13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 в счет досрочного погашения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Этим был завершен первый этап досрочного погашения части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 xml:space="preserve">В результате досрочного погашения кредитов </w:t>
      </w:r>
      <w:r w:rsidRPr="00C517AA">
        <w:rPr>
          <w:rFonts w:ascii="Times" w:hAnsi="Times" w:cs="Times"/>
          <w:sz w:val="28"/>
          <w:szCs w:val="28"/>
          <w:lang w:val="ru-RU"/>
        </w:rPr>
        <w:t>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странам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Австралии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Великобритании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Голландии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Германии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Дании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Италии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Канаде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Франции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Финляндии и Швеции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36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21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360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AB68F1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20" w:name="page41"/>
      <w:bookmarkEnd w:id="20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Россия уже в </w:t>
      </w:r>
      <w:r w:rsidRPr="00C517AA">
        <w:rPr>
          <w:rFonts w:ascii="Times" w:hAnsi="Times" w:cs="Times"/>
          <w:sz w:val="28"/>
          <w:szCs w:val="28"/>
          <w:lang w:val="ru-RU"/>
        </w:rPr>
        <w:t>2005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 сэкономила на процентах </w:t>
      </w:r>
      <w:r w:rsidRPr="00C517AA">
        <w:rPr>
          <w:rFonts w:ascii="Times" w:hAnsi="Times" w:cs="Times"/>
          <w:sz w:val="28"/>
          <w:szCs w:val="28"/>
          <w:lang w:val="ru-RU"/>
        </w:rPr>
        <w:t>400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68F1">
        <w:rPr>
          <w:rFonts w:ascii="Times New Roman" w:hAnsi="Times New Roman"/>
          <w:sz w:val="28"/>
          <w:szCs w:val="28"/>
          <w:lang w:val="ru-RU"/>
        </w:rPr>
        <w:t>США бюджетных средств</w:t>
      </w:r>
      <w:r w:rsidRPr="00AB68F1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AB68F1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целом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планы по досрочному погашению долгов п</w:t>
      </w:r>
      <w:r w:rsidR="00AB68F1">
        <w:rPr>
          <w:rFonts w:ascii="Times New Roman" w:hAnsi="Times New Roman"/>
          <w:sz w:val="28"/>
          <w:szCs w:val="28"/>
          <w:lang w:val="ru-RU"/>
        </w:rPr>
        <w:t>е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ред Парижским клубом позволят в период до </w:t>
      </w:r>
      <w:r w:rsidRPr="00C517AA">
        <w:rPr>
          <w:rFonts w:ascii="Times" w:hAnsi="Times" w:cs="Times"/>
          <w:sz w:val="28"/>
          <w:szCs w:val="28"/>
          <w:lang w:val="ru-RU"/>
        </w:rPr>
        <w:t>2020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прогнозу Минфина РФ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сэкономить более </w:t>
      </w:r>
      <w:r w:rsidRPr="00C517AA">
        <w:rPr>
          <w:rFonts w:ascii="Times" w:hAnsi="Times" w:cs="Times"/>
          <w:sz w:val="28"/>
          <w:szCs w:val="28"/>
          <w:lang w:val="ru-RU"/>
        </w:rPr>
        <w:t>12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А сэкономленные на процентах средства могут быть направлены на решение первоочередных социальных проблем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12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 десятилетний период Россия уменьшила величину своего внешнего долга более чем в </w:t>
      </w:r>
      <w:r w:rsidRPr="00C517AA">
        <w:rPr>
          <w:rFonts w:ascii="Times" w:hAnsi="Times" w:cs="Times"/>
          <w:sz w:val="28"/>
          <w:szCs w:val="28"/>
          <w:lang w:val="ru-RU"/>
        </w:rPr>
        <w:t>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раза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связано с выполнением обязательств России перед кредиторами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первую очередь перед международными финансовыми организациями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Однако весной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для покрытия дефицита госбюджета была осуществлена эмиссия облигаций внешних облигационных займов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Объем выпуска по номинальной стоимости составил </w:t>
      </w:r>
      <w:r w:rsidRPr="00C517AA">
        <w:rPr>
          <w:rFonts w:ascii="Times" w:hAnsi="Times" w:cs="Times"/>
          <w:sz w:val="28"/>
          <w:szCs w:val="28"/>
          <w:lang w:val="ru-RU"/>
        </w:rPr>
        <w:t>3500000000 (</w:t>
      </w:r>
      <w:r w:rsidRPr="00C517AA">
        <w:rPr>
          <w:rFonts w:ascii="Times New Roman" w:hAnsi="Times New Roman"/>
          <w:sz w:val="28"/>
          <w:szCs w:val="28"/>
          <w:lang w:val="ru-RU"/>
        </w:rPr>
        <w:t>три миллиарда пятьсот миллионов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долларов США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Дата погашения облигаций </w:t>
      </w:r>
      <w:r w:rsidRPr="00C517AA">
        <w:rPr>
          <w:rFonts w:ascii="Times" w:hAnsi="Times" w:cs="Times"/>
          <w:sz w:val="28"/>
          <w:szCs w:val="28"/>
          <w:lang w:val="ru-RU"/>
        </w:rPr>
        <w:t>– 29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апреля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2020 </w:t>
      </w:r>
      <w:r w:rsidRPr="00C517AA">
        <w:rPr>
          <w:rFonts w:ascii="Times New Roman" w:hAnsi="Times New Roman"/>
          <w:sz w:val="28"/>
          <w:szCs w:val="28"/>
          <w:lang w:val="ru-RU"/>
        </w:rPr>
        <w:t>года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AB68F1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Pr="00C517AA">
        <w:rPr>
          <w:rFonts w:ascii="Times" w:hAnsi="Times" w:cs="Times"/>
          <w:sz w:val="28"/>
          <w:szCs w:val="28"/>
          <w:lang w:val="ru-RU"/>
        </w:rPr>
        <w:t>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 w:rsidRPr="00C517AA">
        <w:rPr>
          <w:rFonts w:ascii="Times" w:hAnsi="Times" w:cs="Times"/>
          <w:sz w:val="28"/>
          <w:szCs w:val="28"/>
          <w:lang w:val="ru-RU"/>
        </w:rPr>
        <w:t>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государственный внешний долг РФ равнялся </w:t>
      </w:r>
      <w:r w:rsidRPr="00C517AA">
        <w:rPr>
          <w:rFonts w:ascii="Times" w:hAnsi="Times" w:cs="Times"/>
          <w:sz w:val="28"/>
          <w:szCs w:val="28"/>
          <w:lang w:val="ru-RU"/>
        </w:rPr>
        <w:t>40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68F1">
        <w:rPr>
          <w:rFonts w:ascii="Times New Roman" w:hAnsi="Times New Roman"/>
          <w:sz w:val="28"/>
          <w:szCs w:val="28"/>
          <w:lang w:val="ru-RU"/>
        </w:rPr>
        <w:t>США</w:t>
      </w:r>
      <w:r w:rsidRPr="00AB68F1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AB68F1" w:rsidRDefault="00AD3AF7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4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Структура государственного внешнего долга РФ определяется исходя из программы государственных внешних заимствований на соответствующий финансовый год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Государственный внешний долг Российской Федерации по видам задолженности по состоянию на </w:t>
      </w:r>
      <w:r w:rsidRPr="00C517AA">
        <w:rPr>
          <w:rFonts w:ascii="Times" w:hAnsi="Times" w:cs="Times"/>
          <w:sz w:val="28"/>
          <w:szCs w:val="28"/>
          <w:lang w:val="ru-RU"/>
        </w:rPr>
        <w:t>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апреля </w:t>
      </w:r>
      <w:r w:rsidRPr="00C517AA">
        <w:rPr>
          <w:rFonts w:ascii="Times" w:hAnsi="Times" w:cs="Times"/>
          <w:sz w:val="28"/>
          <w:szCs w:val="28"/>
          <w:lang w:val="ru-RU"/>
        </w:rPr>
        <w:t>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приведен в таблице </w:t>
      </w:r>
      <w:r w:rsidRPr="00C517AA">
        <w:rPr>
          <w:rFonts w:ascii="Times" w:hAnsi="Times" w:cs="Times"/>
          <w:sz w:val="28"/>
          <w:szCs w:val="28"/>
          <w:lang w:val="ru-RU"/>
        </w:rPr>
        <w:t>2.2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40" style="position:absolute;z-index:-21" from=".05pt,145.4pt" to="144.05pt,145.4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5"/>
          <w:szCs w:val="25"/>
          <w:vertAlign w:val="superscript"/>
          <w:lang w:val="ru-RU"/>
        </w:rPr>
        <w:t>12</w:t>
      </w:r>
      <w:r w:rsidRPr="00C517AA">
        <w:rPr>
          <w:rFonts w:ascii="Times New Roman" w:hAnsi="Times New Roman"/>
          <w:lang w:val="ru-RU"/>
        </w:rPr>
        <w:t xml:space="preserve"> Захаров Д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Ю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Анализ полученных и выданных кредитов РФ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Захаров Д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Ю</w:t>
      </w:r>
      <w:r w:rsidRPr="00C517AA">
        <w:rPr>
          <w:rFonts w:ascii="Times" w:hAnsi="Times" w:cs="Times"/>
          <w:lang w:val="ru-RU"/>
        </w:rPr>
        <w:t>. //</w:t>
      </w:r>
      <w:r w:rsidRPr="00C517AA">
        <w:rPr>
          <w:rFonts w:ascii="Times New Roman" w:hAnsi="Times New Roman"/>
          <w:lang w:val="ru-RU"/>
        </w:rPr>
        <w:t xml:space="preserve"> Финансы и кредит</w:t>
      </w:r>
      <w:r w:rsidRPr="00C517AA">
        <w:rPr>
          <w:rFonts w:ascii="Times" w:hAnsi="Times" w:cs="Times"/>
          <w:lang w:val="ru-RU"/>
        </w:rPr>
        <w:t>.–</w:t>
      </w:r>
      <w:r w:rsidRPr="00C517AA">
        <w:rPr>
          <w:rFonts w:ascii="Times New Roman" w:hAnsi="Times New Roman"/>
          <w:lang w:val="ru-RU"/>
        </w:rPr>
        <w:t xml:space="preserve"> </w:t>
      </w:r>
      <w:r>
        <w:rPr>
          <w:rFonts w:ascii="Times" w:hAnsi="Times" w:cs="Times"/>
        </w:rPr>
        <w:t xml:space="preserve">2007.– </w:t>
      </w:r>
      <w:r w:rsidRPr="00C517AA">
        <w:rPr>
          <w:rFonts w:ascii="Times New Roman" w:hAnsi="Times New Roman"/>
          <w:lang w:val="ru-RU"/>
        </w:rPr>
        <w:t>№</w:t>
      </w:r>
      <w:r w:rsidRPr="00C517AA">
        <w:rPr>
          <w:rFonts w:ascii="Times" w:hAnsi="Times" w:cs="Times"/>
          <w:lang w:val="ru-RU"/>
        </w:rPr>
        <w:t xml:space="preserve"> 4.– </w:t>
      </w:r>
      <w:r w:rsidRPr="00C517AA">
        <w:rPr>
          <w:rFonts w:ascii="Times New Roman" w:hAnsi="Times New Roman"/>
          <w:lang w:val="ru-RU"/>
        </w:rPr>
        <w:t>С</w:t>
      </w:r>
      <w:r w:rsidRPr="00C517AA">
        <w:rPr>
          <w:rFonts w:ascii="Times" w:hAnsi="Times" w:cs="Times"/>
          <w:lang w:val="ru-RU"/>
        </w:rPr>
        <w:t>. 12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22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bookmarkStart w:id="21" w:name="page43"/>
      <w:bookmarkEnd w:id="21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Таблица </w:t>
      </w:r>
      <w:r w:rsidRPr="00C517AA">
        <w:rPr>
          <w:rFonts w:ascii="Times" w:hAnsi="Times" w:cs="Times"/>
          <w:sz w:val="28"/>
          <w:szCs w:val="28"/>
          <w:lang w:val="ru-RU"/>
        </w:rPr>
        <w:t>2.2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Государственный внешний долг Российской Федерации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видам задолженности по состоянию на </w:t>
      </w:r>
      <w:r w:rsidRPr="00C517AA">
        <w:rPr>
          <w:rFonts w:ascii="Times" w:hAnsi="Times" w:cs="Times"/>
          <w:sz w:val="28"/>
          <w:szCs w:val="28"/>
          <w:lang w:val="ru-RU"/>
        </w:rPr>
        <w:t>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 w:rsidRPr="00C517AA">
        <w:rPr>
          <w:rFonts w:ascii="Times" w:hAnsi="Times" w:cs="Times"/>
          <w:sz w:val="28"/>
          <w:szCs w:val="28"/>
          <w:lang w:val="ru-RU"/>
        </w:rPr>
        <w:t>2012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долларов США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40"/>
        <w:gridCol w:w="440"/>
        <w:gridCol w:w="2880"/>
      </w:tblGrid>
      <w:tr w:rsidR="00AD3AF7" w:rsidRPr="00C517AA">
        <w:trPr>
          <w:trHeight w:val="334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Категория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долга</w:t>
            </w:r>
            <w:proofErr w:type="spellEnd"/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Величина</w:t>
            </w:r>
            <w:proofErr w:type="spellEnd"/>
          </w:p>
        </w:tc>
      </w:tr>
      <w:tr w:rsidR="00AD3AF7" w:rsidRPr="00C517AA">
        <w:trPr>
          <w:trHeight w:val="312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20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60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Государственный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внешний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долг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Российской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AE4570">
        <w:trPr>
          <w:trHeight w:val="322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Федерации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(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включая обязательства бывшего Союза</w:t>
            </w:r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6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ССР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принятые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Российской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Федерацией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38 836,9</w:t>
            </w:r>
          </w:p>
        </w:tc>
      </w:tr>
      <w:tr w:rsidR="00AD3AF7" w:rsidRPr="00C517AA">
        <w:trPr>
          <w:trHeight w:val="350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В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том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числе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: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424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официальными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кредиторами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–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2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членами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Парижского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клуба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5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не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являвшаяся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предметом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реструктуризации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692,1</w:t>
            </w:r>
          </w:p>
        </w:tc>
      </w:tr>
      <w:tr w:rsidR="00AD3AF7" w:rsidRPr="00C517AA">
        <w:trPr>
          <w:trHeight w:val="384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официальными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кредиторами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–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не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5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членами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Парижского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клуба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1 608,2</w:t>
            </w:r>
          </w:p>
        </w:tc>
      </w:tr>
      <w:tr w:rsidR="00AD3AF7" w:rsidRPr="00C517AA">
        <w:trPr>
          <w:trHeight w:val="384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официальными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кредиторами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–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5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бывшими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странами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СЭВ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1 110,1</w:t>
            </w:r>
          </w:p>
        </w:tc>
      </w:tr>
      <w:tr w:rsidR="00AD3AF7" w:rsidRPr="00C517AA">
        <w:trPr>
          <w:trHeight w:val="350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Коммерческая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бывшего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СССР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56,2</w:t>
            </w:r>
          </w:p>
        </w:tc>
      </w:tr>
      <w:tr w:rsidR="00AD3AF7" w:rsidRPr="00C517AA">
        <w:trPr>
          <w:trHeight w:val="384"/>
        </w:trPr>
        <w:tc>
          <w:tcPr>
            <w:tcW w:w="6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международными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финансовыми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5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  <w:r w:rsidR="00B04A68" w:rsidRPr="00C517AA">
              <w:rPr>
                <w:rFonts w:ascii="Times New Roman" w:eastAsiaTheme="minorEastAsia" w:hAnsi="Times New Roman"/>
                <w:sz w:val="28"/>
                <w:szCs w:val="28"/>
              </w:rPr>
              <w:t>рганизациями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2 959,3</w:t>
            </w:r>
          </w:p>
        </w:tc>
      </w:tr>
      <w:tr w:rsidR="00AD3AF7" w:rsidRPr="00C517AA">
        <w:trPr>
          <w:trHeight w:val="458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Задолженность по внешним облигационным займам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29 820,0</w:t>
            </w:r>
          </w:p>
        </w:tc>
      </w:tr>
      <w:tr w:rsidR="00AD3AF7" w:rsidRPr="00AE4570">
        <w:trPr>
          <w:trHeight w:val="308"/>
        </w:trPr>
        <w:tc>
          <w:tcPr>
            <w:tcW w:w="6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внешний облигационный заем с погашением в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2015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6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</w:t>
            </w:r>
            <w:r w:rsidR="00B04A68" w:rsidRPr="00C517AA">
              <w:rPr>
                <w:rFonts w:ascii="Times New Roman" w:eastAsiaTheme="minorEastAsia" w:hAnsi="Times New Roman"/>
                <w:sz w:val="28"/>
                <w:szCs w:val="28"/>
              </w:rPr>
              <w:t>оду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2 000,0</w:t>
            </w:r>
          </w:p>
        </w:tc>
      </w:tr>
      <w:tr w:rsidR="00AD3AF7" w:rsidRPr="00AE4570">
        <w:trPr>
          <w:trHeight w:val="309"/>
        </w:trPr>
        <w:tc>
          <w:tcPr>
            <w:tcW w:w="6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4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внешний облигационный заем с погашением в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5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</w:t>
            </w:r>
            <w:r w:rsidR="00B04A68" w:rsidRPr="00C517AA">
              <w:rPr>
                <w:rFonts w:ascii="Times New Roman" w:eastAsiaTheme="minorEastAsia" w:hAnsi="Times New Roman"/>
                <w:sz w:val="28"/>
                <w:szCs w:val="28"/>
              </w:rPr>
              <w:t>оду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3 500,0</w:t>
            </w:r>
          </w:p>
        </w:tc>
      </w:tr>
      <w:tr w:rsidR="00AD3AF7" w:rsidRPr="00AE4570">
        <w:trPr>
          <w:trHeight w:val="308"/>
        </w:trPr>
        <w:tc>
          <w:tcPr>
            <w:tcW w:w="6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внешний облигационный заем с погашением в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2018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6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</w:t>
            </w:r>
            <w:r w:rsidR="00B04A68" w:rsidRPr="00C517AA">
              <w:rPr>
                <w:rFonts w:ascii="Times New Roman" w:eastAsiaTheme="minorEastAsia" w:hAnsi="Times New Roman"/>
                <w:sz w:val="28"/>
                <w:szCs w:val="28"/>
              </w:rPr>
              <w:t>оду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3 466,4</w:t>
            </w:r>
          </w:p>
        </w:tc>
      </w:tr>
      <w:tr w:rsidR="00AD3AF7" w:rsidRPr="00AE4570">
        <w:trPr>
          <w:trHeight w:val="309"/>
        </w:trPr>
        <w:tc>
          <w:tcPr>
            <w:tcW w:w="6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4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внешний облигационный заем с погашением в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2028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5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</w:t>
            </w:r>
            <w:r w:rsidR="00B04A68" w:rsidRPr="00C517AA">
              <w:rPr>
                <w:rFonts w:ascii="Times New Roman" w:eastAsiaTheme="minorEastAsia" w:hAnsi="Times New Roman"/>
                <w:sz w:val="28"/>
                <w:szCs w:val="28"/>
              </w:rPr>
              <w:t>оду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2 499,9</w:t>
            </w:r>
          </w:p>
        </w:tc>
      </w:tr>
      <w:tr w:rsidR="00AD3AF7" w:rsidRPr="00AE4570">
        <w:trPr>
          <w:trHeight w:val="308"/>
        </w:trPr>
        <w:tc>
          <w:tcPr>
            <w:tcW w:w="6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внешний облигационный заем с погашением в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2030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6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C517A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</w:t>
            </w:r>
            <w:r w:rsidR="00B04A68" w:rsidRPr="00C517AA">
              <w:rPr>
                <w:rFonts w:ascii="Times New Roman" w:eastAsiaTheme="minorEastAsia" w:hAnsi="Times New Roman"/>
                <w:sz w:val="28"/>
                <w:szCs w:val="28"/>
              </w:rPr>
              <w:t>оду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18 353,7</w:t>
            </w:r>
          </w:p>
        </w:tc>
      </w:tr>
      <w:tr w:rsidR="00AD3AF7" w:rsidRPr="00C517AA">
        <w:trPr>
          <w:trHeight w:val="320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ОВГВЗ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1 774,9</w:t>
            </w:r>
          </w:p>
        </w:tc>
      </w:tr>
      <w:tr w:rsidR="00AD3AF7" w:rsidRPr="00C517AA">
        <w:trPr>
          <w:trHeight w:val="422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в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том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числе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: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651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ОВГВЗ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VII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серии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1 750,0</w:t>
            </w:r>
          </w:p>
        </w:tc>
      </w:tr>
      <w:tr w:rsidR="00AD3AF7" w:rsidRPr="00AE4570">
        <w:trPr>
          <w:trHeight w:val="530"/>
        </w:trPr>
        <w:tc>
          <w:tcPr>
            <w:tcW w:w="6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Государственные гарантии Российской Федерации </w:t>
            </w:r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в</w:t>
            </w:r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8"/>
        </w:trPr>
        <w:tc>
          <w:tcPr>
            <w:tcW w:w="6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иностранной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валюте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816,1</w:t>
            </w:r>
          </w:p>
        </w:tc>
      </w:tr>
    </w:tbl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125" w:right="480" w:bottom="456" w:left="1680" w:header="720" w:footer="720" w:gutter="0"/>
          <w:cols w:space="720" w:equalWidth="0">
            <w:col w:w="974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/>
          <w:sz w:val="24"/>
          <w:szCs w:val="24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23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</w:rPr>
      </w:pPr>
      <w:bookmarkStart w:id="22" w:name="page45"/>
      <w:bookmarkEnd w:id="22"/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Процентное соотношение по видам займов представлено в таблице </w:t>
      </w:r>
      <w:r w:rsidRPr="00C517AA">
        <w:rPr>
          <w:rFonts w:ascii="Times" w:hAnsi="Times" w:cs="Times"/>
          <w:sz w:val="28"/>
          <w:szCs w:val="28"/>
          <w:lang w:val="ru-RU"/>
        </w:rPr>
        <w:t>2.3.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Pr="00C517AA">
        <w:rPr>
          <w:rFonts w:ascii="Times" w:hAnsi="Times" w:cs="Times"/>
          <w:sz w:val="28"/>
          <w:szCs w:val="28"/>
          <w:lang w:val="ru-RU"/>
        </w:rPr>
        <w:t>2.3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Структура внешнего госдолга РФ</w:t>
      </w:r>
      <w:r w:rsidRPr="00C517AA">
        <w:rPr>
          <w:rFonts w:ascii="Times" w:hAnsi="Times" w:cs="Times"/>
          <w:sz w:val="28"/>
          <w:szCs w:val="28"/>
          <w:lang w:val="ru-RU"/>
        </w:rPr>
        <w:t>, %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80"/>
        <w:gridCol w:w="2880"/>
      </w:tblGrid>
      <w:tr w:rsidR="00AD3AF7" w:rsidRPr="00C517AA">
        <w:trPr>
          <w:trHeight w:val="350"/>
        </w:trPr>
        <w:tc>
          <w:tcPr>
            <w:tcW w:w="6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Категория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долга</w:t>
            </w:r>
            <w:proofErr w:type="spellEnd"/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Величина</w:t>
            </w:r>
            <w:proofErr w:type="spellEnd"/>
          </w:p>
        </w:tc>
      </w:tr>
      <w:tr w:rsidR="00AD3AF7" w:rsidRPr="00C517AA">
        <w:trPr>
          <w:trHeight w:val="336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Государственный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внешний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долг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Российской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AE4570">
        <w:trPr>
          <w:trHeight w:val="322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Федерации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(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включая обязательства бывшего Союза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8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ССР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принятые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Российской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Федерацией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100,0</w:t>
            </w:r>
          </w:p>
        </w:tc>
      </w:tr>
      <w:tr w:rsidR="00AD3AF7" w:rsidRPr="00C517AA">
        <w:trPr>
          <w:trHeight w:val="354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В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том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числе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475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официальными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кредиторами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4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членами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Парижского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клуба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1,8</w:t>
            </w:r>
          </w:p>
        </w:tc>
      </w:tr>
      <w:tr w:rsidR="00AD3AF7" w:rsidRPr="00C517AA">
        <w:trPr>
          <w:trHeight w:val="26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AE4570">
        <w:trPr>
          <w:trHeight w:val="316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Задолженность перед официальными кредиторами </w:t>
            </w:r>
            <w:r w:rsidRPr="00C517AA">
              <w:rPr>
                <w:rFonts w:ascii="Times" w:eastAsiaTheme="minorEastAsia" w:hAnsi="Times" w:cs="Times"/>
                <w:sz w:val="28"/>
                <w:szCs w:val="28"/>
                <w:lang w:val="ru-RU"/>
              </w:rPr>
              <w:t>-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 не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8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членами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Парижского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клуба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4,1</w:t>
            </w:r>
          </w:p>
        </w:tc>
      </w:tr>
      <w:tr w:rsidR="00AD3AF7" w:rsidRPr="00C517AA">
        <w:trPr>
          <w:trHeight w:val="317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официальными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кредиторами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8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бывшими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странами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СЭВ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2,9</w:t>
            </w:r>
          </w:p>
        </w:tc>
      </w:tr>
      <w:tr w:rsidR="00AD3AF7" w:rsidRPr="00C517AA">
        <w:trPr>
          <w:trHeight w:val="33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Коммерческая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бывшего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СССР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0,1</w:t>
            </w:r>
          </w:p>
        </w:tc>
      </w:tr>
      <w:tr w:rsidR="00AD3AF7" w:rsidRPr="00C517AA">
        <w:trPr>
          <w:trHeight w:val="317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перед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международными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финансовыми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3AF7" w:rsidRPr="00C517AA">
        <w:trPr>
          <w:trHeight w:val="328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организациями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7,6</w:t>
            </w:r>
          </w:p>
        </w:tc>
      </w:tr>
      <w:tr w:rsidR="00AD3AF7" w:rsidRPr="00C517AA">
        <w:trPr>
          <w:trHeight w:val="33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Задолженность по внешним облигационным займам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76,8</w:t>
            </w:r>
          </w:p>
        </w:tc>
      </w:tr>
      <w:tr w:rsidR="00AD3AF7" w:rsidRPr="00C517AA">
        <w:trPr>
          <w:trHeight w:val="33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Задолженность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по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ОВГВЗ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4,6</w:t>
            </w:r>
          </w:p>
        </w:tc>
      </w:tr>
      <w:tr w:rsidR="00AD3AF7" w:rsidRPr="00AE4570">
        <w:trPr>
          <w:trHeight w:val="317"/>
        </w:trPr>
        <w:tc>
          <w:tcPr>
            <w:tcW w:w="6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Государственные гарантии Российской Федерации </w:t>
            </w:r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в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AD3AF7" w:rsidRPr="00C517AA">
        <w:trPr>
          <w:trHeight w:val="328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иностранной</w:t>
            </w:r>
            <w:proofErr w:type="spellEnd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валюте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2,1</w:t>
            </w:r>
          </w:p>
        </w:tc>
      </w:tr>
    </w:tbl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left="20" w:right="10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Исходя из приведенных данных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основную сумму задолженности составляют внешние облигационные займы </w:t>
      </w:r>
      <w:r w:rsidRPr="00C517AA">
        <w:rPr>
          <w:rFonts w:ascii="Times" w:hAnsi="Times" w:cs="Times"/>
          <w:sz w:val="28"/>
          <w:szCs w:val="28"/>
          <w:lang w:val="ru-RU"/>
        </w:rPr>
        <w:t>– 76,8%.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Их объем на рассматриваемую дату равняется более чем </w:t>
      </w:r>
      <w:r w:rsidRPr="00C517AA">
        <w:rPr>
          <w:rFonts w:ascii="Times" w:hAnsi="Times" w:cs="Times"/>
          <w:sz w:val="28"/>
          <w:szCs w:val="28"/>
          <w:lang w:val="ru-RU"/>
        </w:rPr>
        <w:t>28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состав входят внешние облигационные займы с погашением в </w:t>
      </w:r>
      <w:r w:rsidRPr="00C517AA">
        <w:rPr>
          <w:rFonts w:ascii="Times" w:hAnsi="Times" w:cs="Times"/>
          <w:sz w:val="28"/>
          <w:szCs w:val="28"/>
          <w:lang w:val="ru-RU"/>
        </w:rPr>
        <w:t>2015, 2018, 2020, 2028,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2030 </w:t>
      </w:r>
      <w:r w:rsidRPr="00C517AA">
        <w:rPr>
          <w:rFonts w:ascii="Times New Roman" w:hAnsi="Times New Roman"/>
          <w:sz w:val="28"/>
          <w:szCs w:val="28"/>
          <w:lang w:val="ru-RU"/>
        </w:rPr>
        <w:t>годах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причем большая часть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(</w:t>
      </w:r>
      <w:r w:rsidRPr="00C517AA">
        <w:rPr>
          <w:rFonts w:ascii="Times New Roman" w:hAnsi="Times New Roman"/>
          <w:sz w:val="28"/>
          <w:szCs w:val="28"/>
          <w:lang w:val="ru-RU"/>
        </w:rPr>
        <w:t>более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18 </w:t>
      </w:r>
      <w:r w:rsidRPr="00C517AA">
        <w:rPr>
          <w:rFonts w:ascii="Times New Roman" w:hAnsi="Times New Roman"/>
          <w:sz w:val="28"/>
          <w:szCs w:val="28"/>
          <w:lang w:val="ru-RU"/>
        </w:rPr>
        <w:t>млрд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., </w:t>
      </w:r>
      <w:r w:rsidRPr="00C517AA">
        <w:rPr>
          <w:rFonts w:ascii="Times New Roman" w:hAnsi="Times New Roman"/>
          <w:sz w:val="28"/>
          <w:szCs w:val="28"/>
          <w:lang w:val="ru-RU"/>
        </w:rPr>
        <w:t>или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61,5% </w:t>
      </w:r>
      <w:r w:rsidRPr="00C517AA">
        <w:rPr>
          <w:rFonts w:ascii="Times New Roman" w:hAnsi="Times New Roman"/>
          <w:sz w:val="28"/>
          <w:szCs w:val="28"/>
          <w:lang w:val="ru-RU"/>
        </w:rPr>
        <w:t>всех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облигационных займов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будет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погашена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только к </w:t>
      </w:r>
      <w:r w:rsidRPr="00C517AA">
        <w:rPr>
          <w:rFonts w:ascii="Times" w:hAnsi="Times" w:cs="Times"/>
          <w:sz w:val="28"/>
          <w:szCs w:val="28"/>
          <w:lang w:val="ru-RU"/>
        </w:rPr>
        <w:t>2030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20" w:right="10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Второе место в объеме общего внешнего госдолга принадлежит задолженности перед международными финансовыми организациями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почти </w:t>
      </w:r>
      <w:r w:rsidRPr="00C517AA">
        <w:rPr>
          <w:rFonts w:ascii="Times" w:hAnsi="Times" w:cs="Times"/>
          <w:sz w:val="28"/>
          <w:szCs w:val="28"/>
          <w:lang w:val="ru-RU"/>
        </w:rPr>
        <w:t>3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млрд</w:t>
      </w:r>
      <w:r w:rsidRPr="00C517AA">
        <w:rPr>
          <w:rFonts w:ascii="Times" w:hAnsi="Times" w:cs="Times"/>
          <w:sz w:val="28"/>
          <w:szCs w:val="28"/>
          <w:lang w:val="ru-RU"/>
        </w:rPr>
        <w:t>.,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C517AA">
        <w:rPr>
          <w:rFonts w:ascii="Times" w:hAnsi="Times" w:cs="Times"/>
          <w:sz w:val="28"/>
          <w:szCs w:val="28"/>
          <w:lang w:val="ru-RU"/>
        </w:rPr>
        <w:t>7,6%.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20" w:right="10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Примерно равны доли задолженности по ОВГВЗ и задолженности перед официальными кредиторами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членами Парижского клуба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соответственно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4,6% </w:t>
      </w:r>
      <w:r w:rsidRPr="00C517AA">
        <w:rPr>
          <w:rFonts w:ascii="Times New Roman" w:hAnsi="Times New Roman"/>
          <w:sz w:val="28"/>
          <w:szCs w:val="28"/>
          <w:lang w:val="ru-RU"/>
        </w:rPr>
        <w:t>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4,1%.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7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24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440" w:right="460" w:bottom="456" w:left="1680" w:header="720" w:footer="720" w:gutter="0"/>
          <w:cols w:space="720" w:equalWidth="0">
            <w:col w:w="976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23" w:name="page47"/>
      <w:bookmarkEnd w:id="23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Задолженность перед официальными кредиторами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бывшими странами СЭВ равняется </w:t>
      </w:r>
      <w:r w:rsidRPr="00C517AA">
        <w:rPr>
          <w:rFonts w:ascii="Times" w:hAnsi="Times" w:cs="Times"/>
          <w:sz w:val="28"/>
          <w:szCs w:val="28"/>
          <w:lang w:val="ru-RU"/>
        </w:rPr>
        <w:t>1 110,1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составляет </w:t>
      </w:r>
      <w:r w:rsidRPr="00C517AA">
        <w:rPr>
          <w:rFonts w:ascii="Times" w:hAnsi="Times" w:cs="Times"/>
          <w:sz w:val="28"/>
          <w:szCs w:val="28"/>
          <w:lang w:val="ru-RU"/>
        </w:rPr>
        <w:t>2,9%.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Доля государственных гарантий Российской Федерации в иностранной валюте составляет </w:t>
      </w:r>
      <w:r w:rsidRPr="00C517AA">
        <w:rPr>
          <w:rFonts w:ascii="Times" w:hAnsi="Times" w:cs="Times"/>
          <w:sz w:val="28"/>
          <w:szCs w:val="28"/>
          <w:lang w:val="ru-RU"/>
        </w:rPr>
        <w:t>2,1%.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Объем задолженности перед официальными кредиторами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членами Парижского клуба на </w:t>
      </w:r>
      <w:r w:rsidRPr="00C517AA">
        <w:rPr>
          <w:rFonts w:ascii="Times" w:hAnsi="Times" w:cs="Times"/>
          <w:sz w:val="28"/>
          <w:szCs w:val="28"/>
          <w:lang w:val="ru-RU"/>
        </w:rPr>
        <w:t>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апреля </w:t>
      </w:r>
      <w:r w:rsidRPr="00C517AA">
        <w:rPr>
          <w:rFonts w:ascii="Times" w:hAnsi="Times" w:cs="Times"/>
          <w:sz w:val="28"/>
          <w:szCs w:val="28"/>
          <w:lang w:val="ru-RU"/>
        </w:rPr>
        <w:t>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равняется </w:t>
      </w:r>
      <w:r w:rsidRPr="00C517AA">
        <w:rPr>
          <w:rFonts w:ascii="Times" w:hAnsi="Times" w:cs="Times"/>
          <w:sz w:val="28"/>
          <w:szCs w:val="28"/>
          <w:lang w:val="ru-RU"/>
        </w:rPr>
        <w:t>692,1,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составляет менее чем </w:t>
      </w:r>
      <w:r w:rsidRPr="00C517AA">
        <w:rPr>
          <w:rFonts w:ascii="Times" w:hAnsi="Times" w:cs="Times"/>
          <w:sz w:val="28"/>
          <w:szCs w:val="28"/>
          <w:lang w:val="ru-RU"/>
        </w:rPr>
        <w:t>2%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 общей суммы российского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Следует отметить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ещё в </w:t>
      </w:r>
      <w:r w:rsidRPr="00C517AA">
        <w:rPr>
          <w:rFonts w:ascii="Times" w:hAnsi="Times" w:cs="Times"/>
          <w:sz w:val="28"/>
          <w:szCs w:val="28"/>
          <w:lang w:val="ru-RU"/>
        </w:rPr>
        <w:t>2005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году долг перед Парижским клубом составлял наибольшую часть </w:t>
      </w:r>
      <w:r w:rsidRPr="00C517AA">
        <w:rPr>
          <w:rFonts w:ascii="Times" w:hAnsi="Times" w:cs="Times"/>
          <w:sz w:val="28"/>
          <w:szCs w:val="28"/>
          <w:lang w:val="ru-RU"/>
        </w:rPr>
        <w:t>(41,6%</w:t>
      </w:r>
      <w:proofErr w:type="gramStart"/>
      <w:r w:rsidRPr="00C517AA">
        <w:rPr>
          <w:rFonts w:ascii="Times" w:hAnsi="Times" w:cs="Times"/>
          <w:sz w:val="28"/>
          <w:szCs w:val="28"/>
          <w:lang w:val="ru-RU"/>
        </w:rPr>
        <w:t xml:space="preserve">  )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совокупного внешнего госдолга и равнялся </w:t>
      </w:r>
      <w:r w:rsidRPr="00C517AA">
        <w:rPr>
          <w:rFonts w:ascii="Times" w:hAnsi="Times" w:cs="Times"/>
          <w:sz w:val="28"/>
          <w:szCs w:val="28"/>
          <w:lang w:val="ru-RU"/>
        </w:rPr>
        <w:t>47,5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Коммерческая задолженность СССР составляет лишь </w:t>
      </w:r>
      <w:r w:rsidRPr="00C517AA">
        <w:rPr>
          <w:rFonts w:ascii="Times" w:hAnsi="Times" w:cs="Times"/>
          <w:sz w:val="28"/>
          <w:szCs w:val="28"/>
          <w:lang w:val="ru-RU"/>
        </w:rPr>
        <w:t>0,1 %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C517AA">
        <w:rPr>
          <w:rFonts w:ascii="Times" w:hAnsi="Times" w:cs="Times"/>
          <w:sz w:val="28"/>
          <w:szCs w:val="28"/>
          <w:lang w:val="ru-RU"/>
        </w:rPr>
        <w:t>56,2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то время как в </w:t>
      </w:r>
      <w:r w:rsidRPr="00C517AA">
        <w:rPr>
          <w:rFonts w:ascii="Times" w:hAnsi="Times" w:cs="Times"/>
          <w:sz w:val="28"/>
          <w:szCs w:val="28"/>
          <w:lang w:val="ru-RU"/>
        </w:rPr>
        <w:t>2005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году её значение достигало </w:t>
      </w:r>
      <w:r w:rsidRPr="00C517AA">
        <w:rPr>
          <w:rFonts w:ascii="Times" w:hAnsi="Times" w:cs="Times"/>
          <w:sz w:val="28"/>
          <w:szCs w:val="28"/>
          <w:lang w:val="ru-RU"/>
        </w:rPr>
        <w:t>1,9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США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Распределение составляющих внешнего госдолга РФ показано на рисунке </w:t>
      </w:r>
      <w:r w:rsidRPr="00C517AA">
        <w:rPr>
          <w:rFonts w:ascii="Times" w:hAnsi="Times" w:cs="Times"/>
          <w:sz w:val="28"/>
          <w:szCs w:val="28"/>
          <w:lang w:val="ru-RU"/>
        </w:rPr>
        <w:t>2.2.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41" style="position:absolute;z-index:-20" from="39.2pt,6.4pt" to="461.9pt,6.4pt" o:allowincell="f" strokeweight=".229mm"/>
        </w:pict>
      </w:r>
      <w:r w:rsidRPr="00127F94">
        <w:rPr>
          <w:rFonts w:asciiTheme="minorHAnsi" w:hAnsiTheme="minorHAnsi" w:cstheme="minorBidi"/>
          <w:noProof/>
        </w:rPr>
        <w:pict>
          <v:line id="_x0000_s1042" style="position:absolute;z-index:-19" from="461.6pt,6.05pt" to="461.6pt,263.05pt" o:allowincell="f" strokeweight=".229mm"/>
        </w:pict>
      </w:r>
      <w:r w:rsidRPr="00127F94">
        <w:rPr>
          <w:rFonts w:asciiTheme="minorHAnsi" w:hAnsiTheme="minorHAnsi" w:cstheme="minorBidi"/>
          <w:noProof/>
        </w:rPr>
        <w:pict>
          <v:line id="_x0000_s1043" style="position:absolute;z-index:-18" from="39.55pt,6.05pt" to="39.55pt,263.05pt" o:allowincell="f" strokeweight=".229mm"/>
        </w:pict>
      </w:r>
      <w:r w:rsidRPr="00127F94">
        <w:rPr>
          <w:rFonts w:asciiTheme="minorHAnsi" w:hAnsiTheme="minorHAnsi" w:cstheme="minorBidi"/>
          <w:noProof/>
        </w:rPr>
        <w:pict>
          <v:line id="_x0000_s1044" style="position:absolute;z-index:-17" from="39.2pt,262.7pt" to="461.9pt,262.7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220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Arial" w:hAnsi="Arial" w:cs="Arial"/>
          <w:sz w:val="15"/>
          <w:szCs w:val="15"/>
          <w:lang w:val="ru-RU"/>
        </w:rPr>
        <w:t xml:space="preserve">Государственный внешний долг Российской Федерации </w:t>
      </w:r>
      <w:r w:rsidRPr="00C517AA">
        <w:rPr>
          <w:rFonts w:ascii="Helvetica" w:hAnsi="Helvetica" w:cs="Helvetica"/>
          <w:sz w:val="15"/>
          <w:szCs w:val="15"/>
          <w:lang w:val="ru-RU"/>
        </w:rPr>
        <w:t>(</w:t>
      </w:r>
      <w:r w:rsidRPr="00C517AA">
        <w:rPr>
          <w:rFonts w:ascii="Arial" w:hAnsi="Arial" w:cs="Arial"/>
          <w:sz w:val="15"/>
          <w:szCs w:val="15"/>
          <w:lang w:val="ru-RU"/>
        </w:rPr>
        <w:t>включая обязательства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бывшего Союза ССР</w:t>
      </w:r>
      <w:r w:rsidRPr="00C517AA">
        <w:rPr>
          <w:rFonts w:ascii="Helvetica" w:hAnsi="Helvetica" w:cs="Helvetica"/>
          <w:sz w:val="15"/>
          <w:szCs w:val="15"/>
          <w:lang w:val="ru-RU"/>
        </w:rPr>
        <w:t>,</w:t>
      </w:r>
      <w:r w:rsidRPr="00C517AA">
        <w:rPr>
          <w:rFonts w:ascii="Arial" w:hAnsi="Arial" w:cs="Arial"/>
          <w:sz w:val="15"/>
          <w:szCs w:val="15"/>
          <w:lang w:val="ru-RU"/>
        </w:rPr>
        <w:t xml:space="preserve"> принятые Российской Федерацией</w:t>
      </w:r>
      <w:r w:rsidRPr="00C517AA">
        <w:rPr>
          <w:rFonts w:ascii="Helvetica" w:hAnsi="Helvetica" w:cs="Helvetica"/>
          <w:sz w:val="15"/>
          <w:szCs w:val="15"/>
          <w:lang w:val="ru-RU"/>
        </w:rPr>
        <w:t>)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rect id="_x0000_s1045" style="position:absolute;margin-left:311pt;margin-top:3.3pt;width:140.15pt;height:218.3pt;z-index:-16" o:allowincell="f" stroked="f"/>
        </w:pict>
      </w:r>
      <w:r w:rsidRPr="00127F94">
        <w:rPr>
          <w:rFonts w:asciiTheme="minorHAnsi" w:hAnsiTheme="minorHAnsi" w:cstheme="minorBidi"/>
          <w:noProof/>
        </w:rPr>
        <w:pict>
          <v:line id="_x0000_s1046" style="position:absolute;z-index:-15" from="311pt,3.25pt" to="311pt,221.65pt" o:allowincell="f" strokeweight=".04231mm"/>
        </w:pict>
      </w:r>
      <w:r w:rsidRPr="00127F94">
        <w:rPr>
          <w:rFonts w:asciiTheme="minorHAnsi" w:hAnsiTheme="minorHAnsi" w:cstheme="minorBidi"/>
          <w:noProof/>
        </w:rPr>
        <w:pict>
          <v:line id="_x0000_s1047" style="position:absolute;z-index:-14" from="451.15pt,3.25pt" to="451.15pt,221.65pt" o:allowincell="f" strokeweight=".04231mm"/>
        </w:pict>
      </w:r>
      <w:r w:rsidRPr="00127F94">
        <w:rPr>
          <w:rFonts w:asciiTheme="minorHAnsi" w:hAnsiTheme="minorHAnsi" w:cstheme="minorBidi"/>
          <w:noProof/>
        </w:rPr>
        <w:pict>
          <v:line id="_x0000_s1048" style="position:absolute;z-index:-13" from="310.9pt,3.3pt" to="451.2pt,3.3pt" o:allowincell="f" strokeweight=".04231mm"/>
        </w:pict>
      </w:r>
      <w:r w:rsidRPr="00127F94">
        <w:rPr>
          <w:rFonts w:asciiTheme="minorHAnsi" w:hAnsiTheme="minorHAnsi" w:cstheme="minorBidi"/>
          <w:noProof/>
        </w:rPr>
        <w:pict>
          <v:line id="_x0000_s1049" style="position:absolute;z-index:-12" from="310.9pt,221.6pt" to="451.2pt,221.6pt" o:allowincell="f" strokeweight=".04231mm"/>
        </w:pict>
      </w: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25" type="#_x0000_t75" style="width:5.25pt;height:4.5pt">
            <v:imagedata r:id="rId7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26" type="#_x0000_t75" style="width:.75pt;height:4.5pt">
            <v:imagedata r:id="rId8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Задолженность </w:t>
      </w:r>
      <w:proofErr w:type="gramStart"/>
      <w:r w:rsidR="00B04A68" w:rsidRPr="00C517AA">
        <w:rPr>
          <w:rFonts w:ascii="Arial" w:hAnsi="Arial" w:cs="Arial"/>
          <w:sz w:val="15"/>
          <w:szCs w:val="15"/>
          <w:lang w:val="ru-RU"/>
        </w:rPr>
        <w:t>перед</w:t>
      </w:r>
      <w:proofErr w:type="gramEnd"/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0" style="position:absolute;z-index:-11" from="314.5pt,-1.45pt" to="319.7pt,-1.45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 xml:space="preserve">официальными кредиторами </w:t>
      </w:r>
      <w:r w:rsidRPr="00C517AA">
        <w:rPr>
          <w:rFonts w:ascii="Helvetica" w:hAnsi="Helvetica" w:cs="Helvetica"/>
          <w:sz w:val="15"/>
          <w:szCs w:val="15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членами Парижского клуба</w:t>
      </w:r>
      <w:r w:rsidRPr="00C517AA">
        <w:rPr>
          <w:rFonts w:ascii="Helvetica" w:hAnsi="Helvetica" w:cs="Helvetica"/>
          <w:sz w:val="15"/>
          <w:szCs w:val="15"/>
          <w:lang w:val="ru-RU"/>
        </w:rPr>
        <w:t>,</w:t>
      </w: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20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27" type="#_x0000_t75" style="width:5.25pt;height:4.5pt">
            <v:imagedata r:id="rId9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28" type="#_x0000_t75" style="width:.75pt;height:4.5pt">
            <v:imagedata r:id="rId8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Задолженность </w:t>
      </w:r>
      <w:proofErr w:type="gramStart"/>
      <w:r w:rsidR="00B04A68" w:rsidRPr="00C517AA">
        <w:rPr>
          <w:rFonts w:ascii="Arial" w:hAnsi="Arial" w:cs="Arial"/>
          <w:sz w:val="15"/>
          <w:szCs w:val="15"/>
          <w:lang w:val="ru-RU"/>
        </w:rPr>
        <w:t>перед</w:t>
      </w:r>
      <w:proofErr w:type="gramEnd"/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1" style="position:absolute;z-index:-10" from="314.5pt,-1.45pt" to="319.7pt,-1.45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 xml:space="preserve">официальными кредиторами </w:t>
      </w:r>
      <w:r w:rsidRPr="00C517AA">
        <w:rPr>
          <w:rFonts w:ascii="Helvetica" w:hAnsi="Helvetica" w:cs="Helvetica"/>
          <w:sz w:val="15"/>
          <w:szCs w:val="15"/>
          <w:lang w:val="ru-RU"/>
        </w:rPr>
        <w:t>-</w:t>
      </w:r>
      <w:r w:rsidRPr="00C517AA">
        <w:rPr>
          <w:rFonts w:ascii="Arial" w:hAnsi="Arial" w:cs="Arial"/>
          <w:sz w:val="15"/>
          <w:szCs w:val="15"/>
          <w:lang w:val="ru-RU"/>
        </w:rPr>
        <w:t xml:space="preserve"> не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членами Парижского клуба</w:t>
      </w: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17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29" type="#_x0000_t75" style="width:5.25pt;height:4.5pt">
            <v:imagedata r:id="rId10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30" type="#_x0000_t75" style="width:.75pt;height:4.5pt">
            <v:imagedata r:id="rId8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Задолженность </w:t>
      </w:r>
      <w:proofErr w:type="gramStart"/>
      <w:r w:rsidR="00B04A68" w:rsidRPr="00C517AA">
        <w:rPr>
          <w:rFonts w:ascii="Arial" w:hAnsi="Arial" w:cs="Arial"/>
          <w:sz w:val="15"/>
          <w:szCs w:val="15"/>
          <w:lang w:val="ru-RU"/>
        </w:rPr>
        <w:t>перед</w:t>
      </w:r>
      <w:proofErr w:type="gramEnd"/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2" style="position:absolute;z-index:-9" from="314.5pt,-1.45pt" to="319.7pt,-1.45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 xml:space="preserve">официальными кредиторами </w:t>
      </w:r>
      <w:r w:rsidRPr="00C517AA">
        <w:rPr>
          <w:rFonts w:ascii="Helvetica" w:hAnsi="Helvetica" w:cs="Helvetica"/>
          <w:sz w:val="15"/>
          <w:szCs w:val="15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бывшими странами СЭВ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17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shape id="_x0000_s1053" type="#_x0000_t75" style="position:absolute;left:0;text-align:left;margin-left:73.3pt;margin-top:-5.75pt;width:202.65pt;height:82.9pt;z-index:-8" o:allowincell="f">
            <v:imagedata r:id="rId11" o:title=""/>
          </v:shape>
        </w:pict>
      </w:r>
      <w:r w:rsidR="00AE4570" w:rsidRPr="00127F94">
        <w:rPr>
          <w:rFonts w:ascii="Times New Roman" w:hAnsi="Times New Roman"/>
          <w:sz w:val="24"/>
          <w:szCs w:val="24"/>
        </w:rPr>
        <w:pict>
          <v:shape id="_x0000_i1031" type="#_x0000_t75" style="width:5.25pt;height:4.5pt">
            <v:imagedata r:id="rId12" o:title=""/>
          </v:shape>
        </w:pict>
      </w:r>
      <w:r w:rsidR="00AE4570" w:rsidRPr="00127F94">
        <w:rPr>
          <w:rFonts w:ascii="Times New Roman" w:hAnsi="Times New Roman"/>
          <w:sz w:val="24"/>
          <w:szCs w:val="24"/>
        </w:rPr>
        <w:pict>
          <v:shape id="_x0000_i1032" type="#_x0000_t75" style="width:.75pt;height:4.5pt">
            <v:imagedata r:id="rId8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Коммерческая задолженность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4" style="position:absolute;z-index:-7" from="314.5pt,-1.45pt" to="319.7pt,-1.45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бывшего СССР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33" type="#_x0000_t75" style="width:5.25pt;height:4.5pt">
            <v:imagedata r:id="rId13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34" type="#_x0000_t75" style="width:.75pt;height:4.5pt">
            <v:imagedata r:id="rId14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Задолженность </w:t>
      </w:r>
      <w:proofErr w:type="gramStart"/>
      <w:r w:rsidR="00B04A68" w:rsidRPr="00C517AA">
        <w:rPr>
          <w:rFonts w:ascii="Arial" w:hAnsi="Arial" w:cs="Arial"/>
          <w:sz w:val="15"/>
          <w:szCs w:val="15"/>
          <w:lang w:val="ru-RU"/>
        </w:rPr>
        <w:t>перед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международными финансовыми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организациями</w:t>
      </w: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13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35" type="#_x0000_t75" style="width:5.25pt;height:4.5pt">
            <v:imagedata r:id="rId15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36" type="#_x0000_t75" style="width:.75pt;height:4.5pt">
            <v:imagedata r:id="rId14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Задолженность по </w:t>
      </w:r>
      <w:proofErr w:type="gramStart"/>
      <w:r w:rsidR="00B04A68" w:rsidRPr="00C517AA">
        <w:rPr>
          <w:rFonts w:ascii="Arial" w:hAnsi="Arial" w:cs="Arial"/>
          <w:sz w:val="15"/>
          <w:szCs w:val="15"/>
          <w:lang w:val="ru-RU"/>
        </w:rPr>
        <w:t>внешним</w:t>
      </w:r>
      <w:proofErr w:type="gramEnd"/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5" style="position:absolute;z-index:-6" from="314.5pt,-1.45pt" to="319.7pt,-1.45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облигационным займам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39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37" type="#_x0000_t75" style="width:5.25pt;height:4.5pt">
            <v:imagedata r:id="rId16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38" type="#_x0000_t75" style="width:.75pt;height:4.5pt">
            <v:imagedata r:id="rId14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Задолженность по ОВГВЗ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6" style="position:absolute;z-index:-5" from="314.5pt,-1.4pt" to="319.7pt,-1.4pt" o:allowincell="f" strokeweight=".229mm"/>
        </w:pict>
      </w:r>
    </w:p>
    <w:p w:rsidR="00AD3AF7" w:rsidRPr="00C517AA" w:rsidRDefault="00AE4570">
      <w:pPr>
        <w:widowControl w:val="0"/>
        <w:autoSpaceDE w:val="0"/>
        <w:autoSpaceDN w:val="0"/>
        <w:adjustRightInd w:val="0"/>
        <w:spacing w:after="0" w:line="239" w:lineRule="auto"/>
        <w:ind w:left="6300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="Times New Roman" w:hAnsi="Times New Roman"/>
          <w:sz w:val="24"/>
          <w:szCs w:val="24"/>
        </w:rPr>
        <w:pict>
          <v:shape id="_x0000_i1039" type="#_x0000_t75" style="width:5.25pt;height:4.5pt">
            <v:imagedata r:id="rId17" o:title=""/>
          </v:shape>
        </w:pict>
      </w:r>
      <w:r w:rsidRPr="00127F94">
        <w:rPr>
          <w:rFonts w:ascii="Times New Roman" w:hAnsi="Times New Roman"/>
          <w:sz w:val="24"/>
          <w:szCs w:val="24"/>
        </w:rPr>
        <w:pict>
          <v:shape id="_x0000_i1040" type="#_x0000_t75" style="width:.75pt;height:4.5pt">
            <v:imagedata r:id="rId14" o:title=""/>
          </v:shape>
        </w:pict>
      </w:r>
      <w:r w:rsidR="00B04A68" w:rsidRPr="00C517AA">
        <w:rPr>
          <w:rFonts w:ascii="Arial" w:hAnsi="Arial" w:cs="Arial"/>
          <w:sz w:val="15"/>
          <w:szCs w:val="15"/>
          <w:lang w:val="ru-RU"/>
        </w:rPr>
        <w:t xml:space="preserve"> Государственные гарантии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57" style="position:absolute;z-index:-4" from="314.5pt,-1.4pt" to="319.7pt,-1.4pt" o:allowincell="f" strokeweight=".229mm"/>
        </w:pic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 xml:space="preserve">Российской Федерации </w:t>
      </w:r>
      <w:proofErr w:type="gramStart"/>
      <w:r w:rsidRPr="00C517AA">
        <w:rPr>
          <w:rFonts w:ascii="Arial" w:hAnsi="Arial" w:cs="Arial"/>
          <w:sz w:val="15"/>
          <w:szCs w:val="15"/>
          <w:lang w:val="ru-RU"/>
        </w:rPr>
        <w:t>в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64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Arial" w:hAnsi="Arial" w:cs="Arial"/>
          <w:sz w:val="15"/>
          <w:szCs w:val="15"/>
          <w:lang w:val="ru-RU"/>
        </w:rPr>
        <w:t>иностранной валюте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Рисунок </w:t>
      </w:r>
      <w:r w:rsidRPr="00C517AA">
        <w:rPr>
          <w:rFonts w:ascii="Times" w:hAnsi="Times" w:cs="Times"/>
          <w:sz w:val="28"/>
          <w:szCs w:val="28"/>
          <w:lang w:val="ru-RU"/>
        </w:rPr>
        <w:t>2.2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Структура внешнего госдолга РФ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7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25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left="20"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24" w:name="page49"/>
      <w:bookmarkEnd w:id="24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Как отмечалось выше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для объективной и более точной оценки внешнего долга его размеры необходимо соизмерять с ВВП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Если внешний долг превышает </w:t>
      </w:r>
      <w:r w:rsidRPr="00C517AA">
        <w:rPr>
          <w:rFonts w:ascii="Times" w:hAnsi="Times" w:cs="Times"/>
          <w:sz w:val="28"/>
          <w:szCs w:val="28"/>
          <w:lang w:val="ru-RU"/>
        </w:rPr>
        <w:t>60%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ВВП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положение считается опасным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7"/>
          <w:szCs w:val="27"/>
          <w:lang w:val="ru-RU"/>
        </w:rPr>
        <w:t xml:space="preserve">Рассчитаем долю внешнего госдолга РФ в объеме ВВП страны в динамике </w:t>
      </w:r>
      <w:proofErr w:type="gramStart"/>
      <w:r w:rsidRPr="00C517AA">
        <w:rPr>
          <w:rFonts w:ascii="Times New Roman" w:hAnsi="Times New Roman"/>
          <w:sz w:val="27"/>
          <w:szCs w:val="27"/>
          <w:lang w:val="ru-RU"/>
        </w:rPr>
        <w:t>за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2003-2011 </w:t>
      </w:r>
      <w:r w:rsidRPr="00C517AA">
        <w:rPr>
          <w:rFonts w:ascii="Times New Roman" w:hAnsi="Times New Roman"/>
          <w:sz w:val="28"/>
          <w:szCs w:val="28"/>
          <w:lang w:val="ru-RU"/>
        </w:rPr>
        <w:t>года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Данные приведены в таблице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2.4.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Pr="00C517AA">
        <w:rPr>
          <w:rFonts w:ascii="Times" w:hAnsi="Times" w:cs="Times"/>
          <w:sz w:val="28"/>
          <w:szCs w:val="28"/>
          <w:lang w:val="ru-RU"/>
        </w:rPr>
        <w:t>2.4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Доля внешнего госдолга в В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ВП стр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аны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0"/>
        <w:gridCol w:w="1620"/>
        <w:gridCol w:w="1540"/>
        <w:gridCol w:w="2180"/>
        <w:gridCol w:w="1220"/>
        <w:gridCol w:w="1360"/>
        <w:gridCol w:w="30"/>
      </w:tblGrid>
      <w:tr w:rsidR="00AD3AF7" w:rsidRPr="00C517AA">
        <w:trPr>
          <w:trHeight w:val="324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Доля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2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доллара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Внешни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внешнег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2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ВВП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США к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w w:val="93"/>
                <w:sz w:val="28"/>
                <w:szCs w:val="28"/>
              </w:rPr>
              <w:t>й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текущих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российско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3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ВВП</w:t>
            </w: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млрд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госдолг</w:t>
            </w:r>
            <w:proofErr w:type="spellEnd"/>
            <w:r w:rsidRPr="00C517AA">
              <w:rPr>
                <w:rFonts w:ascii="Times" w:eastAsiaTheme="minorEastAsia" w:hAnsi="Times" w:cs="Times"/>
                <w:w w:val="99"/>
                <w:sz w:val="28"/>
                <w:szCs w:val="28"/>
              </w:rPr>
              <w:t>,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госдолга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158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ценах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му</w:t>
            </w:r>
            <w:proofErr w:type="spellEnd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рублю</w:t>
            </w:r>
            <w:proofErr w:type="spellEnd"/>
            <w:r w:rsidRPr="00C517AA">
              <w:rPr>
                <w:rFonts w:ascii="Times" w:eastAsiaTheme="minorEastAsia" w:hAnsi="Times" w:cs="Times"/>
                <w:w w:val="99"/>
                <w:sz w:val="28"/>
                <w:szCs w:val="28"/>
              </w:rPr>
              <w:t>,</w:t>
            </w: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3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долл</w:t>
            </w:r>
            <w:proofErr w:type="spellEnd"/>
            <w:proofErr w:type="gram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.</w:t>
            </w:r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 xml:space="preserve"> США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млрд</w:t>
            </w:r>
            <w:proofErr w:type="spellEnd"/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w w:val="97"/>
                <w:sz w:val="28"/>
                <w:szCs w:val="28"/>
              </w:rPr>
              <w:t>в ВВП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163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2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млрд</w:t>
            </w:r>
            <w:proofErr w:type="spellEnd"/>
            <w:proofErr w:type="gramEnd"/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.</w:t>
            </w:r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руб</w:t>
            </w:r>
            <w:proofErr w:type="spellEnd"/>
            <w:proofErr w:type="gramEnd"/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по</w:t>
            </w:r>
            <w:proofErr w:type="spellEnd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курсу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долл</w:t>
            </w:r>
            <w:proofErr w:type="spellEnd"/>
            <w:proofErr w:type="gramEnd"/>
            <w:r w:rsidRPr="00C517AA">
              <w:rPr>
                <w:rFonts w:ascii="Times" w:eastAsiaTheme="minorEastAsia" w:hAnsi="Times" w:cs="Times"/>
                <w:w w:val="98"/>
                <w:sz w:val="28"/>
                <w:szCs w:val="28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страны</w:t>
            </w:r>
            <w:proofErr w:type="spell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2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ЦБ РФ</w:t>
            </w:r>
            <w:r w:rsidRPr="00C517AA">
              <w:rPr>
                <w:rFonts w:ascii="Times" w:eastAsiaTheme="minorEastAsia" w:hAnsi="Times" w:cs="Times"/>
                <w:w w:val="99"/>
                <w:sz w:val="28"/>
                <w:szCs w:val="28"/>
              </w:rPr>
              <w:t>,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w w:val="98"/>
                <w:sz w:val="28"/>
                <w:szCs w:val="28"/>
              </w:rPr>
              <w:t>США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проценто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C517AA">
              <w:rPr>
                <w:rFonts w:ascii="Times New Roman" w:eastAsiaTheme="minorEastAsia" w:hAnsi="Times New Roman"/>
                <w:sz w:val="28"/>
                <w:szCs w:val="28"/>
              </w:rPr>
              <w:t>руб</w:t>
            </w:r>
            <w:proofErr w:type="spellEnd"/>
            <w:proofErr w:type="gramEnd"/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 New Roman" w:eastAsiaTheme="minorEastAsia" w:hAnsi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1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10819,2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31,7844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340,393786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125,7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13208,2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29,4545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448,4283821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121,7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27,1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1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2005,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17027,2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27,7511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613,5681418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114,1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18,6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21609,8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28,7825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750,7952919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76,5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26917,2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26,3311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1022,258902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5,1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1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33247,5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24,5462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1354,48718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41276,8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29,3916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1404,375712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38786,4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30,1851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1284,950925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21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2011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44939,2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30,3505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1480,672573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8"/>
                <w:szCs w:val="28"/>
              </w:rPr>
              <w:t>2,7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left="2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Основываясь на проведенных вычислениях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сделать вывод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размер внешнего госдолга РФ удовлетворяет критическим значениям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Более того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доля его в ВВП страны достаточно мала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менее </w:t>
      </w:r>
      <w:r w:rsidRPr="00C517AA">
        <w:rPr>
          <w:rFonts w:ascii="Times" w:hAnsi="Times" w:cs="Times"/>
          <w:sz w:val="28"/>
          <w:szCs w:val="28"/>
          <w:lang w:val="ru-RU"/>
        </w:rPr>
        <w:t>3 %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последние </w:t>
      </w:r>
      <w:r w:rsidRPr="00C517AA">
        <w:rPr>
          <w:rFonts w:ascii="Times" w:hAnsi="Times" w:cs="Times"/>
          <w:sz w:val="28"/>
          <w:szCs w:val="28"/>
          <w:lang w:val="ru-RU"/>
        </w:rPr>
        <w:t>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На конец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 уровень внешнего госдолга по отношению к ВВП сократился более чем в </w:t>
      </w:r>
      <w:r w:rsidRPr="00C517AA">
        <w:rPr>
          <w:rFonts w:ascii="Times" w:hAnsi="Times" w:cs="Times"/>
          <w:sz w:val="28"/>
          <w:szCs w:val="28"/>
          <w:lang w:val="ru-RU"/>
        </w:rPr>
        <w:t>13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раз по сравнению со значением </w:t>
      </w:r>
      <w:r w:rsidRPr="00C517AA">
        <w:rPr>
          <w:rFonts w:ascii="Times" w:hAnsi="Times" w:cs="Times"/>
          <w:sz w:val="28"/>
          <w:szCs w:val="28"/>
          <w:lang w:val="ru-RU"/>
        </w:rPr>
        <w:t>2003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left="20"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На протяжении </w:t>
      </w:r>
      <w:r w:rsidRPr="00C517AA">
        <w:rPr>
          <w:rFonts w:ascii="Times" w:hAnsi="Times" w:cs="Times"/>
          <w:sz w:val="28"/>
          <w:szCs w:val="28"/>
          <w:lang w:val="ru-RU"/>
        </w:rPr>
        <w:t>2000-2011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годов наблюдалось сокращение внешнего госдолга РФ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связано с выполнением обязатель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ств стр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аны перед кредиторами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первую очередь перед участниками Парижского клуба и международными финансовыми организациями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сказать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внешний долг России имеет положительную тенденцию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680" w:header="720" w:footer="720" w:gutter="0"/>
          <w:cols w:space="720" w:equalWidth="0">
            <w:col w:w="966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26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25" w:name="page51"/>
      <w:bookmarkEnd w:id="25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снижению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что оказывает благотворное влияние на экономику в целом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Поскольку внешний долг ложится на страну наибольшим бременем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она должна отдавать ценные товары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оказывать определённые услуги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бы оплатить проценты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 долгу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и сам долг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Россия активно использовала возможности досрочного погашения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 оценкам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экономия составит более </w:t>
      </w:r>
      <w:r w:rsidRPr="00C517AA">
        <w:rPr>
          <w:rFonts w:ascii="Times" w:hAnsi="Times" w:cs="Times"/>
          <w:sz w:val="28"/>
          <w:szCs w:val="28"/>
          <w:lang w:val="ru-RU"/>
        </w:rPr>
        <w:t>12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млрд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США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или почти </w:t>
      </w:r>
      <w:r w:rsidRPr="00C517AA">
        <w:rPr>
          <w:rFonts w:ascii="Times" w:hAnsi="Times" w:cs="Times"/>
          <w:sz w:val="28"/>
          <w:szCs w:val="28"/>
          <w:lang w:val="ru-RU"/>
        </w:rPr>
        <w:t>10%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 её государственного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Основываясь на приведённых выше данных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заключение можно отметить качественное улучшение ситуации вокруг государственного внешнего долга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27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bookmarkStart w:id="26" w:name="page53"/>
      <w:bookmarkEnd w:id="26"/>
      <w:r w:rsidRPr="00C517AA">
        <w:rPr>
          <w:rFonts w:ascii="Times" w:hAnsi="Times" w:cs="Times"/>
          <w:b/>
          <w:bCs/>
          <w:sz w:val="28"/>
          <w:szCs w:val="28"/>
          <w:lang w:val="ru-RU"/>
        </w:rPr>
        <w:lastRenderedPageBreak/>
        <w:t xml:space="preserve">3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Управление внешним долгом России и проблемы его снижения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b/>
          <w:bCs/>
          <w:sz w:val="28"/>
          <w:szCs w:val="28"/>
          <w:lang w:val="ru-RU"/>
        </w:rPr>
        <w:t xml:space="preserve">3.1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Совершенствование политики управления внешним долгом России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Внешний долг России сегодня и его урегулирование является одной из наиболее актуальных и сложных проблем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для современной российской экономики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и для её будущего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особенно в период активной работы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проводимой правительством РФ в настоящее время по досрочному погашению задолженности Парижскому клубу кредиторов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Более того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вопросах обслуживания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урегулирования и сокращения внешнего долга России в значительной степени сконцентрированы не только проблемы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чисто экономического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характера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и во многом политические проблемы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связанные с сохранением достойного места и активной роли нашей страны в современном неспокойном мире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её действительной экономической безопасности и политической независимости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долг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не только фундаментальная экономическая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и политическая проблема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требующая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комплексной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всесторонней оценки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Проблема внешнего долга является одной из глобальных проблем современного мирового хозяйства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Характерно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крупными должниками являются не только развивающиеся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и такие государства как США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Канада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Германия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динамично развивающийся Китай и другие</w:t>
      </w:r>
      <w:r w:rsidRPr="00C517AA">
        <w:rPr>
          <w:rFonts w:ascii="Times" w:hAnsi="Times" w:cs="Times"/>
          <w:sz w:val="28"/>
          <w:szCs w:val="28"/>
          <w:lang w:val="ru-RU"/>
        </w:rPr>
        <w:t>.  [1].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Однако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если развитые страны имеют значительный ВВП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крупномасштабный экспорт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высокую степень доверия к обслуживанию ими своего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у менее развитых стран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должников ситуация принципиально иная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они готовы брать в долг под высокий процент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часто оказываются не в состоянии платить по своим долговым обязательствам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результате возникает безвыходная ситуация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долговой петли</w:t>
      </w:r>
      <w:r w:rsidRPr="00C517AA">
        <w:rPr>
          <w:rFonts w:ascii="Times" w:hAnsi="Times" w:cs="Times"/>
          <w:sz w:val="28"/>
          <w:szCs w:val="28"/>
          <w:lang w:val="ru-RU"/>
        </w:rPr>
        <w:t>».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Анализируя современные проблемы внешнего долга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его обслуживания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сокращения и урегулирования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необходимо в максимальной степени учитывать тот фактор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внешний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или иначе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отражает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28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0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page55"/>
      <w:bookmarkEnd w:id="27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системные тенденции в развитии экономики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нем находят своё проявление общие макроэкономические проблемы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эффективность экономического развития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ситуация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складывающаяся во внешнеэкономической сфере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соотношение внешних активов и пассивов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конечном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счете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внешний долг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продукт конкретной экономической политики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которую проводит государство на определенном этапе развития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основе решения проблемы внешней задолженности в долгосрочном плане должна лежать необходимость всемерной поддержки и реализации отечественного научного и инновационного потенциала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активизации инвестиционной деятельности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прежде всего в реальном секторе экономики и на этой основе перехода к устойчивому экономическому росту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Если России не удастся этого добиться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мы будем пытаться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держаться на плаву</w:t>
      </w:r>
      <w:r w:rsidRPr="00C517AA">
        <w:rPr>
          <w:rFonts w:ascii="Times" w:hAnsi="Times" w:cs="Times"/>
          <w:sz w:val="28"/>
          <w:szCs w:val="28"/>
          <w:lang w:val="ru-RU"/>
        </w:rPr>
        <w:t>»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 счет экспорта топливно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сырьевых и энергетических ресурсов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итогом станет скатывание нашей страны на периферию мирового хозяйства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Реальность мирового хозяйства такова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не обладают собственным мощным научно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техническим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инновационным потенциалом или которым не удается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или им не дают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этот потенциал реализовать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вынуждены вступать в отношения неэквивалентного внешнеэкономического обмена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выплачивая монопольную ренту производителям наукоемких товаров за счет реализации своих природных и человеческих ресурсов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составляющих национальное богатство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Наличие внешней задолженности является одним из негативных элементов совокупности присущих экономике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противодействуя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бегству</w:t>
      </w:r>
      <w:r w:rsidRPr="00C517AA">
        <w:rPr>
          <w:rFonts w:ascii="Times" w:hAnsi="Times" w:cs="Times"/>
          <w:sz w:val="28"/>
          <w:szCs w:val="28"/>
          <w:lang w:val="ru-RU"/>
        </w:rPr>
        <w:t>»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капитала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трудно говорить об инвестировании в национальную экономику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эффективном экономическом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росте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наращивании экспорта и на этой основе решать проблемы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Ввиду ограниченности источников погашения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сложно решать вопросы обслуживания и сокращения внешнего долга в условиях обнищания значительной части населения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и опасности социальных потрясений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нехватки средств на финансирование образования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обороны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жилищно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29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28" w:name="page57"/>
      <w:bookmarkEnd w:id="28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коммунального хозяйства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ипотечного кредитования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Учитывая отмеченные обстоятельства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говорить о том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проблема внешнего долга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определенной степени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проблема ответственности руководства страны перед нынешним и будущими поколениями граждан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Положение о том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внешняя задолженность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общемировая проблема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а современная мировая экономика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это долговая экономика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объективно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Суммарный объем непогашенных международных долговых обязательств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 xml:space="preserve">составивший в мировой экономике в </w:t>
      </w:r>
      <w:r w:rsidRPr="00C517AA">
        <w:rPr>
          <w:rFonts w:ascii="Times" w:hAnsi="Times" w:cs="Times"/>
          <w:sz w:val="28"/>
          <w:szCs w:val="28"/>
          <w:lang w:val="ru-RU"/>
        </w:rPr>
        <w:t>2005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около </w:t>
      </w:r>
      <w:r w:rsidRPr="00C517AA">
        <w:rPr>
          <w:rFonts w:ascii="Times" w:hAnsi="Times" w:cs="Times"/>
          <w:sz w:val="28"/>
          <w:szCs w:val="28"/>
          <w:lang w:val="ru-RU"/>
        </w:rPr>
        <w:t>8,4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 [2] (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C517AA">
        <w:rPr>
          <w:rFonts w:ascii="Times" w:hAnsi="Times" w:cs="Times"/>
          <w:sz w:val="28"/>
          <w:szCs w:val="28"/>
          <w:lang w:val="ru-RU"/>
        </w:rPr>
        <w:t>1993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чуть более </w:t>
      </w:r>
      <w:r w:rsidRPr="00C517AA">
        <w:rPr>
          <w:rFonts w:ascii="Times" w:hAnsi="Times" w:cs="Times"/>
          <w:sz w:val="28"/>
          <w:szCs w:val="28"/>
          <w:lang w:val="ru-RU"/>
        </w:rPr>
        <w:t>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трлн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</w:t>
      </w:r>
      <w:r w:rsidRPr="00C517AA">
        <w:rPr>
          <w:rFonts w:ascii="Times" w:hAnsi="Times" w:cs="Times"/>
          <w:sz w:val="28"/>
          <w:szCs w:val="28"/>
          <w:lang w:val="ru-RU"/>
        </w:rPr>
        <w:t>.) [3]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тому свидетельством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для России проблема внешнего долга имеет особый смысл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поскольку речь идет о сохранении одной из ранее ведущих стран мира своего экономического суверенитета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возможности проводить в дальнейшем самостоятельную экономическую политику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Масштабы российского внешнего долга и необходимость отвлечения на его обслуживание огромных средств резко ограничивают возможности проведения эффективной структурной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научно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технической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социально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экономической политики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Поэтому решать проблемы внешнего долга надо как можно эффективнее и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оперативнее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основываясь при этом на мировом опыте урегулирования внешних долгов и используемых при этом инструментов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Одним из инструментов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используемых при погашении внешней задолженности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учитывающим ее специфику может быть создание и работа создание двухуровневой организационной структуры по управлению внешней задолженностью с учетом состояния экономики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Первый уровень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подчиненный правительству на базе Министерства финансов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занимающийся выработкой стратегических решений по управлению задолженностью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второй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создаваемое на базе Внешэкономбанка государственное долговое агентство для оперативного управления долгом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Таким образом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управление и снижение внешнего долга в рамках двухуровневой структуры будет происходить либо в соответствии с жесткой координацией различных ведомств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имеющих отношение к внешнему долгу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рамках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существующей структуры органов власти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первый уровень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либо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30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29" w:name="page59"/>
      <w:bookmarkEnd w:id="29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 xml:space="preserve">посредством независимого подразделения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агентства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которому будет поручаться вся работа по оперативному управлению долгом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второй уровень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Работа любого уровня системы управления должна основываться на непрерывном анализе конъюнктуры рынков капитала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использовании новейших приемов финансового инжиниринга и строгом учете всех финансовых потоков как прошлых и настоящих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и будущих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Создание данной двухуровневой системы управления внешней задолженностью в России объясняется тем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 определенный период экономического развития страны может существовать и работать один из вышеперечисленных уровней структуры управления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этапе экономического развития и подъема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благоприятных цен на энергоносители будет целесообразна работа в соответствии с жесткой координацией различных ведомств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имеющих отношение к внешнему долгу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рамках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существующей структуры органов власти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объясняется отсутствием необходимости в дополнительных усилиях по разработке различных универсальных программ и расчетов по обслуживанию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поиска средств и источников для погашения задолженности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состояние относительной мобильности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При изменении экономической ситуации в стране в негативную сторону в связи с преодолением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внутренних и внешнеэкономических кризисов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снижения цен на энергоносители на мировом рынке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ограничение квот на разработку и добычу нефти оправданным будет оперативное управление внешним долгом через отдельное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специализированное и независимое подразделение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агентство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 правительстве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Отличительной особенностью данной структуры должен стать фактор узкой специализации и направленности данного подразделения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оперативность и четкость при работе в быстро изменяющейся экономической ситуации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наличие высококвалифицированных специалистов при принятии решений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отсутствие излишней бюрократизации в процессе реализации вышеуказанных мероприятий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31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0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30" w:name="page61"/>
      <w:bookmarkEnd w:id="30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Создание единой системы управления долгом даст возможность осуществлять активную долговую политику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диверсификацию методов управления государственными активами на основе их инвентаризации и оценки эффективности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осуществлять управление государственным долгом с учетом соотношения объема внешней и внутренней задолженности с ресурсами государства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Создание единой системы управления государственным долгом РФ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направленной на оптимизацию структуры долга и расходов на его погашение и обслуживание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наш взгляд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должно базироваться на следующих элементах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2"/>
        </w:numPr>
        <w:tabs>
          <w:tab w:val="clear" w:pos="720"/>
          <w:tab w:val="num" w:pos="658"/>
        </w:tabs>
        <w:overflowPunct w:val="0"/>
        <w:autoSpaceDE w:val="0"/>
        <w:autoSpaceDN w:val="0"/>
        <w:adjustRightInd w:val="0"/>
        <w:spacing w:after="0" w:line="355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создание единой информационной системы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включающей ежедневную информацию об операциях по размещению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погашению и обслуживанию государственных 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2"/>
        </w:numPr>
        <w:tabs>
          <w:tab w:val="clear" w:pos="720"/>
          <w:tab w:val="num" w:pos="806"/>
        </w:tabs>
        <w:overflowPunct w:val="0"/>
        <w:autoSpaceDE w:val="0"/>
        <w:autoSpaceDN w:val="0"/>
        <w:adjustRightInd w:val="0"/>
        <w:spacing w:after="0" w:line="311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единая методология планирования показателей государственного внешнего долга РФ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2"/>
        </w:numPr>
        <w:tabs>
          <w:tab w:val="clear" w:pos="720"/>
          <w:tab w:val="num" w:pos="758"/>
        </w:tabs>
        <w:overflowPunct w:val="0"/>
        <w:autoSpaceDE w:val="0"/>
        <w:autoSpaceDN w:val="0"/>
        <w:adjustRightInd w:val="0"/>
        <w:spacing w:after="0" w:line="351" w:lineRule="auto"/>
        <w:ind w:left="0" w:firstLine="39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единая система учета операций по привлечению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погашению и обслуживанию заимствований РФ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2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162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скоординированная программа государственных заимствований РФ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 реализации политики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направленной на снижение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России необходимо учитывать положительный иностранный опыт в решении данных вопросов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который показывает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наиболее эффективными способом управления внешними заимствованиями является регулирование долговых обязательств путем диверсификации финансово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кредитного портфеля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выдачи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продажи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покупки ценных бумаг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активные операции с ними на вторичном рынке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сделки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своп</w:t>
      </w:r>
      <w:r w:rsidRPr="00C517AA">
        <w:rPr>
          <w:rFonts w:ascii="Times" w:hAnsi="Times" w:cs="Times"/>
          <w:sz w:val="28"/>
          <w:szCs w:val="28"/>
          <w:lang w:val="ru-RU"/>
        </w:rPr>
        <w:t>»,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реструктуризации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обмен долговых обязательств на участие в капитале акционерных обществ</w:t>
      </w:r>
      <w:r w:rsidRPr="00C517AA">
        <w:rPr>
          <w:rFonts w:ascii="Times" w:hAnsi="Times" w:cs="Times"/>
          <w:sz w:val="28"/>
          <w:szCs w:val="28"/>
          <w:lang w:val="ru-RU"/>
        </w:rPr>
        <w:t>.[4].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Опыт иностранных госуда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рств св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идетельствует о возможности выбора Россией способов погашения своих долгов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Выбор схемы урегулирования долга зависит от переговорного процесса кредиторов и должников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выполнение обязательств 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 достаточности ресурсов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Методы снижения внешней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92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32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92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31" w:name="page63"/>
      <w:bookmarkEnd w:id="31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исторически сформировавшиеся с учетом иностранного опыта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направлены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на ослабление долгового бремени заемщика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Функционирование единой системы управления внешним долгом России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3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47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условиях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 рыночной  экономики  имеет  определенную  специфику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позволяющую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учитывать следующие важные особенности при анализе проблем российских внешних долгов и активов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первых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 рассмотрении проблем речь должна идти не только о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и о бывшем СССР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имевшем сложную систему валютных классификаций и своеобразный учет долговых обязательств и требований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затрудняет оценку реального состояния международных требований и обязательств на момент перехода ответственности по ним к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Также необходимо помнить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процесс урегулирования внешнего долга бывшего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СССР будет отличаться от той политики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которую проводит современная Россия относительно своей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вторых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необходим охват как государственной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и частной коммерческой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том числе унаследованной Россией от СССР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урегулирование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которой до настоящего времени не завершено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 этом задолженность государства и частные долги </w:t>
      </w:r>
      <w:r w:rsidRPr="00C517AA">
        <w:rPr>
          <w:rFonts w:ascii="Times" w:hAnsi="Times" w:cs="Times"/>
          <w:sz w:val="28"/>
          <w:szCs w:val="28"/>
          <w:lang w:val="ru-RU"/>
        </w:rPr>
        <w:t>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две разные составляющие внешней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решаются различными методами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третьих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информационная база по международным кредитным отношениям России недостаточна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Многие пробелы и несоответствия данных не представляется возможным заполнить воспоминаниями участников переговорного процесса и обычно тенденциозными калькуляциями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четвертых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всегда прослеживается правовая основа решений и мероприятий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принятых по урегулированию внешнего долга и международных финансовых требований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объясняется несовершенством правовой базы в условиях формирования рыночных отношений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4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Принимая во внимание вышеуказанные особенности проблемы внешних заимствований и развитие политики управления внешним долгом в условиях рыночной экономики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нами предлагается схема совершенствования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33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Default="00127F94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bookmarkStart w:id="32" w:name="page65"/>
      <w:bookmarkEnd w:id="32"/>
      <w:r w:rsidRPr="00127F94">
        <w:rPr>
          <w:rFonts w:asciiTheme="minorHAnsi" w:hAnsiTheme="minorHAnsi" w:cstheme="minorBidi"/>
          <w:noProof/>
        </w:rPr>
        <w:lastRenderedPageBreak/>
        <w:pict>
          <v:line id="_x0000_s1058" style="position:absolute;left:0;text-align:left;z-index:-3;mso-position-horizontal-relative:page;mso-position-vertical-relative:page" from="228.7pt,57.1pt" to="436.45pt,57.1pt" o:allowincell="f">
            <w10:wrap anchorx="page" anchory="page"/>
          </v:line>
        </w:pict>
      </w:r>
      <w:r w:rsidR="00AE4570" w:rsidRPr="00127F94">
        <w:rPr>
          <w:rFonts w:ascii="Times New Roman" w:hAnsi="Times New Roman"/>
          <w:sz w:val="24"/>
          <w:szCs w:val="24"/>
        </w:rPr>
        <w:pict>
          <v:shape id="_x0000_i1041" type="#_x0000_t75" style="width:81.75pt;height:27.75pt">
            <v:imagedata r:id="rId18" o:title=""/>
          </v:shape>
        </w:pict>
      </w:r>
      <w:r w:rsidR="00B04A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4A68">
        <w:rPr>
          <w:rFonts w:ascii="Times New Roman" w:hAnsi="Times New Roman"/>
          <w:sz w:val="24"/>
          <w:szCs w:val="24"/>
        </w:rPr>
        <w:t>Проведение</w:t>
      </w:r>
      <w:proofErr w:type="spellEnd"/>
      <w:r w:rsidR="00B04A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4A68">
        <w:rPr>
          <w:rFonts w:ascii="Times New Roman" w:hAnsi="Times New Roman"/>
          <w:sz w:val="24"/>
          <w:szCs w:val="24"/>
        </w:rPr>
        <w:t>исследований</w:t>
      </w:r>
      <w:proofErr w:type="spellEnd"/>
      <w:r w:rsidR="00B04A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04A68">
        <w:rPr>
          <w:rFonts w:ascii="Times New Roman" w:hAnsi="Times New Roman"/>
          <w:sz w:val="24"/>
          <w:szCs w:val="24"/>
        </w:rPr>
        <w:t>анализа</w:t>
      </w:r>
      <w:proofErr w:type="spellEnd"/>
      <w:r w:rsidR="00B04A68">
        <w:rPr>
          <w:rFonts w:ascii="Times" w:hAnsi="Times" w:cs="Times"/>
          <w:sz w:val="24"/>
          <w:szCs w:val="24"/>
        </w:rPr>
        <w:t xml:space="preserve">:  </w:t>
      </w:r>
      <w:r w:rsidR="00AE4570" w:rsidRPr="00127F94">
        <w:rPr>
          <w:rFonts w:ascii="Times New Roman" w:hAnsi="Times New Roman"/>
          <w:sz w:val="24"/>
          <w:szCs w:val="24"/>
        </w:rPr>
        <w:pict>
          <v:shape id="_x0000_i1042" type="#_x0000_t75" style="width:54.75pt;height:27.75pt">
            <v:imagedata r:id="rId19" o:title=""/>
          </v:shape>
        </w:pict>
      </w:r>
    </w:p>
    <w:p w:rsidR="00AD3AF7" w:rsidRDefault="00127F94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</w:rPr>
      </w:pPr>
      <w:r w:rsidRPr="00127F94">
        <w:rPr>
          <w:rFonts w:asciiTheme="minorHAnsi" w:hAnsiTheme="minorHAnsi" w:cstheme="minorBidi"/>
          <w:noProof/>
        </w:rPr>
        <w:pict>
          <v:shape id="_x0000_s1059" type="#_x0000_t75" style="position:absolute;margin-left:-1.75pt;margin-top:-20.2pt;width:480.7pt;height:263.25pt;z-index:-2" o:allowincell="f">
            <v:imagedata r:id="rId20" o:title="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260"/>
        <w:gridCol w:w="360"/>
        <w:gridCol w:w="2880"/>
        <w:gridCol w:w="360"/>
        <w:gridCol w:w="1980"/>
        <w:gridCol w:w="30"/>
      </w:tblGrid>
      <w:tr w:rsidR="00AD3AF7" w:rsidRPr="00C517AA">
        <w:trPr>
          <w:trHeight w:val="357"/>
        </w:trPr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4"/>
                <w:szCs w:val="24"/>
              </w:rPr>
              <w:t xml:space="preserve">-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новых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явлений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4"/>
                <w:szCs w:val="24"/>
              </w:rPr>
              <w:t xml:space="preserve">-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причин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17AA">
              <w:rPr>
                <w:rFonts w:ascii="Times" w:eastAsiaTheme="minorEastAsia" w:hAnsi="Times" w:cs="Times"/>
                <w:sz w:val="24"/>
                <w:szCs w:val="24"/>
              </w:rPr>
              <w:t xml:space="preserve">-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причин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низкой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международных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кредитных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значительной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внешней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эффективности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отношениях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задолженности</w:t>
            </w:r>
            <w:proofErr w:type="spellEnd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 xml:space="preserve"> 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международных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170"/>
        </w:trPr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финансовых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7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платежеспособности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2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B04A6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C517AA">
              <w:rPr>
                <w:rFonts w:ascii="Times New Roman" w:eastAsiaTheme="minorEastAsia" w:hAnsi="Times New Roman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6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AD3AF7" w:rsidRPr="00C517AA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AF7" w:rsidRPr="00C517AA" w:rsidRDefault="00AD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082" w:right="1200" w:bottom="456" w:left="1880" w:header="720" w:footer="720" w:gutter="0"/>
          <w:cols w:space="720" w:equalWidth="0">
            <w:col w:w="882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49" w:lineRule="auto"/>
        <w:ind w:firstLine="101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3"/>
          <w:szCs w:val="23"/>
          <w:lang w:val="ru-RU"/>
        </w:rPr>
        <w:t xml:space="preserve">- </w:t>
      </w:r>
      <w:r w:rsidRPr="00C517AA">
        <w:rPr>
          <w:rFonts w:ascii="Times New Roman" w:hAnsi="Times New Roman"/>
          <w:sz w:val="23"/>
          <w:szCs w:val="23"/>
          <w:lang w:val="ru-RU"/>
        </w:rPr>
        <w:t>места международных кредитных</w:t>
      </w:r>
      <w:r w:rsidRPr="00C517AA">
        <w:rPr>
          <w:rFonts w:ascii="Times" w:hAnsi="Times" w:cs="Times"/>
          <w:sz w:val="23"/>
          <w:szCs w:val="23"/>
          <w:lang w:val="ru-RU"/>
        </w:rPr>
        <w:t xml:space="preserve"> </w:t>
      </w:r>
      <w:r w:rsidRPr="00C517AA">
        <w:rPr>
          <w:rFonts w:ascii="Times New Roman" w:hAnsi="Times New Roman"/>
          <w:sz w:val="23"/>
          <w:szCs w:val="23"/>
          <w:lang w:val="ru-RU"/>
        </w:rPr>
        <w:t>отношений в системе экономической</w:t>
      </w: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 xml:space="preserve">- </w:t>
      </w:r>
      <w:r w:rsidRPr="00C517AA">
        <w:rPr>
          <w:rFonts w:ascii="Times New Roman" w:hAnsi="Times New Roman"/>
          <w:sz w:val="24"/>
          <w:szCs w:val="24"/>
          <w:lang w:val="ru-RU"/>
        </w:rPr>
        <w:t>проблем регулирования и стратегии</w:t>
      </w:r>
      <w:r w:rsidRPr="00C517AA">
        <w:rPr>
          <w:rFonts w:ascii="Times" w:hAnsi="Times" w:cs="Times"/>
          <w:sz w:val="24"/>
          <w:szCs w:val="24"/>
          <w:lang w:val="ru-RU"/>
        </w:rPr>
        <w:t xml:space="preserve"> </w:t>
      </w:r>
      <w:r w:rsidRPr="00C517AA">
        <w:rPr>
          <w:rFonts w:ascii="Times New Roman" w:hAnsi="Times New Roman"/>
          <w:sz w:val="24"/>
          <w:szCs w:val="24"/>
          <w:lang w:val="ru-RU"/>
        </w:rPr>
        <w:t>развития международных кредитных отношения России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082" w:right="980" w:bottom="456" w:left="2400" w:header="720" w:footer="720" w:gutter="0"/>
          <w:cols w:num="2" w:space="860" w:equalWidth="0">
            <w:col w:w="3820" w:space="860"/>
            <w:col w:w="38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17" w:lineRule="auto"/>
        <w:ind w:left="3900" w:right="2700" w:hanging="1306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4"/>
          <w:szCs w:val="24"/>
          <w:lang w:val="ru-RU"/>
        </w:rPr>
        <w:t>Совершенствование политики управления внешним долгом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Рисунок </w:t>
      </w:r>
      <w:r w:rsidRPr="00C517AA">
        <w:rPr>
          <w:rFonts w:ascii="Times" w:hAnsi="Times" w:cs="Times"/>
          <w:sz w:val="28"/>
          <w:szCs w:val="28"/>
          <w:lang w:val="ru-RU"/>
        </w:rPr>
        <w:t>3.1 -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Совершенствование политики управления внешним долгом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политики управления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базируется на проведении анализа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новых явлений в международных кредитных отношениях России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причин образования значительной внешней задолженности и проблемы неплатежеспособности страны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причин низкой эффективности международных финансовых требований</w:t>
      </w:r>
      <w:r w:rsidRPr="00C517AA">
        <w:rPr>
          <w:rFonts w:ascii="Times" w:hAnsi="Times" w:cs="Times"/>
          <w:sz w:val="28"/>
          <w:szCs w:val="28"/>
          <w:lang w:val="ru-RU"/>
        </w:rPr>
        <w:t>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проблем регулирования и стратегии развития международных кредитных отношений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Исходя из вышеизложенного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говорить о необходимости наличия четкой долговой стратегии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 широком смысле она означает направление политики экономического развития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отражающее приоритеты государства в области обеспечения национальной экономики заемными финансовыми и материальными ресурсами из внутренних и внешних источников в объемах и на условиях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способствующих развитию народного хозяйства и сохраняющих стабильность текущих и перспективных экономических показателей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отвечая при этом выбранным приоритетам в области обеспечения национальной экономической безопасности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082" w:right="560" w:bottom="456" w:left="1700" w:header="720" w:footer="720" w:gutter="0"/>
          <w:cols w:space="860" w:equalWidth="0">
            <w:col w:w="9640" w:space="86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34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082" w:right="5260" w:bottom="456" w:left="6400" w:header="720" w:footer="720" w:gutter="0"/>
          <w:cols w:space="860" w:equalWidth="0">
            <w:col w:w="240" w:space="86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  <w:lang w:val="ru-RU"/>
        </w:rPr>
      </w:pPr>
      <w:bookmarkStart w:id="33" w:name="page67"/>
      <w:bookmarkEnd w:id="33"/>
      <w:r w:rsidRPr="00C517AA">
        <w:rPr>
          <w:rFonts w:ascii="Times" w:hAnsi="Times" w:cs="Times"/>
          <w:b/>
          <w:bCs/>
          <w:sz w:val="28"/>
          <w:szCs w:val="28"/>
          <w:lang w:val="ru-RU"/>
        </w:rPr>
        <w:lastRenderedPageBreak/>
        <w:t xml:space="preserve">3.2 </w:t>
      </w: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Возможности применения зарубежного опыта по управлению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b/>
          <w:bCs/>
          <w:sz w:val="28"/>
          <w:szCs w:val="28"/>
          <w:lang w:val="ru-RU"/>
        </w:rPr>
        <w:t>внешним госдолгом в РФ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Анализ зарубежного опыта управления внешним долгом показывает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 большинстве развитых стран и ряде развивающихся стран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достигших наибольшего прогресса в облегчении бремени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используется тактика активного управления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предполагает непрерывное приспособление параметров долга к складывающейся конъюнктуре на рынке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1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Это достигается посредством постоянного мониторинга колебаний процентных ставок и курсов валют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выбора между различными сегментами рынка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то же время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нашей стране до сих пор используется тактика управления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предполагающая оперативного приспособления основных параметров заимствований к изменяющимся условиям на мировом кредитном рынке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настоящий момент нашей страной практически не используются современные инструменты мирового финансового рынка для эффективного управления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Одной из важнейших задач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стоящих перед управлением внешним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является определение его оптимальной структуры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Опыт внешних заимствований ряда зарубежных стран демонстрирует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неэффективность структуры долга в части сроков погашения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валюты займа или процентных ставок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значительные по размерам и не обеспеченные резервами условные обязательства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являлись основными факторами зарождения и рас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пространения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долговых и финансовых кризисов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Чрезмерная зависимость от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выраженного в иностранной валюте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способна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привести к давлению на обменный курс и напряженности в денежно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кредитной сфере в том случае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если кредиторы не желают рефинансировать задолженность заемщика в иностранной валюте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налоги взимаются только в национальной валюте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и риски минимизируются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когда долг выражен в национальной валюте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35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0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/>
          <w:sz w:val="24"/>
          <w:szCs w:val="24"/>
          <w:lang w:val="ru-RU"/>
        </w:rPr>
      </w:pPr>
      <w:bookmarkStart w:id="34" w:name="page69"/>
      <w:bookmarkEnd w:id="34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Однако в странах со слабым развитием внутренних рынков облигаций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ко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торым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относится Россия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приток капитала из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за рубежа происходит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основном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иностранной валюте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Следовательно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данные государства несут крупные риски по долгам в инвалюте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Эффективное управление долгом невозможно без расчета максимальных размеров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может иметь страна без каких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либо серьезных негативных последствий для своей экономики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Всемирный Банк для определения максимально допустимого уровня внешнего долга конкретной страны предлагает использовать модель предельно допустимого уровня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Данная модель позволяет разрабатывать среднесрочную стратегию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исходя из максимально возможного объема привлечения внешних ресурсов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является базисом для анализа макроэкономического положения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В основе этой модели лежит прогноз значений макроэкономических показателей страны в среднесрочной перспективе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включая темпы роста ВВП на ближайшие </w:t>
      </w:r>
      <w:r w:rsidRPr="00C517AA">
        <w:rPr>
          <w:rFonts w:ascii="Times" w:hAnsi="Times" w:cs="Times"/>
          <w:sz w:val="28"/>
          <w:szCs w:val="28"/>
          <w:lang w:val="ru-RU"/>
        </w:rPr>
        <w:t>3-5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лет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Совмещение этих переменных с прогнозируемым состоянием платежного баланса дает представление о размерах потребностей во внешних заимствованиях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Включение таких факторов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доля национального дохода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может быть потрачена на выплаты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 долгу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кредитоспособность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взаимоотношения с международными финансовыми организациями и частными кредиторами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позволяет определить объемы новых займов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которые может рассчитывать государство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Вместе с другими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образующими внешний долг финансовыми потоками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такими как прямые иностранные инвестиции и портфельные инвестиции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внешних финансовых ресурсов должно быть достаточно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чтобы ликвидировать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финан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совый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дефицит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Вообще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развитие ситуации должно рассматриваться на основании нескольких сценариев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Данные сценарии должны основываться на различных значениях макроэкономических показателей страны и экономического климата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36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35" w:name="page71"/>
      <w:bookmarkEnd w:id="35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в мире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Денежные потоки по активам и пассивам в рамках текущей стратегии управления долгом проецируются не менее чем на </w:t>
      </w:r>
      <w:r w:rsidRPr="00C517AA">
        <w:rPr>
          <w:rFonts w:ascii="Times" w:hAnsi="Times" w:cs="Times"/>
          <w:sz w:val="28"/>
          <w:szCs w:val="28"/>
          <w:lang w:val="ru-RU"/>
        </w:rPr>
        <w:t>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лет вперед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Следующим шагом является оценка реальной стоимости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Здесь должны быть учтены следующие факторы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номинальная процентная ставка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внутренняя и международная</w:t>
      </w:r>
      <w:r w:rsidRPr="00C517AA">
        <w:rPr>
          <w:rFonts w:ascii="Times" w:hAnsi="Times" w:cs="Times"/>
          <w:sz w:val="28"/>
          <w:szCs w:val="28"/>
          <w:lang w:val="ru-RU"/>
        </w:rPr>
        <w:t>);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уровень инфляции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внутренний и международный</w:t>
      </w:r>
      <w:r w:rsidRPr="00C517AA">
        <w:rPr>
          <w:rFonts w:ascii="Times" w:hAnsi="Times" w:cs="Times"/>
          <w:sz w:val="28"/>
          <w:szCs w:val="28"/>
          <w:lang w:val="ru-RU"/>
        </w:rPr>
        <w:t>),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темпы обесценивания национальной валюты против определенного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бенчмарка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как правило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доллара США или корзины валют</w:t>
      </w:r>
      <w:r w:rsidRPr="00C517AA">
        <w:rPr>
          <w:rFonts w:ascii="Times" w:hAnsi="Times" w:cs="Times"/>
          <w:sz w:val="28"/>
          <w:szCs w:val="28"/>
          <w:lang w:val="ru-RU"/>
        </w:rPr>
        <w:t>).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Принятие окончательного решения об объемах внешних заимствований должно вестись на основе реального обменного курса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может оказаться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что для покрытия недостающих финансовых ресурсов правительству выгоднее прибегнуть к внутренним заимствованиям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чем к внешним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наоборот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Существует риск образования эффекта </w:t>
      </w: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перенасыщения</w:t>
      </w:r>
      <w:r w:rsidRPr="00C517AA">
        <w:rPr>
          <w:rFonts w:ascii="Times" w:hAnsi="Times" w:cs="Times"/>
          <w:sz w:val="28"/>
          <w:szCs w:val="28"/>
          <w:lang w:val="ru-RU"/>
        </w:rPr>
        <w:t>»,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возникающего вследствие избыточных государственных заимствований и приводящего к вытеснению частных заимствований и инвестиций на рынке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Данный вопрос является довольно актуальным и для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связи с наметившейся в последнее время тенденцией по росту внешней задолженности нефинансовых и кредитных организаций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Смягчение ситуации в этой сфере е нашей стране вполне могло быть достигнуто путем наделения Центрального банка полномочиями на выдачу разрешений негосударственным заемщикам на осуществление заимствований за рубежом и регулирования их распределения среди всех отраслей экономики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позволило бы избежать заимствований с неоправданно высокой процентной ставкой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создают условия для правонарушений и лают неправильный сигнал на рынке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ухудшая условия заимствований других заем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щиков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Такая система хорошо зарекомендовала себя в ряде зарубежных государств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например в Дании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37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36" w:name="page73"/>
      <w:bookmarkEnd w:id="36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Важной составляющей управления внешним долгом является планирование условий привлечения 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Здесь возможны два следующих подхода</w:t>
      </w:r>
      <w:r w:rsidRPr="00C517AA">
        <w:rPr>
          <w:rFonts w:ascii="Times" w:hAnsi="Times" w:cs="Times"/>
          <w:sz w:val="35"/>
          <w:szCs w:val="35"/>
          <w:vertAlign w:val="superscript"/>
          <w:lang w:val="ru-RU"/>
        </w:rPr>
        <w:t>13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Первый подход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получивший название минимального риска подразумевает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что риск может быть минимизирован с помощью системы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бенчмарков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практике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будет означать привязку долговых параметров насколько это возможно близко к параметрам дохода заемщика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Например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если оплата экспорта страны осуществляется в основном в долларах США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то валютный риск может быть минимизирован путем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номинирования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внешнего долга в эту же валюту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результате этой привязки колебаниями процентной ставки и обменного курса можно пренебречь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они не будут оказывать существенного влияния на способность обслуживать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выплачивать внешний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основываясь на потоке доходов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Второй  подход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  получивший  название  минимальных  издержек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основывается на сокращении издержек при обслуживании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Он включает в себя не только выбор валюты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 и прогноз колебания процентной ставки и обменного курса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Исходя из этого прогноза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заемщик должен иметь финансовый резерв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достаточный для обеспечения беспрерывных платежей по обслуживанию и выплате внешнего долга Объем этого резерва будет зависеть от финансового положения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структуры экспорта страны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стабильности обменного курса и других факторов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Сравнивая достоинства и недостатки обоих подходов можно отметить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первый подход является более подходящим для долгосрочного периода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то время как второй эффективен в кратко и среднесрочной перспективе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Одной из важных характеристик внешнего долга является средняя продолжительность займов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Значительные колебания в значении этого параметра в различных странах объясняется разностью целей стоящих перед управлением внешнего долга конкретной страны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Некоторые страны</w:t>
      </w:r>
    </w:p>
    <w:p w:rsidR="00AD3AF7" w:rsidRPr="00C517AA" w:rsidRDefault="00127F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127F94">
        <w:rPr>
          <w:rFonts w:asciiTheme="minorHAnsi" w:hAnsiTheme="minorHAnsi" w:cstheme="minorBidi"/>
          <w:noProof/>
        </w:rPr>
        <w:pict>
          <v:line id="_x0000_s1060" style="position:absolute;z-index:-1" from=".05pt,22.65pt" to="144.05pt,22.65pt" o:allowincell="f" strokeweight=".21164mm"/>
        </w:pic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14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5"/>
          <w:szCs w:val="25"/>
          <w:vertAlign w:val="superscript"/>
          <w:lang w:val="ru-RU"/>
        </w:rPr>
        <w:t>13</w:t>
      </w:r>
      <w:r w:rsidRPr="00C517AA">
        <w:rPr>
          <w:rFonts w:ascii="Times New Roman" w:hAnsi="Times New Roman"/>
          <w:lang w:val="ru-RU"/>
        </w:rPr>
        <w:t xml:space="preserve"> Ситников Р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И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 xml:space="preserve"> Зарубежный опыт управления внешним долгом и возможности его использования в России </w:t>
      </w:r>
      <w:r w:rsidRPr="00C517AA">
        <w:rPr>
          <w:rFonts w:ascii="Times" w:hAnsi="Times" w:cs="Times"/>
          <w:lang w:val="ru-RU"/>
        </w:rPr>
        <w:t>/</w:t>
      </w:r>
      <w:r w:rsidRPr="00C517AA">
        <w:rPr>
          <w:rFonts w:ascii="Times New Roman" w:hAnsi="Times New Roman"/>
          <w:lang w:val="ru-RU"/>
        </w:rPr>
        <w:t xml:space="preserve"> Ситников Р</w:t>
      </w:r>
      <w:r w:rsidRPr="00C517AA">
        <w:rPr>
          <w:rFonts w:ascii="Times" w:hAnsi="Times" w:cs="Times"/>
          <w:lang w:val="ru-RU"/>
        </w:rPr>
        <w:t>.</w:t>
      </w:r>
      <w:r w:rsidRPr="00C517AA">
        <w:rPr>
          <w:rFonts w:ascii="Times New Roman" w:hAnsi="Times New Roman"/>
          <w:lang w:val="ru-RU"/>
        </w:rPr>
        <w:t>И</w:t>
      </w:r>
      <w:r w:rsidRPr="00C517AA">
        <w:rPr>
          <w:rFonts w:ascii="Times" w:hAnsi="Times" w:cs="Times"/>
          <w:lang w:val="ru-RU"/>
        </w:rPr>
        <w:t>. //</w:t>
      </w:r>
      <w:r w:rsidRPr="00C517AA">
        <w:rPr>
          <w:rFonts w:ascii="Times New Roman" w:hAnsi="Times New Roman"/>
          <w:lang w:val="ru-RU"/>
        </w:rPr>
        <w:t xml:space="preserve"> Российский внешнеэкономический вестник</w:t>
      </w:r>
      <w:r w:rsidRPr="00C517AA">
        <w:rPr>
          <w:rFonts w:ascii="Times" w:hAnsi="Times" w:cs="Times"/>
          <w:lang w:val="ru-RU"/>
        </w:rPr>
        <w:t>.– 2010.–</w:t>
      </w:r>
      <w:r w:rsidRPr="00C517AA">
        <w:rPr>
          <w:rFonts w:ascii="Times New Roman" w:hAnsi="Times New Roman"/>
          <w:lang w:val="ru-RU"/>
        </w:rPr>
        <w:t xml:space="preserve"> № </w:t>
      </w:r>
      <w:r w:rsidRPr="00C517AA">
        <w:rPr>
          <w:rFonts w:ascii="Times" w:hAnsi="Times" w:cs="Times"/>
          <w:lang w:val="ru-RU"/>
        </w:rPr>
        <w:t>4.–</w:t>
      </w:r>
      <w:r w:rsidRPr="00C517AA">
        <w:rPr>
          <w:rFonts w:ascii="Times New Roman" w:hAnsi="Times New Roman"/>
          <w:lang w:val="ru-RU"/>
        </w:rPr>
        <w:t xml:space="preserve"> С</w:t>
      </w:r>
      <w:r w:rsidRPr="00C517AA">
        <w:rPr>
          <w:rFonts w:ascii="Times" w:hAnsi="Times" w:cs="Times"/>
          <w:lang w:val="ru-RU"/>
        </w:rPr>
        <w:t>. 35.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92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38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92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37" w:name="page75"/>
      <w:bookmarkEnd w:id="37"/>
      <w:r w:rsidRPr="00C517AA">
        <w:rPr>
          <w:rFonts w:ascii="Times" w:hAnsi="Times" w:cs="Times"/>
          <w:sz w:val="28"/>
          <w:szCs w:val="28"/>
          <w:lang w:val="ru-RU"/>
        </w:rPr>
        <w:lastRenderedPageBreak/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Ирландия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Новая Зеландии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)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при определении продолжительности займов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исхо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дят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из целей минимизации процентный платежей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то время как другие исходят из целей сокращения колебаний процентных ставок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Интересным представляется факт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вместе с уменьшением долгосрочных процентных ставок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происходившим в </w:t>
      </w:r>
      <w:r w:rsidRPr="00C517AA">
        <w:rPr>
          <w:rFonts w:ascii="Times" w:hAnsi="Times" w:cs="Times"/>
          <w:sz w:val="28"/>
          <w:szCs w:val="28"/>
          <w:lang w:val="ru-RU"/>
        </w:rPr>
        <w:t>90-</w:t>
      </w:r>
      <w:r w:rsidRPr="00C517AA">
        <w:rPr>
          <w:rFonts w:ascii="Times New Roman" w:hAnsi="Times New Roman"/>
          <w:sz w:val="28"/>
          <w:szCs w:val="28"/>
          <w:lang w:val="ru-RU"/>
        </w:rPr>
        <w:t>х годах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тот период наблюдался также рост доли долгосрочных займов в общей структуре внешнего долга таких стран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как Великобритания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Франция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Италия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Канада и Швеция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Вместе с тем в отдельных странах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Аргентина и Бразилия</w:t>
      </w:r>
      <w:r w:rsidRPr="00C517AA">
        <w:rPr>
          <w:rFonts w:ascii="Times" w:hAnsi="Times" w:cs="Times"/>
          <w:sz w:val="28"/>
          <w:szCs w:val="28"/>
          <w:lang w:val="ru-RU"/>
        </w:rPr>
        <w:t>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 выбор долгосрочности заимствований большую роль оказывает позиция кредиторов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которые исходят из необходимости диверсификации структуры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Различные исследования показали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заимствования в различных валютах и на различных рынках позволяют существенно сократить валютный риск и снизить стоимость обслуживания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выход на международный рынок капитала позволяет многим странам существенно улучшить условия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целом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анализируя изменения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произошедшие в сфере управления внешним долгом за последние десятилетия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отметить значимость осуществленных реформ и внедренных новаций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Современный набор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финан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35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совых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инструментов и накопленный на национальном и международном уровне опыт позволяют странам эффективно управлять портфелем 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 то же время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степень проведенных реформ в этом направлении в нашей стране была ничтожно мала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Даже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несмотря на то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Россия в последние несколько лег исправно выплачивала свой внешний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сложившаяся сырьевая структура экономики и зависимость размеров поступлений валютный ресурсов в страну от мировой конъюнктуры цен на энергоресурсы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позволяет гарантировать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трудности с обслуживанием внешнего долга не возникнут в будущем вновь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Схемы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используемые для урегулирования долга в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должны быть прозрачны и понятны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Открытость при проведении своей политики в области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2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39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2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38" w:name="page77"/>
      <w:bookmarkEnd w:id="38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внешних заимствований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 также обеспечение кредиторов соответствующей информацией позволит значительно снизить стоимость обслуживания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Для более эффективного управления внешним долгом необходимо внести существенные изменения в систему управления внешним долгом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основываясь на наиболее удачный зарубежный опыт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зарубежные модели управления долгом не должны полностью копироваться в отношении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Несмотря на то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применение западного опыта представляется вполне естественным процессом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он требует прогнозирования возможных последствий его применения и обдуманной адаптации к российским условиям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40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35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</w:rPr>
      </w:pPr>
      <w:bookmarkStart w:id="39" w:name="page79"/>
      <w:bookmarkEnd w:id="39"/>
      <w:proofErr w:type="spellStart"/>
      <w:r>
        <w:rPr>
          <w:rFonts w:ascii="Times New Roman" w:hAnsi="Times New Roman"/>
          <w:b/>
          <w:bCs/>
          <w:sz w:val="28"/>
          <w:szCs w:val="28"/>
        </w:rPr>
        <w:lastRenderedPageBreak/>
        <w:t>Заключение</w:t>
      </w:r>
      <w:proofErr w:type="spellEnd"/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numPr>
          <w:ilvl w:val="0"/>
          <w:numId w:val="14"/>
        </w:numPr>
        <w:tabs>
          <w:tab w:val="clear" w:pos="720"/>
          <w:tab w:val="num" w:pos="809"/>
        </w:tabs>
        <w:overflowPunct w:val="0"/>
        <w:autoSpaceDE w:val="0"/>
        <w:autoSpaceDN w:val="0"/>
        <w:adjustRightInd w:val="0"/>
        <w:spacing w:after="0" w:line="351" w:lineRule="auto"/>
        <w:ind w:left="0" w:firstLine="398"/>
        <w:jc w:val="both"/>
        <w:rPr>
          <w:rFonts w:ascii="Times New Roman" w:hAnsi="Times New Roman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данной курсовой работе были рассмотрены вопросы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касающиеся внешнего государственного долга РФ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8"/>
          <w:szCs w:val="28"/>
          <w:lang w:val="ru-RU"/>
        </w:rPr>
      </w:pPr>
    </w:p>
    <w:p w:rsidR="00AD3AF7" w:rsidRDefault="00B04A68">
      <w:pPr>
        <w:widowControl w:val="0"/>
        <w:numPr>
          <w:ilvl w:val="0"/>
          <w:numId w:val="14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343" w:lineRule="auto"/>
        <w:ind w:left="0" w:firstLine="398"/>
        <w:jc w:val="both"/>
        <w:rPr>
          <w:rFonts w:ascii="Times New Roman" w:hAnsi="Times New Roman"/>
          <w:sz w:val="28"/>
          <w:szCs w:val="28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мировой экономике проблема внешнего долга является одной из наиболее острых и сложных проблем мировой экономики начала </w:t>
      </w:r>
      <w:r>
        <w:rPr>
          <w:rFonts w:ascii="Times" w:hAnsi="Times" w:cs="Times"/>
          <w:sz w:val="28"/>
          <w:szCs w:val="28"/>
        </w:rPr>
        <w:t>XXI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века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Многие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исследователи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относят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ее</w:t>
      </w:r>
      <w:proofErr w:type="spellEnd"/>
      <w:r>
        <w:rPr>
          <w:rFonts w:ascii="Times New Roman" w:hAnsi="Times New Roman"/>
          <w:sz w:val="28"/>
          <w:szCs w:val="28"/>
        </w:rPr>
        <w:t xml:space="preserve"> к </w:t>
      </w:r>
      <w:proofErr w:type="spellStart"/>
      <w:r>
        <w:rPr>
          <w:rFonts w:ascii="Times New Roman" w:hAnsi="Times New Roman"/>
          <w:sz w:val="28"/>
          <w:szCs w:val="28"/>
        </w:rPr>
        <w:t>глобальным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проблемам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современной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мировой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экономики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/>
          <w:sz w:val="28"/>
          <w:szCs w:val="28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00"/>
        <w:jc w:val="both"/>
        <w:rPr>
          <w:rFonts w:ascii="Times New Roman" w:hAnsi="Times New Roman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Для России данная проблема столь же актуальна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так как после распада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8"/>
          <w:szCs w:val="28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СССР нашей стране досталась большая часть советского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плюс к которому успела накопиться значительная сумма непосредственно российского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Эффективность управления долгом находится в прямой зависимости от использования рыночных долговых инструментов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в структуре российского суверенного долга на долю внешних облигационных займов приходится около </w:t>
      </w:r>
      <w:r w:rsidRPr="00C517AA">
        <w:rPr>
          <w:rFonts w:ascii="Times" w:hAnsi="Times" w:cs="Times"/>
          <w:sz w:val="28"/>
          <w:szCs w:val="28"/>
          <w:lang w:val="ru-RU"/>
        </w:rPr>
        <w:t>1/3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его общей суммы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2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Однако на современном этапе размер внешнего госдолга РФ удовлетворяет критическим значениям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За десятилетний период Россия уменьшила величину своего внешнего долга более чем в </w:t>
      </w:r>
      <w:r w:rsidRPr="00C517AA">
        <w:rPr>
          <w:rFonts w:ascii="Times" w:hAnsi="Times" w:cs="Times"/>
          <w:sz w:val="28"/>
          <w:szCs w:val="28"/>
          <w:lang w:val="ru-RU"/>
        </w:rPr>
        <w:t>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раза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Это связано с выполнением обязательств России перед кредиторами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первую очередь перед международными финансовыми организациями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Россия активно использовала возможности досрочного погашения задолженности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Основываясь на данных фактах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можно отметить улучшение ситуации вокруг государственного внешнего долга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Однако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несмотря на то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Россия в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последние несколько лет исправно выплачивала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свой внешний долг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сложившаяся сырьевая структура экономики и зависимость размеров поступлений валютный ресурсов в страну от мировой конъюнктуры цен на энергоресурсы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 позволяет гарантировать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трудности с обслуживанием внешнего долга не возникнут в будущем вновь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41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0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bookmarkStart w:id="40" w:name="page81"/>
      <w:bookmarkEnd w:id="40"/>
      <w:r w:rsidRPr="00C517AA">
        <w:rPr>
          <w:rFonts w:ascii="Times New Roman" w:hAnsi="Times New Roman"/>
          <w:sz w:val="28"/>
          <w:szCs w:val="28"/>
          <w:lang w:val="ru-RU"/>
        </w:rPr>
        <w:lastRenderedPageBreak/>
        <w:t>В России пока не сформирована даже институциональная структура такого управления долгом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большинстве стран долгом управляют специальные долговые агентства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России управление государственным долгом возложено на Внешэкономбанк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Анализ зарубежного опыта управления внешним долгом показывает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в большинстве развитых стран и ряде развивающихся стран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достигших наибольшего прогресса в облегчении бремени внешнего долга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используется тактика активного управления долгом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которая предполагает непрерывное приспособление параметров долга к складывающейся конъюнктуре на рынке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09" w:lineRule="auto"/>
        <w:ind w:firstLine="396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Для более эффективного управления внешним долгом необходимо внести существенные изменения в систему управления внешним долгом России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основываясь на наиболее удачный зарубежный опыт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Однако зарубежные модели управления долгом не должны полностью копироваться в отношении России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Несмотря на то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что применение западного опыта представляется вполне естественным процессом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он требует прогнозирования возможных последствий его применения и обдуманной адаптации к российским условиям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92" w:right="560" w:bottom="456" w:left="1700" w:header="720" w:footer="720" w:gutter="0"/>
          <w:cols w:space="720" w:equalWidth="0">
            <w:col w:w="964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42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type w:val="continuous"/>
          <w:pgSz w:w="11900" w:h="16840"/>
          <w:pgMar w:top="1192" w:right="5260" w:bottom="456" w:left="6400" w:header="720" w:footer="720" w:gutter="0"/>
          <w:cols w:space="720" w:equalWidth="0">
            <w:col w:w="240"/>
          </w:cols>
          <w:noEndnote/>
        </w:sect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bookmarkStart w:id="41" w:name="page83"/>
      <w:bookmarkEnd w:id="41"/>
      <w:proofErr w:type="spellStart"/>
      <w:r>
        <w:rPr>
          <w:rFonts w:ascii="Times New Roman" w:hAnsi="Times New Roman"/>
          <w:b/>
          <w:bCs/>
          <w:sz w:val="28"/>
          <w:szCs w:val="28"/>
        </w:rPr>
        <w:lastRenderedPageBreak/>
        <w:t>Список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использованной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литературы</w:t>
      </w:r>
      <w:proofErr w:type="spellEnd"/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351" w:lineRule="auto"/>
        <w:ind w:left="360" w:hanging="35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Бюджетный кодекс Российской Федерации от </w:t>
      </w:r>
      <w:r w:rsidRPr="00C517AA">
        <w:rPr>
          <w:rFonts w:ascii="Times" w:hAnsi="Times" w:cs="Times"/>
          <w:sz w:val="28"/>
          <w:szCs w:val="28"/>
          <w:lang w:val="ru-RU"/>
        </w:rPr>
        <w:t>31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Pr="00C517AA">
        <w:rPr>
          <w:rFonts w:ascii="Times" w:hAnsi="Times" w:cs="Times"/>
          <w:sz w:val="28"/>
          <w:szCs w:val="28"/>
          <w:lang w:val="ru-RU"/>
        </w:rPr>
        <w:t>1998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>
        <w:rPr>
          <w:rFonts w:ascii="Times" w:hAnsi="Times" w:cs="Times"/>
          <w:sz w:val="28"/>
          <w:szCs w:val="28"/>
        </w:rPr>
        <w:t>N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145-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ФЗ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с изменениями и дополнениями от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27.07.2011 </w:t>
      </w:r>
      <w:r w:rsidRPr="00C517AA">
        <w:rPr>
          <w:rFonts w:ascii="Times New Roman" w:hAnsi="Times New Roman"/>
          <w:sz w:val="28"/>
          <w:szCs w:val="28"/>
          <w:lang w:val="ru-RU"/>
        </w:rPr>
        <w:t>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.)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356" w:lineRule="auto"/>
        <w:ind w:left="360" w:hanging="35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Федеральный закон от </w:t>
      </w:r>
      <w:r w:rsidRPr="00C517AA">
        <w:rPr>
          <w:rFonts w:ascii="Times" w:hAnsi="Times" w:cs="Times"/>
          <w:sz w:val="28"/>
          <w:szCs w:val="28"/>
          <w:lang w:val="ru-RU"/>
        </w:rPr>
        <w:t>13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>
        <w:rPr>
          <w:rFonts w:ascii="Times" w:hAnsi="Times" w:cs="Times"/>
          <w:sz w:val="28"/>
          <w:szCs w:val="28"/>
        </w:rPr>
        <w:t>N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357-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ФЗ </w:t>
      </w:r>
      <w:r w:rsidRPr="00C517AA">
        <w:rPr>
          <w:rFonts w:ascii="Times" w:hAnsi="Times" w:cs="Times"/>
          <w:sz w:val="28"/>
          <w:szCs w:val="28"/>
          <w:lang w:val="ru-RU"/>
        </w:rPr>
        <w:t>"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О федеральном бюджете на </w:t>
      </w:r>
      <w:r w:rsidRPr="00C517AA">
        <w:rPr>
          <w:rFonts w:ascii="Times" w:hAnsi="Times" w:cs="Times"/>
          <w:sz w:val="28"/>
          <w:szCs w:val="28"/>
          <w:lang w:val="ru-RU"/>
        </w:rPr>
        <w:t>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</w:t>
      </w:r>
      <w:r w:rsidRPr="00C517AA">
        <w:rPr>
          <w:rFonts w:ascii="Times" w:hAnsi="Times" w:cs="Times"/>
          <w:sz w:val="28"/>
          <w:szCs w:val="28"/>
          <w:lang w:val="ru-RU"/>
        </w:rPr>
        <w:t>2012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C517AA">
        <w:rPr>
          <w:rFonts w:ascii="Times" w:hAnsi="Times" w:cs="Times"/>
          <w:sz w:val="28"/>
          <w:szCs w:val="28"/>
          <w:lang w:val="ru-RU"/>
        </w:rPr>
        <w:t>2013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Pr="00C517AA">
        <w:rPr>
          <w:rFonts w:ascii="Times" w:hAnsi="Times" w:cs="Times"/>
          <w:sz w:val="28"/>
          <w:szCs w:val="28"/>
          <w:lang w:val="ru-RU"/>
        </w:rPr>
        <w:t>" (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с изменениями от </w:t>
      </w:r>
      <w:r w:rsidRPr="00C517AA">
        <w:rPr>
          <w:rFonts w:ascii="Times" w:hAnsi="Times" w:cs="Times"/>
          <w:sz w:val="28"/>
          <w:szCs w:val="28"/>
          <w:lang w:val="ru-RU"/>
        </w:rPr>
        <w:t>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июня</w:t>
      </w:r>
      <w:r w:rsidRPr="00C517AA">
        <w:rPr>
          <w:rFonts w:ascii="Times" w:hAnsi="Times" w:cs="Times"/>
          <w:sz w:val="28"/>
          <w:szCs w:val="28"/>
          <w:lang w:val="ru-RU"/>
        </w:rPr>
        <w:t>, 20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Pr="00C517AA">
        <w:rPr>
          <w:rFonts w:ascii="Times" w:hAnsi="Times" w:cs="Times"/>
          <w:sz w:val="28"/>
          <w:szCs w:val="28"/>
          <w:lang w:val="ru-RU"/>
        </w:rPr>
        <w:t>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356" w:lineRule="auto"/>
        <w:ind w:left="360" w:hanging="35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Федеральный закон от </w:t>
      </w:r>
      <w:r w:rsidRPr="00C517AA">
        <w:rPr>
          <w:rFonts w:ascii="Times" w:hAnsi="Times" w:cs="Times"/>
          <w:sz w:val="28"/>
          <w:szCs w:val="28"/>
          <w:lang w:val="ru-RU"/>
        </w:rPr>
        <w:t>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Pr="00C517AA">
        <w:rPr>
          <w:rFonts w:ascii="Times" w:hAnsi="Times" w:cs="Times"/>
          <w:sz w:val="28"/>
          <w:szCs w:val="28"/>
          <w:lang w:val="ru-RU"/>
        </w:rPr>
        <w:t>2009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>
        <w:rPr>
          <w:rFonts w:ascii="Times" w:hAnsi="Times" w:cs="Times"/>
          <w:sz w:val="28"/>
          <w:szCs w:val="28"/>
        </w:rPr>
        <w:t>N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308-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ФЗ </w:t>
      </w:r>
      <w:r w:rsidRPr="00C517AA">
        <w:rPr>
          <w:rFonts w:ascii="Times" w:hAnsi="Times" w:cs="Times"/>
          <w:sz w:val="28"/>
          <w:szCs w:val="28"/>
          <w:lang w:val="ru-RU"/>
        </w:rPr>
        <w:t>"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О федеральном бюджете на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</w:t>
      </w:r>
      <w:r w:rsidRPr="00C517AA">
        <w:rPr>
          <w:rFonts w:ascii="Times" w:hAnsi="Times" w:cs="Times"/>
          <w:sz w:val="28"/>
          <w:szCs w:val="28"/>
          <w:lang w:val="ru-RU"/>
        </w:rPr>
        <w:t>2011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C517AA">
        <w:rPr>
          <w:rFonts w:ascii="Times" w:hAnsi="Times" w:cs="Times"/>
          <w:sz w:val="28"/>
          <w:szCs w:val="28"/>
          <w:lang w:val="ru-RU"/>
        </w:rPr>
        <w:t>2012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Pr="00C517AA">
        <w:rPr>
          <w:rFonts w:ascii="Times" w:hAnsi="Times" w:cs="Times"/>
          <w:sz w:val="28"/>
          <w:szCs w:val="28"/>
          <w:lang w:val="ru-RU"/>
        </w:rPr>
        <w:t>" (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с изменениями от </w:t>
      </w:r>
      <w:r w:rsidRPr="00C517AA">
        <w:rPr>
          <w:rFonts w:ascii="Times" w:hAnsi="Times" w:cs="Times"/>
          <w:sz w:val="28"/>
          <w:szCs w:val="28"/>
          <w:lang w:val="ru-RU"/>
        </w:rPr>
        <w:t>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мая</w:t>
      </w:r>
      <w:r w:rsidRPr="00C517AA">
        <w:rPr>
          <w:rFonts w:ascii="Times" w:hAnsi="Times" w:cs="Times"/>
          <w:sz w:val="28"/>
          <w:szCs w:val="28"/>
          <w:lang w:val="ru-RU"/>
        </w:rPr>
        <w:t>, 23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июля</w:t>
      </w:r>
      <w:r w:rsidRPr="00C517AA">
        <w:rPr>
          <w:rFonts w:ascii="Times" w:hAnsi="Times" w:cs="Times"/>
          <w:sz w:val="28"/>
          <w:szCs w:val="28"/>
          <w:lang w:val="ru-RU"/>
        </w:rPr>
        <w:t>, 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ноября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357" w:lineRule="auto"/>
        <w:ind w:left="360" w:hanging="35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Федеральный закон от </w:t>
      </w:r>
      <w:r w:rsidRPr="00C517AA">
        <w:rPr>
          <w:rFonts w:ascii="Times" w:hAnsi="Times" w:cs="Times"/>
          <w:sz w:val="28"/>
          <w:szCs w:val="28"/>
          <w:lang w:val="ru-RU"/>
        </w:rPr>
        <w:t>29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Pr="00C517AA">
        <w:rPr>
          <w:rFonts w:ascii="Times" w:hAnsi="Times" w:cs="Times"/>
          <w:sz w:val="28"/>
          <w:szCs w:val="28"/>
          <w:lang w:val="ru-RU"/>
        </w:rPr>
        <w:t>1998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>
        <w:rPr>
          <w:rFonts w:ascii="Times" w:hAnsi="Times" w:cs="Times"/>
          <w:sz w:val="28"/>
          <w:szCs w:val="28"/>
        </w:rPr>
        <w:t>N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136-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ФЗ </w:t>
      </w:r>
      <w:r w:rsidRPr="00C517AA">
        <w:rPr>
          <w:rFonts w:ascii="Times" w:hAnsi="Times" w:cs="Times"/>
          <w:sz w:val="28"/>
          <w:szCs w:val="28"/>
          <w:lang w:val="ru-RU"/>
        </w:rPr>
        <w:t>"</w:t>
      </w:r>
      <w:r w:rsidRPr="00C517AA">
        <w:rPr>
          <w:rFonts w:ascii="Times New Roman" w:hAnsi="Times New Roman"/>
          <w:sz w:val="28"/>
          <w:szCs w:val="28"/>
          <w:lang w:val="ru-RU"/>
        </w:rPr>
        <w:t>Об особенностях эмиссии и обращения государственных и муниципальных ценных бумаг</w:t>
      </w:r>
      <w:r w:rsidRPr="00C517AA">
        <w:rPr>
          <w:rFonts w:ascii="Times" w:hAnsi="Times" w:cs="Times"/>
          <w:sz w:val="28"/>
          <w:szCs w:val="28"/>
          <w:lang w:val="ru-RU"/>
        </w:rPr>
        <w:t>"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>(</w:t>
      </w:r>
      <w:r w:rsidRPr="00C517AA">
        <w:rPr>
          <w:rFonts w:ascii="Times New Roman" w:hAnsi="Times New Roman"/>
          <w:sz w:val="28"/>
          <w:szCs w:val="28"/>
          <w:lang w:val="ru-RU"/>
        </w:rPr>
        <w:t>с изменениями от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18 </w:t>
      </w:r>
      <w:r w:rsidRPr="00C517AA">
        <w:rPr>
          <w:rFonts w:ascii="Times New Roman" w:hAnsi="Times New Roman"/>
          <w:sz w:val="28"/>
          <w:szCs w:val="28"/>
          <w:lang w:val="ru-RU"/>
        </w:rPr>
        <w:t>июля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26 </w:t>
      </w:r>
      <w:r w:rsidRPr="00C517AA">
        <w:rPr>
          <w:rFonts w:ascii="Times New Roman" w:hAnsi="Times New Roman"/>
          <w:sz w:val="28"/>
          <w:szCs w:val="28"/>
          <w:lang w:val="ru-RU"/>
        </w:rPr>
        <w:t>декабря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2005 </w:t>
      </w:r>
      <w:r w:rsidRPr="00C517AA">
        <w:rPr>
          <w:rFonts w:ascii="Times New Roman" w:hAnsi="Times New Roman"/>
          <w:sz w:val="28"/>
          <w:szCs w:val="28"/>
          <w:lang w:val="ru-RU"/>
        </w:rPr>
        <w:t>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., 19 </w:t>
      </w:r>
      <w:r w:rsidRPr="00C517AA">
        <w:rPr>
          <w:rFonts w:ascii="Times New Roman" w:hAnsi="Times New Roman"/>
          <w:sz w:val="28"/>
          <w:szCs w:val="28"/>
          <w:lang w:val="ru-RU"/>
        </w:rPr>
        <w:t>декабря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2006 </w:t>
      </w:r>
      <w:r w:rsidRPr="00C517AA">
        <w:rPr>
          <w:rFonts w:ascii="Times New Roman" w:hAnsi="Times New Roman"/>
          <w:sz w:val="28"/>
          <w:szCs w:val="28"/>
          <w:lang w:val="ru-RU"/>
        </w:rPr>
        <w:t>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., 26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апреля </w:t>
      </w:r>
      <w:r w:rsidRPr="00C517AA">
        <w:rPr>
          <w:rFonts w:ascii="Times" w:hAnsi="Times" w:cs="Times"/>
          <w:sz w:val="28"/>
          <w:szCs w:val="28"/>
          <w:lang w:val="ru-RU"/>
        </w:rPr>
        <w:t>2007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C517AA">
        <w:rPr>
          <w:rFonts w:ascii="Times" w:hAnsi="Times" w:cs="Times"/>
          <w:sz w:val="28"/>
          <w:szCs w:val="28"/>
          <w:lang w:val="ru-RU"/>
        </w:rPr>
        <w:t>.)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3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309" w:lineRule="auto"/>
        <w:ind w:left="360" w:hanging="35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Основные направления государственной долговой политики Российской Федерации на </w:t>
      </w:r>
      <w:r w:rsidRPr="00C517AA">
        <w:rPr>
          <w:rFonts w:ascii="Times" w:hAnsi="Times" w:cs="Times"/>
          <w:sz w:val="28"/>
          <w:szCs w:val="28"/>
          <w:lang w:val="ru-RU"/>
        </w:rPr>
        <w:t>2012-2014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78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356" w:lineRule="auto"/>
        <w:ind w:left="360" w:hanging="358"/>
        <w:jc w:val="both"/>
        <w:rPr>
          <w:rFonts w:ascii="Times" w:hAnsi="Times" w:cs="Times"/>
          <w:sz w:val="28"/>
          <w:szCs w:val="28"/>
          <w:lang w:val="ru-RU"/>
        </w:rPr>
      </w:pP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Алексашенко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Миронов В</w:t>
      </w:r>
      <w:r w:rsidRPr="00C517AA">
        <w:rPr>
          <w:rFonts w:ascii="Times" w:hAnsi="Times" w:cs="Times"/>
          <w:sz w:val="28"/>
          <w:szCs w:val="28"/>
          <w:lang w:val="ru-RU"/>
        </w:rPr>
        <w:t>.,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Мирошниченко 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Российский кризис и антикризисный пакет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цели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масштабы</w:t>
      </w:r>
      <w:r w:rsidRPr="00C517AA">
        <w:rPr>
          <w:rFonts w:ascii="Times" w:hAnsi="Times" w:cs="Times"/>
          <w:sz w:val="28"/>
          <w:szCs w:val="28"/>
          <w:lang w:val="ru-RU"/>
        </w:rPr>
        <w:t>,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эффективность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Вопросы экономики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2.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 23-49.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6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5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40" w:lineRule="auto"/>
        <w:ind w:left="340" w:hanging="33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Алехин Б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Государственный долг</w:t>
      </w:r>
      <w:r w:rsidRPr="00C517AA">
        <w:rPr>
          <w:rFonts w:ascii="Times" w:hAnsi="Times" w:cs="Times"/>
          <w:sz w:val="28"/>
          <w:szCs w:val="28"/>
          <w:lang w:val="ru-RU"/>
        </w:rPr>
        <w:t>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М</w:t>
      </w:r>
      <w:r w:rsidRPr="00C517AA">
        <w:rPr>
          <w:rFonts w:ascii="Times" w:hAnsi="Times" w:cs="Times"/>
          <w:sz w:val="28"/>
          <w:szCs w:val="28"/>
          <w:lang w:val="ru-RU"/>
        </w:rPr>
        <w:t>.: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ЮНИТИ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ДАНА</w:t>
      </w:r>
      <w:r w:rsidRPr="00C517AA">
        <w:rPr>
          <w:rFonts w:ascii="Times" w:hAnsi="Times" w:cs="Times"/>
          <w:sz w:val="28"/>
          <w:szCs w:val="28"/>
          <w:lang w:val="ru-RU"/>
        </w:rPr>
        <w:t>, 2004. – 335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8.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Альшанский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Л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Весь мир погряз в долгах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…   </w:t>
      </w:r>
      <w:r w:rsidRPr="00C517AA">
        <w:rPr>
          <w:rFonts w:ascii="Times New Roman" w:hAnsi="Times New Roman"/>
          <w:sz w:val="28"/>
          <w:szCs w:val="28"/>
          <w:lang w:val="ru-RU"/>
        </w:rPr>
        <w:t>Кому и сколько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? // </w:t>
      </w:r>
      <w:r w:rsidRPr="00C517AA">
        <w:rPr>
          <w:rFonts w:ascii="Times New Roman" w:hAnsi="Times New Roman"/>
          <w:sz w:val="28"/>
          <w:szCs w:val="28"/>
          <w:lang w:val="ru-RU"/>
        </w:rPr>
        <w:t>Рынок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ценных бумаг</w:t>
      </w:r>
      <w:r w:rsidRPr="00C517AA">
        <w:rPr>
          <w:rFonts w:ascii="Times" w:hAnsi="Times" w:cs="Times"/>
          <w:sz w:val="28"/>
          <w:szCs w:val="28"/>
          <w:lang w:val="ru-RU"/>
        </w:rPr>
        <w:t>. – 2010.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№</w:t>
      </w:r>
      <w:r w:rsidRPr="00C517AA">
        <w:rPr>
          <w:rFonts w:ascii="Times" w:hAnsi="Times" w:cs="Times"/>
          <w:sz w:val="28"/>
          <w:szCs w:val="28"/>
          <w:lang w:val="ru-RU"/>
        </w:rPr>
        <w:t>10.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.32-34.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numPr>
          <w:ilvl w:val="0"/>
          <w:numId w:val="16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39" w:lineRule="auto"/>
        <w:ind w:left="340" w:hanging="338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Борисов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Новое о внешнем долге России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Деньги и 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2008.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1" w:lineRule="exact"/>
        <w:rPr>
          <w:rFonts w:ascii="Times" w:hAnsi="Times" w:cs="Times"/>
          <w:sz w:val="28"/>
          <w:szCs w:val="28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" w:hAnsi="Times" w:cs="Times"/>
          <w:sz w:val="28"/>
          <w:szCs w:val="28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№</w:t>
      </w:r>
      <w:r w:rsidRPr="00C517AA">
        <w:rPr>
          <w:rFonts w:ascii="Times" w:hAnsi="Times" w:cs="Times"/>
          <w:sz w:val="28"/>
          <w:szCs w:val="28"/>
          <w:lang w:val="ru-RU"/>
        </w:rPr>
        <w:t>8.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.15-21.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360" w:hanging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10. </w:t>
      </w:r>
      <w:r w:rsidRPr="00C517AA">
        <w:rPr>
          <w:rFonts w:ascii="Times New Roman" w:hAnsi="Times New Roman"/>
          <w:sz w:val="28"/>
          <w:szCs w:val="28"/>
          <w:lang w:val="ru-RU"/>
        </w:rPr>
        <w:t>Брагинская Л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долг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: </w:t>
      </w:r>
      <w:r w:rsidRPr="00C517AA">
        <w:rPr>
          <w:rFonts w:ascii="Times New Roman" w:hAnsi="Times New Roman"/>
          <w:sz w:val="28"/>
          <w:szCs w:val="28"/>
          <w:lang w:val="ru-RU"/>
        </w:rPr>
        <w:t>анализ системы управления 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оценка ее эффективности</w:t>
      </w:r>
      <w:r w:rsidRPr="00C517AA">
        <w:rPr>
          <w:rFonts w:ascii="Times" w:hAnsi="Times" w:cs="Times"/>
          <w:sz w:val="28"/>
          <w:szCs w:val="28"/>
          <w:lang w:val="ru-RU"/>
        </w:rPr>
        <w:t>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C517AA">
        <w:rPr>
          <w:rFonts w:ascii="Times" w:hAnsi="Times" w:cs="Times"/>
          <w:sz w:val="28"/>
          <w:szCs w:val="28"/>
          <w:lang w:val="ru-RU"/>
        </w:rPr>
        <w:t>.: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Пресс</w:t>
      </w:r>
      <w:r w:rsidRPr="00C517AA">
        <w:rPr>
          <w:rFonts w:ascii="Times" w:hAnsi="Times" w:cs="Times"/>
          <w:sz w:val="28"/>
          <w:szCs w:val="28"/>
          <w:lang w:val="ru-RU"/>
        </w:rPr>
        <w:t>, 2008. – 356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360" w:hanging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11.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Вышковский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К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Стратегическая задача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– </w:t>
      </w:r>
      <w:r w:rsidRPr="00C517AA">
        <w:rPr>
          <w:rFonts w:ascii="Times New Roman" w:hAnsi="Times New Roman"/>
          <w:sz w:val="28"/>
          <w:szCs w:val="28"/>
          <w:lang w:val="ru-RU"/>
        </w:rPr>
        <w:t>сохранение умеренной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долговой нагрузки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Финансы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2.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 5-7.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0" w:right="560" w:bottom="441" w:left="2060" w:header="720" w:footer="720" w:gutter="0"/>
          <w:cols w:space="720" w:equalWidth="0">
            <w:col w:w="928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43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0" w:right="5260" w:bottom="441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bookmarkStart w:id="42" w:name="page85"/>
      <w:bookmarkEnd w:id="42"/>
      <w:r w:rsidRPr="00C517AA">
        <w:rPr>
          <w:rFonts w:ascii="Times" w:hAnsi="Times" w:cs="Times"/>
          <w:sz w:val="28"/>
          <w:szCs w:val="28"/>
          <w:lang w:val="ru-RU"/>
        </w:rPr>
        <w:lastRenderedPageBreak/>
        <w:t xml:space="preserve">12.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Гарькавый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Механизм совершенствования методического 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организационного обеспечения управления государственным долгом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Бюджет</w:t>
      </w:r>
      <w:r w:rsidRPr="00C517AA">
        <w:rPr>
          <w:rFonts w:ascii="Times" w:hAnsi="Times" w:cs="Times"/>
          <w:sz w:val="28"/>
          <w:szCs w:val="28"/>
          <w:lang w:val="ru-RU"/>
        </w:rPr>
        <w:t>. – 2008.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№</w:t>
      </w:r>
      <w:r w:rsidRPr="00C517AA">
        <w:rPr>
          <w:rFonts w:ascii="Times" w:hAnsi="Times" w:cs="Times"/>
          <w:sz w:val="28"/>
          <w:szCs w:val="28"/>
          <w:lang w:val="ru-RU"/>
        </w:rPr>
        <w:t>11.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.39-47.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13. </w:t>
      </w:r>
      <w:r w:rsidRPr="00C517AA">
        <w:rPr>
          <w:rFonts w:ascii="Times New Roman" w:hAnsi="Times New Roman"/>
          <w:sz w:val="28"/>
          <w:szCs w:val="28"/>
          <w:lang w:val="ru-RU"/>
        </w:rPr>
        <w:t>Дорофеев Д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Долговой рынок России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: </w:t>
      </w:r>
      <w:r w:rsidRPr="00C517AA">
        <w:rPr>
          <w:rFonts w:ascii="Times New Roman" w:hAnsi="Times New Roman"/>
          <w:sz w:val="28"/>
          <w:szCs w:val="28"/>
          <w:lang w:val="ru-RU"/>
        </w:rPr>
        <w:t>вчера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сегодня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</w:t>
      </w:r>
      <w:r w:rsidRPr="00C517AA">
        <w:rPr>
          <w:rFonts w:ascii="Times New Roman" w:hAnsi="Times New Roman"/>
          <w:sz w:val="28"/>
          <w:szCs w:val="28"/>
          <w:lang w:val="ru-RU"/>
        </w:rPr>
        <w:t>завтра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// </w:t>
      </w:r>
      <w:r w:rsidRPr="00C517AA">
        <w:rPr>
          <w:rFonts w:ascii="Times New Roman" w:hAnsi="Times New Roman"/>
          <w:sz w:val="28"/>
          <w:szCs w:val="28"/>
          <w:lang w:val="ru-RU"/>
        </w:rPr>
        <w:t>Рынок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ценных бумаг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5.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.11-13.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14.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Дробышевский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.,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Синельников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Мурылев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., </w:t>
      </w:r>
      <w:r w:rsidRPr="00C517AA">
        <w:rPr>
          <w:rFonts w:ascii="Times New Roman" w:hAnsi="Times New Roman"/>
          <w:sz w:val="28"/>
          <w:szCs w:val="28"/>
          <w:lang w:val="ru-RU"/>
        </w:rPr>
        <w:t>Соколов 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Эволюция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бюджетной политики России в </w:t>
      </w:r>
      <w:r w:rsidRPr="00C517AA">
        <w:rPr>
          <w:rFonts w:ascii="Times" w:hAnsi="Times" w:cs="Times"/>
          <w:sz w:val="28"/>
          <w:szCs w:val="28"/>
          <w:lang w:val="ru-RU"/>
        </w:rPr>
        <w:t>2000-</w:t>
      </w:r>
      <w:r w:rsidRPr="00C517AA">
        <w:rPr>
          <w:rFonts w:ascii="Times New Roman" w:hAnsi="Times New Roman"/>
          <w:sz w:val="28"/>
          <w:szCs w:val="28"/>
          <w:lang w:val="ru-RU"/>
        </w:rPr>
        <w:t>е годы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 поисках финансовой устойчивости национальной бюджетной системы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Вопросы экономики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– 2011. -  </w:t>
      </w:r>
      <w:r w:rsidRPr="00C517AA">
        <w:rPr>
          <w:rFonts w:ascii="Times New Roman" w:hAnsi="Times New Roman"/>
          <w:sz w:val="28"/>
          <w:szCs w:val="28"/>
          <w:lang w:val="ru-RU"/>
        </w:rPr>
        <w:t>№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1. – 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 4-25.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right="60" w:hanging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15. </w:t>
      </w:r>
      <w:r w:rsidRPr="00C517AA">
        <w:rPr>
          <w:rFonts w:ascii="Times New Roman" w:hAnsi="Times New Roman"/>
          <w:sz w:val="28"/>
          <w:szCs w:val="28"/>
          <w:lang w:val="ru-RU"/>
        </w:rPr>
        <w:t>Ершов 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О долговой политике России в условиях выхода из кризиса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– 2010. - </w:t>
      </w:r>
      <w:r w:rsidRPr="00C517AA">
        <w:rPr>
          <w:rFonts w:ascii="Times New Roman" w:hAnsi="Times New Roman"/>
          <w:sz w:val="28"/>
          <w:szCs w:val="28"/>
          <w:lang w:val="ru-RU"/>
        </w:rPr>
        <w:t>№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8. –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 32-38.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16. </w:t>
      </w:r>
      <w:r w:rsidRPr="00C517AA">
        <w:rPr>
          <w:rFonts w:ascii="Times New Roman" w:hAnsi="Times New Roman"/>
          <w:sz w:val="28"/>
          <w:szCs w:val="28"/>
          <w:lang w:val="ru-RU"/>
        </w:rPr>
        <w:t>Ершов М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О перспективах и рисках развития после кризиса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// </w:t>
      </w:r>
      <w:r w:rsidRPr="00C517AA">
        <w:rPr>
          <w:rFonts w:ascii="Times New Roman" w:hAnsi="Times New Roman"/>
          <w:sz w:val="28"/>
          <w:szCs w:val="28"/>
          <w:lang w:val="ru-RU"/>
        </w:rPr>
        <w:t>Деньги 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2.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 8-14.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17. </w:t>
      </w:r>
      <w:r w:rsidRPr="00C517AA">
        <w:rPr>
          <w:rFonts w:ascii="Times New Roman" w:hAnsi="Times New Roman"/>
          <w:sz w:val="28"/>
          <w:szCs w:val="28"/>
          <w:lang w:val="ru-RU"/>
        </w:rPr>
        <w:t>Замятина 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долг субъектов Российской Федерации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контексте экономических отношений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Финансы и 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36.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– 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 30-34.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18. </w:t>
      </w:r>
      <w:r w:rsidRPr="00C517AA">
        <w:rPr>
          <w:rFonts w:ascii="Times New Roman" w:hAnsi="Times New Roman"/>
          <w:sz w:val="28"/>
          <w:szCs w:val="28"/>
          <w:lang w:val="ru-RU"/>
        </w:rPr>
        <w:t>Зуев 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долг в системе экономических и бюджетных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отношений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Инициативы </w:t>
      </w:r>
      <w:r>
        <w:rPr>
          <w:rFonts w:ascii="Times" w:hAnsi="Times" w:cs="Times"/>
          <w:sz w:val="28"/>
          <w:szCs w:val="28"/>
        </w:rPr>
        <w:t>XXI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века</w:t>
      </w:r>
      <w:r w:rsidRPr="00C517AA">
        <w:rPr>
          <w:rFonts w:ascii="Times" w:hAnsi="Times" w:cs="Times"/>
          <w:sz w:val="28"/>
          <w:szCs w:val="28"/>
          <w:lang w:val="ru-RU"/>
        </w:rPr>
        <w:t>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Pr="00C517AA">
        <w:rPr>
          <w:rFonts w:ascii="Times" w:hAnsi="Times" w:cs="Times"/>
          <w:sz w:val="28"/>
          <w:szCs w:val="28"/>
          <w:lang w:val="ru-RU"/>
        </w:rPr>
        <w:t>4. - 2010.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19. </w:t>
      </w:r>
      <w:r w:rsidRPr="00C517AA">
        <w:rPr>
          <w:rFonts w:ascii="Times New Roman" w:hAnsi="Times New Roman"/>
          <w:sz w:val="28"/>
          <w:szCs w:val="28"/>
          <w:lang w:val="ru-RU"/>
        </w:rPr>
        <w:t>Зуев 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Правовое и экономическое регулирование государственных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долговых обязательств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Информационный бюллетень Контрольно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счетной палаты Москвы</w:t>
      </w:r>
      <w:r w:rsidRPr="00C517AA">
        <w:rPr>
          <w:rFonts w:ascii="Times" w:hAnsi="Times" w:cs="Times"/>
          <w:sz w:val="28"/>
          <w:szCs w:val="28"/>
          <w:lang w:val="ru-RU"/>
        </w:rPr>
        <w:t>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№ </w:t>
      </w:r>
      <w:r w:rsidRPr="00C517AA">
        <w:rPr>
          <w:rFonts w:ascii="Times" w:hAnsi="Times" w:cs="Times"/>
          <w:sz w:val="28"/>
          <w:szCs w:val="28"/>
          <w:lang w:val="ru-RU"/>
        </w:rPr>
        <w:t>4 (31). - 2009.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20. </w:t>
      </w:r>
      <w:r w:rsidRPr="00C517AA">
        <w:rPr>
          <w:rFonts w:ascii="Times New Roman" w:hAnsi="Times New Roman"/>
          <w:sz w:val="28"/>
          <w:szCs w:val="28"/>
          <w:lang w:val="ru-RU"/>
        </w:rPr>
        <w:t>Косенкова К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Основные направления совершенствования управления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внешним долгом Российской Федерации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Научный журнал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КубГАУ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>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2011. - </w:t>
      </w:r>
      <w:r w:rsidRPr="00C517AA">
        <w:rPr>
          <w:rFonts w:ascii="Times New Roman" w:hAnsi="Times New Roman"/>
          <w:sz w:val="28"/>
          <w:szCs w:val="28"/>
          <w:lang w:val="ru-RU"/>
        </w:rPr>
        <w:t>№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69 (05). –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 5-16.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6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21. </w:t>
      </w:r>
      <w:r w:rsidRPr="00C517AA">
        <w:rPr>
          <w:rFonts w:ascii="Times New Roman" w:hAnsi="Times New Roman"/>
          <w:sz w:val="28"/>
          <w:szCs w:val="28"/>
          <w:lang w:val="ru-RU"/>
        </w:rPr>
        <w:t>Кузнецов 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Аудит эффективности как инструмент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повышения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качества использования займов международных финансовых организаций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Интеграл</w:t>
      </w:r>
      <w:r w:rsidRPr="00C517AA">
        <w:rPr>
          <w:rFonts w:ascii="Times" w:hAnsi="Times" w:cs="Times"/>
          <w:sz w:val="28"/>
          <w:szCs w:val="28"/>
          <w:lang w:val="ru-RU"/>
        </w:rPr>
        <w:t>. - 2008.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Pr="00C517AA">
        <w:rPr>
          <w:rFonts w:ascii="Times" w:hAnsi="Times" w:cs="Times"/>
          <w:sz w:val="28"/>
          <w:szCs w:val="28"/>
          <w:lang w:val="ru-RU"/>
        </w:rPr>
        <w:t>5.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.15-21.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22. </w:t>
      </w:r>
      <w:r w:rsidRPr="00C517AA">
        <w:rPr>
          <w:rFonts w:ascii="Times New Roman" w:hAnsi="Times New Roman"/>
          <w:sz w:val="28"/>
          <w:szCs w:val="28"/>
          <w:lang w:val="ru-RU"/>
        </w:rPr>
        <w:t>Макаренко И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Государственные заимствования на службе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модернизации российской экономики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Деньги и 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2010.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9. –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 36-39.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41" w:left="2420" w:header="720" w:footer="720" w:gutter="0"/>
          <w:cols w:space="720" w:equalWidth="0">
            <w:col w:w="892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44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41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bookmarkStart w:id="43" w:name="page87"/>
      <w:bookmarkEnd w:id="43"/>
      <w:r w:rsidRPr="00C517AA">
        <w:rPr>
          <w:rFonts w:ascii="Times" w:hAnsi="Times" w:cs="Times"/>
          <w:sz w:val="28"/>
          <w:szCs w:val="28"/>
          <w:lang w:val="ru-RU"/>
        </w:rPr>
        <w:lastRenderedPageBreak/>
        <w:t xml:space="preserve">23.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Маневич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О роли монетарной и финансовой политики в России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период кризиса и после него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Вопросы экономики</w:t>
      </w:r>
      <w:r w:rsidRPr="00C517AA">
        <w:rPr>
          <w:rFonts w:ascii="Times" w:hAnsi="Times" w:cs="Times"/>
          <w:sz w:val="28"/>
          <w:szCs w:val="28"/>
          <w:lang w:val="ru-RU"/>
        </w:rPr>
        <w:t>. – 2010.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12.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17-32.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24.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Мау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 </w:t>
      </w:r>
      <w:r w:rsidRPr="00C517AA">
        <w:rPr>
          <w:rFonts w:ascii="Times New Roman" w:hAnsi="Times New Roman"/>
          <w:sz w:val="28"/>
          <w:szCs w:val="28"/>
          <w:lang w:val="ru-RU"/>
        </w:rPr>
        <w:t>Экономическая политика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2010  </w:t>
      </w:r>
      <w:r w:rsidRPr="00C517AA">
        <w:rPr>
          <w:rFonts w:ascii="Times New Roman" w:hAnsi="Times New Roman"/>
          <w:sz w:val="28"/>
          <w:szCs w:val="28"/>
          <w:lang w:val="ru-RU"/>
        </w:rPr>
        <w:t>года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:  </w:t>
      </w:r>
      <w:r w:rsidRPr="00C517AA">
        <w:rPr>
          <w:rFonts w:ascii="Times New Roman" w:hAnsi="Times New Roman"/>
          <w:sz w:val="28"/>
          <w:szCs w:val="28"/>
          <w:lang w:val="ru-RU"/>
        </w:rPr>
        <w:t>в поисках инноваций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//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Вопросы экономики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№</w:t>
      </w:r>
      <w:r w:rsidRPr="00C517AA">
        <w:rPr>
          <w:rFonts w:ascii="Times" w:hAnsi="Times" w:cs="Times"/>
          <w:sz w:val="28"/>
          <w:szCs w:val="28"/>
          <w:lang w:val="ru-RU"/>
        </w:rPr>
        <w:t>2.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 4-22.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25. </w:t>
      </w:r>
      <w:r w:rsidRPr="00C517AA">
        <w:rPr>
          <w:rFonts w:ascii="Times New Roman" w:hAnsi="Times New Roman"/>
          <w:sz w:val="28"/>
          <w:szCs w:val="28"/>
          <w:lang w:val="ru-RU"/>
        </w:rPr>
        <w:t>Мордвинцева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Д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и муниципальный долг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// </w:t>
      </w:r>
      <w:r w:rsidRPr="00C517AA">
        <w:rPr>
          <w:rFonts w:ascii="Times New Roman" w:hAnsi="Times New Roman"/>
          <w:sz w:val="28"/>
          <w:szCs w:val="28"/>
          <w:lang w:val="ru-RU"/>
        </w:rPr>
        <w:t>Режим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доступа</w:t>
      </w:r>
      <w:r w:rsidRPr="00C517AA">
        <w:rPr>
          <w:rFonts w:ascii="Times" w:hAnsi="Times" w:cs="Times"/>
          <w:sz w:val="28"/>
          <w:szCs w:val="28"/>
          <w:lang w:val="ru-RU"/>
        </w:rPr>
        <w:t>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" w:hAnsi="Times" w:cs="Times"/>
          <w:color w:val="0000FF"/>
          <w:sz w:val="28"/>
          <w:szCs w:val="28"/>
          <w:u w:val="single"/>
        </w:rPr>
        <w:t>http</w:t>
      </w:r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://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abc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.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vvsu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.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ru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/</w:t>
      </w:r>
      <w:r>
        <w:rPr>
          <w:rFonts w:ascii="Times" w:hAnsi="Times" w:cs="Times"/>
          <w:color w:val="0000FF"/>
          <w:sz w:val="28"/>
          <w:szCs w:val="28"/>
          <w:u w:val="single"/>
        </w:rPr>
        <w:t>Books</w:t>
      </w:r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/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gos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_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i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_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mun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_</w:t>
      </w:r>
      <w:proofErr w:type="spellStart"/>
      <w:r>
        <w:rPr>
          <w:rFonts w:ascii="Times" w:hAnsi="Times" w:cs="Times"/>
          <w:color w:val="0000FF"/>
          <w:sz w:val="28"/>
          <w:szCs w:val="28"/>
          <w:u w:val="single"/>
        </w:rPr>
        <w:t>dolg</w:t>
      </w:r>
      <w:proofErr w:type="spellEnd"/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/</w:t>
      </w:r>
      <w:r>
        <w:rPr>
          <w:rFonts w:ascii="Times" w:hAnsi="Times" w:cs="Times"/>
          <w:color w:val="0000FF"/>
          <w:sz w:val="28"/>
          <w:szCs w:val="28"/>
          <w:u w:val="single"/>
        </w:rPr>
        <w:t>page</w:t>
      </w:r>
      <w:r w:rsidRPr="00C517AA">
        <w:rPr>
          <w:rFonts w:ascii="Times" w:hAnsi="Times" w:cs="Times"/>
          <w:color w:val="0000FF"/>
          <w:sz w:val="28"/>
          <w:szCs w:val="28"/>
          <w:u w:val="single"/>
          <w:lang w:val="ru-RU"/>
        </w:rPr>
        <w:t>0003.</w:t>
      </w:r>
      <w:r>
        <w:rPr>
          <w:rFonts w:ascii="Times" w:hAnsi="Times" w:cs="Times"/>
          <w:color w:val="0000FF"/>
          <w:sz w:val="28"/>
          <w:szCs w:val="28"/>
          <w:u w:val="single"/>
        </w:rPr>
        <w:t>asp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26. </w:t>
      </w:r>
      <w:r w:rsidRPr="00C517AA">
        <w:rPr>
          <w:rFonts w:ascii="Times New Roman" w:hAnsi="Times New Roman"/>
          <w:sz w:val="28"/>
          <w:szCs w:val="28"/>
          <w:lang w:val="ru-RU"/>
        </w:rPr>
        <w:t>Панкин 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Основные направления долговой политики Российской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Федерации на </w:t>
      </w:r>
      <w:r w:rsidRPr="00C517AA">
        <w:rPr>
          <w:rFonts w:ascii="Times" w:hAnsi="Times" w:cs="Times"/>
          <w:sz w:val="28"/>
          <w:szCs w:val="28"/>
          <w:lang w:val="ru-RU"/>
        </w:rPr>
        <w:t>2011-2013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годы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Финансы</w:t>
      </w:r>
      <w:r w:rsidRPr="00C517AA">
        <w:rPr>
          <w:rFonts w:ascii="Times" w:hAnsi="Times" w:cs="Times"/>
          <w:sz w:val="28"/>
          <w:szCs w:val="28"/>
          <w:lang w:val="ru-RU"/>
        </w:rPr>
        <w:t>. – 2010.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10.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.3-8.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27. </w:t>
      </w:r>
      <w:r w:rsidRPr="00C517AA">
        <w:rPr>
          <w:rFonts w:ascii="Times New Roman" w:hAnsi="Times New Roman"/>
          <w:sz w:val="28"/>
          <w:szCs w:val="28"/>
          <w:lang w:val="ru-RU"/>
        </w:rPr>
        <w:t>Попова Г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Государственный кредит и госдолг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: </w:t>
      </w:r>
      <w:r w:rsidRPr="00C517AA">
        <w:rPr>
          <w:rFonts w:ascii="Times New Roman" w:hAnsi="Times New Roman"/>
          <w:sz w:val="28"/>
          <w:szCs w:val="28"/>
          <w:lang w:val="ru-RU"/>
        </w:rPr>
        <w:t>Учеб</w:t>
      </w:r>
      <w:proofErr w:type="gramStart"/>
      <w:r w:rsidRPr="00C517AA">
        <w:rPr>
          <w:rFonts w:ascii="Times" w:hAnsi="Times" w:cs="Times"/>
          <w:sz w:val="28"/>
          <w:szCs w:val="28"/>
          <w:lang w:val="ru-RU"/>
        </w:rPr>
        <w:t>.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C517AA">
        <w:rPr>
          <w:rFonts w:ascii="Times New Roman" w:hAnsi="Times New Roman"/>
          <w:sz w:val="28"/>
          <w:szCs w:val="28"/>
          <w:lang w:val="ru-RU"/>
        </w:rPr>
        <w:t>особие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/ </w:t>
      </w:r>
      <w:r w:rsidRPr="00C517AA">
        <w:rPr>
          <w:rFonts w:ascii="Times New Roman" w:hAnsi="Times New Roman"/>
          <w:sz w:val="28"/>
          <w:szCs w:val="28"/>
          <w:lang w:val="ru-RU"/>
        </w:rPr>
        <w:t>РГЭУ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>«</w:t>
      </w:r>
      <w:r w:rsidRPr="00C517AA">
        <w:rPr>
          <w:rFonts w:ascii="Times New Roman" w:hAnsi="Times New Roman"/>
          <w:sz w:val="28"/>
          <w:szCs w:val="28"/>
          <w:lang w:val="ru-RU"/>
        </w:rPr>
        <w:t>РИНХ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». – 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Ростов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proofErr w:type="gramStart"/>
      <w:r w:rsidRPr="00C517AA">
        <w:rPr>
          <w:rFonts w:ascii="Times" w:hAnsi="Times" w:cs="Times"/>
          <w:sz w:val="28"/>
          <w:szCs w:val="28"/>
          <w:lang w:val="ru-RU"/>
        </w:rPr>
        <w:t>/</w:t>
      </w:r>
      <w:r w:rsidRPr="00C517AA">
        <w:rPr>
          <w:rFonts w:ascii="Times New Roman" w:hAnsi="Times New Roman"/>
          <w:sz w:val="28"/>
          <w:szCs w:val="28"/>
          <w:lang w:val="ru-RU"/>
        </w:rPr>
        <w:t>Д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 xml:space="preserve">, 2004. – 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 269.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28.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Райзберг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Б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Государственное управление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экономическими 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социальными процессами</w:t>
      </w:r>
      <w:proofErr w:type="gramEnd"/>
      <w:r w:rsidRPr="00C517AA">
        <w:rPr>
          <w:rFonts w:ascii="Times" w:hAnsi="Times" w:cs="Times"/>
          <w:sz w:val="28"/>
          <w:szCs w:val="28"/>
          <w:lang w:val="ru-RU"/>
        </w:rPr>
        <w:t>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C517AA">
        <w:rPr>
          <w:rFonts w:ascii="Times" w:hAnsi="Times" w:cs="Times"/>
          <w:sz w:val="28"/>
          <w:szCs w:val="28"/>
          <w:lang w:val="ru-RU"/>
        </w:rPr>
        <w:t>.: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ИНФРА</w:t>
      </w:r>
      <w:r w:rsidRPr="00C517AA">
        <w:rPr>
          <w:rFonts w:ascii="Times" w:hAnsi="Times" w:cs="Times"/>
          <w:sz w:val="28"/>
          <w:szCs w:val="28"/>
          <w:lang w:val="ru-RU"/>
        </w:rPr>
        <w:t>-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>, 2010. – 384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 xml:space="preserve">29. </w:t>
      </w:r>
      <w:proofErr w:type="spellStart"/>
      <w:r>
        <w:rPr>
          <w:rFonts w:ascii="Times New Roman" w:hAnsi="Times New Roman"/>
          <w:sz w:val="28"/>
          <w:szCs w:val="28"/>
        </w:rPr>
        <w:t>Самые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развивающиеся</w:t>
      </w:r>
      <w:proofErr w:type="spellEnd"/>
      <w:r>
        <w:rPr>
          <w:rFonts w:ascii="Times" w:hAnsi="Times" w:cs="Times"/>
          <w:sz w:val="28"/>
          <w:szCs w:val="28"/>
        </w:rPr>
        <w:t xml:space="preserve"> // </w:t>
      </w:r>
      <w:proofErr w:type="spellStart"/>
      <w:r>
        <w:rPr>
          <w:rFonts w:ascii="Times" w:hAnsi="Times" w:cs="Times"/>
          <w:sz w:val="28"/>
          <w:szCs w:val="28"/>
        </w:rPr>
        <w:t>WEj</w:t>
      </w:r>
      <w:proofErr w:type="spellEnd"/>
      <w:r>
        <w:rPr>
          <w:rFonts w:ascii="Times" w:hAnsi="Times" w:cs="Times"/>
          <w:sz w:val="28"/>
          <w:szCs w:val="28"/>
        </w:rPr>
        <w:t xml:space="preserve">: World Economic Journal. – 2011. </w:t>
      </w:r>
      <w:proofErr w:type="gramStart"/>
      <w:r>
        <w:rPr>
          <w:rFonts w:ascii="Times" w:hAnsi="Times" w:cs="Times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" w:hAnsi="Times" w:cs="Times"/>
          <w:sz w:val="28"/>
          <w:szCs w:val="28"/>
        </w:rPr>
        <w:t>6.</w:t>
      </w:r>
      <w:proofErr w:type="gramEnd"/>
      <w:r>
        <w:rPr>
          <w:rFonts w:ascii="Times" w:hAnsi="Times" w:cs="Times"/>
          <w:sz w:val="28"/>
          <w:szCs w:val="28"/>
        </w:rPr>
        <w:t xml:space="preserve"> –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.12-15.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30.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Саттарова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Н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Бюджетное право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– 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.: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Деловой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дворъ</w:t>
      </w:r>
      <w:proofErr w:type="spellEnd"/>
      <w:r w:rsidRPr="00C517AA">
        <w:rPr>
          <w:rFonts w:ascii="Times" w:hAnsi="Times" w:cs="Times"/>
          <w:sz w:val="28"/>
          <w:szCs w:val="28"/>
          <w:lang w:val="ru-RU"/>
        </w:rPr>
        <w:t xml:space="preserve">, 2009. – 516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31. </w:t>
      </w:r>
      <w:r w:rsidRPr="00C517AA">
        <w:rPr>
          <w:rFonts w:ascii="Times New Roman" w:hAnsi="Times New Roman"/>
          <w:sz w:val="28"/>
          <w:szCs w:val="28"/>
          <w:lang w:val="ru-RU"/>
        </w:rPr>
        <w:t>Свищева 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Федеральный бюджет как инструмент </w:t>
      </w:r>
      <w:proofErr w:type="gramStart"/>
      <w:r w:rsidRPr="00C517AA">
        <w:rPr>
          <w:rFonts w:ascii="Times New Roman" w:hAnsi="Times New Roman"/>
          <w:sz w:val="28"/>
          <w:szCs w:val="28"/>
          <w:lang w:val="ru-RU"/>
        </w:rPr>
        <w:t>государственной</w:t>
      </w:r>
      <w:proofErr w:type="gramEnd"/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 xml:space="preserve">политики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Финансы и 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№</w:t>
      </w:r>
      <w:r w:rsidRPr="00C517AA">
        <w:rPr>
          <w:rFonts w:ascii="Times" w:hAnsi="Times" w:cs="Times"/>
          <w:sz w:val="28"/>
          <w:szCs w:val="28"/>
          <w:lang w:val="ru-RU"/>
        </w:rPr>
        <w:t>23.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 28-33.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32. </w:t>
      </w:r>
      <w:r w:rsidRPr="00C517AA">
        <w:rPr>
          <w:rFonts w:ascii="Times New Roman" w:hAnsi="Times New Roman"/>
          <w:sz w:val="28"/>
          <w:szCs w:val="28"/>
          <w:lang w:val="ru-RU"/>
        </w:rPr>
        <w:t>Селезнев 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 </w:t>
      </w:r>
      <w:r w:rsidRPr="00C517AA">
        <w:rPr>
          <w:rFonts w:ascii="Times New Roman" w:hAnsi="Times New Roman"/>
          <w:sz w:val="28"/>
          <w:szCs w:val="28"/>
          <w:lang w:val="ru-RU"/>
        </w:rPr>
        <w:t>Совокупный государственный долг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,  </w:t>
      </w:r>
      <w:r w:rsidRPr="00C517AA">
        <w:rPr>
          <w:rFonts w:ascii="Times New Roman" w:hAnsi="Times New Roman"/>
          <w:sz w:val="28"/>
          <w:szCs w:val="28"/>
          <w:lang w:val="ru-RU"/>
        </w:rPr>
        <w:t>его регулирование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//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Экономист</w:t>
      </w:r>
      <w:r w:rsidRPr="00C517AA">
        <w:rPr>
          <w:rFonts w:ascii="Times" w:hAnsi="Times" w:cs="Times"/>
          <w:sz w:val="28"/>
          <w:szCs w:val="28"/>
          <w:lang w:val="ru-RU"/>
        </w:rPr>
        <w:t>. – 2008.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№ </w:t>
      </w:r>
      <w:r w:rsidRPr="00C517AA">
        <w:rPr>
          <w:rFonts w:ascii="Times" w:hAnsi="Times" w:cs="Times"/>
          <w:sz w:val="28"/>
          <w:szCs w:val="28"/>
          <w:lang w:val="ru-RU"/>
        </w:rPr>
        <w:t>8.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 С</w:t>
      </w:r>
      <w:r w:rsidRPr="00C517AA">
        <w:rPr>
          <w:rFonts w:ascii="Times" w:hAnsi="Times" w:cs="Times"/>
          <w:sz w:val="28"/>
          <w:szCs w:val="28"/>
          <w:lang w:val="ru-RU"/>
        </w:rPr>
        <w:t>. 13-26.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33. </w:t>
      </w:r>
      <w:r w:rsidRPr="00C517AA">
        <w:rPr>
          <w:rFonts w:ascii="Times New Roman" w:hAnsi="Times New Roman"/>
          <w:sz w:val="28"/>
          <w:szCs w:val="28"/>
          <w:lang w:val="ru-RU"/>
        </w:rPr>
        <w:t>Смирнов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Д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Монетизация государственного долга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// </w:t>
      </w:r>
      <w:r w:rsidRPr="00C517AA">
        <w:rPr>
          <w:rFonts w:ascii="Times New Roman" w:hAnsi="Times New Roman"/>
          <w:sz w:val="28"/>
          <w:szCs w:val="28"/>
          <w:lang w:val="ru-RU"/>
        </w:rPr>
        <w:t>Экономический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журнал ВШЭ</w:t>
      </w:r>
      <w:r w:rsidRPr="00C517AA">
        <w:rPr>
          <w:rFonts w:ascii="Times" w:hAnsi="Times" w:cs="Times"/>
          <w:sz w:val="28"/>
          <w:szCs w:val="28"/>
          <w:lang w:val="ru-RU"/>
        </w:rPr>
        <w:t>. – 2005.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2.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 135-172.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7"/>
          <w:szCs w:val="27"/>
          <w:lang w:val="ru-RU"/>
        </w:rPr>
        <w:t xml:space="preserve">34. </w:t>
      </w:r>
      <w:r w:rsidRPr="00C517AA">
        <w:rPr>
          <w:rFonts w:ascii="Times New Roman" w:hAnsi="Times New Roman"/>
          <w:sz w:val="27"/>
          <w:szCs w:val="27"/>
          <w:lang w:val="ru-RU"/>
        </w:rPr>
        <w:t>Совокупный долг государств мира</w:t>
      </w:r>
      <w:r w:rsidRPr="00C517AA">
        <w:rPr>
          <w:rFonts w:ascii="Times" w:hAnsi="Times" w:cs="Times"/>
          <w:sz w:val="27"/>
          <w:szCs w:val="27"/>
          <w:lang w:val="ru-RU"/>
        </w:rPr>
        <w:t xml:space="preserve"> // </w:t>
      </w:r>
      <w:r>
        <w:rPr>
          <w:rFonts w:ascii="Times" w:hAnsi="Times" w:cs="Times"/>
          <w:sz w:val="27"/>
          <w:szCs w:val="27"/>
        </w:rPr>
        <w:t>DF</w:t>
      </w:r>
      <w:r w:rsidRPr="00C517AA">
        <w:rPr>
          <w:rFonts w:ascii="Times" w:hAnsi="Times" w:cs="Times"/>
          <w:sz w:val="27"/>
          <w:szCs w:val="27"/>
          <w:lang w:val="ru-RU"/>
        </w:rPr>
        <w:t xml:space="preserve"> </w:t>
      </w:r>
      <w:r>
        <w:rPr>
          <w:rFonts w:ascii="Times" w:hAnsi="Times" w:cs="Times"/>
          <w:sz w:val="27"/>
          <w:szCs w:val="27"/>
        </w:rPr>
        <w:t>Economic</w:t>
      </w:r>
      <w:r w:rsidRPr="00C517AA">
        <w:rPr>
          <w:rFonts w:ascii="Times" w:hAnsi="Times" w:cs="Times"/>
          <w:sz w:val="27"/>
          <w:szCs w:val="27"/>
          <w:lang w:val="ru-RU"/>
        </w:rPr>
        <w:t xml:space="preserve"> </w:t>
      </w:r>
      <w:r>
        <w:rPr>
          <w:rFonts w:ascii="Times" w:hAnsi="Times" w:cs="Times"/>
          <w:sz w:val="27"/>
          <w:szCs w:val="27"/>
        </w:rPr>
        <w:t>Journal</w:t>
      </w:r>
      <w:r w:rsidRPr="00C517AA">
        <w:rPr>
          <w:rFonts w:ascii="Times" w:hAnsi="Times" w:cs="Times"/>
          <w:sz w:val="27"/>
          <w:szCs w:val="27"/>
          <w:lang w:val="ru-RU"/>
        </w:rPr>
        <w:t xml:space="preserve">. – 2011. -  </w:t>
      </w:r>
      <w:r w:rsidRPr="00C517AA">
        <w:rPr>
          <w:rFonts w:ascii="Times New Roman" w:hAnsi="Times New Roman"/>
          <w:sz w:val="27"/>
          <w:szCs w:val="27"/>
          <w:lang w:val="ru-RU"/>
        </w:rPr>
        <w:t>№</w:t>
      </w:r>
      <w:r w:rsidRPr="00C517AA">
        <w:rPr>
          <w:rFonts w:ascii="Times" w:hAnsi="Times" w:cs="Times"/>
          <w:sz w:val="27"/>
          <w:szCs w:val="27"/>
          <w:lang w:val="ru-RU"/>
        </w:rPr>
        <w:t>5. –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.12-13.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35. </w:t>
      </w:r>
      <w:r w:rsidRPr="00C517AA">
        <w:rPr>
          <w:rFonts w:ascii="Times New Roman" w:hAnsi="Times New Roman"/>
          <w:sz w:val="28"/>
          <w:szCs w:val="28"/>
          <w:lang w:val="ru-RU"/>
        </w:rPr>
        <w:t>Степашин С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В долгу у самих себя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.// </w:t>
      </w:r>
      <w:r w:rsidRPr="00C517AA">
        <w:rPr>
          <w:rFonts w:ascii="Times New Roman" w:hAnsi="Times New Roman"/>
          <w:sz w:val="28"/>
          <w:szCs w:val="28"/>
          <w:lang w:val="ru-RU"/>
        </w:rPr>
        <w:t>Российская газета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–  </w:t>
      </w:r>
      <w:r w:rsidRPr="00C517AA">
        <w:rPr>
          <w:rFonts w:ascii="Times New Roman" w:hAnsi="Times New Roman"/>
          <w:sz w:val="28"/>
          <w:szCs w:val="28"/>
          <w:lang w:val="ru-RU"/>
        </w:rPr>
        <w:t>М</w:t>
      </w:r>
      <w:r w:rsidRPr="00C517AA">
        <w:rPr>
          <w:rFonts w:ascii="Times" w:hAnsi="Times" w:cs="Times"/>
          <w:sz w:val="28"/>
          <w:szCs w:val="28"/>
          <w:lang w:val="ru-RU"/>
        </w:rPr>
        <w:t>., 2009, 8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октября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36.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Улюкаев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Платежный баланс и внешний долг Российской Федерации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за </w:t>
      </w:r>
      <w:r w:rsidRPr="00C517AA">
        <w:rPr>
          <w:rFonts w:ascii="Times" w:hAnsi="Times" w:cs="Times"/>
          <w:sz w:val="28"/>
          <w:szCs w:val="28"/>
          <w:lang w:val="ru-RU"/>
        </w:rPr>
        <w:t>2010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Аналитический комментарий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Вестник банка России</w:t>
      </w:r>
      <w:r w:rsidRPr="00C517AA">
        <w:rPr>
          <w:rFonts w:ascii="Times" w:hAnsi="Times" w:cs="Times"/>
          <w:sz w:val="28"/>
          <w:szCs w:val="28"/>
          <w:lang w:val="ru-RU"/>
        </w:rPr>
        <w:t>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2011. - </w:t>
      </w:r>
      <w:r w:rsidRPr="00C517AA">
        <w:rPr>
          <w:rFonts w:ascii="Times New Roman" w:hAnsi="Times New Roman"/>
          <w:sz w:val="28"/>
          <w:szCs w:val="28"/>
          <w:lang w:val="ru-RU"/>
        </w:rPr>
        <w:t>№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26-27 (1269-1270). – </w:t>
      </w: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.7-14.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pgSz w:w="11900" w:h="16840"/>
          <w:pgMar w:top="1135" w:right="560" w:bottom="441" w:left="2060" w:header="720" w:footer="720" w:gutter="0"/>
          <w:cols w:space="720" w:equalWidth="0">
            <w:col w:w="9280"/>
          </w:cols>
          <w:noEndnote/>
        </w:sect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4"/>
          <w:szCs w:val="24"/>
          <w:lang w:val="ru-RU"/>
        </w:rPr>
        <w:t>45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AD3AF7" w:rsidRPr="00C517AA">
          <w:type w:val="continuous"/>
          <w:pgSz w:w="11900" w:h="16840"/>
          <w:pgMar w:top="1135" w:right="5260" w:bottom="441" w:left="6400" w:header="720" w:footer="720" w:gutter="0"/>
          <w:cols w:space="720" w:equalWidth="0">
            <w:col w:w="240"/>
          </w:cols>
          <w:noEndnote/>
        </w:sect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bookmarkStart w:id="44" w:name="page89"/>
      <w:bookmarkEnd w:id="44"/>
      <w:r w:rsidRPr="00C517AA">
        <w:rPr>
          <w:rFonts w:ascii="Times" w:hAnsi="Times" w:cs="Times"/>
          <w:sz w:val="28"/>
          <w:szCs w:val="28"/>
          <w:lang w:val="ru-RU"/>
        </w:rPr>
        <w:lastRenderedPageBreak/>
        <w:t xml:space="preserve">37. </w:t>
      </w:r>
      <w:r w:rsidRPr="00C517AA">
        <w:rPr>
          <w:rFonts w:ascii="Times New Roman" w:hAnsi="Times New Roman"/>
          <w:sz w:val="28"/>
          <w:szCs w:val="28"/>
          <w:lang w:val="ru-RU"/>
        </w:rPr>
        <w:t>Федосов В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Бюджетная политика Российской Федерации в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proofErr w:type="spellStart"/>
      <w:r w:rsidRPr="00C517AA">
        <w:rPr>
          <w:rFonts w:ascii="Times New Roman" w:hAnsi="Times New Roman"/>
          <w:sz w:val="28"/>
          <w:szCs w:val="28"/>
          <w:lang w:val="ru-RU"/>
        </w:rPr>
        <w:t>посткризисных</w:t>
      </w:r>
      <w:proofErr w:type="spellEnd"/>
      <w:r w:rsidRPr="00C517AA">
        <w:rPr>
          <w:rFonts w:ascii="Times New Roman" w:hAnsi="Times New Roman"/>
          <w:sz w:val="28"/>
          <w:szCs w:val="28"/>
          <w:lang w:val="ru-RU"/>
        </w:rPr>
        <w:t xml:space="preserve"> условиях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Финансы и 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2010.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44.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 20-24.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5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38. </w:t>
      </w:r>
      <w:r w:rsidRPr="00C517AA">
        <w:rPr>
          <w:rFonts w:ascii="Times New Roman" w:hAnsi="Times New Roman"/>
          <w:sz w:val="28"/>
          <w:szCs w:val="28"/>
          <w:lang w:val="ru-RU"/>
        </w:rPr>
        <w:t>Федулова С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Ф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Дискуссионные вопросы сущности государственного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>кредита и государственного долга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Возможность и необходимость их использования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Вестник удмуртского университета</w:t>
      </w:r>
      <w:r w:rsidRPr="00C517AA">
        <w:rPr>
          <w:rFonts w:ascii="Times" w:hAnsi="Times" w:cs="Times"/>
          <w:sz w:val="28"/>
          <w:szCs w:val="28"/>
          <w:lang w:val="ru-RU"/>
        </w:rPr>
        <w:t>. – 2003.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5. –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 New Roman" w:hAnsi="Times New Roman"/>
          <w:sz w:val="28"/>
          <w:szCs w:val="28"/>
          <w:lang w:val="ru-RU"/>
        </w:rPr>
        <w:t>С</w:t>
      </w:r>
      <w:r w:rsidRPr="00C517AA">
        <w:rPr>
          <w:rFonts w:ascii="Times" w:hAnsi="Times" w:cs="Times"/>
          <w:sz w:val="28"/>
          <w:szCs w:val="28"/>
          <w:lang w:val="ru-RU"/>
        </w:rPr>
        <w:t>.139-153.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1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39. </w:t>
      </w:r>
      <w:r w:rsidRPr="00C517AA">
        <w:rPr>
          <w:rFonts w:ascii="Times New Roman" w:hAnsi="Times New Roman"/>
          <w:sz w:val="28"/>
          <w:szCs w:val="28"/>
          <w:lang w:val="ru-RU"/>
        </w:rPr>
        <w:t>Фокина О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Г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Преодоление кредитного дефицита как условие обеспечения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экономического роста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Финансы и кредит</w:t>
      </w:r>
      <w:r w:rsidRPr="00C517AA">
        <w:rPr>
          <w:rFonts w:ascii="Times" w:hAnsi="Times" w:cs="Times"/>
          <w:sz w:val="28"/>
          <w:szCs w:val="28"/>
          <w:lang w:val="ru-RU"/>
        </w:rPr>
        <w:t>. – 2011. -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C517AA">
        <w:rPr>
          <w:rFonts w:ascii="Times" w:hAnsi="Times" w:cs="Times"/>
          <w:sz w:val="28"/>
          <w:szCs w:val="28"/>
          <w:lang w:val="ru-RU"/>
        </w:rPr>
        <w:t>18. –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C517AA">
        <w:rPr>
          <w:rFonts w:ascii="Times" w:hAnsi="Times" w:cs="Times"/>
          <w:sz w:val="28"/>
          <w:szCs w:val="28"/>
          <w:lang w:val="ru-RU"/>
        </w:rPr>
        <w:t>. 49-52.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Pr="00C517AA" w:rsidRDefault="00B04A68">
      <w:pPr>
        <w:widowControl w:val="0"/>
        <w:overflowPunct w:val="0"/>
        <w:autoSpaceDE w:val="0"/>
        <w:autoSpaceDN w:val="0"/>
        <w:adjustRightInd w:val="0"/>
        <w:spacing w:after="0" w:line="353" w:lineRule="auto"/>
        <w:ind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C517AA">
        <w:rPr>
          <w:rFonts w:ascii="Times" w:hAnsi="Times" w:cs="Times"/>
          <w:sz w:val="28"/>
          <w:szCs w:val="28"/>
          <w:lang w:val="ru-RU"/>
        </w:rPr>
        <w:t xml:space="preserve">40. </w:t>
      </w:r>
      <w:r w:rsidRPr="00C517AA">
        <w:rPr>
          <w:rFonts w:ascii="Times New Roman" w:hAnsi="Times New Roman"/>
          <w:sz w:val="28"/>
          <w:szCs w:val="28"/>
          <w:lang w:val="ru-RU"/>
        </w:rPr>
        <w:t>Хейфец Б</w:t>
      </w:r>
      <w:r w:rsidRPr="00C517AA">
        <w:rPr>
          <w:rFonts w:ascii="Times" w:hAnsi="Times" w:cs="Times"/>
          <w:sz w:val="28"/>
          <w:szCs w:val="28"/>
          <w:lang w:val="ru-RU"/>
        </w:rPr>
        <w:t>.</w:t>
      </w:r>
      <w:r w:rsidRPr="00C517AA">
        <w:rPr>
          <w:rFonts w:ascii="Times New Roman" w:hAnsi="Times New Roman"/>
          <w:sz w:val="28"/>
          <w:szCs w:val="28"/>
          <w:lang w:val="ru-RU"/>
        </w:rPr>
        <w:t>А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. </w:t>
      </w:r>
      <w:r w:rsidRPr="00C517AA">
        <w:rPr>
          <w:rFonts w:ascii="Times New Roman" w:hAnsi="Times New Roman"/>
          <w:sz w:val="28"/>
          <w:szCs w:val="28"/>
          <w:lang w:val="ru-RU"/>
        </w:rPr>
        <w:t>Кризис и новые тенденции в политике управления</w:t>
      </w:r>
      <w:r w:rsidRPr="00C517AA">
        <w:rPr>
          <w:rFonts w:ascii="Times" w:hAnsi="Times" w:cs="Times"/>
          <w:sz w:val="28"/>
          <w:szCs w:val="28"/>
          <w:lang w:val="ru-RU"/>
        </w:rPr>
        <w:t xml:space="preserve"> 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государственным долгом в России </w:t>
      </w:r>
      <w:r w:rsidRPr="00C517AA">
        <w:rPr>
          <w:rFonts w:ascii="Times" w:hAnsi="Times" w:cs="Times"/>
          <w:sz w:val="28"/>
          <w:szCs w:val="28"/>
          <w:lang w:val="ru-RU"/>
        </w:rPr>
        <w:t>//</w:t>
      </w:r>
      <w:r w:rsidRPr="00C517AA">
        <w:rPr>
          <w:rFonts w:ascii="Times New Roman" w:hAnsi="Times New Roman"/>
          <w:sz w:val="28"/>
          <w:szCs w:val="28"/>
          <w:lang w:val="ru-RU"/>
        </w:rPr>
        <w:t xml:space="preserve"> Россия и современный мир</w:t>
      </w:r>
      <w:r w:rsidRPr="00C517AA">
        <w:rPr>
          <w:rFonts w:ascii="Times" w:hAnsi="Times" w:cs="Times"/>
          <w:sz w:val="28"/>
          <w:szCs w:val="28"/>
          <w:lang w:val="ru-RU"/>
        </w:rPr>
        <w:t>». - 2010.</w:t>
      </w:r>
    </w:p>
    <w:p w:rsidR="00AD3AF7" w:rsidRPr="00C517AA" w:rsidRDefault="00AD3AF7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" w:hAnsi="Times" w:cs="Times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>№</w:t>
      </w:r>
      <w:proofErr w:type="gramEnd"/>
      <w:r>
        <w:rPr>
          <w:rFonts w:ascii="Times" w:hAnsi="Times" w:cs="Times"/>
          <w:sz w:val="28"/>
          <w:szCs w:val="28"/>
        </w:rPr>
        <w:t xml:space="preserve">1. </w:t>
      </w:r>
      <w:proofErr w:type="gramStart"/>
      <w:r>
        <w:rPr>
          <w:rFonts w:ascii="Times" w:hAnsi="Times" w:cs="Times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" w:hAnsi="Times" w:cs="Times"/>
          <w:sz w:val="28"/>
          <w:szCs w:val="28"/>
        </w:rPr>
        <w:t>. 20-34.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AF7">
          <w:pgSz w:w="11900" w:h="16840"/>
          <w:pgMar w:top="1135" w:right="560" w:bottom="441" w:left="2420" w:header="720" w:footer="720" w:gutter="0"/>
          <w:cols w:space="720" w:equalWidth="0">
            <w:col w:w="8920"/>
          </w:cols>
          <w:noEndnote/>
        </w:sect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3AF7" w:rsidRDefault="00AD3AF7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/>
          <w:sz w:val="24"/>
          <w:szCs w:val="24"/>
        </w:rPr>
      </w:pPr>
    </w:p>
    <w:p w:rsidR="00AD3AF7" w:rsidRDefault="00B04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46</w:t>
      </w:r>
    </w:p>
    <w:p w:rsidR="00AD3AF7" w:rsidRDefault="00AD3A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D3AF7" w:rsidSect="00AD3AF7">
      <w:type w:val="continuous"/>
      <w:pgSz w:w="11900" w:h="16840"/>
      <w:pgMar w:top="1135" w:right="5260" w:bottom="441" w:left="6400" w:header="720" w:footer="720" w:gutter="0"/>
      <w:cols w:space="720" w:equalWidth="0">
        <w:col w:w="2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DB"/>
    <w:multiLevelType w:val="hybridMultilevel"/>
    <w:tmpl w:val="0000153C"/>
    <w:lvl w:ilvl="0" w:tplc="00007E87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90C">
      <w:start w:val="3"/>
      <w:numFmt w:val="decimal"/>
      <w:lvlText w:val="1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E1F"/>
    <w:multiLevelType w:val="hybridMultilevel"/>
    <w:tmpl w:val="00006E5D"/>
    <w:lvl w:ilvl="0" w:tplc="00001AD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28B"/>
    <w:multiLevelType w:val="hybridMultilevel"/>
    <w:tmpl w:val="000026A6"/>
    <w:lvl w:ilvl="0" w:tplc="0000701F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06"/>
    <w:multiLevelType w:val="hybridMultilevel"/>
    <w:tmpl w:val="00004DB7"/>
    <w:lvl w:ilvl="0" w:tplc="00001547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DC8"/>
    <w:multiLevelType w:val="hybridMultilevel"/>
    <w:tmpl w:val="00006443"/>
    <w:lvl w:ilvl="0" w:tplc="000066B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4DE"/>
    <w:multiLevelType w:val="hybridMultilevel"/>
    <w:tmpl w:val="000039B3"/>
    <w:lvl w:ilvl="0" w:tplc="00002D1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74D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AF1"/>
    <w:multiLevelType w:val="hybridMultilevel"/>
    <w:tmpl w:val="000041BB"/>
    <w:lvl w:ilvl="0" w:tplc="000026E9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5D03"/>
    <w:multiLevelType w:val="hybridMultilevel"/>
    <w:tmpl w:val="00007A5A"/>
    <w:lvl w:ilvl="0" w:tplc="0000767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784"/>
    <w:multiLevelType w:val="hybridMultilevel"/>
    <w:tmpl w:val="00004AE1"/>
    <w:lvl w:ilvl="0" w:tplc="00003D6C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4"/>
  </w:num>
  <w:num w:numId="5">
    <w:abstractNumId w:val="12"/>
  </w:num>
  <w:num w:numId="6">
    <w:abstractNumId w:val="1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137"/>
    <w:rsid w:val="00127F94"/>
    <w:rsid w:val="003F629B"/>
    <w:rsid w:val="004A0137"/>
    <w:rsid w:val="005176E0"/>
    <w:rsid w:val="00AB68F1"/>
    <w:rsid w:val="00AD3AF7"/>
    <w:rsid w:val="00AE4570"/>
    <w:rsid w:val="00B04A68"/>
    <w:rsid w:val="00BF555A"/>
    <w:rsid w:val="00C370BB"/>
    <w:rsid w:val="00C51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F7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45</Pages>
  <Words>10655</Words>
  <Characters>60735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2015-10-16T20:38:00Z</dcterms:created>
  <dcterms:modified xsi:type="dcterms:W3CDTF">2015-10-17T08:28:00Z</dcterms:modified>
</cp:coreProperties>
</file>