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E44" w:rsidRPr="00275E44" w:rsidRDefault="00275E44" w:rsidP="00275E44">
      <w:pPr>
        <w:widowControl/>
        <w:suppressAutoHyphens w:val="0"/>
        <w:autoSpaceDE w:val="0"/>
        <w:autoSpaceDN w:val="0"/>
        <w:adjustRightInd w:val="0"/>
        <w:spacing w:before="120" w:line="264" w:lineRule="exact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275E44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Федеральное государственное образовательное бюджетное учреждение высшего профессионального образования</w:t>
      </w:r>
    </w:p>
    <w:p w:rsidR="00275E44" w:rsidRPr="00275E44" w:rsidRDefault="00275E44" w:rsidP="00275E44">
      <w:pPr>
        <w:widowControl/>
        <w:suppressAutoHyphens w:val="0"/>
        <w:autoSpaceDE w:val="0"/>
        <w:autoSpaceDN w:val="0"/>
        <w:adjustRightInd w:val="0"/>
        <w:spacing w:before="72" w:line="302" w:lineRule="exact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</w:pPr>
      <w:r w:rsidRPr="00275E44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  <w:t>«ФИНАНСОВЫЙ УНИВЕРСИТЕТ ПРИ ПРАВИТЕЛЬСТВЕ РОССИЙСКОЙ ФЕДЕРАЦИИ»</w:t>
      </w:r>
    </w:p>
    <w:p w:rsidR="00275E44" w:rsidRPr="00275E44" w:rsidRDefault="00275E44" w:rsidP="00275E44">
      <w:pPr>
        <w:widowControl/>
        <w:suppressAutoHyphens w:val="0"/>
        <w:autoSpaceDE w:val="0"/>
        <w:autoSpaceDN w:val="0"/>
        <w:adjustRightInd w:val="0"/>
        <w:spacing w:line="36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</w:pPr>
      <w:r w:rsidRPr="00275E44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  <w:t>(Финансовый университет)</w:t>
      </w:r>
    </w:p>
    <w:p w:rsidR="00275E44" w:rsidRPr="00275E44" w:rsidRDefault="00275E44" w:rsidP="00275E44">
      <w:pPr>
        <w:widowControl/>
        <w:suppressAutoHyphens w:val="0"/>
        <w:autoSpaceDE w:val="0"/>
        <w:autoSpaceDN w:val="0"/>
        <w:adjustRightInd w:val="0"/>
        <w:spacing w:line="240" w:lineRule="exact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275E44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Кафедра «Бухгалтерский учет, аудит, статистика»</w:t>
      </w:r>
    </w:p>
    <w:p w:rsidR="00275E44" w:rsidRPr="00275E44" w:rsidRDefault="00275E44" w:rsidP="00275E44">
      <w:pPr>
        <w:widowControl/>
        <w:suppressAutoHyphens w:val="0"/>
        <w:autoSpaceDE w:val="0"/>
        <w:autoSpaceDN w:val="0"/>
        <w:adjustRightInd w:val="0"/>
        <w:spacing w:line="240" w:lineRule="exact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275E44" w:rsidRPr="00275E44" w:rsidRDefault="00275E44" w:rsidP="00275E44">
      <w:pPr>
        <w:suppressAutoHyphens w:val="0"/>
        <w:jc w:val="center"/>
        <w:rPr>
          <w:rFonts w:ascii="Times New Roman" w:eastAsia="Times New Roman" w:hAnsi="Times New Roman" w:cs="Times New Roman"/>
          <w:b/>
          <w:snapToGrid w:val="0"/>
          <w:kern w:val="0"/>
          <w:sz w:val="28"/>
          <w:szCs w:val="20"/>
          <w:lang w:eastAsia="ru-RU" w:bidi="ar-SA"/>
        </w:rPr>
      </w:pPr>
    </w:p>
    <w:p w:rsidR="00275E44" w:rsidRPr="00275E44" w:rsidRDefault="00275E44" w:rsidP="00275E44">
      <w:pPr>
        <w:suppressAutoHyphens w:val="0"/>
        <w:jc w:val="center"/>
        <w:rPr>
          <w:rFonts w:ascii="Times New Roman" w:eastAsia="Times New Roman" w:hAnsi="Times New Roman" w:cs="Times New Roman"/>
          <w:b/>
          <w:snapToGrid w:val="0"/>
          <w:kern w:val="0"/>
          <w:sz w:val="28"/>
          <w:szCs w:val="20"/>
          <w:lang w:eastAsia="ru-RU" w:bidi="ar-SA"/>
        </w:rPr>
      </w:pPr>
    </w:p>
    <w:p w:rsidR="00275E44" w:rsidRPr="00275E44" w:rsidRDefault="00275E44" w:rsidP="00275E44">
      <w:pPr>
        <w:suppressAutoHyphens w:val="0"/>
        <w:jc w:val="center"/>
        <w:rPr>
          <w:rFonts w:ascii="Times New Roman" w:eastAsia="Times New Roman" w:hAnsi="Times New Roman" w:cs="Times New Roman"/>
          <w:b/>
          <w:snapToGrid w:val="0"/>
          <w:kern w:val="0"/>
          <w:sz w:val="28"/>
          <w:szCs w:val="20"/>
          <w:lang w:eastAsia="ru-RU" w:bidi="ar-SA"/>
        </w:rPr>
      </w:pPr>
    </w:p>
    <w:p w:rsidR="00275E44" w:rsidRPr="00275E44" w:rsidRDefault="00275E44" w:rsidP="00275E44">
      <w:pPr>
        <w:suppressAutoHyphens w:val="0"/>
        <w:jc w:val="center"/>
        <w:rPr>
          <w:rFonts w:ascii="Times New Roman" w:eastAsia="Times New Roman" w:hAnsi="Times New Roman" w:cs="Times New Roman"/>
          <w:b/>
          <w:snapToGrid w:val="0"/>
          <w:kern w:val="0"/>
          <w:sz w:val="28"/>
          <w:szCs w:val="20"/>
          <w:lang w:eastAsia="ru-RU" w:bidi="ar-SA"/>
        </w:rPr>
      </w:pPr>
    </w:p>
    <w:p w:rsidR="00275E44" w:rsidRPr="00275E44" w:rsidRDefault="00275E44" w:rsidP="00275E44">
      <w:pPr>
        <w:suppressAutoHyphens w:val="0"/>
        <w:jc w:val="center"/>
        <w:rPr>
          <w:rFonts w:ascii="Times New Roman" w:eastAsia="Times New Roman" w:hAnsi="Times New Roman" w:cs="Times New Roman"/>
          <w:b/>
          <w:snapToGrid w:val="0"/>
          <w:kern w:val="0"/>
          <w:sz w:val="28"/>
          <w:szCs w:val="20"/>
          <w:lang w:eastAsia="ru-RU" w:bidi="ar-SA"/>
        </w:rPr>
      </w:pPr>
    </w:p>
    <w:p w:rsidR="00275E44" w:rsidRPr="00275E44" w:rsidRDefault="00275E44" w:rsidP="00275E44">
      <w:pPr>
        <w:suppressAutoHyphens w:val="0"/>
        <w:jc w:val="center"/>
        <w:rPr>
          <w:rFonts w:ascii="Times New Roman" w:eastAsia="Times New Roman" w:hAnsi="Times New Roman" w:cs="Times New Roman"/>
          <w:b/>
          <w:snapToGrid w:val="0"/>
          <w:kern w:val="0"/>
          <w:sz w:val="28"/>
          <w:szCs w:val="20"/>
          <w:lang w:eastAsia="ru-RU" w:bidi="ar-SA"/>
        </w:rPr>
      </w:pPr>
    </w:p>
    <w:p w:rsidR="00275E44" w:rsidRPr="00275E44" w:rsidRDefault="00275E44" w:rsidP="00275E44">
      <w:pPr>
        <w:suppressAutoHyphens w:val="0"/>
        <w:jc w:val="center"/>
        <w:rPr>
          <w:rFonts w:ascii="Times New Roman" w:eastAsia="Times New Roman" w:hAnsi="Times New Roman" w:cs="Times New Roman"/>
          <w:b/>
          <w:snapToGrid w:val="0"/>
          <w:kern w:val="0"/>
          <w:sz w:val="28"/>
          <w:szCs w:val="20"/>
          <w:lang w:eastAsia="ru-RU" w:bidi="ar-SA"/>
        </w:rPr>
      </w:pPr>
    </w:p>
    <w:p w:rsidR="00275E44" w:rsidRPr="00275E44" w:rsidRDefault="00275E44" w:rsidP="00275E44">
      <w:pPr>
        <w:suppressAutoHyphens w:val="0"/>
        <w:jc w:val="center"/>
        <w:rPr>
          <w:rFonts w:ascii="Times New Roman" w:eastAsia="Times New Roman" w:hAnsi="Times New Roman" w:cs="Times New Roman"/>
          <w:b/>
          <w:snapToGrid w:val="0"/>
          <w:kern w:val="0"/>
          <w:sz w:val="28"/>
          <w:szCs w:val="20"/>
          <w:lang w:eastAsia="ru-RU" w:bidi="ar-SA"/>
        </w:rPr>
      </w:pPr>
    </w:p>
    <w:p w:rsidR="00275E44" w:rsidRPr="00275E44" w:rsidRDefault="00275E44" w:rsidP="00275E44">
      <w:pPr>
        <w:suppressAutoHyphens w:val="0"/>
        <w:jc w:val="center"/>
        <w:rPr>
          <w:rFonts w:ascii="Times New Roman" w:eastAsia="Times New Roman" w:hAnsi="Times New Roman" w:cs="Times New Roman"/>
          <w:b/>
          <w:snapToGrid w:val="0"/>
          <w:kern w:val="0"/>
          <w:sz w:val="28"/>
          <w:szCs w:val="20"/>
          <w:lang w:eastAsia="ru-RU" w:bidi="ar-SA"/>
        </w:rPr>
      </w:pPr>
    </w:p>
    <w:p w:rsidR="00275E44" w:rsidRPr="00275E44" w:rsidRDefault="00275E44" w:rsidP="00275E44">
      <w:pPr>
        <w:suppressAutoHyphens w:val="0"/>
        <w:jc w:val="center"/>
        <w:rPr>
          <w:rFonts w:ascii="Times New Roman" w:eastAsia="Times New Roman" w:hAnsi="Times New Roman" w:cs="Times New Roman"/>
          <w:b/>
          <w:snapToGrid w:val="0"/>
          <w:kern w:val="0"/>
          <w:sz w:val="28"/>
          <w:szCs w:val="20"/>
          <w:lang w:eastAsia="ru-RU" w:bidi="ar-SA"/>
        </w:rPr>
      </w:pPr>
    </w:p>
    <w:p w:rsidR="00275E44" w:rsidRPr="00275E44" w:rsidRDefault="00275E44" w:rsidP="00275E44">
      <w:pPr>
        <w:suppressAutoHyphens w:val="0"/>
        <w:jc w:val="center"/>
        <w:rPr>
          <w:rFonts w:ascii="Times New Roman" w:eastAsia="Times New Roman" w:hAnsi="Times New Roman" w:cs="Times New Roman"/>
          <w:b/>
          <w:snapToGrid w:val="0"/>
          <w:kern w:val="0"/>
          <w:sz w:val="28"/>
          <w:szCs w:val="20"/>
          <w:lang w:eastAsia="ru-RU" w:bidi="ar-SA"/>
        </w:rPr>
      </w:pPr>
    </w:p>
    <w:p w:rsidR="00275E44" w:rsidRPr="00275E44" w:rsidRDefault="00275E44" w:rsidP="00275E44">
      <w:pPr>
        <w:suppressAutoHyphens w:val="0"/>
        <w:spacing w:line="360" w:lineRule="auto"/>
        <w:jc w:val="center"/>
        <w:rPr>
          <w:rFonts w:ascii="Times New Roman" w:eastAsia="Times New Roman" w:hAnsi="Times New Roman" w:cs="Times New Roman"/>
          <w:b/>
          <w:snapToGrid w:val="0"/>
          <w:kern w:val="0"/>
          <w:sz w:val="28"/>
          <w:szCs w:val="20"/>
          <w:lang w:eastAsia="ru-RU" w:bidi="ar-SA"/>
        </w:rPr>
      </w:pPr>
      <w:r w:rsidRPr="00275E44">
        <w:rPr>
          <w:rFonts w:ascii="Times New Roman" w:eastAsia="Times New Roman" w:hAnsi="Times New Roman" w:cs="Times New Roman"/>
          <w:b/>
          <w:snapToGrid w:val="0"/>
          <w:kern w:val="0"/>
          <w:sz w:val="28"/>
          <w:szCs w:val="20"/>
          <w:lang w:eastAsia="ru-RU" w:bidi="ar-SA"/>
        </w:rPr>
        <w:t xml:space="preserve">КОНТРОЛЬНАЯ РАБОТА </w:t>
      </w:r>
    </w:p>
    <w:p w:rsidR="00275E44" w:rsidRPr="00275E44" w:rsidRDefault="00275E44" w:rsidP="00275E44">
      <w:pPr>
        <w:suppressAutoHyphens w:val="0"/>
        <w:jc w:val="center"/>
        <w:rPr>
          <w:rFonts w:ascii="Times New Roman" w:eastAsia="Times New Roman" w:hAnsi="Times New Roman" w:cs="Times New Roman"/>
          <w:b/>
          <w:snapToGrid w:val="0"/>
          <w:kern w:val="0"/>
          <w:sz w:val="28"/>
          <w:szCs w:val="20"/>
          <w:lang w:eastAsia="ru-RU" w:bidi="ar-SA"/>
        </w:rPr>
      </w:pPr>
      <w:r w:rsidRPr="00275E44">
        <w:rPr>
          <w:rFonts w:ascii="Times New Roman" w:eastAsia="Times New Roman" w:hAnsi="Times New Roman" w:cs="Times New Roman"/>
          <w:b/>
          <w:snapToGrid w:val="0"/>
          <w:kern w:val="0"/>
          <w:sz w:val="28"/>
          <w:szCs w:val="20"/>
          <w:lang w:eastAsia="ru-RU" w:bidi="ar-SA"/>
        </w:rPr>
        <w:t>по дисциплине: Бухгалтерский учет и анализ (часть 2)</w:t>
      </w:r>
    </w:p>
    <w:p w:rsidR="00275E44" w:rsidRPr="00275E44" w:rsidRDefault="00275E44" w:rsidP="00275E44">
      <w:pPr>
        <w:suppressAutoHyphens w:val="0"/>
        <w:jc w:val="center"/>
        <w:rPr>
          <w:rFonts w:ascii="Times New Roman" w:eastAsia="Times New Roman" w:hAnsi="Times New Roman" w:cs="Times New Roman"/>
          <w:snapToGrid w:val="0"/>
          <w:kern w:val="0"/>
          <w:sz w:val="28"/>
          <w:szCs w:val="20"/>
          <w:lang w:eastAsia="ru-RU" w:bidi="ar-SA"/>
        </w:rPr>
      </w:pPr>
    </w:p>
    <w:p w:rsidR="00275E44" w:rsidRPr="00275E44" w:rsidRDefault="00275E44" w:rsidP="00275E44">
      <w:pPr>
        <w:suppressAutoHyphens w:val="0"/>
        <w:jc w:val="center"/>
        <w:rPr>
          <w:rFonts w:ascii="Times New Roman" w:eastAsia="Times New Roman" w:hAnsi="Times New Roman" w:cs="Times New Roman"/>
          <w:snapToGrid w:val="0"/>
          <w:kern w:val="0"/>
          <w:sz w:val="28"/>
          <w:szCs w:val="20"/>
          <w:lang w:eastAsia="ru-RU" w:bidi="ar-SA"/>
        </w:rPr>
      </w:pPr>
      <w:r w:rsidRPr="00275E44">
        <w:rPr>
          <w:rFonts w:ascii="Times New Roman" w:eastAsia="Times New Roman" w:hAnsi="Times New Roman" w:cs="Times New Roman"/>
          <w:snapToGrid w:val="0"/>
          <w:kern w:val="0"/>
          <w:sz w:val="28"/>
          <w:szCs w:val="20"/>
          <w:lang w:eastAsia="ru-RU" w:bidi="ar-SA"/>
        </w:rPr>
        <w:t xml:space="preserve">вариант </w:t>
      </w:r>
      <w:r>
        <w:rPr>
          <w:rFonts w:ascii="Times New Roman" w:eastAsia="Times New Roman" w:hAnsi="Times New Roman" w:cs="Times New Roman"/>
          <w:snapToGrid w:val="0"/>
          <w:kern w:val="0"/>
          <w:sz w:val="28"/>
          <w:szCs w:val="20"/>
          <w:lang w:eastAsia="ru-RU" w:bidi="ar-SA"/>
        </w:rPr>
        <w:t>2</w:t>
      </w:r>
    </w:p>
    <w:p w:rsidR="00275E44" w:rsidRPr="00275E44" w:rsidRDefault="00275E44" w:rsidP="00275E44">
      <w:pPr>
        <w:suppressAutoHyphens w:val="0"/>
        <w:jc w:val="center"/>
        <w:rPr>
          <w:rFonts w:ascii="Times New Roman" w:eastAsia="Times New Roman" w:hAnsi="Times New Roman" w:cs="Times New Roman"/>
          <w:b/>
          <w:snapToGrid w:val="0"/>
          <w:kern w:val="0"/>
          <w:sz w:val="28"/>
          <w:szCs w:val="20"/>
          <w:lang w:eastAsia="ru-RU" w:bidi="ar-SA"/>
        </w:rPr>
      </w:pPr>
    </w:p>
    <w:p w:rsidR="00275E44" w:rsidRPr="00275E44" w:rsidRDefault="00275E44" w:rsidP="00275E44">
      <w:pPr>
        <w:suppressAutoHyphens w:val="0"/>
        <w:jc w:val="center"/>
        <w:rPr>
          <w:rFonts w:ascii="Times New Roman" w:eastAsia="Times New Roman" w:hAnsi="Times New Roman" w:cs="Times New Roman"/>
          <w:b/>
          <w:snapToGrid w:val="0"/>
          <w:kern w:val="0"/>
          <w:sz w:val="28"/>
          <w:szCs w:val="20"/>
          <w:lang w:eastAsia="ru-RU" w:bidi="ar-SA"/>
        </w:rPr>
      </w:pPr>
    </w:p>
    <w:p w:rsidR="00275E44" w:rsidRPr="00275E44" w:rsidRDefault="00275E44" w:rsidP="00275E44">
      <w:pPr>
        <w:suppressAutoHyphens w:val="0"/>
        <w:jc w:val="center"/>
        <w:rPr>
          <w:rFonts w:ascii="Times New Roman" w:eastAsia="Times New Roman" w:hAnsi="Times New Roman" w:cs="Times New Roman"/>
          <w:b/>
          <w:snapToGrid w:val="0"/>
          <w:kern w:val="0"/>
          <w:sz w:val="28"/>
          <w:szCs w:val="20"/>
          <w:lang w:eastAsia="ru-RU" w:bidi="ar-SA"/>
        </w:rPr>
      </w:pPr>
    </w:p>
    <w:p w:rsidR="00275E44" w:rsidRPr="00275E44" w:rsidRDefault="00275E44" w:rsidP="00275E44">
      <w:pPr>
        <w:suppressAutoHyphens w:val="0"/>
        <w:jc w:val="center"/>
        <w:rPr>
          <w:rFonts w:ascii="Times New Roman" w:eastAsia="Times New Roman" w:hAnsi="Times New Roman" w:cs="Times New Roman"/>
          <w:b/>
          <w:snapToGrid w:val="0"/>
          <w:kern w:val="0"/>
          <w:sz w:val="28"/>
          <w:szCs w:val="20"/>
          <w:lang w:eastAsia="ru-RU" w:bidi="ar-SA"/>
        </w:rPr>
      </w:pPr>
    </w:p>
    <w:p w:rsidR="00275E44" w:rsidRDefault="00275E44" w:rsidP="00543255">
      <w:pPr>
        <w:autoSpaceDE w:val="0"/>
        <w:ind w:left="-68" w:hanging="360"/>
        <w:jc w:val="center"/>
        <w:rPr>
          <w:rFonts w:ascii="Times New Roman" w:eastAsia="font353" w:hAnsi="Times New Roman" w:cs="font353"/>
          <w:b/>
          <w:bCs/>
          <w:sz w:val="28"/>
          <w:szCs w:val="28"/>
        </w:rPr>
      </w:pPr>
      <w:r>
        <w:rPr>
          <w:rFonts w:ascii="Times New Roman" w:eastAsia="font353" w:hAnsi="Times New Roman" w:cs="font353"/>
          <w:b/>
          <w:bCs/>
          <w:sz w:val="28"/>
          <w:szCs w:val="28"/>
        </w:rPr>
        <w:br w:type="page"/>
      </w:r>
    </w:p>
    <w:sdt>
      <w:sdtPr>
        <w:rPr>
          <w:rFonts w:ascii="Arial" w:eastAsia="Lucida Sans Unicode" w:hAnsi="Arial" w:cs="Mangal"/>
          <w:b w:val="0"/>
          <w:bCs w:val="0"/>
          <w:color w:val="auto"/>
          <w:kern w:val="1"/>
          <w:sz w:val="20"/>
          <w:szCs w:val="24"/>
          <w:lang w:eastAsia="hi-IN" w:bidi="hi-IN"/>
        </w:rPr>
        <w:id w:val="1235197082"/>
        <w:docPartObj>
          <w:docPartGallery w:val="Table of Contents"/>
          <w:docPartUnique/>
        </w:docPartObj>
      </w:sdtPr>
      <w:sdtEndPr/>
      <w:sdtContent>
        <w:p w:rsidR="00FA43D8" w:rsidRPr="00FA43D8" w:rsidRDefault="00FA43D8" w:rsidP="00FA43D8">
          <w:pPr>
            <w:pStyle w:val="aa"/>
            <w:spacing w:before="0" w:line="360" w:lineRule="auto"/>
            <w:jc w:val="center"/>
            <w:rPr>
              <w:rFonts w:ascii="Times New Roman" w:hAnsi="Times New Roman" w:cs="Times New Roman"/>
              <w:color w:val="auto"/>
            </w:rPr>
          </w:pPr>
          <w:r w:rsidRPr="00FA43D8">
            <w:rPr>
              <w:rFonts w:ascii="Times New Roman" w:hAnsi="Times New Roman" w:cs="Times New Roman"/>
              <w:color w:val="auto"/>
            </w:rPr>
            <w:t>Содержание</w:t>
          </w:r>
        </w:p>
        <w:p w:rsidR="00FA43D8" w:rsidRPr="00FA43D8" w:rsidRDefault="00FA43D8" w:rsidP="00FA43D8">
          <w:pPr>
            <w:pStyle w:val="11"/>
            <w:tabs>
              <w:tab w:val="right" w:leader="dot" w:pos="9345"/>
            </w:tabs>
            <w:spacing w:after="0"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r w:rsidRPr="00FA43D8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FA43D8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FA43D8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bookmarkStart w:id="0" w:name="_GoBack"/>
          <w:r w:rsidR="00C14247">
            <w:fldChar w:fldCharType="begin"/>
          </w:r>
          <w:r w:rsidR="00C14247">
            <w:instrText xml:space="preserve"> HYPERLINK \l "_Toc420412378" </w:instrText>
          </w:r>
          <w:r w:rsidR="00C14247">
            <w:fldChar w:fldCharType="separate"/>
          </w:r>
          <w:r w:rsidRPr="00FA43D8">
            <w:rPr>
              <w:rStyle w:val="ab"/>
              <w:rFonts w:ascii="Times New Roman" w:eastAsia="font353" w:hAnsi="Times New Roman" w:cs="Times New Roman"/>
              <w:noProof/>
              <w:sz w:val="28"/>
              <w:szCs w:val="28"/>
            </w:rPr>
            <w:t>Задание 1</w:t>
          </w:r>
          <w:r>
            <w:rPr>
              <w:rStyle w:val="ab"/>
              <w:rFonts w:ascii="Times New Roman" w:eastAsia="font353" w:hAnsi="Times New Roman" w:cs="Times New Roman"/>
              <w:noProof/>
              <w:sz w:val="28"/>
              <w:szCs w:val="28"/>
            </w:rPr>
            <w:t xml:space="preserve">                                                                                                                      Метод абсолютных разниц</w:t>
          </w:r>
          <w:r w:rsidRPr="00FA43D8">
            <w:rPr>
              <w:rFonts w:ascii="Times New Roman" w:hAnsi="Times New Roman" w:cs="Times New Roman"/>
              <w:noProof/>
              <w:webHidden/>
              <w:sz w:val="28"/>
              <w:szCs w:val="28"/>
            </w:rPr>
            <w:tab/>
          </w:r>
          <w:r w:rsidRPr="00FA43D8">
            <w:rPr>
              <w:rFonts w:ascii="Times New Roman" w:hAnsi="Times New Roman" w:cs="Times New Roman"/>
              <w:noProof/>
              <w:webHidden/>
              <w:sz w:val="28"/>
              <w:szCs w:val="28"/>
            </w:rPr>
            <w:fldChar w:fldCharType="begin"/>
          </w:r>
          <w:r w:rsidRPr="00FA43D8">
            <w:rPr>
              <w:rFonts w:ascii="Times New Roman" w:hAnsi="Times New Roman" w:cs="Times New Roman"/>
              <w:noProof/>
              <w:webHidden/>
              <w:sz w:val="28"/>
              <w:szCs w:val="28"/>
            </w:rPr>
            <w:instrText xml:space="preserve"> PAGEREF _Toc420412378 \h </w:instrText>
          </w:r>
          <w:r w:rsidRPr="00FA43D8">
            <w:rPr>
              <w:rFonts w:ascii="Times New Roman" w:hAnsi="Times New Roman" w:cs="Times New Roman"/>
              <w:noProof/>
              <w:webHidden/>
              <w:sz w:val="28"/>
              <w:szCs w:val="28"/>
            </w:rPr>
          </w:r>
          <w:r w:rsidRPr="00FA43D8">
            <w:rPr>
              <w:rFonts w:ascii="Times New Roman" w:hAnsi="Times New Roman" w:cs="Times New Roman"/>
              <w:noProof/>
              <w:webHidden/>
              <w:sz w:val="28"/>
              <w:szCs w:val="28"/>
            </w:rPr>
            <w:fldChar w:fldCharType="separate"/>
          </w:r>
          <w:r w:rsidR="008579D2">
            <w:rPr>
              <w:rFonts w:ascii="Times New Roman" w:hAnsi="Times New Roman" w:cs="Times New Roman"/>
              <w:noProof/>
              <w:webHidden/>
              <w:sz w:val="28"/>
              <w:szCs w:val="28"/>
            </w:rPr>
            <w:t>5</w:t>
          </w:r>
          <w:r w:rsidRPr="00FA43D8">
            <w:rPr>
              <w:rFonts w:ascii="Times New Roman" w:hAnsi="Times New Roman" w:cs="Times New Roman"/>
              <w:noProof/>
              <w:webHidden/>
              <w:sz w:val="28"/>
              <w:szCs w:val="28"/>
            </w:rPr>
            <w:fldChar w:fldCharType="end"/>
          </w:r>
          <w:r w:rsidR="00C14247">
            <w:rPr>
              <w:rFonts w:ascii="Times New Roman" w:hAnsi="Times New Roman" w:cs="Times New Roman"/>
              <w:noProof/>
              <w:sz w:val="28"/>
              <w:szCs w:val="28"/>
            </w:rPr>
            <w:fldChar w:fldCharType="end"/>
          </w:r>
        </w:p>
        <w:p w:rsidR="00FA43D8" w:rsidRPr="00FA43D8" w:rsidRDefault="00C14247" w:rsidP="00FA43D8">
          <w:pPr>
            <w:pStyle w:val="11"/>
            <w:tabs>
              <w:tab w:val="right" w:leader="dot" w:pos="9345"/>
            </w:tabs>
            <w:spacing w:after="0"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20412379" w:history="1">
            <w:r w:rsidR="00FA43D8" w:rsidRPr="00FA43D8">
              <w:rPr>
                <w:rStyle w:val="ab"/>
                <w:rFonts w:ascii="Times New Roman" w:eastAsia="font353" w:hAnsi="Times New Roman" w:cs="Times New Roman"/>
                <w:noProof/>
                <w:sz w:val="28"/>
                <w:szCs w:val="28"/>
              </w:rPr>
              <w:t>Задание 2</w:t>
            </w:r>
            <w:r w:rsidR="0004097B">
              <w:rPr>
                <w:rStyle w:val="ab"/>
                <w:rFonts w:ascii="Times New Roman" w:eastAsia="font353" w:hAnsi="Times New Roman" w:cs="Times New Roman"/>
                <w:noProof/>
                <w:sz w:val="28"/>
                <w:szCs w:val="28"/>
              </w:rPr>
              <w:t xml:space="preserve">                                                                                                           Метод цепных подстановок</w:t>
            </w:r>
            <w:r w:rsidR="00FA43D8" w:rsidRPr="00FA43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FA43D8" w:rsidRPr="00FA43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A43D8" w:rsidRPr="00FA43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_Toc420412379 \h </w:instrText>
            </w:r>
            <w:r w:rsidR="00FA43D8" w:rsidRPr="00FA43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FA43D8" w:rsidRPr="00FA43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579D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  <w:r w:rsidR="00FA43D8" w:rsidRPr="00FA43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A43D8" w:rsidRPr="00FA43D8" w:rsidRDefault="00C14247" w:rsidP="00FA43D8">
          <w:pPr>
            <w:pStyle w:val="11"/>
            <w:tabs>
              <w:tab w:val="right" w:leader="dot" w:pos="9345"/>
            </w:tabs>
            <w:spacing w:after="0"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20412380" w:history="1">
            <w:r w:rsidR="00FA43D8" w:rsidRPr="00FA43D8">
              <w:rPr>
                <w:rStyle w:val="ab"/>
                <w:rFonts w:ascii="Times New Roman" w:eastAsia="Arial CYR" w:hAnsi="Times New Roman" w:cs="Times New Roman"/>
                <w:noProof/>
                <w:sz w:val="28"/>
                <w:szCs w:val="28"/>
              </w:rPr>
              <w:t>Задание 3</w:t>
            </w:r>
            <w:r w:rsidR="0004097B">
              <w:rPr>
                <w:rStyle w:val="ab"/>
                <w:rFonts w:ascii="Times New Roman" w:eastAsia="Arial CYR" w:hAnsi="Times New Roman" w:cs="Times New Roman"/>
                <w:noProof/>
                <w:sz w:val="28"/>
                <w:szCs w:val="28"/>
              </w:rPr>
              <w:t xml:space="preserve">                                                                                                         Анализ динамики</w:t>
            </w:r>
            <w:r w:rsidR="0004097B" w:rsidRPr="0004097B">
              <w:rPr>
                <w:rStyle w:val="ab"/>
                <w:rFonts w:ascii="Times New Roman" w:eastAsia="Arial CYR" w:hAnsi="Times New Roman" w:cs="Times New Roman"/>
                <w:noProof/>
                <w:sz w:val="28"/>
                <w:szCs w:val="28"/>
              </w:rPr>
              <w:t xml:space="preserve"> состава и структуры активов и пассивов организации</w:t>
            </w:r>
            <w:r w:rsidR="00FA43D8" w:rsidRPr="00FA43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FA43D8" w:rsidRPr="00FA43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A43D8" w:rsidRPr="00FA43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_Toc420412380 \h </w:instrText>
            </w:r>
            <w:r w:rsidR="00FA43D8" w:rsidRPr="00FA43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FA43D8" w:rsidRPr="00FA43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579D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  <w:r w:rsidR="00FA43D8" w:rsidRPr="00FA43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A43D8" w:rsidRPr="00FA43D8" w:rsidRDefault="00C14247" w:rsidP="00FA43D8">
          <w:pPr>
            <w:pStyle w:val="11"/>
            <w:tabs>
              <w:tab w:val="right" w:leader="dot" w:pos="9345"/>
            </w:tabs>
            <w:spacing w:after="0"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20412381" w:history="1">
            <w:r w:rsidR="00FA43D8" w:rsidRPr="00FA43D8">
              <w:rPr>
                <w:rStyle w:val="ab"/>
                <w:rFonts w:ascii="Times New Roman" w:eastAsia="Times New Roman" w:hAnsi="Times New Roman" w:cs="Times New Roman"/>
                <w:noProof/>
                <w:kern w:val="32"/>
                <w:sz w:val="28"/>
                <w:szCs w:val="28"/>
                <w:lang w:eastAsia="ru-RU"/>
              </w:rPr>
              <w:t>Задание 4</w:t>
            </w:r>
            <w:r w:rsidR="0004097B">
              <w:rPr>
                <w:rStyle w:val="ab"/>
                <w:rFonts w:ascii="Times New Roman" w:eastAsia="Times New Roman" w:hAnsi="Times New Roman" w:cs="Times New Roman"/>
                <w:noProof/>
                <w:kern w:val="32"/>
                <w:sz w:val="28"/>
                <w:szCs w:val="28"/>
                <w:lang w:eastAsia="ru-RU"/>
              </w:rPr>
              <w:t xml:space="preserve">                                                                                                          А</w:t>
            </w:r>
            <w:r w:rsidR="0004097B" w:rsidRPr="0004097B">
              <w:rPr>
                <w:rStyle w:val="ab"/>
                <w:rFonts w:ascii="Times New Roman" w:eastAsia="Times New Roman" w:hAnsi="Times New Roman" w:cs="Times New Roman"/>
                <w:noProof/>
                <w:kern w:val="32"/>
                <w:sz w:val="28"/>
                <w:szCs w:val="28"/>
                <w:lang w:eastAsia="ru-RU"/>
              </w:rPr>
              <w:t>нализ величины, состава и структуры оборотных активов</w:t>
            </w:r>
            <w:r w:rsidR="00FA43D8" w:rsidRPr="00FA43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FA43D8" w:rsidRPr="00FA43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A43D8" w:rsidRPr="00FA43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_Toc420412381 \h </w:instrText>
            </w:r>
            <w:r w:rsidR="00FA43D8" w:rsidRPr="00FA43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FA43D8" w:rsidRPr="00FA43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579D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14</w:t>
            </w:r>
            <w:r w:rsidR="00FA43D8" w:rsidRPr="00FA43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A43D8" w:rsidRPr="00FA43D8" w:rsidRDefault="00C14247" w:rsidP="00FA43D8">
          <w:pPr>
            <w:pStyle w:val="11"/>
            <w:tabs>
              <w:tab w:val="right" w:leader="dot" w:pos="9345"/>
            </w:tabs>
            <w:spacing w:after="0"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20412382" w:history="1">
            <w:r w:rsidR="00FA43D8" w:rsidRPr="00FA43D8">
              <w:rPr>
                <w:rStyle w:val="ab"/>
                <w:rFonts w:ascii="Times New Roman" w:eastAsia="Times New Roman" w:hAnsi="Times New Roman" w:cs="Times New Roman"/>
                <w:noProof/>
                <w:kern w:val="32"/>
                <w:sz w:val="28"/>
                <w:szCs w:val="28"/>
                <w:lang w:eastAsia="ru-RU"/>
              </w:rPr>
              <w:t>Задание 5</w:t>
            </w:r>
            <w:r w:rsidR="0004097B">
              <w:rPr>
                <w:rStyle w:val="ab"/>
                <w:rFonts w:ascii="Times New Roman" w:eastAsia="Times New Roman" w:hAnsi="Times New Roman" w:cs="Times New Roman"/>
                <w:noProof/>
                <w:kern w:val="32"/>
                <w:sz w:val="28"/>
                <w:szCs w:val="28"/>
                <w:lang w:eastAsia="ru-RU"/>
              </w:rPr>
              <w:t xml:space="preserve">                                                                                                         Анализ </w:t>
            </w:r>
            <w:r w:rsidR="0004097B" w:rsidRPr="0004097B">
              <w:rPr>
                <w:rStyle w:val="ab"/>
                <w:rFonts w:ascii="Times New Roman" w:eastAsia="Times New Roman" w:hAnsi="Times New Roman" w:cs="Times New Roman"/>
                <w:noProof/>
                <w:kern w:val="32"/>
                <w:sz w:val="28"/>
                <w:szCs w:val="28"/>
                <w:lang w:eastAsia="ru-RU"/>
              </w:rPr>
              <w:t>оборачиваемост</w:t>
            </w:r>
            <w:r w:rsidR="0004097B">
              <w:rPr>
                <w:rStyle w:val="ab"/>
                <w:rFonts w:ascii="Times New Roman" w:eastAsia="Times New Roman" w:hAnsi="Times New Roman" w:cs="Times New Roman"/>
                <w:noProof/>
                <w:kern w:val="32"/>
                <w:sz w:val="28"/>
                <w:szCs w:val="28"/>
                <w:lang w:eastAsia="ru-RU"/>
              </w:rPr>
              <w:t>и</w:t>
            </w:r>
            <w:r w:rsidR="0004097B" w:rsidRPr="0004097B">
              <w:rPr>
                <w:rStyle w:val="ab"/>
                <w:rFonts w:ascii="Times New Roman" w:eastAsia="Times New Roman" w:hAnsi="Times New Roman" w:cs="Times New Roman"/>
                <w:noProof/>
                <w:kern w:val="32"/>
                <w:sz w:val="28"/>
                <w:szCs w:val="28"/>
                <w:lang w:eastAsia="ru-RU"/>
              </w:rPr>
              <w:t xml:space="preserve"> оборотных активов организации</w:t>
            </w:r>
            <w:r w:rsidR="00FA43D8" w:rsidRPr="00FA43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FA43D8" w:rsidRPr="00FA43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A43D8" w:rsidRPr="00FA43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_Toc420412382 \h </w:instrText>
            </w:r>
            <w:r w:rsidR="00FA43D8" w:rsidRPr="00FA43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FA43D8" w:rsidRPr="00FA43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579D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16</w:t>
            </w:r>
            <w:r w:rsidR="00FA43D8" w:rsidRPr="00FA43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A43D8" w:rsidRPr="00FA43D8" w:rsidRDefault="00C14247" w:rsidP="00FA43D8">
          <w:pPr>
            <w:pStyle w:val="11"/>
            <w:tabs>
              <w:tab w:val="right" w:leader="dot" w:pos="9345"/>
            </w:tabs>
            <w:spacing w:after="0"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20412383" w:history="1">
            <w:r w:rsidR="00FA43D8" w:rsidRPr="00FA43D8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Задание 6</w:t>
            </w:r>
            <w:r w:rsidR="0004097B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 xml:space="preserve">                                                                                                                 О</w:t>
            </w:r>
            <w:r w:rsidR="0004097B" w:rsidRPr="0004097B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ценк</w:t>
            </w:r>
            <w:r w:rsidR="0004097B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а</w:t>
            </w:r>
            <w:r w:rsidR="0004097B" w:rsidRPr="0004097B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 xml:space="preserve"> результатов </w:t>
            </w:r>
            <w:r w:rsidR="0004097B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деятельности организации</w:t>
            </w:r>
            <w:r w:rsidR="0004097B" w:rsidRPr="0004097B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 xml:space="preserve"> методом расстояний</w:t>
            </w:r>
            <w:r w:rsidR="00FA43D8" w:rsidRPr="00FA43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FA43D8" w:rsidRPr="00FA43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A43D8" w:rsidRPr="00FA43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_Toc420412383 \h </w:instrText>
            </w:r>
            <w:r w:rsidR="00FA43D8" w:rsidRPr="00FA43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FA43D8" w:rsidRPr="00FA43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579D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18</w:t>
            </w:r>
            <w:r w:rsidR="00FA43D8" w:rsidRPr="00FA43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A43D8" w:rsidRPr="00FA43D8" w:rsidRDefault="00C14247" w:rsidP="00FA43D8">
          <w:pPr>
            <w:pStyle w:val="11"/>
            <w:tabs>
              <w:tab w:val="right" w:leader="dot" w:pos="9345"/>
            </w:tabs>
            <w:spacing w:after="0"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20412384" w:history="1">
            <w:r w:rsidR="00FA43D8" w:rsidRPr="00FA43D8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Список литературы</w:t>
            </w:r>
            <w:r w:rsidR="00FA43D8" w:rsidRPr="00FA43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FA43D8" w:rsidRPr="00FA43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A43D8" w:rsidRPr="00FA43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_Toc420412384 \h </w:instrText>
            </w:r>
            <w:r w:rsidR="00FA43D8" w:rsidRPr="00FA43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FA43D8" w:rsidRPr="00FA43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579D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22</w:t>
            </w:r>
            <w:r w:rsidR="00FA43D8" w:rsidRPr="00FA43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  <w:bookmarkEnd w:id="0"/>
        </w:p>
        <w:p w:rsidR="00FA43D8" w:rsidRDefault="00FA43D8" w:rsidP="00FA43D8">
          <w:pPr>
            <w:spacing w:line="360" w:lineRule="auto"/>
          </w:pPr>
          <w:r w:rsidRPr="00FA43D8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end"/>
          </w:r>
        </w:p>
      </w:sdtContent>
    </w:sdt>
    <w:p w:rsidR="00275E44" w:rsidRDefault="00275E44" w:rsidP="00543255">
      <w:pPr>
        <w:autoSpaceDE w:val="0"/>
        <w:ind w:left="-68" w:hanging="360"/>
        <w:jc w:val="center"/>
        <w:rPr>
          <w:rFonts w:ascii="Times New Roman" w:eastAsia="font353" w:hAnsi="Times New Roman" w:cs="font353"/>
          <w:b/>
          <w:bCs/>
          <w:sz w:val="28"/>
          <w:szCs w:val="28"/>
        </w:rPr>
      </w:pPr>
      <w:r>
        <w:rPr>
          <w:rFonts w:ascii="Times New Roman" w:eastAsia="font353" w:hAnsi="Times New Roman" w:cs="font353"/>
          <w:b/>
          <w:bCs/>
          <w:sz w:val="28"/>
          <w:szCs w:val="28"/>
        </w:rPr>
        <w:br w:type="page"/>
      </w:r>
    </w:p>
    <w:p w:rsidR="00543255" w:rsidRPr="00FA43D8" w:rsidRDefault="00543255" w:rsidP="00FA43D8">
      <w:pPr>
        <w:pStyle w:val="1"/>
        <w:spacing w:before="0" w:line="360" w:lineRule="auto"/>
        <w:jc w:val="center"/>
        <w:rPr>
          <w:rFonts w:ascii="Times New Roman" w:eastAsia="font353" w:hAnsi="Times New Roman" w:cs="font353"/>
          <w:bCs w:val="0"/>
          <w:color w:val="auto"/>
          <w:szCs w:val="28"/>
        </w:rPr>
      </w:pPr>
      <w:bookmarkStart w:id="1" w:name="_Toc420412378"/>
      <w:r w:rsidRPr="00FA43D8">
        <w:rPr>
          <w:rFonts w:ascii="Times New Roman" w:eastAsia="font353" w:hAnsi="Times New Roman" w:cs="font353"/>
          <w:bCs w:val="0"/>
          <w:color w:val="auto"/>
          <w:szCs w:val="28"/>
        </w:rPr>
        <w:lastRenderedPageBreak/>
        <w:t>Задание 1</w:t>
      </w:r>
      <w:bookmarkEnd w:id="1"/>
    </w:p>
    <w:p w:rsidR="00543255" w:rsidRDefault="00543255" w:rsidP="00FA43D8">
      <w:pPr>
        <w:autoSpaceDE w:val="0"/>
        <w:spacing w:line="360" w:lineRule="auto"/>
        <w:ind w:left="-68" w:hanging="360"/>
        <w:jc w:val="center"/>
        <w:rPr>
          <w:rFonts w:ascii="Times New Roman" w:eastAsia="font353" w:hAnsi="Times New Roman" w:cs="font353"/>
          <w:b/>
          <w:bCs/>
          <w:sz w:val="28"/>
          <w:szCs w:val="28"/>
        </w:rPr>
      </w:pPr>
    </w:p>
    <w:p w:rsidR="00543255" w:rsidRDefault="00543255" w:rsidP="00FA43D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014813">
        <w:rPr>
          <w:rFonts w:ascii="Times New Roman" w:hAnsi="Times New Roman" w:cs="Times New Roman"/>
          <w:sz w:val="28"/>
        </w:rPr>
        <w:t xml:space="preserve">Провести факторный анализ </w:t>
      </w:r>
      <w:r>
        <w:rPr>
          <w:rFonts w:ascii="Times New Roman" w:hAnsi="Times New Roman" w:cs="Times New Roman"/>
          <w:sz w:val="28"/>
        </w:rPr>
        <w:t xml:space="preserve">методом абсолютных разниц </w:t>
      </w:r>
      <w:r w:rsidRPr="00014813">
        <w:rPr>
          <w:rFonts w:ascii="Times New Roman" w:hAnsi="Times New Roman" w:cs="Times New Roman"/>
          <w:sz w:val="28"/>
        </w:rPr>
        <w:t>годовой выработки одного рабочего</w:t>
      </w:r>
      <w:r>
        <w:rPr>
          <w:rFonts w:ascii="Times New Roman" w:hAnsi="Times New Roman" w:cs="Times New Roman"/>
          <w:sz w:val="28"/>
        </w:rPr>
        <w:t xml:space="preserve"> на основе информации, представленной в таблице 10.</w:t>
      </w:r>
    </w:p>
    <w:p w:rsidR="00543255" w:rsidRPr="00543255" w:rsidRDefault="00543255" w:rsidP="00543255">
      <w:pPr>
        <w:jc w:val="right"/>
        <w:rPr>
          <w:rFonts w:ascii="Times New Roman" w:hAnsi="Times New Roman" w:cs="Times New Roman"/>
          <w:sz w:val="28"/>
          <w:szCs w:val="28"/>
        </w:rPr>
      </w:pPr>
      <w:r w:rsidRPr="00543255">
        <w:rPr>
          <w:rFonts w:ascii="Times New Roman" w:hAnsi="Times New Roman" w:cs="Times New Roman"/>
          <w:sz w:val="28"/>
          <w:szCs w:val="28"/>
        </w:rPr>
        <w:t>Таблица 10</w:t>
      </w:r>
    </w:p>
    <w:p w:rsidR="00543255" w:rsidRPr="00D21EFF" w:rsidRDefault="00543255" w:rsidP="00543255">
      <w:pPr>
        <w:jc w:val="right"/>
        <w:rPr>
          <w:rFonts w:ascii="Times New Roman" w:hAnsi="Times New Roman" w:cs="Times New Roman"/>
          <w:sz w:val="24"/>
        </w:rPr>
      </w:pPr>
    </w:p>
    <w:tbl>
      <w:tblPr>
        <w:tblW w:w="9711" w:type="dxa"/>
        <w:jc w:val="center"/>
        <w:tblInd w:w="3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61"/>
        <w:gridCol w:w="1560"/>
        <w:gridCol w:w="1560"/>
        <w:gridCol w:w="1630"/>
      </w:tblGrid>
      <w:tr w:rsidR="00543255" w:rsidRPr="00543255" w:rsidTr="00566A4E">
        <w:trPr>
          <w:trHeight w:val="284"/>
          <w:jc w:val="center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43255" w:rsidRPr="00543255" w:rsidRDefault="00543255" w:rsidP="00566A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3255">
              <w:rPr>
                <w:rFonts w:ascii="Times New Roman" w:hAnsi="Times New Roman" w:cs="Times New Roman"/>
                <w:b/>
                <w:sz w:val="28"/>
                <w:szCs w:val="28"/>
              </w:rPr>
              <w:t>Показатель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43255" w:rsidRPr="00543255" w:rsidRDefault="00543255" w:rsidP="00566A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3255">
              <w:rPr>
                <w:rFonts w:ascii="Times New Roman" w:hAnsi="Times New Roman" w:cs="Times New Roman"/>
                <w:b/>
                <w:sz w:val="28"/>
                <w:szCs w:val="28"/>
              </w:rPr>
              <w:t>План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43255" w:rsidRPr="00543255" w:rsidRDefault="00543255" w:rsidP="00566A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3255">
              <w:rPr>
                <w:rFonts w:ascii="Times New Roman" w:hAnsi="Times New Roman" w:cs="Times New Roman"/>
                <w:b/>
                <w:sz w:val="28"/>
                <w:szCs w:val="28"/>
              </w:rPr>
              <w:t>Факт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3255" w:rsidRPr="00543255" w:rsidRDefault="00543255" w:rsidP="00566A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3255">
              <w:rPr>
                <w:rFonts w:ascii="Times New Roman" w:hAnsi="Times New Roman" w:cs="Times New Roman"/>
                <w:b/>
                <w:sz w:val="28"/>
                <w:szCs w:val="28"/>
              </w:rPr>
              <w:t>Отклонение</w:t>
            </w:r>
          </w:p>
        </w:tc>
      </w:tr>
      <w:tr w:rsidR="00543255" w:rsidRPr="00543255" w:rsidTr="00566A4E">
        <w:trPr>
          <w:trHeight w:val="284"/>
          <w:jc w:val="center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43255" w:rsidRPr="00543255" w:rsidRDefault="00543255" w:rsidP="00566A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3255">
              <w:rPr>
                <w:rFonts w:ascii="Times New Roman" w:hAnsi="Times New Roman" w:cs="Times New Roman"/>
                <w:sz w:val="28"/>
                <w:szCs w:val="28"/>
              </w:rPr>
              <w:t>Объем производства продукции (ВП), тыс. руб.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43255" w:rsidRPr="00543255" w:rsidRDefault="00543255" w:rsidP="00566A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3255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="00626F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43255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43255" w:rsidRPr="00543255" w:rsidRDefault="00543255" w:rsidP="00566A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3255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  <w:r w:rsidR="00626F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43255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3255" w:rsidRPr="00543255" w:rsidRDefault="00626F33" w:rsidP="00566A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5 000</w:t>
            </w:r>
          </w:p>
        </w:tc>
      </w:tr>
      <w:tr w:rsidR="00543255" w:rsidRPr="00543255" w:rsidTr="00566A4E">
        <w:trPr>
          <w:trHeight w:val="284"/>
          <w:jc w:val="center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43255" w:rsidRPr="00543255" w:rsidRDefault="00543255" w:rsidP="00566A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3255">
              <w:rPr>
                <w:rFonts w:ascii="Times New Roman" w:hAnsi="Times New Roman" w:cs="Times New Roman"/>
                <w:sz w:val="28"/>
                <w:szCs w:val="28"/>
              </w:rPr>
              <w:t>Сред</w:t>
            </w:r>
            <w:r w:rsidR="00941725">
              <w:rPr>
                <w:rFonts w:ascii="Times New Roman" w:hAnsi="Times New Roman" w:cs="Times New Roman"/>
                <w:sz w:val="28"/>
                <w:szCs w:val="28"/>
              </w:rPr>
              <w:t>несписочная численность рабочих (СЧ)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43255" w:rsidRPr="00543255" w:rsidRDefault="00543255" w:rsidP="00566A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3255"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43255" w:rsidRPr="00543255" w:rsidRDefault="00543255" w:rsidP="00566A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3255">
              <w:rPr>
                <w:rFonts w:ascii="Times New Roman" w:hAnsi="Times New Roman" w:cs="Times New Roman"/>
                <w:sz w:val="28"/>
                <w:szCs w:val="28"/>
              </w:rPr>
              <w:t>125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3255" w:rsidRPr="00543255" w:rsidRDefault="00626F33" w:rsidP="00566A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43255" w:rsidRPr="00543255" w:rsidTr="00566A4E">
        <w:trPr>
          <w:trHeight w:val="284"/>
          <w:jc w:val="center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43255" w:rsidRPr="00543255" w:rsidRDefault="00543255" w:rsidP="00566A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3255">
              <w:rPr>
                <w:rFonts w:ascii="Times New Roman" w:hAnsi="Times New Roman" w:cs="Times New Roman"/>
                <w:sz w:val="28"/>
                <w:szCs w:val="28"/>
              </w:rPr>
              <w:t>Отработано дней одним рабочим за год (Д)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43255" w:rsidRPr="00543255" w:rsidRDefault="00543255" w:rsidP="00566A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3255">
              <w:rPr>
                <w:rFonts w:ascii="Times New Roman" w:hAnsi="Times New Roman" w:cs="Times New Roman"/>
                <w:sz w:val="28"/>
                <w:szCs w:val="28"/>
              </w:rPr>
              <w:t>250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43255" w:rsidRPr="00543255" w:rsidRDefault="00543255" w:rsidP="00566A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3255">
              <w:rPr>
                <w:rFonts w:ascii="Times New Roman" w:hAnsi="Times New Roman" w:cs="Times New Roman"/>
                <w:sz w:val="28"/>
                <w:szCs w:val="28"/>
              </w:rPr>
              <w:t>240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3255" w:rsidRPr="00543255" w:rsidRDefault="00817DD2" w:rsidP="00566A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26F3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817DD2" w:rsidRPr="00543255" w:rsidTr="00136819">
        <w:trPr>
          <w:trHeight w:val="1281"/>
          <w:jc w:val="center"/>
        </w:trPr>
        <w:tc>
          <w:tcPr>
            <w:tcW w:w="4961" w:type="dxa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17DD2" w:rsidRPr="00543255" w:rsidRDefault="00817DD2" w:rsidP="00566A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3255">
              <w:rPr>
                <w:rFonts w:ascii="Times New Roman" w:hAnsi="Times New Roman" w:cs="Times New Roman"/>
                <w:sz w:val="28"/>
                <w:szCs w:val="28"/>
              </w:rPr>
              <w:t>Общее количество отработанного времени:</w:t>
            </w:r>
          </w:p>
          <w:p w:rsidR="00817DD2" w:rsidRPr="00543255" w:rsidRDefault="00817DD2" w:rsidP="00566A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3255">
              <w:rPr>
                <w:rFonts w:ascii="Times New Roman" w:hAnsi="Times New Roman" w:cs="Times New Roman"/>
                <w:sz w:val="28"/>
                <w:szCs w:val="28"/>
              </w:rPr>
              <w:t>- всеми рабочими за год (Т), чел.-час.</w:t>
            </w:r>
          </w:p>
        </w:tc>
        <w:tc>
          <w:tcPr>
            <w:tcW w:w="1560" w:type="dxa"/>
            <w:tcBorders>
              <w:top w:val="nil"/>
              <w:left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17DD2" w:rsidRPr="00543255" w:rsidRDefault="00817DD2" w:rsidP="00566A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3255">
              <w:rPr>
                <w:rFonts w:ascii="Times New Roman" w:hAnsi="Times New Roman" w:cs="Times New Roman"/>
                <w:sz w:val="28"/>
                <w:szCs w:val="28"/>
              </w:rPr>
              <w:t>185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43255">
              <w:rPr>
                <w:rFonts w:ascii="Times New Roman" w:hAnsi="Times New Roman" w:cs="Times New Roman"/>
                <w:sz w:val="28"/>
                <w:szCs w:val="28"/>
              </w:rPr>
              <w:t>250</w:t>
            </w:r>
          </w:p>
        </w:tc>
        <w:tc>
          <w:tcPr>
            <w:tcW w:w="1560" w:type="dxa"/>
            <w:tcBorders>
              <w:top w:val="nil"/>
              <w:left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17DD2" w:rsidRPr="00543255" w:rsidRDefault="00817DD2" w:rsidP="00566A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3255">
              <w:rPr>
                <w:rFonts w:ascii="Times New Roman" w:hAnsi="Times New Roman" w:cs="Times New Roman"/>
                <w:sz w:val="28"/>
                <w:szCs w:val="28"/>
              </w:rPr>
              <w:t>182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43255">
              <w:rPr>
                <w:rFonts w:ascii="Times New Roman" w:hAnsi="Times New Roman" w:cs="Times New Roman"/>
                <w:sz w:val="28"/>
                <w:szCs w:val="28"/>
              </w:rPr>
              <w:t>748</w:t>
            </w:r>
          </w:p>
        </w:tc>
        <w:tc>
          <w:tcPr>
            <w:tcW w:w="163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817DD2" w:rsidRPr="00543255" w:rsidRDefault="00817DD2" w:rsidP="00566A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626F33">
              <w:rPr>
                <w:rFonts w:ascii="Times New Roman" w:hAnsi="Times New Roman" w:cs="Times New Roman"/>
                <w:sz w:val="28"/>
                <w:szCs w:val="28"/>
              </w:rPr>
              <w:t>2 502</w:t>
            </w:r>
          </w:p>
        </w:tc>
      </w:tr>
      <w:tr w:rsidR="00566A4E" w:rsidTr="00566A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480"/>
          <w:jc w:val="center"/>
        </w:trPr>
        <w:tc>
          <w:tcPr>
            <w:tcW w:w="4961" w:type="dxa"/>
            <w:vAlign w:val="center"/>
          </w:tcPr>
          <w:p w:rsidR="00566A4E" w:rsidRPr="00566A4E" w:rsidRDefault="00566A4E" w:rsidP="00566A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6A4E">
              <w:rPr>
                <w:rFonts w:ascii="Times New Roman" w:hAnsi="Times New Roman" w:cs="Times New Roman"/>
                <w:sz w:val="28"/>
                <w:szCs w:val="28"/>
              </w:rPr>
              <w:t>Средняя продолжительность 1 рабочего дня (Ч), час</w:t>
            </w:r>
          </w:p>
        </w:tc>
        <w:tc>
          <w:tcPr>
            <w:tcW w:w="1560" w:type="dxa"/>
            <w:vAlign w:val="center"/>
          </w:tcPr>
          <w:p w:rsidR="00566A4E" w:rsidRPr="00566A4E" w:rsidRDefault="00566A4E" w:rsidP="00566A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6A4E">
              <w:rPr>
                <w:rFonts w:ascii="Times New Roman" w:hAnsi="Times New Roman" w:cs="Times New Roman"/>
                <w:sz w:val="28"/>
                <w:szCs w:val="28"/>
              </w:rPr>
              <w:t>6,2</w:t>
            </w:r>
          </w:p>
        </w:tc>
        <w:tc>
          <w:tcPr>
            <w:tcW w:w="1560" w:type="dxa"/>
            <w:vAlign w:val="center"/>
          </w:tcPr>
          <w:p w:rsidR="00566A4E" w:rsidRPr="00566A4E" w:rsidRDefault="00566A4E" w:rsidP="00566A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6A4E">
              <w:rPr>
                <w:rFonts w:ascii="Times New Roman" w:hAnsi="Times New Roman" w:cs="Times New Roman"/>
                <w:sz w:val="28"/>
                <w:szCs w:val="28"/>
              </w:rPr>
              <w:t>6,1</w:t>
            </w:r>
          </w:p>
        </w:tc>
        <w:tc>
          <w:tcPr>
            <w:tcW w:w="1630" w:type="dxa"/>
            <w:vAlign w:val="center"/>
          </w:tcPr>
          <w:p w:rsidR="00566A4E" w:rsidRPr="00566A4E" w:rsidRDefault="00817DD2" w:rsidP="00566A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26F33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</w:p>
        </w:tc>
      </w:tr>
      <w:tr w:rsidR="00566A4E" w:rsidTr="00566A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480"/>
          <w:jc w:val="center"/>
        </w:trPr>
        <w:tc>
          <w:tcPr>
            <w:tcW w:w="4961" w:type="dxa"/>
            <w:vAlign w:val="center"/>
          </w:tcPr>
          <w:p w:rsidR="00566A4E" w:rsidRPr="00566A4E" w:rsidRDefault="00566A4E" w:rsidP="00566A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6A4E">
              <w:rPr>
                <w:rFonts w:ascii="Times New Roman" w:hAnsi="Times New Roman" w:cs="Times New Roman"/>
                <w:sz w:val="28"/>
                <w:szCs w:val="28"/>
              </w:rPr>
              <w:t>Среднечасовая выработка (ЧВ), тыс. руб./час</w:t>
            </w:r>
          </w:p>
        </w:tc>
        <w:tc>
          <w:tcPr>
            <w:tcW w:w="1560" w:type="dxa"/>
            <w:vAlign w:val="center"/>
          </w:tcPr>
          <w:p w:rsidR="00566A4E" w:rsidRPr="00566A4E" w:rsidRDefault="00566A4E" w:rsidP="001927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6A4E">
              <w:rPr>
                <w:rFonts w:ascii="Times New Roman" w:hAnsi="Times New Roman" w:cs="Times New Roman"/>
                <w:sz w:val="28"/>
                <w:szCs w:val="28"/>
              </w:rPr>
              <w:t>0,27</w:t>
            </w:r>
          </w:p>
        </w:tc>
        <w:tc>
          <w:tcPr>
            <w:tcW w:w="1560" w:type="dxa"/>
            <w:vAlign w:val="center"/>
          </w:tcPr>
          <w:p w:rsidR="00566A4E" w:rsidRPr="00566A4E" w:rsidRDefault="00566A4E" w:rsidP="00626F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6A4E">
              <w:rPr>
                <w:rFonts w:ascii="Times New Roman" w:hAnsi="Times New Roman" w:cs="Times New Roman"/>
                <w:sz w:val="28"/>
                <w:szCs w:val="28"/>
              </w:rPr>
              <w:t>0,30</w:t>
            </w:r>
          </w:p>
        </w:tc>
        <w:tc>
          <w:tcPr>
            <w:tcW w:w="1630" w:type="dxa"/>
            <w:vAlign w:val="center"/>
          </w:tcPr>
          <w:p w:rsidR="00566A4E" w:rsidRPr="00566A4E" w:rsidRDefault="00626F33" w:rsidP="00566A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0,03</w:t>
            </w:r>
          </w:p>
        </w:tc>
      </w:tr>
      <w:tr w:rsidR="00566A4E" w:rsidTr="00566A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495"/>
          <w:jc w:val="center"/>
        </w:trPr>
        <w:tc>
          <w:tcPr>
            <w:tcW w:w="4961" w:type="dxa"/>
            <w:vAlign w:val="center"/>
          </w:tcPr>
          <w:p w:rsidR="00566A4E" w:rsidRPr="00566A4E" w:rsidRDefault="00566A4E" w:rsidP="00566A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6A4E">
              <w:rPr>
                <w:rFonts w:ascii="Times New Roman" w:hAnsi="Times New Roman" w:cs="Times New Roman"/>
                <w:sz w:val="28"/>
                <w:szCs w:val="28"/>
              </w:rPr>
              <w:t>Годовая выработка одного рабочего (ГВ), тыс. руб./чел</w:t>
            </w:r>
          </w:p>
        </w:tc>
        <w:tc>
          <w:tcPr>
            <w:tcW w:w="1560" w:type="dxa"/>
            <w:vAlign w:val="center"/>
          </w:tcPr>
          <w:p w:rsidR="00566A4E" w:rsidRPr="00566A4E" w:rsidRDefault="00566A4E" w:rsidP="001927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6A4E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  <w:r w:rsidR="00960B5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66A4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960B5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560" w:type="dxa"/>
            <w:vAlign w:val="center"/>
          </w:tcPr>
          <w:p w:rsidR="00566A4E" w:rsidRPr="00566A4E" w:rsidRDefault="00566A4E" w:rsidP="001927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6A4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960B56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 w:rsidRPr="00566A4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960B5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630" w:type="dxa"/>
            <w:vAlign w:val="center"/>
          </w:tcPr>
          <w:p w:rsidR="00566A4E" w:rsidRPr="00566A4E" w:rsidRDefault="00960B56" w:rsidP="00566A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23,3</w:t>
            </w:r>
          </w:p>
        </w:tc>
      </w:tr>
    </w:tbl>
    <w:p w:rsidR="00566A4E" w:rsidRDefault="00566A4E" w:rsidP="001927A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566A4E">
        <w:rPr>
          <w:rFonts w:ascii="Times New Roman" w:hAnsi="Times New Roman" w:cs="Times New Roman"/>
          <w:sz w:val="28"/>
          <w:szCs w:val="28"/>
        </w:rPr>
        <w:t>ормула годовой выработки одного рабочего:</w:t>
      </w:r>
    </w:p>
    <w:p w:rsidR="00566A4E" w:rsidRDefault="00566A4E" w:rsidP="001927A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25F9">
        <w:rPr>
          <w:rFonts w:ascii="Times New Roman" w:hAnsi="Times New Roman" w:cs="Times New Roman"/>
          <w:b/>
          <w:sz w:val="28"/>
          <w:szCs w:val="28"/>
        </w:rPr>
        <w:t>ГВ = Д × Ч × ЧВ,</w:t>
      </w:r>
      <w:r w:rsidR="00935EC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A4917">
        <w:rPr>
          <w:rFonts w:ascii="Times New Roman" w:hAnsi="Times New Roman" w:cs="Times New Roman"/>
          <w:sz w:val="28"/>
          <w:szCs w:val="28"/>
        </w:rPr>
        <w:sym w:font="Symbol" w:char="F05B"/>
      </w:r>
      <w:r w:rsidR="00CA4917">
        <w:rPr>
          <w:rFonts w:ascii="Times New Roman" w:hAnsi="Times New Roman" w:cs="Times New Roman"/>
          <w:sz w:val="28"/>
          <w:szCs w:val="28"/>
        </w:rPr>
        <w:t>1</w:t>
      </w:r>
      <w:r w:rsidR="00935ECD">
        <w:rPr>
          <w:rFonts w:ascii="Times New Roman" w:hAnsi="Times New Roman" w:cs="Times New Roman"/>
          <w:sz w:val="28"/>
          <w:szCs w:val="28"/>
        </w:rPr>
        <w:t xml:space="preserve">, с. </w:t>
      </w:r>
      <w:r w:rsidR="00DA6A93">
        <w:rPr>
          <w:rFonts w:ascii="Times New Roman" w:hAnsi="Times New Roman" w:cs="Times New Roman"/>
          <w:sz w:val="28"/>
          <w:szCs w:val="28"/>
        </w:rPr>
        <w:t>123</w:t>
      </w:r>
      <w:r w:rsidR="00CA4917">
        <w:rPr>
          <w:rFonts w:ascii="Times New Roman" w:hAnsi="Times New Roman" w:cs="Times New Roman"/>
          <w:sz w:val="28"/>
          <w:szCs w:val="28"/>
        </w:rPr>
        <w:sym w:font="Symbol" w:char="F05D"/>
      </w:r>
    </w:p>
    <w:p w:rsidR="00566A4E" w:rsidRDefault="00566A4E" w:rsidP="00817DD2">
      <w:pPr>
        <w:pStyle w:val="a3"/>
        <w:numPr>
          <w:ilvl w:val="0"/>
          <w:numId w:val="1"/>
        </w:numPr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Общее количестово отработанного времени </w:t>
      </w:r>
      <w:r w:rsidR="00941725">
        <w:rPr>
          <w:rFonts w:ascii="Times New Roman" w:hAnsi="Times New Roman" w:cs="Times New Roman"/>
          <w:sz w:val="28"/>
          <w:szCs w:val="28"/>
        </w:rPr>
        <w:t>одним</w:t>
      </w:r>
      <w:r>
        <w:rPr>
          <w:rFonts w:ascii="Times New Roman" w:hAnsi="Times New Roman" w:cs="Times New Roman"/>
          <w:sz w:val="28"/>
          <w:szCs w:val="28"/>
        </w:rPr>
        <w:t xml:space="preserve"> рабочим за год:</w:t>
      </w:r>
    </w:p>
    <w:p w:rsidR="00941725" w:rsidRDefault="00C14247" w:rsidP="00817DD2">
      <w:pPr>
        <w:pStyle w:val="a3"/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СЧ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план.</m:t>
            </m:r>
          </m:sub>
        </m:sSub>
      </m:oMath>
      <w:r w:rsidR="00941725">
        <w:rPr>
          <w:rFonts w:ascii="Times New Roman" w:hAnsi="Times New Roman" w:cs="Times New Roman"/>
          <w:sz w:val="28"/>
          <w:szCs w:val="28"/>
        </w:rPr>
        <w:t xml:space="preserve"> × Д = 120 × 250 = 30 000 час.</w:t>
      </w:r>
      <w:r w:rsidR="00626F33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1927AC" w:rsidRDefault="00C14247" w:rsidP="00817DD2">
      <w:pPr>
        <w:pStyle w:val="a3"/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СЧ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факт.</m:t>
            </m:r>
          </m:sub>
        </m:sSub>
      </m:oMath>
      <w:r w:rsidR="001927AC" w:rsidRPr="001927AC">
        <w:rPr>
          <w:rFonts w:ascii="Times New Roman" w:hAnsi="Times New Roman" w:cs="Times New Roman"/>
          <w:sz w:val="28"/>
          <w:szCs w:val="28"/>
        </w:rPr>
        <w:t xml:space="preserve"> × Д =</w:t>
      </w:r>
      <w:r w:rsidR="001927AC">
        <w:rPr>
          <w:rFonts w:ascii="Times New Roman" w:hAnsi="Times New Roman" w:cs="Times New Roman"/>
          <w:sz w:val="28"/>
          <w:szCs w:val="28"/>
        </w:rPr>
        <w:t xml:space="preserve"> 125 × 240 = 30 000 час.</w:t>
      </w:r>
    </w:p>
    <w:p w:rsidR="00941725" w:rsidRDefault="00941725" w:rsidP="00817DD2">
      <w:pPr>
        <w:pStyle w:val="a3"/>
        <w:numPr>
          <w:ilvl w:val="0"/>
          <w:numId w:val="1"/>
        </w:numPr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725">
        <w:rPr>
          <w:rFonts w:ascii="Times New Roman" w:hAnsi="Times New Roman" w:cs="Times New Roman"/>
          <w:sz w:val="28"/>
          <w:szCs w:val="28"/>
        </w:rPr>
        <w:t>Средняя продолжительность 1 рабочего дня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41725" w:rsidRDefault="00C14247" w:rsidP="00817DD2">
      <w:pPr>
        <w:pStyle w:val="a3"/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Ч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план.</m:t>
            </m:r>
          </m:sub>
        </m:sSub>
      </m:oMath>
      <w:r w:rsidR="00941725">
        <w:rPr>
          <w:rFonts w:ascii="Times New Roman" w:hAnsi="Times New Roman" w:cs="Times New Roman"/>
          <w:sz w:val="28"/>
          <w:szCs w:val="28"/>
        </w:rPr>
        <w:t xml:space="preserve"> = Т / (СЧ × Д) = 185 250 / 30 000 = 6,2 час.</w:t>
      </w:r>
      <w:r w:rsidR="00626F33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927AC" w:rsidRDefault="00C14247" w:rsidP="00817DD2">
      <w:pPr>
        <w:pStyle w:val="a3"/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Ч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факт.</m:t>
            </m:r>
          </m:sub>
        </m:sSub>
      </m:oMath>
      <w:r w:rsidR="001927AC" w:rsidRPr="001927AC">
        <w:rPr>
          <w:rFonts w:ascii="Times New Roman" w:hAnsi="Times New Roman" w:cs="Times New Roman"/>
          <w:sz w:val="28"/>
          <w:szCs w:val="28"/>
        </w:rPr>
        <w:t xml:space="preserve"> = Т / (СЧ × Д)</w:t>
      </w:r>
      <w:r w:rsidR="001927AC">
        <w:rPr>
          <w:rFonts w:ascii="Times New Roman" w:hAnsi="Times New Roman" w:cs="Times New Roman"/>
          <w:sz w:val="28"/>
          <w:szCs w:val="28"/>
        </w:rPr>
        <w:t xml:space="preserve"> = 182 748 / 30 000 = 6,1 час.</w:t>
      </w:r>
    </w:p>
    <w:p w:rsidR="00941725" w:rsidRDefault="00941725" w:rsidP="00817DD2">
      <w:pPr>
        <w:pStyle w:val="a3"/>
        <w:numPr>
          <w:ilvl w:val="0"/>
          <w:numId w:val="1"/>
        </w:numPr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725">
        <w:rPr>
          <w:rFonts w:ascii="Times New Roman" w:hAnsi="Times New Roman" w:cs="Times New Roman"/>
          <w:sz w:val="28"/>
          <w:szCs w:val="28"/>
        </w:rPr>
        <w:t>Среднечасовая выработка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41725" w:rsidRPr="00626F33" w:rsidRDefault="00C14247" w:rsidP="00626F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ЧВ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план.</m:t>
            </m:r>
          </m:sub>
        </m:sSub>
      </m:oMath>
      <w:r w:rsidR="00941725" w:rsidRPr="00626F33">
        <w:rPr>
          <w:rFonts w:ascii="Times New Roman" w:hAnsi="Times New Roman" w:cs="Times New Roman"/>
          <w:sz w:val="28"/>
          <w:szCs w:val="28"/>
        </w:rPr>
        <w:t xml:space="preserve"> = ВП / Т = 50 000 / 185 250 = 0,27</w:t>
      </w:r>
      <w:r w:rsidR="00626F33" w:rsidRPr="00626F33">
        <w:rPr>
          <w:rFonts w:ascii="Times New Roman" w:hAnsi="Times New Roman" w:cs="Times New Roman"/>
          <w:sz w:val="28"/>
          <w:szCs w:val="28"/>
        </w:rPr>
        <w:t xml:space="preserve"> тыс. руб./час</w:t>
      </w:r>
      <w:r w:rsidR="00626F33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927AC" w:rsidRDefault="00C14247" w:rsidP="001927AC">
      <w:pPr>
        <w:pStyle w:val="a3"/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ЧВ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факт.</m:t>
            </m:r>
          </m:sub>
        </m:sSub>
      </m:oMath>
      <w:r w:rsidR="001927AC" w:rsidRPr="001927AC">
        <w:rPr>
          <w:rFonts w:ascii="Times New Roman" w:hAnsi="Times New Roman" w:cs="Times New Roman"/>
          <w:sz w:val="28"/>
          <w:szCs w:val="28"/>
        </w:rPr>
        <w:t xml:space="preserve"> = ВП / Т</w:t>
      </w:r>
      <w:r w:rsidR="001927AC">
        <w:rPr>
          <w:rFonts w:ascii="Times New Roman" w:hAnsi="Times New Roman" w:cs="Times New Roman"/>
          <w:sz w:val="28"/>
          <w:szCs w:val="28"/>
        </w:rPr>
        <w:t xml:space="preserve"> = 55 000 / 182 748 = 0,30</w:t>
      </w:r>
      <w:r w:rsidR="00626F33">
        <w:rPr>
          <w:rFonts w:ascii="Times New Roman" w:hAnsi="Times New Roman" w:cs="Times New Roman"/>
          <w:sz w:val="28"/>
          <w:szCs w:val="28"/>
        </w:rPr>
        <w:t xml:space="preserve"> </w:t>
      </w:r>
      <w:r w:rsidR="00626F33" w:rsidRPr="00566A4E">
        <w:rPr>
          <w:rFonts w:ascii="Times New Roman" w:hAnsi="Times New Roman" w:cs="Times New Roman"/>
          <w:sz w:val="28"/>
          <w:szCs w:val="28"/>
        </w:rPr>
        <w:t>тыс. руб./час</w:t>
      </w:r>
    </w:p>
    <w:p w:rsidR="00626F33" w:rsidRDefault="00626F33" w:rsidP="001927AC">
      <w:pPr>
        <w:pStyle w:val="a3"/>
        <w:spacing w:line="36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EE53F9" w:rsidRPr="00EE53F9" w:rsidRDefault="00EE53F9" w:rsidP="00960B5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2" w:name="_Toc384832683"/>
      <w:bookmarkStart w:id="3" w:name="_Toc384834354"/>
      <w:bookmarkStart w:id="4" w:name="_Toc418325467"/>
      <w:bookmarkStart w:id="5" w:name="_Toc418325488"/>
      <w:r w:rsidRPr="00EE53F9">
        <w:rPr>
          <w:rFonts w:ascii="Times New Roman" w:hAnsi="Times New Roman" w:cs="Times New Roman"/>
          <w:b/>
          <w:sz w:val="28"/>
          <w:szCs w:val="28"/>
        </w:rPr>
        <w:lastRenderedPageBreak/>
        <w:t>Доработка</w:t>
      </w:r>
    </w:p>
    <w:p w:rsidR="00960B56" w:rsidRPr="0074151E" w:rsidRDefault="00960B56" w:rsidP="0074151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960B56">
        <w:rPr>
          <w:rFonts w:ascii="Times New Roman" w:hAnsi="Times New Roman" w:cs="Times New Roman"/>
          <w:sz w:val="28"/>
          <w:szCs w:val="28"/>
        </w:rPr>
        <w:t xml:space="preserve">ормула </w:t>
      </w:r>
      <w:bookmarkStart w:id="6" w:name="_Toc384832684"/>
      <w:bookmarkStart w:id="7" w:name="_Toc384834355"/>
      <w:bookmarkEnd w:id="2"/>
      <w:bookmarkEnd w:id="3"/>
      <w:r w:rsidRPr="00960B56">
        <w:rPr>
          <w:rFonts w:ascii="Times New Roman" w:hAnsi="Times New Roman" w:cs="Times New Roman"/>
          <w:sz w:val="28"/>
          <w:szCs w:val="28"/>
        </w:rPr>
        <w:t>годовой выработки одного рабочего:</w:t>
      </w:r>
      <w:bookmarkStart w:id="8" w:name="_Toc418325447"/>
      <w:bookmarkStart w:id="9" w:name="_Toc418325468"/>
      <w:bookmarkStart w:id="10" w:name="_Toc418325489"/>
      <w:bookmarkEnd w:id="4"/>
      <w:bookmarkEnd w:id="5"/>
      <w:r w:rsidR="0074151E">
        <w:rPr>
          <w:rFonts w:ascii="Times New Roman" w:hAnsi="Times New Roman" w:cs="Times New Roman"/>
          <w:sz w:val="28"/>
          <w:szCs w:val="28"/>
        </w:rPr>
        <w:t xml:space="preserve"> </w:t>
      </w:r>
      <w:r w:rsidRPr="0074151E">
        <w:rPr>
          <w:rFonts w:ascii="Times New Roman" w:hAnsi="Times New Roman" w:cs="Times New Roman"/>
          <w:b/>
          <w:bCs/>
          <w:sz w:val="28"/>
          <w:szCs w:val="28"/>
        </w:rPr>
        <w:t>ГВ = Д × Ч × ЧВ</w:t>
      </w:r>
      <w:bookmarkEnd w:id="6"/>
      <w:bookmarkEnd w:id="7"/>
      <w:bookmarkEnd w:id="8"/>
      <w:bookmarkEnd w:id="9"/>
      <w:bookmarkEnd w:id="10"/>
      <w:r w:rsidR="00DA6A93" w:rsidRPr="0074151E">
        <w:rPr>
          <w:rFonts w:ascii="Times New Roman" w:hAnsi="Times New Roman" w:cs="Times New Roman"/>
          <w:b/>
          <w:bCs/>
          <w:sz w:val="28"/>
          <w:szCs w:val="28"/>
        </w:rPr>
        <w:t xml:space="preserve">,  </w:t>
      </w:r>
      <w:r w:rsidR="00DA6A93" w:rsidRPr="0074151E">
        <w:rPr>
          <w:sz w:val="24"/>
        </w:rPr>
        <w:sym w:font="Symbol" w:char="F05B"/>
      </w:r>
      <w:r w:rsidR="00DA6A93" w:rsidRPr="0074151E">
        <w:rPr>
          <w:rFonts w:ascii="Times New Roman" w:hAnsi="Times New Roman" w:cs="Times New Roman"/>
          <w:bCs/>
          <w:sz w:val="28"/>
          <w:szCs w:val="28"/>
        </w:rPr>
        <w:t>1, с. 21</w:t>
      </w:r>
      <w:r w:rsidR="00DA6A93" w:rsidRPr="0074151E">
        <w:rPr>
          <w:sz w:val="24"/>
        </w:rPr>
        <w:sym w:font="Symbol" w:char="F05D"/>
      </w:r>
    </w:p>
    <w:p w:rsidR="00960B56" w:rsidRPr="00960B56" w:rsidRDefault="00960B56" w:rsidP="00960B56">
      <w:pPr>
        <w:pStyle w:val="a3"/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60B56">
        <w:rPr>
          <w:rFonts w:ascii="Times New Roman" w:hAnsi="Times New Roman" w:cs="Times New Roman"/>
          <w:sz w:val="28"/>
          <w:szCs w:val="28"/>
        </w:rPr>
        <w:t>ГВ</w:t>
      </w:r>
      <w:r w:rsidRPr="00960B56">
        <w:rPr>
          <w:rFonts w:ascii="Times New Roman" w:hAnsi="Times New Roman" w:cs="Times New Roman"/>
          <w:sz w:val="28"/>
          <w:szCs w:val="28"/>
          <w:vertAlign w:val="subscript"/>
        </w:rPr>
        <w:t>пл</w:t>
      </w:r>
      <w:r w:rsidRPr="00960B56">
        <w:rPr>
          <w:rFonts w:ascii="Times New Roman" w:hAnsi="Times New Roman" w:cs="Times New Roman"/>
          <w:sz w:val="28"/>
          <w:szCs w:val="28"/>
        </w:rPr>
        <w:t xml:space="preserve"> = 250 </w:t>
      </w:r>
      <w:r>
        <w:rPr>
          <w:rFonts w:ascii="Times New Roman" w:hAnsi="Times New Roman" w:cs="Times New Roman"/>
          <w:b/>
          <w:bCs/>
          <w:sz w:val="28"/>
          <w:szCs w:val="28"/>
        </w:rPr>
        <w:t>×</w:t>
      </w:r>
      <w:r w:rsidRPr="00960B56">
        <w:rPr>
          <w:rFonts w:ascii="Times New Roman" w:hAnsi="Times New Roman" w:cs="Times New Roman"/>
          <w:sz w:val="28"/>
          <w:szCs w:val="28"/>
        </w:rPr>
        <w:t xml:space="preserve"> 6,2 </w:t>
      </w:r>
      <w:r>
        <w:rPr>
          <w:rFonts w:ascii="Times New Roman" w:hAnsi="Times New Roman" w:cs="Times New Roman"/>
          <w:b/>
          <w:bCs/>
          <w:sz w:val="28"/>
          <w:szCs w:val="28"/>
        </w:rPr>
        <w:t>×</w:t>
      </w:r>
      <w:r w:rsidRPr="00960B56">
        <w:rPr>
          <w:rFonts w:ascii="Times New Roman" w:hAnsi="Times New Roman" w:cs="Times New Roman"/>
          <w:sz w:val="28"/>
          <w:szCs w:val="28"/>
        </w:rPr>
        <w:t xml:space="preserve"> 0,270 = 416,7 тыс. руб./чел.</w:t>
      </w:r>
    </w:p>
    <w:p w:rsidR="00960B56" w:rsidRPr="00960B56" w:rsidRDefault="00960B56" w:rsidP="00960B56">
      <w:pPr>
        <w:pStyle w:val="a3"/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60B56">
        <w:rPr>
          <w:rFonts w:ascii="Times New Roman" w:hAnsi="Times New Roman" w:cs="Times New Roman"/>
          <w:sz w:val="28"/>
          <w:szCs w:val="28"/>
        </w:rPr>
        <w:t>ГВ</w:t>
      </w:r>
      <w:r w:rsidRPr="00960B56">
        <w:rPr>
          <w:rFonts w:ascii="Times New Roman" w:hAnsi="Times New Roman" w:cs="Times New Roman"/>
          <w:sz w:val="28"/>
          <w:szCs w:val="28"/>
          <w:vertAlign w:val="subscript"/>
        </w:rPr>
        <w:t>ф</w:t>
      </w:r>
      <w:r w:rsidRPr="00960B56">
        <w:rPr>
          <w:rFonts w:ascii="Times New Roman" w:hAnsi="Times New Roman" w:cs="Times New Roman"/>
          <w:sz w:val="28"/>
          <w:szCs w:val="28"/>
        </w:rPr>
        <w:t xml:space="preserve"> = 240 </w:t>
      </w:r>
      <w:r>
        <w:rPr>
          <w:rFonts w:ascii="Times New Roman" w:hAnsi="Times New Roman" w:cs="Times New Roman"/>
          <w:b/>
          <w:bCs/>
          <w:sz w:val="28"/>
          <w:szCs w:val="28"/>
        </w:rPr>
        <w:t>×</w:t>
      </w:r>
      <w:r w:rsidRPr="00960B56">
        <w:rPr>
          <w:rFonts w:ascii="Times New Roman" w:hAnsi="Times New Roman" w:cs="Times New Roman"/>
          <w:sz w:val="28"/>
          <w:szCs w:val="28"/>
        </w:rPr>
        <w:t xml:space="preserve"> 6,1 </w:t>
      </w:r>
      <w:r>
        <w:rPr>
          <w:rFonts w:ascii="Times New Roman" w:hAnsi="Times New Roman" w:cs="Times New Roman"/>
          <w:b/>
          <w:bCs/>
          <w:sz w:val="28"/>
          <w:szCs w:val="28"/>
        </w:rPr>
        <w:t>×</w:t>
      </w:r>
      <w:r w:rsidRPr="00960B56">
        <w:rPr>
          <w:rFonts w:ascii="Times New Roman" w:hAnsi="Times New Roman" w:cs="Times New Roman"/>
          <w:sz w:val="28"/>
          <w:szCs w:val="28"/>
        </w:rPr>
        <w:t xml:space="preserve"> 0,301 = 440,0 тыс. руб./чел.</w:t>
      </w:r>
    </w:p>
    <w:p w:rsidR="00960B56" w:rsidRDefault="00960B56" w:rsidP="00960B56">
      <w:pPr>
        <w:pStyle w:val="a3"/>
        <w:spacing w:line="360" w:lineRule="auto"/>
        <w:ind w:left="567" w:hanging="567"/>
        <w:rPr>
          <w:rFonts w:ascii="Times New Roman" w:hAnsi="Times New Roman" w:cs="Times New Roman"/>
          <w:sz w:val="28"/>
          <w:szCs w:val="28"/>
        </w:rPr>
      </w:pPr>
      <w:bookmarkStart w:id="11" w:name="_Toc418325448"/>
      <w:bookmarkStart w:id="12" w:name="_Toc418325469"/>
      <w:bookmarkStart w:id="13" w:name="_Toc418325490"/>
      <w:r w:rsidRPr="00960B56">
        <w:rPr>
          <w:rFonts w:ascii="Times New Roman" w:hAnsi="Times New Roman" w:cs="Times New Roman"/>
          <w:sz w:val="28"/>
          <w:szCs w:val="28"/>
        </w:rPr>
        <w:t xml:space="preserve">Отклонение плана от факт </w:t>
      </w:r>
    </w:p>
    <w:p w:rsidR="00960B56" w:rsidRPr="00960B56" w:rsidRDefault="00960B56" w:rsidP="00960B56">
      <w:pPr>
        <w:pStyle w:val="a3"/>
        <w:spacing w:line="360" w:lineRule="auto"/>
        <w:ind w:left="567" w:hanging="567"/>
        <w:rPr>
          <w:rFonts w:ascii="Times New Roman" w:hAnsi="Times New Roman" w:cs="Times New Roman"/>
          <w:sz w:val="28"/>
          <w:szCs w:val="28"/>
        </w:rPr>
      </w:pPr>
      <w:r w:rsidRPr="00960B56">
        <w:rPr>
          <w:rFonts w:ascii="Times New Roman" w:hAnsi="Times New Roman" w:cs="Times New Roman"/>
          <w:sz w:val="28"/>
          <w:szCs w:val="28"/>
          <w:highlight w:val="yellow"/>
        </w:rPr>
        <w:t>ΔГВ = 440,0 – 416,7 = 23,3 тыс. руб. / чел.</w:t>
      </w:r>
      <w:bookmarkEnd w:id="11"/>
      <w:bookmarkEnd w:id="12"/>
      <w:bookmarkEnd w:id="13"/>
    </w:p>
    <w:p w:rsidR="00960B56" w:rsidRPr="00960B56" w:rsidRDefault="00960B56" w:rsidP="00960B56">
      <w:pPr>
        <w:pStyle w:val="a3"/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60B56">
        <w:rPr>
          <w:rFonts w:ascii="Times New Roman" w:hAnsi="Times New Roman" w:cs="Times New Roman"/>
          <w:bCs/>
          <w:sz w:val="28"/>
          <w:szCs w:val="28"/>
        </w:rPr>
        <w:t>М</w:t>
      </w:r>
      <w:r w:rsidRPr="00960B56">
        <w:rPr>
          <w:rFonts w:ascii="Times New Roman" w:hAnsi="Times New Roman" w:cs="Times New Roman"/>
          <w:sz w:val="28"/>
          <w:szCs w:val="28"/>
        </w:rPr>
        <w:t>етод абсолютных разни</w:t>
      </w:r>
      <w:r>
        <w:rPr>
          <w:rFonts w:ascii="Times New Roman" w:hAnsi="Times New Roman" w:cs="Times New Roman"/>
          <w:sz w:val="28"/>
          <w:szCs w:val="28"/>
        </w:rPr>
        <w:t>ц</w:t>
      </w:r>
      <w:r w:rsidRPr="00960B56">
        <w:rPr>
          <w:rFonts w:ascii="Times New Roman" w:hAnsi="Times New Roman" w:cs="Times New Roman"/>
          <w:sz w:val="28"/>
          <w:szCs w:val="28"/>
        </w:rPr>
        <w:t>:</w:t>
      </w:r>
      <w:r w:rsidR="00DA6A93">
        <w:rPr>
          <w:rFonts w:ascii="Times New Roman" w:hAnsi="Times New Roman" w:cs="Times New Roman"/>
          <w:sz w:val="28"/>
          <w:szCs w:val="28"/>
        </w:rPr>
        <w:t xml:space="preserve"> </w:t>
      </w:r>
      <w:r w:rsidR="00DA6A93">
        <w:rPr>
          <w:rFonts w:ascii="Times New Roman" w:hAnsi="Times New Roman" w:cs="Times New Roman"/>
          <w:sz w:val="28"/>
          <w:szCs w:val="28"/>
        </w:rPr>
        <w:sym w:font="Symbol" w:char="F05B"/>
      </w:r>
      <w:r w:rsidR="00DA6A93">
        <w:rPr>
          <w:rFonts w:ascii="Times New Roman" w:hAnsi="Times New Roman" w:cs="Times New Roman"/>
          <w:sz w:val="28"/>
          <w:szCs w:val="28"/>
        </w:rPr>
        <w:t>1, с. 43</w:t>
      </w:r>
      <w:r w:rsidR="00DA6A93">
        <w:rPr>
          <w:rFonts w:ascii="Times New Roman" w:hAnsi="Times New Roman" w:cs="Times New Roman"/>
          <w:sz w:val="28"/>
          <w:szCs w:val="28"/>
        </w:rPr>
        <w:sym w:font="Symbol" w:char="F05D"/>
      </w:r>
    </w:p>
    <w:p w:rsidR="00960B56" w:rsidRPr="00960B56" w:rsidRDefault="00960B56" w:rsidP="00960B56">
      <w:pPr>
        <w:pStyle w:val="a3"/>
        <w:numPr>
          <w:ilvl w:val="0"/>
          <w:numId w:val="15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60B56">
        <w:rPr>
          <w:rFonts w:ascii="Times New Roman" w:hAnsi="Times New Roman" w:cs="Times New Roman"/>
          <w:sz w:val="28"/>
          <w:szCs w:val="28"/>
        </w:rPr>
        <w:t>Изменение ГВ за счет изменения числа отработанных дней одним рабочим за год:</w:t>
      </w:r>
    </w:p>
    <w:p w:rsidR="00960B56" w:rsidRPr="00960B56" w:rsidRDefault="00960B56" w:rsidP="00960B56">
      <w:pPr>
        <w:pStyle w:val="a3"/>
        <w:spacing w:line="360" w:lineRule="auto"/>
        <w:ind w:left="426" w:hanging="567"/>
        <w:jc w:val="both"/>
        <w:rPr>
          <w:rFonts w:ascii="Times New Roman" w:hAnsi="Times New Roman" w:cs="Times New Roman"/>
          <w:sz w:val="28"/>
          <w:szCs w:val="28"/>
        </w:rPr>
      </w:pPr>
      <w:r w:rsidRPr="00960B56">
        <w:rPr>
          <w:rFonts w:ascii="Times New Roman" w:hAnsi="Times New Roman" w:cs="Times New Roman"/>
          <w:sz w:val="28"/>
          <w:szCs w:val="28"/>
        </w:rPr>
        <w:t>ΔГВ(</w:t>
      </w:r>
      <w:r w:rsidRPr="00960B56">
        <w:rPr>
          <w:rFonts w:ascii="Times New Roman" w:hAnsi="Times New Roman" w:cs="Times New Roman"/>
          <w:sz w:val="28"/>
          <w:szCs w:val="28"/>
          <w:vertAlign w:val="subscript"/>
        </w:rPr>
        <w:t>Д</w:t>
      </w:r>
      <w:r w:rsidRPr="00960B56">
        <w:rPr>
          <w:rFonts w:ascii="Times New Roman" w:hAnsi="Times New Roman" w:cs="Times New Roman"/>
          <w:sz w:val="28"/>
          <w:szCs w:val="28"/>
        </w:rPr>
        <w:t xml:space="preserve">) = ΔД </w:t>
      </w:r>
      <w:r>
        <w:rPr>
          <w:rFonts w:ascii="Times New Roman" w:hAnsi="Times New Roman" w:cs="Times New Roman"/>
          <w:sz w:val="28"/>
          <w:szCs w:val="28"/>
        </w:rPr>
        <w:t>×</w:t>
      </w:r>
      <w:r w:rsidRPr="00960B56">
        <w:rPr>
          <w:rFonts w:ascii="Times New Roman" w:hAnsi="Times New Roman" w:cs="Times New Roman"/>
          <w:sz w:val="28"/>
          <w:szCs w:val="28"/>
        </w:rPr>
        <w:t xml:space="preserve"> Ч</w:t>
      </w:r>
      <w:r w:rsidRPr="00960B56">
        <w:rPr>
          <w:rFonts w:ascii="Times New Roman" w:hAnsi="Times New Roman" w:cs="Times New Roman"/>
          <w:sz w:val="28"/>
          <w:szCs w:val="28"/>
          <w:vertAlign w:val="subscript"/>
        </w:rPr>
        <w:t>пл</w:t>
      </w:r>
      <w:r>
        <w:rPr>
          <w:rFonts w:ascii="Times New Roman" w:hAnsi="Times New Roman" w:cs="Times New Roman"/>
          <w:sz w:val="28"/>
          <w:szCs w:val="28"/>
          <w:vertAlign w:val="subscript"/>
        </w:rPr>
        <w:t>ан</w:t>
      </w:r>
      <w:r w:rsidRPr="00960B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×</w:t>
      </w:r>
      <w:r w:rsidRPr="00960B56">
        <w:rPr>
          <w:rFonts w:ascii="Times New Roman" w:hAnsi="Times New Roman" w:cs="Times New Roman"/>
          <w:sz w:val="28"/>
          <w:szCs w:val="28"/>
        </w:rPr>
        <w:t xml:space="preserve"> ЧВ</w:t>
      </w:r>
      <w:r w:rsidRPr="00960B56">
        <w:rPr>
          <w:rFonts w:ascii="Times New Roman" w:hAnsi="Times New Roman" w:cs="Times New Roman"/>
          <w:sz w:val="28"/>
          <w:szCs w:val="28"/>
          <w:vertAlign w:val="subscript"/>
        </w:rPr>
        <w:t>пл</w:t>
      </w:r>
      <w:r>
        <w:rPr>
          <w:rFonts w:ascii="Times New Roman" w:hAnsi="Times New Roman" w:cs="Times New Roman"/>
          <w:sz w:val="28"/>
          <w:szCs w:val="28"/>
          <w:vertAlign w:val="subscript"/>
        </w:rPr>
        <w:t>ан</w:t>
      </w:r>
      <w:r w:rsidRPr="00960B56">
        <w:rPr>
          <w:rFonts w:ascii="Times New Roman" w:hAnsi="Times New Roman" w:cs="Times New Roman"/>
          <w:sz w:val="28"/>
          <w:szCs w:val="28"/>
        </w:rPr>
        <w:t xml:space="preserve"> = (240 – 250) </w:t>
      </w:r>
      <w:r>
        <w:rPr>
          <w:rFonts w:ascii="Times New Roman" w:hAnsi="Times New Roman" w:cs="Times New Roman"/>
          <w:sz w:val="28"/>
          <w:szCs w:val="28"/>
        </w:rPr>
        <w:t>×</w:t>
      </w:r>
      <w:r w:rsidRPr="00960B56">
        <w:rPr>
          <w:rFonts w:ascii="Times New Roman" w:hAnsi="Times New Roman" w:cs="Times New Roman"/>
          <w:sz w:val="28"/>
          <w:szCs w:val="28"/>
        </w:rPr>
        <w:t xml:space="preserve"> 6,2 </w:t>
      </w:r>
      <w:r>
        <w:rPr>
          <w:rFonts w:ascii="Times New Roman" w:hAnsi="Times New Roman" w:cs="Times New Roman"/>
          <w:sz w:val="28"/>
          <w:szCs w:val="28"/>
        </w:rPr>
        <w:t>×</w:t>
      </w:r>
      <w:r w:rsidRPr="00960B56">
        <w:rPr>
          <w:rFonts w:ascii="Times New Roman" w:hAnsi="Times New Roman" w:cs="Times New Roman"/>
          <w:sz w:val="28"/>
          <w:szCs w:val="28"/>
        </w:rPr>
        <w:t xml:space="preserve"> 0,270 = -16,7 тыс. руб./чел.</w:t>
      </w:r>
    </w:p>
    <w:p w:rsidR="00960B56" w:rsidRPr="00960B56" w:rsidRDefault="00960B56" w:rsidP="00960B56">
      <w:pPr>
        <w:pStyle w:val="a3"/>
        <w:numPr>
          <w:ilvl w:val="0"/>
          <w:numId w:val="15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60B56">
        <w:rPr>
          <w:rFonts w:ascii="Times New Roman" w:hAnsi="Times New Roman" w:cs="Times New Roman"/>
          <w:sz w:val="28"/>
          <w:szCs w:val="28"/>
        </w:rPr>
        <w:t>Изменение ГВ за счет изменения средней продолжительности 1 рабочего дня:</w:t>
      </w:r>
    </w:p>
    <w:p w:rsidR="00960B56" w:rsidRPr="00960B56" w:rsidRDefault="00960B56" w:rsidP="00960B56">
      <w:pPr>
        <w:pStyle w:val="a3"/>
        <w:spacing w:line="360" w:lineRule="auto"/>
        <w:ind w:left="426" w:hanging="567"/>
        <w:jc w:val="both"/>
        <w:rPr>
          <w:rFonts w:ascii="Times New Roman" w:hAnsi="Times New Roman" w:cs="Times New Roman"/>
          <w:sz w:val="28"/>
          <w:szCs w:val="28"/>
        </w:rPr>
      </w:pPr>
      <w:r w:rsidRPr="00960B56">
        <w:rPr>
          <w:rFonts w:ascii="Times New Roman" w:hAnsi="Times New Roman" w:cs="Times New Roman"/>
          <w:sz w:val="28"/>
          <w:szCs w:val="28"/>
        </w:rPr>
        <w:t>ΔГВ(</w:t>
      </w:r>
      <w:r w:rsidRPr="00960B56">
        <w:rPr>
          <w:rFonts w:ascii="Times New Roman" w:hAnsi="Times New Roman" w:cs="Times New Roman"/>
          <w:sz w:val="28"/>
          <w:szCs w:val="28"/>
          <w:vertAlign w:val="subscript"/>
        </w:rPr>
        <w:t>Ч</w:t>
      </w:r>
      <w:r w:rsidRPr="00960B56">
        <w:rPr>
          <w:rFonts w:ascii="Times New Roman" w:hAnsi="Times New Roman" w:cs="Times New Roman"/>
          <w:sz w:val="28"/>
          <w:szCs w:val="28"/>
        </w:rPr>
        <w:t>) = Д</w:t>
      </w:r>
      <w:r w:rsidRPr="00960B56">
        <w:rPr>
          <w:rFonts w:ascii="Times New Roman" w:hAnsi="Times New Roman" w:cs="Times New Roman"/>
          <w:sz w:val="28"/>
          <w:szCs w:val="28"/>
          <w:vertAlign w:val="subscript"/>
        </w:rPr>
        <w:t>ф</w:t>
      </w:r>
      <w:r>
        <w:rPr>
          <w:rFonts w:ascii="Times New Roman" w:hAnsi="Times New Roman" w:cs="Times New Roman"/>
          <w:sz w:val="28"/>
          <w:szCs w:val="28"/>
          <w:vertAlign w:val="subscript"/>
        </w:rPr>
        <w:t>акт</w:t>
      </w:r>
      <w:r w:rsidRPr="00960B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×</w:t>
      </w:r>
      <w:r w:rsidRPr="00960B56">
        <w:rPr>
          <w:rFonts w:ascii="Times New Roman" w:hAnsi="Times New Roman" w:cs="Times New Roman"/>
          <w:sz w:val="28"/>
          <w:szCs w:val="28"/>
        </w:rPr>
        <w:t xml:space="preserve"> ΔЧ </w:t>
      </w:r>
      <w:r>
        <w:rPr>
          <w:rFonts w:ascii="Times New Roman" w:hAnsi="Times New Roman" w:cs="Times New Roman"/>
          <w:sz w:val="28"/>
          <w:szCs w:val="28"/>
        </w:rPr>
        <w:t>×</w:t>
      </w:r>
      <w:r w:rsidRPr="00960B56">
        <w:rPr>
          <w:rFonts w:ascii="Times New Roman" w:hAnsi="Times New Roman" w:cs="Times New Roman"/>
          <w:sz w:val="28"/>
          <w:szCs w:val="28"/>
        </w:rPr>
        <w:t xml:space="preserve"> ЧВ</w:t>
      </w:r>
      <w:r w:rsidRPr="00960B56">
        <w:rPr>
          <w:rFonts w:ascii="Times New Roman" w:hAnsi="Times New Roman" w:cs="Times New Roman"/>
          <w:sz w:val="28"/>
          <w:szCs w:val="28"/>
          <w:vertAlign w:val="subscript"/>
        </w:rPr>
        <w:t>пл</w:t>
      </w:r>
      <w:r>
        <w:rPr>
          <w:rFonts w:ascii="Times New Roman" w:hAnsi="Times New Roman" w:cs="Times New Roman"/>
          <w:sz w:val="28"/>
          <w:szCs w:val="28"/>
          <w:vertAlign w:val="subscript"/>
        </w:rPr>
        <w:t>ан</w:t>
      </w:r>
      <w:r w:rsidRPr="00960B56">
        <w:rPr>
          <w:rFonts w:ascii="Times New Roman" w:hAnsi="Times New Roman" w:cs="Times New Roman"/>
          <w:sz w:val="28"/>
          <w:szCs w:val="28"/>
        </w:rPr>
        <w:t xml:space="preserve"> = 240 </w:t>
      </w:r>
      <w:r>
        <w:rPr>
          <w:rFonts w:ascii="Times New Roman" w:hAnsi="Times New Roman" w:cs="Times New Roman"/>
          <w:sz w:val="28"/>
          <w:szCs w:val="28"/>
        </w:rPr>
        <w:t>×</w:t>
      </w:r>
      <w:r w:rsidRPr="00960B56">
        <w:rPr>
          <w:rFonts w:ascii="Times New Roman" w:hAnsi="Times New Roman" w:cs="Times New Roman"/>
          <w:sz w:val="28"/>
          <w:szCs w:val="28"/>
        </w:rPr>
        <w:t xml:space="preserve"> (6,1 – 6,2) </w:t>
      </w:r>
      <w:r>
        <w:rPr>
          <w:rFonts w:ascii="Times New Roman" w:hAnsi="Times New Roman" w:cs="Times New Roman"/>
          <w:sz w:val="28"/>
          <w:szCs w:val="28"/>
        </w:rPr>
        <w:t>×</w:t>
      </w:r>
      <w:r w:rsidRPr="00960B56">
        <w:rPr>
          <w:rFonts w:ascii="Times New Roman" w:hAnsi="Times New Roman" w:cs="Times New Roman"/>
          <w:sz w:val="28"/>
          <w:szCs w:val="28"/>
        </w:rPr>
        <w:t xml:space="preserve"> 0,270 = -5,4 тыс. руб./чел.</w:t>
      </w:r>
    </w:p>
    <w:p w:rsidR="00960B56" w:rsidRPr="00960B56" w:rsidRDefault="00960B56" w:rsidP="00960B56">
      <w:pPr>
        <w:pStyle w:val="a3"/>
        <w:numPr>
          <w:ilvl w:val="0"/>
          <w:numId w:val="15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60B56">
        <w:rPr>
          <w:rFonts w:ascii="Times New Roman" w:hAnsi="Times New Roman" w:cs="Times New Roman"/>
          <w:sz w:val="28"/>
          <w:szCs w:val="28"/>
        </w:rPr>
        <w:t>Изменение ГВ за счет изменения среднечасовой выработки:</w:t>
      </w:r>
    </w:p>
    <w:p w:rsidR="00960B56" w:rsidRPr="00960B56" w:rsidRDefault="00960B56" w:rsidP="00960B56">
      <w:pPr>
        <w:pStyle w:val="a3"/>
        <w:spacing w:line="360" w:lineRule="auto"/>
        <w:ind w:left="426" w:hanging="567"/>
        <w:jc w:val="both"/>
        <w:rPr>
          <w:rFonts w:ascii="Times New Roman" w:hAnsi="Times New Roman" w:cs="Times New Roman"/>
          <w:sz w:val="28"/>
          <w:szCs w:val="28"/>
        </w:rPr>
      </w:pPr>
      <w:r w:rsidRPr="00960B56">
        <w:rPr>
          <w:rFonts w:ascii="Times New Roman" w:hAnsi="Times New Roman" w:cs="Times New Roman"/>
          <w:sz w:val="28"/>
          <w:szCs w:val="28"/>
        </w:rPr>
        <w:t>ΔГВ(</w:t>
      </w:r>
      <w:r w:rsidRPr="00960B56">
        <w:rPr>
          <w:rFonts w:ascii="Times New Roman" w:hAnsi="Times New Roman" w:cs="Times New Roman"/>
          <w:sz w:val="28"/>
          <w:szCs w:val="28"/>
          <w:vertAlign w:val="subscript"/>
        </w:rPr>
        <w:t>ЧВ</w:t>
      </w:r>
      <w:r w:rsidRPr="00960B56">
        <w:rPr>
          <w:rFonts w:ascii="Times New Roman" w:hAnsi="Times New Roman" w:cs="Times New Roman"/>
          <w:sz w:val="28"/>
          <w:szCs w:val="28"/>
        </w:rPr>
        <w:t>) = Д</w:t>
      </w:r>
      <w:r w:rsidRPr="00960B56">
        <w:rPr>
          <w:rFonts w:ascii="Times New Roman" w:hAnsi="Times New Roman" w:cs="Times New Roman"/>
          <w:sz w:val="28"/>
          <w:szCs w:val="28"/>
          <w:vertAlign w:val="subscript"/>
        </w:rPr>
        <w:t>ф</w:t>
      </w:r>
      <w:r>
        <w:rPr>
          <w:rFonts w:ascii="Times New Roman" w:hAnsi="Times New Roman" w:cs="Times New Roman"/>
          <w:sz w:val="28"/>
          <w:szCs w:val="28"/>
          <w:vertAlign w:val="subscript"/>
        </w:rPr>
        <w:t>акт</w:t>
      </w:r>
      <w:r w:rsidRPr="00960B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×</w:t>
      </w:r>
      <w:r w:rsidRPr="00960B56">
        <w:rPr>
          <w:rFonts w:ascii="Times New Roman" w:hAnsi="Times New Roman" w:cs="Times New Roman"/>
          <w:sz w:val="28"/>
          <w:szCs w:val="28"/>
        </w:rPr>
        <w:t xml:space="preserve"> Ч</w:t>
      </w:r>
      <w:r w:rsidRPr="00960B56">
        <w:rPr>
          <w:rFonts w:ascii="Times New Roman" w:hAnsi="Times New Roman" w:cs="Times New Roman"/>
          <w:sz w:val="28"/>
          <w:szCs w:val="28"/>
          <w:vertAlign w:val="subscript"/>
        </w:rPr>
        <w:t>пл</w:t>
      </w:r>
      <w:r>
        <w:rPr>
          <w:rFonts w:ascii="Times New Roman" w:hAnsi="Times New Roman" w:cs="Times New Roman"/>
          <w:sz w:val="28"/>
          <w:szCs w:val="28"/>
          <w:vertAlign w:val="subscript"/>
        </w:rPr>
        <w:t>ан</w:t>
      </w:r>
      <w:r w:rsidRPr="00960B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×</w:t>
      </w:r>
      <w:r w:rsidRPr="00960B56">
        <w:rPr>
          <w:rFonts w:ascii="Times New Roman" w:hAnsi="Times New Roman" w:cs="Times New Roman"/>
          <w:sz w:val="28"/>
          <w:szCs w:val="28"/>
        </w:rPr>
        <w:t xml:space="preserve"> ΔЧВ = 240 </w:t>
      </w:r>
      <w:r>
        <w:rPr>
          <w:rFonts w:ascii="Times New Roman" w:hAnsi="Times New Roman" w:cs="Times New Roman"/>
          <w:sz w:val="28"/>
          <w:szCs w:val="28"/>
        </w:rPr>
        <w:t>×</w:t>
      </w:r>
      <w:r w:rsidRPr="00960B56">
        <w:rPr>
          <w:rFonts w:ascii="Times New Roman" w:hAnsi="Times New Roman" w:cs="Times New Roman"/>
          <w:sz w:val="28"/>
          <w:szCs w:val="28"/>
        </w:rPr>
        <w:t xml:space="preserve"> 6,1 </w:t>
      </w:r>
      <w:r>
        <w:rPr>
          <w:rFonts w:ascii="Times New Roman" w:hAnsi="Times New Roman" w:cs="Times New Roman"/>
          <w:sz w:val="28"/>
          <w:szCs w:val="28"/>
        </w:rPr>
        <w:t>×</w:t>
      </w:r>
      <w:r w:rsidRPr="00960B56">
        <w:rPr>
          <w:rFonts w:ascii="Times New Roman" w:hAnsi="Times New Roman" w:cs="Times New Roman"/>
          <w:sz w:val="28"/>
          <w:szCs w:val="28"/>
        </w:rPr>
        <w:t xml:space="preserve"> (0,301 – 0,270) = 45,4 тыс. руб./чел.</w:t>
      </w:r>
    </w:p>
    <w:p w:rsidR="00960B56" w:rsidRPr="00960B56" w:rsidRDefault="00960B56" w:rsidP="00960B56">
      <w:pPr>
        <w:pStyle w:val="a3"/>
        <w:spacing w:line="360" w:lineRule="auto"/>
        <w:ind w:left="426" w:hanging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0B56">
        <w:rPr>
          <w:rFonts w:ascii="Times New Roman" w:hAnsi="Times New Roman" w:cs="Times New Roman"/>
          <w:b/>
          <w:sz w:val="28"/>
          <w:szCs w:val="28"/>
        </w:rPr>
        <w:t xml:space="preserve">Проверка: </w:t>
      </w:r>
    </w:p>
    <w:p w:rsidR="00960B56" w:rsidRPr="00960B56" w:rsidRDefault="00960B56" w:rsidP="00960B56">
      <w:pPr>
        <w:pStyle w:val="a3"/>
        <w:spacing w:line="360" w:lineRule="auto"/>
        <w:ind w:left="426" w:hanging="567"/>
        <w:jc w:val="both"/>
        <w:rPr>
          <w:rFonts w:ascii="Times New Roman" w:hAnsi="Times New Roman" w:cs="Times New Roman"/>
          <w:sz w:val="28"/>
          <w:szCs w:val="28"/>
        </w:rPr>
      </w:pPr>
      <w:r w:rsidRPr="00960B56">
        <w:rPr>
          <w:rFonts w:ascii="Times New Roman" w:hAnsi="Times New Roman" w:cs="Times New Roman"/>
          <w:sz w:val="28"/>
          <w:szCs w:val="28"/>
        </w:rPr>
        <w:t>ΔГВ = ΔГВ(Д) + ΔГВ(Ч) + ΔГВ(ЧВ)</w:t>
      </w:r>
    </w:p>
    <w:p w:rsidR="00960B56" w:rsidRDefault="00960B56" w:rsidP="00960B56">
      <w:pPr>
        <w:pStyle w:val="a3"/>
        <w:spacing w:line="360" w:lineRule="auto"/>
        <w:ind w:left="426" w:hanging="567"/>
        <w:jc w:val="both"/>
        <w:rPr>
          <w:rFonts w:ascii="Times New Roman" w:hAnsi="Times New Roman" w:cs="Times New Roman"/>
          <w:sz w:val="28"/>
          <w:szCs w:val="28"/>
        </w:rPr>
      </w:pPr>
      <w:r w:rsidRPr="00960B56">
        <w:rPr>
          <w:rFonts w:ascii="Times New Roman" w:hAnsi="Times New Roman" w:cs="Times New Roman"/>
          <w:sz w:val="28"/>
          <w:szCs w:val="28"/>
        </w:rPr>
        <w:t>23,3 = -16,7 – 5,4 + 45,4</w:t>
      </w:r>
    </w:p>
    <w:p w:rsidR="00C4799A" w:rsidRDefault="00C4799A" w:rsidP="00C4799A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Вывод: </w:t>
      </w:r>
    </w:p>
    <w:p w:rsidR="0074151E" w:rsidRDefault="00C4799A" w:rsidP="00C4799A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Среднегодовая выработка одного работника показывает, сколько в среднем может изготовить один рабочий (в рублях) при определенных условиях: число рабочих дней за год, продолжительность рабочего дня и средне</w:t>
      </w:r>
      <w:r w:rsidR="00D304BF">
        <w:rPr>
          <w:rFonts w:ascii="Times New Roman" w:hAnsi="Times New Roman" w:cs="Times New Roman"/>
          <w:sz w:val="28"/>
          <w:szCs w:val="28"/>
        </w:rPr>
        <w:t>часовой</w:t>
      </w:r>
      <w:r>
        <w:rPr>
          <w:rFonts w:ascii="Times New Roman" w:hAnsi="Times New Roman" w:cs="Times New Roman"/>
          <w:sz w:val="28"/>
          <w:szCs w:val="28"/>
        </w:rPr>
        <w:t xml:space="preserve"> выработки одного рботника. </w:t>
      </w:r>
    </w:p>
    <w:p w:rsidR="00C4799A" w:rsidRPr="00960B56" w:rsidRDefault="0074151E" w:rsidP="0074151E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з</w:t>
      </w:r>
      <w:r w:rsidRPr="0074151E">
        <w:rPr>
          <w:rFonts w:ascii="Times New Roman" w:hAnsi="Times New Roman" w:cs="Times New Roman"/>
          <w:sz w:val="28"/>
          <w:szCs w:val="28"/>
        </w:rPr>
        <w:t xml:space="preserve">а счет </w:t>
      </w:r>
      <w:r>
        <w:rPr>
          <w:rFonts w:ascii="Times New Roman" w:hAnsi="Times New Roman" w:cs="Times New Roman"/>
          <w:sz w:val="28"/>
          <w:szCs w:val="28"/>
        </w:rPr>
        <w:t>изменения</w:t>
      </w:r>
      <w:r w:rsidRPr="0074151E">
        <w:rPr>
          <w:rFonts w:ascii="Times New Roman" w:hAnsi="Times New Roman" w:cs="Times New Roman"/>
          <w:sz w:val="28"/>
          <w:szCs w:val="28"/>
        </w:rPr>
        <w:t xml:space="preserve"> числа отработанных дней одним рабочим за год,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151E">
        <w:rPr>
          <w:rFonts w:ascii="Times New Roman" w:hAnsi="Times New Roman" w:cs="Times New Roman"/>
          <w:sz w:val="28"/>
          <w:szCs w:val="28"/>
        </w:rPr>
        <w:t>годовая выработка одного рабоче</w:t>
      </w:r>
      <w:r>
        <w:rPr>
          <w:rFonts w:ascii="Times New Roman" w:hAnsi="Times New Roman" w:cs="Times New Roman"/>
          <w:sz w:val="28"/>
          <w:szCs w:val="28"/>
        </w:rPr>
        <w:t>го сократилась на 16,7 тыс.руб.;</w:t>
      </w:r>
      <w:r w:rsidRPr="0074151E">
        <w:rPr>
          <w:rFonts w:ascii="Times New Roman" w:hAnsi="Times New Roman" w:cs="Times New Roman"/>
          <w:sz w:val="28"/>
          <w:szCs w:val="28"/>
        </w:rPr>
        <w:t xml:space="preserve"> за счет </w:t>
      </w:r>
      <w:r>
        <w:rPr>
          <w:rFonts w:ascii="Times New Roman" w:hAnsi="Times New Roman" w:cs="Times New Roman"/>
          <w:sz w:val="28"/>
          <w:szCs w:val="28"/>
        </w:rPr>
        <w:t>изменения</w:t>
      </w:r>
      <w:r w:rsidRPr="0074151E">
        <w:rPr>
          <w:rFonts w:ascii="Times New Roman" w:hAnsi="Times New Roman" w:cs="Times New Roman"/>
          <w:sz w:val="28"/>
          <w:szCs w:val="28"/>
        </w:rPr>
        <w:t xml:space="preserve"> средней продолжительности 1 рабочего дня, годовая выработка одного рабочего сократилась на 5,4 тыс.руб.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C4799A" w:rsidRPr="00C4799A">
        <w:rPr>
          <w:rFonts w:ascii="Times New Roman" w:hAnsi="Times New Roman" w:cs="Times New Roman"/>
          <w:sz w:val="28"/>
          <w:szCs w:val="28"/>
        </w:rPr>
        <w:t xml:space="preserve">а изменение среднегодовой выработки </w:t>
      </w:r>
      <w:r w:rsidR="00C4799A">
        <w:rPr>
          <w:rFonts w:ascii="Times New Roman" w:hAnsi="Times New Roman" w:cs="Times New Roman"/>
          <w:sz w:val="28"/>
          <w:szCs w:val="28"/>
        </w:rPr>
        <w:t xml:space="preserve">одного </w:t>
      </w:r>
      <w:r w:rsidR="00C4799A" w:rsidRPr="00C4799A">
        <w:rPr>
          <w:rFonts w:ascii="Times New Roman" w:hAnsi="Times New Roman" w:cs="Times New Roman"/>
          <w:sz w:val="28"/>
          <w:szCs w:val="28"/>
        </w:rPr>
        <w:t>рабочего наибольшее влияние оказ</w:t>
      </w:r>
      <w:r w:rsidR="00D304BF">
        <w:rPr>
          <w:rFonts w:ascii="Times New Roman" w:hAnsi="Times New Roman" w:cs="Times New Roman"/>
          <w:sz w:val="28"/>
          <w:szCs w:val="28"/>
        </w:rPr>
        <w:t>ывает</w:t>
      </w:r>
      <w:r w:rsidR="00C4799A" w:rsidRPr="00C4799A">
        <w:rPr>
          <w:rFonts w:ascii="Times New Roman" w:hAnsi="Times New Roman" w:cs="Times New Roman"/>
          <w:sz w:val="28"/>
          <w:szCs w:val="28"/>
        </w:rPr>
        <w:t xml:space="preserve"> из</w:t>
      </w:r>
      <w:r>
        <w:rPr>
          <w:rFonts w:ascii="Times New Roman" w:hAnsi="Times New Roman" w:cs="Times New Roman"/>
          <w:sz w:val="28"/>
          <w:szCs w:val="28"/>
        </w:rPr>
        <w:t xml:space="preserve">менение среднечасовой выработки – </w:t>
      </w:r>
      <w:r w:rsidRPr="0074151E">
        <w:rPr>
          <w:rFonts w:ascii="Times New Roman" w:hAnsi="Times New Roman" w:cs="Times New Roman"/>
          <w:sz w:val="28"/>
          <w:szCs w:val="28"/>
        </w:rPr>
        <w:t xml:space="preserve">годовая выработка одного рабочего </w:t>
      </w:r>
      <w:r>
        <w:rPr>
          <w:rFonts w:ascii="Times New Roman" w:hAnsi="Times New Roman" w:cs="Times New Roman"/>
          <w:sz w:val="28"/>
          <w:szCs w:val="28"/>
        </w:rPr>
        <w:t>возросла</w:t>
      </w:r>
      <w:r w:rsidRPr="0074151E"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</w:rPr>
        <w:t xml:space="preserve"> 45,4 тыс. руб.</w:t>
      </w:r>
    </w:p>
    <w:p w:rsidR="002039DD" w:rsidRDefault="002039DD" w:rsidP="003E02CB">
      <w:pPr>
        <w:pStyle w:val="a3"/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</w:p>
    <w:p w:rsidR="00843B1D" w:rsidRPr="00FA43D8" w:rsidRDefault="00843B1D" w:rsidP="00FA43D8">
      <w:pPr>
        <w:pStyle w:val="1"/>
        <w:spacing w:before="0" w:line="360" w:lineRule="auto"/>
        <w:jc w:val="center"/>
        <w:rPr>
          <w:rFonts w:ascii="Times New Roman" w:eastAsia="font353" w:hAnsi="Times New Roman" w:cs="font353"/>
          <w:bCs w:val="0"/>
          <w:color w:val="auto"/>
          <w:szCs w:val="28"/>
        </w:rPr>
      </w:pPr>
      <w:bookmarkStart w:id="14" w:name="_Toc420412379"/>
      <w:r w:rsidRPr="00FA43D8">
        <w:rPr>
          <w:rFonts w:ascii="Times New Roman" w:eastAsia="font353" w:hAnsi="Times New Roman" w:cs="font353"/>
          <w:bCs w:val="0"/>
          <w:color w:val="auto"/>
          <w:szCs w:val="28"/>
        </w:rPr>
        <w:t>Задание 2</w:t>
      </w:r>
      <w:bookmarkEnd w:id="14"/>
    </w:p>
    <w:p w:rsidR="00843B1D" w:rsidRPr="00843B1D" w:rsidRDefault="00843B1D" w:rsidP="00A025F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43B1D">
        <w:rPr>
          <w:rFonts w:ascii="Times New Roman" w:hAnsi="Times New Roman" w:cs="Times New Roman"/>
          <w:sz w:val="28"/>
          <w:szCs w:val="28"/>
        </w:rPr>
        <w:t>Постройте факторную модель зависимости критического объема продаж от совокупных постоянных затр</w:t>
      </w:r>
      <w:r w:rsidR="008579D2">
        <w:rPr>
          <w:rFonts w:ascii="Times New Roman" w:hAnsi="Times New Roman" w:cs="Times New Roman"/>
          <w:sz w:val="28"/>
          <w:szCs w:val="28"/>
        </w:rPr>
        <w:t xml:space="preserve"> </w:t>
      </w:r>
      <w:r w:rsidRPr="00843B1D">
        <w:rPr>
          <w:rFonts w:ascii="Times New Roman" w:hAnsi="Times New Roman" w:cs="Times New Roman"/>
          <w:sz w:val="28"/>
          <w:szCs w:val="28"/>
        </w:rPr>
        <w:t>ат, переменных затрат на единицу и цены реализации, используя исходные данные, представленные в табл. 11. Укажите тип модели. Расчеты влияния факторов выполните методом цепных подстановок.</w:t>
      </w:r>
    </w:p>
    <w:p w:rsidR="00843B1D" w:rsidRPr="00843B1D" w:rsidRDefault="00843B1D" w:rsidP="00761EF5">
      <w:pPr>
        <w:spacing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843B1D">
        <w:rPr>
          <w:rFonts w:ascii="Times New Roman" w:hAnsi="Times New Roman" w:cs="Times New Roman"/>
          <w:sz w:val="28"/>
          <w:szCs w:val="28"/>
        </w:rPr>
        <w:t>Таблица 11</w:t>
      </w:r>
    </w:p>
    <w:p w:rsidR="00843B1D" w:rsidRPr="00843B1D" w:rsidRDefault="00843B1D" w:rsidP="00A025F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43B1D">
        <w:rPr>
          <w:rFonts w:ascii="Times New Roman" w:hAnsi="Times New Roman" w:cs="Times New Roman"/>
          <w:sz w:val="28"/>
          <w:szCs w:val="28"/>
        </w:rPr>
        <w:t>Исходные данные для проведения факторного анализа критического объема продаж</w:t>
      </w:r>
    </w:p>
    <w:tbl>
      <w:tblPr>
        <w:tblW w:w="943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96"/>
        <w:gridCol w:w="1559"/>
        <w:gridCol w:w="1559"/>
        <w:gridCol w:w="1134"/>
        <w:gridCol w:w="1483"/>
      </w:tblGrid>
      <w:tr w:rsidR="00843B1D" w:rsidRPr="00843B1D" w:rsidTr="00A025F9">
        <w:trPr>
          <w:trHeight w:val="382"/>
        </w:trPr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43B1D" w:rsidRPr="00843B1D" w:rsidRDefault="00843B1D" w:rsidP="00A025F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3B1D">
              <w:rPr>
                <w:rFonts w:ascii="Times New Roman" w:hAnsi="Times New Roman" w:cs="Times New Roman"/>
                <w:b/>
                <w:sz w:val="28"/>
                <w:szCs w:val="28"/>
              </w:rPr>
              <w:t>Показатель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5F9" w:rsidRDefault="00843B1D" w:rsidP="00A025F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3B1D">
              <w:rPr>
                <w:rFonts w:ascii="Times New Roman" w:hAnsi="Times New Roman" w:cs="Times New Roman"/>
                <w:b/>
                <w:sz w:val="28"/>
                <w:szCs w:val="28"/>
              </w:rPr>
              <w:t>Иденти</w:t>
            </w:r>
            <w:r w:rsidR="00A025F9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  <w:p w:rsidR="00843B1D" w:rsidRPr="00843B1D" w:rsidRDefault="00843B1D" w:rsidP="00A025F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3B1D">
              <w:rPr>
                <w:rFonts w:ascii="Times New Roman" w:hAnsi="Times New Roman" w:cs="Times New Roman"/>
                <w:b/>
                <w:sz w:val="28"/>
                <w:szCs w:val="28"/>
              </w:rPr>
              <w:t>фикатор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43B1D" w:rsidRPr="00843B1D" w:rsidRDefault="00843B1D" w:rsidP="00A025F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3B1D">
              <w:rPr>
                <w:rFonts w:ascii="Times New Roman" w:hAnsi="Times New Roman" w:cs="Times New Roman"/>
                <w:b/>
                <w:sz w:val="28"/>
                <w:szCs w:val="28"/>
              </w:rPr>
              <w:t>Бизнес-план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43B1D" w:rsidRPr="00843B1D" w:rsidRDefault="00843B1D" w:rsidP="00A025F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3B1D">
              <w:rPr>
                <w:rFonts w:ascii="Times New Roman" w:hAnsi="Times New Roman" w:cs="Times New Roman"/>
                <w:b/>
                <w:sz w:val="28"/>
                <w:szCs w:val="28"/>
              </w:rPr>
              <w:t>Отчет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43B1D" w:rsidRPr="00843B1D" w:rsidRDefault="00843B1D" w:rsidP="00A025F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3B1D">
              <w:rPr>
                <w:rFonts w:ascii="Times New Roman" w:hAnsi="Times New Roman" w:cs="Times New Roman"/>
                <w:b/>
                <w:sz w:val="28"/>
                <w:szCs w:val="28"/>
              </w:rPr>
              <w:t>Отклоне</w:t>
            </w:r>
            <w:r w:rsidR="00A025F9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843B1D">
              <w:rPr>
                <w:rFonts w:ascii="Times New Roman" w:hAnsi="Times New Roman" w:cs="Times New Roman"/>
                <w:b/>
                <w:sz w:val="28"/>
                <w:szCs w:val="28"/>
              </w:rPr>
              <w:t>ние</w:t>
            </w:r>
          </w:p>
        </w:tc>
      </w:tr>
      <w:tr w:rsidR="00843B1D" w:rsidRPr="00843B1D" w:rsidTr="00A025F9">
        <w:trPr>
          <w:trHeight w:val="358"/>
        </w:trPr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43B1D" w:rsidRPr="00843B1D" w:rsidRDefault="00843B1D" w:rsidP="00A025F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3B1D">
              <w:rPr>
                <w:rFonts w:ascii="Times New Roman" w:hAnsi="Times New Roman" w:cs="Times New Roman"/>
                <w:sz w:val="28"/>
                <w:szCs w:val="28"/>
              </w:rPr>
              <w:t>Совокупные постоянные затраты, тыс.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43B1D" w:rsidRPr="00843B1D" w:rsidRDefault="00843B1D" w:rsidP="00A025F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</w:pPr>
            <w:r w:rsidRPr="00843B1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</w:t>
            </w:r>
            <w:r w:rsidRPr="00843B1D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пост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43B1D" w:rsidRPr="00843B1D" w:rsidRDefault="00843B1D" w:rsidP="00A025F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B1D">
              <w:rPr>
                <w:rFonts w:ascii="Times New Roman" w:hAnsi="Times New Roman" w:cs="Times New Roman"/>
                <w:sz w:val="28"/>
                <w:szCs w:val="28"/>
              </w:rPr>
              <w:t>3 500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43B1D" w:rsidRPr="00843B1D" w:rsidRDefault="00843B1D" w:rsidP="00A025F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B1D">
              <w:rPr>
                <w:rFonts w:ascii="Times New Roman" w:hAnsi="Times New Roman" w:cs="Times New Roman"/>
                <w:sz w:val="28"/>
                <w:szCs w:val="28"/>
              </w:rPr>
              <w:t>3 650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43B1D" w:rsidRPr="00843B1D" w:rsidRDefault="00A025F9" w:rsidP="00A025F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</w:tr>
      <w:tr w:rsidR="00A025F9" w:rsidRPr="00843B1D" w:rsidTr="00A025F9">
        <w:trPr>
          <w:trHeight w:val="1459"/>
        </w:trPr>
        <w:tc>
          <w:tcPr>
            <w:tcW w:w="3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5F9" w:rsidRPr="00843B1D" w:rsidRDefault="00A025F9" w:rsidP="00A025F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3B1D">
              <w:rPr>
                <w:rFonts w:ascii="Times New Roman" w:hAnsi="Times New Roman" w:cs="Times New Roman"/>
                <w:sz w:val="28"/>
                <w:szCs w:val="28"/>
              </w:rPr>
              <w:t>Переменные затраты на единицу</w:t>
            </w:r>
          </w:p>
          <w:p w:rsidR="00A025F9" w:rsidRPr="00843B1D" w:rsidRDefault="00A025F9" w:rsidP="00A025F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3B1D">
              <w:rPr>
                <w:rFonts w:ascii="Times New Roman" w:hAnsi="Times New Roman" w:cs="Times New Roman"/>
                <w:sz w:val="28"/>
                <w:szCs w:val="28"/>
              </w:rPr>
              <w:t>продукции,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5F9" w:rsidRPr="00843B1D" w:rsidRDefault="00A025F9" w:rsidP="00A025F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</w:pPr>
            <w:r w:rsidRPr="00843B1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</w:t>
            </w:r>
            <w:r w:rsidRPr="00843B1D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пер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5F9" w:rsidRPr="00843B1D" w:rsidRDefault="00A025F9" w:rsidP="00A025F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B1D">
              <w:rPr>
                <w:rFonts w:ascii="Times New Roman" w:hAnsi="Times New Roman" w:cs="Times New Roman"/>
                <w:sz w:val="28"/>
                <w:szCs w:val="28"/>
              </w:rPr>
              <w:t>1400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5F9" w:rsidRPr="00843B1D" w:rsidRDefault="00A025F9" w:rsidP="00A025F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B1D">
              <w:rPr>
                <w:rFonts w:ascii="Times New Roman" w:hAnsi="Times New Roman" w:cs="Times New Roman"/>
                <w:sz w:val="28"/>
                <w:szCs w:val="28"/>
              </w:rPr>
              <w:t>1550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5F9" w:rsidRPr="00843B1D" w:rsidRDefault="00A025F9" w:rsidP="00A025F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</w:tr>
      <w:tr w:rsidR="00843B1D" w:rsidRPr="00843B1D" w:rsidTr="00A025F9">
        <w:trPr>
          <w:trHeight w:val="373"/>
        </w:trPr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43B1D" w:rsidRPr="00843B1D" w:rsidRDefault="00843B1D" w:rsidP="00A025F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3B1D">
              <w:rPr>
                <w:rFonts w:ascii="Times New Roman" w:hAnsi="Times New Roman" w:cs="Times New Roman"/>
                <w:sz w:val="28"/>
                <w:szCs w:val="28"/>
              </w:rPr>
              <w:t>Цена реализации,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43B1D" w:rsidRPr="00843B1D" w:rsidRDefault="00843B1D" w:rsidP="00A025F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3B1D">
              <w:rPr>
                <w:rFonts w:ascii="Times New Roman" w:hAnsi="Times New Roman" w:cs="Times New Roman"/>
                <w:b/>
                <w:sz w:val="28"/>
                <w:szCs w:val="28"/>
              </w:rPr>
              <w:t>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43B1D" w:rsidRPr="00843B1D" w:rsidRDefault="00843B1D" w:rsidP="00A025F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B1D">
              <w:rPr>
                <w:rFonts w:ascii="Times New Roman" w:hAnsi="Times New Roman" w:cs="Times New Roman"/>
                <w:sz w:val="28"/>
                <w:szCs w:val="28"/>
              </w:rPr>
              <w:t>2 600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43B1D" w:rsidRPr="00843B1D" w:rsidRDefault="00843B1D" w:rsidP="00A025F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B1D">
              <w:rPr>
                <w:rFonts w:ascii="Times New Roman" w:hAnsi="Times New Roman" w:cs="Times New Roman"/>
                <w:sz w:val="28"/>
                <w:szCs w:val="28"/>
              </w:rPr>
              <w:t>1 840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43B1D" w:rsidRPr="00843B1D" w:rsidRDefault="00A025F9" w:rsidP="00A025F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- 760</w:t>
            </w:r>
          </w:p>
        </w:tc>
      </w:tr>
    </w:tbl>
    <w:p w:rsidR="00843B1D" w:rsidRPr="00843B1D" w:rsidRDefault="00843B1D" w:rsidP="00843B1D">
      <w:pPr>
        <w:autoSpaceDE w:val="0"/>
        <w:ind w:left="-68" w:hanging="360"/>
        <w:jc w:val="center"/>
        <w:rPr>
          <w:rFonts w:ascii="Times New Roman" w:eastAsia="font353" w:hAnsi="Times New Roman" w:cs="font353"/>
          <w:bCs/>
          <w:sz w:val="28"/>
          <w:szCs w:val="28"/>
        </w:rPr>
      </w:pPr>
    </w:p>
    <w:p w:rsidR="00606754" w:rsidRDefault="00606754" w:rsidP="00A025F9">
      <w:pPr>
        <w:autoSpaceDE w:val="0"/>
        <w:spacing w:line="360" w:lineRule="auto"/>
        <w:ind w:firstLine="567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bookmarkStart w:id="15" w:name="_Toc418325449"/>
      <w:bookmarkStart w:id="16" w:name="_Toc418325471"/>
      <w:bookmarkStart w:id="17" w:name="_Toc418325492"/>
      <w:r>
        <w:rPr>
          <w:rFonts w:ascii="Times New Roman" w:eastAsia="Arial CYR" w:hAnsi="Times New Roman" w:cs="Arial CYR"/>
          <w:bCs/>
          <w:sz w:val="28"/>
          <w:szCs w:val="28"/>
        </w:rPr>
        <w:t>Критический обьем продаж – это тот обьем, при котором предприятие не получает ни рубля прибыли или убытка, т.е. то количество продукции, которое необходимо предприятию, чтобы получать прибыль.</w:t>
      </w:r>
    </w:p>
    <w:p w:rsidR="00A025F9" w:rsidRPr="00A025F9" w:rsidRDefault="00A025F9" w:rsidP="00A025F9">
      <w:pPr>
        <w:autoSpaceDE w:val="0"/>
        <w:spacing w:line="360" w:lineRule="auto"/>
        <w:ind w:firstLine="567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r w:rsidRPr="00A025F9">
        <w:rPr>
          <w:rFonts w:ascii="Times New Roman" w:eastAsia="Arial CYR" w:hAnsi="Times New Roman" w:cs="Arial CYR"/>
          <w:bCs/>
          <w:sz w:val="28"/>
          <w:szCs w:val="28"/>
        </w:rPr>
        <w:t>Формула зависимости критического объема продаж от совокупных постоянных затрат, переменных затрат на единицу и цены реализации:</w:t>
      </w:r>
      <w:bookmarkEnd w:id="15"/>
      <w:bookmarkEnd w:id="16"/>
      <w:bookmarkEnd w:id="17"/>
    </w:p>
    <w:p w:rsidR="00A025F9" w:rsidRDefault="00A025F9" w:rsidP="00A025F9">
      <w:pPr>
        <w:autoSpaceDE w:val="0"/>
        <w:spacing w:line="360" w:lineRule="auto"/>
        <w:ind w:firstLine="567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bookmarkStart w:id="18" w:name="_Toc418325450"/>
      <w:bookmarkStart w:id="19" w:name="_Toc418325472"/>
      <w:bookmarkStart w:id="20" w:name="_Toc418325493"/>
      <w:r w:rsidRPr="00A025F9">
        <w:rPr>
          <w:rFonts w:ascii="Times New Roman" w:eastAsia="Arial CYR" w:hAnsi="Times New Roman" w:cs="Arial CYR"/>
          <w:b/>
          <w:bCs/>
          <w:sz w:val="28"/>
          <w:szCs w:val="28"/>
        </w:rPr>
        <w:t xml:space="preserve">В = </w:t>
      </w:r>
      <w:r w:rsidRPr="00A025F9">
        <w:rPr>
          <w:rFonts w:ascii="Times New Roman" w:eastAsia="Arial CYR" w:hAnsi="Times New Roman" w:cs="Arial CYR"/>
          <w:b/>
          <w:bCs/>
          <w:sz w:val="28"/>
          <w:szCs w:val="28"/>
          <w:lang w:val="en-US"/>
        </w:rPr>
        <w:t>S</w:t>
      </w:r>
      <w:r w:rsidRPr="00A025F9">
        <w:rPr>
          <w:rFonts w:ascii="Times New Roman" w:eastAsia="Arial CYR" w:hAnsi="Times New Roman" w:cs="Arial CYR"/>
          <w:b/>
          <w:bCs/>
          <w:sz w:val="28"/>
          <w:szCs w:val="28"/>
        </w:rPr>
        <w:t xml:space="preserve">пост / (Ц – </w:t>
      </w:r>
      <w:r w:rsidRPr="00A025F9">
        <w:rPr>
          <w:rFonts w:ascii="Times New Roman" w:eastAsia="Arial CYR" w:hAnsi="Times New Roman" w:cs="Arial CYR"/>
          <w:b/>
          <w:bCs/>
          <w:sz w:val="28"/>
          <w:szCs w:val="28"/>
          <w:lang w:val="en-US"/>
        </w:rPr>
        <w:t>S</w:t>
      </w:r>
      <w:r w:rsidRPr="00A025F9">
        <w:rPr>
          <w:rFonts w:ascii="Times New Roman" w:eastAsia="Arial CYR" w:hAnsi="Times New Roman" w:cs="Arial CYR"/>
          <w:b/>
          <w:bCs/>
          <w:sz w:val="28"/>
          <w:szCs w:val="28"/>
        </w:rPr>
        <w:t>пер)</w:t>
      </w:r>
      <w:bookmarkEnd w:id="18"/>
      <w:bookmarkEnd w:id="19"/>
      <w:bookmarkEnd w:id="20"/>
      <w:r>
        <w:rPr>
          <w:rFonts w:ascii="Times New Roman" w:eastAsia="Arial CYR" w:hAnsi="Times New Roman" w:cs="Arial CYR"/>
          <w:b/>
          <w:bCs/>
          <w:sz w:val="28"/>
          <w:szCs w:val="28"/>
        </w:rPr>
        <w:t xml:space="preserve">     </w:t>
      </w:r>
      <w:r w:rsidR="00606754" w:rsidRPr="00606754">
        <w:rPr>
          <w:rFonts w:ascii="Times New Roman" w:eastAsia="Arial CYR" w:hAnsi="Times New Roman" w:cs="Arial CYR"/>
          <w:bCs/>
          <w:sz w:val="28"/>
          <w:szCs w:val="28"/>
        </w:rPr>
        <w:sym w:font="Symbol" w:char="F05B"/>
      </w:r>
      <w:r w:rsidR="00606754" w:rsidRPr="00606754">
        <w:rPr>
          <w:rFonts w:ascii="Times New Roman" w:eastAsia="Arial CYR" w:hAnsi="Times New Roman" w:cs="Arial CYR"/>
          <w:bCs/>
          <w:sz w:val="28"/>
          <w:szCs w:val="28"/>
        </w:rPr>
        <w:t>1</w:t>
      </w:r>
      <w:r w:rsidR="00DA6A93">
        <w:rPr>
          <w:rFonts w:ascii="Times New Roman" w:eastAsia="Arial CYR" w:hAnsi="Times New Roman" w:cs="Arial CYR"/>
          <w:bCs/>
          <w:sz w:val="28"/>
          <w:szCs w:val="28"/>
        </w:rPr>
        <w:t>, с.21</w:t>
      </w:r>
      <w:r w:rsidR="00606754" w:rsidRPr="00606754">
        <w:rPr>
          <w:rFonts w:ascii="Times New Roman" w:eastAsia="Arial CYR" w:hAnsi="Times New Roman" w:cs="Arial CYR"/>
          <w:bCs/>
          <w:sz w:val="28"/>
          <w:szCs w:val="28"/>
        </w:rPr>
        <w:sym w:font="Symbol" w:char="F05D"/>
      </w:r>
    </w:p>
    <w:p w:rsidR="00D50254" w:rsidRPr="00D50254" w:rsidRDefault="00D50254" w:rsidP="00D50254">
      <w:pPr>
        <w:pStyle w:val="a3"/>
        <w:numPr>
          <w:ilvl w:val="0"/>
          <w:numId w:val="16"/>
        </w:numPr>
        <w:autoSpaceDE w:val="0"/>
        <w:spacing w:line="360" w:lineRule="auto"/>
        <w:ind w:left="0" w:firstLine="567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r w:rsidRPr="00D50254">
        <w:rPr>
          <w:rFonts w:ascii="Times New Roman" w:eastAsia="Arial CYR" w:hAnsi="Times New Roman" w:cs="Arial CYR"/>
          <w:bCs/>
          <w:sz w:val="28"/>
          <w:szCs w:val="28"/>
        </w:rPr>
        <w:t>Расчитаем критический объем продаж по плану и отчету:</w:t>
      </w:r>
    </w:p>
    <w:p w:rsidR="00D50254" w:rsidRPr="00D50254" w:rsidRDefault="00C14247" w:rsidP="00D50254">
      <w:pPr>
        <w:autoSpaceDE w:val="0"/>
        <w:spacing w:line="360" w:lineRule="auto"/>
        <w:ind w:firstLine="567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m:oMath>
        <m:sSub>
          <m:sSubPr>
            <m:ctrlPr>
              <w:rPr>
                <w:rFonts w:ascii="Cambria Math" w:eastAsia="Arial CYR" w:hAnsi="Cambria Math" w:cs="Arial CYR"/>
                <w:bCs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Arial CYR" w:hAnsi="Cambria Math" w:cs="Arial CYR"/>
                <w:sz w:val="28"/>
                <w:szCs w:val="28"/>
              </w:rPr>
              <m:t>В</m:t>
            </m:r>
          </m:e>
          <m:sub>
            <m:r>
              <w:rPr>
                <w:rFonts w:ascii="Cambria Math" w:eastAsia="Arial CYR" w:hAnsi="Cambria Math" w:cs="Arial CYR"/>
                <w:sz w:val="28"/>
                <w:szCs w:val="28"/>
              </w:rPr>
              <m:t>план</m:t>
            </m:r>
          </m:sub>
        </m:sSub>
      </m:oMath>
      <w:r w:rsidR="00D50254" w:rsidRPr="00D50254">
        <w:rPr>
          <w:rFonts w:ascii="Times New Roman" w:eastAsia="Arial CYR" w:hAnsi="Times New Roman" w:cs="Arial CYR"/>
          <w:bCs/>
          <w:sz w:val="28"/>
          <w:szCs w:val="28"/>
        </w:rPr>
        <w:t xml:space="preserve"> = </w:t>
      </w:r>
      <m:oMath>
        <m:sSub>
          <m:sSubPr>
            <m:ctrlPr>
              <w:rPr>
                <w:rFonts w:ascii="Cambria Math" w:eastAsia="Arial CYR" w:hAnsi="Cambria Math" w:cs="Arial CYR"/>
                <w:bCs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Arial CYR" w:hAnsi="Cambria Math" w:cs="Arial CYR"/>
                <w:sz w:val="28"/>
                <w:szCs w:val="28"/>
              </w:rPr>
              <m:t>Sпост</m:t>
            </m:r>
          </m:e>
          <m:sub>
            <m:r>
              <w:rPr>
                <w:rFonts w:ascii="Cambria Math" w:eastAsia="Arial CYR" w:hAnsi="Cambria Math" w:cs="Arial CYR"/>
                <w:sz w:val="28"/>
                <w:szCs w:val="28"/>
              </w:rPr>
              <m:t>план</m:t>
            </m:r>
          </m:sub>
        </m:sSub>
      </m:oMath>
      <w:r w:rsidR="00D50254" w:rsidRPr="00D50254">
        <w:rPr>
          <w:rFonts w:ascii="Times New Roman" w:eastAsia="Arial CYR" w:hAnsi="Times New Roman" w:cs="Arial CYR"/>
          <w:bCs/>
          <w:sz w:val="28"/>
          <w:szCs w:val="28"/>
        </w:rPr>
        <w:t xml:space="preserve"> / (</w:t>
      </w:r>
      <m:oMath>
        <m:sSub>
          <m:sSubPr>
            <m:ctrlPr>
              <w:rPr>
                <w:rFonts w:ascii="Cambria Math" w:eastAsia="Arial CYR" w:hAnsi="Cambria Math" w:cs="Arial CYR"/>
                <w:bCs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Arial CYR" w:hAnsi="Cambria Math" w:cs="Arial CYR"/>
                <w:sz w:val="28"/>
                <w:szCs w:val="28"/>
              </w:rPr>
              <m:t xml:space="preserve">Ц </m:t>
            </m:r>
          </m:e>
          <m:sub>
            <m:r>
              <w:rPr>
                <w:rFonts w:ascii="Cambria Math" w:eastAsia="Arial CYR" w:hAnsi="Cambria Math" w:cs="Arial CYR"/>
                <w:sz w:val="28"/>
                <w:szCs w:val="28"/>
              </w:rPr>
              <m:t>план</m:t>
            </m:r>
          </m:sub>
        </m:sSub>
      </m:oMath>
      <w:r w:rsidR="00D50254" w:rsidRPr="00D50254">
        <w:rPr>
          <w:rFonts w:ascii="Times New Roman" w:eastAsia="Arial CYR" w:hAnsi="Times New Roman" w:cs="Arial CYR"/>
          <w:bCs/>
          <w:sz w:val="28"/>
          <w:szCs w:val="28"/>
        </w:rPr>
        <w:t xml:space="preserve">– </w:t>
      </w:r>
      <m:oMath>
        <m:sSub>
          <m:sSubPr>
            <m:ctrlPr>
              <w:rPr>
                <w:rFonts w:ascii="Cambria Math" w:eastAsia="Arial CYR" w:hAnsi="Cambria Math" w:cs="Arial CYR"/>
                <w:bCs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Arial CYR" w:hAnsi="Cambria Math" w:cs="Arial CYR"/>
                <w:sz w:val="28"/>
                <w:szCs w:val="28"/>
              </w:rPr>
              <m:t>Sпер</m:t>
            </m:r>
          </m:e>
          <m:sub>
            <m:r>
              <w:rPr>
                <w:rFonts w:ascii="Cambria Math" w:eastAsia="Arial CYR" w:hAnsi="Cambria Math" w:cs="Arial CYR"/>
                <w:sz w:val="28"/>
                <w:szCs w:val="28"/>
              </w:rPr>
              <m:t>план</m:t>
            </m:r>
          </m:sub>
        </m:sSub>
      </m:oMath>
      <w:r w:rsidR="00D50254" w:rsidRPr="00D50254">
        <w:rPr>
          <w:rFonts w:ascii="Times New Roman" w:eastAsia="Arial CYR" w:hAnsi="Times New Roman" w:cs="Arial CYR"/>
          <w:bCs/>
          <w:sz w:val="28"/>
          <w:szCs w:val="28"/>
        </w:rPr>
        <w:t xml:space="preserve">)     </w:t>
      </w:r>
    </w:p>
    <w:p w:rsidR="00D50254" w:rsidRPr="00D50254" w:rsidRDefault="00C14247" w:rsidP="00D50254">
      <w:pPr>
        <w:autoSpaceDE w:val="0"/>
        <w:spacing w:line="360" w:lineRule="auto"/>
        <w:ind w:firstLine="567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m:oMath>
        <m:sSub>
          <m:sSubPr>
            <m:ctrlPr>
              <w:rPr>
                <w:rFonts w:ascii="Cambria Math" w:eastAsia="Arial CYR" w:hAnsi="Cambria Math" w:cs="Arial CYR"/>
                <w:bCs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Arial CYR" w:hAnsi="Cambria Math" w:cs="Arial CYR"/>
                <w:sz w:val="28"/>
                <w:szCs w:val="28"/>
              </w:rPr>
              <m:t>В</m:t>
            </m:r>
          </m:e>
          <m:sub>
            <m:r>
              <w:rPr>
                <w:rFonts w:ascii="Cambria Math" w:eastAsia="Arial CYR" w:hAnsi="Cambria Math" w:cs="Arial CYR"/>
                <w:sz w:val="28"/>
                <w:szCs w:val="28"/>
              </w:rPr>
              <m:t>факт</m:t>
            </m:r>
          </m:sub>
        </m:sSub>
      </m:oMath>
      <w:r w:rsidR="00D50254" w:rsidRPr="00D50254">
        <w:rPr>
          <w:rFonts w:ascii="Times New Roman" w:eastAsia="Arial CYR" w:hAnsi="Times New Roman" w:cs="Arial CYR"/>
          <w:bCs/>
          <w:sz w:val="28"/>
          <w:szCs w:val="28"/>
        </w:rPr>
        <w:t xml:space="preserve"> = </w:t>
      </w:r>
      <m:oMath>
        <m:sSub>
          <m:sSubPr>
            <m:ctrlPr>
              <w:rPr>
                <w:rFonts w:ascii="Cambria Math" w:eastAsia="Arial CYR" w:hAnsi="Cambria Math" w:cs="Arial CYR"/>
                <w:bCs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Arial CYR" w:hAnsi="Cambria Math" w:cs="Arial CYR"/>
                <w:sz w:val="28"/>
                <w:szCs w:val="28"/>
              </w:rPr>
              <m:t>Sпост</m:t>
            </m:r>
          </m:e>
          <m:sub>
            <m:r>
              <w:rPr>
                <w:rFonts w:ascii="Cambria Math" w:eastAsia="Arial CYR" w:hAnsi="Cambria Math" w:cs="Arial CYR"/>
                <w:sz w:val="28"/>
                <w:szCs w:val="28"/>
              </w:rPr>
              <m:t>факт</m:t>
            </m:r>
          </m:sub>
        </m:sSub>
      </m:oMath>
      <w:r w:rsidR="00D50254" w:rsidRPr="00D50254">
        <w:rPr>
          <w:rFonts w:ascii="Times New Roman" w:eastAsia="Arial CYR" w:hAnsi="Times New Roman" w:cs="Arial CYR"/>
          <w:bCs/>
          <w:sz w:val="28"/>
          <w:szCs w:val="28"/>
        </w:rPr>
        <w:t xml:space="preserve"> / (</w:t>
      </w:r>
      <m:oMath>
        <m:sSub>
          <m:sSubPr>
            <m:ctrlPr>
              <w:rPr>
                <w:rFonts w:ascii="Cambria Math" w:eastAsia="Arial CYR" w:hAnsi="Cambria Math" w:cs="Arial CYR"/>
                <w:bCs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Arial CYR" w:hAnsi="Cambria Math" w:cs="Arial CYR"/>
                <w:sz w:val="28"/>
                <w:szCs w:val="28"/>
              </w:rPr>
              <m:t xml:space="preserve">Ц </m:t>
            </m:r>
          </m:e>
          <m:sub>
            <m:r>
              <w:rPr>
                <w:rFonts w:ascii="Cambria Math" w:eastAsia="Arial CYR" w:hAnsi="Cambria Math" w:cs="Arial CYR"/>
                <w:sz w:val="28"/>
                <w:szCs w:val="28"/>
              </w:rPr>
              <m:t>факт</m:t>
            </m:r>
          </m:sub>
        </m:sSub>
      </m:oMath>
      <w:r w:rsidR="00D50254" w:rsidRPr="00D50254">
        <w:rPr>
          <w:rFonts w:ascii="Times New Roman" w:eastAsia="Arial CYR" w:hAnsi="Times New Roman" w:cs="Arial CYR"/>
          <w:bCs/>
          <w:sz w:val="28"/>
          <w:szCs w:val="28"/>
        </w:rPr>
        <w:t xml:space="preserve">– </w:t>
      </w:r>
      <m:oMath>
        <m:sSub>
          <m:sSubPr>
            <m:ctrlPr>
              <w:rPr>
                <w:rFonts w:ascii="Cambria Math" w:eastAsia="Arial CYR" w:hAnsi="Cambria Math" w:cs="Arial CYR"/>
                <w:bCs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Arial CYR" w:hAnsi="Cambria Math" w:cs="Arial CYR"/>
                <w:sz w:val="28"/>
                <w:szCs w:val="28"/>
              </w:rPr>
              <m:t>Sпер</m:t>
            </m:r>
          </m:e>
          <m:sub>
            <m:r>
              <w:rPr>
                <w:rFonts w:ascii="Cambria Math" w:eastAsia="Arial CYR" w:hAnsi="Cambria Math" w:cs="Arial CYR"/>
                <w:sz w:val="28"/>
                <w:szCs w:val="28"/>
              </w:rPr>
              <m:t>факт</m:t>
            </m:r>
          </m:sub>
        </m:sSub>
      </m:oMath>
      <w:r w:rsidR="00D50254" w:rsidRPr="00D50254">
        <w:rPr>
          <w:rFonts w:ascii="Times New Roman" w:eastAsia="Arial CYR" w:hAnsi="Times New Roman" w:cs="Arial CYR"/>
          <w:bCs/>
          <w:sz w:val="28"/>
          <w:szCs w:val="28"/>
        </w:rPr>
        <w:t xml:space="preserve">)     </w:t>
      </w:r>
    </w:p>
    <w:p w:rsidR="00D50254" w:rsidRDefault="00C14247" w:rsidP="00D50254">
      <w:pPr>
        <w:autoSpaceDE w:val="0"/>
        <w:spacing w:line="360" w:lineRule="auto"/>
        <w:ind w:firstLine="567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m:oMath>
        <m:sSub>
          <m:sSubPr>
            <m:ctrlPr>
              <w:rPr>
                <w:rFonts w:ascii="Cambria Math" w:eastAsia="Arial CYR" w:hAnsi="Cambria Math" w:cs="Arial CYR"/>
                <w:bCs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Arial CYR" w:hAnsi="Cambria Math" w:cs="Arial CYR"/>
                <w:sz w:val="28"/>
                <w:szCs w:val="28"/>
              </w:rPr>
              <m:t>В</m:t>
            </m:r>
          </m:e>
          <m:sub>
            <m:r>
              <w:rPr>
                <w:rFonts w:ascii="Cambria Math" w:eastAsia="Arial CYR" w:hAnsi="Cambria Math" w:cs="Arial CYR"/>
                <w:sz w:val="28"/>
                <w:szCs w:val="28"/>
              </w:rPr>
              <m:t>план</m:t>
            </m:r>
          </m:sub>
        </m:sSub>
      </m:oMath>
      <w:r w:rsidR="00D50254">
        <w:rPr>
          <w:rFonts w:ascii="Times New Roman" w:eastAsia="Arial CYR" w:hAnsi="Times New Roman" w:cs="Arial CYR"/>
          <w:bCs/>
          <w:sz w:val="28"/>
          <w:szCs w:val="28"/>
        </w:rPr>
        <w:t xml:space="preserve"> = </w:t>
      </w:r>
      <w:r w:rsidR="00D50254" w:rsidRPr="00D50254">
        <w:rPr>
          <w:rFonts w:ascii="Times New Roman" w:eastAsia="Arial CYR" w:hAnsi="Times New Roman" w:cs="Arial CYR"/>
          <w:bCs/>
          <w:sz w:val="28"/>
          <w:szCs w:val="28"/>
        </w:rPr>
        <w:t>3 500 000 / (2 600 – 1 400) = 2917 ед</w:t>
      </w:r>
    </w:p>
    <w:p w:rsidR="00D50254" w:rsidRPr="00D50254" w:rsidRDefault="00D50254" w:rsidP="00D50254">
      <w:pPr>
        <w:autoSpaceDE w:val="0"/>
        <w:spacing w:line="360" w:lineRule="auto"/>
        <w:ind w:firstLine="567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r w:rsidRPr="00D50254">
        <w:rPr>
          <w:rFonts w:ascii="Times New Roman" w:eastAsia="Arial CYR" w:hAnsi="Times New Roman" w:cs="Arial CYR"/>
          <w:bCs/>
          <w:sz w:val="28"/>
          <w:szCs w:val="28"/>
        </w:rPr>
        <w:t>В</w:t>
      </w:r>
      <w:r w:rsidRPr="00D50254">
        <w:rPr>
          <w:rFonts w:ascii="Times New Roman" w:eastAsia="Arial CYR" w:hAnsi="Times New Roman" w:cs="Arial CYR"/>
          <w:bCs/>
          <w:sz w:val="28"/>
          <w:szCs w:val="28"/>
          <w:vertAlign w:val="subscript"/>
        </w:rPr>
        <w:t>факт</w:t>
      </w:r>
      <w:r w:rsidRPr="00D50254">
        <w:rPr>
          <w:rFonts w:ascii="Times New Roman" w:eastAsia="Arial CYR" w:hAnsi="Times New Roman" w:cs="Arial CYR"/>
          <w:bCs/>
          <w:sz w:val="28"/>
          <w:szCs w:val="28"/>
        </w:rPr>
        <w:t xml:space="preserve"> = 3 650 000 / (1 840 – 1 550) = 12 586 ед.</w:t>
      </w:r>
    </w:p>
    <w:p w:rsidR="00D50254" w:rsidRPr="00D50254" w:rsidRDefault="00D50254" w:rsidP="00A025F9">
      <w:pPr>
        <w:autoSpaceDE w:val="0"/>
        <w:spacing w:line="360" w:lineRule="auto"/>
        <w:ind w:firstLine="567"/>
        <w:jc w:val="both"/>
        <w:rPr>
          <w:rFonts w:ascii="Cambria Math" w:eastAsia="Arial CYR" w:hAnsi="Cambria Math" w:cs="Arial CYR"/>
          <w:sz w:val="28"/>
          <w:szCs w:val="28"/>
          <w:oMath/>
        </w:rPr>
      </w:pPr>
    </w:p>
    <w:p w:rsidR="00A025F9" w:rsidRDefault="000E43C0" w:rsidP="000E43C0">
      <w:pPr>
        <w:pStyle w:val="a3"/>
        <w:numPr>
          <w:ilvl w:val="0"/>
          <w:numId w:val="16"/>
        </w:numPr>
        <w:autoSpaceDE w:val="0"/>
        <w:spacing w:line="360" w:lineRule="auto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bookmarkStart w:id="21" w:name="_Toc418325453"/>
      <w:bookmarkStart w:id="22" w:name="_Toc418325475"/>
      <w:bookmarkStart w:id="23" w:name="_Toc418325496"/>
      <w:r>
        <w:rPr>
          <w:rFonts w:ascii="Times New Roman" w:eastAsia="Arial CYR" w:hAnsi="Times New Roman" w:cs="Arial CYR"/>
          <w:bCs/>
          <w:sz w:val="28"/>
          <w:szCs w:val="28"/>
        </w:rPr>
        <w:t>Критический объем</w:t>
      </w:r>
      <w:r w:rsidR="00A025F9" w:rsidRPr="00A025F9">
        <w:rPr>
          <w:rFonts w:ascii="Times New Roman" w:eastAsia="Arial CYR" w:hAnsi="Times New Roman" w:cs="Arial CYR"/>
          <w:bCs/>
          <w:sz w:val="28"/>
          <w:szCs w:val="28"/>
        </w:rPr>
        <w:t xml:space="preserve"> </w:t>
      </w:r>
      <w:r>
        <w:rPr>
          <w:rFonts w:ascii="Times New Roman" w:eastAsia="Arial CYR" w:hAnsi="Times New Roman" w:cs="Arial CYR"/>
          <w:bCs/>
          <w:sz w:val="28"/>
          <w:szCs w:val="28"/>
        </w:rPr>
        <w:t xml:space="preserve"> </w:t>
      </w:r>
      <w:r w:rsidR="00A025F9" w:rsidRPr="00A025F9">
        <w:rPr>
          <w:rFonts w:ascii="Times New Roman" w:eastAsia="Arial CYR" w:hAnsi="Times New Roman" w:cs="Arial CYR"/>
          <w:bCs/>
          <w:sz w:val="28"/>
          <w:szCs w:val="28"/>
        </w:rPr>
        <w:t xml:space="preserve">продаж по бизнес-плану при фактических </w:t>
      </w:r>
      <w:r w:rsidR="00A025F9" w:rsidRPr="00A025F9">
        <w:rPr>
          <w:rFonts w:ascii="Times New Roman" w:eastAsia="Arial CYR" w:hAnsi="Times New Roman" w:cs="Arial CYR"/>
          <w:bCs/>
          <w:sz w:val="28"/>
          <w:szCs w:val="28"/>
          <w:lang w:val="en-US"/>
        </w:rPr>
        <w:t>S</w:t>
      </w:r>
      <w:r w:rsidR="00A025F9" w:rsidRPr="00A025F9">
        <w:rPr>
          <w:rFonts w:ascii="Times New Roman" w:eastAsia="Arial CYR" w:hAnsi="Times New Roman" w:cs="Arial CYR"/>
          <w:bCs/>
          <w:sz w:val="28"/>
          <w:szCs w:val="28"/>
        </w:rPr>
        <w:t>пост:</w:t>
      </w:r>
      <w:bookmarkEnd w:id="21"/>
      <w:bookmarkEnd w:id="22"/>
      <w:bookmarkEnd w:id="23"/>
    </w:p>
    <w:p w:rsidR="00F933C7" w:rsidRPr="00A025F9" w:rsidRDefault="00F933C7" w:rsidP="00F933C7">
      <w:pPr>
        <w:pStyle w:val="a3"/>
        <w:autoSpaceDE w:val="0"/>
        <w:spacing w:line="360" w:lineRule="auto"/>
        <w:ind w:left="567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r>
        <w:rPr>
          <w:rFonts w:ascii="Times New Roman" w:eastAsia="Arial CYR" w:hAnsi="Times New Roman" w:cs="Arial CYR"/>
          <w:bCs/>
          <w:sz w:val="28"/>
          <w:szCs w:val="28"/>
        </w:rPr>
        <w:t>В</w:t>
      </w:r>
      <w:r w:rsidR="000E43C0">
        <w:rPr>
          <w:rFonts w:ascii="Times New Roman" w:eastAsia="Arial CYR" w:hAnsi="Times New Roman" w:cs="Times New Roman"/>
          <w:bCs/>
          <w:sz w:val="28"/>
          <w:szCs w:val="28"/>
        </w:rPr>
        <w:t>'</w:t>
      </w:r>
      <w:r>
        <w:rPr>
          <w:rFonts w:ascii="Times New Roman" w:eastAsia="Arial CYR" w:hAnsi="Times New Roman" w:cs="Arial CYR"/>
          <w:bCs/>
          <w:sz w:val="28"/>
          <w:szCs w:val="28"/>
        </w:rPr>
        <w:t xml:space="preserve"> </w:t>
      </w:r>
      <w:r w:rsidRPr="004E2D58">
        <w:rPr>
          <w:rFonts w:ascii="Times New Roman" w:eastAsia="Arial CYR" w:hAnsi="Times New Roman" w:cs="Arial CYR"/>
          <w:bCs/>
          <w:sz w:val="28"/>
          <w:szCs w:val="28"/>
        </w:rPr>
        <w:t xml:space="preserve">= </w:t>
      </w:r>
      <m:oMath>
        <m:sSub>
          <m:sSubPr>
            <m:ctrlPr>
              <w:rPr>
                <w:rFonts w:ascii="Cambria Math" w:eastAsia="Arial CYR" w:hAnsi="Cambria Math" w:cs="Arial CYR"/>
                <w:bCs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Arial CYR" w:hAnsi="Cambria Math" w:cs="Arial CYR"/>
                <w:sz w:val="28"/>
                <w:szCs w:val="28"/>
              </w:rPr>
              <m:t>Sпост</m:t>
            </m:r>
          </m:e>
          <m:sub>
            <m:r>
              <w:rPr>
                <w:rFonts w:ascii="Cambria Math" w:eastAsia="Arial CYR" w:hAnsi="Cambria Math" w:cs="Arial CYR"/>
                <w:sz w:val="28"/>
                <w:szCs w:val="28"/>
              </w:rPr>
              <m:t>факт</m:t>
            </m:r>
          </m:sub>
        </m:sSub>
      </m:oMath>
      <w:r w:rsidRPr="004E2D58">
        <w:rPr>
          <w:rFonts w:ascii="Times New Roman" w:eastAsia="Arial CYR" w:hAnsi="Times New Roman" w:cs="Arial CYR"/>
          <w:bCs/>
          <w:sz w:val="28"/>
          <w:szCs w:val="28"/>
        </w:rPr>
        <w:t xml:space="preserve"> / (</w:t>
      </w:r>
      <m:oMath>
        <m:sSub>
          <m:sSubPr>
            <m:ctrlPr>
              <w:rPr>
                <w:rFonts w:ascii="Cambria Math" w:eastAsia="Arial CYR" w:hAnsi="Cambria Math" w:cs="Arial CYR"/>
                <w:bCs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Arial CYR" w:hAnsi="Cambria Math" w:cs="Arial CYR"/>
                <w:sz w:val="28"/>
                <w:szCs w:val="28"/>
              </w:rPr>
              <m:t xml:space="preserve">Ц </m:t>
            </m:r>
          </m:e>
          <m:sub>
            <m:r>
              <w:rPr>
                <w:rFonts w:ascii="Cambria Math" w:eastAsia="Arial CYR" w:hAnsi="Cambria Math" w:cs="Arial CYR"/>
                <w:sz w:val="28"/>
                <w:szCs w:val="28"/>
              </w:rPr>
              <m:t>план</m:t>
            </m:r>
          </m:sub>
        </m:sSub>
      </m:oMath>
      <w:r w:rsidRPr="004E2D58">
        <w:rPr>
          <w:rFonts w:ascii="Times New Roman" w:eastAsia="Arial CYR" w:hAnsi="Times New Roman" w:cs="Arial CYR"/>
          <w:bCs/>
          <w:sz w:val="28"/>
          <w:szCs w:val="28"/>
        </w:rPr>
        <w:t xml:space="preserve">– </w:t>
      </w:r>
      <m:oMath>
        <m:sSub>
          <m:sSubPr>
            <m:ctrlPr>
              <w:rPr>
                <w:rFonts w:ascii="Cambria Math" w:eastAsia="Arial CYR" w:hAnsi="Cambria Math" w:cs="Arial CYR"/>
                <w:bCs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Arial CYR" w:hAnsi="Cambria Math" w:cs="Arial CYR"/>
                <w:sz w:val="28"/>
                <w:szCs w:val="28"/>
              </w:rPr>
              <m:t>Sпер</m:t>
            </m:r>
          </m:e>
          <m:sub>
            <m:r>
              <w:rPr>
                <w:rFonts w:ascii="Cambria Math" w:eastAsia="Arial CYR" w:hAnsi="Cambria Math" w:cs="Arial CYR"/>
                <w:sz w:val="28"/>
                <w:szCs w:val="28"/>
              </w:rPr>
              <m:t>план</m:t>
            </m:r>
          </m:sub>
        </m:sSub>
      </m:oMath>
      <w:r w:rsidRPr="004E2D58">
        <w:rPr>
          <w:rFonts w:ascii="Times New Roman" w:eastAsia="Arial CYR" w:hAnsi="Times New Roman" w:cs="Arial CYR"/>
          <w:bCs/>
          <w:sz w:val="28"/>
          <w:szCs w:val="28"/>
        </w:rPr>
        <w:t xml:space="preserve">)     </w:t>
      </w:r>
    </w:p>
    <w:p w:rsidR="00A025F9" w:rsidRPr="00A025F9" w:rsidRDefault="000E43C0" w:rsidP="00A025F9">
      <w:pPr>
        <w:autoSpaceDE w:val="0"/>
        <w:spacing w:line="360" w:lineRule="auto"/>
        <w:ind w:firstLine="567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bookmarkStart w:id="24" w:name="_Toc418325454"/>
      <w:bookmarkStart w:id="25" w:name="_Toc418325476"/>
      <w:bookmarkStart w:id="26" w:name="_Toc418325497"/>
      <w:r>
        <w:rPr>
          <w:rFonts w:ascii="Times New Roman" w:eastAsia="Arial CYR" w:hAnsi="Times New Roman" w:cs="Times New Roman"/>
          <w:bCs/>
          <w:sz w:val="28"/>
          <w:szCs w:val="28"/>
        </w:rPr>
        <w:t>В'</w:t>
      </w:r>
      <w:r w:rsidR="00A025F9" w:rsidRPr="00A025F9">
        <w:rPr>
          <w:rFonts w:ascii="Times New Roman" w:eastAsia="Arial CYR" w:hAnsi="Times New Roman" w:cs="Arial CYR"/>
          <w:bCs/>
          <w:sz w:val="28"/>
          <w:szCs w:val="28"/>
        </w:rPr>
        <w:t xml:space="preserve"> = 3 650 000 / (2 600 – 1 400) = 3042 ед.</w:t>
      </w:r>
      <w:bookmarkEnd w:id="24"/>
      <w:bookmarkEnd w:id="25"/>
      <w:bookmarkEnd w:id="26"/>
    </w:p>
    <w:p w:rsidR="00A025F9" w:rsidRDefault="00A025F9" w:rsidP="000E43C0">
      <w:pPr>
        <w:pStyle w:val="a3"/>
        <w:numPr>
          <w:ilvl w:val="0"/>
          <w:numId w:val="16"/>
        </w:numPr>
        <w:autoSpaceDE w:val="0"/>
        <w:spacing w:line="360" w:lineRule="auto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bookmarkStart w:id="27" w:name="_Toc418325455"/>
      <w:bookmarkStart w:id="28" w:name="_Toc418325477"/>
      <w:bookmarkStart w:id="29" w:name="_Toc418325498"/>
      <w:r w:rsidRPr="00A025F9">
        <w:rPr>
          <w:rFonts w:ascii="Times New Roman" w:eastAsia="Arial CYR" w:hAnsi="Times New Roman" w:cs="Arial CYR"/>
          <w:bCs/>
          <w:sz w:val="28"/>
          <w:szCs w:val="28"/>
        </w:rPr>
        <w:t xml:space="preserve">Критический объема продаж по бизнес-плану при фактических </w:t>
      </w:r>
      <w:r w:rsidRPr="00A025F9">
        <w:rPr>
          <w:rFonts w:ascii="Times New Roman" w:eastAsia="Arial CYR" w:hAnsi="Times New Roman" w:cs="Arial CYR"/>
          <w:bCs/>
          <w:sz w:val="28"/>
          <w:szCs w:val="28"/>
          <w:lang w:val="en-US"/>
        </w:rPr>
        <w:t>S</w:t>
      </w:r>
      <w:r w:rsidRPr="00A025F9">
        <w:rPr>
          <w:rFonts w:ascii="Times New Roman" w:eastAsia="Arial CYR" w:hAnsi="Times New Roman" w:cs="Arial CYR"/>
          <w:bCs/>
          <w:sz w:val="28"/>
          <w:szCs w:val="28"/>
        </w:rPr>
        <w:t>пост и цене:</w:t>
      </w:r>
      <w:bookmarkEnd w:id="27"/>
      <w:bookmarkEnd w:id="28"/>
      <w:bookmarkEnd w:id="29"/>
    </w:p>
    <w:p w:rsidR="00F933C7" w:rsidRPr="00F933C7" w:rsidRDefault="00F933C7" w:rsidP="00F933C7">
      <w:pPr>
        <w:pStyle w:val="a3"/>
        <w:autoSpaceDE w:val="0"/>
        <w:spacing w:line="360" w:lineRule="auto"/>
        <w:ind w:left="567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r>
        <w:rPr>
          <w:rFonts w:ascii="Times New Roman" w:eastAsia="Arial CYR" w:hAnsi="Times New Roman" w:cs="Arial CYR"/>
          <w:bCs/>
          <w:sz w:val="28"/>
          <w:szCs w:val="28"/>
        </w:rPr>
        <w:t>В</w:t>
      </w:r>
      <w:r w:rsidR="000E43C0">
        <w:rPr>
          <w:rFonts w:ascii="Times New Roman" w:eastAsia="Arial CYR" w:hAnsi="Times New Roman" w:cs="Times New Roman"/>
          <w:bCs/>
          <w:sz w:val="28"/>
          <w:szCs w:val="28"/>
        </w:rPr>
        <w:t>"</w:t>
      </w:r>
      <w:r>
        <w:rPr>
          <w:rFonts w:ascii="Times New Roman" w:eastAsia="Arial CYR" w:hAnsi="Times New Roman" w:cs="Arial CYR"/>
          <w:bCs/>
          <w:sz w:val="28"/>
          <w:szCs w:val="28"/>
        </w:rPr>
        <w:t xml:space="preserve"> </w:t>
      </w:r>
      <w:r w:rsidRPr="004E2D58">
        <w:rPr>
          <w:rFonts w:ascii="Times New Roman" w:eastAsia="Arial CYR" w:hAnsi="Times New Roman" w:cs="Arial CYR"/>
          <w:bCs/>
          <w:sz w:val="28"/>
          <w:szCs w:val="28"/>
        </w:rPr>
        <w:t xml:space="preserve">= </w:t>
      </w:r>
      <m:oMath>
        <m:sSub>
          <m:sSubPr>
            <m:ctrlPr>
              <w:rPr>
                <w:rFonts w:ascii="Cambria Math" w:eastAsia="Arial CYR" w:hAnsi="Cambria Math" w:cs="Arial CYR"/>
                <w:bCs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Arial CYR" w:hAnsi="Cambria Math" w:cs="Arial CYR"/>
                <w:sz w:val="28"/>
                <w:szCs w:val="28"/>
              </w:rPr>
              <m:t>Sпост</m:t>
            </m:r>
          </m:e>
          <m:sub>
            <m:r>
              <w:rPr>
                <w:rFonts w:ascii="Cambria Math" w:eastAsia="Arial CYR" w:hAnsi="Cambria Math" w:cs="Arial CYR"/>
                <w:sz w:val="28"/>
                <w:szCs w:val="28"/>
              </w:rPr>
              <m:t>факт</m:t>
            </m:r>
          </m:sub>
        </m:sSub>
      </m:oMath>
      <w:r w:rsidRPr="004E2D58">
        <w:rPr>
          <w:rFonts w:ascii="Times New Roman" w:eastAsia="Arial CYR" w:hAnsi="Times New Roman" w:cs="Arial CYR"/>
          <w:bCs/>
          <w:sz w:val="28"/>
          <w:szCs w:val="28"/>
        </w:rPr>
        <w:t xml:space="preserve"> / (</w:t>
      </w:r>
      <m:oMath>
        <m:sSub>
          <m:sSubPr>
            <m:ctrlPr>
              <w:rPr>
                <w:rFonts w:ascii="Cambria Math" w:eastAsia="Arial CYR" w:hAnsi="Cambria Math" w:cs="Arial CYR"/>
                <w:bCs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Arial CYR" w:hAnsi="Cambria Math" w:cs="Arial CYR"/>
                <w:sz w:val="28"/>
                <w:szCs w:val="28"/>
              </w:rPr>
              <m:t xml:space="preserve">Ц </m:t>
            </m:r>
          </m:e>
          <m:sub>
            <m:r>
              <w:rPr>
                <w:rFonts w:ascii="Cambria Math" w:eastAsia="Arial CYR" w:hAnsi="Cambria Math" w:cs="Arial CYR"/>
                <w:sz w:val="28"/>
                <w:szCs w:val="28"/>
              </w:rPr>
              <m:t>факт</m:t>
            </m:r>
          </m:sub>
        </m:sSub>
      </m:oMath>
      <w:r w:rsidRPr="004E2D58">
        <w:rPr>
          <w:rFonts w:ascii="Times New Roman" w:eastAsia="Arial CYR" w:hAnsi="Times New Roman" w:cs="Arial CYR"/>
          <w:bCs/>
          <w:sz w:val="28"/>
          <w:szCs w:val="28"/>
        </w:rPr>
        <w:t xml:space="preserve">– </w:t>
      </w:r>
      <m:oMath>
        <m:sSub>
          <m:sSubPr>
            <m:ctrlPr>
              <w:rPr>
                <w:rFonts w:ascii="Cambria Math" w:eastAsia="Arial CYR" w:hAnsi="Cambria Math" w:cs="Arial CYR"/>
                <w:bCs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Arial CYR" w:hAnsi="Cambria Math" w:cs="Arial CYR"/>
                <w:sz w:val="28"/>
                <w:szCs w:val="28"/>
              </w:rPr>
              <m:t>Sпер</m:t>
            </m:r>
          </m:e>
          <m:sub>
            <m:r>
              <w:rPr>
                <w:rFonts w:ascii="Cambria Math" w:eastAsia="Arial CYR" w:hAnsi="Cambria Math" w:cs="Arial CYR"/>
                <w:sz w:val="28"/>
                <w:szCs w:val="28"/>
              </w:rPr>
              <m:t>план</m:t>
            </m:r>
          </m:sub>
        </m:sSub>
      </m:oMath>
      <w:r w:rsidRPr="004E2D58">
        <w:rPr>
          <w:rFonts w:ascii="Times New Roman" w:eastAsia="Arial CYR" w:hAnsi="Times New Roman" w:cs="Arial CYR"/>
          <w:bCs/>
          <w:sz w:val="28"/>
          <w:szCs w:val="28"/>
        </w:rPr>
        <w:t xml:space="preserve">)     </w:t>
      </w:r>
    </w:p>
    <w:p w:rsidR="00A025F9" w:rsidRPr="00A025F9" w:rsidRDefault="00A025F9" w:rsidP="00A025F9">
      <w:pPr>
        <w:autoSpaceDE w:val="0"/>
        <w:spacing w:line="360" w:lineRule="auto"/>
        <w:ind w:firstLine="567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bookmarkStart w:id="30" w:name="_Toc418325456"/>
      <w:bookmarkStart w:id="31" w:name="_Toc418325478"/>
      <w:bookmarkStart w:id="32" w:name="_Toc418325499"/>
      <w:r w:rsidRPr="00A025F9">
        <w:rPr>
          <w:rFonts w:ascii="Times New Roman" w:eastAsia="Arial CYR" w:hAnsi="Times New Roman" w:cs="Arial CYR"/>
          <w:bCs/>
          <w:sz w:val="28"/>
          <w:szCs w:val="28"/>
        </w:rPr>
        <w:t>В</w:t>
      </w:r>
      <w:r w:rsidR="000E43C0">
        <w:rPr>
          <w:rFonts w:ascii="Times New Roman" w:eastAsia="Arial CYR" w:hAnsi="Times New Roman" w:cs="Times New Roman"/>
          <w:bCs/>
          <w:sz w:val="28"/>
          <w:szCs w:val="28"/>
        </w:rPr>
        <w:t>"</w:t>
      </w:r>
      <w:r w:rsidRPr="00A025F9">
        <w:rPr>
          <w:rFonts w:ascii="Times New Roman" w:eastAsia="Arial CYR" w:hAnsi="Times New Roman" w:cs="Arial CYR"/>
          <w:bCs/>
          <w:sz w:val="28"/>
          <w:szCs w:val="28"/>
        </w:rPr>
        <w:t xml:space="preserve"> = 3 650 000 / (1 840 – 1 400) = 8295 ед.</w:t>
      </w:r>
      <w:bookmarkEnd w:id="30"/>
      <w:bookmarkEnd w:id="31"/>
      <w:bookmarkEnd w:id="32"/>
    </w:p>
    <w:p w:rsidR="00A025F9" w:rsidRPr="000E43C0" w:rsidRDefault="000E43C0" w:rsidP="000E43C0">
      <w:pPr>
        <w:pStyle w:val="a3"/>
        <w:numPr>
          <w:ilvl w:val="0"/>
          <w:numId w:val="16"/>
        </w:numPr>
        <w:autoSpaceDE w:val="0"/>
        <w:spacing w:line="360" w:lineRule="auto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bookmarkStart w:id="33" w:name="_Toc418325459"/>
      <w:bookmarkStart w:id="34" w:name="_Toc418325481"/>
      <w:bookmarkStart w:id="35" w:name="_Toc418325502"/>
      <w:r>
        <w:rPr>
          <w:rFonts w:ascii="Times New Roman" w:eastAsia="Arial CYR" w:hAnsi="Times New Roman" w:cs="Arial CYR"/>
          <w:bCs/>
          <w:sz w:val="28"/>
          <w:szCs w:val="28"/>
        </w:rPr>
        <w:t>Расчитаем о</w:t>
      </w:r>
      <w:r w:rsidR="00A025F9" w:rsidRPr="000E43C0">
        <w:rPr>
          <w:rFonts w:ascii="Times New Roman" w:eastAsia="Arial CYR" w:hAnsi="Times New Roman" w:cs="Arial CYR"/>
          <w:bCs/>
          <w:sz w:val="28"/>
          <w:szCs w:val="28"/>
        </w:rPr>
        <w:t>тклонение</w:t>
      </w:r>
      <w:r>
        <w:rPr>
          <w:rFonts w:ascii="Times New Roman" w:eastAsia="Arial CYR" w:hAnsi="Times New Roman" w:cs="Arial CYR"/>
          <w:bCs/>
          <w:sz w:val="28"/>
          <w:szCs w:val="28"/>
        </w:rPr>
        <w:t xml:space="preserve"> фактического объема продаж </w:t>
      </w:r>
      <w:r w:rsidR="00A025F9" w:rsidRPr="000E43C0">
        <w:rPr>
          <w:rFonts w:ascii="Times New Roman" w:eastAsia="Arial CYR" w:hAnsi="Times New Roman" w:cs="Arial CYR"/>
          <w:bCs/>
          <w:sz w:val="28"/>
          <w:szCs w:val="28"/>
        </w:rPr>
        <w:t xml:space="preserve"> от бизнес-плана</w:t>
      </w:r>
      <w:r>
        <w:rPr>
          <w:rFonts w:ascii="Times New Roman" w:eastAsia="Arial CYR" w:hAnsi="Times New Roman" w:cs="Arial CYR"/>
          <w:bCs/>
          <w:sz w:val="28"/>
          <w:szCs w:val="28"/>
        </w:rPr>
        <w:t>:</w:t>
      </w:r>
      <w:r w:rsidR="00A025F9" w:rsidRPr="000E43C0">
        <w:rPr>
          <w:rFonts w:ascii="Times New Roman" w:eastAsia="Arial CYR" w:hAnsi="Times New Roman" w:cs="Arial CYR"/>
          <w:bCs/>
          <w:sz w:val="28"/>
          <w:szCs w:val="28"/>
        </w:rPr>
        <w:t xml:space="preserve"> ΔВ = 12 586 – 2 917 = 9 670 ед.</w:t>
      </w:r>
      <w:bookmarkEnd w:id="33"/>
      <w:bookmarkEnd w:id="34"/>
      <w:bookmarkEnd w:id="35"/>
    </w:p>
    <w:p w:rsidR="00E91B72" w:rsidRPr="00A025F9" w:rsidRDefault="00E91B72" w:rsidP="00A025F9">
      <w:pPr>
        <w:autoSpaceDE w:val="0"/>
        <w:spacing w:line="360" w:lineRule="auto"/>
        <w:ind w:firstLine="567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r w:rsidRPr="00E91B72">
        <w:rPr>
          <w:rFonts w:ascii="Times New Roman" w:eastAsia="Arial CYR" w:hAnsi="Times New Roman" w:cs="Arial CYR"/>
          <w:bCs/>
          <w:sz w:val="28"/>
          <w:szCs w:val="28"/>
        </w:rPr>
        <w:t xml:space="preserve">Тип модели – </w:t>
      </w:r>
      <w:r>
        <w:rPr>
          <w:rFonts w:ascii="Times New Roman" w:eastAsia="Arial CYR" w:hAnsi="Times New Roman" w:cs="Arial CYR"/>
          <w:bCs/>
          <w:sz w:val="28"/>
          <w:szCs w:val="28"/>
        </w:rPr>
        <w:t>трех факторная смешанная модель, расчитать влияние факторов которой</w:t>
      </w:r>
      <w:r w:rsidR="00275E44">
        <w:rPr>
          <w:rFonts w:ascii="Times New Roman" w:eastAsia="Arial CYR" w:hAnsi="Times New Roman" w:cs="Arial CYR"/>
          <w:bCs/>
          <w:sz w:val="28"/>
          <w:szCs w:val="28"/>
        </w:rPr>
        <w:t>,</w:t>
      </w:r>
      <w:r>
        <w:rPr>
          <w:rFonts w:ascii="Times New Roman" w:eastAsia="Arial CYR" w:hAnsi="Times New Roman" w:cs="Arial CYR"/>
          <w:bCs/>
          <w:sz w:val="28"/>
          <w:szCs w:val="28"/>
        </w:rPr>
        <w:t xml:space="preserve"> можем используя метод цепных подстановок.</w:t>
      </w:r>
    </w:p>
    <w:p w:rsidR="00A025F9" w:rsidRPr="00CE24EA" w:rsidRDefault="00CE24EA" w:rsidP="00A025F9">
      <w:pPr>
        <w:autoSpaceDE w:val="0"/>
        <w:spacing w:line="360" w:lineRule="auto"/>
        <w:ind w:firstLine="567"/>
        <w:jc w:val="both"/>
        <w:rPr>
          <w:rFonts w:ascii="Times New Roman" w:eastAsia="Arial CYR" w:hAnsi="Times New Roman" w:cs="Arial CYR"/>
          <w:b/>
          <w:bCs/>
          <w:sz w:val="28"/>
          <w:szCs w:val="28"/>
        </w:rPr>
      </w:pPr>
      <w:r w:rsidRPr="00CE24EA">
        <w:rPr>
          <w:rFonts w:ascii="Times New Roman" w:eastAsia="Arial CYR" w:hAnsi="Times New Roman" w:cs="Arial CYR"/>
          <w:b/>
          <w:bCs/>
          <w:sz w:val="28"/>
          <w:szCs w:val="28"/>
        </w:rPr>
        <w:t>М</w:t>
      </w:r>
      <w:r w:rsidR="00A025F9" w:rsidRPr="00CE24EA">
        <w:rPr>
          <w:rFonts w:ascii="Times New Roman" w:eastAsia="Arial CYR" w:hAnsi="Times New Roman" w:cs="Arial CYR"/>
          <w:b/>
          <w:bCs/>
          <w:sz w:val="28"/>
          <w:szCs w:val="28"/>
        </w:rPr>
        <w:t>етод цепных подстановок:</w:t>
      </w:r>
      <w:r w:rsidR="00DA6A93">
        <w:rPr>
          <w:rFonts w:ascii="Times New Roman" w:eastAsia="Arial CYR" w:hAnsi="Times New Roman" w:cs="Arial CYR"/>
          <w:b/>
          <w:bCs/>
          <w:sz w:val="28"/>
          <w:szCs w:val="28"/>
        </w:rPr>
        <w:t xml:space="preserve"> </w:t>
      </w:r>
      <w:r w:rsidR="00DA6A93">
        <w:rPr>
          <w:rFonts w:ascii="Times New Roman" w:hAnsi="Times New Roman" w:cs="Times New Roman"/>
          <w:sz w:val="28"/>
          <w:szCs w:val="28"/>
        </w:rPr>
        <w:sym w:font="Symbol" w:char="F05B"/>
      </w:r>
      <w:r w:rsidR="00DA6A93">
        <w:rPr>
          <w:rFonts w:ascii="Times New Roman" w:hAnsi="Times New Roman" w:cs="Times New Roman"/>
          <w:sz w:val="28"/>
          <w:szCs w:val="28"/>
        </w:rPr>
        <w:t>1, с. 41</w:t>
      </w:r>
      <w:r w:rsidR="00DA6A93">
        <w:rPr>
          <w:rFonts w:ascii="Times New Roman" w:hAnsi="Times New Roman" w:cs="Times New Roman"/>
          <w:sz w:val="28"/>
          <w:szCs w:val="28"/>
        </w:rPr>
        <w:sym w:font="Symbol" w:char="F05D"/>
      </w:r>
    </w:p>
    <w:p w:rsidR="00A025F9" w:rsidRPr="00A025F9" w:rsidRDefault="00A025F9" w:rsidP="00A025F9">
      <w:pPr>
        <w:numPr>
          <w:ilvl w:val="0"/>
          <w:numId w:val="2"/>
        </w:numPr>
        <w:autoSpaceDE w:val="0"/>
        <w:spacing w:line="360" w:lineRule="auto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r w:rsidRPr="00A025F9">
        <w:rPr>
          <w:rFonts w:ascii="Times New Roman" w:eastAsia="Arial CYR" w:hAnsi="Times New Roman" w:cs="Arial CYR"/>
          <w:bCs/>
          <w:sz w:val="28"/>
          <w:szCs w:val="28"/>
        </w:rPr>
        <w:t xml:space="preserve">За счет </w:t>
      </w:r>
      <w:r w:rsidRPr="00A025F9">
        <w:rPr>
          <w:rFonts w:ascii="Times New Roman" w:eastAsia="Arial CYR" w:hAnsi="Times New Roman" w:cs="Arial CYR"/>
          <w:bCs/>
          <w:sz w:val="28"/>
          <w:szCs w:val="28"/>
          <w:lang w:val="en-US"/>
        </w:rPr>
        <w:t>S</w:t>
      </w:r>
      <w:r w:rsidRPr="00A025F9">
        <w:rPr>
          <w:rFonts w:ascii="Times New Roman" w:eastAsia="Arial CYR" w:hAnsi="Times New Roman" w:cs="Arial CYR"/>
          <w:bCs/>
          <w:sz w:val="28"/>
          <w:szCs w:val="28"/>
        </w:rPr>
        <w:t>пост:</w:t>
      </w:r>
    </w:p>
    <w:p w:rsidR="00A025F9" w:rsidRPr="00A025F9" w:rsidRDefault="00A025F9" w:rsidP="00A025F9">
      <w:pPr>
        <w:autoSpaceDE w:val="0"/>
        <w:spacing w:line="360" w:lineRule="auto"/>
        <w:ind w:firstLine="567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r w:rsidRPr="00A025F9">
        <w:rPr>
          <w:rFonts w:ascii="Times New Roman" w:eastAsia="Arial CYR" w:hAnsi="Times New Roman" w:cs="Arial CYR"/>
          <w:bCs/>
          <w:sz w:val="28"/>
          <w:szCs w:val="28"/>
        </w:rPr>
        <w:t>ΔВ(</w:t>
      </w:r>
      <w:r w:rsidRPr="00A025F9">
        <w:rPr>
          <w:rFonts w:ascii="Times New Roman" w:eastAsia="Arial CYR" w:hAnsi="Times New Roman" w:cs="Arial CYR"/>
          <w:bCs/>
          <w:sz w:val="28"/>
          <w:szCs w:val="28"/>
          <w:lang w:val="en-US"/>
        </w:rPr>
        <w:t>S</w:t>
      </w:r>
      <w:r w:rsidRPr="00A025F9">
        <w:rPr>
          <w:rFonts w:ascii="Times New Roman" w:eastAsia="Arial CYR" w:hAnsi="Times New Roman" w:cs="Arial CYR"/>
          <w:bCs/>
          <w:sz w:val="28"/>
          <w:szCs w:val="28"/>
        </w:rPr>
        <w:t>пост) = В</w:t>
      </w:r>
      <w:r w:rsidR="00CE24EA">
        <w:rPr>
          <w:rFonts w:ascii="Times New Roman" w:eastAsia="Arial CYR" w:hAnsi="Times New Roman" w:cs="Times New Roman"/>
          <w:bCs/>
          <w:sz w:val="28"/>
          <w:szCs w:val="28"/>
        </w:rPr>
        <w:t>'</w:t>
      </w:r>
      <w:r w:rsidRPr="00A025F9">
        <w:rPr>
          <w:rFonts w:ascii="Times New Roman" w:eastAsia="Arial CYR" w:hAnsi="Times New Roman" w:cs="Arial CYR"/>
          <w:bCs/>
          <w:sz w:val="28"/>
          <w:szCs w:val="28"/>
          <w:vertAlign w:val="subscript"/>
        </w:rPr>
        <w:t>пл</w:t>
      </w:r>
      <w:r w:rsidR="00CE24EA">
        <w:rPr>
          <w:rFonts w:ascii="Times New Roman" w:eastAsia="Arial CYR" w:hAnsi="Times New Roman" w:cs="Arial CYR"/>
          <w:bCs/>
          <w:sz w:val="28"/>
          <w:szCs w:val="28"/>
          <w:vertAlign w:val="subscript"/>
        </w:rPr>
        <w:t>ан</w:t>
      </w:r>
      <w:r w:rsidRPr="00A025F9">
        <w:rPr>
          <w:rFonts w:ascii="Times New Roman" w:eastAsia="Arial CYR" w:hAnsi="Times New Roman" w:cs="Arial CYR"/>
          <w:bCs/>
          <w:sz w:val="28"/>
          <w:szCs w:val="28"/>
        </w:rPr>
        <w:t xml:space="preserve"> – В</w:t>
      </w:r>
      <w:r w:rsidRPr="00A025F9">
        <w:rPr>
          <w:rFonts w:ascii="Times New Roman" w:eastAsia="Arial CYR" w:hAnsi="Times New Roman" w:cs="Arial CYR"/>
          <w:bCs/>
          <w:sz w:val="28"/>
          <w:szCs w:val="28"/>
          <w:vertAlign w:val="subscript"/>
        </w:rPr>
        <w:t>пл</w:t>
      </w:r>
      <w:r w:rsidR="00CE24EA">
        <w:rPr>
          <w:rFonts w:ascii="Times New Roman" w:eastAsia="Arial CYR" w:hAnsi="Times New Roman" w:cs="Arial CYR"/>
          <w:bCs/>
          <w:sz w:val="28"/>
          <w:szCs w:val="28"/>
          <w:vertAlign w:val="subscript"/>
        </w:rPr>
        <w:t>ан</w:t>
      </w:r>
      <w:r w:rsidRPr="00A025F9">
        <w:rPr>
          <w:rFonts w:ascii="Times New Roman" w:eastAsia="Arial CYR" w:hAnsi="Times New Roman" w:cs="Arial CYR"/>
          <w:bCs/>
          <w:sz w:val="28"/>
          <w:szCs w:val="28"/>
        </w:rPr>
        <w:t xml:space="preserve"> = 3042 – 2917 = 125 ед.</w:t>
      </w:r>
    </w:p>
    <w:p w:rsidR="00A025F9" w:rsidRPr="00A025F9" w:rsidRDefault="00A025F9" w:rsidP="00A025F9">
      <w:pPr>
        <w:numPr>
          <w:ilvl w:val="0"/>
          <w:numId w:val="2"/>
        </w:numPr>
        <w:autoSpaceDE w:val="0"/>
        <w:spacing w:line="360" w:lineRule="auto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r w:rsidRPr="00A025F9">
        <w:rPr>
          <w:rFonts w:ascii="Times New Roman" w:eastAsia="Arial CYR" w:hAnsi="Times New Roman" w:cs="Arial CYR"/>
          <w:bCs/>
          <w:sz w:val="28"/>
          <w:szCs w:val="28"/>
        </w:rPr>
        <w:t>За счет Ц:</w:t>
      </w:r>
    </w:p>
    <w:p w:rsidR="00A025F9" w:rsidRPr="00A025F9" w:rsidRDefault="00A025F9" w:rsidP="00A025F9">
      <w:pPr>
        <w:autoSpaceDE w:val="0"/>
        <w:spacing w:line="360" w:lineRule="auto"/>
        <w:ind w:firstLine="567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r w:rsidRPr="00A025F9">
        <w:rPr>
          <w:rFonts w:ascii="Times New Roman" w:eastAsia="Arial CYR" w:hAnsi="Times New Roman" w:cs="Arial CYR"/>
          <w:bCs/>
          <w:sz w:val="28"/>
          <w:szCs w:val="28"/>
        </w:rPr>
        <w:t>ΔВ(Ц) = В</w:t>
      </w:r>
      <w:r w:rsidR="00CE24EA">
        <w:rPr>
          <w:rFonts w:ascii="Times New Roman" w:eastAsia="Arial CYR" w:hAnsi="Times New Roman" w:cs="Times New Roman"/>
          <w:bCs/>
          <w:sz w:val="28"/>
          <w:szCs w:val="28"/>
        </w:rPr>
        <w:t>"</w:t>
      </w:r>
      <w:r w:rsidRPr="00A025F9">
        <w:rPr>
          <w:rFonts w:ascii="Times New Roman" w:eastAsia="Arial CYR" w:hAnsi="Times New Roman" w:cs="Arial CYR"/>
          <w:bCs/>
          <w:sz w:val="28"/>
          <w:szCs w:val="28"/>
          <w:vertAlign w:val="subscript"/>
        </w:rPr>
        <w:t>пл</w:t>
      </w:r>
      <w:r w:rsidR="00CE24EA">
        <w:rPr>
          <w:rFonts w:ascii="Times New Roman" w:eastAsia="Arial CYR" w:hAnsi="Times New Roman" w:cs="Arial CYR"/>
          <w:bCs/>
          <w:sz w:val="28"/>
          <w:szCs w:val="28"/>
          <w:vertAlign w:val="subscript"/>
        </w:rPr>
        <w:t>ан</w:t>
      </w:r>
      <w:r w:rsidRPr="00A025F9">
        <w:rPr>
          <w:rFonts w:ascii="Times New Roman" w:eastAsia="Arial CYR" w:hAnsi="Times New Roman" w:cs="Arial CYR"/>
          <w:bCs/>
          <w:sz w:val="28"/>
          <w:szCs w:val="28"/>
        </w:rPr>
        <w:t xml:space="preserve"> – В</w:t>
      </w:r>
      <w:r w:rsidR="00CE24EA">
        <w:rPr>
          <w:rFonts w:ascii="Times New Roman" w:eastAsia="Arial CYR" w:hAnsi="Times New Roman" w:cs="Times New Roman"/>
          <w:bCs/>
          <w:sz w:val="28"/>
          <w:szCs w:val="28"/>
        </w:rPr>
        <w:t>'</w:t>
      </w:r>
      <w:r w:rsidRPr="00A025F9">
        <w:rPr>
          <w:rFonts w:ascii="Times New Roman" w:eastAsia="Arial CYR" w:hAnsi="Times New Roman" w:cs="Arial CYR"/>
          <w:bCs/>
          <w:sz w:val="28"/>
          <w:szCs w:val="28"/>
          <w:vertAlign w:val="subscript"/>
        </w:rPr>
        <w:t>пл</w:t>
      </w:r>
      <w:r w:rsidR="00CE24EA">
        <w:rPr>
          <w:rFonts w:ascii="Times New Roman" w:eastAsia="Arial CYR" w:hAnsi="Times New Roman" w:cs="Arial CYR"/>
          <w:bCs/>
          <w:sz w:val="28"/>
          <w:szCs w:val="28"/>
          <w:vertAlign w:val="subscript"/>
        </w:rPr>
        <w:t>ан</w:t>
      </w:r>
      <w:r w:rsidRPr="00A025F9">
        <w:rPr>
          <w:rFonts w:ascii="Times New Roman" w:eastAsia="Arial CYR" w:hAnsi="Times New Roman" w:cs="Arial CYR"/>
          <w:bCs/>
          <w:sz w:val="28"/>
          <w:szCs w:val="28"/>
        </w:rPr>
        <w:t xml:space="preserve"> = 8295 – 3042 = 5254 ед.</w:t>
      </w:r>
    </w:p>
    <w:p w:rsidR="00A025F9" w:rsidRPr="00A025F9" w:rsidRDefault="00A025F9" w:rsidP="00A025F9">
      <w:pPr>
        <w:numPr>
          <w:ilvl w:val="0"/>
          <w:numId w:val="2"/>
        </w:numPr>
        <w:autoSpaceDE w:val="0"/>
        <w:spacing w:line="360" w:lineRule="auto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r w:rsidRPr="00A025F9">
        <w:rPr>
          <w:rFonts w:ascii="Times New Roman" w:eastAsia="Arial CYR" w:hAnsi="Times New Roman" w:cs="Arial CYR"/>
          <w:bCs/>
          <w:sz w:val="28"/>
          <w:szCs w:val="28"/>
        </w:rPr>
        <w:t xml:space="preserve">За счет </w:t>
      </w:r>
      <w:r w:rsidRPr="00A025F9">
        <w:rPr>
          <w:rFonts w:ascii="Times New Roman" w:eastAsia="Arial CYR" w:hAnsi="Times New Roman" w:cs="Arial CYR"/>
          <w:bCs/>
          <w:sz w:val="28"/>
          <w:szCs w:val="28"/>
          <w:lang w:val="en-US"/>
        </w:rPr>
        <w:t>S</w:t>
      </w:r>
      <w:r w:rsidRPr="00A025F9">
        <w:rPr>
          <w:rFonts w:ascii="Times New Roman" w:eastAsia="Arial CYR" w:hAnsi="Times New Roman" w:cs="Arial CYR"/>
          <w:bCs/>
          <w:sz w:val="28"/>
          <w:szCs w:val="28"/>
        </w:rPr>
        <w:t>пер:</w:t>
      </w:r>
    </w:p>
    <w:p w:rsidR="00A025F9" w:rsidRPr="00A025F9" w:rsidRDefault="00A025F9" w:rsidP="00C947D5">
      <w:pPr>
        <w:autoSpaceDE w:val="0"/>
        <w:spacing w:line="360" w:lineRule="auto"/>
        <w:ind w:firstLine="567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r w:rsidRPr="00A025F9">
        <w:rPr>
          <w:rFonts w:ascii="Times New Roman" w:eastAsia="Arial CYR" w:hAnsi="Times New Roman" w:cs="Arial CYR"/>
          <w:bCs/>
          <w:sz w:val="28"/>
          <w:szCs w:val="28"/>
        </w:rPr>
        <w:t>ΔВ(</w:t>
      </w:r>
      <w:r w:rsidRPr="00A025F9">
        <w:rPr>
          <w:rFonts w:ascii="Times New Roman" w:eastAsia="Arial CYR" w:hAnsi="Times New Roman" w:cs="Arial CYR"/>
          <w:bCs/>
          <w:sz w:val="28"/>
          <w:szCs w:val="28"/>
          <w:lang w:val="en-US"/>
        </w:rPr>
        <w:t>S</w:t>
      </w:r>
      <w:r w:rsidRPr="00A025F9">
        <w:rPr>
          <w:rFonts w:ascii="Times New Roman" w:eastAsia="Arial CYR" w:hAnsi="Times New Roman" w:cs="Arial CYR"/>
          <w:bCs/>
          <w:sz w:val="28"/>
          <w:szCs w:val="28"/>
        </w:rPr>
        <w:t>пер) = В</w:t>
      </w:r>
      <w:r w:rsidRPr="00A025F9">
        <w:rPr>
          <w:rFonts w:ascii="Times New Roman" w:eastAsia="Arial CYR" w:hAnsi="Times New Roman" w:cs="Arial CYR"/>
          <w:bCs/>
          <w:sz w:val="28"/>
          <w:szCs w:val="28"/>
          <w:vertAlign w:val="subscript"/>
        </w:rPr>
        <w:t>ф</w:t>
      </w:r>
      <w:r w:rsidR="00CE24EA">
        <w:rPr>
          <w:rFonts w:ascii="Times New Roman" w:eastAsia="Arial CYR" w:hAnsi="Times New Roman" w:cs="Arial CYR"/>
          <w:bCs/>
          <w:sz w:val="28"/>
          <w:szCs w:val="28"/>
          <w:vertAlign w:val="subscript"/>
        </w:rPr>
        <w:t>акт</w:t>
      </w:r>
      <w:r w:rsidRPr="00A025F9">
        <w:rPr>
          <w:rFonts w:ascii="Times New Roman" w:eastAsia="Arial CYR" w:hAnsi="Times New Roman" w:cs="Arial CYR"/>
          <w:bCs/>
          <w:sz w:val="28"/>
          <w:szCs w:val="28"/>
        </w:rPr>
        <w:t xml:space="preserve"> – В</w:t>
      </w:r>
      <w:r w:rsidR="00CE24EA">
        <w:rPr>
          <w:rFonts w:ascii="Times New Roman" w:eastAsia="Arial CYR" w:hAnsi="Times New Roman" w:cs="Times New Roman"/>
          <w:bCs/>
          <w:sz w:val="28"/>
          <w:szCs w:val="28"/>
        </w:rPr>
        <w:t>"</w:t>
      </w:r>
      <w:r w:rsidRPr="00A025F9">
        <w:rPr>
          <w:rFonts w:ascii="Times New Roman" w:eastAsia="Arial CYR" w:hAnsi="Times New Roman" w:cs="Arial CYR"/>
          <w:bCs/>
          <w:sz w:val="28"/>
          <w:szCs w:val="28"/>
          <w:vertAlign w:val="subscript"/>
        </w:rPr>
        <w:t>пл</w:t>
      </w:r>
      <w:r w:rsidR="00CE24EA">
        <w:rPr>
          <w:rFonts w:ascii="Times New Roman" w:eastAsia="Arial CYR" w:hAnsi="Times New Roman" w:cs="Arial CYR"/>
          <w:bCs/>
          <w:sz w:val="28"/>
          <w:szCs w:val="28"/>
          <w:vertAlign w:val="subscript"/>
        </w:rPr>
        <w:t>ан</w:t>
      </w:r>
      <w:r w:rsidRPr="00A025F9">
        <w:rPr>
          <w:rFonts w:ascii="Times New Roman" w:eastAsia="Arial CYR" w:hAnsi="Times New Roman" w:cs="Arial CYR"/>
          <w:bCs/>
          <w:sz w:val="28"/>
          <w:szCs w:val="28"/>
        </w:rPr>
        <w:t xml:space="preserve"> = 12586 – 8295 = 4291 ед.</w:t>
      </w:r>
    </w:p>
    <w:p w:rsidR="00A025F9" w:rsidRPr="00C947D5" w:rsidRDefault="00A025F9" w:rsidP="00A025F9">
      <w:pPr>
        <w:autoSpaceDE w:val="0"/>
        <w:spacing w:line="360" w:lineRule="auto"/>
        <w:ind w:firstLine="567"/>
        <w:jc w:val="both"/>
        <w:rPr>
          <w:rFonts w:ascii="Times New Roman" w:eastAsia="Arial CYR" w:hAnsi="Times New Roman" w:cs="Arial CYR"/>
          <w:b/>
          <w:bCs/>
          <w:sz w:val="28"/>
          <w:szCs w:val="28"/>
        </w:rPr>
      </w:pPr>
      <w:r w:rsidRPr="00C947D5">
        <w:rPr>
          <w:rFonts w:ascii="Times New Roman" w:eastAsia="Arial CYR" w:hAnsi="Times New Roman" w:cs="Arial CYR"/>
          <w:b/>
          <w:bCs/>
          <w:sz w:val="28"/>
          <w:szCs w:val="28"/>
        </w:rPr>
        <w:t xml:space="preserve">Проверка: </w:t>
      </w:r>
    </w:p>
    <w:p w:rsidR="00A025F9" w:rsidRPr="00A025F9" w:rsidRDefault="00A025F9" w:rsidP="00A025F9">
      <w:pPr>
        <w:autoSpaceDE w:val="0"/>
        <w:spacing w:line="360" w:lineRule="auto"/>
        <w:ind w:firstLine="567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r w:rsidRPr="00A025F9">
        <w:rPr>
          <w:rFonts w:ascii="Times New Roman" w:eastAsia="Arial CYR" w:hAnsi="Times New Roman" w:cs="Arial CYR"/>
          <w:bCs/>
          <w:sz w:val="28"/>
          <w:szCs w:val="28"/>
        </w:rPr>
        <w:t>ΔВ = ΔВ(</w:t>
      </w:r>
      <w:r w:rsidRPr="00A025F9">
        <w:rPr>
          <w:rFonts w:ascii="Times New Roman" w:eastAsia="Arial CYR" w:hAnsi="Times New Roman" w:cs="Arial CYR"/>
          <w:bCs/>
          <w:sz w:val="28"/>
          <w:szCs w:val="28"/>
          <w:lang w:val="en-US"/>
        </w:rPr>
        <w:t>S</w:t>
      </w:r>
      <w:r w:rsidRPr="00A025F9">
        <w:rPr>
          <w:rFonts w:ascii="Times New Roman" w:eastAsia="Arial CYR" w:hAnsi="Times New Roman" w:cs="Arial CYR"/>
          <w:bCs/>
          <w:sz w:val="28"/>
          <w:szCs w:val="28"/>
        </w:rPr>
        <w:t>пост) + ΔВ(Ц) + ΔВ(</w:t>
      </w:r>
      <w:r w:rsidRPr="00A025F9">
        <w:rPr>
          <w:rFonts w:ascii="Times New Roman" w:eastAsia="Arial CYR" w:hAnsi="Times New Roman" w:cs="Arial CYR"/>
          <w:bCs/>
          <w:sz w:val="28"/>
          <w:szCs w:val="28"/>
          <w:lang w:val="en-US"/>
        </w:rPr>
        <w:t>S</w:t>
      </w:r>
      <w:r w:rsidRPr="00A025F9">
        <w:rPr>
          <w:rFonts w:ascii="Times New Roman" w:eastAsia="Arial CYR" w:hAnsi="Times New Roman" w:cs="Arial CYR"/>
          <w:bCs/>
          <w:sz w:val="28"/>
          <w:szCs w:val="28"/>
        </w:rPr>
        <w:t>пер)</w:t>
      </w:r>
    </w:p>
    <w:p w:rsidR="006D4AF4" w:rsidRDefault="00A025F9" w:rsidP="006D4AF4">
      <w:pPr>
        <w:autoSpaceDE w:val="0"/>
        <w:spacing w:line="360" w:lineRule="auto"/>
        <w:ind w:firstLine="567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r w:rsidRPr="00A025F9">
        <w:rPr>
          <w:rFonts w:ascii="Times New Roman" w:eastAsia="Arial CYR" w:hAnsi="Times New Roman" w:cs="Arial CYR"/>
          <w:bCs/>
          <w:sz w:val="28"/>
          <w:szCs w:val="28"/>
        </w:rPr>
        <w:t xml:space="preserve">9670 = 125 </w:t>
      </w:r>
      <w:r w:rsidR="00E77CA3">
        <w:rPr>
          <w:rFonts w:ascii="Times New Roman" w:eastAsia="Arial CYR" w:hAnsi="Times New Roman" w:cs="Arial CYR"/>
          <w:bCs/>
          <w:sz w:val="28"/>
          <w:szCs w:val="28"/>
        </w:rPr>
        <w:t>+</w:t>
      </w:r>
      <w:r w:rsidRPr="00A025F9">
        <w:rPr>
          <w:rFonts w:ascii="Times New Roman" w:eastAsia="Arial CYR" w:hAnsi="Times New Roman" w:cs="Arial CYR"/>
          <w:bCs/>
          <w:sz w:val="28"/>
          <w:szCs w:val="28"/>
        </w:rPr>
        <w:t xml:space="preserve"> 5254 + 4291</w:t>
      </w:r>
      <w:r w:rsidR="006D4AF4">
        <w:rPr>
          <w:rFonts w:ascii="Times New Roman" w:eastAsia="Arial CYR" w:hAnsi="Times New Roman" w:cs="Arial CYR"/>
          <w:bCs/>
          <w:sz w:val="28"/>
          <w:szCs w:val="28"/>
        </w:rPr>
        <w:t xml:space="preserve"> </w:t>
      </w:r>
    </w:p>
    <w:p w:rsidR="00E77CA3" w:rsidRDefault="006B23C6" w:rsidP="006D4AF4">
      <w:pPr>
        <w:autoSpaceDE w:val="0"/>
        <w:spacing w:line="360" w:lineRule="auto"/>
        <w:ind w:firstLine="567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r>
        <w:rPr>
          <w:rFonts w:ascii="Times New Roman" w:eastAsia="Arial CYR" w:hAnsi="Times New Roman" w:cs="Arial CYR"/>
          <w:bCs/>
          <w:sz w:val="28"/>
          <w:szCs w:val="28"/>
        </w:rPr>
        <w:t>Вывод: н</w:t>
      </w:r>
      <w:r w:rsidR="000E43C0" w:rsidRPr="000E43C0">
        <w:rPr>
          <w:rFonts w:ascii="Times New Roman" w:eastAsia="Arial CYR" w:hAnsi="Times New Roman" w:cs="Arial CYR"/>
          <w:bCs/>
          <w:sz w:val="28"/>
          <w:szCs w:val="28"/>
        </w:rPr>
        <w:t xml:space="preserve">а </w:t>
      </w:r>
      <w:r w:rsidR="000E43C0">
        <w:rPr>
          <w:rFonts w:ascii="Times New Roman" w:eastAsia="Arial CYR" w:hAnsi="Times New Roman" w:cs="Arial CYR"/>
          <w:bCs/>
          <w:sz w:val="28"/>
          <w:szCs w:val="28"/>
        </w:rPr>
        <w:t xml:space="preserve">объем продаж </w:t>
      </w:r>
      <w:r w:rsidR="000E43C0" w:rsidRPr="000E43C0">
        <w:rPr>
          <w:rFonts w:ascii="Times New Roman" w:eastAsia="Arial CYR" w:hAnsi="Times New Roman" w:cs="Arial CYR"/>
          <w:bCs/>
          <w:sz w:val="28"/>
          <w:szCs w:val="28"/>
        </w:rPr>
        <w:t xml:space="preserve">наибольшее влияние оказывает </w:t>
      </w:r>
      <w:r>
        <w:rPr>
          <w:rFonts w:ascii="Times New Roman" w:eastAsia="Arial CYR" w:hAnsi="Times New Roman" w:cs="Arial CYR"/>
          <w:bCs/>
          <w:sz w:val="28"/>
          <w:szCs w:val="28"/>
        </w:rPr>
        <w:t>изменение цены реализации, за счет чего объем продаж возрос на 5254 ед. Наименьшее влияние на объем продаж оказывает изменение совокупных постоянных затрат – объем продаж увеличился всего на 125 ед.</w:t>
      </w:r>
      <w:r w:rsidR="00E77CA3">
        <w:rPr>
          <w:rFonts w:ascii="Times New Roman" w:eastAsia="Arial CYR" w:hAnsi="Times New Roman" w:cs="Arial CYR"/>
          <w:bCs/>
          <w:sz w:val="28"/>
          <w:szCs w:val="28"/>
        </w:rPr>
        <w:br w:type="page"/>
      </w:r>
    </w:p>
    <w:p w:rsidR="00136819" w:rsidRDefault="00136819" w:rsidP="00E77CA3">
      <w:pPr>
        <w:autoSpaceDE w:val="0"/>
        <w:spacing w:line="360" w:lineRule="auto"/>
        <w:ind w:firstLine="567"/>
        <w:jc w:val="center"/>
        <w:rPr>
          <w:rFonts w:ascii="Times New Roman" w:eastAsia="Arial CYR" w:hAnsi="Times New Roman" w:cs="Arial CYR"/>
          <w:b/>
          <w:bCs/>
          <w:sz w:val="28"/>
          <w:szCs w:val="28"/>
        </w:rPr>
        <w:sectPr w:rsidR="00136819" w:rsidSect="008763DD">
          <w:footerReference w:type="default" r:id="rId9"/>
          <w:pgSz w:w="11906" w:h="16838"/>
          <w:pgMar w:top="1134" w:right="850" w:bottom="1134" w:left="1701" w:header="708" w:footer="708" w:gutter="0"/>
          <w:pgNumType w:start="3"/>
          <w:cols w:space="708"/>
          <w:titlePg/>
          <w:docGrid w:linePitch="360"/>
        </w:sectPr>
      </w:pPr>
      <w:bookmarkStart w:id="36" w:name="_Toc418325503"/>
    </w:p>
    <w:p w:rsidR="00E77CA3" w:rsidRPr="00FA43D8" w:rsidRDefault="00E77CA3" w:rsidP="00FA43D8">
      <w:pPr>
        <w:pStyle w:val="1"/>
        <w:spacing w:before="0" w:line="360" w:lineRule="auto"/>
        <w:jc w:val="center"/>
        <w:rPr>
          <w:rFonts w:ascii="Times New Roman" w:eastAsia="Arial CYR" w:hAnsi="Times New Roman" w:cs="Arial CYR"/>
          <w:bCs w:val="0"/>
          <w:color w:val="auto"/>
          <w:szCs w:val="28"/>
        </w:rPr>
      </w:pPr>
      <w:bookmarkStart w:id="37" w:name="_Toc420412380"/>
      <w:r w:rsidRPr="00FA43D8">
        <w:rPr>
          <w:rFonts w:ascii="Times New Roman" w:eastAsia="Arial CYR" w:hAnsi="Times New Roman" w:cs="Arial CYR"/>
          <w:bCs w:val="0"/>
          <w:color w:val="auto"/>
          <w:szCs w:val="28"/>
        </w:rPr>
        <w:lastRenderedPageBreak/>
        <w:t>Задание 3</w:t>
      </w:r>
      <w:bookmarkEnd w:id="36"/>
      <w:bookmarkEnd w:id="37"/>
    </w:p>
    <w:p w:rsidR="00136819" w:rsidRDefault="00E77CA3" w:rsidP="00136819">
      <w:pPr>
        <w:autoSpaceDE w:val="0"/>
        <w:spacing w:line="360" w:lineRule="auto"/>
        <w:ind w:left="567" w:firstLine="567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r w:rsidRPr="00E77CA3">
        <w:rPr>
          <w:rFonts w:ascii="Times New Roman" w:eastAsia="Arial CYR" w:hAnsi="Times New Roman" w:cs="Arial CYR"/>
          <w:bCs/>
          <w:sz w:val="28"/>
          <w:szCs w:val="28"/>
        </w:rPr>
        <w:t>По данным бухгалтерского баланса (Приложение 1) проанализируйте и оцените динамику состава и структуры активов и пассивов организации. Данные об имущественном положении и источниках финансирования активов организации отразите в табл. 3.</w:t>
      </w:r>
    </w:p>
    <w:p w:rsidR="00136819" w:rsidRPr="00136819" w:rsidRDefault="00136819" w:rsidP="00136819">
      <w:pPr>
        <w:widowControl/>
        <w:tabs>
          <w:tab w:val="left" w:pos="11100"/>
          <w:tab w:val="left" w:pos="12036"/>
        </w:tabs>
        <w:suppressAutoHyphens w:val="0"/>
        <w:spacing w:line="360" w:lineRule="auto"/>
        <w:ind w:firstLine="567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136819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Таблица 3</w:t>
      </w:r>
    </w:p>
    <w:p w:rsidR="00136819" w:rsidRPr="005A5B23" w:rsidRDefault="00136819" w:rsidP="005A5B23">
      <w:pPr>
        <w:widowControl/>
        <w:tabs>
          <w:tab w:val="left" w:pos="11100"/>
          <w:tab w:val="left" w:pos="12036"/>
        </w:tabs>
        <w:suppressAutoHyphens w:val="0"/>
        <w:spacing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</w:pPr>
      <w:r w:rsidRPr="0013681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t xml:space="preserve">Структурно-динамический анализ активов и пассивов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t>организации</w:t>
      </w:r>
    </w:p>
    <w:tbl>
      <w:tblPr>
        <w:tblW w:w="15750" w:type="dxa"/>
        <w:tblInd w:w="93" w:type="dxa"/>
        <w:tblLook w:val="04A0" w:firstRow="1" w:lastRow="0" w:firstColumn="1" w:lastColumn="0" w:noHBand="0" w:noVBand="1"/>
      </w:tblPr>
      <w:tblGrid>
        <w:gridCol w:w="3559"/>
        <w:gridCol w:w="1134"/>
        <w:gridCol w:w="992"/>
        <w:gridCol w:w="993"/>
        <w:gridCol w:w="1134"/>
        <w:gridCol w:w="992"/>
        <w:gridCol w:w="992"/>
        <w:gridCol w:w="992"/>
        <w:gridCol w:w="991"/>
        <w:gridCol w:w="1136"/>
        <w:gridCol w:w="991"/>
        <w:gridCol w:w="851"/>
        <w:gridCol w:w="993"/>
      </w:tblGrid>
      <w:tr w:rsidR="005A5B23" w:rsidRPr="005A5B23" w:rsidTr="005A5B23">
        <w:trPr>
          <w:trHeight w:val="300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АКТИВ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Остатки по балансу, тыс. руб.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Изменения, тыс. руб.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Темп роста (снижения), %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Структура активов и пассивов, %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Изменения, %</w:t>
            </w:r>
          </w:p>
        </w:tc>
      </w:tr>
      <w:tr w:rsidR="005A5B23" w:rsidRPr="005A5B23" w:rsidTr="005A5B23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2013 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2012 г.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2011 г.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2013 / 2012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2012 / 2011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2013 / 2012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2012 / 2011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2013 г.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2012 г.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2011 г.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2013 / 2012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2012 / 2013</w:t>
            </w:r>
          </w:p>
        </w:tc>
      </w:tr>
      <w:tr w:rsidR="005A5B23" w:rsidRPr="005A5B23" w:rsidTr="005A5B23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12</w:t>
            </w:r>
          </w:p>
        </w:tc>
      </w:tr>
      <w:tr w:rsidR="005A5B23" w:rsidRPr="005A5B23" w:rsidTr="005A5B23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I. ВНЕОБОРОТНЫЕ АКТИВЫ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</w:tr>
      <w:tr w:rsidR="005A5B23" w:rsidRPr="005A5B23" w:rsidTr="005A5B23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Нематериальные активы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112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361,29%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114,81%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0,13%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0,03%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0,04%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0,09%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</w:tr>
      <w:tr w:rsidR="005A5B23" w:rsidRPr="005A5B23" w:rsidTr="005A5B23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Результат исследований и разработок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</w:tr>
      <w:tr w:rsidR="005A5B23" w:rsidRPr="005A5B23" w:rsidTr="005A5B23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Основные средства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35 531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33 196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32 412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2335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784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107,03%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102,42%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40,02%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37,36%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44,24%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2,66%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-6,88%</w:t>
            </w:r>
          </w:p>
        </w:tc>
      </w:tr>
      <w:tr w:rsidR="005A5B23" w:rsidRPr="005A5B23" w:rsidTr="005A5B23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Незавершенное строительство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</w:tr>
      <w:tr w:rsidR="005A5B23" w:rsidRPr="005A5B23" w:rsidTr="005A5B23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Доходные вложения в материальные ценности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</w:tr>
      <w:tr w:rsidR="005A5B23" w:rsidRPr="005A5B23" w:rsidTr="005A5B23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Финансовые вложения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667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693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-26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693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96,25%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0,75%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0,78%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-0,03%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0,78%</w:t>
            </w:r>
          </w:p>
        </w:tc>
      </w:tr>
      <w:tr w:rsidR="005A5B23" w:rsidRPr="005A5B23" w:rsidTr="005A5B23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Прочие внеоборотные активы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26 616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30 800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-4184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30800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86,42%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29,98%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34,67%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-4,69%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34,67%</w:t>
            </w:r>
          </w:p>
        </w:tc>
      </w:tr>
      <w:tr w:rsidR="005A5B23" w:rsidRPr="005A5B23" w:rsidTr="005A5B23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Итого по разделу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62 926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64 720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32 439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-1 794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32 281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97,23%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199,51%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70,88%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72,85%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44,28%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-1,97%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28,57%</w:t>
            </w:r>
          </w:p>
        </w:tc>
      </w:tr>
      <w:tr w:rsidR="005A5B23" w:rsidRPr="005A5B23" w:rsidTr="005A5B23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II. ОБОРОТНЫЕ АКТИВЫ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</w:tr>
      <w:tr w:rsidR="005A5B23" w:rsidRPr="005A5B23" w:rsidTr="005A5B23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Запасы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2 984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1 460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2 592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1 524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-1 132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204,38%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56,33%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3,36%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1,64%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3,54%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1,72%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-1,89%</w:t>
            </w:r>
          </w:p>
        </w:tc>
      </w:tr>
      <w:tr w:rsidR="005A5B23" w:rsidRPr="005A5B23" w:rsidTr="005A5B23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Налог на добавленную стоимость по приобретенным ценностям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841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341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596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-255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246,63%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57,21%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0,95%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0,38%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0,81%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0,56%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-0,43%</w:t>
            </w:r>
          </w:p>
        </w:tc>
      </w:tr>
      <w:tr w:rsidR="005A5B23" w:rsidRPr="005A5B23" w:rsidTr="005A5B23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Дебиторская задолженность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21 775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22 316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37 512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-541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-15 196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97,58%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59,49%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24,53%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25,12%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51,20%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-0,59%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-26,08%</w:t>
            </w:r>
          </w:p>
        </w:tc>
      </w:tr>
      <w:tr w:rsidR="005A5B23" w:rsidRPr="005A5B23" w:rsidTr="005A5B23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lastRenderedPageBreak/>
              <w:t>Финансовые вложения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-113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0,28%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0,15%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0,28%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-0,15%</w:t>
            </w:r>
          </w:p>
        </w:tc>
      </w:tr>
      <w:tr w:rsidR="005A5B23" w:rsidRPr="005A5B23" w:rsidTr="005A5B23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Денежные средства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-6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-4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25,00%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66,67%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0,01%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0,02%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-0,01%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-0,01%</w:t>
            </w:r>
          </w:p>
        </w:tc>
      </w:tr>
      <w:tr w:rsidR="005A5B23" w:rsidRPr="005A5B23" w:rsidTr="005A5B23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Прочие оборотные активы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</w:tr>
      <w:tr w:rsidR="005A5B23" w:rsidRPr="005A5B23" w:rsidTr="005A5B23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Итого по разделу II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25 852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24 125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40 825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1 727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-16 700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107,16%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59,09%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29,12%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27,15%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55,72%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1,97%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28,57%</w:t>
            </w:r>
          </w:p>
        </w:tc>
      </w:tr>
      <w:tr w:rsidR="005A5B23" w:rsidRPr="005A5B23" w:rsidTr="005A5B23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ru-RU" w:bidi="ar-SA"/>
              </w:rPr>
              <w:t>БАЛАНС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ru-RU" w:bidi="ar-SA"/>
              </w:rPr>
              <w:t>88 778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ru-RU" w:bidi="ar-SA"/>
              </w:rPr>
              <w:t>88 845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ru-RU" w:bidi="ar-SA"/>
              </w:rPr>
              <w:t>73 264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ru-RU" w:bidi="ar-SA"/>
              </w:rPr>
              <w:t>-67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ru-RU" w:bidi="ar-SA"/>
              </w:rPr>
              <w:t>15 581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ru-RU" w:bidi="ar-SA"/>
              </w:rPr>
              <w:t>99,92%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ru-RU" w:bidi="ar-SA"/>
              </w:rPr>
              <w:t>121,27%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ru-RU" w:bidi="ar-SA"/>
              </w:rPr>
              <w:t>100,00%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ru-RU" w:bidi="ar-SA"/>
              </w:rPr>
              <w:t>100,00%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ru-RU" w:bidi="ar-SA"/>
              </w:rPr>
              <w:t>100,00%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</w:tr>
      <w:tr w:rsidR="005A5B23" w:rsidRPr="005A5B23" w:rsidTr="005A5B23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III. КАПИТАЛ И РЕЗЕРВЫ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</w:tr>
      <w:tr w:rsidR="005A5B23" w:rsidRPr="005A5B23" w:rsidTr="005A5B23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Уставный капитал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100,00%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100,00%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0,11%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0,11%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0,14%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-0,02%</w:t>
            </w:r>
          </w:p>
        </w:tc>
      </w:tr>
      <w:tr w:rsidR="005A5B23" w:rsidRPr="005A5B23" w:rsidTr="005A5B23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Собственные акции, выкупленные у акционеров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</w:tr>
      <w:tr w:rsidR="005A5B23" w:rsidRPr="005A5B23" w:rsidTr="005A5B23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Переоценка внеоборотных активов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6 782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9 787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-3005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9787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69,30%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7,64%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11,02%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-3,38%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11,02%</w:t>
            </w:r>
          </w:p>
        </w:tc>
      </w:tr>
      <w:tr w:rsidR="005A5B23" w:rsidRPr="005A5B23" w:rsidTr="005A5B23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Добавочный капитал (без переоценки)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53 045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53 045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53 045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100,00%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100,00%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59,75%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59,71%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72,40%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0,05%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-12,70%</w:t>
            </w:r>
          </w:p>
        </w:tc>
      </w:tr>
      <w:tr w:rsidR="005A5B23" w:rsidRPr="005A5B23" w:rsidTr="005A5B23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Резервный капитал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101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347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213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-246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134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29,11%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162,91%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0,11%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0,39%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0,29%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-0,28%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0,10%</w:t>
            </w:r>
          </w:p>
        </w:tc>
      </w:tr>
      <w:tr w:rsidR="005A5B23" w:rsidRPr="005A5B23" w:rsidTr="005A5B23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Нераспределенная прибыль (непокрытый убыток)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1 919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1919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2,16%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2,16%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</w:tr>
      <w:tr w:rsidR="005A5B23" w:rsidRPr="005A5B23" w:rsidTr="005A5B23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Итого по разделу III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61 947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63 279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53 358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-1 332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9 921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97,90%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118,59%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69,78%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71,22%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72,83%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-1,45%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-1,61%</w:t>
            </w:r>
          </w:p>
        </w:tc>
      </w:tr>
      <w:tr w:rsidR="005A5B23" w:rsidRPr="005A5B23" w:rsidTr="005A5B23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IV. ДОЛГОСРОЧНЫЕ ОБЯЗАТЕЛЬСТВА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</w:tr>
      <w:tr w:rsidR="005A5B23" w:rsidRPr="005A5B23" w:rsidTr="005A5B23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Итого по разделу IV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</w:tr>
      <w:tr w:rsidR="005A5B23" w:rsidRPr="005A5B23" w:rsidTr="005A5B23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V. КРАТКОСРОЧНЫЕ ОБЯЗАТЕЛЬСТВА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</w:tr>
      <w:tr w:rsidR="005A5B23" w:rsidRPr="005A5B23" w:rsidTr="005A5B23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Заемные средства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124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-124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124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0,14%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-0,14%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0,14%</w:t>
            </w:r>
          </w:p>
        </w:tc>
      </w:tr>
      <w:tr w:rsidR="005A5B23" w:rsidRPr="005A5B23" w:rsidTr="005A5B23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Кредиторская задолженность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26 416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24 237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19 906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2179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4331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108,99%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121,76%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29,76%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27,28%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27,17%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2,48%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0,11%</w:t>
            </w:r>
          </w:p>
        </w:tc>
      </w:tr>
      <w:tr w:rsidR="005A5B23" w:rsidRPr="005A5B23" w:rsidTr="005A5B23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Доходы будущих периодов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324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324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324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100,00%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0,36%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0,36%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0,36%</w:t>
            </w:r>
          </w:p>
        </w:tc>
      </w:tr>
      <w:tr w:rsidR="005A5B23" w:rsidRPr="005A5B23" w:rsidTr="005A5B23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Прочие обязательства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881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-790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881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10,33%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0,10%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0,99%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-0,89%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0,99%</w:t>
            </w:r>
          </w:p>
        </w:tc>
      </w:tr>
      <w:tr w:rsidR="005A5B23" w:rsidRPr="005A5B23" w:rsidTr="005A5B23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Итого по разделу 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26 831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25 566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19 906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1265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5660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104,95%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128,43%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30,22%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28,78%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27,17%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1,45%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1,61%</w:t>
            </w:r>
          </w:p>
        </w:tc>
      </w:tr>
      <w:tr w:rsidR="005A5B23" w:rsidRPr="005A5B23" w:rsidTr="005A5B23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ind w:right="317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ru-RU" w:bidi="ar-SA"/>
              </w:rPr>
              <w:t>БАЛАНС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ru-RU" w:bidi="ar-SA"/>
              </w:rPr>
              <w:t>88 778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ru-RU" w:bidi="ar-SA"/>
              </w:rPr>
              <w:t>88 845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ru-RU" w:bidi="ar-SA"/>
              </w:rPr>
              <w:t>73 264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ru-RU" w:bidi="ar-SA"/>
              </w:rPr>
              <w:t>-67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ru-RU" w:bidi="ar-SA"/>
              </w:rPr>
              <w:t>15581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ru-RU" w:bidi="ar-SA"/>
              </w:rPr>
              <w:t>99,92%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ru-RU" w:bidi="ar-SA"/>
              </w:rPr>
              <w:t>121,27%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ru-RU" w:bidi="ar-SA"/>
              </w:rPr>
              <w:t>100,00%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ru-RU" w:bidi="ar-SA"/>
              </w:rPr>
              <w:t>100,00%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ru-RU" w:bidi="ar-SA"/>
              </w:rPr>
              <w:t>100,00%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A5B23" w:rsidRPr="005A5B23" w:rsidRDefault="005A5B23" w:rsidP="005A5B2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ru-RU" w:bidi="ar-SA"/>
              </w:rPr>
            </w:pPr>
            <w:r w:rsidRPr="005A5B23"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</w:tr>
    </w:tbl>
    <w:p w:rsidR="005A5B23" w:rsidRDefault="005A5B23" w:rsidP="00136819">
      <w:pPr>
        <w:widowControl/>
        <w:tabs>
          <w:tab w:val="left" w:pos="7529"/>
          <w:tab w:val="left" w:pos="8465"/>
          <w:tab w:val="left" w:pos="9420"/>
          <w:tab w:val="left" w:pos="10375"/>
          <w:tab w:val="left" w:pos="11330"/>
          <w:tab w:val="left" w:pos="12285"/>
          <w:tab w:val="left" w:pos="13240"/>
          <w:tab w:val="left" w:pos="13973"/>
          <w:tab w:val="left" w:pos="14499"/>
        </w:tabs>
        <w:suppressAutoHyphens w:val="0"/>
        <w:spacing w:line="360" w:lineRule="auto"/>
        <w:jc w:val="both"/>
        <w:rPr>
          <w:rFonts w:ascii="Calibri" w:eastAsia="Calibri" w:hAnsi="Calibri" w:cs="Times New Roman"/>
          <w:noProof/>
          <w:kern w:val="0"/>
          <w:sz w:val="22"/>
          <w:szCs w:val="22"/>
          <w:lang w:eastAsia="ru-RU" w:bidi="ar-SA"/>
        </w:rPr>
      </w:pPr>
    </w:p>
    <w:p w:rsidR="009D7DE1" w:rsidRDefault="009D7DE1" w:rsidP="00136819">
      <w:pPr>
        <w:widowControl/>
        <w:tabs>
          <w:tab w:val="left" w:pos="7529"/>
          <w:tab w:val="left" w:pos="8465"/>
          <w:tab w:val="left" w:pos="9420"/>
          <w:tab w:val="left" w:pos="10375"/>
          <w:tab w:val="left" w:pos="11330"/>
          <w:tab w:val="left" w:pos="12285"/>
          <w:tab w:val="left" w:pos="13240"/>
          <w:tab w:val="left" w:pos="13973"/>
          <w:tab w:val="left" w:pos="14499"/>
        </w:tabs>
        <w:suppressAutoHyphens w:val="0"/>
        <w:spacing w:line="360" w:lineRule="auto"/>
        <w:jc w:val="both"/>
        <w:rPr>
          <w:rFonts w:ascii="Calibri" w:eastAsia="Calibri" w:hAnsi="Calibri" w:cs="Times New Roman"/>
          <w:noProof/>
          <w:kern w:val="0"/>
          <w:sz w:val="22"/>
          <w:szCs w:val="22"/>
          <w:lang w:eastAsia="ru-RU" w:bidi="ar-SA"/>
        </w:rPr>
      </w:pPr>
    </w:p>
    <w:p w:rsidR="009D7DE1" w:rsidRPr="00136819" w:rsidRDefault="009D7DE1" w:rsidP="00136819">
      <w:pPr>
        <w:widowControl/>
        <w:tabs>
          <w:tab w:val="left" w:pos="7529"/>
          <w:tab w:val="left" w:pos="8465"/>
          <w:tab w:val="left" w:pos="9420"/>
          <w:tab w:val="left" w:pos="10375"/>
          <w:tab w:val="left" w:pos="11330"/>
          <w:tab w:val="left" w:pos="12285"/>
          <w:tab w:val="left" w:pos="13240"/>
          <w:tab w:val="left" w:pos="13973"/>
          <w:tab w:val="left" w:pos="14499"/>
        </w:tabs>
        <w:suppressAutoHyphens w:val="0"/>
        <w:spacing w:line="360" w:lineRule="auto"/>
        <w:jc w:val="both"/>
        <w:rPr>
          <w:rFonts w:ascii="Calibri" w:eastAsia="Calibri" w:hAnsi="Calibri" w:cs="Times New Roman"/>
          <w:noProof/>
          <w:kern w:val="0"/>
          <w:sz w:val="22"/>
          <w:szCs w:val="22"/>
          <w:lang w:eastAsia="ru-RU" w:bidi="ar-SA"/>
        </w:rPr>
        <w:sectPr w:rsidR="009D7DE1" w:rsidRPr="00136819" w:rsidSect="008763DD">
          <w:pgSz w:w="16838" w:h="11906" w:orient="landscape"/>
          <w:pgMar w:top="992" w:right="1134" w:bottom="1701" w:left="851" w:header="709" w:footer="709" w:gutter="0"/>
          <w:pgNumType w:start="9"/>
          <w:cols w:space="708"/>
          <w:titlePg/>
          <w:docGrid w:linePitch="360"/>
        </w:sectPr>
      </w:pPr>
    </w:p>
    <w:p w:rsidR="009D7DE1" w:rsidRPr="009D7DE1" w:rsidRDefault="009D7DE1" w:rsidP="00FF669E">
      <w:pPr>
        <w:pStyle w:val="p12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/>
          <w:color w:val="000000"/>
          <w:sz w:val="28"/>
          <w:szCs w:val="28"/>
        </w:rPr>
      </w:pPr>
      <w:r w:rsidRPr="009D7DE1">
        <w:rPr>
          <w:b/>
          <w:color w:val="000000"/>
          <w:sz w:val="28"/>
          <w:szCs w:val="28"/>
        </w:rPr>
        <w:lastRenderedPageBreak/>
        <w:t>Расчеты:</w:t>
      </w:r>
    </w:p>
    <w:p w:rsidR="009D7DE1" w:rsidRDefault="009D7DE1" w:rsidP="00FF669E">
      <w:pPr>
        <w:pStyle w:val="p1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 Остатки по балансу, тыс. руб., изменение (+, - ):</w:t>
      </w:r>
      <w:r w:rsidR="00DA6A93">
        <w:rPr>
          <w:color w:val="000000"/>
          <w:sz w:val="28"/>
          <w:szCs w:val="28"/>
        </w:rPr>
        <w:t xml:space="preserve"> </w:t>
      </w:r>
      <w:r w:rsidR="00DA6A93">
        <w:rPr>
          <w:sz w:val="28"/>
          <w:szCs w:val="28"/>
        </w:rPr>
        <w:sym w:font="Symbol" w:char="F05B"/>
      </w:r>
      <w:r w:rsidR="00DA6A93">
        <w:rPr>
          <w:sz w:val="28"/>
          <w:szCs w:val="28"/>
        </w:rPr>
        <w:t>4, с. 67</w:t>
      </w:r>
      <w:r w:rsidR="00DA6A93">
        <w:rPr>
          <w:sz w:val="28"/>
          <w:szCs w:val="28"/>
        </w:rPr>
        <w:sym w:font="Symbol" w:char="F05D"/>
      </w:r>
    </w:p>
    <w:p w:rsidR="009D7DE1" w:rsidRDefault="009D7DE1" w:rsidP="00FF669E">
      <w:pPr>
        <w:pStyle w:val="p1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Столбец 4 = Столбец 1 – столбец 2 (112 – 31 = 81);</w:t>
      </w:r>
    </w:p>
    <w:p w:rsidR="009D7DE1" w:rsidRDefault="009D7DE1" w:rsidP="00FF669E">
      <w:pPr>
        <w:pStyle w:val="p1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D7DE1">
        <w:rPr>
          <w:color w:val="000000"/>
          <w:sz w:val="28"/>
          <w:szCs w:val="28"/>
        </w:rPr>
        <w:t xml:space="preserve">Столбец </w:t>
      </w:r>
      <w:r>
        <w:rPr>
          <w:color w:val="000000"/>
          <w:sz w:val="28"/>
          <w:szCs w:val="28"/>
        </w:rPr>
        <w:t>5</w:t>
      </w:r>
      <w:r w:rsidRPr="009D7DE1">
        <w:rPr>
          <w:color w:val="000000"/>
          <w:sz w:val="28"/>
          <w:szCs w:val="28"/>
        </w:rPr>
        <w:t xml:space="preserve"> = Столбец </w:t>
      </w:r>
      <w:r>
        <w:rPr>
          <w:color w:val="000000"/>
          <w:sz w:val="28"/>
          <w:szCs w:val="28"/>
        </w:rPr>
        <w:t>2</w:t>
      </w:r>
      <w:r w:rsidRPr="009D7DE1">
        <w:rPr>
          <w:color w:val="000000"/>
          <w:sz w:val="28"/>
          <w:szCs w:val="28"/>
        </w:rPr>
        <w:t xml:space="preserve"> – столбец </w:t>
      </w:r>
      <w:r>
        <w:rPr>
          <w:color w:val="000000"/>
          <w:sz w:val="28"/>
          <w:szCs w:val="28"/>
        </w:rPr>
        <w:t>3</w:t>
      </w:r>
      <w:r w:rsidRPr="009D7DE1">
        <w:rPr>
          <w:color w:val="000000"/>
          <w:sz w:val="28"/>
          <w:szCs w:val="28"/>
        </w:rPr>
        <w:t xml:space="preserve"> (</w:t>
      </w:r>
      <w:r>
        <w:rPr>
          <w:color w:val="000000"/>
          <w:sz w:val="28"/>
          <w:szCs w:val="28"/>
        </w:rPr>
        <w:t>31</w:t>
      </w:r>
      <w:r w:rsidRPr="009D7DE1">
        <w:rPr>
          <w:color w:val="000000"/>
          <w:sz w:val="28"/>
          <w:szCs w:val="28"/>
        </w:rPr>
        <w:t xml:space="preserve"> – </w:t>
      </w:r>
      <w:r>
        <w:rPr>
          <w:color w:val="000000"/>
          <w:sz w:val="28"/>
          <w:szCs w:val="28"/>
        </w:rPr>
        <w:t>27</w:t>
      </w:r>
      <w:r w:rsidRPr="009D7DE1">
        <w:rPr>
          <w:color w:val="000000"/>
          <w:sz w:val="28"/>
          <w:szCs w:val="28"/>
        </w:rPr>
        <w:t xml:space="preserve"> = </w:t>
      </w:r>
      <w:r>
        <w:rPr>
          <w:color w:val="000000"/>
          <w:sz w:val="28"/>
          <w:szCs w:val="28"/>
        </w:rPr>
        <w:t>4).</w:t>
      </w:r>
    </w:p>
    <w:p w:rsidR="009D7DE1" w:rsidRPr="009D7DE1" w:rsidRDefault="009D7DE1" w:rsidP="00FF669E">
      <w:pPr>
        <w:pStyle w:val="p12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D7DE1">
        <w:rPr>
          <w:color w:val="000000"/>
          <w:sz w:val="28"/>
          <w:szCs w:val="28"/>
        </w:rPr>
        <w:t>2) Темп роста (снижения), %:</w:t>
      </w:r>
    </w:p>
    <w:p w:rsidR="009D7DE1" w:rsidRPr="009D7DE1" w:rsidRDefault="009D7DE1" w:rsidP="00FF669E">
      <w:pPr>
        <w:pStyle w:val="p12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D7DE1">
        <w:rPr>
          <w:i/>
          <w:iCs/>
          <w:color w:val="000000"/>
          <w:sz w:val="28"/>
          <w:szCs w:val="28"/>
        </w:rPr>
        <w:t>Т</w:t>
      </w:r>
      <w:r w:rsidRPr="009D7DE1">
        <w:rPr>
          <w:i/>
          <w:iCs/>
          <w:color w:val="000000"/>
          <w:sz w:val="28"/>
          <w:szCs w:val="28"/>
          <w:vertAlign w:val="subscript"/>
        </w:rPr>
        <w:t>р</w:t>
      </w:r>
      <w:r w:rsidRPr="009D7DE1">
        <w:rPr>
          <w:i/>
          <w:iCs/>
          <w:color w:val="000000"/>
          <w:sz w:val="28"/>
          <w:szCs w:val="28"/>
        </w:rPr>
        <w:t> = ОА</w:t>
      </w:r>
      <w:r w:rsidRPr="009D7DE1">
        <w:rPr>
          <w:i/>
          <w:iCs/>
          <w:color w:val="000000"/>
          <w:sz w:val="28"/>
          <w:szCs w:val="28"/>
          <w:vertAlign w:val="subscript"/>
        </w:rPr>
        <w:t>1 </w:t>
      </w:r>
      <w:r w:rsidRPr="009D7DE1">
        <w:rPr>
          <w:i/>
          <w:iCs/>
          <w:color w:val="000000"/>
          <w:sz w:val="28"/>
          <w:szCs w:val="28"/>
        </w:rPr>
        <w:t>/ ОА</w:t>
      </w:r>
      <w:r w:rsidRPr="009D7DE1">
        <w:rPr>
          <w:i/>
          <w:iCs/>
          <w:color w:val="000000"/>
          <w:sz w:val="28"/>
          <w:szCs w:val="28"/>
          <w:vertAlign w:val="subscript"/>
        </w:rPr>
        <w:t>0</w:t>
      </w:r>
      <w:r w:rsidRPr="009D7DE1">
        <w:rPr>
          <w:i/>
          <w:iCs/>
          <w:color w:val="000000"/>
          <w:sz w:val="28"/>
          <w:szCs w:val="28"/>
        </w:rPr>
        <w:t> </w:t>
      </w:r>
      <w:r>
        <w:rPr>
          <w:i/>
          <w:iCs/>
          <w:color w:val="000000"/>
          <w:sz w:val="28"/>
          <w:szCs w:val="28"/>
        </w:rPr>
        <w:t>×</w:t>
      </w:r>
      <w:r w:rsidRPr="009D7DE1">
        <w:rPr>
          <w:i/>
          <w:iCs/>
          <w:color w:val="000000"/>
          <w:sz w:val="28"/>
          <w:szCs w:val="28"/>
        </w:rPr>
        <w:t xml:space="preserve"> 100%</w:t>
      </w:r>
    </w:p>
    <w:p w:rsidR="009D7DE1" w:rsidRDefault="009D7DE1" w:rsidP="00FF669E">
      <w:pPr>
        <w:pStyle w:val="p12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D7DE1">
        <w:rPr>
          <w:color w:val="000000"/>
          <w:sz w:val="28"/>
          <w:szCs w:val="28"/>
        </w:rPr>
        <w:t xml:space="preserve">(Столбец </w:t>
      </w:r>
      <w:r>
        <w:rPr>
          <w:color w:val="000000"/>
          <w:sz w:val="28"/>
          <w:szCs w:val="28"/>
        </w:rPr>
        <w:t>1</w:t>
      </w:r>
      <w:r w:rsidRPr="009D7DE1">
        <w:rPr>
          <w:color w:val="000000"/>
          <w:sz w:val="28"/>
          <w:szCs w:val="28"/>
        </w:rPr>
        <w:t xml:space="preserve"> / столбец </w:t>
      </w:r>
      <w:r>
        <w:rPr>
          <w:color w:val="000000"/>
          <w:sz w:val="28"/>
          <w:szCs w:val="28"/>
        </w:rPr>
        <w:t>2</w:t>
      </w:r>
      <w:r w:rsidRPr="009D7DE1">
        <w:rPr>
          <w:color w:val="000000"/>
          <w:sz w:val="28"/>
          <w:szCs w:val="28"/>
        </w:rPr>
        <w:t>)</w:t>
      </w:r>
      <w:r w:rsidRPr="009D7DE1">
        <w:rPr>
          <w:i/>
          <w:iCs/>
          <w:color w:val="000000"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>×</w:t>
      </w:r>
      <w:r w:rsidRPr="009D7DE1">
        <w:rPr>
          <w:color w:val="000000"/>
          <w:sz w:val="28"/>
          <w:szCs w:val="28"/>
        </w:rPr>
        <w:t>100%</w:t>
      </w:r>
      <w:r>
        <w:rPr>
          <w:color w:val="000000"/>
          <w:sz w:val="28"/>
          <w:szCs w:val="28"/>
        </w:rPr>
        <w:t xml:space="preserve"> = </w:t>
      </w:r>
      <w:r w:rsidRPr="009D7DE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(112 / 31) </w:t>
      </w:r>
      <w:r>
        <w:rPr>
          <w:i/>
          <w:iCs/>
          <w:color w:val="000000"/>
          <w:sz w:val="28"/>
          <w:szCs w:val="28"/>
        </w:rPr>
        <w:t>×100</w:t>
      </w:r>
      <w:r>
        <w:rPr>
          <w:color w:val="000000"/>
          <w:sz w:val="28"/>
          <w:szCs w:val="28"/>
        </w:rPr>
        <w:t xml:space="preserve"> = 361,29%</w:t>
      </w:r>
    </w:p>
    <w:p w:rsidR="009D7DE1" w:rsidRDefault="009D7DE1" w:rsidP="00FF669E">
      <w:pPr>
        <w:pStyle w:val="p12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D7DE1">
        <w:rPr>
          <w:color w:val="000000"/>
          <w:sz w:val="28"/>
          <w:szCs w:val="28"/>
        </w:rPr>
        <w:t>3) Структура активов и пассивов, %:</w:t>
      </w:r>
    </w:p>
    <w:p w:rsidR="00FF669E" w:rsidRPr="00FF669E" w:rsidRDefault="00FF669E" w:rsidP="00FF669E">
      <w:pPr>
        <w:pStyle w:val="p12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(Остатки по балансу, тыс. руб </w:t>
      </w:r>
      <w:r>
        <w:rPr>
          <w:i/>
          <w:iCs/>
          <w:color w:val="000000"/>
          <w:sz w:val="28"/>
          <w:szCs w:val="28"/>
        </w:rPr>
        <w:t xml:space="preserve">×100%)/ </w:t>
      </w:r>
      <w:r>
        <w:rPr>
          <w:iCs/>
          <w:color w:val="000000"/>
          <w:sz w:val="28"/>
          <w:szCs w:val="28"/>
        </w:rPr>
        <w:t xml:space="preserve">валюта баланса = (112 </w:t>
      </w:r>
      <w:r>
        <w:rPr>
          <w:i/>
          <w:iCs/>
          <w:color w:val="000000"/>
          <w:sz w:val="28"/>
          <w:szCs w:val="28"/>
        </w:rPr>
        <w:t>×</w:t>
      </w:r>
      <w:r>
        <w:rPr>
          <w:iCs/>
          <w:color w:val="000000"/>
          <w:sz w:val="28"/>
          <w:szCs w:val="28"/>
        </w:rPr>
        <w:t xml:space="preserve">100) / </w:t>
      </w:r>
      <w:r w:rsidRPr="00FF669E">
        <w:rPr>
          <w:iCs/>
          <w:color w:val="000000"/>
          <w:sz w:val="28"/>
          <w:szCs w:val="28"/>
        </w:rPr>
        <w:t>88</w:t>
      </w:r>
      <w:r>
        <w:rPr>
          <w:iCs/>
          <w:color w:val="000000"/>
          <w:sz w:val="28"/>
          <w:szCs w:val="28"/>
        </w:rPr>
        <w:t> </w:t>
      </w:r>
      <w:r w:rsidRPr="00FF669E">
        <w:rPr>
          <w:iCs/>
          <w:color w:val="000000"/>
          <w:sz w:val="28"/>
          <w:szCs w:val="28"/>
        </w:rPr>
        <w:t>778</w:t>
      </w:r>
      <w:r>
        <w:rPr>
          <w:iCs/>
          <w:color w:val="000000"/>
          <w:sz w:val="28"/>
          <w:szCs w:val="28"/>
        </w:rPr>
        <w:t xml:space="preserve"> = 0,13</w:t>
      </w:r>
    </w:p>
    <w:p w:rsidR="00FF669E" w:rsidRDefault="00FF669E" w:rsidP="00FF669E">
      <w:pPr>
        <w:pStyle w:val="p12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4) </w:t>
      </w:r>
      <w:r w:rsidR="009D7DE1" w:rsidRPr="009D7DE1">
        <w:rPr>
          <w:color w:val="000000"/>
          <w:sz w:val="28"/>
          <w:szCs w:val="28"/>
        </w:rPr>
        <w:t xml:space="preserve"> </w:t>
      </w:r>
      <w:r w:rsidRPr="00FF669E">
        <w:rPr>
          <w:color w:val="000000"/>
          <w:sz w:val="28"/>
          <w:szCs w:val="28"/>
        </w:rPr>
        <w:t>И</w:t>
      </w:r>
      <w:r w:rsidR="009D7DE1" w:rsidRPr="009D7DE1">
        <w:rPr>
          <w:color w:val="000000"/>
          <w:sz w:val="28"/>
          <w:szCs w:val="28"/>
        </w:rPr>
        <w:t>зменени</w:t>
      </w:r>
      <w:r>
        <w:rPr>
          <w:color w:val="000000"/>
          <w:sz w:val="28"/>
          <w:szCs w:val="28"/>
        </w:rPr>
        <w:t>я</w:t>
      </w:r>
      <w:r w:rsidR="009D7DE1" w:rsidRPr="009D7DE1">
        <w:rPr>
          <w:color w:val="000000"/>
          <w:sz w:val="28"/>
          <w:szCs w:val="28"/>
        </w:rPr>
        <w:t xml:space="preserve"> (</w:t>
      </w:r>
      <w:r>
        <w:rPr>
          <w:color w:val="000000"/>
          <w:sz w:val="28"/>
          <w:szCs w:val="28"/>
        </w:rPr>
        <w:t>%</w:t>
      </w:r>
      <w:r w:rsidR="009D7DE1" w:rsidRPr="009D7DE1">
        <w:rPr>
          <w:color w:val="000000"/>
          <w:sz w:val="28"/>
          <w:szCs w:val="28"/>
        </w:rPr>
        <w:t>):</w:t>
      </w:r>
    </w:p>
    <w:p w:rsidR="009D7DE1" w:rsidRPr="00FF669E" w:rsidRDefault="009D7DE1" w:rsidP="00FF669E">
      <w:pPr>
        <w:pStyle w:val="p12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D7DE1">
        <w:rPr>
          <w:color w:val="000000"/>
          <w:sz w:val="28"/>
          <w:szCs w:val="28"/>
        </w:rPr>
        <w:t xml:space="preserve"> </w:t>
      </w:r>
      <w:r w:rsidR="00FF669E">
        <w:rPr>
          <w:color w:val="000000"/>
          <w:sz w:val="28"/>
          <w:szCs w:val="28"/>
        </w:rPr>
        <w:t>С</w:t>
      </w:r>
      <w:r w:rsidRPr="009D7DE1">
        <w:rPr>
          <w:color w:val="000000"/>
          <w:sz w:val="28"/>
          <w:szCs w:val="28"/>
        </w:rPr>
        <w:t xml:space="preserve">толбец </w:t>
      </w:r>
      <w:r w:rsidR="00FF669E">
        <w:rPr>
          <w:color w:val="000000"/>
          <w:sz w:val="28"/>
          <w:szCs w:val="28"/>
        </w:rPr>
        <w:t>8</w:t>
      </w:r>
      <w:r w:rsidRPr="009D7DE1">
        <w:rPr>
          <w:color w:val="000000"/>
          <w:sz w:val="28"/>
          <w:szCs w:val="28"/>
        </w:rPr>
        <w:t xml:space="preserve"> – столбец </w:t>
      </w:r>
      <w:r w:rsidR="00FF669E">
        <w:rPr>
          <w:color w:val="000000"/>
          <w:sz w:val="28"/>
          <w:szCs w:val="28"/>
        </w:rPr>
        <w:t xml:space="preserve">9 = </w:t>
      </w:r>
      <w:r w:rsidRPr="009D7DE1">
        <w:rPr>
          <w:color w:val="000000"/>
          <w:sz w:val="28"/>
          <w:szCs w:val="28"/>
        </w:rPr>
        <w:t xml:space="preserve"> </w:t>
      </w:r>
      <w:r w:rsidR="00FF669E">
        <w:rPr>
          <w:color w:val="000000"/>
          <w:sz w:val="28"/>
          <w:szCs w:val="28"/>
        </w:rPr>
        <w:t>0,13 – 0,03= 0,09%</w:t>
      </w:r>
    </w:p>
    <w:p w:rsidR="005A5B23" w:rsidRPr="005A5B23" w:rsidRDefault="005A5B23" w:rsidP="005A5B23">
      <w:pPr>
        <w:autoSpaceDE w:val="0"/>
        <w:spacing w:line="360" w:lineRule="auto"/>
        <w:ind w:firstLine="567"/>
        <w:jc w:val="center"/>
        <w:rPr>
          <w:rFonts w:ascii="Times New Roman" w:eastAsia="Arial CYR" w:hAnsi="Times New Roman" w:cs="Arial CYR"/>
          <w:b/>
          <w:bCs/>
          <w:sz w:val="28"/>
          <w:szCs w:val="28"/>
        </w:rPr>
      </w:pPr>
      <w:r>
        <w:rPr>
          <w:rFonts w:ascii="Times New Roman" w:eastAsia="Arial CYR" w:hAnsi="Times New Roman" w:cs="Arial CYR"/>
          <w:b/>
          <w:bCs/>
          <w:sz w:val="28"/>
          <w:szCs w:val="28"/>
        </w:rPr>
        <w:t>С</w:t>
      </w:r>
      <w:r w:rsidRPr="005A5B23">
        <w:rPr>
          <w:rFonts w:ascii="Times New Roman" w:eastAsia="Arial CYR" w:hAnsi="Times New Roman" w:cs="Arial CYR"/>
          <w:b/>
          <w:bCs/>
          <w:sz w:val="28"/>
          <w:szCs w:val="28"/>
        </w:rPr>
        <w:t>трукту</w:t>
      </w:r>
      <w:r>
        <w:rPr>
          <w:rFonts w:ascii="Times New Roman" w:eastAsia="Arial CYR" w:hAnsi="Times New Roman" w:cs="Arial CYR"/>
          <w:b/>
          <w:bCs/>
          <w:sz w:val="28"/>
          <w:szCs w:val="28"/>
        </w:rPr>
        <w:t>рно-динамический анализ активов</w:t>
      </w:r>
    </w:p>
    <w:p w:rsidR="005A5B23" w:rsidRPr="005A5B23" w:rsidRDefault="005A5B23" w:rsidP="005A5B23">
      <w:pPr>
        <w:pStyle w:val="a3"/>
        <w:numPr>
          <w:ilvl w:val="0"/>
          <w:numId w:val="4"/>
        </w:numPr>
        <w:autoSpaceDE w:val="0"/>
        <w:spacing w:line="360" w:lineRule="auto"/>
        <w:ind w:left="1134" w:hanging="567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r w:rsidRPr="005A5B23">
        <w:rPr>
          <w:rFonts w:ascii="Times New Roman" w:eastAsia="Arial CYR" w:hAnsi="Times New Roman" w:cs="Arial CYR"/>
          <w:bCs/>
          <w:sz w:val="28"/>
          <w:szCs w:val="28"/>
        </w:rPr>
        <w:t>Внеоборотные активы</w:t>
      </w:r>
    </w:p>
    <w:p w:rsidR="00253651" w:rsidRDefault="005A5B23" w:rsidP="005A5B23">
      <w:pPr>
        <w:autoSpaceDE w:val="0"/>
        <w:spacing w:line="360" w:lineRule="auto"/>
        <w:ind w:firstLine="567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r w:rsidRPr="005A5B23">
        <w:rPr>
          <w:rFonts w:ascii="Times New Roman" w:eastAsia="Arial CYR" w:hAnsi="Times New Roman" w:cs="Arial CYR"/>
          <w:bCs/>
          <w:sz w:val="28"/>
          <w:szCs w:val="28"/>
        </w:rPr>
        <w:t xml:space="preserve"> В 2012 г. </w:t>
      </w:r>
      <w:r>
        <w:rPr>
          <w:rFonts w:ascii="Times New Roman" w:eastAsia="Arial CYR" w:hAnsi="Times New Roman" w:cs="Arial CYR"/>
          <w:bCs/>
          <w:sz w:val="28"/>
          <w:szCs w:val="28"/>
        </w:rPr>
        <w:t>ВА</w:t>
      </w:r>
      <w:r w:rsidRPr="005A5B23">
        <w:rPr>
          <w:rFonts w:ascii="Times New Roman" w:eastAsia="Arial CYR" w:hAnsi="Times New Roman" w:cs="Arial CYR"/>
          <w:bCs/>
          <w:sz w:val="28"/>
          <w:szCs w:val="28"/>
        </w:rPr>
        <w:t xml:space="preserve"> выросли на 32</w:t>
      </w:r>
      <w:r>
        <w:rPr>
          <w:rFonts w:ascii="Times New Roman" w:eastAsia="Arial CYR" w:hAnsi="Times New Roman" w:cs="Arial CYR"/>
          <w:bCs/>
          <w:sz w:val="28"/>
          <w:szCs w:val="28"/>
        </w:rPr>
        <w:t xml:space="preserve"> </w:t>
      </w:r>
      <w:r w:rsidRPr="005A5B23">
        <w:rPr>
          <w:rFonts w:ascii="Times New Roman" w:eastAsia="Arial CYR" w:hAnsi="Times New Roman" w:cs="Arial CYR"/>
          <w:bCs/>
          <w:sz w:val="28"/>
          <w:szCs w:val="28"/>
        </w:rPr>
        <w:t xml:space="preserve">281 тыс. руб., а их доля выросла </w:t>
      </w:r>
      <w:r w:rsidR="00253651">
        <w:rPr>
          <w:rFonts w:ascii="Times New Roman" w:eastAsia="Arial CYR" w:hAnsi="Times New Roman" w:cs="Arial CYR"/>
          <w:bCs/>
          <w:sz w:val="28"/>
          <w:szCs w:val="28"/>
        </w:rPr>
        <w:t>с</w:t>
      </w:r>
      <w:r w:rsidRPr="005A5B23">
        <w:rPr>
          <w:rFonts w:ascii="Times New Roman" w:eastAsia="Arial CYR" w:hAnsi="Times New Roman" w:cs="Arial CYR"/>
          <w:bCs/>
          <w:sz w:val="28"/>
          <w:szCs w:val="28"/>
        </w:rPr>
        <w:t xml:space="preserve"> 44,</w:t>
      </w:r>
      <w:r>
        <w:rPr>
          <w:rFonts w:ascii="Times New Roman" w:eastAsia="Arial CYR" w:hAnsi="Times New Roman" w:cs="Arial CYR"/>
          <w:bCs/>
          <w:sz w:val="28"/>
          <w:szCs w:val="28"/>
        </w:rPr>
        <w:t>28</w:t>
      </w:r>
      <w:r w:rsidRPr="005A5B23">
        <w:rPr>
          <w:rFonts w:ascii="Times New Roman" w:eastAsia="Arial CYR" w:hAnsi="Times New Roman" w:cs="Arial CYR"/>
          <w:bCs/>
          <w:sz w:val="28"/>
          <w:szCs w:val="28"/>
        </w:rPr>
        <w:t xml:space="preserve">% </w:t>
      </w:r>
      <w:r w:rsidR="00253651">
        <w:rPr>
          <w:rFonts w:ascii="Times New Roman" w:eastAsia="Arial CYR" w:hAnsi="Times New Roman" w:cs="Arial CYR"/>
          <w:bCs/>
          <w:sz w:val="28"/>
          <w:szCs w:val="28"/>
        </w:rPr>
        <w:t xml:space="preserve">до </w:t>
      </w:r>
      <w:r w:rsidRPr="005A5B23">
        <w:rPr>
          <w:rFonts w:ascii="Times New Roman" w:eastAsia="Arial CYR" w:hAnsi="Times New Roman" w:cs="Arial CYR"/>
          <w:bCs/>
          <w:sz w:val="28"/>
          <w:szCs w:val="28"/>
        </w:rPr>
        <w:t>72,8</w:t>
      </w:r>
      <w:r w:rsidR="00253651">
        <w:rPr>
          <w:rFonts w:ascii="Times New Roman" w:eastAsia="Arial CYR" w:hAnsi="Times New Roman" w:cs="Arial CYR"/>
          <w:bCs/>
          <w:sz w:val="28"/>
          <w:szCs w:val="28"/>
        </w:rPr>
        <w:t>5</w:t>
      </w:r>
      <w:r w:rsidRPr="005A5B23">
        <w:rPr>
          <w:rFonts w:ascii="Times New Roman" w:eastAsia="Arial CYR" w:hAnsi="Times New Roman" w:cs="Arial CYR"/>
          <w:bCs/>
          <w:sz w:val="28"/>
          <w:szCs w:val="28"/>
        </w:rPr>
        <w:t>%. Причиной роста стал рост величины основных средств на 784 тыс. руб. (темп роста 102,4</w:t>
      </w:r>
      <w:r w:rsidR="00253651">
        <w:rPr>
          <w:rFonts w:ascii="Times New Roman" w:eastAsia="Arial CYR" w:hAnsi="Times New Roman" w:cs="Arial CYR"/>
          <w:bCs/>
          <w:sz w:val="28"/>
          <w:szCs w:val="28"/>
        </w:rPr>
        <w:t>2</w:t>
      </w:r>
      <w:r w:rsidRPr="005A5B23">
        <w:rPr>
          <w:rFonts w:ascii="Times New Roman" w:eastAsia="Arial CYR" w:hAnsi="Times New Roman" w:cs="Arial CYR"/>
          <w:bCs/>
          <w:sz w:val="28"/>
          <w:szCs w:val="28"/>
        </w:rPr>
        <w:t xml:space="preserve">%). и рост прочих внеоборотных активов на 30800 тыс. руб. </w:t>
      </w:r>
      <w:r w:rsidR="00253651">
        <w:rPr>
          <w:rFonts w:ascii="Times New Roman" w:eastAsia="Arial CYR" w:hAnsi="Times New Roman" w:cs="Arial CYR"/>
          <w:bCs/>
          <w:sz w:val="28"/>
          <w:szCs w:val="28"/>
        </w:rPr>
        <w:t xml:space="preserve"> </w:t>
      </w:r>
    </w:p>
    <w:p w:rsidR="005A5B23" w:rsidRDefault="00253651" w:rsidP="005A5B23">
      <w:pPr>
        <w:autoSpaceDE w:val="0"/>
        <w:spacing w:line="360" w:lineRule="auto"/>
        <w:ind w:firstLine="567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r>
        <w:rPr>
          <w:rFonts w:ascii="Times New Roman" w:eastAsia="Arial CYR" w:hAnsi="Times New Roman" w:cs="Arial CYR"/>
          <w:bCs/>
          <w:sz w:val="28"/>
          <w:szCs w:val="28"/>
        </w:rPr>
        <w:t>В 2013</w:t>
      </w:r>
      <w:r w:rsidR="005A5B23" w:rsidRPr="005A5B23">
        <w:rPr>
          <w:rFonts w:ascii="Times New Roman" w:eastAsia="Arial CYR" w:hAnsi="Times New Roman" w:cs="Arial CYR"/>
          <w:bCs/>
          <w:sz w:val="28"/>
          <w:szCs w:val="28"/>
        </w:rPr>
        <w:t xml:space="preserve">г. ВА </w:t>
      </w:r>
      <w:r>
        <w:rPr>
          <w:rFonts w:ascii="Times New Roman" w:eastAsia="Arial CYR" w:hAnsi="Times New Roman" w:cs="Arial CYR"/>
          <w:bCs/>
          <w:sz w:val="28"/>
          <w:szCs w:val="28"/>
        </w:rPr>
        <w:t>снизились на 1</w:t>
      </w:r>
      <w:r w:rsidR="00277B6F">
        <w:rPr>
          <w:rFonts w:ascii="Times New Roman" w:eastAsia="Arial CYR" w:hAnsi="Times New Roman" w:cs="Arial CYR"/>
          <w:bCs/>
          <w:sz w:val="28"/>
          <w:szCs w:val="28"/>
        </w:rPr>
        <w:t xml:space="preserve"> </w:t>
      </w:r>
      <w:r>
        <w:rPr>
          <w:rFonts w:ascii="Times New Roman" w:eastAsia="Arial CYR" w:hAnsi="Times New Roman" w:cs="Arial CYR"/>
          <w:bCs/>
          <w:sz w:val="28"/>
          <w:szCs w:val="28"/>
        </w:rPr>
        <w:t xml:space="preserve">794 тыс. руб., </w:t>
      </w:r>
      <w:r w:rsidR="005A5B23" w:rsidRPr="005A5B23">
        <w:rPr>
          <w:rFonts w:ascii="Times New Roman" w:eastAsia="Arial CYR" w:hAnsi="Times New Roman" w:cs="Arial CYR"/>
          <w:bCs/>
          <w:sz w:val="28"/>
          <w:szCs w:val="28"/>
        </w:rPr>
        <w:t xml:space="preserve"> их доля снизилась до 70,</w:t>
      </w:r>
      <w:r>
        <w:rPr>
          <w:rFonts w:ascii="Times New Roman" w:eastAsia="Arial CYR" w:hAnsi="Times New Roman" w:cs="Arial CYR"/>
          <w:bCs/>
          <w:sz w:val="28"/>
          <w:szCs w:val="28"/>
        </w:rPr>
        <w:t>88</w:t>
      </w:r>
      <w:r w:rsidR="005A5B23" w:rsidRPr="005A5B23">
        <w:rPr>
          <w:rFonts w:ascii="Times New Roman" w:eastAsia="Arial CYR" w:hAnsi="Times New Roman" w:cs="Arial CYR"/>
          <w:bCs/>
          <w:sz w:val="28"/>
          <w:szCs w:val="28"/>
        </w:rPr>
        <w:t>%. Основной причиной снижения стало снижения прочих внеоборотных активов на 4</w:t>
      </w:r>
      <w:r w:rsidR="00277B6F">
        <w:rPr>
          <w:rFonts w:ascii="Times New Roman" w:eastAsia="Arial CYR" w:hAnsi="Times New Roman" w:cs="Arial CYR"/>
          <w:bCs/>
          <w:sz w:val="28"/>
          <w:szCs w:val="28"/>
        </w:rPr>
        <w:t xml:space="preserve"> </w:t>
      </w:r>
      <w:r w:rsidR="005A5B23" w:rsidRPr="005A5B23">
        <w:rPr>
          <w:rFonts w:ascii="Times New Roman" w:eastAsia="Arial CYR" w:hAnsi="Times New Roman" w:cs="Arial CYR"/>
          <w:bCs/>
          <w:sz w:val="28"/>
          <w:szCs w:val="28"/>
        </w:rPr>
        <w:t>184 тыс. руб. (темп снижения 86,4</w:t>
      </w:r>
      <w:r>
        <w:rPr>
          <w:rFonts w:ascii="Times New Roman" w:eastAsia="Arial CYR" w:hAnsi="Times New Roman" w:cs="Arial CYR"/>
          <w:bCs/>
          <w:sz w:val="28"/>
          <w:szCs w:val="28"/>
        </w:rPr>
        <w:t>2</w:t>
      </w:r>
      <w:r w:rsidR="005A5B23" w:rsidRPr="005A5B23">
        <w:rPr>
          <w:rFonts w:ascii="Times New Roman" w:eastAsia="Arial CYR" w:hAnsi="Times New Roman" w:cs="Arial CYR"/>
          <w:bCs/>
          <w:sz w:val="28"/>
          <w:szCs w:val="28"/>
        </w:rPr>
        <w:t xml:space="preserve">%). </w:t>
      </w:r>
    </w:p>
    <w:p w:rsidR="00253651" w:rsidRDefault="005A5B23" w:rsidP="00253651">
      <w:pPr>
        <w:pStyle w:val="a3"/>
        <w:numPr>
          <w:ilvl w:val="0"/>
          <w:numId w:val="4"/>
        </w:numPr>
        <w:autoSpaceDE w:val="0"/>
        <w:spacing w:line="360" w:lineRule="auto"/>
        <w:ind w:left="567" w:firstLine="0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r w:rsidRPr="00253651">
        <w:rPr>
          <w:rFonts w:ascii="Times New Roman" w:eastAsia="Arial CYR" w:hAnsi="Times New Roman" w:cs="Arial CYR"/>
          <w:bCs/>
          <w:sz w:val="28"/>
          <w:szCs w:val="28"/>
        </w:rPr>
        <w:t>О</w:t>
      </w:r>
      <w:r w:rsidR="00253651">
        <w:rPr>
          <w:rFonts w:ascii="Times New Roman" w:eastAsia="Arial CYR" w:hAnsi="Times New Roman" w:cs="Arial CYR"/>
          <w:bCs/>
          <w:sz w:val="28"/>
          <w:szCs w:val="28"/>
        </w:rPr>
        <w:t>боротные активы.</w:t>
      </w:r>
    </w:p>
    <w:p w:rsidR="00277B6F" w:rsidRDefault="005A5B23" w:rsidP="00253651">
      <w:pPr>
        <w:pStyle w:val="a3"/>
        <w:autoSpaceDE w:val="0"/>
        <w:spacing w:line="360" w:lineRule="auto"/>
        <w:ind w:left="0" w:firstLine="567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r w:rsidRPr="00253651">
        <w:rPr>
          <w:rFonts w:ascii="Times New Roman" w:eastAsia="Arial CYR" w:hAnsi="Times New Roman" w:cs="Arial CYR"/>
          <w:bCs/>
          <w:sz w:val="28"/>
          <w:szCs w:val="28"/>
        </w:rPr>
        <w:t xml:space="preserve">В 2012 г. </w:t>
      </w:r>
      <w:r w:rsidR="00277B6F">
        <w:rPr>
          <w:rFonts w:ascii="Times New Roman" w:eastAsia="Arial CYR" w:hAnsi="Times New Roman" w:cs="Arial CYR"/>
          <w:bCs/>
          <w:sz w:val="28"/>
          <w:szCs w:val="28"/>
        </w:rPr>
        <w:t>ОА</w:t>
      </w:r>
      <w:r w:rsidRPr="00253651">
        <w:rPr>
          <w:rFonts w:ascii="Times New Roman" w:eastAsia="Arial CYR" w:hAnsi="Times New Roman" w:cs="Arial CYR"/>
          <w:bCs/>
          <w:sz w:val="28"/>
          <w:szCs w:val="28"/>
        </w:rPr>
        <w:t xml:space="preserve"> снизились на 16</w:t>
      </w:r>
      <w:r w:rsidR="00277B6F">
        <w:rPr>
          <w:rFonts w:ascii="Times New Roman" w:eastAsia="Arial CYR" w:hAnsi="Times New Roman" w:cs="Arial CYR"/>
          <w:bCs/>
          <w:sz w:val="28"/>
          <w:szCs w:val="28"/>
        </w:rPr>
        <w:t xml:space="preserve"> </w:t>
      </w:r>
      <w:r w:rsidRPr="00253651">
        <w:rPr>
          <w:rFonts w:ascii="Times New Roman" w:eastAsia="Arial CYR" w:hAnsi="Times New Roman" w:cs="Arial CYR"/>
          <w:bCs/>
          <w:sz w:val="28"/>
          <w:szCs w:val="28"/>
        </w:rPr>
        <w:t>700 тыс. руб. (темп снижения 59,</w:t>
      </w:r>
      <w:r w:rsidR="00277B6F">
        <w:rPr>
          <w:rFonts w:ascii="Times New Roman" w:eastAsia="Arial CYR" w:hAnsi="Times New Roman" w:cs="Arial CYR"/>
          <w:bCs/>
          <w:sz w:val="28"/>
          <w:szCs w:val="28"/>
        </w:rPr>
        <w:t>09%), а их доля сократилась с 55,</w:t>
      </w:r>
      <w:r w:rsidRPr="00253651">
        <w:rPr>
          <w:rFonts w:ascii="Times New Roman" w:eastAsia="Arial CYR" w:hAnsi="Times New Roman" w:cs="Arial CYR"/>
          <w:bCs/>
          <w:sz w:val="28"/>
          <w:szCs w:val="28"/>
        </w:rPr>
        <w:t>7</w:t>
      </w:r>
      <w:r w:rsidR="00277B6F">
        <w:rPr>
          <w:rFonts w:ascii="Times New Roman" w:eastAsia="Arial CYR" w:hAnsi="Times New Roman" w:cs="Arial CYR"/>
          <w:bCs/>
          <w:sz w:val="28"/>
          <w:szCs w:val="28"/>
        </w:rPr>
        <w:t>2</w:t>
      </w:r>
      <w:r w:rsidRPr="00253651">
        <w:rPr>
          <w:rFonts w:ascii="Times New Roman" w:eastAsia="Arial CYR" w:hAnsi="Times New Roman" w:cs="Arial CYR"/>
          <w:bCs/>
          <w:sz w:val="28"/>
          <w:szCs w:val="28"/>
        </w:rPr>
        <w:t>% до 27,</w:t>
      </w:r>
      <w:r w:rsidR="00277B6F">
        <w:rPr>
          <w:rFonts w:ascii="Times New Roman" w:eastAsia="Arial CYR" w:hAnsi="Times New Roman" w:cs="Arial CYR"/>
          <w:bCs/>
          <w:sz w:val="28"/>
          <w:szCs w:val="28"/>
        </w:rPr>
        <w:t>15</w:t>
      </w:r>
      <w:r w:rsidRPr="00253651">
        <w:rPr>
          <w:rFonts w:ascii="Times New Roman" w:eastAsia="Arial CYR" w:hAnsi="Times New Roman" w:cs="Arial CYR"/>
          <w:bCs/>
          <w:sz w:val="28"/>
          <w:szCs w:val="28"/>
        </w:rPr>
        <w:t>%. Причиной снижения стало снижение величины запасов на 1</w:t>
      </w:r>
      <w:r w:rsidR="00277B6F">
        <w:rPr>
          <w:rFonts w:ascii="Times New Roman" w:eastAsia="Arial CYR" w:hAnsi="Times New Roman" w:cs="Arial CYR"/>
          <w:bCs/>
          <w:sz w:val="28"/>
          <w:szCs w:val="28"/>
        </w:rPr>
        <w:t xml:space="preserve"> </w:t>
      </w:r>
      <w:r w:rsidRPr="00253651">
        <w:rPr>
          <w:rFonts w:ascii="Times New Roman" w:eastAsia="Arial CYR" w:hAnsi="Times New Roman" w:cs="Arial CYR"/>
          <w:bCs/>
          <w:sz w:val="28"/>
          <w:szCs w:val="28"/>
        </w:rPr>
        <w:t>132 тыс. руб. (темп снижения 56,3</w:t>
      </w:r>
      <w:r w:rsidR="00277B6F">
        <w:rPr>
          <w:rFonts w:ascii="Times New Roman" w:eastAsia="Arial CYR" w:hAnsi="Times New Roman" w:cs="Arial CYR"/>
          <w:bCs/>
          <w:sz w:val="28"/>
          <w:szCs w:val="28"/>
        </w:rPr>
        <w:t>3</w:t>
      </w:r>
      <w:r w:rsidRPr="00253651">
        <w:rPr>
          <w:rFonts w:ascii="Times New Roman" w:eastAsia="Arial CYR" w:hAnsi="Times New Roman" w:cs="Arial CYR"/>
          <w:bCs/>
          <w:sz w:val="28"/>
          <w:szCs w:val="28"/>
        </w:rPr>
        <w:t>%)</w:t>
      </w:r>
      <w:r w:rsidR="00277B6F">
        <w:rPr>
          <w:rFonts w:ascii="Times New Roman" w:eastAsia="Arial CYR" w:hAnsi="Times New Roman" w:cs="Arial CYR"/>
          <w:bCs/>
          <w:sz w:val="28"/>
          <w:szCs w:val="28"/>
        </w:rPr>
        <w:t>;</w:t>
      </w:r>
      <w:r w:rsidRPr="00253651">
        <w:rPr>
          <w:rFonts w:ascii="Times New Roman" w:eastAsia="Arial CYR" w:hAnsi="Times New Roman" w:cs="Arial CYR"/>
          <w:bCs/>
          <w:sz w:val="28"/>
          <w:szCs w:val="28"/>
        </w:rPr>
        <w:t xml:space="preserve"> величины ДЗ на 15</w:t>
      </w:r>
      <w:r w:rsidR="00277B6F">
        <w:rPr>
          <w:rFonts w:ascii="Times New Roman" w:eastAsia="Arial CYR" w:hAnsi="Times New Roman" w:cs="Arial CYR"/>
          <w:bCs/>
          <w:sz w:val="28"/>
          <w:szCs w:val="28"/>
        </w:rPr>
        <w:t xml:space="preserve"> </w:t>
      </w:r>
      <w:r w:rsidRPr="00253651">
        <w:rPr>
          <w:rFonts w:ascii="Times New Roman" w:eastAsia="Arial CYR" w:hAnsi="Times New Roman" w:cs="Arial CYR"/>
          <w:bCs/>
          <w:sz w:val="28"/>
          <w:szCs w:val="28"/>
        </w:rPr>
        <w:t>196 тыс. руб. (темп снижения 59,</w:t>
      </w:r>
      <w:r w:rsidR="00277B6F">
        <w:rPr>
          <w:rFonts w:ascii="Times New Roman" w:eastAsia="Arial CYR" w:hAnsi="Times New Roman" w:cs="Arial CYR"/>
          <w:bCs/>
          <w:sz w:val="28"/>
          <w:szCs w:val="28"/>
        </w:rPr>
        <w:t>49</w:t>
      </w:r>
      <w:r w:rsidRPr="00253651">
        <w:rPr>
          <w:rFonts w:ascii="Times New Roman" w:eastAsia="Arial CYR" w:hAnsi="Times New Roman" w:cs="Arial CYR"/>
          <w:bCs/>
          <w:sz w:val="28"/>
          <w:szCs w:val="28"/>
        </w:rPr>
        <w:t xml:space="preserve">%). </w:t>
      </w:r>
    </w:p>
    <w:p w:rsidR="005A5B23" w:rsidRDefault="005A5B23" w:rsidP="00253651">
      <w:pPr>
        <w:pStyle w:val="a3"/>
        <w:autoSpaceDE w:val="0"/>
        <w:spacing w:line="360" w:lineRule="auto"/>
        <w:ind w:left="0" w:firstLine="567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r w:rsidRPr="00253651">
        <w:rPr>
          <w:rFonts w:ascii="Times New Roman" w:eastAsia="Arial CYR" w:hAnsi="Times New Roman" w:cs="Arial CYR"/>
          <w:bCs/>
          <w:sz w:val="28"/>
          <w:szCs w:val="28"/>
        </w:rPr>
        <w:t>В 2013 г. ОА выросли на 1</w:t>
      </w:r>
      <w:r w:rsidR="00277B6F">
        <w:rPr>
          <w:rFonts w:ascii="Times New Roman" w:eastAsia="Arial CYR" w:hAnsi="Times New Roman" w:cs="Arial CYR"/>
          <w:bCs/>
          <w:sz w:val="28"/>
          <w:szCs w:val="28"/>
        </w:rPr>
        <w:t xml:space="preserve"> </w:t>
      </w:r>
      <w:r w:rsidRPr="00253651">
        <w:rPr>
          <w:rFonts w:ascii="Times New Roman" w:eastAsia="Arial CYR" w:hAnsi="Times New Roman" w:cs="Arial CYR"/>
          <w:bCs/>
          <w:sz w:val="28"/>
          <w:szCs w:val="28"/>
        </w:rPr>
        <w:t>727 тыс. руб. (темп роста 107,</w:t>
      </w:r>
      <w:r w:rsidR="00277B6F">
        <w:rPr>
          <w:rFonts w:ascii="Times New Roman" w:eastAsia="Arial CYR" w:hAnsi="Times New Roman" w:cs="Arial CYR"/>
          <w:bCs/>
          <w:sz w:val="28"/>
          <w:szCs w:val="28"/>
        </w:rPr>
        <w:t>16</w:t>
      </w:r>
      <w:r w:rsidRPr="00253651">
        <w:rPr>
          <w:rFonts w:ascii="Times New Roman" w:eastAsia="Arial CYR" w:hAnsi="Times New Roman" w:cs="Arial CYR"/>
          <w:bCs/>
          <w:sz w:val="28"/>
          <w:szCs w:val="28"/>
        </w:rPr>
        <w:t>%), а их доля выросла до 59,</w:t>
      </w:r>
      <w:r w:rsidR="00277B6F">
        <w:rPr>
          <w:rFonts w:ascii="Times New Roman" w:eastAsia="Arial CYR" w:hAnsi="Times New Roman" w:cs="Arial CYR"/>
          <w:bCs/>
          <w:sz w:val="28"/>
          <w:szCs w:val="28"/>
        </w:rPr>
        <w:t>09</w:t>
      </w:r>
      <w:r w:rsidRPr="00253651">
        <w:rPr>
          <w:rFonts w:ascii="Times New Roman" w:eastAsia="Arial CYR" w:hAnsi="Times New Roman" w:cs="Arial CYR"/>
          <w:bCs/>
          <w:sz w:val="28"/>
          <w:szCs w:val="28"/>
        </w:rPr>
        <w:t>%. Причиной роста стал роста величины запасов на 1</w:t>
      </w:r>
      <w:r w:rsidR="00277B6F">
        <w:rPr>
          <w:rFonts w:ascii="Times New Roman" w:eastAsia="Arial CYR" w:hAnsi="Times New Roman" w:cs="Arial CYR"/>
          <w:bCs/>
          <w:sz w:val="28"/>
          <w:szCs w:val="28"/>
        </w:rPr>
        <w:t xml:space="preserve"> </w:t>
      </w:r>
      <w:r w:rsidRPr="00253651">
        <w:rPr>
          <w:rFonts w:ascii="Times New Roman" w:eastAsia="Arial CYR" w:hAnsi="Times New Roman" w:cs="Arial CYR"/>
          <w:bCs/>
          <w:sz w:val="28"/>
          <w:szCs w:val="28"/>
        </w:rPr>
        <w:t>524 тыс. руб. (темп роста 204,</w:t>
      </w:r>
      <w:r w:rsidR="00277B6F">
        <w:rPr>
          <w:rFonts w:ascii="Times New Roman" w:eastAsia="Arial CYR" w:hAnsi="Times New Roman" w:cs="Arial CYR"/>
          <w:bCs/>
          <w:sz w:val="28"/>
          <w:szCs w:val="28"/>
        </w:rPr>
        <w:t>38</w:t>
      </w:r>
      <w:r w:rsidRPr="00253651">
        <w:rPr>
          <w:rFonts w:ascii="Times New Roman" w:eastAsia="Arial CYR" w:hAnsi="Times New Roman" w:cs="Arial CYR"/>
          <w:bCs/>
          <w:sz w:val="28"/>
          <w:szCs w:val="28"/>
        </w:rPr>
        <w:t>%).</w:t>
      </w:r>
    </w:p>
    <w:p w:rsidR="006D4AF4" w:rsidRDefault="006D4AF4" w:rsidP="00277B6F">
      <w:pPr>
        <w:autoSpaceDE w:val="0"/>
        <w:spacing w:line="360" w:lineRule="auto"/>
        <w:ind w:firstLine="567"/>
        <w:jc w:val="center"/>
        <w:rPr>
          <w:rFonts w:ascii="Times New Roman" w:eastAsia="Arial CYR" w:hAnsi="Times New Roman" w:cs="Arial CYR"/>
          <w:b/>
          <w:bCs/>
          <w:sz w:val="28"/>
          <w:szCs w:val="28"/>
        </w:rPr>
      </w:pPr>
    </w:p>
    <w:p w:rsidR="005A5B23" w:rsidRPr="00277B6F" w:rsidRDefault="00277B6F" w:rsidP="00277B6F">
      <w:pPr>
        <w:autoSpaceDE w:val="0"/>
        <w:spacing w:line="360" w:lineRule="auto"/>
        <w:ind w:firstLine="567"/>
        <w:jc w:val="center"/>
        <w:rPr>
          <w:rFonts w:ascii="Times New Roman" w:eastAsia="Arial CYR" w:hAnsi="Times New Roman" w:cs="Arial CYR"/>
          <w:b/>
          <w:bCs/>
          <w:sz w:val="28"/>
          <w:szCs w:val="28"/>
        </w:rPr>
      </w:pPr>
      <w:r>
        <w:rPr>
          <w:rFonts w:ascii="Times New Roman" w:eastAsia="Arial CYR" w:hAnsi="Times New Roman" w:cs="Arial CYR"/>
          <w:b/>
          <w:bCs/>
          <w:sz w:val="28"/>
          <w:szCs w:val="28"/>
        </w:rPr>
        <w:lastRenderedPageBreak/>
        <w:t>С</w:t>
      </w:r>
      <w:r w:rsidR="005A5B23" w:rsidRPr="00277B6F">
        <w:rPr>
          <w:rFonts w:ascii="Times New Roman" w:eastAsia="Arial CYR" w:hAnsi="Times New Roman" w:cs="Arial CYR"/>
          <w:b/>
          <w:bCs/>
          <w:sz w:val="28"/>
          <w:szCs w:val="28"/>
        </w:rPr>
        <w:t>труктурно-динамический анализ пассивов</w:t>
      </w:r>
    </w:p>
    <w:p w:rsidR="00277B6F" w:rsidRDefault="005A5B23" w:rsidP="00277B6F">
      <w:pPr>
        <w:pStyle w:val="a3"/>
        <w:numPr>
          <w:ilvl w:val="0"/>
          <w:numId w:val="4"/>
        </w:numPr>
        <w:autoSpaceDE w:val="0"/>
        <w:spacing w:line="360" w:lineRule="auto"/>
        <w:ind w:left="567" w:firstLine="0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r w:rsidRPr="00277B6F">
        <w:rPr>
          <w:rFonts w:ascii="Times New Roman" w:eastAsia="Arial CYR" w:hAnsi="Times New Roman" w:cs="Arial CYR"/>
          <w:bCs/>
          <w:sz w:val="28"/>
          <w:szCs w:val="28"/>
        </w:rPr>
        <w:t>К</w:t>
      </w:r>
      <w:r w:rsidR="00277B6F">
        <w:rPr>
          <w:rFonts w:ascii="Times New Roman" w:eastAsia="Arial CYR" w:hAnsi="Times New Roman" w:cs="Arial CYR"/>
          <w:bCs/>
          <w:sz w:val="28"/>
          <w:szCs w:val="28"/>
        </w:rPr>
        <w:t>апитал  резервы</w:t>
      </w:r>
      <w:r w:rsidRPr="00277B6F">
        <w:rPr>
          <w:rFonts w:ascii="Times New Roman" w:eastAsia="Arial CYR" w:hAnsi="Times New Roman" w:cs="Arial CYR"/>
          <w:bCs/>
          <w:sz w:val="28"/>
          <w:szCs w:val="28"/>
        </w:rPr>
        <w:t xml:space="preserve">. </w:t>
      </w:r>
    </w:p>
    <w:p w:rsidR="00277B6F" w:rsidRDefault="005A5B23" w:rsidP="00277B6F">
      <w:pPr>
        <w:pStyle w:val="a3"/>
        <w:autoSpaceDE w:val="0"/>
        <w:spacing w:line="360" w:lineRule="auto"/>
        <w:ind w:left="0" w:firstLine="567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r w:rsidRPr="00277B6F">
        <w:rPr>
          <w:rFonts w:ascii="Times New Roman" w:eastAsia="Arial CYR" w:hAnsi="Times New Roman" w:cs="Arial CYR"/>
          <w:bCs/>
          <w:sz w:val="28"/>
          <w:szCs w:val="28"/>
        </w:rPr>
        <w:t>Их величина в 2012 г. выросла на 9</w:t>
      </w:r>
      <w:r w:rsidR="005D76BB">
        <w:rPr>
          <w:rFonts w:ascii="Times New Roman" w:eastAsia="Arial CYR" w:hAnsi="Times New Roman" w:cs="Arial CYR"/>
          <w:bCs/>
          <w:sz w:val="28"/>
          <w:szCs w:val="28"/>
        </w:rPr>
        <w:t xml:space="preserve"> </w:t>
      </w:r>
      <w:r w:rsidRPr="00277B6F">
        <w:rPr>
          <w:rFonts w:ascii="Times New Roman" w:eastAsia="Arial CYR" w:hAnsi="Times New Roman" w:cs="Arial CYR"/>
          <w:bCs/>
          <w:sz w:val="28"/>
          <w:szCs w:val="28"/>
        </w:rPr>
        <w:t>921 тыс. руб. (темп роста составил 118,</w:t>
      </w:r>
      <w:r w:rsidR="00277B6F">
        <w:rPr>
          <w:rFonts w:ascii="Times New Roman" w:eastAsia="Arial CYR" w:hAnsi="Times New Roman" w:cs="Arial CYR"/>
          <w:bCs/>
          <w:sz w:val="28"/>
          <w:szCs w:val="28"/>
        </w:rPr>
        <w:t>59</w:t>
      </w:r>
      <w:r w:rsidRPr="00277B6F">
        <w:rPr>
          <w:rFonts w:ascii="Times New Roman" w:eastAsia="Arial CYR" w:hAnsi="Times New Roman" w:cs="Arial CYR"/>
          <w:bCs/>
          <w:sz w:val="28"/>
          <w:szCs w:val="28"/>
        </w:rPr>
        <w:t xml:space="preserve">%), но </w:t>
      </w:r>
      <w:r w:rsidR="00277B6F" w:rsidRPr="00277B6F">
        <w:rPr>
          <w:rFonts w:ascii="Times New Roman" w:eastAsia="Arial CYR" w:hAnsi="Times New Roman" w:cs="Arial CYR"/>
          <w:bCs/>
          <w:sz w:val="28"/>
          <w:szCs w:val="28"/>
        </w:rPr>
        <w:t xml:space="preserve">сократилась </w:t>
      </w:r>
      <w:r w:rsidRPr="00277B6F">
        <w:rPr>
          <w:rFonts w:ascii="Times New Roman" w:eastAsia="Arial CYR" w:hAnsi="Times New Roman" w:cs="Arial CYR"/>
          <w:bCs/>
          <w:sz w:val="28"/>
          <w:szCs w:val="28"/>
        </w:rPr>
        <w:t>доля с 72,8</w:t>
      </w:r>
      <w:r w:rsidR="00277B6F">
        <w:rPr>
          <w:rFonts w:ascii="Times New Roman" w:eastAsia="Arial CYR" w:hAnsi="Times New Roman" w:cs="Arial CYR"/>
          <w:bCs/>
          <w:sz w:val="28"/>
          <w:szCs w:val="28"/>
        </w:rPr>
        <w:t>3</w:t>
      </w:r>
      <w:r w:rsidRPr="00277B6F">
        <w:rPr>
          <w:rFonts w:ascii="Times New Roman" w:eastAsia="Arial CYR" w:hAnsi="Times New Roman" w:cs="Arial CYR"/>
          <w:bCs/>
          <w:sz w:val="28"/>
          <w:szCs w:val="28"/>
        </w:rPr>
        <w:t>% до 7</w:t>
      </w:r>
      <w:r w:rsidR="00277B6F">
        <w:rPr>
          <w:rFonts w:ascii="Times New Roman" w:eastAsia="Arial CYR" w:hAnsi="Times New Roman" w:cs="Arial CYR"/>
          <w:bCs/>
          <w:sz w:val="28"/>
          <w:szCs w:val="28"/>
        </w:rPr>
        <w:t>1</w:t>
      </w:r>
      <w:r w:rsidRPr="00277B6F">
        <w:rPr>
          <w:rFonts w:ascii="Times New Roman" w:eastAsia="Arial CYR" w:hAnsi="Times New Roman" w:cs="Arial CYR"/>
          <w:bCs/>
          <w:sz w:val="28"/>
          <w:szCs w:val="28"/>
        </w:rPr>
        <w:t>,</w:t>
      </w:r>
      <w:r w:rsidR="00277B6F">
        <w:rPr>
          <w:rFonts w:ascii="Times New Roman" w:eastAsia="Arial CYR" w:hAnsi="Times New Roman" w:cs="Arial CYR"/>
          <w:bCs/>
          <w:sz w:val="28"/>
          <w:szCs w:val="28"/>
        </w:rPr>
        <w:t>22</w:t>
      </w:r>
      <w:r w:rsidR="006D4AF4">
        <w:rPr>
          <w:rFonts w:ascii="Times New Roman" w:eastAsia="Arial CYR" w:hAnsi="Times New Roman" w:cs="Arial CYR"/>
          <w:bCs/>
          <w:sz w:val="28"/>
          <w:szCs w:val="28"/>
        </w:rPr>
        <w:t>%. Причиной роста стал рост</w:t>
      </w:r>
      <w:r w:rsidRPr="00277B6F">
        <w:rPr>
          <w:rFonts w:ascii="Times New Roman" w:eastAsia="Arial CYR" w:hAnsi="Times New Roman" w:cs="Arial CYR"/>
          <w:bCs/>
          <w:sz w:val="28"/>
          <w:szCs w:val="28"/>
        </w:rPr>
        <w:t xml:space="preserve"> величины переоценки </w:t>
      </w:r>
      <w:r w:rsidR="006D4AF4">
        <w:rPr>
          <w:rFonts w:ascii="Times New Roman" w:eastAsia="Arial CYR" w:hAnsi="Times New Roman" w:cs="Arial CYR"/>
          <w:bCs/>
          <w:sz w:val="28"/>
          <w:szCs w:val="28"/>
        </w:rPr>
        <w:t>внеоборотных активов</w:t>
      </w:r>
      <w:r w:rsidRPr="00277B6F">
        <w:rPr>
          <w:rFonts w:ascii="Times New Roman" w:eastAsia="Arial CYR" w:hAnsi="Times New Roman" w:cs="Arial CYR"/>
          <w:bCs/>
          <w:sz w:val="28"/>
          <w:szCs w:val="28"/>
        </w:rPr>
        <w:t xml:space="preserve"> на 9</w:t>
      </w:r>
      <w:r w:rsidR="005D76BB">
        <w:rPr>
          <w:rFonts w:ascii="Times New Roman" w:eastAsia="Arial CYR" w:hAnsi="Times New Roman" w:cs="Arial CYR"/>
          <w:bCs/>
          <w:sz w:val="28"/>
          <w:szCs w:val="28"/>
        </w:rPr>
        <w:t xml:space="preserve"> </w:t>
      </w:r>
      <w:r w:rsidRPr="00277B6F">
        <w:rPr>
          <w:rFonts w:ascii="Times New Roman" w:eastAsia="Arial CYR" w:hAnsi="Times New Roman" w:cs="Arial CYR"/>
          <w:bCs/>
          <w:sz w:val="28"/>
          <w:szCs w:val="28"/>
        </w:rPr>
        <w:t xml:space="preserve">787 тыс. руб. </w:t>
      </w:r>
    </w:p>
    <w:p w:rsidR="00136819" w:rsidRDefault="005A5B23" w:rsidP="00277B6F">
      <w:pPr>
        <w:pStyle w:val="a3"/>
        <w:autoSpaceDE w:val="0"/>
        <w:spacing w:line="360" w:lineRule="auto"/>
        <w:ind w:left="0" w:firstLine="567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r w:rsidRPr="00277B6F">
        <w:rPr>
          <w:rFonts w:ascii="Times New Roman" w:eastAsia="Arial CYR" w:hAnsi="Times New Roman" w:cs="Arial CYR"/>
          <w:bCs/>
          <w:sz w:val="28"/>
          <w:szCs w:val="28"/>
        </w:rPr>
        <w:t>В 2013 г. величина Капитала и резервов снизилась на 1</w:t>
      </w:r>
      <w:r w:rsidR="00277B6F">
        <w:rPr>
          <w:rFonts w:ascii="Times New Roman" w:eastAsia="Arial CYR" w:hAnsi="Times New Roman" w:cs="Arial CYR"/>
          <w:bCs/>
          <w:sz w:val="28"/>
          <w:szCs w:val="28"/>
        </w:rPr>
        <w:t xml:space="preserve"> </w:t>
      </w:r>
      <w:r w:rsidRPr="00277B6F">
        <w:rPr>
          <w:rFonts w:ascii="Times New Roman" w:eastAsia="Arial CYR" w:hAnsi="Times New Roman" w:cs="Arial CYR"/>
          <w:bCs/>
          <w:sz w:val="28"/>
          <w:szCs w:val="28"/>
        </w:rPr>
        <w:t>332 тыс. руб. (темп снижения составил 97,9</w:t>
      </w:r>
      <w:r w:rsidR="00277B6F">
        <w:rPr>
          <w:rFonts w:ascii="Times New Roman" w:eastAsia="Arial CYR" w:hAnsi="Times New Roman" w:cs="Arial CYR"/>
          <w:bCs/>
          <w:sz w:val="28"/>
          <w:szCs w:val="28"/>
        </w:rPr>
        <w:t>0</w:t>
      </w:r>
      <w:r w:rsidRPr="00277B6F">
        <w:rPr>
          <w:rFonts w:ascii="Times New Roman" w:eastAsia="Arial CYR" w:hAnsi="Times New Roman" w:cs="Arial CYR"/>
          <w:bCs/>
          <w:sz w:val="28"/>
          <w:szCs w:val="28"/>
        </w:rPr>
        <w:t>%), а его доля сократилась с 71,2</w:t>
      </w:r>
      <w:r w:rsidR="005D76BB">
        <w:rPr>
          <w:rFonts w:ascii="Times New Roman" w:eastAsia="Arial CYR" w:hAnsi="Times New Roman" w:cs="Arial CYR"/>
          <w:bCs/>
          <w:sz w:val="28"/>
          <w:szCs w:val="28"/>
        </w:rPr>
        <w:t>2</w:t>
      </w:r>
      <w:r w:rsidRPr="00277B6F">
        <w:rPr>
          <w:rFonts w:ascii="Times New Roman" w:eastAsia="Arial CYR" w:hAnsi="Times New Roman" w:cs="Arial CYR"/>
          <w:bCs/>
          <w:sz w:val="28"/>
          <w:szCs w:val="28"/>
        </w:rPr>
        <w:t>% до 69,</w:t>
      </w:r>
      <w:r w:rsidR="005D76BB">
        <w:rPr>
          <w:rFonts w:ascii="Times New Roman" w:eastAsia="Arial CYR" w:hAnsi="Times New Roman" w:cs="Arial CYR"/>
          <w:bCs/>
          <w:sz w:val="28"/>
          <w:szCs w:val="28"/>
        </w:rPr>
        <w:t>7</w:t>
      </w:r>
      <w:r w:rsidRPr="00277B6F">
        <w:rPr>
          <w:rFonts w:ascii="Times New Roman" w:eastAsia="Arial CYR" w:hAnsi="Times New Roman" w:cs="Arial CYR"/>
          <w:bCs/>
          <w:sz w:val="28"/>
          <w:szCs w:val="28"/>
        </w:rPr>
        <w:t>8%. Причиной стало снижение величины переоценки ВА на 3</w:t>
      </w:r>
      <w:r w:rsidR="005D76BB">
        <w:rPr>
          <w:rFonts w:ascii="Times New Roman" w:eastAsia="Arial CYR" w:hAnsi="Times New Roman" w:cs="Arial CYR"/>
          <w:bCs/>
          <w:sz w:val="28"/>
          <w:szCs w:val="28"/>
        </w:rPr>
        <w:t xml:space="preserve"> </w:t>
      </w:r>
      <w:r w:rsidRPr="00277B6F">
        <w:rPr>
          <w:rFonts w:ascii="Times New Roman" w:eastAsia="Arial CYR" w:hAnsi="Times New Roman" w:cs="Arial CYR"/>
          <w:bCs/>
          <w:sz w:val="28"/>
          <w:szCs w:val="28"/>
        </w:rPr>
        <w:t>005 тыс. руб., при этом наблюдался рост нераспределенной прибыли на 1</w:t>
      </w:r>
      <w:r w:rsidR="005D76BB">
        <w:rPr>
          <w:rFonts w:ascii="Times New Roman" w:eastAsia="Arial CYR" w:hAnsi="Times New Roman" w:cs="Arial CYR"/>
          <w:bCs/>
          <w:sz w:val="28"/>
          <w:szCs w:val="28"/>
        </w:rPr>
        <w:t xml:space="preserve"> </w:t>
      </w:r>
      <w:r w:rsidRPr="00277B6F">
        <w:rPr>
          <w:rFonts w:ascii="Times New Roman" w:eastAsia="Arial CYR" w:hAnsi="Times New Roman" w:cs="Arial CYR"/>
          <w:bCs/>
          <w:sz w:val="28"/>
          <w:szCs w:val="28"/>
        </w:rPr>
        <w:t>919 тыс. руб.</w:t>
      </w:r>
    </w:p>
    <w:p w:rsidR="005D76BB" w:rsidRDefault="005D76BB" w:rsidP="005D76BB">
      <w:pPr>
        <w:autoSpaceDE w:val="0"/>
        <w:spacing w:line="360" w:lineRule="auto"/>
        <w:ind w:left="567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r w:rsidRPr="005D76BB">
        <w:rPr>
          <w:rFonts w:ascii="Times New Roman" w:eastAsia="Arial CYR" w:hAnsi="Times New Roman" w:cs="Arial CYR"/>
          <w:bCs/>
          <w:sz w:val="28"/>
          <w:szCs w:val="28"/>
          <w:lang w:val="en-US"/>
        </w:rPr>
        <w:t>V</w:t>
      </w:r>
      <w:r w:rsidRPr="005D76BB">
        <w:rPr>
          <w:rFonts w:ascii="Times New Roman" w:eastAsia="Arial CYR" w:hAnsi="Times New Roman" w:cs="Arial CYR"/>
          <w:bCs/>
          <w:sz w:val="28"/>
          <w:szCs w:val="28"/>
        </w:rPr>
        <w:t>.</w:t>
      </w:r>
      <w:r>
        <w:rPr>
          <w:rFonts w:ascii="Times New Roman" w:eastAsia="Arial CYR" w:hAnsi="Times New Roman" w:cs="Arial CYR"/>
          <w:bCs/>
          <w:sz w:val="28"/>
          <w:szCs w:val="28"/>
        </w:rPr>
        <w:t xml:space="preserve">      </w:t>
      </w:r>
      <w:r w:rsidRPr="005D76BB">
        <w:rPr>
          <w:rFonts w:ascii="Times New Roman" w:eastAsia="Arial CYR" w:hAnsi="Times New Roman" w:cs="Arial CYR"/>
          <w:bCs/>
          <w:sz w:val="28"/>
          <w:szCs w:val="28"/>
        </w:rPr>
        <w:t>К</w:t>
      </w:r>
      <w:r>
        <w:rPr>
          <w:rFonts w:ascii="Times New Roman" w:eastAsia="Arial CYR" w:hAnsi="Times New Roman" w:cs="Arial CYR"/>
          <w:bCs/>
          <w:sz w:val="28"/>
          <w:szCs w:val="28"/>
        </w:rPr>
        <w:t>раткосрочные обязательства.</w:t>
      </w:r>
    </w:p>
    <w:p w:rsidR="005D76BB" w:rsidRDefault="005D76BB" w:rsidP="005D76BB">
      <w:pPr>
        <w:autoSpaceDE w:val="0"/>
        <w:spacing w:line="360" w:lineRule="auto"/>
        <w:ind w:firstLine="567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r>
        <w:rPr>
          <w:rFonts w:ascii="Times New Roman" w:eastAsia="Arial CYR" w:hAnsi="Times New Roman" w:cs="Arial CYR"/>
          <w:bCs/>
          <w:sz w:val="28"/>
          <w:szCs w:val="28"/>
        </w:rPr>
        <w:t>В</w:t>
      </w:r>
      <w:r w:rsidRPr="005D76BB">
        <w:rPr>
          <w:rFonts w:ascii="Times New Roman" w:eastAsia="Arial CYR" w:hAnsi="Times New Roman" w:cs="Arial CYR"/>
          <w:bCs/>
          <w:sz w:val="28"/>
          <w:szCs w:val="28"/>
        </w:rPr>
        <w:t xml:space="preserve"> 2012 г. выросли на 5</w:t>
      </w:r>
      <w:r>
        <w:rPr>
          <w:rFonts w:ascii="Times New Roman" w:eastAsia="Arial CYR" w:hAnsi="Times New Roman" w:cs="Arial CYR"/>
          <w:bCs/>
          <w:sz w:val="28"/>
          <w:szCs w:val="28"/>
        </w:rPr>
        <w:t xml:space="preserve"> </w:t>
      </w:r>
      <w:r w:rsidRPr="005D76BB">
        <w:rPr>
          <w:rFonts w:ascii="Times New Roman" w:eastAsia="Arial CYR" w:hAnsi="Times New Roman" w:cs="Arial CYR"/>
          <w:bCs/>
          <w:sz w:val="28"/>
          <w:szCs w:val="28"/>
        </w:rPr>
        <w:t>660 тыс. руб. (темп роста 128,4</w:t>
      </w:r>
      <w:r>
        <w:rPr>
          <w:rFonts w:ascii="Times New Roman" w:eastAsia="Arial CYR" w:hAnsi="Times New Roman" w:cs="Arial CYR"/>
          <w:bCs/>
          <w:sz w:val="28"/>
          <w:szCs w:val="28"/>
        </w:rPr>
        <w:t>3</w:t>
      </w:r>
      <w:r w:rsidRPr="005D76BB">
        <w:rPr>
          <w:rFonts w:ascii="Times New Roman" w:eastAsia="Arial CYR" w:hAnsi="Times New Roman" w:cs="Arial CYR"/>
          <w:bCs/>
          <w:sz w:val="28"/>
          <w:szCs w:val="28"/>
        </w:rPr>
        <w:t>%), а их доля выросла с 27,</w:t>
      </w:r>
      <w:r>
        <w:rPr>
          <w:rFonts w:ascii="Times New Roman" w:eastAsia="Arial CYR" w:hAnsi="Times New Roman" w:cs="Arial CYR"/>
          <w:bCs/>
          <w:sz w:val="28"/>
          <w:szCs w:val="28"/>
        </w:rPr>
        <w:t>17</w:t>
      </w:r>
      <w:r w:rsidRPr="005D76BB">
        <w:rPr>
          <w:rFonts w:ascii="Times New Roman" w:eastAsia="Arial CYR" w:hAnsi="Times New Roman" w:cs="Arial CYR"/>
          <w:bCs/>
          <w:sz w:val="28"/>
          <w:szCs w:val="28"/>
        </w:rPr>
        <w:t>% до 28,</w:t>
      </w:r>
      <w:r>
        <w:rPr>
          <w:rFonts w:ascii="Times New Roman" w:eastAsia="Arial CYR" w:hAnsi="Times New Roman" w:cs="Arial CYR"/>
          <w:bCs/>
          <w:sz w:val="28"/>
          <w:szCs w:val="28"/>
        </w:rPr>
        <w:t>7</w:t>
      </w:r>
      <w:r w:rsidRPr="005D76BB">
        <w:rPr>
          <w:rFonts w:ascii="Times New Roman" w:eastAsia="Arial CYR" w:hAnsi="Times New Roman" w:cs="Arial CYR"/>
          <w:bCs/>
          <w:sz w:val="28"/>
          <w:szCs w:val="28"/>
        </w:rPr>
        <w:t>8%, т.е. на 1,6</w:t>
      </w:r>
      <w:r>
        <w:rPr>
          <w:rFonts w:ascii="Times New Roman" w:eastAsia="Arial CYR" w:hAnsi="Times New Roman" w:cs="Arial CYR"/>
          <w:bCs/>
          <w:sz w:val="28"/>
          <w:szCs w:val="28"/>
        </w:rPr>
        <w:t>1</w:t>
      </w:r>
      <w:r w:rsidRPr="005D76BB">
        <w:rPr>
          <w:rFonts w:ascii="Times New Roman" w:eastAsia="Arial CYR" w:hAnsi="Times New Roman" w:cs="Arial CYR"/>
          <w:bCs/>
          <w:sz w:val="28"/>
          <w:szCs w:val="28"/>
        </w:rPr>
        <w:t>%. Причиной стал рост величины кредиторской задолженности на 4</w:t>
      </w:r>
      <w:r>
        <w:rPr>
          <w:rFonts w:ascii="Times New Roman" w:eastAsia="Arial CYR" w:hAnsi="Times New Roman" w:cs="Arial CYR"/>
          <w:bCs/>
          <w:sz w:val="28"/>
          <w:szCs w:val="28"/>
        </w:rPr>
        <w:t xml:space="preserve"> </w:t>
      </w:r>
      <w:r w:rsidRPr="005D76BB">
        <w:rPr>
          <w:rFonts w:ascii="Times New Roman" w:eastAsia="Arial CYR" w:hAnsi="Times New Roman" w:cs="Arial CYR"/>
          <w:bCs/>
          <w:sz w:val="28"/>
          <w:szCs w:val="28"/>
        </w:rPr>
        <w:t>331 тыс. руб. (темп роста 121,</w:t>
      </w:r>
      <w:r>
        <w:rPr>
          <w:rFonts w:ascii="Times New Roman" w:eastAsia="Arial CYR" w:hAnsi="Times New Roman" w:cs="Arial CYR"/>
          <w:bCs/>
          <w:sz w:val="28"/>
          <w:szCs w:val="28"/>
        </w:rPr>
        <w:t>76</w:t>
      </w:r>
      <w:r w:rsidRPr="005D76BB">
        <w:rPr>
          <w:rFonts w:ascii="Times New Roman" w:eastAsia="Arial CYR" w:hAnsi="Times New Roman" w:cs="Arial CYR"/>
          <w:bCs/>
          <w:sz w:val="28"/>
          <w:szCs w:val="28"/>
        </w:rPr>
        <w:t xml:space="preserve">%) и прочих обязательств на 881 тыс. руб.  </w:t>
      </w:r>
    </w:p>
    <w:p w:rsidR="005D76BB" w:rsidRPr="005D76BB" w:rsidRDefault="005D76BB" w:rsidP="005D76BB">
      <w:pPr>
        <w:autoSpaceDE w:val="0"/>
        <w:spacing w:line="360" w:lineRule="auto"/>
        <w:ind w:firstLine="567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r>
        <w:rPr>
          <w:rFonts w:ascii="Times New Roman" w:eastAsia="Arial CYR" w:hAnsi="Times New Roman" w:cs="Arial CYR"/>
          <w:bCs/>
          <w:sz w:val="28"/>
          <w:szCs w:val="28"/>
        </w:rPr>
        <w:t>В</w:t>
      </w:r>
      <w:r w:rsidRPr="005D76BB">
        <w:rPr>
          <w:rFonts w:ascii="Times New Roman" w:eastAsia="Arial CYR" w:hAnsi="Times New Roman" w:cs="Arial CYR"/>
          <w:bCs/>
          <w:sz w:val="28"/>
          <w:szCs w:val="28"/>
        </w:rPr>
        <w:t xml:space="preserve"> 2013 г. </w:t>
      </w:r>
      <w:r>
        <w:rPr>
          <w:rFonts w:ascii="Times New Roman" w:eastAsia="Arial CYR" w:hAnsi="Times New Roman" w:cs="Arial CYR"/>
          <w:bCs/>
          <w:sz w:val="28"/>
          <w:szCs w:val="28"/>
        </w:rPr>
        <w:t xml:space="preserve">КО </w:t>
      </w:r>
      <w:r w:rsidRPr="005D76BB">
        <w:rPr>
          <w:rFonts w:ascii="Times New Roman" w:eastAsia="Arial CYR" w:hAnsi="Times New Roman" w:cs="Arial CYR"/>
          <w:bCs/>
          <w:sz w:val="28"/>
          <w:szCs w:val="28"/>
        </w:rPr>
        <w:t>выросли еще на 1 265 тыс. руб. (темп роста 104,9</w:t>
      </w:r>
      <w:r>
        <w:rPr>
          <w:rFonts w:ascii="Times New Roman" w:eastAsia="Arial CYR" w:hAnsi="Times New Roman" w:cs="Arial CYR"/>
          <w:bCs/>
          <w:sz w:val="28"/>
          <w:szCs w:val="28"/>
        </w:rPr>
        <w:t>5</w:t>
      </w:r>
      <w:r w:rsidRPr="005D76BB">
        <w:rPr>
          <w:rFonts w:ascii="Times New Roman" w:eastAsia="Arial CYR" w:hAnsi="Times New Roman" w:cs="Arial CYR"/>
          <w:bCs/>
          <w:sz w:val="28"/>
          <w:szCs w:val="28"/>
        </w:rPr>
        <w:t>%), а их доля выросла до 30,2</w:t>
      </w:r>
      <w:r>
        <w:rPr>
          <w:rFonts w:ascii="Times New Roman" w:eastAsia="Arial CYR" w:hAnsi="Times New Roman" w:cs="Arial CYR"/>
          <w:bCs/>
          <w:sz w:val="28"/>
          <w:szCs w:val="28"/>
        </w:rPr>
        <w:t>2</w:t>
      </w:r>
      <w:r w:rsidRPr="005D76BB">
        <w:rPr>
          <w:rFonts w:ascii="Times New Roman" w:eastAsia="Arial CYR" w:hAnsi="Times New Roman" w:cs="Arial CYR"/>
          <w:bCs/>
          <w:sz w:val="28"/>
          <w:szCs w:val="28"/>
        </w:rPr>
        <w:t>%, т.е. на 1,4</w:t>
      </w:r>
      <w:r>
        <w:rPr>
          <w:rFonts w:ascii="Times New Roman" w:eastAsia="Arial CYR" w:hAnsi="Times New Roman" w:cs="Arial CYR"/>
          <w:bCs/>
          <w:sz w:val="28"/>
          <w:szCs w:val="28"/>
        </w:rPr>
        <w:t>5</w:t>
      </w:r>
      <w:r w:rsidRPr="005D76BB">
        <w:rPr>
          <w:rFonts w:ascii="Times New Roman" w:eastAsia="Arial CYR" w:hAnsi="Times New Roman" w:cs="Arial CYR"/>
          <w:bCs/>
          <w:sz w:val="28"/>
          <w:szCs w:val="28"/>
        </w:rPr>
        <w:t>%. Причиной стал рост кредиторской задолженности на 2</w:t>
      </w:r>
      <w:r>
        <w:rPr>
          <w:rFonts w:ascii="Times New Roman" w:eastAsia="Arial CYR" w:hAnsi="Times New Roman" w:cs="Arial CYR"/>
          <w:bCs/>
          <w:sz w:val="28"/>
          <w:szCs w:val="28"/>
        </w:rPr>
        <w:t xml:space="preserve"> </w:t>
      </w:r>
      <w:r w:rsidRPr="005D76BB">
        <w:rPr>
          <w:rFonts w:ascii="Times New Roman" w:eastAsia="Arial CYR" w:hAnsi="Times New Roman" w:cs="Arial CYR"/>
          <w:bCs/>
          <w:sz w:val="28"/>
          <w:szCs w:val="28"/>
        </w:rPr>
        <w:t>179 тыс. руб. (темп роста 10</w:t>
      </w:r>
      <w:r>
        <w:rPr>
          <w:rFonts w:ascii="Times New Roman" w:eastAsia="Arial CYR" w:hAnsi="Times New Roman" w:cs="Arial CYR"/>
          <w:bCs/>
          <w:sz w:val="28"/>
          <w:szCs w:val="28"/>
        </w:rPr>
        <w:t>8</w:t>
      </w:r>
      <w:r w:rsidRPr="005D76BB">
        <w:rPr>
          <w:rFonts w:ascii="Times New Roman" w:eastAsia="Arial CYR" w:hAnsi="Times New Roman" w:cs="Arial CYR"/>
          <w:bCs/>
          <w:sz w:val="28"/>
          <w:szCs w:val="28"/>
        </w:rPr>
        <w:t>,</w:t>
      </w:r>
      <w:r>
        <w:rPr>
          <w:rFonts w:ascii="Times New Roman" w:eastAsia="Arial CYR" w:hAnsi="Times New Roman" w:cs="Arial CYR"/>
          <w:bCs/>
          <w:sz w:val="28"/>
          <w:szCs w:val="28"/>
        </w:rPr>
        <w:t>99</w:t>
      </w:r>
      <w:r w:rsidRPr="005D76BB">
        <w:rPr>
          <w:rFonts w:ascii="Times New Roman" w:eastAsia="Arial CYR" w:hAnsi="Times New Roman" w:cs="Arial CYR"/>
          <w:bCs/>
          <w:sz w:val="28"/>
          <w:szCs w:val="28"/>
        </w:rPr>
        <w:t xml:space="preserve">%). </w:t>
      </w:r>
    </w:p>
    <w:p w:rsidR="005D76BB" w:rsidRPr="005D76BB" w:rsidRDefault="005D76BB" w:rsidP="005D76BB">
      <w:pPr>
        <w:pStyle w:val="a3"/>
        <w:autoSpaceDE w:val="0"/>
        <w:spacing w:line="360" w:lineRule="auto"/>
        <w:ind w:left="0" w:firstLine="567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r w:rsidRPr="005D76BB">
        <w:rPr>
          <w:rFonts w:ascii="Times New Roman" w:eastAsia="Arial CYR" w:hAnsi="Times New Roman" w:cs="Arial CYR"/>
          <w:bCs/>
          <w:sz w:val="28"/>
          <w:szCs w:val="28"/>
        </w:rPr>
        <w:t>Структура пассивов предприятия характеризуется низкой степенью зависимости от заемных источников, т.к. их доля в 2011 г. составила 27,2</w:t>
      </w:r>
      <w:r w:rsidR="00155510">
        <w:rPr>
          <w:rFonts w:ascii="Times New Roman" w:eastAsia="Arial CYR" w:hAnsi="Times New Roman" w:cs="Arial CYR"/>
          <w:bCs/>
          <w:sz w:val="28"/>
          <w:szCs w:val="28"/>
        </w:rPr>
        <w:t xml:space="preserve">8%;  в 2012 г. – </w:t>
      </w:r>
      <w:r w:rsidRPr="005D76BB">
        <w:rPr>
          <w:rFonts w:ascii="Times New Roman" w:eastAsia="Arial CYR" w:hAnsi="Times New Roman" w:cs="Arial CYR"/>
          <w:bCs/>
          <w:sz w:val="28"/>
          <w:szCs w:val="28"/>
        </w:rPr>
        <w:t>28,</w:t>
      </w:r>
      <w:r w:rsidR="00155510">
        <w:rPr>
          <w:rFonts w:ascii="Times New Roman" w:eastAsia="Arial CYR" w:hAnsi="Times New Roman" w:cs="Arial CYR"/>
          <w:bCs/>
          <w:sz w:val="28"/>
          <w:szCs w:val="28"/>
        </w:rPr>
        <w:t>7</w:t>
      </w:r>
      <w:r w:rsidRPr="005D76BB">
        <w:rPr>
          <w:rFonts w:ascii="Times New Roman" w:eastAsia="Arial CYR" w:hAnsi="Times New Roman" w:cs="Arial CYR"/>
          <w:bCs/>
          <w:sz w:val="28"/>
          <w:szCs w:val="28"/>
        </w:rPr>
        <w:t>8%</w:t>
      </w:r>
      <w:r w:rsidR="00155510">
        <w:rPr>
          <w:rFonts w:ascii="Times New Roman" w:eastAsia="Arial CYR" w:hAnsi="Times New Roman" w:cs="Arial CYR"/>
          <w:bCs/>
          <w:sz w:val="28"/>
          <w:szCs w:val="28"/>
        </w:rPr>
        <w:t>;</w:t>
      </w:r>
      <w:r w:rsidRPr="005D76BB">
        <w:rPr>
          <w:rFonts w:ascii="Times New Roman" w:eastAsia="Arial CYR" w:hAnsi="Times New Roman" w:cs="Arial CYR"/>
          <w:bCs/>
          <w:sz w:val="28"/>
          <w:szCs w:val="28"/>
        </w:rPr>
        <w:t xml:space="preserve"> в 2013 г. в</w:t>
      </w:r>
      <w:r w:rsidR="00155510">
        <w:rPr>
          <w:rFonts w:ascii="Times New Roman" w:eastAsia="Arial CYR" w:hAnsi="Times New Roman" w:cs="Arial CYR"/>
          <w:bCs/>
          <w:sz w:val="28"/>
          <w:szCs w:val="28"/>
        </w:rPr>
        <w:t>оз</w:t>
      </w:r>
      <w:r w:rsidRPr="005D76BB">
        <w:rPr>
          <w:rFonts w:ascii="Times New Roman" w:eastAsia="Arial CYR" w:hAnsi="Times New Roman" w:cs="Arial CYR"/>
          <w:bCs/>
          <w:sz w:val="28"/>
          <w:szCs w:val="28"/>
        </w:rPr>
        <w:t>росла до 30,</w:t>
      </w:r>
      <w:r w:rsidR="00155510">
        <w:rPr>
          <w:rFonts w:ascii="Times New Roman" w:eastAsia="Arial CYR" w:hAnsi="Times New Roman" w:cs="Arial CYR"/>
          <w:bCs/>
          <w:sz w:val="28"/>
          <w:szCs w:val="28"/>
        </w:rPr>
        <w:t>22%.</w:t>
      </w:r>
    </w:p>
    <w:p w:rsidR="00592E68" w:rsidRDefault="005D76BB" w:rsidP="005D76BB">
      <w:pPr>
        <w:pStyle w:val="a3"/>
        <w:autoSpaceDE w:val="0"/>
        <w:spacing w:line="360" w:lineRule="auto"/>
        <w:ind w:left="0" w:firstLine="567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r w:rsidRPr="005D76BB">
        <w:rPr>
          <w:rFonts w:ascii="Times New Roman" w:eastAsia="Arial CYR" w:hAnsi="Times New Roman" w:cs="Arial CYR"/>
          <w:bCs/>
          <w:sz w:val="28"/>
          <w:szCs w:val="28"/>
        </w:rPr>
        <w:t>Рост доли заемного капитала (краткосрочных обязательств) связан с ростом кредиторской задолженности. Однако, эти изменения некритичны</w:t>
      </w:r>
      <w:r w:rsidR="006D4AF4">
        <w:rPr>
          <w:rFonts w:ascii="Times New Roman" w:eastAsia="Arial CYR" w:hAnsi="Times New Roman" w:cs="Arial CYR"/>
          <w:bCs/>
          <w:sz w:val="28"/>
          <w:szCs w:val="28"/>
        </w:rPr>
        <w:t xml:space="preserve">, </w:t>
      </w:r>
      <w:r w:rsidRPr="005D76BB">
        <w:rPr>
          <w:rFonts w:ascii="Times New Roman" w:eastAsia="Arial CYR" w:hAnsi="Times New Roman" w:cs="Arial CYR"/>
          <w:bCs/>
          <w:sz w:val="28"/>
          <w:szCs w:val="28"/>
        </w:rPr>
        <w:t>т.к. доля заемного капитала не превышает 50%.</w:t>
      </w:r>
    </w:p>
    <w:p w:rsidR="00BC49A8" w:rsidRDefault="00606754" w:rsidP="00945C53">
      <w:pPr>
        <w:pStyle w:val="a3"/>
        <w:autoSpaceDE w:val="0"/>
        <w:spacing w:line="360" w:lineRule="auto"/>
        <w:ind w:left="0" w:firstLine="567"/>
        <w:jc w:val="both"/>
        <w:rPr>
          <w:rFonts w:ascii="Times New Roman" w:eastAsia="Arial CYR" w:hAnsi="Times New Roman" w:cs="Arial CYR"/>
          <w:b/>
          <w:bCs/>
          <w:sz w:val="28"/>
          <w:szCs w:val="28"/>
        </w:rPr>
      </w:pPr>
      <w:r w:rsidRPr="00606754">
        <w:rPr>
          <w:rFonts w:ascii="Times New Roman" w:eastAsia="Arial CYR" w:hAnsi="Times New Roman" w:cs="Arial CYR"/>
          <w:b/>
          <w:bCs/>
          <w:sz w:val="28"/>
          <w:szCs w:val="28"/>
        </w:rPr>
        <w:t xml:space="preserve">Анализ </w:t>
      </w:r>
      <w:r w:rsidR="006D4AF4">
        <w:rPr>
          <w:rFonts w:ascii="Times New Roman" w:eastAsia="Arial CYR" w:hAnsi="Times New Roman" w:cs="Arial CYR"/>
          <w:b/>
          <w:bCs/>
          <w:sz w:val="28"/>
          <w:szCs w:val="28"/>
        </w:rPr>
        <w:t>финансового состояния</w:t>
      </w:r>
    </w:p>
    <w:p w:rsidR="00606754" w:rsidRPr="00BC49A8" w:rsidRDefault="00BC49A8" w:rsidP="00945C53">
      <w:pPr>
        <w:pStyle w:val="a3"/>
        <w:numPr>
          <w:ilvl w:val="0"/>
          <w:numId w:val="12"/>
        </w:numPr>
        <w:autoSpaceDE w:val="0"/>
        <w:spacing w:line="360" w:lineRule="auto"/>
        <w:ind w:left="0" w:firstLine="0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r w:rsidRPr="00BC49A8">
        <w:rPr>
          <w:rFonts w:ascii="Times New Roman" w:eastAsia="Arial CYR" w:hAnsi="Times New Roman" w:cs="Arial CYR"/>
          <w:bCs/>
          <w:sz w:val="28"/>
          <w:szCs w:val="28"/>
        </w:rPr>
        <w:t>Анализ ликвидности предприятия</w:t>
      </w:r>
      <w:r w:rsidR="00374709">
        <w:rPr>
          <w:rFonts w:ascii="Times New Roman" w:eastAsia="Arial CYR" w:hAnsi="Times New Roman" w:cs="Arial CYR"/>
          <w:bCs/>
          <w:sz w:val="28"/>
          <w:szCs w:val="28"/>
        </w:rPr>
        <w:t>:</w:t>
      </w:r>
      <w:r w:rsidR="00945C53">
        <w:rPr>
          <w:rFonts w:ascii="Times New Roman" w:eastAsia="Arial CYR" w:hAnsi="Times New Roman" w:cs="Arial CYR"/>
          <w:bCs/>
          <w:sz w:val="28"/>
          <w:szCs w:val="28"/>
        </w:rPr>
        <w:t xml:space="preserve">  </w:t>
      </w:r>
    </w:p>
    <w:p w:rsidR="00BC49A8" w:rsidRPr="00BC49A8" w:rsidRDefault="00BC49A8" w:rsidP="00945C53">
      <w:pPr>
        <w:pStyle w:val="a3"/>
        <w:numPr>
          <w:ilvl w:val="0"/>
          <w:numId w:val="13"/>
        </w:numPr>
        <w:autoSpaceDE w:val="0"/>
        <w:spacing w:line="360" w:lineRule="auto"/>
        <w:ind w:left="0" w:firstLine="0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r w:rsidRPr="00BC49A8">
        <w:rPr>
          <w:rFonts w:ascii="Times New Roman" w:eastAsia="Arial CYR" w:hAnsi="Times New Roman" w:cs="Arial CYR"/>
          <w:bCs/>
          <w:sz w:val="28"/>
          <w:szCs w:val="28"/>
        </w:rPr>
        <w:t>Коэффициент абсолютной ликвидности (Кал) = (ДС+КФВ) / Кр. об. =  (2+250) / 26 831 = 0,009</w:t>
      </w:r>
      <w:r w:rsidR="00DA6A93">
        <w:rPr>
          <w:rFonts w:ascii="Times New Roman" w:eastAsia="Arial CYR" w:hAnsi="Times New Roman" w:cs="Arial CYR"/>
          <w:bCs/>
          <w:sz w:val="28"/>
          <w:szCs w:val="28"/>
        </w:rPr>
        <w:t xml:space="preserve"> </w:t>
      </w:r>
      <w:r w:rsidR="00DA6A93">
        <w:rPr>
          <w:rFonts w:ascii="Times New Roman" w:hAnsi="Times New Roman" w:cs="Times New Roman"/>
          <w:sz w:val="28"/>
          <w:szCs w:val="28"/>
        </w:rPr>
        <w:sym w:font="Symbol" w:char="F05B"/>
      </w:r>
      <w:r w:rsidR="00DA6A93">
        <w:rPr>
          <w:rFonts w:ascii="Times New Roman" w:hAnsi="Times New Roman" w:cs="Times New Roman"/>
          <w:sz w:val="28"/>
          <w:szCs w:val="28"/>
        </w:rPr>
        <w:t>1, с. 214</w:t>
      </w:r>
      <w:r w:rsidR="00DA6A93">
        <w:rPr>
          <w:rFonts w:ascii="Times New Roman" w:hAnsi="Times New Roman" w:cs="Times New Roman"/>
          <w:sz w:val="28"/>
          <w:szCs w:val="28"/>
        </w:rPr>
        <w:sym w:font="Symbol" w:char="F05D"/>
      </w:r>
    </w:p>
    <w:p w:rsidR="00BC49A8" w:rsidRDefault="00BC49A8" w:rsidP="00945C53">
      <w:pPr>
        <w:pStyle w:val="a3"/>
        <w:autoSpaceDE w:val="0"/>
        <w:spacing w:line="360" w:lineRule="auto"/>
        <w:ind w:left="0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r w:rsidRPr="00BC49A8">
        <w:rPr>
          <w:rFonts w:ascii="Times New Roman" w:eastAsia="Arial CYR" w:hAnsi="Times New Roman" w:cs="Arial CYR"/>
          <w:bCs/>
          <w:sz w:val="28"/>
          <w:szCs w:val="28"/>
        </w:rPr>
        <w:t>Рекомендуемое значение данного показателя 0,2 – 0,5.</w:t>
      </w:r>
      <w:r>
        <w:rPr>
          <w:rFonts w:ascii="Times New Roman" w:eastAsia="Arial CYR" w:hAnsi="Times New Roman" w:cs="Arial CYR"/>
          <w:bCs/>
          <w:sz w:val="28"/>
          <w:szCs w:val="28"/>
        </w:rPr>
        <w:t xml:space="preserve"> По анализируемому предприятию Кал</w:t>
      </w:r>
      <w:r w:rsidR="00374709">
        <w:rPr>
          <w:rFonts w:ascii="Times New Roman" w:eastAsia="Arial CYR" w:hAnsi="Times New Roman" w:cs="Arial CYR"/>
          <w:bCs/>
          <w:sz w:val="28"/>
          <w:szCs w:val="28"/>
        </w:rPr>
        <w:t xml:space="preserve"> не соответствует норме. </w:t>
      </w:r>
      <w:r w:rsidR="00945C53">
        <w:rPr>
          <w:rFonts w:ascii="Times New Roman" w:eastAsia="Arial CYR" w:hAnsi="Times New Roman" w:cs="Arial CYR"/>
          <w:bCs/>
          <w:sz w:val="28"/>
          <w:szCs w:val="28"/>
        </w:rPr>
        <w:sym w:font="Symbol" w:char="F05B"/>
      </w:r>
      <w:r w:rsidR="00945C53">
        <w:rPr>
          <w:rFonts w:ascii="Times New Roman" w:eastAsia="Arial CYR" w:hAnsi="Times New Roman" w:cs="Arial CYR"/>
          <w:bCs/>
          <w:sz w:val="28"/>
          <w:szCs w:val="28"/>
        </w:rPr>
        <w:t>1</w:t>
      </w:r>
      <w:r w:rsidR="00945C53">
        <w:rPr>
          <w:rFonts w:ascii="Times New Roman" w:eastAsia="Arial CYR" w:hAnsi="Times New Roman" w:cs="Arial CYR"/>
          <w:bCs/>
          <w:sz w:val="28"/>
          <w:szCs w:val="28"/>
        </w:rPr>
        <w:sym w:font="Symbol" w:char="F05D"/>
      </w:r>
    </w:p>
    <w:p w:rsidR="00374709" w:rsidRDefault="00374709" w:rsidP="00945C53">
      <w:pPr>
        <w:pStyle w:val="a3"/>
        <w:numPr>
          <w:ilvl w:val="0"/>
          <w:numId w:val="13"/>
        </w:numPr>
        <w:autoSpaceDE w:val="0"/>
        <w:spacing w:line="360" w:lineRule="auto"/>
        <w:ind w:left="0" w:firstLine="0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r>
        <w:rPr>
          <w:rFonts w:ascii="Times New Roman" w:eastAsia="Arial CYR" w:hAnsi="Times New Roman" w:cs="Arial CYR"/>
          <w:bCs/>
          <w:sz w:val="28"/>
          <w:szCs w:val="28"/>
        </w:rPr>
        <w:t xml:space="preserve">Коэффициент текущей ликвидности (Ктл) = ОА/КР. об. = 25852/26831 = </w:t>
      </w:r>
      <w:r>
        <w:rPr>
          <w:rFonts w:ascii="Times New Roman" w:eastAsia="Arial CYR" w:hAnsi="Times New Roman" w:cs="Arial CYR"/>
          <w:bCs/>
          <w:sz w:val="28"/>
          <w:szCs w:val="28"/>
        </w:rPr>
        <w:lastRenderedPageBreak/>
        <w:t xml:space="preserve">0,96. Оптимальное значение данного показателя –  не менее 2. </w:t>
      </w:r>
      <w:r w:rsidRPr="00374709">
        <w:rPr>
          <w:rFonts w:ascii="Times New Roman" w:eastAsia="Arial CYR" w:hAnsi="Times New Roman" w:cs="Arial CYR"/>
          <w:bCs/>
          <w:sz w:val="28"/>
          <w:szCs w:val="28"/>
        </w:rPr>
        <w:t>По анализируемому предприятию К</w:t>
      </w:r>
      <w:r>
        <w:rPr>
          <w:rFonts w:ascii="Times New Roman" w:eastAsia="Arial CYR" w:hAnsi="Times New Roman" w:cs="Arial CYR"/>
          <w:bCs/>
          <w:sz w:val="28"/>
          <w:szCs w:val="28"/>
        </w:rPr>
        <w:t>тл</w:t>
      </w:r>
      <w:r w:rsidRPr="00374709">
        <w:rPr>
          <w:rFonts w:ascii="Times New Roman" w:eastAsia="Arial CYR" w:hAnsi="Times New Roman" w:cs="Arial CYR"/>
          <w:bCs/>
          <w:sz w:val="28"/>
          <w:szCs w:val="28"/>
        </w:rPr>
        <w:t xml:space="preserve"> не соответствует норме.</w:t>
      </w:r>
    </w:p>
    <w:p w:rsidR="00374709" w:rsidRPr="00374709" w:rsidRDefault="00374709" w:rsidP="00945C53">
      <w:pPr>
        <w:pStyle w:val="a3"/>
        <w:numPr>
          <w:ilvl w:val="0"/>
          <w:numId w:val="13"/>
        </w:numPr>
        <w:autoSpaceDE w:val="0"/>
        <w:spacing w:line="360" w:lineRule="auto"/>
        <w:ind w:left="0" w:firstLine="0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r>
        <w:rPr>
          <w:rFonts w:ascii="Times New Roman" w:eastAsia="Arial CYR" w:hAnsi="Times New Roman" w:cs="Arial CYR"/>
          <w:bCs/>
          <w:sz w:val="28"/>
          <w:szCs w:val="28"/>
        </w:rPr>
        <w:t xml:space="preserve">Коэффициент обеспеченности СОС = (СК –ВА ) / ОА=(61974 – 62926) / 25852 = -0,03. Нормативное значение коэффициента – не мене 0,1. </w:t>
      </w:r>
      <w:r w:rsidRPr="00374709">
        <w:rPr>
          <w:rFonts w:ascii="Times New Roman" w:eastAsia="Arial CYR" w:hAnsi="Times New Roman" w:cs="Arial CYR"/>
          <w:bCs/>
          <w:sz w:val="28"/>
          <w:szCs w:val="28"/>
        </w:rPr>
        <w:t>По анализируемому предприятию К</w:t>
      </w:r>
      <w:r>
        <w:rPr>
          <w:rFonts w:ascii="Times New Roman" w:eastAsia="Arial CYR" w:hAnsi="Times New Roman" w:cs="Arial CYR"/>
          <w:bCs/>
          <w:sz w:val="28"/>
          <w:szCs w:val="28"/>
        </w:rPr>
        <w:t>осос</w:t>
      </w:r>
      <w:r w:rsidRPr="00374709">
        <w:rPr>
          <w:rFonts w:ascii="Times New Roman" w:eastAsia="Arial CYR" w:hAnsi="Times New Roman" w:cs="Arial CYR"/>
          <w:bCs/>
          <w:sz w:val="28"/>
          <w:szCs w:val="28"/>
        </w:rPr>
        <w:t xml:space="preserve"> не соответствует норме.</w:t>
      </w:r>
    </w:p>
    <w:p w:rsidR="00374709" w:rsidRDefault="00374709" w:rsidP="00945C53">
      <w:pPr>
        <w:pStyle w:val="a3"/>
        <w:autoSpaceDE w:val="0"/>
        <w:spacing w:line="360" w:lineRule="auto"/>
        <w:ind w:left="0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r>
        <w:rPr>
          <w:rFonts w:ascii="Times New Roman" w:eastAsia="Arial CYR" w:hAnsi="Times New Roman" w:cs="Arial CYR"/>
          <w:bCs/>
          <w:sz w:val="28"/>
          <w:szCs w:val="28"/>
        </w:rPr>
        <w:t>Вывод:</w:t>
      </w:r>
      <w:r w:rsidR="00A01D7B">
        <w:rPr>
          <w:rFonts w:ascii="Times New Roman" w:eastAsia="Arial CYR" w:hAnsi="Times New Roman" w:cs="Arial CYR"/>
          <w:bCs/>
          <w:sz w:val="28"/>
          <w:szCs w:val="28"/>
        </w:rPr>
        <w:t xml:space="preserve"> предприятие признается не платежеспособным, т.к. Ктл и Косос меньше нормативного значения.</w:t>
      </w:r>
    </w:p>
    <w:p w:rsidR="00A01D7B" w:rsidRDefault="00A01D7B" w:rsidP="00945C53">
      <w:pPr>
        <w:pStyle w:val="a3"/>
        <w:numPr>
          <w:ilvl w:val="0"/>
          <w:numId w:val="12"/>
        </w:numPr>
        <w:autoSpaceDE w:val="0"/>
        <w:spacing w:line="360" w:lineRule="auto"/>
        <w:ind w:left="709" w:hanging="709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r w:rsidRPr="00A01D7B">
        <w:rPr>
          <w:rFonts w:ascii="Times New Roman" w:eastAsia="Arial CYR" w:hAnsi="Times New Roman" w:cs="Arial CYR"/>
          <w:bCs/>
          <w:sz w:val="28"/>
          <w:szCs w:val="28"/>
        </w:rPr>
        <w:t xml:space="preserve">Анализ финансовой устойчивости </w:t>
      </w:r>
      <w:r>
        <w:rPr>
          <w:rFonts w:ascii="Times New Roman" w:eastAsia="Arial CYR" w:hAnsi="Times New Roman" w:cs="Arial CYR"/>
          <w:bCs/>
          <w:sz w:val="28"/>
          <w:szCs w:val="28"/>
        </w:rPr>
        <w:t>:</w:t>
      </w:r>
    </w:p>
    <w:p w:rsidR="00A01D7B" w:rsidRDefault="00A01D7B" w:rsidP="00945C53">
      <w:pPr>
        <w:pStyle w:val="a3"/>
        <w:numPr>
          <w:ilvl w:val="0"/>
          <w:numId w:val="14"/>
        </w:numPr>
        <w:autoSpaceDE w:val="0"/>
        <w:spacing w:line="360" w:lineRule="auto"/>
        <w:ind w:left="0" w:firstLine="0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r>
        <w:rPr>
          <w:rFonts w:ascii="Times New Roman" w:eastAsia="Arial CYR" w:hAnsi="Times New Roman" w:cs="Arial CYR"/>
          <w:bCs/>
          <w:sz w:val="28"/>
          <w:szCs w:val="28"/>
        </w:rPr>
        <w:t>Коэффициент финансовой устойчивости (Кфу) = СК/Валюта баланса = 61947/88778 = 0,69. Рекомендуемое значение – 0,5.</w:t>
      </w:r>
      <w:r w:rsidR="00DA6A93">
        <w:rPr>
          <w:rFonts w:ascii="Times New Roman" w:eastAsia="Arial CYR" w:hAnsi="Times New Roman" w:cs="Arial CYR"/>
          <w:bCs/>
          <w:sz w:val="28"/>
          <w:szCs w:val="28"/>
        </w:rPr>
        <w:t xml:space="preserve"> </w:t>
      </w:r>
      <w:r w:rsidR="00DA6A93">
        <w:rPr>
          <w:rFonts w:ascii="Times New Roman" w:hAnsi="Times New Roman" w:cs="Times New Roman"/>
          <w:sz w:val="28"/>
          <w:szCs w:val="28"/>
        </w:rPr>
        <w:sym w:font="Symbol" w:char="F05B"/>
      </w:r>
      <w:r w:rsidR="00DA6A93">
        <w:rPr>
          <w:rFonts w:ascii="Times New Roman" w:hAnsi="Times New Roman" w:cs="Times New Roman"/>
          <w:sz w:val="28"/>
          <w:szCs w:val="28"/>
        </w:rPr>
        <w:t>1, с. 218</w:t>
      </w:r>
      <w:r w:rsidR="00DA6A93">
        <w:rPr>
          <w:rFonts w:ascii="Times New Roman" w:hAnsi="Times New Roman" w:cs="Times New Roman"/>
          <w:sz w:val="28"/>
          <w:szCs w:val="28"/>
        </w:rPr>
        <w:sym w:font="Symbol" w:char="F05D"/>
      </w:r>
    </w:p>
    <w:p w:rsidR="00A01D7B" w:rsidRDefault="00945C53" w:rsidP="00945C53">
      <w:pPr>
        <w:pStyle w:val="a3"/>
        <w:autoSpaceDE w:val="0"/>
        <w:spacing w:line="360" w:lineRule="auto"/>
        <w:ind w:left="0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r>
        <w:rPr>
          <w:rFonts w:ascii="Times New Roman" w:eastAsia="Arial CYR" w:hAnsi="Times New Roman" w:cs="Arial CYR"/>
          <w:bCs/>
          <w:sz w:val="28"/>
          <w:szCs w:val="28"/>
        </w:rPr>
        <w:t>Вывод: п</w:t>
      </w:r>
      <w:r w:rsidR="00A01D7B">
        <w:rPr>
          <w:rFonts w:ascii="Times New Roman" w:eastAsia="Arial CYR" w:hAnsi="Times New Roman" w:cs="Arial CYR"/>
          <w:bCs/>
          <w:sz w:val="28"/>
          <w:szCs w:val="28"/>
        </w:rPr>
        <w:t>о анализируемому предприятию Кфу выше нормы, соответственно предприятие финансово устойчиво</w:t>
      </w:r>
      <w:r w:rsidR="006D4AF4">
        <w:rPr>
          <w:rFonts w:ascii="Times New Roman" w:eastAsia="Arial CYR" w:hAnsi="Times New Roman" w:cs="Arial CYR"/>
          <w:bCs/>
          <w:sz w:val="28"/>
          <w:szCs w:val="28"/>
        </w:rPr>
        <w:t>.</w:t>
      </w:r>
    </w:p>
    <w:p w:rsidR="00945C53" w:rsidRDefault="00945C53" w:rsidP="00945C53">
      <w:pPr>
        <w:pStyle w:val="a3"/>
        <w:autoSpaceDE w:val="0"/>
        <w:spacing w:line="360" w:lineRule="auto"/>
        <w:ind w:left="927"/>
        <w:jc w:val="both"/>
        <w:rPr>
          <w:rFonts w:ascii="Times New Roman" w:eastAsia="Arial CYR" w:hAnsi="Times New Roman" w:cs="Arial CYR"/>
          <w:bCs/>
          <w:sz w:val="28"/>
          <w:szCs w:val="28"/>
        </w:rPr>
      </w:pPr>
    </w:p>
    <w:p w:rsidR="00A01D7B" w:rsidRPr="00A01D7B" w:rsidRDefault="00A01D7B" w:rsidP="00A01D7B">
      <w:pPr>
        <w:pStyle w:val="a3"/>
        <w:autoSpaceDE w:val="0"/>
        <w:spacing w:line="360" w:lineRule="auto"/>
        <w:ind w:left="1429"/>
        <w:rPr>
          <w:rFonts w:ascii="Times New Roman" w:eastAsia="Arial CYR" w:hAnsi="Times New Roman" w:cs="Arial CYR"/>
          <w:bCs/>
          <w:sz w:val="28"/>
          <w:szCs w:val="28"/>
        </w:rPr>
      </w:pPr>
    </w:p>
    <w:p w:rsidR="00BC49A8" w:rsidRPr="00BC49A8" w:rsidRDefault="00BC49A8" w:rsidP="00A01D7B">
      <w:pPr>
        <w:pStyle w:val="a3"/>
        <w:autoSpaceDE w:val="0"/>
        <w:spacing w:line="360" w:lineRule="auto"/>
        <w:ind w:left="709" w:hanging="709"/>
        <w:rPr>
          <w:rFonts w:ascii="Times New Roman" w:eastAsia="Arial CYR" w:hAnsi="Times New Roman" w:cs="Arial CYR"/>
          <w:bCs/>
          <w:sz w:val="28"/>
          <w:szCs w:val="28"/>
        </w:rPr>
      </w:pPr>
    </w:p>
    <w:p w:rsidR="00BC49A8" w:rsidRPr="00BC49A8" w:rsidRDefault="00BC49A8" w:rsidP="00BC49A8">
      <w:pPr>
        <w:autoSpaceDE w:val="0"/>
        <w:spacing w:line="360" w:lineRule="auto"/>
        <w:jc w:val="both"/>
        <w:rPr>
          <w:rFonts w:ascii="Times New Roman" w:eastAsia="Arial CYR" w:hAnsi="Times New Roman" w:cs="Arial CYR"/>
          <w:b/>
          <w:bCs/>
          <w:sz w:val="28"/>
          <w:szCs w:val="28"/>
        </w:rPr>
      </w:pPr>
    </w:p>
    <w:p w:rsidR="00B3036D" w:rsidRDefault="00B3036D" w:rsidP="005D76BB">
      <w:pPr>
        <w:pStyle w:val="a3"/>
        <w:autoSpaceDE w:val="0"/>
        <w:spacing w:line="360" w:lineRule="auto"/>
        <w:ind w:left="0" w:firstLine="567"/>
        <w:jc w:val="both"/>
        <w:rPr>
          <w:rFonts w:ascii="Times New Roman" w:eastAsia="Arial CYR" w:hAnsi="Times New Roman" w:cs="Arial CYR"/>
          <w:bCs/>
          <w:sz w:val="28"/>
          <w:szCs w:val="28"/>
        </w:rPr>
      </w:pPr>
      <w:r>
        <w:rPr>
          <w:rFonts w:ascii="Times New Roman" w:eastAsia="Arial CYR" w:hAnsi="Times New Roman" w:cs="Arial CYR"/>
          <w:bCs/>
          <w:sz w:val="28"/>
          <w:szCs w:val="28"/>
        </w:rPr>
        <w:br w:type="page"/>
      </w:r>
    </w:p>
    <w:p w:rsidR="00B3036D" w:rsidRPr="00FA43D8" w:rsidRDefault="00B3036D" w:rsidP="00FA43D8">
      <w:pPr>
        <w:pStyle w:val="1"/>
        <w:spacing w:before="0" w:line="360" w:lineRule="auto"/>
        <w:jc w:val="center"/>
        <w:rPr>
          <w:rFonts w:ascii="Times New Roman" w:eastAsia="Times New Roman" w:hAnsi="Times New Roman" w:cs="Times New Roman"/>
          <w:bCs w:val="0"/>
          <w:color w:val="auto"/>
          <w:kern w:val="32"/>
          <w:szCs w:val="28"/>
          <w:lang w:eastAsia="ru-RU" w:bidi="ar-SA"/>
        </w:rPr>
      </w:pPr>
      <w:bookmarkStart w:id="38" w:name="_Toc418325504"/>
      <w:bookmarkStart w:id="39" w:name="_Toc420412381"/>
      <w:r w:rsidRPr="00FA43D8">
        <w:rPr>
          <w:rFonts w:ascii="Times New Roman" w:eastAsia="Times New Roman" w:hAnsi="Times New Roman" w:cs="Times New Roman"/>
          <w:bCs w:val="0"/>
          <w:color w:val="auto"/>
          <w:kern w:val="32"/>
          <w:szCs w:val="28"/>
          <w:lang w:eastAsia="ru-RU" w:bidi="ar-SA"/>
        </w:rPr>
        <w:lastRenderedPageBreak/>
        <w:t>Задание 4</w:t>
      </w:r>
      <w:bookmarkEnd w:id="38"/>
      <w:bookmarkEnd w:id="39"/>
    </w:p>
    <w:p w:rsidR="00EC4C2E" w:rsidRDefault="00B3036D" w:rsidP="00B3036D">
      <w:pPr>
        <w:widowControl/>
        <w:suppressAutoHyphens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B3036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Используя данные бухгалтерского баланса (Приложение 1), справочной информации (Приложение 4) проведите анализ величины, состава и структуры оборотных активов, предварительно сгруппировав их по степени риска. Результаты обобщить в табл. 12.</w:t>
      </w:r>
      <w:r w:rsidRPr="00B3036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ab/>
      </w:r>
    </w:p>
    <w:p w:rsidR="00E91B72" w:rsidRDefault="00EC4C2E" w:rsidP="00E91B72">
      <w:pPr>
        <w:widowControl/>
        <w:suppressAutoHyphens w:val="0"/>
        <w:spacing w:line="36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EC4C2E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Проведём </w:t>
      </w:r>
      <w:bookmarkStart w:id="40" w:name="keyword30"/>
      <w:bookmarkEnd w:id="40"/>
      <w:r w:rsidRPr="00EC4C2E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анализ</w:t>
      </w:r>
      <w:r w:rsidRPr="00EC4C2E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 </w:t>
      </w:r>
      <w:bookmarkStart w:id="41" w:name="keyword31"/>
      <w:bookmarkEnd w:id="41"/>
      <w:r w:rsidRPr="00EC4C2E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оборотных активов</w:t>
      </w:r>
      <w:r w:rsidRPr="00EC4C2E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, классифицировав их </w:t>
      </w:r>
      <w:bookmarkStart w:id="42" w:name="keyword32"/>
      <w:bookmarkEnd w:id="42"/>
      <w:r w:rsidRPr="00EC4C2E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по</w:t>
      </w:r>
      <w:r w:rsidRPr="00EC4C2E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 четырём группам риска.</w:t>
      </w:r>
    </w:p>
    <w:p w:rsidR="00E91B72" w:rsidRPr="00E91B72" w:rsidRDefault="00E91B72" w:rsidP="00E91B72">
      <w:pPr>
        <w:widowControl/>
        <w:suppressAutoHyphens w:val="0"/>
        <w:spacing w:line="36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E91B7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Р 1: Минимальная группа риска включает в себя денежные средства и краткосрочные финансовые вложения.</w:t>
      </w:r>
    </w:p>
    <w:p w:rsidR="00E91B72" w:rsidRPr="00E91B72" w:rsidRDefault="00E91B72" w:rsidP="00E91B72">
      <w:pPr>
        <w:widowControl/>
        <w:suppressAutoHyphens w:val="0"/>
        <w:spacing w:line="36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E91B7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Р 2: Малая группа риска (несущественная) включает дебиторскую задолженность (за исключением сомнительной) и готовую продукцию (за исключением не пользующейся спросом).</w:t>
      </w:r>
    </w:p>
    <w:p w:rsidR="00E91B72" w:rsidRPr="00E91B72" w:rsidRDefault="00E91B72" w:rsidP="00E91B72">
      <w:pPr>
        <w:widowControl/>
        <w:suppressAutoHyphens w:val="0"/>
        <w:spacing w:line="36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E91B7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Р 3: средняя группа риска включает запасы с учетом НДС (за минусом неликвидов и готовой продукции).</w:t>
      </w:r>
    </w:p>
    <w:p w:rsidR="00E91B72" w:rsidRDefault="00E91B72" w:rsidP="00E91B72">
      <w:pPr>
        <w:widowControl/>
        <w:suppressAutoHyphens w:val="0"/>
        <w:spacing w:line="36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E91B7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Р 4: высокая группа риска включает сомнительную дебиторскую задолженность; готовую продукцию, не пользующуюся спросом; неликвидную продукцию вместе с НДС; и незавершенное производство по снятой с производства продукции</w:t>
      </w:r>
      <w:r w:rsidR="00DA6A9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. </w:t>
      </w:r>
      <w:r w:rsidR="00DA6A93">
        <w:rPr>
          <w:rFonts w:ascii="Times New Roman" w:hAnsi="Times New Roman" w:cs="Times New Roman"/>
          <w:sz w:val="28"/>
          <w:szCs w:val="28"/>
        </w:rPr>
        <w:sym w:font="Symbol" w:char="F05B"/>
      </w:r>
      <w:r w:rsidR="00DA6A93">
        <w:rPr>
          <w:rFonts w:ascii="Times New Roman" w:hAnsi="Times New Roman" w:cs="Times New Roman"/>
          <w:sz w:val="28"/>
          <w:szCs w:val="28"/>
        </w:rPr>
        <w:t>2, с. 210</w:t>
      </w:r>
      <w:r w:rsidR="00DA6A93">
        <w:rPr>
          <w:rFonts w:ascii="Times New Roman" w:hAnsi="Times New Roman" w:cs="Times New Roman"/>
          <w:sz w:val="28"/>
          <w:szCs w:val="28"/>
        </w:rPr>
        <w:sym w:font="Symbol" w:char="F05D"/>
      </w:r>
    </w:p>
    <w:p w:rsidR="00EC4C2E" w:rsidRPr="00B3036D" w:rsidRDefault="00EC4C2E" w:rsidP="00E91B72">
      <w:pPr>
        <w:widowControl/>
        <w:suppressAutoHyphens w:val="0"/>
        <w:spacing w:line="36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EC4C2E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Рассмотрим группировку </w:t>
      </w:r>
      <w:bookmarkStart w:id="43" w:name="keyword35"/>
      <w:bookmarkEnd w:id="43"/>
      <w:r w:rsidRPr="00EC4C2E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оборотных активов</w:t>
      </w:r>
      <w:r w:rsidRPr="00EC4C2E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 предприятия за год.</w:t>
      </w:r>
    </w:p>
    <w:p w:rsidR="00B3036D" w:rsidRPr="00E91B72" w:rsidRDefault="00B3036D" w:rsidP="00B3036D">
      <w:pPr>
        <w:widowControl/>
        <w:tabs>
          <w:tab w:val="left" w:pos="1868"/>
          <w:tab w:val="left" w:pos="2788"/>
          <w:tab w:val="left" w:pos="3708"/>
          <w:tab w:val="left" w:pos="4628"/>
          <w:tab w:val="left" w:pos="5548"/>
          <w:tab w:val="left" w:pos="6468"/>
          <w:tab w:val="left" w:pos="7388"/>
          <w:tab w:val="left" w:pos="8308"/>
          <w:tab w:val="left" w:pos="9228"/>
          <w:tab w:val="left" w:pos="10327"/>
        </w:tabs>
        <w:suppressAutoHyphens w:val="0"/>
        <w:spacing w:line="360" w:lineRule="auto"/>
        <w:jc w:val="right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</w:pPr>
      <w:r w:rsidRPr="00E91B7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  <w:t>Таблица  12</w:t>
      </w:r>
    </w:p>
    <w:p w:rsidR="00B3036D" w:rsidRPr="00E91B72" w:rsidRDefault="00B3036D" w:rsidP="00B3036D">
      <w:pPr>
        <w:widowControl/>
        <w:tabs>
          <w:tab w:val="left" w:pos="1868"/>
          <w:tab w:val="left" w:pos="2788"/>
          <w:tab w:val="left" w:pos="3708"/>
          <w:tab w:val="left" w:pos="4628"/>
          <w:tab w:val="left" w:pos="5548"/>
          <w:tab w:val="left" w:pos="6468"/>
          <w:tab w:val="left" w:pos="7388"/>
          <w:tab w:val="left" w:pos="8308"/>
          <w:tab w:val="left" w:pos="9228"/>
          <w:tab w:val="left" w:pos="10327"/>
        </w:tabs>
        <w:suppressAutoHyphens w:val="0"/>
        <w:spacing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</w:pPr>
      <w:r w:rsidRPr="00E91B7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Динамика состояния ОА и их классификация по степени риска</w:t>
      </w:r>
    </w:p>
    <w:tbl>
      <w:tblPr>
        <w:tblW w:w="979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595"/>
        <w:gridCol w:w="1327"/>
        <w:gridCol w:w="921"/>
        <w:gridCol w:w="850"/>
        <w:gridCol w:w="1418"/>
        <w:gridCol w:w="992"/>
        <w:gridCol w:w="1134"/>
        <w:gridCol w:w="709"/>
        <w:gridCol w:w="850"/>
      </w:tblGrid>
      <w:tr w:rsidR="00A37686" w:rsidRPr="00A37686" w:rsidTr="00A37686">
        <w:trPr>
          <w:trHeight w:val="681"/>
        </w:trPr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Группа риска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ind w:right="105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Алгоритм расчета</w:t>
            </w:r>
          </w:p>
        </w:tc>
        <w:tc>
          <w:tcPr>
            <w:tcW w:w="17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Остатки по балансу, тыс.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Темп роста (снижения), %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Структура ОА, %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Изменения</w:t>
            </w:r>
          </w:p>
        </w:tc>
      </w:tr>
      <w:tr w:rsidR="00A37686" w:rsidRPr="00A37686" w:rsidTr="00A37686">
        <w:trPr>
          <w:trHeight w:val="303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686" w:rsidRPr="00A37686" w:rsidRDefault="00A37686" w:rsidP="00A37686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2012 г.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2013 г.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2012 г.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2013 г.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тыс. руб.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%</w:t>
            </w:r>
          </w:p>
        </w:tc>
      </w:tr>
      <w:tr w:rsidR="00A37686" w:rsidRPr="00A37686" w:rsidTr="00A37686">
        <w:trPr>
          <w:trHeight w:val="303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8</w:t>
            </w:r>
          </w:p>
        </w:tc>
      </w:tr>
      <w:tr w:rsidR="00A37686" w:rsidRPr="00A37686" w:rsidTr="00CA4917">
        <w:trPr>
          <w:trHeight w:val="303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686" w:rsidRPr="00A37686" w:rsidRDefault="00A37686" w:rsidP="00A37686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Р-1: Минимальная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17" w:rsidRDefault="00CA4917" w:rsidP="00CA491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</w:p>
          <w:p w:rsidR="00CA4917" w:rsidRDefault="00CA4917" w:rsidP="00CA491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</w:p>
          <w:p w:rsidR="00A37686" w:rsidRPr="00A37686" w:rsidRDefault="00A37686" w:rsidP="00CA491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ДС + КФВ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252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3150,00%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0,03%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0,97%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0,94%</w:t>
            </w:r>
          </w:p>
        </w:tc>
      </w:tr>
      <w:tr w:rsidR="00A37686" w:rsidRPr="00A37686" w:rsidTr="00A37686">
        <w:trPr>
          <w:trHeight w:val="303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686" w:rsidRPr="00A37686" w:rsidRDefault="00A37686" w:rsidP="00A37686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Р-2: Малая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686" w:rsidRPr="00A37686" w:rsidRDefault="00A37686" w:rsidP="00A37686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 xml:space="preserve">ДЗ </w:t>
            </w:r>
            <w:r w:rsidR="006170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–</w:t>
            </w:r>
            <w:r w:rsidRPr="00A3768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 xml:space="preserve"> БДЗ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22 101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21 560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97,55%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91,61%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83,40%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-541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-8,21%</w:t>
            </w:r>
          </w:p>
        </w:tc>
      </w:tr>
      <w:tr w:rsidR="00A37686" w:rsidRPr="00A37686" w:rsidTr="00A37686">
        <w:trPr>
          <w:trHeight w:val="303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686" w:rsidRPr="00A37686" w:rsidRDefault="00A37686" w:rsidP="00A37686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Р-3: Средняя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686" w:rsidRPr="00A37686" w:rsidRDefault="00A37686" w:rsidP="00A37686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З + НДС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1 801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3 825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212,38%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7,47%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14,80%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7,33%</w:t>
            </w:r>
          </w:p>
        </w:tc>
      </w:tr>
      <w:tr w:rsidR="00A37686" w:rsidRPr="00A37686" w:rsidTr="00A37686">
        <w:trPr>
          <w:trHeight w:val="303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686" w:rsidRPr="00A37686" w:rsidRDefault="00A37686" w:rsidP="00A37686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Р-4: Высокая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686" w:rsidRPr="00A37686" w:rsidRDefault="00A37686" w:rsidP="00A37686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БДЗ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215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215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100,00%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0,89%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0,83%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 w:bidi="ar-SA"/>
              </w:rPr>
              <w:t>-0,06%</w:t>
            </w:r>
          </w:p>
        </w:tc>
      </w:tr>
      <w:tr w:rsidR="00A37686" w:rsidRPr="00A37686" w:rsidTr="00A37686">
        <w:trPr>
          <w:trHeight w:val="605"/>
        </w:trPr>
        <w:tc>
          <w:tcPr>
            <w:tcW w:w="2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Всего оборотных активов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24 125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25 852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107,16%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100,00%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100,00%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1727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686" w:rsidRPr="00A37686" w:rsidRDefault="00A37686" w:rsidP="00A3768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A3768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0,00%</w:t>
            </w:r>
          </w:p>
        </w:tc>
      </w:tr>
    </w:tbl>
    <w:p w:rsidR="00B3036D" w:rsidRDefault="00B3036D" w:rsidP="00B3036D">
      <w:pPr>
        <w:widowControl/>
        <w:tabs>
          <w:tab w:val="left" w:pos="3556"/>
          <w:tab w:val="left" w:pos="6332"/>
          <w:tab w:val="left" w:pos="7268"/>
          <w:tab w:val="left" w:pos="8204"/>
          <w:tab w:val="left" w:pos="9160"/>
          <w:tab w:val="left" w:pos="10116"/>
        </w:tabs>
        <w:suppressAutoHyphens w:val="0"/>
        <w:spacing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991CE8" w:rsidRDefault="00991CE8" w:rsidP="00A37686">
      <w:pPr>
        <w:widowControl/>
        <w:tabs>
          <w:tab w:val="left" w:pos="3556"/>
          <w:tab w:val="left" w:pos="6332"/>
          <w:tab w:val="left" w:pos="7268"/>
          <w:tab w:val="left" w:pos="8204"/>
          <w:tab w:val="left" w:pos="9160"/>
          <w:tab w:val="left" w:pos="10116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991CE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Чем больше средств вложено в активы, попавшие в категорию высокого риска, тем ниже финансовая устойчивость предприятия.</w:t>
      </w:r>
    </w:p>
    <w:p w:rsidR="00A37686" w:rsidRDefault="00A37686" w:rsidP="00A37686">
      <w:pPr>
        <w:widowControl/>
        <w:tabs>
          <w:tab w:val="left" w:pos="3556"/>
          <w:tab w:val="left" w:pos="6332"/>
          <w:tab w:val="left" w:pos="7268"/>
          <w:tab w:val="left" w:pos="8204"/>
          <w:tab w:val="left" w:pos="9160"/>
          <w:tab w:val="left" w:pos="10116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A3768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Проведённый по результатам расчётов анализ позволил сделать следующие выводы.</w:t>
      </w:r>
    </w:p>
    <w:p w:rsidR="00A37686" w:rsidRDefault="00A37686" w:rsidP="00A37686">
      <w:pPr>
        <w:widowControl/>
        <w:tabs>
          <w:tab w:val="left" w:pos="3556"/>
          <w:tab w:val="left" w:pos="6332"/>
          <w:tab w:val="left" w:pos="7268"/>
          <w:tab w:val="left" w:pos="8204"/>
          <w:tab w:val="left" w:pos="9160"/>
          <w:tab w:val="left" w:pos="10116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A3768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Основную долю оборотных активов организации составляют активы с малой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и средней</w:t>
      </w:r>
      <w:r w:rsidRPr="00A3768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степенью риска. Первых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в 2013 г.</w:t>
      </w:r>
      <w:r w:rsidRPr="00A3768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–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83,40</w:t>
      </w:r>
      <w:r w:rsidRPr="00A3768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%, вторых –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14,8%</w:t>
      </w:r>
      <w:r w:rsidRPr="00A3768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.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В</w:t>
      </w:r>
      <w:r w:rsidRPr="00A3768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еличина ОА с малым риском снизилась на 541 тыс. руб. (темп снижения 9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7</w:t>
      </w:r>
      <w:r w:rsidRPr="00A3768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,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55</w:t>
      </w:r>
      <w:r w:rsidRPr="00A3768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%), а их доля сократилась на 8,2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1</w:t>
      </w:r>
      <w:r w:rsidRPr="00A3768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%.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Величина ОА со средне степенью риска </w:t>
      </w:r>
      <w:r w:rsidR="00DC45E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увеличилась на 2024 тыс. руб. (темп роста 212,38%).</w:t>
      </w:r>
    </w:p>
    <w:p w:rsidR="00DC45E8" w:rsidRDefault="00DC45E8" w:rsidP="00A37686">
      <w:pPr>
        <w:widowControl/>
        <w:tabs>
          <w:tab w:val="left" w:pos="3556"/>
          <w:tab w:val="left" w:pos="6332"/>
          <w:tab w:val="left" w:pos="7268"/>
          <w:tab w:val="left" w:pos="8204"/>
          <w:tab w:val="left" w:pos="9160"/>
          <w:tab w:val="left" w:pos="10116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DC45E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Объем оборотных активов, в целом,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увеличился </w:t>
      </w:r>
      <w:r w:rsidRPr="00DC45E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на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1 727 ты.руб</w:t>
      </w:r>
      <w:r w:rsidRPr="00DC45E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. Основная группа активов, по которым произошло у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величение </w:t>
      </w:r>
      <w:r w:rsidRPr="00DC45E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– это активы со средней степенью риска. Их доля в общем количестве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возросла</w:t>
      </w:r>
      <w:r w:rsidRPr="00DC45E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с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7,47</w:t>
      </w:r>
      <w:r w:rsidRPr="00DC45E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% до 1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4,80%.</w:t>
      </w:r>
    </w:p>
    <w:p w:rsidR="00DC45E8" w:rsidRDefault="00DC45E8" w:rsidP="00A37686">
      <w:pPr>
        <w:widowControl/>
        <w:tabs>
          <w:tab w:val="left" w:pos="3556"/>
          <w:tab w:val="left" w:pos="6332"/>
          <w:tab w:val="left" w:pos="7268"/>
          <w:tab w:val="left" w:pos="8204"/>
          <w:tab w:val="left" w:pos="9160"/>
          <w:tab w:val="left" w:pos="10116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В целом, и</w:t>
      </w:r>
      <w:r w:rsidRPr="00DC45E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зменения можно назвать отрицательными: оборотные активы с малым риском снизились с 91,6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1</w:t>
      </w:r>
      <w:r w:rsidRPr="00DC45E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% до 83,4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0</w:t>
      </w:r>
      <w:r w:rsidRPr="00DC45E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%, со средним риском выросли с 7,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47</w:t>
      </w:r>
      <w:r w:rsidRPr="00DC45E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% до 14,8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0</w:t>
      </w:r>
      <w:r w:rsidRPr="00DC45E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%. Это отрицательно может сказаться на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ликвидности </w:t>
      </w:r>
      <w:r w:rsidRPr="00DC45E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предприятия.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br w:type="page"/>
      </w:r>
    </w:p>
    <w:p w:rsidR="00B32BD8" w:rsidRPr="00FA43D8" w:rsidRDefault="00B32BD8" w:rsidP="00FA43D8">
      <w:pPr>
        <w:pStyle w:val="1"/>
        <w:spacing w:before="0" w:line="360" w:lineRule="auto"/>
        <w:jc w:val="center"/>
        <w:rPr>
          <w:rFonts w:ascii="Times New Roman" w:eastAsia="Times New Roman" w:hAnsi="Times New Roman" w:cs="Times New Roman"/>
          <w:bCs w:val="0"/>
          <w:color w:val="auto"/>
          <w:kern w:val="32"/>
          <w:szCs w:val="28"/>
          <w:lang w:eastAsia="ru-RU" w:bidi="ar-SA"/>
        </w:rPr>
      </w:pPr>
      <w:bookmarkStart w:id="44" w:name="_Toc418325505"/>
      <w:bookmarkStart w:id="45" w:name="_Toc420412382"/>
      <w:r w:rsidRPr="00FA43D8">
        <w:rPr>
          <w:rFonts w:ascii="Times New Roman" w:eastAsia="Times New Roman" w:hAnsi="Times New Roman" w:cs="Times New Roman"/>
          <w:bCs w:val="0"/>
          <w:color w:val="auto"/>
          <w:kern w:val="32"/>
          <w:szCs w:val="28"/>
          <w:lang w:eastAsia="ru-RU" w:bidi="ar-SA"/>
        </w:rPr>
        <w:lastRenderedPageBreak/>
        <w:t>Задание 5</w:t>
      </w:r>
      <w:bookmarkEnd w:id="44"/>
      <w:bookmarkEnd w:id="45"/>
    </w:p>
    <w:p w:rsidR="00B32BD8" w:rsidRPr="00B32BD8" w:rsidRDefault="00B32BD8" w:rsidP="00B32BD8">
      <w:pPr>
        <w:widowControl/>
        <w:suppressAutoHyphens w:val="0"/>
        <w:spacing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</w:pPr>
      <w:r w:rsidRPr="00B32BD8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По данным бухгалтерской отчетности (Приложение 1,2) проанализируйте оборачиваемость оборотных активов организации и определите влияние факторов на экономический результат от ее изменения. Результаты расчетов представьте в таблице 13.</w:t>
      </w:r>
    </w:p>
    <w:p w:rsidR="00B32BD8" w:rsidRPr="00B32BD8" w:rsidRDefault="00B32BD8" w:rsidP="00B32BD8">
      <w:pPr>
        <w:widowControl/>
        <w:suppressAutoHyphens w:val="0"/>
        <w:spacing w:line="360" w:lineRule="auto"/>
        <w:jc w:val="right"/>
        <w:rPr>
          <w:rFonts w:ascii="Times New Roman" w:eastAsia="Calibri" w:hAnsi="Times New Roman" w:cs="Times New Roman"/>
          <w:kern w:val="0"/>
          <w:sz w:val="28"/>
          <w:szCs w:val="22"/>
          <w:lang w:eastAsia="en-US" w:bidi="ar-SA"/>
        </w:rPr>
      </w:pPr>
      <w:r w:rsidRPr="00B32BD8">
        <w:rPr>
          <w:rFonts w:ascii="Times New Roman" w:eastAsia="Calibri" w:hAnsi="Times New Roman" w:cs="Times New Roman"/>
          <w:kern w:val="0"/>
          <w:sz w:val="28"/>
          <w:szCs w:val="22"/>
          <w:lang w:eastAsia="en-US" w:bidi="ar-SA"/>
        </w:rPr>
        <w:t>Таблица 13</w:t>
      </w:r>
    </w:p>
    <w:p w:rsidR="00B32BD8" w:rsidRPr="00B32BD8" w:rsidRDefault="00B32BD8" w:rsidP="00B32BD8">
      <w:pPr>
        <w:widowControl/>
        <w:suppressAutoHyphens w:val="0"/>
        <w:spacing w:line="36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</w:pPr>
      <w:r w:rsidRPr="00B32BD8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Расчет экономического эффекта от изменения оборачиваемости оборотных активов и оценка влияния факторов  (по данным бухгалтерского баланса и отчета о финансовых результатах)</w:t>
      </w:r>
    </w:p>
    <w:tbl>
      <w:tblPr>
        <w:tblW w:w="9735" w:type="dxa"/>
        <w:tblInd w:w="93" w:type="dxa"/>
        <w:tblLook w:val="04A0" w:firstRow="1" w:lastRow="0" w:firstColumn="1" w:lastColumn="0" w:noHBand="0" w:noVBand="1"/>
      </w:tblPr>
      <w:tblGrid>
        <w:gridCol w:w="3559"/>
        <w:gridCol w:w="142"/>
        <w:gridCol w:w="2518"/>
        <w:gridCol w:w="175"/>
        <w:gridCol w:w="810"/>
        <w:gridCol w:w="908"/>
        <w:gridCol w:w="1623"/>
      </w:tblGrid>
      <w:tr w:rsidR="00B32BD8" w:rsidRPr="004826D1" w:rsidTr="00B32BD8">
        <w:trPr>
          <w:trHeight w:val="299"/>
        </w:trPr>
        <w:tc>
          <w:tcPr>
            <w:tcW w:w="3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BD8" w:rsidRPr="004826D1" w:rsidRDefault="00B32BD8" w:rsidP="00B32BD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Показатель</w:t>
            </w:r>
          </w:p>
        </w:tc>
        <w:tc>
          <w:tcPr>
            <w:tcW w:w="2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BD8" w:rsidRPr="004826D1" w:rsidRDefault="00B32BD8" w:rsidP="00B32BD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Алгоритм расчета</w:t>
            </w:r>
          </w:p>
        </w:tc>
        <w:tc>
          <w:tcPr>
            <w:tcW w:w="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BD8" w:rsidRPr="004826D1" w:rsidRDefault="00B32BD8" w:rsidP="00B32BD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2012 г.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BD8" w:rsidRPr="004826D1" w:rsidRDefault="00B32BD8" w:rsidP="00B32BD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2013 г.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BD8" w:rsidRPr="004826D1" w:rsidRDefault="00B32BD8" w:rsidP="00B32BD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Изменение (+,-)</w:t>
            </w:r>
          </w:p>
        </w:tc>
      </w:tr>
      <w:tr w:rsidR="00B32BD8" w:rsidRPr="004826D1" w:rsidTr="00B32BD8">
        <w:trPr>
          <w:trHeight w:val="299"/>
        </w:trPr>
        <w:tc>
          <w:tcPr>
            <w:tcW w:w="3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2BD8" w:rsidRPr="004826D1" w:rsidRDefault="00B32BD8" w:rsidP="00B32BD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BD8" w:rsidRPr="004826D1" w:rsidRDefault="00B32BD8" w:rsidP="00B32BD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2</w:t>
            </w:r>
          </w:p>
        </w:tc>
        <w:tc>
          <w:tcPr>
            <w:tcW w:w="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BD8" w:rsidRPr="004826D1" w:rsidRDefault="00B32BD8" w:rsidP="00B32BD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BD8" w:rsidRPr="004826D1" w:rsidRDefault="00B32BD8" w:rsidP="00B32BD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BD8" w:rsidRPr="004826D1" w:rsidRDefault="00B32BD8" w:rsidP="00B32BD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5</w:t>
            </w:r>
          </w:p>
        </w:tc>
      </w:tr>
      <w:tr w:rsidR="00B32BD8" w:rsidRPr="004826D1" w:rsidTr="00B32BD8">
        <w:trPr>
          <w:trHeight w:val="299"/>
        </w:trPr>
        <w:tc>
          <w:tcPr>
            <w:tcW w:w="97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32BD8" w:rsidRPr="004826D1" w:rsidRDefault="00B32BD8" w:rsidP="00B32BD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Исходные данные</w:t>
            </w:r>
          </w:p>
        </w:tc>
      </w:tr>
      <w:tr w:rsidR="00B32BD8" w:rsidRPr="004826D1" w:rsidTr="00B32BD8">
        <w:trPr>
          <w:trHeight w:val="299"/>
        </w:trPr>
        <w:tc>
          <w:tcPr>
            <w:tcW w:w="3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2BD8" w:rsidRPr="004826D1" w:rsidRDefault="00B32BD8" w:rsidP="00B32BD8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1. Выручка , тыс. руб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2BD8" w:rsidRPr="004826D1" w:rsidRDefault="00B32BD8" w:rsidP="00B32BD8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BD8" w:rsidRPr="004826D1" w:rsidRDefault="00B32BD8" w:rsidP="00B32BD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50 976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BD8" w:rsidRPr="004826D1" w:rsidRDefault="00B32BD8" w:rsidP="00B32BD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58 092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BD8" w:rsidRPr="004826D1" w:rsidRDefault="00B32BD8" w:rsidP="00B32BD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7 116</w:t>
            </w:r>
          </w:p>
        </w:tc>
      </w:tr>
      <w:tr w:rsidR="00B32BD8" w:rsidRPr="004826D1" w:rsidTr="00B32BD8">
        <w:trPr>
          <w:trHeight w:val="1196"/>
        </w:trPr>
        <w:tc>
          <w:tcPr>
            <w:tcW w:w="3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2BD8" w:rsidRPr="004826D1" w:rsidRDefault="00B32BD8" w:rsidP="00B32BD8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2. Среднегодовые остатки оборотных активов, тыс. руб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B32BD8" w:rsidRPr="004826D1" w:rsidRDefault="00B32BD8" w:rsidP="00B32BD8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  <w:t>Ср.год. остатки ОА = (остаток ОА на начало года – остаток ОА на конец года) / 2</w:t>
            </w:r>
          </w:p>
        </w:tc>
        <w:tc>
          <w:tcPr>
            <w:tcW w:w="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BD8" w:rsidRPr="004826D1" w:rsidRDefault="00B32BD8" w:rsidP="00B32BD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32 475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BD8" w:rsidRPr="004826D1" w:rsidRDefault="00B32BD8" w:rsidP="00B32BD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24 989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BD8" w:rsidRPr="004826D1" w:rsidRDefault="00B32BD8" w:rsidP="00B32BD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-7 486</w:t>
            </w:r>
          </w:p>
        </w:tc>
      </w:tr>
      <w:tr w:rsidR="00B32BD8" w:rsidRPr="004826D1" w:rsidTr="00B32BD8">
        <w:trPr>
          <w:trHeight w:val="299"/>
        </w:trPr>
        <w:tc>
          <w:tcPr>
            <w:tcW w:w="97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32BD8" w:rsidRPr="004826D1" w:rsidRDefault="00B32BD8" w:rsidP="00B32BD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Расчет экономического эффекта</w:t>
            </w:r>
          </w:p>
        </w:tc>
      </w:tr>
      <w:tr w:rsidR="00B32BD8" w:rsidRPr="004826D1" w:rsidTr="00125794">
        <w:trPr>
          <w:trHeight w:val="299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2BD8" w:rsidRPr="004826D1" w:rsidRDefault="00B32BD8" w:rsidP="00B32BD8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3. Продолжительность оборота, дни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32BD8" w:rsidRPr="004826D1" w:rsidRDefault="00B32BD8" w:rsidP="00B32BD8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  <w:t>(Об А ср. × 360) / В</w:t>
            </w:r>
          </w:p>
        </w:tc>
        <w:tc>
          <w:tcPr>
            <w:tcW w:w="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BD8" w:rsidRPr="004826D1" w:rsidRDefault="00B32BD8" w:rsidP="00B32BD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229,34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BD8" w:rsidRPr="004826D1" w:rsidRDefault="00B32BD8" w:rsidP="00B32BD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154,86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BD8" w:rsidRPr="004826D1" w:rsidRDefault="00B32BD8" w:rsidP="00B32BD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-74,48</w:t>
            </w:r>
          </w:p>
        </w:tc>
      </w:tr>
      <w:tr w:rsidR="00B32BD8" w:rsidRPr="004826D1" w:rsidTr="00125794">
        <w:trPr>
          <w:trHeight w:val="299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2BD8" w:rsidRPr="004826D1" w:rsidRDefault="00B32BD8" w:rsidP="00B32BD8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4. Однодневный оборот, тыс. руб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32BD8" w:rsidRPr="004826D1" w:rsidRDefault="00B32BD8" w:rsidP="00B32BD8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  <w:t>В/360</w:t>
            </w:r>
          </w:p>
        </w:tc>
        <w:tc>
          <w:tcPr>
            <w:tcW w:w="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BD8" w:rsidRPr="004826D1" w:rsidRDefault="00B32BD8" w:rsidP="00B32BD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141,60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BD8" w:rsidRPr="004826D1" w:rsidRDefault="00B32BD8" w:rsidP="00B32BD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161,37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BD8" w:rsidRPr="004826D1" w:rsidRDefault="00B32BD8" w:rsidP="00B32BD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19,77</w:t>
            </w:r>
          </w:p>
        </w:tc>
      </w:tr>
      <w:tr w:rsidR="004826D1" w:rsidRPr="004826D1" w:rsidTr="004826D1">
        <w:trPr>
          <w:trHeight w:val="299"/>
        </w:trPr>
        <w:tc>
          <w:tcPr>
            <w:tcW w:w="973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6D1" w:rsidRPr="004826D1" w:rsidRDefault="004826D1" w:rsidP="004826D1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5. Экономический эффект:</w:t>
            </w:r>
          </w:p>
        </w:tc>
      </w:tr>
      <w:tr w:rsidR="00B32BD8" w:rsidRPr="004826D1" w:rsidTr="00B32BD8">
        <w:trPr>
          <w:trHeight w:val="1181"/>
        </w:trPr>
        <w:tc>
          <w:tcPr>
            <w:tcW w:w="3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2BD8" w:rsidRPr="004826D1" w:rsidRDefault="00B32BD8" w:rsidP="00B32BD8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а) сумма высвобождаемых из оборота средств за счет ускорения оборачиваемости (-), тыс. руб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A61AE" w:rsidRDefault="000A61AE" w:rsidP="00B32BD8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</w:pPr>
          </w:p>
          <w:p w:rsidR="00B32BD8" w:rsidRPr="004826D1" w:rsidRDefault="00B32BD8" w:rsidP="007E6B4F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  <w:t>Δ Прод. оборота, дни</w:t>
            </w:r>
            <w:r w:rsidR="007E6B4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  <w:t xml:space="preserve"> </w:t>
            </w:r>
            <w:r w:rsidR="007E6B4F" w:rsidRPr="004826D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  <w:t>×</w:t>
            </w:r>
            <w:r w:rsidR="007E6B4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  <w:t xml:space="preserve"> В</w:t>
            </w:r>
            <w:r w:rsidR="007E6B4F" w:rsidRPr="007E6B4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6"/>
                <w:szCs w:val="22"/>
                <w:lang w:eastAsia="ru-RU" w:bidi="ar-SA"/>
              </w:rPr>
              <w:t>13</w:t>
            </w:r>
            <w:r w:rsidR="007E6B4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6"/>
                <w:szCs w:val="22"/>
                <w:lang w:eastAsia="ru-RU" w:bidi="ar-SA"/>
              </w:rPr>
              <w:t>/</w:t>
            </w:r>
            <w:r w:rsidR="007E6B4F" w:rsidRPr="007E6B4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  <w:t>360</w:t>
            </w:r>
            <w:r w:rsidRPr="004826D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  <w:t xml:space="preserve">= </w:t>
            </w:r>
            <w:r w:rsidR="007E6B4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  <w:t xml:space="preserve">-74,48 </w:t>
            </w:r>
            <w:r w:rsidR="007E6B4F" w:rsidRPr="004826D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  <w:t>×</w:t>
            </w:r>
            <w:r w:rsidR="007E6B4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  <w:t xml:space="preserve"> </w:t>
            </w:r>
            <w:r w:rsidRPr="004826D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  <w:t xml:space="preserve">58092/360 </w:t>
            </w:r>
          </w:p>
        </w:tc>
        <w:tc>
          <w:tcPr>
            <w:tcW w:w="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BD8" w:rsidRPr="004826D1" w:rsidRDefault="00B32BD8" w:rsidP="00B32BD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BD8" w:rsidRPr="004826D1" w:rsidRDefault="00B32BD8" w:rsidP="00B32BD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BD8" w:rsidRPr="004826D1" w:rsidRDefault="00B32BD8" w:rsidP="00B32BD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-12 019</w:t>
            </w:r>
          </w:p>
        </w:tc>
      </w:tr>
      <w:tr w:rsidR="00B32BD8" w:rsidRPr="004826D1" w:rsidTr="00B32BD8">
        <w:trPr>
          <w:trHeight w:val="897"/>
        </w:trPr>
        <w:tc>
          <w:tcPr>
            <w:tcW w:w="3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2BD8" w:rsidRPr="004826D1" w:rsidRDefault="00B32BD8" w:rsidP="00B32BD8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б) сумма вовлеченных в оборот средств связи с замедлением оборачиваемости (+), тыс. руб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2BD8" w:rsidRPr="004826D1" w:rsidRDefault="00B32BD8" w:rsidP="00B32BD8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2BD8" w:rsidRPr="004826D1" w:rsidRDefault="00B32BD8" w:rsidP="00B32BD8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2BD8" w:rsidRPr="004826D1" w:rsidRDefault="00B32BD8" w:rsidP="00B32BD8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2BD8" w:rsidRPr="004826D1" w:rsidRDefault="00B32BD8" w:rsidP="00B32BD8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</w:tr>
      <w:tr w:rsidR="00B32BD8" w:rsidRPr="004826D1" w:rsidTr="00B32BD8">
        <w:trPr>
          <w:trHeight w:val="299"/>
        </w:trPr>
        <w:tc>
          <w:tcPr>
            <w:tcW w:w="97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32BD8" w:rsidRPr="004826D1" w:rsidRDefault="00B32BD8" w:rsidP="00B32BD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Расчет влияния факторов</w:t>
            </w:r>
          </w:p>
        </w:tc>
      </w:tr>
      <w:tr w:rsidR="004826D1" w:rsidRPr="004826D1" w:rsidTr="004826D1">
        <w:trPr>
          <w:trHeight w:val="551"/>
        </w:trPr>
        <w:tc>
          <w:tcPr>
            <w:tcW w:w="973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6D1" w:rsidRPr="004826D1" w:rsidRDefault="004826D1" w:rsidP="004826D1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6. Влияние отдельных факторов на изменение продолжительности оборота (+,-), дни</w:t>
            </w:r>
          </w:p>
        </w:tc>
      </w:tr>
      <w:tr w:rsidR="00B32BD8" w:rsidRPr="004826D1" w:rsidTr="00125794">
        <w:trPr>
          <w:trHeight w:val="598"/>
        </w:trPr>
        <w:tc>
          <w:tcPr>
            <w:tcW w:w="3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2BD8" w:rsidRPr="004826D1" w:rsidRDefault="00B32BD8" w:rsidP="00B32BD8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а) выручка, дни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125794" w:rsidRDefault="00125794" w:rsidP="00125794">
            <w:pPr>
              <w:widowControl/>
              <w:suppressAutoHyphens w:val="0"/>
              <w:ind w:left="-108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  <w:t xml:space="preserve">(Об А ср </w:t>
            </w:r>
            <w:r w:rsidRPr="0012579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6"/>
                <w:szCs w:val="16"/>
                <w:lang w:eastAsia="ru-RU" w:bidi="ar-SA"/>
              </w:rPr>
              <w:t>13</w:t>
            </w:r>
            <w:r w:rsidRPr="004826D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  <w:t>×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  <w:t>360) / В</w:t>
            </w:r>
            <w:r w:rsidRPr="0012579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6"/>
                <w:szCs w:val="16"/>
                <w:lang w:eastAsia="ru-RU" w:bidi="ar-SA"/>
              </w:rPr>
              <w:t>13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  <w:t xml:space="preserve"> -</w:t>
            </w:r>
          </w:p>
          <w:p w:rsidR="00B32BD8" w:rsidRPr="004826D1" w:rsidRDefault="00125794" w:rsidP="00125794">
            <w:pPr>
              <w:widowControl/>
              <w:suppressAutoHyphens w:val="0"/>
              <w:ind w:left="-108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  <w:t>(Об А ср</w:t>
            </w:r>
            <w:r w:rsidRPr="0012579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6"/>
                <w:szCs w:val="16"/>
                <w:lang w:eastAsia="ru-RU" w:bidi="ar-SA"/>
              </w:rPr>
              <w:t xml:space="preserve"> 13</w:t>
            </w:r>
            <w:r w:rsidRPr="0012579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  <w:t>×360)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  <w:t xml:space="preserve"> </w:t>
            </w:r>
            <w:r w:rsidRPr="0012579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  <w:t xml:space="preserve"> </w:t>
            </w:r>
            <w:r w:rsidRPr="0012579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  <w:t>В</w:t>
            </w:r>
            <w:r w:rsidRPr="0012579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6"/>
                <w:szCs w:val="16"/>
                <w:lang w:eastAsia="ru-RU" w:bidi="ar-SA"/>
              </w:rPr>
              <w:t>13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  <w:t xml:space="preserve">= </w:t>
            </w:r>
            <w:r w:rsidR="00B32BD8" w:rsidRPr="004826D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  <w:t xml:space="preserve">(360 × 24989)/58092 -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  <w:t xml:space="preserve">    </w:t>
            </w:r>
            <w:r w:rsidR="00B32BD8" w:rsidRPr="004826D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  <w:t>(360 × 24989)/ 50976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BD8" w:rsidRPr="004826D1" w:rsidRDefault="00B32BD8" w:rsidP="00B32BD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BD8" w:rsidRPr="004826D1" w:rsidRDefault="00B32BD8" w:rsidP="00B32BD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BD8" w:rsidRPr="004826D1" w:rsidRDefault="00B32BD8" w:rsidP="00B32BD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-21,62</w:t>
            </w:r>
          </w:p>
        </w:tc>
      </w:tr>
      <w:tr w:rsidR="00B32BD8" w:rsidRPr="004826D1" w:rsidTr="00125794">
        <w:trPr>
          <w:trHeight w:val="598"/>
        </w:trPr>
        <w:tc>
          <w:tcPr>
            <w:tcW w:w="3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2BD8" w:rsidRPr="004826D1" w:rsidRDefault="00B32BD8" w:rsidP="00B32BD8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б) изменение среднегодовых остатков оборотных активов, дни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35F87" w:rsidRDefault="00E35F87" w:rsidP="00B32BD8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  <w:t xml:space="preserve">(Об А ср </w:t>
            </w:r>
            <w:r w:rsidRPr="00E35F87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6"/>
                <w:szCs w:val="16"/>
                <w:lang w:eastAsia="ru-RU" w:bidi="ar-SA"/>
              </w:rPr>
              <w:t>13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  <w:t xml:space="preserve"> </w:t>
            </w:r>
            <w:r w:rsidRPr="004826D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  <w:t>×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  <w:t xml:space="preserve"> 360)/В</w:t>
            </w:r>
            <w:r w:rsidRPr="00E35F87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6"/>
                <w:szCs w:val="16"/>
                <w:lang w:eastAsia="ru-RU" w:bidi="ar-SA"/>
              </w:rPr>
              <w:t>12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  <w:t xml:space="preserve"> – </w:t>
            </w:r>
          </w:p>
          <w:p w:rsidR="00E35F87" w:rsidRDefault="00E35F87" w:rsidP="00B32BD8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  <w:t>(Об А ср</w:t>
            </w:r>
            <w:r w:rsidRPr="00E35F87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6"/>
                <w:szCs w:val="16"/>
                <w:lang w:eastAsia="ru-RU" w:bidi="ar-SA"/>
              </w:rPr>
              <w:t>12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  <w:t xml:space="preserve"> </w:t>
            </w:r>
            <w:r w:rsidRPr="004826D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  <w:t>×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  <w:t xml:space="preserve"> 360)/ В</w:t>
            </w:r>
            <w:r w:rsidRPr="00E35F87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6"/>
                <w:szCs w:val="16"/>
                <w:lang w:eastAsia="ru-RU" w:bidi="ar-SA"/>
              </w:rPr>
              <w:t>12</w:t>
            </w:r>
          </w:p>
          <w:p w:rsidR="00B32BD8" w:rsidRPr="004826D1" w:rsidRDefault="00B32BD8" w:rsidP="00B32BD8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  <w:t>(360 × 24989)/509</w:t>
            </w:r>
            <w:r w:rsidR="000E677B" w:rsidRPr="004826D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lang w:eastAsia="ru-RU" w:bidi="ar-SA"/>
              </w:rPr>
              <w:t>76 - (360 × 32475)/ 50976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BD8" w:rsidRPr="004826D1" w:rsidRDefault="00B32BD8" w:rsidP="00B32BD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BD8" w:rsidRPr="004826D1" w:rsidRDefault="00B32BD8" w:rsidP="00B32BD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BD8" w:rsidRPr="004826D1" w:rsidRDefault="00B32BD8" w:rsidP="00B32BD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-52,87</w:t>
            </w:r>
          </w:p>
        </w:tc>
      </w:tr>
      <w:tr w:rsidR="00B32BD8" w:rsidRPr="004826D1" w:rsidTr="00125794">
        <w:trPr>
          <w:trHeight w:val="299"/>
        </w:trPr>
        <w:tc>
          <w:tcPr>
            <w:tcW w:w="3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2BD8" w:rsidRPr="004826D1" w:rsidRDefault="00B32BD8" w:rsidP="00B32BD8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Баланс отклонений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2BD8" w:rsidRPr="004826D1" w:rsidRDefault="00B32BD8" w:rsidP="00B32BD8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highlight w:val="yellow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highlight w:val="yellow"/>
                <w:lang w:eastAsia="ru-RU" w:bidi="ar-SA"/>
              </w:rPr>
              <w:t> </w:t>
            </w:r>
            <w:r w:rsidR="00E35F87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highlight w:val="yellow"/>
                <w:lang w:eastAsia="ru-RU" w:bidi="ar-SA"/>
              </w:rPr>
              <w:t xml:space="preserve">п.а + п.б= </w:t>
            </w:r>
            <w:r w:rsidR="00311457" w:rsidRPr="004826D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2"/>
                <w:szCs w:val="22"/>
                <w:highlight w:val="yellow"/>
                <w:lang w:eastAsia="ru-RU" w:bidi="ar-SA"/>
              </w:rPr>
              <w:t>-21,62 –  52, 87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BD8" w:rsidRPr="004826D1" w:rsidRDefault="00B32BD8" w:rsidP="00B32BD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BD8" w:rsidRPr="004826D1" w:rsidRDefault="00B32BD8" w:rsidP="00B32BD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BD8" w:rsidRPr="004826D1" w:rsidRDefault="00B32BD8" w:rsidP="00B32BD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 w:rsidRPr="004826D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-74,48</w:t>
            </w:r>
          </w:p>
        </w:tc>
      </w:tr>
    </w:tbl>
    <w:p w:rsidR="00B32BD8" w:rsidRPr="00B32BD8" w:rsidRDefault="00B32BD8" w:rsidP="00B32BD8">
      <w:pPr>
        <w:widowControl/>
        <w:tabs>
          <w:tab w:val="left" w:pos="4884"/>
          <w:tab w:val="left" w:pos="6020"/>
          <w:tab w:val="left" w:pos="7156"/>
          <w:tab w:val="left" w:pos="8292"/>
          <w:tab w:val="left" w:pos="9428"/>
          <w:tab w:val="left" w:pos="10564"/>
          <w:tab w:val="left" w:pos="11700"/>
          <w:tab w:val="left" w:pos="12836"/>
        </w:tabs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B32BD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ab/>
      </w:r>
      <w:r w:rsidRPr="00B32BD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ab/>
      </w:r>
      <w:r w:rsidRPr="00B32BD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ab/>
      </w:r>
      <w:r w:rsidRPr="00B32BD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ab/>
      </w:r>
    </w:p>
    <w:p w:rsidR="00E35F87" w:rsidRPr="00E35F87" w:rsidRDefault="00E35F87" w:rsidP="00311457">
      <w:pPr>
        <w:widowControl/>
        <w:tabs>
          <w:tab w:val="left" w:pos="4884"/>
          <w:tab w:val="left" w:pos="6020"/>
          <w:tab w:val="left" w:pos="7156"/>
          <w:tab w:val="left" w:pos="8292"/>
          <w:tab w:val="left" w:pos="9428"/>
          <w:tab w:val="left" w:pos="10564"/>
          <w:tab w:val="left" w:pos="11700"/>
          <w:tab w:val="left" w:pos="12836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</w:pPr>
      <w:r w:rsidRPr="00E35F87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  <w:lastRenderedPageBreak/>
        <w:t>Доработка</w:t>
      </w:r>
    </w:p>
    <w:p w:rsidR="00B32BD8" w:rsidRPr="00B32BD8" w:rsidRDefault="00B32BD8" w:rsidP="00311457">
      <w:pPr>
        <w:widowControl/>
        <w:tabs>
          <w:tab w:val="left" w:pos="4884"/>
          <w:tab w:val="left" w:pos="6020"/>
          <w:tab w:val="left" w:pos="7156"/>
          <w:tab w:val="left" w:pos="8292"/>
          <w:tab w:val="left" w:pos="9428"/>
          <w:tab w:val="left" w:pos="10564"/>
          <w:tab w:val="left" w:pos="11700"/>
          <w:tab w:val="left" w:pos="12836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B32BD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Продолжительность 1 оборота всех оборотных активов снизилась за год на 74,48 дней. В силу ускорения оборачиваемости условное высвобождение оборотных активов = </w:t>
      </w:r>
      <w:r w:rsidRPr="00B32BD8"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:lang w:eastAsia="ru-RU" w:bidi="ar-SA"/>
        </w:rPr>
        <w:t>- 12 019 тыс. руб</w:t>
      </w:r>
      <w:r w:rsidRPr="00B32BD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ab/>
      </w:r>
      <w:r w:rsidRPr="00B32BD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ab/>
      </w:r>
      <w:r w:rsidRPr="00B32BD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ab/>
      </w:r>
      <w:r w:rsidRPr="00B32BD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ab/>
      </w:r>
      <w:r w:rsidRPr="00B32BD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ab/>
      </w:r>
      <w:r w:rsidRPr="00B32BD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ab/>
      </w:r>
      <w:r w:rsidRPr="00B32BD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ab/>
      </w:r>
      <w:r w:rsidRPr="00B32BD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ab/>
      </w:r>
    </w:p>
    <w:p w:rsidR="00B32BD8" w:rsidRPr="00B32BD8" w:rsidRDefault="00B32BD8" w:rsidP="00311457">
      <w:pPr>
        <w:widowControl/>
        <w:tabs>
          <w:tab w:val="left" w:pos="12550"/>
          <w:tab w:val="left" w:pos="13686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B32BD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Оценим влияние отдельных факторов на изменение средней продолжительности оборота оборотных активов.</w:t>
      </w:r>
      <w:r w:rsidRPr="00B32BD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ab/>
      </w:r>
      <w:r w:rsidRPr="00B32BD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ab/>
      </w:r>
    </w:p>
    <w:p w:rsidR="00B32BD8" w:rsidRPr="00B32BD8" w:rsidRDefault="00B32BD8" w:rsidP="00311457">
      <w:pPr>
        <w:widowControl/>
        <w:tabs>
          <w:tab w:val="left" w:pos="330"/>
          <w:tab w:val="left" w:pos="5485"/>
          <w:tab w:val="left" w:pos="8292"/>
          <w:tab w:val="left" w:pos="8832"/>
          <w:tab w:val="left" w:pos="11639"/>
          <w:tab w:val="left" w:pos="12550"/>
          <w:tab w:val="left" w:pos="13686"/>
        </w:tabs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B32BD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Общее изменение средней продолжительности оборота </w:t>
      </w:r>
    </w:p>
    <w:p w:rsidR="00B32BD8" w:rsidRPr="00B32BD8" w:rsidRDefault="00B32BD8" w:rsidP="00311457">
      <w:pPr>
        <w:widowControl/>
        <w:tabs>
          <w:tab w:val="left" w:pos="330"/>
          <w:tab w:val="left" w:pos="5485"/>
          <w:tab w:val="left" w:pos="8292"/>
          <w:tab w:val="left" w:pos="8832"/>
          <w:tab w:val="left" w:pos="11639"/>
          <w:tab w:val="left" w:pos="12550"/>
          <w:tab w:val="left" w:pos="13686"/>
        </w:tabs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B32BD8"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:lang w:eastAsia="ru-RU" w:bidi="ar-SA"/>
        </w:rPr>
        <w:t>154,86 – 229,34 = - 74,48 дней</w:t>
      </w:r>
    </w:p>
    <w:p w:rsidR="00B32BD8" w:rsidRPr="00B32BD8" w:rsidRDefault="00B32BD8" w:rsidP="00311457">
      <w:pPr>
        <w:widowControl/>
        <w:tabs>
          <w:tab w:val="left" w:pos="330"/>
          <w:tab w:val="left" w:pos="5485"/>
          <w:tab w:val="left" w:pos="8292"/>
          <w:tab w:val="left" w:pos="8832"/>
          <w:tab w:val="left" w:pos="11639"/>
          <w:tab w:val="left" w:pos="12550"/>
          <w:tab w:val="left" w:pos="13686"/>
        </w:tabs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B32BD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Данный показатель  демонстрирует ускорение оборачиваемости, в том числе за счет:</w:t>
      </w:r>
    </w:p>
    <w:p w:rsidR="00B32BD8" w:rsidRPr="00B32BD8" w:rsidRDefault="00B32BD8" w:rsidP="00311457">
      <w:pPr>
        <w:widowControl/>
        <w:tabs>
          <w:tab w:val="left" w:pos="330"/>
          <w:tab w:val="left" w:pos="5485"/>
          <w:tab w:val="left" w:pos="8292"/>
          <w:tab w:val="left" w:pos="8832"/>
          <w:tab w:val="left" w:pos="11639"/>
          <w:tab w:val="left" w:pos="12550"/>
          <w:tab w:val="left" w:pos="13686"/>
        </w:tabs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B32BD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А) Выручки:</w:t>
      </w:r>
    </w:p>
    <w:p w:rsidR="00B32BD8" w:rsidRPr="00B32BD8" w:rsidRDefault="00205F77" w:rsidP="00311457">
      <w:pPr>
        <w:widowControl/>
        <w:tabs>
          <w:tab w:val="left" w:pos="330"/>
          <w:tab w:val="left" w:pos="5485"/>
          <w:tab w:val="left" w:pos="8292"/>
          <w:tab w:val="left" w:pos="8832"/>
          <w:tab w:val="left" w:pos="11639"/>
          <w:tab w:val="left" w:pos="12550"/>
          <w:tab w:val="left" w:pos="13686"/>
        </w:tabs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(</w:t>
      </w:r>
      <w:r w:rsidR="00B32BD8" w:rsidRPr="00B32BD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360 × Об А ср.</w:t>
      </w:r>
      <w:r w:rsidR="00B32BD8" w:rsidRPr="00B32BD8">
        <w:rPr>
          <w:rFonts w:ascii="Times New Roman" w:eastAsia="Times New Roman" w:hAnsi="Times New Roman" w:cs="Times New Roman"/>
          <w:kern w:val="0"/>
          <w:sz w:val="16"/>
          <w:szCs w:val="28"/>
          <w:lang w:eastAsia="ru-RU" w:bidi="ar-SA"/>
        </w:rPr>
        <w:t>13</w:t>
      </w:r>
      <w:r w:rsidR="00B32BD8" w:rsidRPr="00B32BD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/ В</w:t>
      </w:r>
      <w:r w:rsidR="00B32BD8" w:rsidRPr="00B32BD8">
        <w:rPr>
          <w:rFonts w:ascii="Times New Roman" w:eastAsia="Times New Roman" w:hAnsi="Times New Roman" w:cs="Times New Roman"/>
          <w:kern w:val="0"/>
          <w:sz w:val="16"/>
          <w:szCs w:val="28"/>
          <w:lang w:eastAsia="ru-RU" w:bidi="ar-SA"/>
        </w:rPr>
        <w:t>13</w:t>
      </w:r>
      <w:r w:rsidRPr="00205F77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)</w:t>
      </w:r>
      <w:r w:rsidR="00B32BD8" w:rsidRPr="00B32BD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–</w:t>
      </w:r>
      <w:r w:rsidR="00B32BD8" w:rsidRPr="00B32BD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(</w:t>
      </w:r>
      <w:r w:rsidR="00B32BD8" w:rsidRPr="00B32BD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360 × Об А ср </w:t>
      </w:r>
      <w:r w:rsidR="00B32BD8" w:rsidRPr="00B32BD8">
        <w:rPr>
          <w:rFonts w:ascii="Times New Roman" w:eastAsia="Times New Roman" w:hAnsi="Times New Roman" w:cs="Times New Roman"/>
          <w:kern w:val="0"/>
          <w:sz w:val="16"/>
          <w:szCs w:val="16"/>
          <w:lang w:eastAsia="ru-RU" w:bidi="ar-SA"/>
        </w:rPr>
        <w:t>13</w:t>
      </w:r>
      <w:r w:rsidR="00B32BD8" w:rsidRPr="00B32BD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/ В12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)</w:t>
      </w:r>
      <w:r w:rsidR="00B32BD8" w:rsidRPr="00B32BD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= </w:t>
      </w:r>
    </w:p>
    <w:p w:rsidR="00B32BD8" w:rsidRPr="00B32BD8" w:rsidRDefault="00205F77" w:rsidP="00311457">
      <w:pPr>
        <w:widowControl/>
        <w:tabs>
          <w:tab w:val="left" w:pos="330"/>
          <w:tab w:val="left" w:pos="5485"/>
          <w:tab w:val="left" w:pos="8292"/>
          <w:tab w:val="left" w:pos="8832"/>
          <w:tab w:val="left" w:pos="11639"/>
          <w:tab w:val="left" w:pos="12550"/>
          <w:tab w:val="left" w:pos="13686"/>
        </w:tabs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(</w:t>
      </w:r>
      <w:r w:rsidR="00B32BD8" w:rsidRPr="00B32BD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360×24989/58082 – 360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)</w:t>
      </w:r>
      <w:r w:rsidR="00B32BD8" w:rsidRPr="00B32BD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×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(</w:t>
      </w:r>
      <w:r w:rsidR="00B32BD8" w:rsidRPr="00B32BD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24989/50976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)</w:t>
      </w:r>
      <w:r w:rsidR="00B32BD8" w:rsidRPr="00B32BD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= </w:t>
      </w:r>
      <w:r w:rsidR="00B32BD8" w:rsidRPr="00B32BD8"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:lang w:eastAsia="ru-RU" w:bidi="ar-SA"/>
        </w:rPr>
        <w:t>- 21,62 дней</w:t>
      </w:r>
    </w:p>
    <w:p w:rsidR="00B32BD8" w:rsidRPr="00B32BD8" w:rsidRDefault="00B32BD8" w:rsidP="00311457">
      <w:pPr>
        <w:widowControl/>
        <w:tabs>
          <w:tab w:val="left" w:pos="8832"/>
          <w:tab w:val="left" w:pos="11639"/>
          <w:tab w:val="left" w:pos="12550"/>
          <w:tab w:val="left" w:pos="13686"/>
        </w:tabs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B32BD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Б) Среднегодовой величины ОА:</w:t>
      </w:r>
    </w:p>
    <w:p w:rsidR="00B32BD8" w:rsidRPr="00B32BD8" w:rsidRDefault="00A91866" w:rsidP="00311457">
      <w:pPr>
        <w:widowControl/>
        <w:tabs>
          <w:tab w:val="left" w:pos="8832"/>
          <w:tab w:val="left" w:pos="11639"/>
          <w:tab w:val="left" w:pos="12550"/>
          <w:tab w:val="left" w:pos="13686"/>
        </w:tabs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(</w:t>
      </w:r>
      <w:r w:rsidR="00B32BD8" w:rsidRPr="00B32BD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360 × Об.А.ср.</w:t>
      </w:r>
      <w:r w:rsidR="00B32BD8" w:rsidRPr="00B32BD8">
        <w:rPr>
          <w:rFonts w:ascii="Times New Roman" w:eastAsia="Times New Roman" w:hAnsi="Times New Roman" w:cs="Times New Roman"/>
          <w:kern w:val="0"/>
          <w:sz w:val="16"/>
          <w:szCs w:val="28"/>
          <w:lang w:eastAsia="ru-RU" w:bidi="ar-SA"/>
        </w:rPr>
        <w:t>13</w:t>
      </w:r>
      <w:r w:rsidR="00B32BD8" w:rsidRPr="00B32BD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/ В</w:t>
      </w:r>
      <w:r w:rsidR="00B32BD8" w:rsidRPr="00B32BD8">
        <w:rPr>
          <w:rFonts w:ascii="Times New Roman" w:eastAsia="Times New Roman" w:hAnsi="Times New Roman" w:cs="Times New Roman"/>
          <w:kern w:val="0"/>
          <w:sz w:val="16"/>
          <w:szCs w:val="28"/>
          <w:lang w:eastAsia="ru-RU" w:bidi="ar-SA"/>
        </w:rPr>
        <w:t>13</w:t>
      </w:r>
      <w:r w:rsidRPr="00A9186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)</w:t>
      </w:r>
      <w:r w:rsidR="00B32BD8" w:rsidRPr="00B32BD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–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(</w:t>
      </w:r>
      <w:r w:rsidR="00B32BD8" w:rsidRPr="00B32BD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360 × Об.А.ср.</w:t>
      </w:r>
      <w:r w:rsidR="00B32BD8" w:rsidRPr="00B32BD8">
        <w:rPr>
          <w:rFonts w:ascii="Times New Roman" w:eastAsia="Times New Roman" w:hAnsi="Times New Roman" w:cs="Times New Roman"/>
          <w:kern w:val="0"/>
          <w:sz w:val="16"/>
          <w:szCs w:val="28"/>
          <w:lang w:eastAsia="ru-RU" w:bidi="ar-SA"/>
        </w:rPr>
        <w:t>12</w:t>
      </w:r>
      <w:r w:rsidR="00B32BD8" w:rsidRPr="00B32BD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/ В</w:t>
      </w:r>
      <w:r w:rsidR="00B32BD8" w:rsidRPr="00B32BD8">
        <w:rPr>
          <w:rFonts w:ascii="Times New Roman" w:eastAsia="Times New Roman" w:hAnsi="Times New Roman" w:cs="Times New Roman"/>
          <w:kern w:val="0"/>
          <w:sz w:val="16"/>
          <w:szCs w:val="28"/>
          <w:lang w:eastAsia="ru-RU" w:bidi="ar-SA"/>
        </w:rPr>
        <w:t>13</w:t>
      </w:r>
      <w:r w:rsidRPr="00A91866">
        <w:rPr>
          <w:rFonts w:ascii="Times New Roman" w:eastAsia="Times New Roman" w:hAnsi="Times New Roman" w:cs="Times New Roman"/>
          <w:kern w:val="0"/>
          <w:sz w:val="24"/>
          <w:szCs w:val="28"/>
          <w:lang w:eastAsia="ru-RU" w:bidi="ar-SA"/>
        </w:rPr>
        <w:t>)</w:t>
      </w:r>
      <w:r w:rsidR="00B32BD8" w:rsidRPr="00B32BD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  = </w:t>
      </w:r>
    </w:p>
    <w:p w:rsidR="00B32BD8" w:rsidRPr="00B32BD8" w:rsidRDefault="00A91866" w:rsidP="00311457">
      <w:pPr>
        <w:widowControl/>
        <w:tabs>
          <w:tab w:val="left" w:pos="8832"/>
          <w:tab w:val="left" w:pos="11639"/>
          <w:tab w:val="left" w:pos="12550"/>
          <w:tab w:val="left" w:pos="13686"/>
        </w:tabs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(</w:t>
      </w:r>
      <w:r w:rsidR="00B32BD8" w:rsidRPr="00B32BD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360×24989/50976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)</w:t>
      </w:r>
      <w:r w:rsidR="00B32BD8" w:rsidRPr="00B32BD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–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(360×32475/50976) </w:t>
      </w:r>
      <w:r w:rsidR="00B32BD8" w:rsidRPr="00B32BD8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= </w:t>
      </w:r>
      <w:r w:rsidR="00B32BD8" w:rsidRPr="00B32BD8"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:lang w:eastAsia="ru-RU" w:bidi="ar-SA"/>
        </w:rPr>
        <w:t>- 52,87 дней</w:t>
      </w:r>
    </w:p>
    <w:p w:rsidR="00A51FC8" w:rsidRDefault="00B32BD8" w:rsidP="004826D1">
      <w:pPr>
        <w:pStyle w:val="a3"/>
        <w:autoSpaceDE w:val="0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highlight w:val="yellow"/>
          <w:lang w:eastAsia="ru-RU" w:bidi="ar-SA"/>
        </w:rPr>
      </w:pPr>
      <w:r w:rsidRPr="00B32BD8">
        <w:rPr>
          <w:rFonts w:ascii="Times New Roman" w:eastAsia="Times New Roman" w:hAnsi="Times New Roman" w:cs="Times New Roman"/>
          <w:bCs/>
          <w:kern w:val="0"/>
          <w:sz w:val="28"/>
          <w:szCs w:val="28"/>
          <w:highlight w:val="yellow"/>
          <w:lang w:eastAsia="ru-RU" w:bidi="ar-SA"/>
        </w:rPr>
        <w:t>Баланс отклонений: -21,62 – 52,87 = - 74,48 дней</w:t>
      </w:r>
    </w:p>
    <w:p w:rsidR="005D76BB" w:rsidRPr="004826D1" w:rsidRDefault="00A51FC8" w:rsidP="004826D1">
      <w:pPr>
        <w:pStyle w:val="a3"/>
        <w:autoSpaceDE w:val="0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highlight w:val="yellow"/>
          <w:lang w:eastAsia="ru-RU" w:bidi="ar-SA"/>
        </w:rPr>
      </w:pP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t>Вывод: п</w:t>
      </w:r>
      <w:r w:rsidRPr="00A51FC8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t>родолжительность 1 оборота всех оборотных активов сократилась за год на 74,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t>48</w:t>
      </w:r>
      <w:r w:rsidRPr="00A51FC8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t xml:space="preserve"> дней, в силу чего произошло условное высвобождение оборотных активов на сумму 1201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t>9</w:t>
      </w:r>
      <w:r w:rsidRPr="00A51FC8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t xml:space="preserve"> тыс. руб. Основной причиной снижения продолжительности (на 52,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t>87</w:t>
      </w:r>
      <w:r w:rsidRPr="00A51FC8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t xml:space="preserve"> дн</w:t>
      </w:r>
      <w:r w:rsidR="001D7825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t>я) явилось снижение величины ОА на 7486 тыс.руб.</w:t>
      </w:r>
      <w:r w:rsidR="00311457">
        <w:rPr>
          <w:rFonts w:ascii="Times New Roman" w:eastAsia="Times New Roman" w:hAnsi="Times New Roman" w:cs="Times New Roman"/>
          <w:bCs/>
          <w:kern w:val="0"/>
          <w:sz w:val="28"/>
          <w:szCs w:val="28"/>
          <w:highlight w:val="yellow"/>
          <w:lang w:eastAsia="ru-RU" w:bidi="ar-SA"/>
        </w:rPr>
        <w:br w:type="page"/>
      </w:r>
    </w:p>
    <w:p w:rsidR="00311457" w:rsidRPr="00FA43D8" w:rsidRDefault="00311457" w:rsidP="00FA43D8">
      <w:pPr>
        <w:pStyle w:val="1"/>
        <w:spacing w:before="0"/>
        <w:jc w:val="center"/>
        <w:rPr>
          <w:rFonts w:ascii="Times New Roman" w:hAnsi="Times New Roman"/>
          <w:bCs w:val="0"/>
          <w:color w:val="auto"/>
          <w:szCs w:val="28"/>
        </w:rPr>
      </w:pPr>
      <w:bookmarkStart w:id="46" w:name="_Toc420412383"/>
      <w:r w:rsidRPr="00FA43D8">
        <w:rPr>
          <w:rFonts w:ascii="Times New Roman" w:hAnsi="Times New Roman"/>
          <w:bCs w:val="0"/>
          <w:color w:val="auto"/>
          <w:szCs w:val="28"/>
        </w:rPr>
        <w:lastRenderedPageBreak/>
        <w:t>Задание 6</w:t>
      </w:r>
      <w:bookmarkEnd w:id="46"/>
    </w:p>
    <w:p w:rsidR="00311457" w:rsidRPr="00311457" w:rsidRDefault="00311457" w:rsidP="00311457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11457">
        <w:rPr>
          <w:rFonts w:ascii="Times New Roman" w:hAnsi="Times New Roman"/>
          <w:sz w:val="28"/>
          <w:szCs w:val="28"/>
        </w:rPr>
        <w:t xml:space="preserve">    По данным представленным в таблице 7, рассчитайте сравнительную комплексную оценку результатов деятельности организации  «АГАТ» методом расстояний с учетом балла значимости по данным на конец исследуемого периода и конкурирующих обществ с ограниченной ответственностью №1и №2. Результаты расчетов представьте в таблицах 8,9.</w:t>
      </w:r>
      <w:r w:rsidR="00322962" w:rsidRPr="004826D1">
        <w:rPr>
          <w:rFonts w:ascii="Times New Roman" w:hAnsi="Times New Roman"/>
          <w:sz w:val="28"/>
          <w:szCs w:val="28"/>
        </w:rPr>
        <w:t xml:space="preserve"> </w:t>
      </w:r>
    </w:p>
    <w:p w:rsidR="00311457" w:rsidRPr="00311457" w:rsidRDefault="00311457" w:rsidP="00311457">
      <w:pPr>
        <w:spacing w:line="36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 w:rsidRPr="00311457">
        <w:rPr>
          <w:rFonts w:ascii="Times New Roman" w:hAnsi="Times New Roman"/>
          <w:sz w:val="28"/>
          <w:szCs w:val="28"/>
        </w:rPr>
        <w:t xml:space="preserve">Таблица 7 </w:t>
      </w:r>
    </w:p>
    <w:p w:rsidR="00311457" w:rsidRPr="004826D1" w:rsidRDefault="00311457" w:rsidP="00311457">
      <w:pPr>
        <w:jc w:val="center"/>
        <w:rPr>
          <w:rFonts w:ascii="Times New Roman" w:hAnsi="Times New Roman"/>
          <w:b/>
          <w:sz w:val="28"/>
          <w:szCs w:val="28"/>
        </w:rPr>
      </w:pPr>
      <w:r w:rsidRPr="00311457">
        <w:rPr>
          <w:rFonts w:ascii="Times New Roman" w:hAnsi="Times New Roman"/>
          <w:b/>
          <w:sz w:val="28"/>
          <w:szCs w:val="28"/>
        </w:rPr>
        <w:t>Исходная информация для анализа</w:t>
      </w:r>
    </w:p>
    <w:tbl>
      <w:tblPr>
        <w:tblW w:w="908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276"/>
        <w:gridCol w:w="1275"/>
        <w:gridCol w:w="1276"/>
        <w:gridCol w:w="1418"/>
        <w:gridCol w:w="1842"/>
      </w:tblGrid>
      <w:tr w:rsidR="0033557E" w:rsidRPr="0033557E" w:rsidTr="0033557E">
        <w:trPr>
          <w:trHeight w:val="810"/>
        </w:trPr>
        <w:tc>
          <w:tcPr>
            <w:tcW w:w="3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57E" w:rsidRPr="0033557E" w:rsidRDefault="0033557E" w:rsidP="00335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  <w:t>Показатель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557E" w:rsidRPr="0033557E" w:rsidRDefault="0033557E" w:rsidP="00335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  <w:t>Общества с ограниченной ответственностью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557E" w:rsidRPr="0033557E" w:rsidRDefault="0033557E" w:rsidP="00335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  <w:t>Значимость показателя, балл (Кзн)</w:t>
            </w:r>
          </w:p>
        </w:tc>
      </w:tr>
      <w:tr w:rsidR="0033557E" w:rsidRPr="0033557E" w:rsidTr="0033557E">
        <w:trPr>
          <w:trHeight w:val="30"/>
        </w:trPr>
        <w:tc>
          <w:tcPr>
            <w:tcW w:w="3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557E" w:rsidRPr="0033557E" w:rsidRDefault="0033557E" w:rsidP="00335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557E" w:rsidRPr="0033557E" w:rsidRDefault="0033557E" w:rsidP="00335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  <w:t>«Агат»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557E" w:rsidRPr="0033557E" w:rsidRDefault="0033557E" w:rsidP="00335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  <w:t>№1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557E" w:rsidRPr="0033557E" w:rsidRDefault="0033557E" w:rsidP="00335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  <w:t>№2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557E" w:rsidRPr="0033557E" w:rsidRDefault="0033557E" w:rsidP="00335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</w:p>
        </w:tc>
      </w:tr>
      <w:tr w:rsidR="0033557E" w:rsidRPr="0033557E" w:rsidTr="0033557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557E" w:rsidRPr="0033557E" w:rsidRDefault="0033557E" w:rsidP="00335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557E" w:rsidRPr="0033557E" w:rsidRDefault="0033557E" w:rsidP="00335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557E" w:rsidRPr="0033557E" w:rsidRDefault="0033557E" w:rsidP="00335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557E" w:rsidRPr="0033557E" w:rsidRDefault="0033557E" w:rsidP="00335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  <w:t>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557E" w:rsidRPr="0033557E" w:rsidRDefault="0033557E" w:rsidP="0033557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  <w:t>5</w:t>
            </w:r>
          </w:p>
        </w:tc>
      </w:tr>
      <w:tr w:rsidR="0033557E" w:rsidRPr="0033557E" w:rsidTr="00745D70">
        <w:trPr>
          <w:trHeight w:val="6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557E" w:rsidRPr="0033557E" w:rsidRDefault="0033557E" w:rsidP="00335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1. Коэффициент текущей ликвидности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57E" w:rsidRPr="0033557E" w:rsidRDefault="0033557E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0,96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57E" w:rsidRPr="0033557E" w:rsidRDefault="0033557E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highlight w:val="yellow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highlight w:val="yellow"/>
                <w:lang w:eastAsia="ru-RU" w:bidi="ar-SA"/>
              </w:rPr>
              <w:t>1,52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26B" w:rsidRDefault="0029726B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</w:p>
          <w:p w:rsidR="0033557E" w:rsidRPr="0033557E" w:rsidRDefault="0033557E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0,89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57E" w:rsidRPr="0033557E" w:rsidRDefault="0033557E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4,00</w:t>
            </w:r>
          </w:p>
        </w:tc>
      </w:tr>
      <w:tr w:rsidR="0033557E" w:rsidRPr="0033557E" w:rsidTr="00745D70">
        <w:trPr>
          <w:trHeight w:val="6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557E" w:rsidRPr="0033557E" w:rsidRDefault="0033557E" w:rsidP="00335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2. Коэффициент оборачиваемости активов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57E" w:rsidRPr="0033557E" w:rsidRDefault="0033557E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0,65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57E" w:rsidRPr="0033557E" w:rsidRDefault="0033557E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highlight w:val="yellow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highlight w:val="yellow"/>
                <w:lang w:eastAsia="ru-RU" w:bidi="ar-SA"/>
              </w:rPr>
              <w:t>0,89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57E" w:rsidRPr="0033557E" w:rsidRDefault="0033557E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0,62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57E" w:rsidRPr="0033557E" w:rsidRDefault="0033557E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5,00</w:t>
            </w:r>
          </w:p>
        </w:tc>
      </w:tr>
      <w:tr w:rsidR="0033557E" w:rsidRPr="0033557E" w:rsidTr="00745D70">
        <w:trPr>
          <w:trHeight w:val="6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557E" w:rsidRPr="0033557E" w:rsidRDefault="0033557E" w:rsidP="00335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3. Рентабельность продаж, 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57E" w:rsidRPr="0033557E" w:rsidRDefault="0033557E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8,20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57E" w:rsidRPr="0033557E" w:rsidRDefault="0033557E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7,83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57E" w:rsidRPr="0033557E" w:rsidRDefault="0033557E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highlight w:val="yellow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highlight w:val="yellow"/>
                <w:lang w:eastAsia="ru-RU" w:bidi="ar-SA"/>
              </w:rPr>
              <w:t>10,51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57E" w:rsidRPr="0033557E" w:rsidRDefault="0033557E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6,00</w:t>
            </w:r>
          </w:p>
        </w:tc>
      </w:tr>
      <w:tr w:rsidR="0033557E" w:rsidRPr="0033557E" w:rsidTr="00745D70">
        <w:trPr>
          <w:trHeight w:val="6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557E" w:rsidRPr="0033557E" w:rsidRDefault="0033557E" w:rsidP="00335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4. Рентабельность собственного капитала, 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57E" w:rsidRPr="0033557E" w:rsidRDefault="0033557E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3,46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57E" w:rsidRPr="0033557E" w:rsidRDefault="0033557E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highlight w:val="yellow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highlight w:val="yellow"/>
                <w:lang w:eastAsia="ru-RU" w:bidi="ar-SA"/>
              </w:rPr>
              <w:t>5,01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57E" w:rsidRPr="0033557E" w:rsidRDefault="0033557E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4,72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57E" w:rsidRPr="0033557E" w:rsidRDefault="0033557E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7,00</w:t>
            </w:r>
          </w:p>
        </w:tc>
      </w:tr>
      <w:tr w:rsidR="0033557E" w:rsidRPr="0033557E" w:rsidTr="00745D70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557E" w:rsidRPr="0033557E" w:rsidRDefault="0033557E" w:rsidP="00335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5. Коэффициент автономии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57E" w:rsidRPr="0033557E" w:rsidRDefault="0033557E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0,70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57E" w:rsidRPr="0033557E" w:rsidRDefault="0033557E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highlight w:val="yellow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highlight w:val="yellow"/>
                <w:lang w:eastAsia="ru-RU" w:bidi="ar-SA"/>
              </w:rPr>
              <w:t>0,78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57E" w:rsidRPr="0033557E" w:rsidRDefault="0033557E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0,59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57E" w:rsidRPr="0033557E" w:rsidRDefault="0033557E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2,00</w:t>
            </w:r>
          </w:p>
        </w:tc>
      </w:tr>
      <w:tr w:rsidR="0033557E" w:rsidRPr="0033557E" w:rsidTr="00745D70">
        <w:trPr>
          <w:trHeight w:val="6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557E" w:rsidRPr="0033557E" w:rsidRDefault="0033557E" w:rsidP="00335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6. Коэффициент маневренности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57E" w:rsidRPr="0033557E" w:rsidRDefault="0033557E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-0,02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57E" w:rsidRPr="0033557E" w:rsidRDefault="0033557E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0,02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57E" w:rsidRPr="0033557E" w:rsidRDefault="0033557E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highlight w:val="yellow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highlight w:val="yellow"/>
                <w:lang w:eastAsia="ru-RU" w:bidi="ar-SA"/>
              </w:rPr>
              <w:t>0,02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57E" w:rsidRPr="0033557E" w:rsidRDefault="0033557E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3,00</w:t>
            </w:r>
          </w:p>
        </w:tc>
      </w:tr>
      <w:tr w:rsidR="0033557E" w:rsidRPr="0033557E" w:rsidTr="00745D70">
        <w:trPr>
          <w:trHeight w:val="6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557E" w:rsidRPr="0033557E" w:rsidRDefault="0033557E" w:rsidP="00335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7. Коэффициент финансирования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57E" w:rsidRPr="0033557E" w:rsidRDefault="0033557E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2,31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57E" w:rsidRPr="0033557E" w:rsidRDefault="0033557E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1,82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57E" w:rsidRPr="0033557E" w:rsidRDefault="0033557E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highlight w:val="yellow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highlight w:val="yellow"/>
                <w:lang w:eastAsia="ru-RU" w:bidi="ar-SA"/>
              </w:rPr>
              <w:t>2,41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57E" w:rsidRPr="0033557E" w:rsidRDefault="0033557E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4,00</w:t>
            </w:r>
          </w:p>
        </w:tc>
      </w:tr>
      <w:tr w:rsidR="00745D70" w:rsidRPr="0033557E" w:rsidTr="00745D70">
        <w:trPr>
          <w:trHeight w:val="12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557E" w:rsidRPr="0033557E" w:rsidRDefault="0033557E" w:rsidP="0033557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8. Коэффициент обеспеченности оборотных активов собственными средствами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57E" w:rsidRPr="0033557E" w:rsidRDefault="0033557E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-0,04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57E" w:rsidRPr="0033557E" w:rsidRDefault="0033557E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highlight w:val="yellow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highlight w:val="yellow"/>
                <w:lang w:eastAsia="ru-RU" w:bidi="ar-SA"/>
              </w:rPr>
              <w:t>0,03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57E" w:rsidRPr="0033557E" w:rsidRDefault="0033557E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0,02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57E" w:rsidRPr="0033557E" w:rsidRDefault="0033557E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33557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3,00</w:t>
            </w:r>
          </w:p>
        </w:tc>
      </w:tr>
    </w:tbl>
    <w:p w:rsidR="0033557E" w:rsidRPr="00311457" w:rsidRDefault="0033557E" w:rsidP="00311457">
      <w:pPr>
        <w:jc w:val="center"/>
        <w:rPr>
          <w:rFonts w:ascii="Times New Roman" w:hAnsi="Times New Roman"/>
          <w:sz w:val="24"/>
        </w:rPr>
      </w:pPr>
    </w:p>
    <w:p w:rsidR="004826D1" w:rsidRDefault="004826D1" w:rsidP="004826D1">
      <w:pPr>
        <w:autoSpaceDE w:val="0"/>
        <w:rPr>
          <w:rFonts w:ascii="Times New Roman" w:hAnsi="Times New Roman"/>
          <w:sz w:val="24"/>
        </w:rPr>
      </w:pPr>
    </w:p>
    <w:p w:rsidR="00306C89" w:rsidRPr="0033557E" w:rsidRDefault="00E569AD" w:rsidP="0033557E">
      <w:pPr>
        <w:pStyle w:val="a3"/>
        <w:numPr>
          <w:ilvl w:val="0"/>
          <w:numId w:val="6"/>
        </w:numPr>
        <w:autoSpaceDE w:val="0"/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3557E">
        <w:rPr>
          <w:rFonts w:ascii="Times New Roman" w:hAnsi="Times New Roman" w:cs="Times New Roman"/>
          <w:sz w:val="28"/>
          <w:szCs w:val="28"/>
        </w:rPr>
        <w:t>Коэффициент текущей ликвидности = Оборотные активы</w:t>
      </w:r>
      <w:r w:rsidR="00E53FF9">
        <w:rPr>
          <w:rFonts w:ascii="Times New Roman" w:hAnsi="Times New Roman" w:cs="Times New Roman"/>
          <w:sz w:val="28"/>
          <w:szCs w:val="28"/>
        </w:rPr>
        <w:t xml:space="preserve"> </w:t>
      </w:r>
      <w:r w:rsidRPr="0033557E">
        <w:rPr>
          <w:rFonts w:ascii="Times New Roman" w:hAnsi="Times New Roman" w:cs="Times New Roman"/>
          <w:sz w:val="28"/>
          <w:szCs w:val="28"/>
        </w:rPr>
        <w:t>/</w:t>
      </w:r>
      <w:r w:rsidR="00E53FF9">
        <w:rPr>
          <w:rFonts w:ascii="Times New Roman" w:hAnsi="Times New Roman" w:cs="Times New Roman"/>
          <w:sz w:val="28"/>
          <w:szCs w:val="28"/>
        </w:rPr>
        <w:t xml:space="preserve"> </w:t>
      </w:r>
      <w:r w:rsidRPr="0033557E">
        <w:rPr>
          <w:rFonts w:ascii="Times New Roman" w:hAnsi="Times New Roman" w:cs="Times New Roman"/>
          <w:sz w:val="28"/>
          <w:szCs w:val="28"/>
        </w:rPr>
        <w:t>Краткосрочные обязательства</w:t>
      </w:r>
      <w:r w:rsidR="00306C89" w:rsidRPr="0033557E">
        <w:rPr>
          <w:rFonts w:ascii="Times New Roman" w:hAnsi="Times New Roman" w:cs="Times New Roman"/>
          <w:sz w:val="28"/>
          <w:szCs w:val="28"/>
        </w:rPr>
        <w:t xml:space="preserve"> = </w:t>
      </w:r>
      <w:r w:rsidR="00F643A9" w:rsidRPr="0033557E">
        <w:rPr>
          <w:rFonts w:ascii="Times New Roman" w:hAnsi="Times New Roman" w:cs="Times New Roman"/>
          <w:sz w:val="28"/>
          <w:szCs w:val="28"/>
        </w:rPr>
        <w:t>25 852 / 26 831 = 0,96</w:t>
      </w:r>
    </w:p>
    <w:p w:rsidR="00306C89" w:rsidRPr="0033557E" w:rsidRDefault="00E569AD" w:rsidP="0033557E">
      <w:pPr>
        <w:pStyle w:val="a3"/>
        <w:numPr>
          <w:ilvl w:val="0"/>
          <w:numId w:val="6"/>
        </w:numPr>
        <w:autoSpaceDE w:val="0"/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3557E">
        <w:rPr>
          <w:rFonts w:ascii="Times New Roman" w:hAnsi="Times New Roman" w:cs="Times New Roman"/>
          <w:sz w:val="28"/>
          <w:szCs w:val="28"/>
        </w:rPr>
        <w:t>Коэффициент оборачиваемости активов рассчитаем по формуле = выручка от продаж / средняя величина оборотных активов</w:t>
      </w:r>
      <w:r w:rsidR="00F643A9" w:rsidRPr="0033557E">
        <w:rPr>
          <w:rFonts w:ascii="Times New Roman" w:hAnsi="Times New Roman" w:cs="Times New Roman"/>
          <w:sz w:val="28"/>
          <w:szCs w:val="28"/>
        </w:rPr>
        <w:t xml:space="preserve"> = 58 092 / </w:t>
      </w:r>
      <w:r w:rsidR="00AC58D5" w:rsidRPr="0033557E">
        <w:rPr>
          <w:rFonts w:ascii="Times New Roman" w:hAnsi="Times New Roman" w:cs="Times New Roman"/>
          <w:sz w:val="28"/>
          <w:szCs w:val="28"/>
        </w:rPr>
        <w:t xml:space="preserve">88811,5 </w:t>
      </w:r>
      <w:r w:rsidR="00F643A9" w:rsidRPr="0033557E">
        <w:rPr>
          <w:rFonts w:ascii="Times New Roman" w:hAnsi="Times New Roman" w:cs="Times New Roman"/>
          <w:sz w:val="28"/>
          <w:szCs w:val="28"/>
        </w:rPr>
        <w:lastRenderedPageBreak/>
        <w:t>= 0,65</w:t>
      </w:r>
    </w:p>
    <w:p w:rsidR="00F643A9" w:rsidRPr="0033557E" w:rsidRDefault="00F643A9" w:rsidP="0033557E">
      <w:pPr>
        <w:pStyle w:val="a3"/>
        <w:numPr>
          <w:ilvl w:val="0"/>
          <w:numId w:val="6"/>
        </w:numPr>
        <w:autoSpaceDE w:val="0"/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3557E">
        <w:rPr>
          <w:rFonts w:ascii="Times New Roman" w:hAnsi="Times New Roman" w:cs="Times New Roman"/>
          <w:sz w:val="28"/>
          <w:szCs w:val="28"/>
        </w:rPr>
        <w:t>Рентабельность продаж = (</w:t>
      </w:r>
      <w:r w:rsidR="001D12F5" w:rsidRPr="0033557E">
        <w:rPr>
          <w:rFonts w:ascii="Times New Roman" w:hAnsi="Times New Roman" w:cs="Times New Roman"/>
          <w:sz w:val="28"/>
          <w:szCs w:val="28"/>
        </w:rPr>
        <w:t>П от продаж</w:t>
      </w:r>
      <w:r w:rsidR="00E53FF9">
        <w:rPr>
          <w:rFonts w:ascii="Times New Roman" w:hAnsi="Times New Roman" w:cs="Times New Roman"/>
          <w:sz w:val="28"/>
          <w:szCs w:val="28"/>
        </w:rPr>
        <w:t xml:space="preserve"> </w:t>
      </w:r>
      <w:r w:rsidRPr="0033557E">
        <w:rPr>
          <w:rFonts w:ascii="Times New Roman" w:hAnsi="Times New Roman" w:cs="Times New Roman"/>
          <w:sz w:val="28"/>
          <w:szCs w:val="28"/>
        </w:rPr>
        <w:t>/ В) ×100</w:t>
      </w:r>
      <w:r w:rsidR="001D12F5" w:rsidRPr="0033557E">
        <w:rPr>
          <w:rFonts w:ascii="Times New Roman" w:hAnsi="Times New Roman" w:cs="Times New Roman"/>
          <w:sz w:val="28"/>
          <w:szCs w:val="28"/>
        </w:rPr>
        <w:t>%</w:t>
      </w:r>
      <w:r w:rsidRPr="0033557E">
        <w:rPr>
          <w:rFonts w:ascii="Times New Roman" w:hAnsi="Times New Roman" w:cs="Times New Roman"/>
          <w:sz w:val="28"/>
          <w:szCs w:val="28"/>
        </w:rPr>
        <w:t xml:space="preserve"> = (4 765 / 58 092) ×100 = 8,20</w:t>
      </w:r>
      <w:r w:rsidR="001166A7" w:rsidRPr="0033557E">
        <w:rPr>
          <w:rFonts w:ascii="Times New Roman" w:hAnsi="Times New Roman" w:cs="Times New Roman"/>
          <w:sz w:val="28"/>
          <w:szCs w:val="28"/>
        </w:rPr>
        <w:t>%</w:t>
      </w:r>
    </w:p>
    <w:p w:rsidR="0036685F" w:rsidRPr="0033557E" w:rsidRDefault="00F643A9" w:rsidP="0033557E">
      <w:pPr>
        <w:pStyle w:val="a3"/>
        <w:numPr>
          <w:ilvl w:val="0"/>
          <w:numId w:val="6"/>
        </w:numPr>
        <w:autoSpaceDE w:val="0"/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3557E">
        <w:rPr>
          <w:rFonts w:ascii="Times New Roman" w:hAnsi="Times New Roman" w:cs="Times New Roman"/>
          <w:sz w:val="28"/>
          <w:szCs w:val="28"/>
        </w:rPr>
        <w:t xml:space="preserve">Рентабельность </w:t>
      </w:r>
      <w:r w:rsidR="00E53FF9">
        <w:rPr>
          <w:rFonts w:ascii="Times New Roman" w:hAnsi="Times New Roman" w:cs="Times New Roman"/>
          <w:sz w:val="28"/>
          <w:szCs w:val="28"/>
        </w:rPr>
        <w:t xml:space="preserve">СК </w:t>
      </w:r>
      <w:r w:rsidR="0036685F" w:rsidRPr="0033557E">
        <w:rPr>
          <w:rFonts w:ascii="Times New Roman" w:hAnsi="Times New Roman" w:cs="Times New Roman"/>
          <w:sz w:val="28"/>
          <w:szCs w:val="28"/>
        </w:rPr>
        <w:t xml:space="preserve"> = чистая прибыль</w:t>
      </w:r>
      <w:r w:rsidR="00E53FF9">
        <w:rPr>
          <w:rFonts w:ascii="Times New Roman" w:hAnsi="Times New Roman" w:cs="Times New Roman"/>
          <w:sz w:val="28"/>
          <w:szCs w:val="28"/>
        </w:rPr>
        <w:t xml:space="preserve"> </w:t>
      </w:r>
      <w:r w:rsidR="0036685F" w:rsidRPr="0033557E">
        <w:rPr>
          <w:rFonts w:ascii="Times New Roman" w:hAnsi="Times New Roman" w:cs="Times New Roman"/>
          <w:sz w:val="28"/>
          <w:szCs w:val="28"/>
        </w:rPr>
        <w:t>/ средняя величина собственного капитала)</w:t>
      </w:r>
      <w:r w:rsidR="00322962" w:rsidRPr="0033557E">
        <w:rPr>
          <w:rFonts w:ascii="Times New Roman" w:hAnsi="Times New Roman" w:cs="Times New Roman"/>
          <w:sz w:val="28"/>
          <w:szCs w:val="28"/>
        </w:rPr>
        <w:t>×</w:t>
      </w:r>
      <w:r w:rsidR="0036685F" w:rsidRPr="0033557E">
        <w:rPr>
          <w:rFonts w:ascii="Times New Roman" w:hAnsi="Times New Roman" w:cs="Times New Roman"/>
          <w:sz w:val="28"/>
          <w:szCs w:val="28"/>
        </w:rPr>
        <w:t>100%</w:t>
      </w:r>
      <w:r w:rsidR="00322962" w:rsidRPr="0033557E">
        <w:rPr>
          <w:rFonts w:ascii="Times New Roman" w:hAnsi="Times New Roman" w:cs="Times New Roman"/>
          <w:sz w:val="28"/>
          <w:szCs w:val="28"/>
        </w:rPr>
        <w:t xml:space="preserve"> </w:t>
      </w:r>
      <w:r w:rsidRPr="0033557E">
        <w:rPr>
          <w:rFonts w:ascii="Times New Roman" w:hAnsi="Times New Roman" w:cs="Times New Roman"/>
          <w:sz w:val="28"/>
          <w:szCs w:val="28"/>
        </w:rPr>
        <w:t xml:space="preserve">= </w:t>
      </w:r>
      <w:r w:rsidR="001166A7" w:rsidRPr="0033557E">
        <w:rPr>
          <w:rFonts w:ascii="Times New Roman" w:hAnsi="Times New Roman" w:cs="Times New Roman"/>
          <w:sz w:val="28"/>
          <w:szCs w:val="28"/>
        </w:rPr>
        <w:t>2166 /</w:t>
      </w:r>
      <w:r w:rsidR="001D12F5" w:rsidRPr="0033557E">
        <w:rPr>
          <w:rFonts w:ascii="Times New Roman" w:hAnsi="Times New Roman" w:cs="Times New Roman"/>
          <w:sz w:val="28"/>
          <w:szCs w:val="28"/>
        </w:rPr>
        <w:t xml:space="preserve"> ((61947+63279</w:t>
      </w:r>
      <w:r w:rsidR="001166A7" w:rsidRPr="0033557E">
        <w:rPr>
          <w:rFonts w:ascii="Times New Roman" w:hAnsi="Times New Roman" w:cs="Times New Roman"/>
          <w:sz w:val="28"/>
          <w:szCs w:val="28"/>
        </w:rPr>
        <w:t>)</w:t>
      </w:r>
      <w:r w:rsidR="001D12F5" w:rsidRPr="0033557E">
        <w:rPr>
          <w:rFonts w:ascii="Times New Roman" w:hAnsi="Times New Roman" w:cs="Times New Roman"/>
          <w:sz w:val="28"/>
          <w:szCs w:val="28"/>
        </w:rPr>
        <w:t>/2)</w:t>
      </w:r>
      <w:r w:rsidR="001166A7" w:rsidRPr="0033557E">
        <w:rPr>
          <w:rFonts w:ascii="Times New Roman" w:hAnsi="Times New Roman" w:cs="Times New Roman"/>
          <w:sz w:val="28"/>
          <w:szCs w:val="28"/>
        </w:rPr>
        <w:t xml:space="preserve"> ×100 = 3,</w:t>
      </w:r>
      <w:r w:rsidR="001D12F5" w:rsidRPr="0033557E">
        <w:rPr>
          <w:rFonts w:ascii="Times New Roman" w:hAnsi="Times New Roman" w:cs="Times New Roman"/>
          <w:sz w:val="28"/>
          <w:szCs w:val="28"/>
        </w:rPr>
        <w:t>46</w:t>
      </w:r>
      <w:r w:rsidR="001166A7" w:rsidRPr="0033557E">
        <w:rPr>
          <w:rFonts w:ascii="Times New Roman" w:hAnsi="Times New Roman" w:cs="Times New Roman"/>
          <w:sz w:val="28"/>
          <w:szCs w:val="28"/>
        </w:rPr>
        <w:t>%</w:t>
      </w:r>
    </w:p>
    <w:p w:rsidR="001166A7" w:rsidRPr="0033557E" w:rsidRDefault="001166A7" w:rsidP="0033557E">
      <w:pPr>
        <w:pStyle w:val="a3"/>
        <w:numPr>
          <w:ilvl w:val="0"/>
          <w:numId w:val="6"/>
        </w:numPr>
        <w:autoSpaceDE w:val="0"/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3557E">
        <w:rPr>
          <w:rFonts w:ascii="Times New Roman" w:hAnsi="Times New Roman" w:cs="Times New Roman"/>
          <w:sz w:val="28"/>
          <w:szCs w:val="28"/>
        </w:rPr>
        <w:t xml:space="preserve">Коэффициент автономии = </w:t>
      </w:r>
      <w:r w:rsidR="000E677B" w:rsidRPr="0033557E">
        <w:rPr>
          <w:rFonts w:ascii="Times New Roman" w:hAnsi="Times New Roman" w:cs="Times New Roman"/>
          <w:sz w:val="28"/>
          <w:szCs w:val="28"/>
        </w:rPr>
        <w:t xml:space="preserve">Собственный капитал/Активы </w:t>
      </w:r>
      <w:r w:rsidRPr="0033557E">
        <w:rPr>
          <w:rFonts w:ascii="Times New Roman" w:hAnsi="Times New Roman" w:cs="Times New Roman"/>
          <w:sz w:val="28"/>
          <w:szCs w:val="28"/>
        </w:rPr>
        <w:t xml:space="preserve">= </w:t>
      </w:r>
      <w:r w:rsidRPr="0033557E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 w:bidi="ar-SA"/>
        </w:rPr>
        <w:t xml:space="preserve">61 947 / </w:t>
      </w:r>
      <w:r w:rsidRPr="0033557E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t>88 778 = 0,70</w:t>
      </w:r>
      <w:r w:rsidR="00D85485" w:rsidRPr="0033557E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t xml:space="preserve"> ед.</w:t>
      </w:r>
    </w:p>
    <w:p w:rsidR="00711425" w:rsidRPr="0033557E" w:rsidRDefault="0036685F" w:rsidP="0033557E">
      <w:pPr>
        <w:pStyle w:val="a3"/>
        <w:numPr>
          <w:ilvl w:val="0"/>
          <w:numId w:val="6"/>
        </w:numPr>
        <w:autoSpaceDE w:val="0"/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3557E">
        <w:rPr>
          <w:rFonts w:ascii="Times New Roman" w:hAnsi="Times New Roman" w:cs="Times New Roman"/>
          <w:sz w:val="28"/>
          <w:szCs w:val="28"/>
        </w:rPr>
        <w:t xml:space="preserve">Коэффициент маневренности = </w:t>
      </w:r>
      <w:r w:rsidR="00711425" w:rsidRPr="0033557E">
        <w:rPr>
          <w:rFonts w:ascii="Times New Roman" w:hAnsi="Times New Roman" w:cs="Times New Roman"/>
          <w:sz w:val="28"/>
          <w:szCs w:val="28"/>
        </w:rPr>
        <w:t>(ОА</w:t>
      </w:r>
      <w:r w:rsidRPr="0033557E">
        <w:rPr>
          <w:rFonts w:ascii="Times New Roman" w:hAnsi="Times New Roman" w:cs="Times New Roman"/>
          <w:sz w:val="28"/>
          <w:szCs w:val="28"/>
        </w:rPr>
        <w:t xml:space="preserve"> </w:t>
      </w:r>
      <w:r w:rsidR="00711425" w:rsidRPr="0033557E">
        <w:rPr>
          <w:rFonts w:ascii="Times New Roman" w:hAnsi="Times New Roman" w:cs="Times New Roman"/>
          <w:sz w:val="28"/>
          <w:szCs w:val="28"/>
        </w:rPr>
        <w:t>–</w:t>
      </w:r>
      <w:r w:rsidRPr="0033557E">
        <w:rPr>
          <w:rFonts w:ascii="Times New Roman" w:hAnsi="Times New Roman" w:cs="Times New Roman"/>
          <w:sz w:val="28"/>
          <w:szCs w:val="28"/>
        </w:rPr>
        <w:t xml:space="preserve"> </w:t>
      </w:r>
      <w:r w:rsidR="00711425" w:rsidRPr="0033557E">
        <w:rPr>
          <w:rFonts w:ascii="Times New Roman" w:hAnsi="Times New Roman" w:cs="Times New Roman"/>
          <w:sz w:val="28"/>
          <w:szCs w:val="28"/>
        </w:rPr>
        <w:t xml:space="preserve">КО) / Собственный капитал = </w:t>
      </w:r>
    </w:p>
    <w:p w:rsidR="00711425" w:rsidRPr="0033557E" w:rsidRDefault="00711425" w:rsidP="0033557E">
      <w:pPr>
        <w:pStyle w:val="a3"/>
        <w:autoSpaceDE w:val="0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3557E">
        <w:rPr>
          <w:rFonts w:ascii="Times New Roman" w:hAnsi="Times New Roman" w:cs="Times New Roman"/>
          <w:sz w:val="28"/>
          <w:szCs w:val="28"/>
        </w:rPr>
        <w:t>(25 852 - 26 831)</w:t>
      </w:r>
      <w:r w:rsidR="0036685F" w:rsidRPr="0033557E">
        <w:rPr>
          <w:rFonts w:ascii="Times New Roman" w:hAnsi="Times New Roman" w:cs="Times New Roman"/>
          <w:sz w:val="28"/>
          <w:szCs w:val="28"/>
        </w:rPr>
        <w:t xml:space="preserve"> </w:t>
      </w:r>
      <w:r w:rsidRPr="0033557E">
        <w:rPr>
          <w:rFonts w:ascii="Times New Roman" w:hAnsi="Times New Roman" w:cs="Times New Roman"/>
          <w:sz w:val="28"/>
          <w:szCs w:val="28"/>
        </w:rPr>
        <w:t>/ 61</w:t>
      </w:r>
      <w:r w:rsidR="0033557E" w:rsidRPr="0033557E">
        <w:rPr>
          <w:rFonts w:ascii="Times New Roman" w:hAnsi="Times New Roman" w:cs="Times New Roman"/>
          <w:sz w:val="28"/>
          <w:szCs w:val="28"/>
        </w:rPr>
        <w:t> </w:t>
      </w:r>
      <w:r w:rsidRPr="0033557E">
        <w:rPr>
          <w:rFonts w:ascii="Times New Roman" w:hAnsi="Times New Roman" w:cs="Times New Roman"/>
          <w:sz w:val="28"/>
          <w:szCs w:val="28"/>
        </w:rPr>
        <w:t>947</w:t>
      </w:r>
      <w:r w:rsidR="0033557E" w:rsidRPr="0033557E">
        <w:rPr>
          <w:rFonts w:ascii="Times New Roman" w:hAnsi="Times New Roman" w:cs="Times New Roman"/>
          <w:sz w:val="28"/>
          <w:szCs w:val="28"/>
        </w:rPr>
        <w:t xml:space="preserve"> = - 0,02</w:t>
      </w:r>
    </w:p>
    <w:p w:rsidR="00711425" w:rsidRPr="0033557E" w:rsidRDefault="0036685F" w:rsidP="0033557E">
      <w:pPr>
        <w:pStyle w:val="a3"/>
        <w:numPr>
          <w:ilvl w:val="0"/>
          <w:numId w:val="6"/>
        </w:numPr>
        <w:autoSpaceDE w:val="0"/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3557E">
        <w:rPr>
          <w:rFonts w:ascii="Times New Roman" w:hAnsi="Times New Roman" w:cs="Times New Roman"/>
          <w:sz w:val="28"/>
          <w:szCs w:val="28"/>
        </w:rPr>
        <w:t>Коэффициент финансирования = Собственный капитал /</w:t>
      </w:r>
      <w:r w:rsidR="00711425" w:rsidRPr="0033557E">
        <w:rPr>
          <w:rFonts w:ascii="Times New Roman" w:hAnsi="Times New Roman" w:cs="Times New Roman"/>
          <w:sz w:val="28"/>
          <w:szCs w:val="28"/>
        </w:rPr>
        <w:t xml:space="preserve"> Заемный капитал = </w:t>
      </w:r>
      <w:r w:rsidR="0033557E">
        <w:rPr>
          <w:rFonts w:ascii="Times New Roman" w:hAnsi="Times New Roman" w:cs="Times New Roman"/>
          <w:sz w:val="28"/>
          <w:szCs w:val="28"/>
        </w:rPr>
        <w:t xml:space="preserve"> 61 </w:t>
      </w:r>
      <w:r w:rsidR="00711425" w:rsidRPr="0033557E">
        <w:rPr>
          <w:rFonts w:ascii="Times New Roman" w:hAnsi="Times New Roman" w:cs="Times New Roman"/>
          <w:sz w:val="28"/>
          <w:szCs w:val="28"/>
        </w:rPr>
        <w:t xml:space="preserve">947 / </w:t>
      </w:r>
      <w:r w:rsidRPr="0033557E">
        <w:rPr>
          <w:rFonts w:ascii="Times New Roman" w:hAnsi="Times New Roman" w:cs="Times New Roman"/>
          <w:sz w:val="28"/>
          <w:szCs w:val="28"/>
        </w:rPr>
        <w:t xml:space="preserve"> </w:t>
      </w:r>
      <w:r w:rsidR="00711425" w:rsidRPr="0033557E">
        <w:rPr>
          <w:rFonts w:ascii="Times New Roman" w:hAnsi="Times New Roman" w:cs="Times New Roman"/>
          <w:sz w:val="28"/>
          <w:szCs w:val="28"/>
        </w:rPr>
        <w:t>26 831 = 2,31</w:t>
      </w:r>
    </w:p>
    <w:p w:rsidR="0036685F" w:rsidRPr="0033557E" w:rsidRDefault="0036685F" w:rsidP="0033557E">
      <w:pPr>
        <w:pStyle w:val="a3"/>
        <w:numPr>
          <w:ilvl w:val="0"/>
          <w:numId w:val="6"/>
        </w:numPr>
        <w:autoSpaceDE w:val="0"/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3557E">
        <w:rPr>
          <w:rFonts w:ascii="Times New Roman" w:hAnsi="Times New Roman" w:cs="Times New Roman"/>
          <w:sz w:val="28"/>
          <w:szCs w:val="28"/>
        </w:rPr>
        <w:t xml:space="preserve">Коэффициент обеспеченности оборотных активов собственными средствами = </w:t>
      </w:r>
      <w:r w:rsidR="00711425" w:rsidRPr="0033557E">
        <w:rPr>
          <w:rFonts w:ascii="Times New Roman" w:hAnsi="Times New Roman" w:cs="Times New Roman"/>
          <w:sz w:val="28"/>
          <w:szCs w:val="28"/>
        </w:rPr>
        <w:t>(</w:t>
      </w:r>
      <w:r w:rsidRPr="0033557E">
        <w:rPr>
          <w:rFonts w:ascii="Times New Roman" w:hAnsi="Times New Roman" w:cs="Times New Roman"/>
          <w:sz w:val="28"/>
          <w:szCs w:val="28"/>
        </w:rPr>
        <w:t>Собственный капитал – Внеоборотные активы</w:t>
      </w:r>
      <w:r w:rsidR="00711425" w:rsidRPr="0033557E">
        <w:rPr>
          <w:rFonts w:ascii="Times New Roman" w:hAnsi="Times New Roman" w:cs="Times New Roman"/>
          <w:sz w:val="28"/>
          <w:szCs w:val="28"/>
        </w:rPr>
        <w:t>) / Оборотные активы = (61 947 – 62 926) / 25 852 = - 0,04</w:t>
      </w:r>
    </w:p>
    <w:p w:rsidR="0036685F" w:rsidRDefault="0029726B" w:rsidP="0029726B">
      <w:pPr>
        <w:pStyle w:val="a3"/>
        <w:autoSpaceDE w:val="0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9726B">
        <w:rPr>
          <w:rFonts w:ascii="Times New Roman" w:hAnsi="Times New Roman"/>
          <w:sz w:val="28"/>
          <w:szCs w:val="28"/>
        </w:rPr>
        <w:t>В каждой графе матрицы исходных данных определяется максимальный элемент, который принимаем за единицу. Затем все элементы данной графы делятся на максимальный элемент эталонной организации, в результате создается матрица стандартизированых коэффициентов.</w:t>
      </w:r>
    </w:p>
    <w:p w:rsidR="00205F77" w:rsidRPr="004826D1" w:rsidRDefault="00745D70" w:rsidP="004826D1">
      <w:pPr>
        <w:pStyle w:val="a3"/>
        <w:autoSpaceDE w:val="0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12A49">
        <w:rPr>
          <w:rFonts w:ascii="Times New Roman" w:eastAsia="Times New Roman" w:hAnsi="Times New Roman"/>
          <w:sz w:val="28"/>
          <w:szCs w:val="28"/>
          <w:lang w:eastAsia="ru-RU"/>
        </w:rPr>
        <w:t xml:space="preserve">Xij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12A49">
        <w:rPr>
          <w:rFonts w:ascii="Times New Roman" w:eastAsia="Times New Roman" w:hAnsi="Times New Roman"/>
          <w:sz w:val="28"/>
          <w:szCs w:val="28"/>
          <w:lang w:eastAsia="ru-RU"/>
        </w:rPr>
        <w:t>=</w:t>
      </w:r>
      <w:r w:rsidRPr="00412A49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Aij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m</w:t>
      </w:r>
      <w:r w:rsidRPr="00412A49">
        <w:rPr>
          <w:rFonts w:ascii="Times New Roman" w:eastAsia="Times New Roman" w:hAnsi="Times New Roman"/>
          <w:sz w:val="28"/>
          <w:szCs w:val="28"/>
          <w:lang w:eastAsia="ru-RU"/>
        </w:rPr>
        <w:t>ax Aj</w:t>
      </w:r>
      <w:r>
        <w:rPr>
          <w:rFonts w:ascii="Times New Roman" w:hAnsi="Times New Roman"/>
          <w:sz w:val="28"/>
          <w:szCs w:val="28"/>
        </w:rPr>
        <w:t xml:space="preserve">  = 0,96 / 1,52 = 0,63</w:t>
      </w:r>
    </w:p>
    <w:p w:rsidR="00B37FF6" w:rsidRPr="004826D1" w:rsidRDefault="00B37FF6" w:rsidP="00B37FF6">
      <w:pPr>
        <w:pStyle w:val="a3"/>
        <w:autoSpaceDE w:val="0"/>
        <w:ind w:left="644"/>
        <w:jc w:val="right"/>
        <w:rPr>
          <w:rFonts w:ascii="Times New Roman" w:hAnsi="Times New Roman"/>
          <w:b/>
          <w:sz w:val="28"/>
          <w:szCs w:val="28"/>
        </w:rPr>
      </w:pPr>
      <w:r w:rsidRPr="004826D1">
        <w:rPr>
          <w:rFonts w:ascii="Times New Roman" w:hAnsi="Times New Roman"/>
          <w:b/>
          <w:sz w:val="28"/>
          <w:szCs w:val="28"/>
        </w:rPr>
        <w:t>Таблица 8</w:t>
      </w:r>
    </w:p>
    <w:p w:rsidR="00B37FF6" w:rsidRPr="004826D1" w:rsidRDefault="00B37FF6" w:rsidP="00B37FF6">
      <w:pPr>
        <w:autoSpaceDE w:val="0"/>
        <w:jc w:val="center"/>
        <w:rPr>
          <w:rFonts w:ascii="Times New Roman" w:hAnsi="Times New Roman"/>
          <w:b/>
          <w:sz w:val="28"/>
          <w:szCs w:val="28"/>
        </w:rPr>
      </w:pPr>
      <w:r w:rsidRPr="00311457">
        <w:rPr>
          <w:rFonts w:ascii="Times New Roman" w:hAnsi="Times New Roman"/>
          <w:b/>
          <w:sz w:val="28"/>
          <w:szCs w:val="28"/>
        </w:rPr>
        <w:t>Коэффициенты отношения показателей к эталону Х/Х</w:t>
      </w:r>
      <w:r w:rsidRPr="00311457">
        <w:rPr>
          <w:rFonts w:ascii="Times New Roman" w:hAnsi="Times New Roman"/>
          <w:b/>
          <w:sz w:val="28"/>
          <w:szCs w:val="28"/>
          <w:lang w:val="en-US"/>
        </w:rPr>
        <w:t>max</w:t>
      </w:r>
    </w:p>
    <w:p w:rsidR="00745D70" w:rsidRPr="00311457" w:rsidRDefault="00745D70" w:rsidP="00B37FF6">
      <w:pPr>
        <w:autoSpaceDE w:val="0"/>
        <w:jc w:val="center"/>
        <w:rPr>
          <w:rFonts w:ascii="Times New Roman" w:hAnsi="Times New Roman"/>
          <w:sz w:val="24"/>
        </w:rPr>
      </w:pPr>
    </w:p>
    <w:tbl>
      <w:tblPr>
        <w:tblW w:w="866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709"/>
        <w:gridCol w:w="1984"/>
        <w:gridCol w:w="992"/>
        <w:gridCol w:w="993"/>
        <w:gridCol w:w="1984"/>
      </w:tblGrid>
      <w:tr w:rsidR="00E53FF9" w:rsidRPr="00745D70" w:rsidTr="00E53FF9">
        <w:trPr>
          <w:trHeight w:val="810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745D70" w:rsidRDefault="00E53FF9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  <w:t>Показатель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745D70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  <w:t>Общества с ограниченной ответственностью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745D70" w:rsidRDefault="00E53FF9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  <w:t>Значимость показателя, балл (Кзн)</w:t>
            </w:r>
          </w:p>
        </w:tc>
      </w:tr>
      <w:tr w:rsidR="00745D70" w:rsidRPr="00745D70" w:rsidTr="00745D70">
        <w:trPr>
          <w:trHeight w:val="3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D70" w:rsidRPr="00745D70" w:rsidRDefault="00745D70" w:rsidP="00745D70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D70" w:rsidRPr="00745D70" w:rsidRDefault="00745D70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8"/>
                <w:szCs w:val="28"/>
                <w:lang w:eastAsia="ru-RU" w:bidi="ar-SA"/>
              </w:rPr>
              <w:t>«Агат»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D70" w:rsidRPr="00745D70" w:rsidRDefault="00745D70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8"/>
                <w:szCs w:val="28"/>
                <w:lang w:eastAsia="ru-RU" w:bidi="ar-SA"/>
              </w:rPr>
              <w:t>№1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D70" w:rsidRPr="00745D70" w:rsidRDefault="00745D70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8"/>
                <w:szCs w:val="28"/>
                <w:lang w:eastAsia="ru-RU" w:bidi="ar-SA"/>
              </w:rPr>
              <w:t>№2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D70" w:rsidRPr="00745D70" w:rsidRDefault="00745D70" w:rsidP="00745D70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 </w:t>
            </w:r>
          </w:p>
        </w:tc>
      </w:tr>
      <w:tr w:rsidR="00745D70" w:rsidRPr="00745D70" w:rsidTr="00745D7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D70" w:rsidRPr="00745D70" w:rsidRDefault="00745D70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D70" w:rsidRPr="00745D70" w:rsidRDefault="00745D70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D70" w:rsidRPr="00745D70" w:rsidRDefault="00745D70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D70" w:rsidRPr="00745D70" w:rsidRDefault="00745D70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  <w:t>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D70" w:rsidRPr="00745D70" w:rsidRDefault="00745D70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  <w:t>5</w:t>
            </w:r>
          </w:p>
        </w:tc>
      </w:tr>
      <w:tr w:rsidR="00745D70" w:rsidRPr="00745D70" w:rsidTr="00745D70">
        <w:trPr>
          <w:trHeight w:val="6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D70" w:rsidRPr="00745D70" w:rsidRDefault="00745D70" w:rsidP="00745D70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1. Коэффициент текущей ликвидности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D70" w:rsidRPr="00745D70" w:rsidRDefault="00745D70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0,63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D70" w:rsidRPr="00745D70" w:rsidRDefault="00745D70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D70" w:rsidRPr="00745D70" w:rsidRDefault="00745D70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0,59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D70" w:rsidRPr="00745D70" w:rsidRDefault="00745D70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4</w:t>
            </w:r>
          </w:p>
        </w:tc>
      </w:tr>
      <w:tr w:rsidR="00745D70" w:rsidRPr="00745D70" w:rsidTr="00745D70">
        <w:trPr>
          <w:trHeight w:val="9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D70" w:rsidRPr="00745D70" w:rsidRDefault="00745D70" w:rsidP="00745D70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2. Коэффициент оборачиваемости активов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D70" w:rsidRPr="00745D70" w:rsidRDefault="00745D70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0,73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D70" w:rsidRPr="00745D70" w:rsidRDefault="00745D70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D70" w:rsidRPr="00745D70" w:rsidRDefault="00745D70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0,70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D70" w:rsidRPr="00745D70" w:rsidRDefault="00745D70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5</w:t>
            </w:r>
          </w:p>
        </w:tc>
      </w:tr>
      <w:tr w:rsidR="00745D70" w:rsidRPr="00745D70" w:rsidTr="00745D70">
        <w:trPr>
          <w:trHeight w:val="6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D70" w:rsidRPr="00745D70" w:rsidRDefault="00745D70" w:rsidP="00745D70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3. Рентабельность продаж, %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D70" w:rsidRPr="00745D70" w:rsidRDefault="00745D70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0,78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D70" w:rsidRPr="00745D70" w:rsidRDefault="00745D70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0,75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D70" w:rsidRPr="00745D70" w:rsidRDefault="00745D70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1,00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D70" w:rsidRPr="00745D70" w:rsidRDefault="00745D70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6</w:t>
            </w:r>
          </w:p>
        </w:tc>
      </w:tr>
      <w:tr w:rsidR="00745D70" w:rsidRPr="00745D70" w:rsidTr="00745D70">
        <w:trPr>
          <w:trHeight w:val="9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D70" w:rsidRPr="00745D70" w:rsidRDefault="00745D70" w:rsidP="00745D70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lastRenderedPageBreak/>
              <w:t>4. Рентабельность собственного капитала, %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D70" w:rsidRPr="00745D70" w:rsidRDefault="00745D70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0,69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D70" w:rsidRPr="00745D70" w:rsidRDefault="00745D70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D70" w:rsidRPr="00745D70" w:rsidRDefault="00745D70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0,94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D70" w:rsidRPr="00745D70" w:rsidRDefault="00745D70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7</w:t>
            </w:r>
          </w:p>
        </w:tc>
      </w:tr>
      <w:tr w:rsidR="00745D70" w:rsidRPr="00745D70" w:rsidTr="00745D70">
        <w:trPr>
          <w:trHeight w:val="6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D70" w:rsidRPr="00745D70" w:rsidRDefault="00745D70" w:rsidP="00745D70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5. Коэффициент автономии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D70" w:rsidRPr="00745D70" w:rsidRDefault="00745D70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0,89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D70" w:rsidRPr="00745D70" w:rsidRDefault="00745D70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D70" w:rsidRPr="00745D70" w:rsidRDefault="00745D70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0,76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D70" w:rsidRPr="00745D70" w:rsidRDefault="00745D70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2</w:t>
            </w:r>
          </w:p>
        </w:tc>
      </w:tr>
      <w:tr w:rsidR="00745D70" w:rsidRPr="00745D70" w:rsidTr="00745D70">
        <w:trPr>
          <w:trHeight w:val="6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D70" w:rsidRPr="00745D70" w:rsidRDefault="00745D70" w:rsidP="00745D70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6. Коэффициент маневренности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D70" w:rsidRPr="00745D70" w:rsidRDefault="00745D70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-0,69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D70" w:rsidRPr="00745D70" w:rsidRDefault="00745D70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0,78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D70" w:rsidRPr="00745D70" w:rsidRDefault="00745D70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1,00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D70" w:rsidRPr="00745D70" w:rsidRDefault="00745D70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3</w:t>
            </w:r>
          </w:p>
        </w:tc>
      </w:tr>
      <w:tr w:rsidR="00745D70" w:rsidRPr="00745D70" w:rsidTr="00745D70">
        <w:trPr>
          <w:trHeight w:val="6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D70" w:rsidRPr="00745D70" w:rsidRDefault="00745D70" w:rsidP="00745D70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7. Коэффициент финансирования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D70" w:rsidRPr="00745D70" w:rsidRDefault="00745D70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0,96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D70" w:rsidRPr="00745D70" w:rsidRDefault="00745D70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0,76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D70" w:rsidRPr="00745D70" w:rsidRDefault="00745D70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1,00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D70" w:rsidRPr="00745D70" w:rsidRDefault="00745D70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4</w:t>
            </w:r>
          </w:p>
        </w:tc>
      </w:tr>
      <w:tr w:rsidR="00745D70" w:rsidRPr="00745D70" w:rsidTr="00745D70">
        <w:trPr>
          <w:trHeight w:val="123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D70" w:rsidRPr="00745D70" w:rsidRDefault="00745D70" w:rsidP="00745D70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8. Коэффициент обеспеченности оборотных активов собственными средствами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D70" w:rsidRPr="00745D70" w:rsidRDefault="00745D70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-1,18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D70" w:rsidRPr="00745D70" w:rsidRDefault="00745D70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D70" w:rsidRPr="00745D70" w:rsidRDefault="00745D70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0,47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D70" w:rsidRPr="00745D70" w:rsidRDefault="00745D70" w:rsidP="00745D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745D7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3</w:t>
            </w:r>
          </w:p>
        </w:tc>
      </w:tr>
    </w:tbl>
    <w:p w:rsidR="00E53FF9" w:rsidRDefault="00E53FF9" w:rsidP="0029726B">
      <w:pPr>
        <w:pStyle w:val="a3"/>
        <w:autoSpaceDE w:val="0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29726B" w:rsidRDefault="004730D1" w:rsidP="0029726B">
      <w:pPr>
        <w:pStyle w:val="a3"/>
        <w:autoSpaceDE w:val="0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 элементы матрицы стандартизированных коэффициентов возводятся в квадрат. Полученные квадраты умножаются на величину соответствующих коэффициентов значимости. </w:t>
      </w:r>
    </w:p>
    <w:p w:rsidR="00A91866" w:rsidRPr="004826D1" w:rsidRDefault="00A91866" w:rsidP="004826D1">
      <w:pPr>
        <w:pStyle w:val="a3"/>
        <w:autoSpaceDE w:val="0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91866">
        <w:rPr>
          <w:rFonts w:ascii="Times New Roman" w:hAnsi="Times New Roman"/>
          <w:sz w:val="28"/>
          <w:szCs w:val="28"/>
        </w:rPr>
        <w:t>Для расчета рейтинговой оценки с учетом коэффициента значимости сложим значения по всем показателям конкретной организации и извлечем корень квадратный из полученной суммы. Место организации определяем от высшей рейтинговой оценки к низшей.</w:t>
      </w:r>
    </w:p>
    <w:p w:rsidR="00A91866" w:rsidRPr="004826D1" w:rsidRDefault="00A91866" w:rsidP="00A91866">
      <w:pPr>
        <w:pStyle w:val="a3"/>
        <w:autoSpaceDE w:val="0"/>
        <w:spacing w:line="360" w:lineRule="auto"/>
        <w:ind w:left="0" w:firstLine="567"/>
        <w:jc w:val="right"/>
        <w:rPr>
          <w:rFonts w:ascii="Times New Roman" w:hAnsi="Times New Roman"/>
          <w:b/>
          <w:sz w:val="28"/>
          <w:szCs w:val="28"/>
        </w:rPr>
      </w:pPr>
      <w:r w:rsidRPr="004826D1">
        <w:rPr>
          <w:rFonts w:ascii="Times New Roman" w:hAnsi="Times New Roman"/>
          <w:b/>
          <w:sz w:val="28"/>
          <w:szCs w:val="28"/>
        </w:rPr>
        <w:t>Таблица 9</w:t>
      </w:r>
    </w:p>
    <w:p w:rsidR="00A91866" w:rsidRPr="00A91866" w:rsidRDefault="00A91866" w:rsidP="00A91866">
      <w:pPr>
        <w:pStyle w:val="a3"/>
        <w:autoSpaceDE w:val="0"/>
        <w:spacing w:line="360" w:lineRule="auto"/>
        <w:ind w:left="0" w:firstLine="567"/>
        <w:jc w:val="center"/>
        <w:rPr>
          <w:rFonts w:ascii="Times New Roman" w:hAnsi="Times New Roman"/>
          <w:b/>
          <w:sz w:val="28"/>
          <w:szCs w:val="28"/>
        </w:rPr>
      </w:pPr>
      <w:r w:rsidRPr="004826D1">
        <w:rPr>
          <w:rFonts w:ascii="Times New Roman" w:hAnsi="Times New Roman"/>
          <w:b/>
          <w:sz w:val="28"/>
          <w:szCs w:val="28"/>
        </w:rPr>
        <w:t>Результаты сравнительной рейтинговой оценки</w:t>
      </w:r>
    </w:p>
    <w:tbl>
      <w:tblPr>
        <w:tblW w:w="93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417"/>
        <w:gridCol w:w="1843"/>
        <w:gridCol w:w="992"/>
        <w:gridCol w:w="1134"/>
        <w:gridCol w:w="1985"/>
      </w:tblGrid>
      <w:tr w:rsidR="00E53FF9" w:rsidRPr="00E53FF9" w:rsidTr="004826D1">
        <w:trPr>
          <w:trHeight w:val="810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  <w:t>Показатель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  <w:t>Общества с ограниченной ответственностью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  <w:t>Значимость показателя, балл (Кзн)</w:t>
            </w:r>
          </w:p>
        </w:tc>
      </w:tr>
      <w:tr w:rsidR="00E53FF9" w:rsidRPr="00E53FF9" w:rsidTr="004826D1">
        <w:trPr>
          <w:trHeight w:val="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8"/>
                <w:szCs w:val="28"/>
                <w:lang w:eastAsia="ru-RU" w:bidi="ar-SA"/>
              </w:rPr>
              <w:t>«Агат»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8"/>
                <w:szCs w:val="28"/>
                <w:lang w:eastAsia="ru-RU" w:bidi="ar-SA"/>
              </w:rPr>
              <w:t>№1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8"/>
                <w:szCs w:val="28"/>
                <w:lang w:eastAsia="ru-RU" w:bidi="ar-SA"/>
              </w:rPr>
              <w:t>№2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</w:p>
        </w:tc>
      </w:tr>
      <w:tr w:rsidR="00E53FF9" w:rsidRPr="00E53FF9" w:rsidTr="004826D1">
        <w:trPr>
          <w:trHeight w:val="3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 w:bidi="ar-SA"/>
              </w:rPr>
              <w:t>5</w:t>
            </w:r>
          </w:p>
        </w:tc>
      </w:tr>
      <w:tr w:rsidR="00E53FF9" w:rsidRPr="00E53FF9" w:rsidTr="004826D1">
        <w:trPr>
          <w:trHeight w:val="6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3FF9" w:rsidRPr="00E53FF9" w:rsidRDefault="00E53FF9" w:rsidP="00E53FF9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1. Коэффициент текущей ликвидности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1,58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1,39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4</w:t>
            </w:r>
          </w:p>
        </w:tc>
      </w:tr>
      <w:tr w:rsidR="00E53FF9" w:rsidRPr="00E53FF9" w:rsidTr="004826D1">
        <w:trPr>
          <w:trHeight w:val="9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3FF9" w:rsidRPr="00E53FF9" w:rsidRDefault="00E53FF9" w:rsidP="00E53FF9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2. Коэффициент оборачиваемости активов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2,66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2,45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5</w:t>
            </w:r>
          </w:p>
        </w:tc>
      </w:tr>
      <w:tr w:rsidR="00E53FF9" w:rsidRPr="00E53FF9" w:rsidTr="004826D1">
        <w:trPr>
          <w:trHeight w:val="6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3FF9" w:rsidRPr="00E53FF9" w:rsidRDefault="00E53FF9" w:rsidP="00E53FF9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3. Рентабельность продаж, 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3,65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3,37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6,00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6</w:t>
            </w:r>
          </w:p>
        </w:tc>
      </w:tr>
      <w:tr w:rsidR="00E53FF9" w:rsidRPr="00E53FF9" w:rsidTr="004826D1">
        <w:trPr>
          <w:trHeight w:val="9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3FF9" w:rsidRPr="00E53FF9" w:rsidRDefault="00E53FF9" w:rsidP="00E53FF9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4. Рентабельность собственного капитала, 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3,33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6,18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7</w:t>
            </w:r>
          </w:p>
        </w:tc>
      </w:tr>
      <w:tr w:rsidR="00E53FF9" w:rsidRPr="00E53FF9" w:rsidTr="004826D1">
        <w:trPr>
          <w:trHeight w:val="6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3FF9" w:rsidRPr="00E53FF9" w:rsidRDefault="00E53FF9" w:rsidP="00E53FF9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lastRenderedPageBreak/>
              <w:t>5. Коэффициент автономии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1,58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1,15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2</w:t>
            </w:r>
          </w:p>
        </w:tc>
      </w:tr>
      <w:tr w:rsidR="00E53FF9" w:rsidRPr="00E53FF9" w:rsidTr="004826D1">
        <w:trPr>
          <w:trHeight w:val="6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3FF9" w:rsidRPr="00E53FF9" w:rsidRDefault="00E53FF9" w:rsidP="00E53FF9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6. Коэффициент маневренности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1,42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1,82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3,00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3</w:t>
            </w:r>
          </w:p>
        </w:tc>
      </w:tr>
      <w:tr w:rsidR="00E53FF9" w:rsidRPr="00E53FF9" w:rsidTr="004826D1">
        <w:trPr>
          <w:trHeight w:val="6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3FF9" w:rsidRPr="00E53FF9" w:rsidRDefault="00E53FF9" w:rsidP="00E53FF9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7. Коэффициент финансирования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3,68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2,31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4,00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4</w:t>
            </w:r>
          </w:p>
        </w:tc>
      </w:tr>
      <w:tr w:rsidR="00E53FF9" w:rsidRPr="00E53FF9" w:rsidTr="004826D1">
        <w:trPr>
          <w:trHeight w:val="12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3FF9" w:rsidRPr="00E53FF9" w:rsidRDefault="00E53FF9" w:rsidP="00E53FF9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8. Коэффициент обеспеченности оборотных активов собственными средствами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4,17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0,66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3</w:t>
            </w:r>
          </w:p>
        </w:tc>
      </w:tr>
      <w:tr w:rsidR="00E53FF9" w:rsidRPr="00E53FF9" w:rsidTr="004826D1">
        <w:trPr>
          <w:trHeight w:val="82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3FF9" w:rsidRPr="00E53FF9" w:rsidRDefault="00E53FF9" w:rsidP="00E53FF9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9. Рейтинговая оценка с учетом коэффициента значимости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4,70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5,34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4,98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 </w:t>
            </w:r>
          </w:p>
        </w:tc>
      </w:tr>
      <w:tr w:rsidR="00E53FF9" w:rsidRPr="00E53FF9" w:rsidTr="004826D1">
        <w:trPr>
          <w:trHeight w:val="6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3FF9" w:rsidRPr="00E53FF9" w:rsidRDefault="00E53FF9" w:rsidP="00E53FF9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10. Место организации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FF9" w:rsidRPr="00E53FF9" w:rsidRDefault="00E53FF9" w:rsidP="00E53FF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E53FF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 </w:t>
            </w:r>
          </w:p>
        </w:tc>
      </w:tr>
    </w:tbl>
    <w:p w:rsidR="004826D1" w:rsidRDefault="004826D1" w:rsidP="004826D1">
      <w:pPr>
        <w:pStyle w:val="p3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</w:p>
    <w:p w:rsidR="0036685F" w:rsidRDefault="0036685F" w:rsidP="004826D1">
      <w:pPr>
        <w:pStyle w:val="p3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Из таблицы </w:t>
      </w:r>
      <w:r w:rsidR="00A91866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видно, что в результате расчетов сравниваемые организации получили следующие рейтинговые оценки:</w:t>
      </w:r>
    </w:p>
    <w:p w:rsidR="0036685F" w:rsidRPr="004826D1" w:rsidRDefault="0036685F" w:rsidP="004826D1">
      <w:pPr>
        <w:pStyle w:val="p46"/>
        <w:shd w:val="clear" w:color="auto" w:fill="FFFFFF"/>
        <w:spacing w:before="0" w:beforeAutospacing="0" w:after="0" w:afterAutospacing="0" w:line="360" w:lineRule="auto"/>
        <w:ind w:left="708"/>
        <w:jc w:val="both"/>
        <w:rPr>
          <w:b/>
          <w:color w:val="000000"/>
          <w:sz w:val="28"/>
          <w:szCs w:val="28"/>
        </w:rPr>
      </w:pPr>
      <w:r w:rsidRPr="004826D1">
        <w:rPr>
          <w:b/>
          <w:color w:val="000000"/>
          <w:sz w:val="28"/>
          <w:szCs w:val="28"/>
        </w:rPr>
        <w:t>R</w:t>
      </w:r>
      <w:r w:rsidRPr="004826D1">
        <w:rPr>
          <w:rStyle w:val="apple-converted-space"/>
          <w:b/>
          <w:color w:val="000000"/>
          <w:sz w:val="28"/>
          <w:szCs w:val="28"/>
        </w:rPr>
        <w:t> </w:t>
      </w:r>
      <w:r w:rsidRPr="004826D1">
        <w:rPr>
          <w:rStyle w:val="s6"/>
          <w:b/>
          <w:color w:val="000000"/>
          <w:vertAlign w:val="subscript"/>
        </w:rPr>
        <w:t>ООО «АГАТ»</w:t>
      </w:r>
      <w:r w:rsidRPr="004826D1">
        <w:rPr>
          <w:rStyle w:val="apple-converted-space"/>
          <w:b/>
          <w:color w:val="000000"/>
          <w:sz w:val="28"/>
          <w:szCs w:val="28"/>
        </w:rPr>
        <w:t> </w:t>
      </w:r>
      <w:r w:rsidRPr="004826D1">
        <w:rPr>
          <w:b/>
          <w:color w:val="000000"/>
          <w:sz w:val="28"/>
          <w:szCs w:val="28"/>
        </w:rPr>
        <w:t xml:space="preserve">= </w:t>
      </w:r>
      <w:r w:rsidR="00A91866" w:rsidRPr="004826D1">
        <w:rPr>
          <w:b/>
          <w:color w:val="000000"/>
          <w:sz w:val="28"/>
          <w:szCs w:val="28"/>
        </w:rPr>
        <w:t>4,70</w:t>
      </w:r>
      <w:r w:rsidRPr="004826D1">
        <w:rPr>
          <w:b/>
          <w:color w:val="000000"/>
          <w:sz w:val="28"/>
          <w:szCs w:val="28"/>
        </w:rPr>
        <w:t>; R</w:t>
      </w:r>
      <w:r w:rsidRPr="004826D1">
        <w:rPr>
          <w:rStyle w:val="apple-converted-space"/>
          <w:b/>
          <w:color w:val="000000"/>
          <w:sz w:val="28"/>
          <w:szCs w:val="28"/>
        </w:rPr>
        <w:t> </w:t>
      </w:r>
      <w:r w:rsidRPr="004826D1">
        <w:rPr>
          <w:rStyle w:val="s6"/>
          <w:b/>
          <w:color w:val="000000"/>
          <w:vertAlign w:val="subscript"/>
        </w:rPr>
        <w:t>ООО №1</w:t>
      </w:r>
      <w:r w:rsidRPr="004826D1">
        <w:rPr>
          <w:rStyle w:val="apple-converted-space"/>
          <w:b/>
          <w:color w:val="000000"/>
          <w:sz w:val="28"/>
          <w:szCs w:val="28"/>
        </w:rPr>
        <w:t> </w:t>
      </w:r>
      <w:r w:rsidRPr="004826D1">
        <w:rPr>
          <w:b/>
          <w:color w:val="000000"/>
          <w:sz w:val="28"/>
          <w:szCs w:val="28"/>
        </w:rPr>
        <w:t xml:space="preserve">= </w:t>
      </w:r>
      <w:r w:rsidR="00A91866" w:rsidRPr="004826D1">
        <w:rPr>
          <w:b/>
          <w:color w:val="000000"/>
          <w:sz w:val="28"/>
          <w:szCs w:val="28"/>
        </w:rPr>
        <w:t>5,34</w:t>
      </w:r>
      <w:r w:rsidRPr="004826D1">
        <w:rPr>
          <w:b/>
          <w:color w:val="000000"/>
          <w:sz w:val="28"/>
          <w:szCs w:val="28"/>
        </w:rPr>
        <w:t>; R</w:t>
      </w:r>
      <w:r w:rsidRPr="004826D1">
        <w:rPr>
          <w:rStyle w:val="apple-converted-space"/>
          <w:b/>
          <w:color w:val="000000"/>
          <w:sz w:val="28"/>
          <w:szCs w:val="28"/>
        </w:rPr>
        <w:t> </w:t>
      </w:r>
      <w:r w:rsidRPr="004826D1">
        <w:rPr>
          <w:rStyle w:val="s6"/>
          <w:b/>
          <w:color w:val="000000"/>
          <w:vertAlign w:val="subscript"/>
        </w:rPr>
        <w:t>ООО №2</w:t>
      </w:r>
      <w:r w:rsidRPr="004826D1">
        <w:rPr>
          <w:b/>
          <w:color w:val="000000"/>
          <w:sz w:val="28"/>
          <w:szCs w:val="28"/>
        </w:rPr>
        <w:t xml:space="preserve">= </w:t>
      </w:r>
      <w:r w:rsidR="00A91866" w:rsidRPr="004826D1">
        <w:rPr>
          <w:b/>
          <w:color w:val="000000"/>
          <w:sz w:val="28"/>
          <w:szCs w:val="28"/>
        </w:rPr>
        <w:t>,98</w:t>
      </w:r>
      <w:r w:rsidRPr="004826D1">
        <w:rPr>
          <w:b/>
          <w:color w:val="000000"/>
          <w:sz w:val="28"/>
          <w:szCs w:val="28"/>
        </w:rPr>
        <w:t>.</w:t>
      </w:r>
    </w:p>
    <w:p w:rsidR="00A91866" w:rsidRDefault="0036685F" w:rsidP="004826D1">
      <w:pPr>
        <w:pStyle w:val="p3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Первое место в ранжировании обществ с ограниченной ответственностью по результатам их деятельности соответствует наибольшему значению рейтинговой оценки, т.е. места распределились следующим образом:</w:t>
      </w:r>
    </w:p>
    <w:p w:rsidR="004826D1" w:rsidRDefault="004826D1" w:rsidP="004826D1">
      <w:pPr>
        <w:pStyle w:val="p35"/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  <w:r w:rsidRPr="004826D1">
        <w:rPr>
          <w:b/>
          <w:color w:val="000000"/>
          <w:sz w:val="28"/>
          <w:szCs w:val="28"/>
        </w:rPr>
        <w:t>I место</w:t>
      </w:r>
      <w:r>
        <w:rPr>
          <w:b/>
          <w:color w:val="000000"/>
          <w:sz w:val="28"/>
          <w:szCs w:val="28"/>
        </w:rPr>
        <w:t xml:space="preserve"> </w:t>
      </w:r>
      <w:r w:rsidRPr="004826D1">
        <w:rPr>
          <w:b/>
          <w:color w:val="000000"/>
          <w:sz w:val="28"/>
          <w:szCs w:val="28"/>
        </w:rPr>
        <w:t xml:space="preserve">– ООО № 1; II место – ООО №2; III место – ООО «Агат». </w:t>
      </w:r>
      <w:r>
        <w:rPr>
          <w:b/>
          <w:color w:val="000000"/>
          <w:sz w:val="28"/>
          <w:szCs w:val="28"/>
        </w:rPr>
        <w:t xml:space="preserve"> </w:t>
      </w:r>
    </w:p>
    <w:p w:rsidR="004826D1" w:rsidRPr="004826D1" w:rsidRDefault="004826D1" w:rsidP="004826D1">
      <w:pPr>
        <w:pStyle w:val="p35"/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  <w:r w:rsidRPr="004826D1">
        <w:rPr>
          <w:b/>
          <w:color w:val="000000"/>
          <w:sz w:val="28"/>
          <w:szCs w:val="28"/>
        </w:rPr>
        <w:t>Следовательно, ближе всех к эталону находится ООО №1.</w:t>
      </w:r>
    </w:p>
    <w:p w:rsidR="00275E44" w:rsidRDefault="004826D1" w:rsidP="004826D1">
      <w:pPr>
        <w:pStyle w:val="p3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826D1">
        <w:rPr>
          <w:color w:val="000000"/>
          <w:sz w:val="28"/>
          <w:szCs w:val="28"/>
        </w:rPr>
        <w:t>Это говорит о том, что данная организация является наиболее платежеспособной, финансово-независимой и в целом успешной в ос</w:t>
      </w:r>
      <w:r>
        <w:rPr>
          <w:color w:val="000000"/>
          <w:sz w:val="28"/>
          <w:szCs w:val="28"/>
        </w:rPr>
        <w:t>уществлении своей деятельности.</w:t>
      </w:r>
      <w:r w:rsidR="00275E44">
        <w:rPr>
          <w:color w:val="000000"/>
          <w:sz w:val="28"/>
          <w:szCs w:val="28"/>
        </w:rPr>
        <w:br w:type="page"/>
      </w:r>
    </w:p>
    <w:p w:rsidR="004826D1" w:rsidRDefault="00FA43D8" w:rsidP="00FA43D8">
      <w:pPr>
        <w:pStyle w:val="p35"/>
        <w:shd w:val="clear" w:color="auto" w:fill="FFFFFF"/>
        <w:spacing w:before="0" w:beforeAutospacing="0" w:after="0" w:afterAutospacing="0" w:line="360" w:lineRule="auto"/>
        <w:ind w:firstLine="567"/>
        <w:jc w:val="center"/>
        <w:outlineLvl w:val="0"/>
        <w:rPr>
          <w:b/>
          <w:color w:val="000000"/>
          <w:sz w:val="28"/>
          <w:szCs w:val="28"/>
        </w:rPr>
      </w:pPr>
      <w:bookmarkStart w:id="47" w:name="_Toc420412384"/>
      <w:r w:rsidRPr="00FA43D8">
        <w:rPr>
          <w:b/>
          <w:color w:val="000000"/>
          <w:sz w:val="28"/>
          <w:szCs w:val="28"/>
        </w:rPr>
        <w:lastRenderedPageBreak/>
        <w:t>Список литературы</w:t>
      </w:r>
      <w:bookmarkEnd w:id="47"/>
    </w:p>
    <w:p w:rsidR="0004097B" w:rsidRPr="00606754" w:rsidRDefault="0004097B" w:rsidP="0004097B">
      <w:pPr>
        <w:pStyle w:val="p35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outlineLvl w:val="0"/>
        <w:rPr>
          <w:color w:val="000000"/>
          <w:sz w:val="28"/>
          <w:szCs w:val="28"/>
        </w:rPr>
      </w:pPr>
      <w:r w:rsidRPr="00606754">
        <w:rPr>
          <w:color w:val="000000"/>
          <w:sz w:val="28"/>
          <w:szCs w:val="28"/>
        </w:rPr>
        <w:t>Климова Н.В. Экономический анализ (теория, задачи, тесты, деловые игры): Учеб. пособие. – М.: Вузовский учебник: ИНФРА- М, 2014. – 287 с.</w:t>
      </w:r>
    </w:p>
    <w:p w:rsidR="0004097B" w:rsidRDefault="0004097B" w:rsidP="0004097B">
      <w:pPr>
        <w:pStyle w:val="p35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outlineLvl w:val="0"/>
        <w:rPr>
          <w:color w:val="000000"/>
          <w:sz w:val="28"/>
          <w:szCs w:val="28"/>
        </w:rPr>
      </w:pPr>
      <w:r w:rsidRPr="00606754">
        <w:rPr>
          <w:color w:val="000000"/>
          <w:sz w:val="28"/>
          <w:szCs w:val="28"/>
        </w:rPr>
        <w:t>Анализ финансовой отчетности / под ред. Вахрушиной М.А. - 2-ое изд. М.: Вузовский учебник:  Инфра-М, 2011. –  431с.</w:t>
      </w:r>
    </w:p>
    <w:p w:rsidR="00606754" w:rsidRPr="00606754" w:rsidRDefault="00606754" w:rsidP="00606754">
      <w:pPr>
        <w:pStyle w:val="p35"/>
        <w:numPr>
          <w:ilvl w:val="0"/>
          <w:numId w:val="9"/>
        </w:numPr>
        <w:shd w:val="clear" w:color="auto" w:fill="FFFFFF"/>
        <w:spacing w:line="360" w:lineRule="auto"/>
        <w:ind w:left="0" w:firstLine="0"/>
        <w:jc w:val="both"/>
        <w:outlineLvl w:val="0"/>
        <w:rPr>
          <w:color w:val="000000"/>
          <w:sz w:val="28"/>
          <w:szCs w:val="28"/>
        </w:rPr>
      </w:pPr>
      <w:r w:rsidRPr="00606754"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>етодические</w:t>
      </w:r>
      <w:r w:rsidRPr="0060675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рекомендации для студентов по выполнению контрольной работы по дисциплине «Бухгалтерский учет и анализ (часть 2)». Г.А. Зимина. 2015 г.</w:t>
      </w:r>
    </w:p>
    <w:p w:rsidR="0004097B" w:rsidRDefault="0004097B" w:rsidP="0004097B">
      <w:pPr>
        <w:pStyle w:val="p35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outlineLvl w:val="0"/>
        <w:rPr>
          <w:color w:val="000000"/>
          <w:sz w:val="28"/>
          <w:szCs w:val="28"/>
        </w:rPr>
      </w:pPr>
      <w:r w:rsidRPr="00606754">
        <w:rPr>
          <w:color w:val="000000"/>
          <w:sz w:val="28"/>
          <w:szCs w:val="28"/>
        </w:rPr>
        <w:t>Анализ финансовой отчетности коммерческой организации [Электронный ресурс]: учеб. пособие для студентов вузов, обучающихся по специальности «Бухгалтерский учет, анализ и аудит» / Н. Н. Илышева, С. И. Крылов. - М.: ЮНИТИ-ДАНА, 2012. - 240 с. - ISBN 5-238-01075-3.</w:t>
      </w:r>
    </w:p>
    <w:p w:rsidR="00606754" w:rsidRPr="00606754" w:rsidRDefault="00606754" w:rsidP="00606754">
      <w:pPr>
        <w:pStyle w:val="p35"/>
        <w:shd w:val="clear" w:color="auto" w:fill="FFFFFF"/>
        <w:spacing w:before="0" w:beforeAutospacing="0" w:after="0" w:afterAutospacing="0" w:line="360" w:lineRule="auto"/>
        <w:jc w:val="both"/>
        <w:outlineLvl w:val="0"/>
        <w:rPr>
          <w:color w:val="000000"/>
          <w:sz w:val="28"/>
          <w:szCs w:val="28"/>
        </w:rPr>
      </w:pPr>
    </w:p>
    <w:p w:rsidR="00A025F9" w:rsidRPr="00A025F9" w:rsidRDefault="00A025F9" w:rsidP="00311457">
      <w:pPr>
        <w:autoSpaceDE w:val="0"/>
        <w:spacing w:line="360" w:lineRule="auto"/>
        <w:ind w:firstLine="567"/>
        <w:jc w:val="both"/>
        <w:rPr>
          <w:rFonts w:ascii="Times New Roman" w:eastAsia="Arial CYR" w:hAnsi="Times New Roman" w:cs="Arial CYR"/>
          <w:bCs/>
          <w:sz w:val="28"/>
          <w:szCs w:val="28"/>
        </w:rPr>
      </w:pPr>
    </w:p>
    <w:p w:rsidR="00843B1D" w:rsidRPr="00843B1D" w:rsidRDefault="00843B1D" w:rsidP="00311457">
      <w:pPr>
        <w:autoSpaceDE w:val="0"/>
        <w:spacing w:line="360" w:lineRule="auto"/>
        <w:ind w:firstLine="567"/>
        <w:jc w:val="both"/>
        <w:rPr>
          <w:rFonts w:ascii="Times New Roman" w:eastAsia="Arial CYR" w:hAnsi="Times New Roman" w:cs="Arial CYR"/>
          <w:bCs/>
          <w:sz w:val="28"/>
          <w:szCs w:val="28"/>
        </w:rPr>
      </w:pPr>
    </w:p>
    <w:p w:rsidR="003E02CB" w:rsidRPr="00A025F9" w:rsidRDefault="003E02CB" w:rsidP="00E77CA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E02CB" w:rsidRDefault="003E02CB" w:rsidP="00E77CA3">
      <w:pPr>
        <w:pStyle w:val="a3"/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</w:p>
    <w:p w:rsidR="00566A4E" w:rsidRPr="00941725" w:rsidRDefault="00566A4E" w:rsidP="00E77CA3">
      <w:pPr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566A4E" w:rsidRPr="00543255" w:rsidRDefault="00566A4E" w:rsidP="00311457">
      <w:pPr>
        <w:spacing w:after="100" w:afterAutospacing="1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566A4E" w:rsidRPr="00543255" w:rsidSect="005A5B2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4247" w:rsidRDefault="00C14247" w:rsidP="00275E44">
      <w:r>
        <w:separator/>
      </w:r>
    </w:p>
  </w:endnote>
  <w:endnote w:type="continuationSeparator" w:id="0">
    <w:p w:rsidR="00C14247" w:rsidRDefault="00C14247" w:rsidP="00275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ont353">
    <w:altName w:val="Arial Unicode MS"/>
    <w:charset w:val="80"/>
    <w:family w:val="auto"/>
    <w:pitch w:val="default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54960916"/>
      <w:docPartObj>
        <w:docPartGallery w:val="Page Numbers (Bottom of Page)"/>
        <w:docPartUnique/>
      </w:docPartObj>
    </w:sdtPr>
    <w:sdtEndPr/>
    <w:sdtContent>
      <w:p w:rsidR="0074151E" w:rsidRDefault="0074151E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17D0">
          <w:rPr>
            <w:noProof/>
          </w:rPr>
          <w:t>4</w:t>
        </w:r>
        <w:r>
          <w:fldChar w:fldCharType="end"/>
        </w:r>
      </w:p>
    </w:sdtContent>
  </w:sdt>
  <w:p w:rsidR="0074151E" w:rsidRDefault="0074151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4247" w:rsidRDefault="00C14247" w:rsidP="00275E44">
      <w:r>
        <w:separator/>
      </w:r>
    </w:p>
  </w:footnote>
  <w:footnote w:type="continuationSeparator" w:id="0">
    <w:p w:rsidR="00C14247" w:rsidRDefault="00C14247" w:rsidP="00275E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97B9D"/>
    <w:multiLevelType w:val="hybridMultilevel"/>
    <w:tmpl w:val="A0D20330"/>
    <w:lvl w:ilvl="0" w:tplc="F21227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41665E8"/>
    <w:multiLevelType w:val="hybridMultilevel"/>
    <w:tmpl w:val="E10E84D8"/>
    <w:lvl w:ilvl="0" w:tplc="1DA0CE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4880EBE"/>
    <w:multiLevelType w:val="hybridMultilevel"/>
    <w:tmpl w:val="5264586A"/>
    <w:lvl w:ilvl="0" w:tplc="E50A57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383346D"/>
    <w:multiLevelType w:val="multilevel"/>
    <w:tmpl w:val="C988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E774416"/>
    <w:multiLevelType w:val="hybridMultilevel"/>
    <w:tmpl w:val="A9165522"/>
    <w:lvl w:ilvl="0" w:tplc="B872908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FE0131"/>
    <w:multiLevelType w:val="hybridMultilevel"/>
    <w:tmpl w:val="878C6A96"/>
    <w:lvl w:ilvl="0" w:tplc="51D014D6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6">
    <w:nsid w:val="390771C1"/>
    <w:multiLevelType w:val="hybridMultilevel"/>
    <w:tmpl w:val="E66083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EC2970"/>
    <w:multiLevelType w:val="hybridMultilevel"/>
    <w:tmpl w:val="071AE8DA"/>
    <w:lvl w:ilvl="0" w:tplc="CCCA13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6F8049B"/>
    <w:multiLevelType w:val="hybridMultilevel"/>
    <w:tmpl w:val="5A8629CC"/>
    <w:lvl w:ilvl="0" w:tplc="D2B64F5E">
      <w:start w:val="61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6BC8255A"/>
    <w:multiLevelType w:val="hybridMultilevel"/>
    <w:tmpl w:val="5A4A228E"/>
    <w:lvl w:ilvl="0" w:tplc="5DEEF1A2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712C70DA"/>
    <w:multiLevelType w:val="hybridMultilevel"/>
    <w:tmpl w:val="E84E7C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6449BB"/>
    <w:multiLevelType w:val="hybridMultilevel"/>
    <w:tmpl w:val="EC3C73BE"/>
    <w:lvl w:ilvl="0" w:tplc="2780C3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4FC2712"/>
    <w:multiLevelType w:val="hybridMultilevel"/>
    <w:tmpl w:val="31E0E43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754CC7"/>
    <w:multiLevelType w:val="hybridMultilevel"/>
    <w:tmpl w:val="4E706FDA"/>
    <w:lvl w:ilvl="0" w:tplc="63CE4A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7BA8318E"/>
    <w:multiLevelType w:val="hybridMultilevel"/>
    <w:tmpl w:val="C896D10A"/>
    <w:lvl w:ilvl="0" w:tplc="51D014D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7BE42243"/>
    <w:multiLevelType w:val="hybridMultilevel"/>
    <w:tmpl w:val="9BC8F176"/>
    <w:lvl w:ilvl="0" w:tplc="402C54AC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3"/>
  </w:num>
  <w:num w:numId="2">
    <w:abstractNumId w:val="10"/>
  </w:num>
  <w:num w:numId="3">
    <w:abstractNumId w:val="11"/>
  </w:num>
  <w:num w:numId="4">
    <w:abstractNumId w:val="15"/>
  </w:num>
  <w:num w:numId="5">
    <w:abstractNumId w:val="3"/>
  </w:num>
  <w:num w:numId="6">
    <w:abstractNumId w:val="4"/>
  </w:num>
  <w:num w:numId="7">
    <w:abstractNumId w:val="12"/>
  </w:num>
  <w:num w:numId="8">
    <w:abstractNumId w:val="8"/>
  </w:num>
  <w:num w:numId="9">
    <w:abstractNumId w:val="1"/>
  </w:num>
  <w:num w:numId="10">
    <w:abstractNumId w:val="7"/>
  </w:num>
  <w:num w:numId="11">
    <w:abstractNumId w:val="9"/>
  </w:num>
  <w:num w:numId="12">
    <w:abstractNumId w:val="2"/>
  </w:num>
  <w:num w:numId="13">
    <w:abstractNumId w:val="5"/>
  </w:num>
  <w:num w:numId="14">
    <w:abstractNumId w:val="14"/>
  </w:num>
  <w:num w:numId="15">
    <w:abstractNumId w:val="6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5FA"/>
    <w:rsid w:val="0004097B"/>
    <w:rsid w:val="000A61AE"/>
    <w:rsid w:val="000E43C0"/>
    <w:rsid w:val="000E677B"/>
    <w:rsid w:val="001166A7"/>
    <w:rsid w:val="00125794"/>
    <w:rsid w:val="00136819"/>
    <w:rsid w:val="00155510"/>
    <w:rsid w:val="001927AC"/>
    <w:rsid w:val="001D12F5"/>
    <w:rsid w:val="001D7825"/>
    <w:rsid w:val="00202A60"/>
    <w:rsid w:val="002039DD"/>
    <w:rsid w:val="00205F77"/>
    <w:rsid w:val="0023237B"/>
    <w:rsid w:val="00253651"/>
    <w:rsid w:val="00275E44"/>
    <w:rsid w:val="00277B6F"/>
    <w:rsid w:val="0029726B"/>
    <w:rsid w:val="002F535B"/>
    <w:rsid w:val="002F58C1"/>
    <w:rsid w:val="00306C89"/>
    <w:rsid w:val="00307773"/>
    <w:rsid w:val="00311457"/>
    <w:rsid w:val="00322962"/>
    <w:rsid w:val="0033557E"/>
    <w:rsid w:val="0036685F"/>
    <w:rsid w:val="00374709"/>
    <w:rsid w:val="003E02CB"/>
    <w:rsid w:val="004730D1"/>
    <w:rsid w:val="004826D1"/>
    <w:rsid w:val="004A2809"/>
    <w:rsid w:val="004A28C6"/>
    <w:rsid w:val="004E2D58"/>
    <w:rsid w:val="00503011"/>
    <w:rsid w:val="00543255"/>
    <w:rsid w:val="00566A4E"/>
    <w:rsid w:val="00592E68"/>
    <w:rsid w:val="005A46A7"/>
    <w:rsid w:val="005A5B23"/>
    <w:rsid w:val="005D76BB"/>
    <w:rsid w:val="00606754"/>
    <w:rsid w:val="0061708C"/>
    <w:rsid w:val="00626F33"/>
    <w:rsid w:val="006B1D49"/>
    <w:rsid w:val="006B23C6"/>
    <w:rsid w:val="006D4AF4"/>
    <w:rsid w:val="00711425"/>
    <w:rsid w:val="0074151E"/>
    <w:rsid w:val="00745D70"/>
    <w:rsid w:val="00761EF5"/>
    <w:rsid w:val="007B17D0"/>
    <w:rsid w:val="007E6B4F"/>
    <w:rsid w:val="00817DD2"/>
    <w:rsid w:val="008235F4"/>
    <w:rsid w:val="00843B1D"/>
    <w:rsid w:val="008579D2"/>
    <w:rsid w:val="008763DD"/>
    <w:rsid w:val="00921B40"/>
    <w:rsid w:val="00935ECD"/>
    <w:rsid w:val="00941725"/>
    <w:rsid w:val="00945C53"/>
    <w:rsid w:val="00960B56"/>
    <w:rsid w:val="00991CE8"/>
    <w:rsid w:val="009D7DE1"/>
    <w:rsid w:val="00A01D7B"/>
    <w:rsid w:val="00A025F9"/>
    <w:rsid w:val="00A37686"/>
    <w:rsid w:val="00A46A48"/>
    <w:rsid w:val="00A51FC8"/>
    <w:rsid w:val="00A74482"/>
    <w:rsid w:val="00A835FA"/>
    <w:rsid w:val="00A91866"/>
    <w:rsid w:val="00AC58D5"/>
    <w:rsid w:val="00AD5B18"/>
    <w:rsid w:val="00B23813"/>
    <w:rsid w:val="00B3036D"/>
    <w:rsid w:val="00B32BD8"/>
    <w:rsid w:val="00B37FF6"/>
    <w:rsid w:val="00B54003"/>
    <w:rsid w:val="00BC49A8"/>
    <w:rsid w:val="00BE47FF"/>
    <w:rsid w:val="00C14247"/>
    <w:rsid w:val="00C40C32"/>
    <w:rsid w:val="00C4799A"/>
    <w:rsid w:val="00C947D5"/>
    <w:rsid w:val="00CA4917"/>
    <w:rsid w:val="00CE24EA"/>
    <w:rsid w:val="00D304BF"/>
    <w:rsid w:val="00D50254"/>
    <w:rsid w:val="00D85485"/>
    <w:rsid w:val="00DA6A93"/>
    <w:rsid w:val="00DC45E8"/>
    <w:rsid w:val="00E35F87"/>
    <w:rsid w:val="00E53FF9"/>
    <w:rsid w:val="00E569AD"/>
    <w:rsid w:val="00E77CA3"/>
    <w:rsid w:val="00E91B72"/>
    <w:rsid w:val="00EC4C2E"/>
    <w:rsid w:val="00EE53F9"/>
    <w:rsid w:val="00F625DA"/>
    <w:rsid w:val="00F643A9"/>
    <w:rsid w:val="00F933C7"/>
    <w:rsid w:val="00FA43D8"/>
    <w:rsid w:val="00FA5189"/>
    <w:rsid w:val="00FF6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254"/>
    <w:pPr>
      <w:widowControl w:val="0"/>
      <w:suppressAutoHyphens/>
      <w:spacing w:after="0" w:line="240" w:lineRule="auto"/>
    </w:pPr>
    <w:rPr>
      <w:rFonts w:ascii="Arial" w:eastAsia="Lucida Sans Unicode" w:hAnsi="Arial" w:cs="Mangal"/>
      <w:kern w:val="1"/>
      <w:sz w:val="20"/>
      <w:szCs w:val="24"/>
      <w:lang w:eastAsia="hi-IN" w:bidi="hi-IN"/>
    </w:rPr>
  </w:style>
  <w:style w:type="paragraph" w:styleId="1">
    <w:name w:val="heading 1"/>
    <w:basedOn w:val="a"/>
    <w:next w:val="a"/>
    <w:link w:val="10"/>
    <w:uiPriority w:val="9"/>
    <w:qFormat/>
    <w:rsid w:val="00B32BD8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6A4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927AC"/>
    <w:rPr>
      <w:rFonts w:ascii="Tahoma" w:hAnsi="Tahoma"/>
      <w:sz w:val="16"/>
      <w:szCs w:val="14"/>
    </w:rPr>
  </w:style>
  <w:style w:type="character" w:customStyle="1" w:styleId="a5">
    <w:name w:val="Текст выноски Знак"/>
    <w:basedOn w:val="a0"/>
    <w:link w:val="a4"/>
    <w:uiPriority w:val="99"/>
    <w:semiHidden/>
    <w:rsid w:val="001927AC"/>
    <w:rPr>
      <w:rFonts w:ascii="Tahoma" w:eastAsia="Lucida Sans Unicode" w:hAnsi="Tahoma" w:cs="Mangal"/>
      <w:kern w:val="1"/>
      <w:sz w:val="16"/>
      <w:szCs w:val="14"/>
      <w:lang w:eastAsia="hi-IN" w:bidi="hi-IN"/>
    </w:rPr>
  </w:style>
  <w:style w:type="character" w:customStyle="1" w:styleId="10">
    <w:name w:val="Заголовок 1 Знак"/>
    <w:basedOn w:val="a0"/>
    <w:link w:val="1"/>
    <w:uiPriority w:val="9"/>
    <w:rsid w:val="00B32BD8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hi-IN" w:bidi="hi-IN"/>
    </w:rPr>
  </w:style>
  <w:style w:type="paragraph" w:customStyle="1" w:styleId="p12">
    <w:name w:val="p12"/>
    <w:basedOn w:val="a"/>
    <w:rsid w:val="0036685F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character" w:customStyle="1" w:styleId="apple-converted-space">
    <w:name w:val="apple-converted-space"/>
    <w:basedOn w:val="a0"/>
    <w:rsid w:val="0036685F"/>
  </w:style>
  <w:style w:type="paragraph" w:customStyle="1" w:styleId="p39">
    <w:name w:val="p39"/>
    <w:basedOn w:val="a"/>
    <w:rsid w:val="0036685F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customStyle="1" w:styleId="p35">
    <w:name w:val="p35"/>
    <w:basedOn w:val="a"/>
    <w:rsid w:val="0036685F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customStyle="1" w:styleId="p46">
    <w:name w:val="p46"/>
    <w:basedOn w:val="a"/>
    <w:rsid w:val="0036685F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character" w:customStyle="1" w:styleId="s6">
    <w:name w:val="s6"/>
    <w:basedOn w:val="a0"/>
    <w:rsid w:val="0036685F"/>
  </w:style>
  <w:style w:type="paragraph" w:styleId="a6">
    <w:name w:val="header"/>
    <w:basedOn w:val="a"/>
    <w:link w:val="a7"/>
    <w:uiPriority w:val="99"/>
    <w:unhideWhenUsed/>
    <w:rsid w:val="00275E4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75E44"/>
    <w:rPr>
      <w:rFonts w:ascii="Arial" w:eastAsia="Lucida Sans Unicode" w:hAnsi="Arial" w:cs="Mangal"/>
      <w:kern w:val="1"/>
      <w:sz w:val="20"/>
      <w:szCs w:val="24"/>
      <w:lang w:eastAsia="hi-IN" w:bidi="hi-IN"/>
    </w:rPr>
  </w:style>
  <w:style w:type="paragraph" w:styleId="a8">
    <w:name w:val="footer"/>
    <w:basedOn w:val="a"/>
    <w:link w:val="a9"/>
    <w:uiPriority w:val="99"/>
    <w:unhideWhenUsed/>
    <w:rsid w:val="00275E4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75E44"/>
    <w:rPr>
      <w:rFonts w:ascii="Arial" w:eastAsia="Lucida Sans Unicode" w:hAnsi="Arial" w:cs="Mangal"/>
      <w:kern w:val="1"/>
      <w:sz w:val="20"/>
      <w:szCs w:val="24"/>
      <w:lang w:eastAsia="hi-IN" w:bidi="hi-IN"/>
    </w:rPr>
  </w:style>
  <w:style w:type="paragraph" w:styleId="aa">
    <w:name w:val="TOC Heading"/>
    <w:basedOn w:val="1"/>
    <w:next w:val="a"/>
    <w:uiPriority w:val="39"/>
    <w:semiHidden/>
    <w:unhideWhenUsed/>
    <w:qFormat/>
    <w:rsid w:val="00FA43D8"/>
    <w:pPr>
      <w:widowControl/>
      <w:suppressAutoHyphens w:val="0"/>
      <w:spacing w:line="276" w:lineRule="auto"/>
      <w:outlineLvl w:val="9"/>
    </w:pPr>
    <w:rPr>
      <w:rFonts w:cstheme="majorBidi"/>
      <w:kern w:val="0"/>
      <w:szCs w:val="28"/>
      <w:lang w:eastAsia="ru-RU" w:bidi="ar-SA"/>
    </w:rPr>
  </w:style>
  <w:style w:type="paragraph" w:styleId="11">
    <w:name w:val="toc 1"/>
    <w:basedOn w:val="a"/>
    <w:next w:val="a"/>
    <w:autoRedefine/>
    <w:uiPriority w:val="39"/>
    <w:unhideWhenUsed/>
    <w:rsid w:val="00FA43D8"/>
    <w:pPr>
      <w:spacing w:after="100"/>
    </w:pPr>
  </w:style>
  <w:style w:type="character" w:styleId="ab">
    <w:name w:val="Hyperlink"/>
    <w:basedOn w:val="a0"/>
    <w:uiPriority w:val="99"/>
    <w:unhideWhenUsed/>
    <w:rsid w:val="00FA43D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254"/>
    <w:pPr>
      <w:widowControl w:val="0"/>
      <w:suppressAutoHyphens/>
      <w:spacing w:after="0" w:line="240" w:lineRule="auto"/>
    </w:pPr>
    <w:rPr>
      <w:rFonts w:ascii="Arial" w:eastAsia="Lucida Sans Unicode" w:hAnsi="Arial" w:cs="Mangal"/>
      <w:kern w:val="1"/>
      <w:sz w:val="20"/>
      <w:szCs w:val="24"/>
      <w:lang w:eastAsia="hi-IN" w:bidi="hi-IN"/>
    </w:rPr>
  </w:style>
  <w:style w:type="paragraph" w:styleId="1">
    <w:name w:val="heading 1"/>
    <w:basedOn w:val="a"/>
    <w:next w:val="a"/>
    <w:link w:val="10"/>
    <w:uiPriority w:val="9"/>
    <w:qFormat/>
    <w:rsid w:val="00B32BD8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6A4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927AC"/>
    <w:rPr>
      <w:rFonts w:ascii="Tahoma" w:hAnsi="Tahoma"/>
      <w:sz w:val="16"/>
      <w:szCs w:val="14"/>
    </w:rPr>
  </w:style>
  <w:style w:type="character" w:customStyle="1" w:styleId="a5">
    <w:name w:val="Текст выноски Знак"/>
    <w:basedOn w:val="a0"/>
    <w:link w:val="a4"/>
    <w:uiPriority w:val="99"/>
    <w:semiHidden/>
    <w:rsid w:val="001927AC"/>
    <w:rPr>
      <w:rFonts w:ascii="Tahoma" w:eastAsia="Lucida Sans Unicode" w:hAnsi="Tahoma" w:cs="Mangal"/>
      <w:kern w:val="1"/>
      <w:sz w:val="16"/>
      <w:szCs w:val="14"/>
      <w:lang w:eastAsia="hi-IN" w:bidi="hi-IN"/>
    </w:rPr>
  </w:style>
  <w:style w:type="character" w:customStyle="1" w:styleId="10">
    <w:name w:val="Заголовок 1 Знак"/>
    <w:basedOn w:val="a0"/>
    <w:link w:val="1"/>
    <w:uiPriority w:val="9"/>
    <w:rsid w:val="00B32BD8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hi-IN" w:bidi="hi-IN"/>
    </w:rPr>
  </w:style>
  <w:style w:type="paragraph" w:customStyle="1" w:styleId="p12">
    <w:name w:val="p12"/>
    <w:basedOn w:val="a"/>
    <w:rsid w:val="0036685F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character" w:customStyle="1" w:styleId="apple-converted-space">
    <w:name w:val="apple-converted-space"/>
    <w:basedOn w:val="a0"/>
    <w:rsid w:val="0036685F"/>
  </w:style>
  <w:style w:type="paragraph" w:customStyle="1" w:styleId="p39">
    <w:name w:val="p39"/>
    <w:basedOn w:val="a"/>
    <w:rsid w:val="0036685F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customStyle="1" w:styleId="p35">
    <w:name w:val="p35"/>
    <w:basedOn w:val="a"/>
    <w:rsid w:val="0036685F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customStyle="1" w:styleId="p46">
    <w:name w:val="p46"/>
    <w:basedOn w:val="a"/>
    <w:rsid w:val="0036685F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character" w:customStyle="1" w:styleId="s6">
    <w:name w:val="s6"/>
    <w:basedOn w:val="a0"/>
    <w:rsid w:val="0036685F"/>
  </w:style>
  <w:style w:type="paragraph" w:styleId="a6">
    <w:name w:val="header"/>
    <w:basedOn w:val="a"/>
    <w:link w:val="a7"/>
    <w:uiPriority w:val="99"/>
    <w:unhideWhenUsed/>
    <w:rsid w:val="00275E4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75E44"/>
    <w:rPr>
      <w:rFonts w:ascii="Arial" w:eastAsia="Lucida Sans Unicode" w:hAnsi="Arial" w:cs="Mangal"/>
      <w:kern w:val="1"/>
      <w:sz w:val="20"/>
      <w:szCs w:val="24"/>
      <w:lang w:eastAsia="hi-IN" w:bidi="hi-IN"/>
    </w:rPr>
  </w:style>
  <w:style w:type="paragraph" w:styleId="a8">
    <w:name w:val="footer"/>
    <w:basedOn w:val="a"/>
    <w:link w:val="a9"/>
    <w:uiPriority w:val="99"/>
    <w:unhideWhenUsed/>
    <w:rsid w:val="00275E4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75E44"/>
    <w:rPr>
      <w:rFonts w:ascii="Arial" w:eastAsia="Lucida Sans Unicode" w:hAnsi="Arial" w:cs="Mangal"/>
      <w:kern w:val="1"/>
      <w:sz w:val="20"/>
      <w:szCs w:val="24"/>
      <w:lang w:eastAsia="hi-IN" w:bidi="hi-IN"/>
    </w:rPr>
  </w:style>
  <w:style w:type="paragraph" w:styleId="aa">
    <w:name w:val="TOC Heading"/>
    <w:basedOn w:val="1"/>
    <w:next w:val="a"/>
    <w:uiPriority w:val="39"/>
    <w:semiHidden/>
    <w:unhideWhenUsed/>
    <w:qFormat/>
    <w:rsid w:val="00FA43D8"/>
    <w:pPr>
      <w:widowControl/>
      <w:suppressAutoHyphens w:val="0"/>
      <w:spacing w:line="276" w:lineRule="auto"/>
      <w:outlineLvl w:val="9"/>
    </w:pPr>
    <w:rPr>
      <w:rFonts w:cstheme="majorBidi"/>
      <w:kern w:val="0"/>
      <w:szCs w:val="28"/>
      <w:lang w:eastAsia="ru-RU" w:bidi="ar-SA"/>
    </w:rPr>
  </w:style>
  <w:style w:type="paragraph" w:styleId="11">
    <w:name w:val="toc 1"/>
    <w:basedOn w:val="a"/>
    <w:next w:val="a"/>
    <w:autoRedefine/>
    <w:uiPriority w:val="39"/>
    <w:unhideWhenUsed/>
    <w:rsid w:val="00FA43D8"/>
    <w:pPr>
      <w:spacing w:after="100"/>
    </w:pPr>
  </w:style>
  <w:style w:type="character" w:styleId="ab">
    <w:name w:val="Hyperlink"/>
    <w:basedOn w:val="a0"/>
    <w:uiPriority w:val="99"/>
    <w:unhideWhenUsed/>
    <w:rsid w:val="00FA43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4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2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92F9BF-E252-44FE-A41B-9157F35A4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1145</TotalTime>
  <Pages>20</Pages>
  <Words>3705</Words>
  <Characters>21121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Firuza</dc:creator>
  <cp:keywords/>
  <dc:description/>
  <cp:lastModifiedBy>Firuza</cp:lastModifiedBy>
  <cp:revision>17</cp:revision>
  <cp:lastPrinted>2015-05-29T05:38:00Z</cp:lastPrinted>
  <dcterms:created xsi:type="dcterms:W3CDTF">2015-05-23T17:40:00Z</dcterms:created>
  <dcterms:modified xsi:type="dcterms:W3CDTF">2015-10-07T19:05:00Z</dcterms:modified>
</cp:coreProperties>
</file>