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id w:val="3329342"/>
        <w:docPartObj>
          <w:docPartGallery w:val="Table of Contents"/>
          <w:docPartUnique/>
        </w:docPartObj>
      </w:sdtPr>
      <w:sdtEndPr>
        <w:rPr>
          <w:rFonts w:ascii="Calibri" w:eastAsia="Times New Roman" w:hAnsi="Calibri" w:cs="Times New Roman"/>
          <w:b w:val="0"/>
          <w:bCs w:val="0"/>
          <w:color w:val="auto"/>
          <w:sz w:val="22"/>
          <w:szCs w:val="22"/>
          <w:lang w:eastAsia="ru-RU"/>
        </w:rPr>
      </w:sdtEndPr>
      <w:sdtContent>
        <w:p w:rsidR="003C690F" w:rsidRPr="003C690F" w:rsidRDefault="003C690F" w:rsidP="003C690F">
          <w:pPr>
            <w:pStyle w:val="ad"/>
            <w:spacing w:before="0" w:line="360" w:lineRule="auto"/>
            <w:jc w:val="center"/>
            <w:rPr>
              <w:rFonts w:ascii="Times New Roman" w:hAnsi="Times New Roman" w:cs="Times New Roman"/>
              <w:b w:val="0"/>
              <w:color w:val="auto"/>
            </w:rPr>
          </w:pPr>
          <w:r>
            <w:rPr>
              <w:rFonts w:ascii="Times New Roman" w:hAnsi="Times New Roman" w:cs="Times New Roman"/>
              <w:b w:val="0"/>
              <w:color w:val="auto"/>
            </w:rPr>
            <w:t>Содержание:</w:t>
          </w:r>
        </w:p>
        <w:p w:rsidR="003C690F" w:rsidRPr="003C690F" w:rsidRDefault="003C690F" w:rsidP="003C690F">
          <w:pPr>
            <w:pStyle w:val="11"/>
            <w:tabs>
              <w:tab w:val="right" w:leader="dot" w:pos="9345"/>
            </w:tabs>
            <w:spacing w:after="0" w:line="360" w:lineRule="auto"/>
            <w:rPr>
              <w:rFonts w:ascii="Times New Roman" w:hAnsi="Times New Roman"/>
              <w:noProof/>
              <w:sz w:val="28"/>
              <w:szCs w:val="28"/>
            </w:rPr>
          </w:pPr>
          <w:r w:rsidRPr="003C690F">
            <w:rPr>
              <w:rFonts w:ascii="Times New Roman" w:hAnsi="Times New Roman"/>
              <w:sz w:val="28"/>
              <w:szCs w:val="28"/>
            </w:rPr>
            <w:fldChar w:fldCharType="begin"/>
          </w:r>
          <w:r w:rsidRPr="003C690F">
            <w:rPr>
              <w:rFonts w:ascii="Times New Roman" w:hAnsi="Times New Roman"/>
              <w:sz w:val="28"/>
              <w:szCs w:val="28"/>
            </w:rPr>
            <w:instrText xml:space="preserve"> TOC \o "1-3" \h \z \u </w:instrText>
          </w:r>
          <w:r w:rsidRPr="003C690F">
            <w:rPr>
              <w:rFonts w:ascii="Times New Roman" w:hAnsi="Times New Roman"/>
              <w:sz w:val="28"/>
              <w:szCs w:val="28"/>
            </w:rPr>
            <w:fldChar w:fldCharType="separate"/>
          </w:r>
          <w:hyperlink w:anchor="_Toc431410994" w:history="1">
            <w:r w:rsidRPr="003C690F">
              <w:rPr>
                <w:rStyle w:val="ae"/>
                <w:rFonts w:ascii="Times New Roman" w:hAnsi="Times New Roman"/>
                <w:noProof/>
                <w:color w:val="auto"/>
                <w:kern w:val="28"/>
                <w:sz w:val="28"/>
                <w:szCs w:val="28"/>
              </w:rPr>
              <w:t>Введение</w:t>
            </w:r>
            <w:r w:rsidRPr="003C690F">
              <w:rPr>
                <w:rFonts w:ascii="Times New Roman" w:hAnsi="Times New Roman"/>
                <w:noProof/>
                <w:webHidden/>
                <w:sz w:val="28"/>
                <w:szCs w:val="28"/>
              </w:rPr>
              <w:tab/>
            </w:r>
            <w:r w:rsidRPr="003C690F">
              <w:rPr>
                <w:rFonts w:ascii="Times New Roman" w:hAnsi="Times New Roman"/>
                <w:noProof/>
                <w:webHidden/>
                <w:sz w:val="28"/>
                <w:szCs w:val="28"/>
              </w:rPr>
              <w:fldChar w:fldCharType="begin"/>
            </w:r>
            <w:r w:rsidRPr="003C690F">
              <w:rPr>
                <w:rFonts w:ascii="Times New Roman" w:hAnsi="Times New Roman"/>
                <w:noProof/>
                <w:webHidden/>
                <w:sz w:val="28"/>
                <w:szCs w:val="28"/>
              </w:rPr>
              <w:instrText xml:space="preserve"> PAGEREF _Toc431410994 \h </w:instrText>
            </w:r>
            <w:r w:rsidRPr="003C690F">
              <w:rPr>
                <w:rFonts w:ascii="Times New Roman" w:hAnsi="Times New Roman"/>
                <w:noProof/>
                <w:webHidden/>
                <w:sz w:val="28"/>
                <w:szCs w:val="28"/>
              </w:rPr>
            </w:r>
            <w:r w:rsidRPr="003C690F">
              <w:rPr>
                <w:rFonts w:ascii="Times New Roman" w:hAnsi="Times New Roman"/>
                <w:noProof/>
                <w:webHidden/>
                <w:sz w:val="28"/>
                <w:szCs w:val="28"/>
              </w:rPr>
              <w:fldChar w:fldCharType="separate"/>
            </w:r>
            <w:r>
              <w:rPr>
                <w:rFonts w:ascii="Times New Roman" w:hAnsi="Times New Roman"/>
                <w:noProof/>
                <w:webHidden/>
                <w:sz w:val="28"/>
                <w:szCs w:val="28"/>
              </w:rPr>
              <w:t>3</w:t>
            </w:r>
            <w:r w:rsidRPr="003C690F">
              <w:rPr>
                <w:rFonts w:ascii="Times New Roman" w:hAnsi="Times New Roman"/>
                <w:noProof/>
                <w:webHidden/>
                <w:sz w:val="28"/>
                <w:szCs w:val="28"/>
              </w:rPr>
              <w:fldChar w:fldCharType="end"/>
            </w:r>
          </w:hyperlink>
        </w:p>
        <w:p w:rsidR="003C690F" w:rsidRPr="003C690F" w:rsidRDefault="003C690F" w:rsidP="003C690F">
          <w:pPr>
            <w:pStyle w:val="11"/>
            <w:tabs>
              <w:tab w:val="left" w:pos="440"/>
              <w:tab w:val="right" w:leader="dot" w:pos="9345"/>
            </w:tabs>
            <w:spacing w:after="0" w:line="360" w:lineRule="auto"/>
            <w:rPr>
              <w:rFonts w:ascii="Times New Roman" w:hAnsi="Times New Roman"/>
              <w:noProof/>
              <w:sz w:val="28"/>
              <w:szCs w:val="28"/>
            </w:rPr>
          </w:pPr>
          <w:hyperlink w:anchor="_Toc431410995" w:history="1">
            <w:r w:rsidRPr="003C690F">
              <w:rPr>
                <w:rStyle w:val="ae"/>
                <w:rFonts w:ascii="Times New Roman" w:hAnsi="Times New Roman"/>
                <w:caps/>
                <w:noProof/>
                <w:color w:val="auto"/>
                <w:sz w:val="28"/>
                <w:szCs w:val="28"/>
              </w:rPr>
              <w:t>1.</w:t>
            </w:r>
            <w:r w:rsidRPr="003C690F">
              <w:rPr>
                <w:rFonts w:ascii="Times New Roman" w:hAnsi="Times New Roman"/>
                <w:noProof/>
                <w:sz w:val="28"/>
                <w:szCs w:val="28"/>
              </w:rPr>
              <w:tab/>
            </w:r>
            <w:r w:rsidRPr="003C690F">
              <w:rPr>
                <w:rStyle w:val="ae"/>
                <w:rFonts w:ascii="Times New Roman" w:hAnsi="Times New Roman"/>
                <w:noProof/>
                <w:color w:val="auto"/>
                <w:sz w:val="28"/>
                <w:szCs w:val="28"/>
              </w:rPr>
              <w:t>Сущность аренды и её виды.</w:t>
            </w:r>
            <w:r w:rsidRPr="003C690F">
              <w:rPr>
                <w:rFonts w:ascii="Times New Roman" w:hAnsi="Times New Roman"/>
                <w:noProof/>
                <w:webHidden/>
                <w:sz w:val="28"/>
                <w:szCs w:val="28"/>
              </w:rPr>
              <w:tab/>
            </w:r>
            <w:r w:rsidRPr="003C690F">
              <w:rPr>
                <w:rFonts w:ascii="Times New Roman" w:hAnsi="Times New Roman"/>
                <w:noProof/>
                <w:webHidden/>
                <w:sz w:val="28"/>
                <w:szCs w:val="28"/>
              </w:rPr>
              <w:fldChar w:fldCharType="begin"/>
            </w:r>
            <w:r w:rsidRPr="003C690F">
              <w:rPr>
                <w:rFonts w:ascii="Times New Roman" w:hAnsi="Times New Roman"/>
                <w:noProof/>
                <w:webHidden/>
                <w:sz w:val="28"/>
                <w:szCs w:val="28"/>
              </w:rPr>
              <w:instrText xml:space="preserve"> PAGEREF _Toc431410995 \h </w:instrText>
            </w:r>
            <w:r w:rsidRPr="003C690F">
              <w:rPr>
                <w:rFonts w:ascii="Times New Roman" w:hAnsi="Times New Roman"/>
                <w:noProof/>
                <w:webHidden/>
                <w:sz w:val="28"/>
                <w:szCs w:val="28"/>
              </w:rPr>
            </w:r>
            <w:r w:rsidRPr="003C690F">
              <w:rPr>
                <w:rFonts w:ascii="Times New Roman" w:hAnsi="Times New Roman"/>
                <w:noProof/>
                <w:webHidden/>
                <w:sz w:val="28"/>
                <w:szCs w:val="28"/>
              </w:rPr>
              <w:fldChar w:fldCharType="separate"/>
            </w:r>
            <w:r>
              <w:rPr>
                <w:rFonts w:ascii="Times New Roman" w:hAnsi="Times New Roman"/>
                <w:noProof/>
                <w:webHidden/>
                <w:sz w:val="28"/>
                <w:szCs w:val="28"/>
              </w:rPr>
              <w:t>5</w:t>
            </w:r>
            <w:r w:rsidRPr="003C690F">
              <w:rPr>
                <w:rFonts w:ascii="Times New Roman" w:hAnsi="Times New Roman"/>
                <w:noProof/>
                <w:webHidden/>
                <w:sz w:val="28"/>
                <w:szCs w:val="28"/>
              </w:rPr>
              <w:fldChar w:fldCharType="end"/>
            </w:r>
          </w:hyperlink>
        </w:p>
        <w:p w:rsidR="003C690F" w:rsidRPr="003C690F" w:rsidRDefault="003C690F" w:rsidP="003C690F">
          <w:pPr>
            <w:pStyle w:val="11"/>
            <w:tabs>
              <w:tab w:val="left" w:pos="440"/>
              <w:tab w:val="right" w:leader="dot" w:pos="9345"/>
            </w:tabs>
            <w:spacing w:after="0" w:line="360" w:lineRule="auto"/>
            <w:rPr>
              <w:rFonts w:ascii="Times New Roman" w:hAnsi="Times New Roman"/>
              <w:noProof/>
              <w:sz w:val="28"/>
              <w:szCs w:val="28"/>
            </w:rPr>
          </w:pPr>
          <w:hyperlink w:anchor="_Toc431410996" w:history="1">
            <w:r w:rsidRPr="003C690F">
              <w:rPr>
                <w:rStyle w:val="ae"/>
                <w:rFonts w:ascii="Times New Roman" w:hAnsi="Times New Roman"/>
                <w:noProof/>
                <w:color w:val="auto"/>
                <w:sz w:val="28"/>
                <w:szCs w:val="28"/>
              </w:rPr>
              <w:t>2.</w:t>
            </w:r>
            <w:r w:rsidRPr="003C690F">
              <w:rPr>
                <w:rFonts w:ascii="Times New Roman" w:hAnsi="Times New Roman"/>
                <w:noProof/>
                <w:sz w:val="28"/>
                <w:szCs w:val="28"/>
              </w:rPr>
              <w:tab/>
            </w:r>
            <w:r w:rsidRPr="003C690F">
              <w:rPr>
                <w:rStyle w:val="ae"/>
                <w:rFonts w:ascii="Times New Roman" w:hAnsi="Times New Roman"/>
                <w:noProof/>
                <w:color w:val="auto"/>
                <w:sz w:val="28"/>
                <w:szCs w:val="28"/>
              </w:rPr>
              <w:t>Сущность лизинга и его виды.</w:t>
            </w:r>
            <w:r w:rsidRPr="003C690F">
              <w:rPr>
                <w:rFonts w:ascii="Times New Roman" w:hAnsi="Times New Roman"/>
                <w:noProof/>
                <w:webHidden/>
                <w:sz w:val="28"/>
                <w:szCs w:val="28"/>
              </w:rPr>
              <w:tab/>
            </w:r>
            <w:r w:rsidRPr="003C690F">
              <w:rPr>
                <w:rFonts w:ascii="Times New Roman" w:hAnsi="Times New Roman"/>
                <w:noProof/>
                <w:webHidden/>
                <w:sz w:val="28"/>
                <w:szCs w:val="28"/>
              </w:rPr>
              <w:fldChar w:fldCharType="begin"/>
            </w:r>
            <w:r w:rsidRPr="003C690F">
              <w:rPr>
                <w:rFonts w:ascii="Times New Roman" w:hAnsi="Times New Roman"/>
                <w:noProof/>
                <w:webHidden/>
                <w:sz w:val="28"/>
                <w:szCs w:val="28"/>
              </w:rPr>
              <w:instrText xml:space="preserve"> PAGEREF _Toc431410996 \h </w:instrText>
            </w:r>
            <w:r w:rsidRPr="003C690F">
              <w:rPr>
                <w:rFonts w:ascii="Times New Roman" w:hAnsi="Times New Roman"/>
                <w:noProof/>
                <w:webHidden/>
                <w:sz w:val="28"/>
                <w:szCs w:val="28"/>
              </w:rPr>
            </w:r>
            <w:r w:rsidRPr="003C690F">
              <w:rPr>
                <w:rFonts w:ascii="Times New Roman" w:hAnsi="Times New Roman"/>
                <w:noProof/>
                <w:webHidden/>
                <w:sz w:val="28"/>
                <w:szCs w:val="28"/>
              </w:rPr>
              <w:fldChar w:fldCharType="separate"/>
            </w:r>
            <w:r>
              <w:rPr>
                <w:rFonts w:ascii="Times New Roman" w:hAnsi="Times New Roman"/>
                <w:noProof/>
                <w:webHidden/>
                <w:sz w:val="28"/>
                <w:szCs w:val="28"/>
              </w:rPr>
              <w:t>6</w:t>
            </w:r>
            <w:r w:rsidRPr="003C690F">
              <w:rPr>
                <w:rFonts w:ascii="Times New Roman" w:hAnsi="Times New Roman"/>
                <w:noProof/>
                <w:webHidden/>
                <w:sz w:val="28"/>
                <w:szCs w:val="28"/>
              </w:rPr>
              <w:fldChar w:fldCharType="end"/>
            </w:r>
          </w:hyperlink>
        </w:p>
        <w:p w:rsidR="003C690F" w:rsidRPr="003C690F" w:rsidRDefault="003C690F" w:rsidP="003C690F">
          <w:pPr>
            <w:pStyle w:val="11"/>
            <w:tabs>
              <w:tab w:val="left" w:pos="440"/>
              <w:tab w:val="right" w:leader="dot" w:pos="9345"/>
            </w:tabs>
            <w:spacing w:after="0" w:line="360" w:lineRule="auto"/>
            <w:rPr>
              <w:rFonts w:ascii="Times New Roman" w:hAnsi="Times New Roman"/>
              <w:noProof/>
              <w:sz w:val="28"/>
              <w:szCs w:val="28"/>
            </w:rPr>
          </w:pPr>
          <w:hyperlink w:anchor="_Toc431410997" w:history="1">
            <w:r w:rsidRPr="003C690F">
              <w:rPr>
                <w:rStyle w:val="ae"/>
                <w:rFonts w:ascii="Times New Roman" w:hAnsi="Times New Roman"/>
                <w:noProof/>
                <w:color w:val="auto"/>
                <w:kern w:val="28"/>
                <w:sz w:val="28"/>
                <w:szCs w:val="28"/>
              </w:rPr>
              <w:t>3.</w:t>
            </w:r>
            <w:r w:rsidRPr="003C690F">
              <w:rPr>
                <w:rFonts w:ascii="Times New Roman" w:hAnsi="Times New Roman"/>
                <w:noProof/>
                <w:sz w:val="28"/>
                <w:szCs w:val="28"/>
              </w:rPr>
              <w:tab/>
            </w:r>
            <w:r w:rsidRPr="003C690F">
              <w:rPr>
                <w:rStyle w:val="ae"/>
                <w:rFonts w:ascii="Times New Roman" w:hAnsi="Times New Roman"/>
                <w:noProof/>
                <w:color w:val="auto"/>
                <w:kern w:val="28"/>
                <w:sz w:val="28"/>
                <w:szCs w:val="28"/>
              </w:rPr>
              <w:t>Сходства и отличия аренды и лизинга</w:t>
            </w:r>
            <w:r w:rsidRPr="003C690F">
              <w:rPr>
                <w:rFonts w:ascii="Times New Roman" w:hAnsi="Times New Roman"/>
                <w:noProof/>
                <w:webHidden/>
                <w:sz w:val="28"/>
                <w:szCs w:val="28"/>
              </w:rPr>
              <w:tab/>
            </w:r>
            <w:r w:rsidRPr="003C690F">
              <w:rPr>
                <w:rFonts w:ascii="Times New Roman" w:hAnsi="Times New Roman"/>
                <w:noProof/>
                <w:webHidden/>
                <w:sz w:val="28"/>
                <w:szCs w:val="28"/>
              </w:rPr>
              <w:fldChar w:fldCharType="begin"/>
            </w:r>
            <w:r w:rsidRPr="003C690F">
              <w:rPr>
                <w:rFonts w:ascii="Times New Roman" w:hAnsi="Times New Roman"/>
                <w:noProof/>
                <w:webHidden/>
                <w:sz w:val="28"/>
                <w:szCs w:val="28"/>
              </w:rPr>
              <w:instrText xml:space="preserve"> PAGEREF _Toc431410997 \h </w:instrText>
            </w:r>
            <w:r w:rsidRPr="003C690F">
              <w:rPr>
                <w:rFonts w:ascii="Times New Roman" w:hAnsi="Times New Roman"/>
                <w:noProof/>
                <w:webHidden/>
                <w:sz w:val="28"/>
                <w:szCs w:val="28"/>
              </w:rPr>
            </w:r>
            <w:r w:rsidRPr="003C690F">
              <w:rPr>
                <w:rFonts w:ascii="Times New Roman" w:hAnsi="Times New Roman"/>
                <w:noProof/>
                <w:webHidden/>
                <w:sz w:val="28"/>
                <w:szCs w:val="28"/>
              </w:rPr>
              <w:fldChar w:fldCharType="separate"/>
            </w:r>
            <w:r>
              <w:rPr>
                <w:rFonts w:ascii="Times New Roman" w:hAnsi="Times New Roman"/>
                <w:noProof/>
                <w:webHidden/>
                <w:sz w:val="28"/>
                <w:szCs w:val="28"/>
              </w:rPr>
              <w:t>8</w:t>
            </w:r>
            <w:r w:rsidRPr="003C690F">
              <w:rPr>
                <w:rFonts w:ascii="Times New Roman" w:hAnsi="Times New Roman"/>
                <w:noProof/>
                <w:webHidden/>
                <w:sz w:val="28"/>
                <w:szCs w:val="28"/>
              </w:rPr>
              <w:fldChar w:fldCharType="end"/>
            </w:r>
          </w:hyperlink>
        </w:p>
        <w:p w:rsidR="003C690F" w:rsidRPr="003C690F" w:rsidRDefault="003C690F" w:rsidP="003C690F">
          <w:pPr>
            <w:pStyle w:val="11"/>
            <w:tabs>
              <w:tab w:val="right" w:leader="dot" w:pos="9345"/>
            </w:tabs>
            <w:spacing w:after="0" w:line="360" w:lineRule="auto"/>
            <w:rPr>
              <w:rFonts w:ascii="Times New Roman" w:hAnsi="Times New Roman"/>
              <w:noProof/>
              <w:sz w:val="28"/>
              <w:szCs w:val="28"/>
            </w:rPr>
          </w:pPr>
          <w:hyperlink w:anchor="_Toc431410998" w:history="1">
            <w:r w:rsidRPr="003C690F">
              <w:rPr>
                <w:rStyle w:val="ae"/>
                <w:rFonts w:ascii="Times New Roman" w:hAnsi="Times New Roman"/>
                <w:noProof/>
                <w:color w:val="auto"/>
                <w:kern w:val="28"/>
                <w:sz w:val="28"/>
                <w:szCs w:val="28"/>
              </w:rPr>
              <w:t>Практическая часть.</w:t>
            </w:r>
            <w:r w:rsidRPr="003C690F">
              <w:rPr>
                <w:rFonts w:ascii="Times New Roman" w:hAnsi="Times New Roman"/>
                <w:noProof/>
                <w:webHidden/>
                <w:sz w:val="28"/>
                <w:szCs w:val="28"/>
              </w:rPr>
              <w:tab/>
            </w:r>
            <w:r w:rsidRPr="003C690F">
              <w:rPr>
                <w:rFonts w:ascii="Times New Roman" w:hAnsi="Times New Roman"/>
                <w:noProof/>
                <w:webHidden/>
                <w:sz w:val="28"/>
                <w:szCs w:val="28"/>
              </w:rPr>
              <w:fldChar w:fldCharType="begin"/>
            </w:r>
            <w:r w:rsidRPr="003C690F">
              <w:rPr>
                <w:rFonts w:ascii="Times New Roman" w:hAnsi="Times New Roman"/>
                <w:noProof/>
                <w:webHidden/>
                <w:sz w:val="28"/>
                <w:szCs w:val="28"/>
              </w:rPr>
              <w:instrText xml:space="preserve"> PAGEREF _Toc431410998 \h </w:instrText>
            </w:r>
            <w:r w:rsidRPr="003C690F">
              <w:rPr>
                <w:rFonts w:ascii="Times New Roman" w:hAnsi="Times New Roman"/>
                <w:noProof/>
                <w:webHidden/>
                <w:sz w:val="28"/>
                <w:szCs w:val="28"/>
              </w:rPr>
            </w:r>
            <w:r w:rsidRPr="003C690F">
              <w:rPr>
                <w:rFonts w:ascii="Times New Roman" w:hAnsi="Times New Roman"/>
                <w:noProof/>
                <w:webHidden/>
                <w:sz w:val="28"/>
                <w:szCs w:val="28"/>
              </w:rPr>
              <w:fldChar w:fldCharType="separate"/>
            </w:r>
            <w:r>
              <w:rPr>
                <w:rFonts w:ascii="Times New Roman" w:hAnsi="Times New Roman"/>
                <w:noProof/>
                <w:webHidden/>
                <w:sz w:val="28"/>
                <w:szCs w:val="28"/>
              </w:rPr>
              <w:t>10</w:t>
            </w:r>
            <w:r w:rsidRPr="003C690F">
              <w:rPr>
                <w:rFonts w:ascii="Times New Roman" w:hAnsi="Times New Roman"/>
                <w:noProof/>
                <w:webHidden/>
                <w:sz w:val="28"/>
                <w:szCs w:val="28"/>
              </w:rPr>
              <w:fldChar w:fldCharType="end"/>
            </w:r>
          </w:hyperlink>
        </w:p>
        <w:p w:rsidR="003C690F" w:rsidRPr="003C690F" w:rsidRDefault="003C690F" w:rsidP="003C690F">
          <w:pPr>
            <w:pStyle w:val="21"/>
            <w:tabs>
              <w:tab w:val="right" w:leader="dot" w:pos="9345"/>
            </w:tabs>
            <w:spacing w:after="0" w:line="360" w:lineRule="auto"/>
            <w:rPr>
              <w:rFonts w:ascii="Times New Roman" w:hAnsi="Times New Roman"/>
              <w:noProof/>
              <w:sz w:val="28"/>
              <w:szCs w:val="28"/>
            </w:rPr>
          </w:pPr>
          <w:hyperlink w:anchor="_Toc431410999" w:history="1">
            <w:r w:rsidRPr="003C690F">
              <w:rPr>
                <w:rStyle w:val="ae"/>
                <w:rFonts w:ascii="Times New Roman" w:hAnsi="Times New Roman"/>
                <w:noProof/>
                <w:color w:val="auto"/>
                <w:kern w:val="28"/>
                <w:sz w:val="28"/>
                <w:szCs w:val="28"/>
              </w:rPr>
              <w:t>Задача 1</w:t>
            </w:r>
            <w:r w:rsidRPr="003C690F">
              <w:rPr>
                <w:rFonts w:ascii="Times New Roman" w:hAnsi="Times New Roman"/>
                <w:noProof/>
                <w:webHidden/>
                <w:sz w:val="28"/>
                <w:szCs w:val="28"/>
              </w:rPr>
              <w:tab/>
            </w:r>
            <w:r w:rsidRPr="003C690F">
              <w:rPr>
                <w:rFonts w:ascii="Times New Roman" w:hAnsi="Times New Roman"/>
                <w:noProof/>
                <w:webHidden/>
                <w:sz w:val="28"/>
                <w:szCs w:val="28"/>
              </w:rPr>
              <w:fldChar w:fldCharType="begin"/>
            </w:r>
            <w:r w:rsidRPr="003C690F">
              <w:rPr>
                <w:rFonts w:ascii="Times New Roman" w:hAnsi="Times New Roman"/>
                <w:noProof/>
                <w:webHidden/>
                <w:sz w:val="28"/>
                <w:szCs w:val="28"/>
              </w:rPr>
              <w:instrText xml:space="preserve"> PAGEREF _Toc431410999 \h </w:instrText>
            </w:r>
            <w:r w:rsidRPr="003C690F">
              <w:rPr>
                <w:rFonts w:ascii="Times New Roman" w:hAnsi="Times New Roman"/>
                <w:noProof/>
                <w:webHidden/>
                <w:sz w:val="28"/>
                <w:szCs w:val="28"/>
              </w:rPr>
            </w:r>
            <w:r w:rsidRPr="003C690F">
              <w:rPr>
                <w:rFonts w:ascii="Times New Roman" w:hAnsi="Times New Roman"/>
                <w:noProof/>
                <w:webHidden/>
                <w:sz w:val="28"/>
                <w:szCs w:val="28"/>
              </w:rPr>
              <w:fldChar w:fldCharType="separate"/>
            </w:r>
            <w:r>
              <w:rPr>
                <w:rFonts w:ascii="Times New Roman" w:hAnsi="Times New Roman"/>
                <w:noProof/>
                <w:webHidden/>
                <w:sz w:val="28"/>
                <w:szCs w:val="28"/>
              </w:rPr>
              <w:t>10</w:t>
            </w:r>
            <w:r w:rsidRPr="003C690F">
              <w:rPr>
                <w:rFonts w:ascii="Times New Roman" w:hAnsi="Times New Roman"/>
                <w:noProof/>
                <w:webHidden/>
                <w:sz w:val="28"/>
                <w:szCs w:val="28"/>
              </w:rPr>
              <w:fldChar w:fldCharType="end"/>
            </w:r>
          </w:hyperlink>
        </w:p>
        <w:p w:rsidR="003C690F" w:rsidRPr="003C690F" w:rsidRDefault="003C690F" w:rsidP="003C690F">
          <w:pPr>
            <w:pStyle w:val="21"/>
            <w:tabs>
              <w:tab w:val="right" w:leader="dot" w:pos="9345"/>
            </w:tabs>
            <w:spacing w:after="0" w:line="360" w:lineRule="auto"/>
            <w:rPr>
              <w:rFonts w:ascii="Times New Roman" w:hAnsi="Times New Roman"/>
              <w:noProof/>
              <w:sz w:val="28"/>
              <w:szCs w:val="28"/>
            </w:rPr>
          </w:pPr>
          <w:hyperlink w:anchor="_Toc431411000" w:history="1">
            <w:r w:rsidRPr="003C690F">
              <w:rPr>
                <w:rStyle w:val="ae"/>
                <w:rFonts w:ascii="Times New Roman" w:hAnsi="Times New Roman"/>
                <w:noProof/>
                <w:color w:val="auto"/>
                <w:sz w:val="28"/>
                <w:szCs w:val="28"/>
              </w:rPr>
              <w:t>Задача 2</w:t>
            </w:r>
            <w:r w:rsidRPr="003C690F">
              <w:rPr>
                <w:rFonts w:ascii="Times New Roman" w:hAnsi="Times New Roman"/>
                <w:noProof/>
                <w:webHidden/>
                <w:sz w:val="28"/>
                <w:szCs w:val="28"/>
              </w:rPr>
              <w:tab/>
            </w:r>
            <w:r w:rsidRPr="003C690F">
              <w:rPr>
                <w:rFonts w:ascii="Times New Roman" w:hAnsi="Times New Roman"/>
                <w:noProof/>
                <w:webHidden/>
                <w:sz w:val="28"/>
                <w:szCs w:val="28"/>
              </w:rPr>
              <w:fldChar w:fldCharType="begin"/>
            </w:r>
            <w:r w:rsidRPr="003C690F">
              <w:rPr>
                <w:rFonts w:ascii="Times New Roman" w:hAnsi="Times New Roman"/>
                <w:noProof/>
                <w:webHidden/>
                <w:sz w:val="28"/>
                <w:szCs w:val="28"/>
              </w:rPr>
              <w:instrText xml:space="preserve"> PAGEREF _Toc431411000 \h </w:instrText>
            </w:r>
            <w:r w:rsidRPr="003C690F">
              <w:rPr>
                <w:rFonts w:ascii="Times New Roman" w:hAnsi="Times New Roman"/>
                <w:noProof/>
                <w:webHidden/>
                <w:sz w:val="28"/>
                <w:szCs w:val="28"/>
              </w:rPr>
            </w:r>
            <w:r w:rsidRPr="003C690F">
              <w:rPr>
                <w:rFonts w:ascii="Times New Roman" w:hAnsi="Times New Roman"/>
                <w:noProof/>
                <w:webHidden/>
                <w:sz w:val="28"/>
                <w:szCs w:val="28"/>
              </w:rPr>
              <w:fldChar w:fldCharType="separate"/>
            </w:r>
            <w:r>
              <w:rPr>
                <w:rFonts w:ascii="Times New Roman" w:hAnsi="Times New Roman"/>
                <w:noProof/>
                <w:webHidden/>
                <w:sz w:val="28"/>
                <w:szCs w:val="28"/>
              </w:rPr>
              <w:t>11</w:t>
            </w:r>
            <w:r w:rsidRPr="003C690F">
              <w:rPr>
                <w:rFonts w:ascii="Times New Roman" w:hAnsi="Times New Roman"/>
                <w:noProof/>
                <w:webHidden/>
                <w:sz w:val="28"/>
                <w:szCs w:val="28"/>
              </w:rPr>
              <w:fldChar w:fldCharType="end"/>
            </w:r>
          </w:hyperlink>
        </w:p>
        <w:p w:rsidR="003C690F" w:rsidRPr="003C690F" w:rsidRDefault="003C690F" w:rsidP="003C690F">
          <w:pPr>
            <w:pStyle w:val="21"/>
            <w:tabs>
              <w:tab w:val="right" w:leader="dot" w:pos="9345"/>
            </w:tabs>
            <w:spacing w:after="0" w:line="360" w:lineRule="auto"/>
            <w:rPr>
              <w:rFonts w:ascii="Times New Roman" w:hAnsi="Times New Roman"/>
              <w:noProof/>
              <w:sz w:val="28"/>
              <w:szCs w:val="28"/>
            </w:rPr>
          </w:pPr>
          <w:hyperlink w:anchor="_Toc431411001" w:history="1">
            <w:r w:rsidRPr="003C690F">
              <w:rPr>
                <w:rStyle w:val="ae"/>
                <w:rFonts w:ascii="Times New Roman" w:hAnsi="Times New Roman"/>
                <w:noProof/>
                <w:color w:val="auto"/>
                <w:kern w:val="28"/>
                <w:sz w:val="28"/>
                <w:szCs w:val="28"/>
              </w:rPr>
              <w:t>Задача 3</w:t>
            </w:r>
            <w:r w:rsidRPr="003C690F">
              <w:rPr>
                <w:rFonts w:ascii="Times New Roman" w:hAnsi="Times New Roman"/>
                <w:noProof/>
                <w:webHidden/>
                <w:sz w:val="28"/>
                <w:szCs w:val="28"/>
              </w:rPr>
              <w:tab/>
            </w:r>
            <w:r w:rsidRPr="003C690F">
              <w:rPr>
                <w:rFonts w:ascii="Times New Roman" w:hAnsi="Times New Roman"/>
                <w:noProof/>
                <w:webHidden/>
                <w:sz w:val="28"/>
                <w:szCs w:val="28"/>
              </w:rPr>
              <w:fldChar w:fldCharType="begin"/>
            </w:r>
            <w:r w:rsidRPr="003C690F">
              <w:rPr>
                <w:rFonts w:ascii="Times New Roman" w:hAnsi="Times New Roman"/>
                <w:noProof/>
                <w:webHidden/>
                <w:sz w:val="28"/>
                <w:szCs w:val="28"/>
              </w:rPr>
              <w:instrText xml:space="preserve"> PAGEREF _Toc431411001 \h </w:instrText>
            </w:r>
            <w:r w:rsidRPr="003C690F">
              <w:rPr>
                <w:rFonts w:ascii="Times New Roman" w:hAnsi="Times New Roman"/>
                <w:noProof/>
                <w:webHidden/>
                <w:sz w:val="28"/>
                <w:szCs w:val="28"/>
              </w:rPr>
            </w:r>
            <w:r w:rsidRPr="003C690F">
              <w:rPr>
                <w:rFonts w:ascii="Times New Roman" w:hAnsi="Times New Roman"/>
                <w:noProof/>
                <w:webHidden/>
                <w:sz w:val="28"/>
                <w:szCs w:val="28"/>
              </w:rPr>
              <w:fldChar w:fldCharType="separate"/>
            </w:r>
            <w:r>
              <w:rPr>
                <w:rFonts w:ascii="Times New Roman" w:hAnsi="Times New Roman"/>
                <w:noProof/>
                <w:webHidden/>
                <w:sz w:val="28"/>
                <w:szCs w:val="28"/>
              </w:rPr>
              <w:t>12</w:t>
            </w:r>
            <w:r w:rsidRPr="003C690F">
              <w:rPr>
                <w:rFonts w:ascii="Times New Roman" w:hAnsi="Times New Roman"/>
                <w:noProof/>
                <w:webHidden/>
                <w:sz w:val="28"/>
                <w:szCs w:val="28"/>
              </w:rPr>
              <w:fldChar w:fldCharType="end"/>
            </w:r>
          </w:hyperlink>
        </w:p>
        <w:p w:rsidR="003C690F" w:rsidRPr="003C690F" w:rsidRDefault="003C690F" w:rsidP="003C690F">
          <w:pPr>
            <w:pStyle w:val="21"/>
            <w:tabs>
              <w:tab w:val="right" w:leader="dot" w:pos="9345"/>
            </w:tabs>
            <w:spacing w:after="0" w:line="360" w:lineRule="auto"/>
            <w:rPr>
              <w:rFonts w:ascii="Times New Roman" w:hAnsi="Times New Roman"/>
              <w:noProof/>
              <w:sz w:val="28"/>
              <w:szCs w:val="28"/>
            </w:rPr>
          </w:pPr>
          <w:hyperlink w:anchor="_Toc431411002" w:history="1">
            <w:r w:rsidRPr="003C690F">
              <w:rPr>
                <w:rStyle w:val="ae"/>
                <w:rFonts w:ascii="Times New Roman" w:hAnsi="Times New Roman"/>
                <w:noProof/>
                <w:color w:val="auto"/>
                <w:sz w:val="28"/>
                <w:szCs w:val="28"/>
              </w:rPr>
              <w:t>Задача 4</w:t>
            </w:r>
            <w:r w:rsidRPr="003C690F">
              <w:rPr>
                <w:rFonts w:ascii="Times New Roman" w:hAnsi="Times New Roman"/>
                <w:noProof/>
                <w:webHidden/>
                <w:sz w:val="28"/>
                <w:szCs w:val="28"/>
              </w:rPr>
              <w:tab/>
            </w:r>
            <w:r w:rsidRPr="003C690F">
              <w:rPr>
                <w:rFonts w:ascii="Times New Roman" w:hAnsi="Times New Roman"/>
                <w:noProof/>
                <w:webHidden/>
                <w:sz w:val="28"/>
                <w:szCs w:val="28"/>
              </w:rPr>
              <w:fldChar w:fldCharType="begin"/>
            </w:r>
            <w:r w:rsidRPr="003C690F">
              <w:rPr>
                <w:rFonts w:ascii="Times New Roman" w:hAnsi="Times New Roman"/>
                <w:noProof/>
                <w:webHidden/>
                <w:sz w:val="28"/>
                <w:szCs w:val="28"/>
              </w:rPr>
              <w:instrText xml:space="preserve"> PAGEREF _Toc431411002 \h </w:instrText>
            </w:r>
            <w:r w:rsidRPr="003C690F">
              <w:rPr>
                <w:rFonts w:ascii="Times New Roman" w:hAnsi="Times New Roman"/>
                <w:noProof/>
                <w:webHidden/>
                <w:sz w:val="28"/>
                <w:szCs w:val="28"/>
              </w:rPr>
            </w:r>
            <w:r w:rsidRPr="003C690F">
              <w:rPr>
                <w:rFonts w:ascii="Times New Roman" w:hAnsi="Times New Roman"/>
                <w:noProof/>
                <w:webHidden/>
                <w:sz w:val="28"/>
                <w:szCs w:val="28"/>
              </w:rPr>
              <w:fldChar w:fldCharType="separate"/>
            </w:r>
            <w:r>
              <w:rPr>
                <w:rFonts w:ascii="Times New Roman" w:hAnsi="Times New Roman"/>
                <w:noProof/>
                <w:webHidden/>
                <w:sz w:val="28"/>
                <w:szCs w:val="28"/>
              </w:rPr>
              <w:t>12</w:t>
            </w:r>
            <w:r w:rsidRPr="003C690F">
              <w:rPr>
                <w:rFonts w:ascii="Times New Roman" w:hAnsi="Times New Roman"/>
                <w:noProof/>
                <w:webHidden/>
                <w:sz w:val="28"/>
                <w:szCs w:val="28"/>
              </w:rPr>
              <w:fldChar w:fldCharType="end"/>
            </w:r>
          </w:hyperlink>
        </w:p>
        <w:p w:rsidR="003C690F" w:rsidRPr="003C690F" w:rsidRDefault="003C690F" w:rsidP="003C690F">
          <w:pPr>
            <w:pStyle w:val="11"/>
            <w:tabs>
              <w:tab w:val="right" w:leader="dot" w:pos="9345"/>
            </w:tabs>
            <w:spacing w:after="0" w:line="360" w:lineRule="auto"/>
            <w:rPr>
              <w:rFonts w:ascii="Times New Roman" w:hAnsi="Times New Roman"/>
              <w:noProof/>
              <w:sz w:val="28"/>
              <w:szCs w:val="28"/>
            </w:rPr>
          </w:pPr>
          <w:hyperlink w:anchor="_Toc431411003" w:history="1">
            <w:r w:rsidRPr="003C690F">
              <w:rPr>
                <w:rStyle w:val="ae"/>
                <w:rFonts w:ascii="Times New Roman" w:hAnsi="Times New Roman"/>
                <w:noProof/>
                <w:color w:val="auto"/>
                <w:sz w:val="28"/>
                <w:szCs w:val="28"/>
              </w:rPr>
              <w:t>Заключение</w:t>
            </w:r>
            <w:r w:rsidRPr="003C690F">
              <w:rPr>
                <w:rFonts w:ascii="Times New Roman" w:hAnsi="Times New Roman"/>
                <w:noProof/>
                <w:webHidden/>
                <w:sz w:val="28"/>
                <w:szCs w:val="28"/>
              </w:rPr>
              <w:tab/>
            </w:r>
            <w:r w:rsidRPr="003C690F">
              <w:rPr>
                <w:rFonts w:ascii="Times New Roman" w:hAnsi="Times New Roman"/>
                <w:noProof/>
                <w:webHidden/>
                <w:sz w:val="28"/>
                <w:szCs w:val="28"/>
              </w:rPr>
              <w:fldChar w:fldCharType="begin"/>
            </w:r>
            <w:r w:rsidRPr="003C690F">
              <w:rPr>
                <w:rFonts w:ascii="Times New Roman" w:hAnsi="Times New Roman"/>
                <w:noProof/>
                <w:webHidden/>
                <w:sz w:val="28"/>
                <w:szCs w:val="28"/>
              </w:rPr>
              <w:instrText xml:space="preserve"> PAGEREF _Toc431411003 \h </w:instrText>
            </w:r>
            <w:r w:rsidRPr="003C690F">
              <w:rPr>
                <w:rFonts w:ascii="Times New Roman" w:hAnsi="Times New Roman"/>
                <w:noProof/>
                <w:webHidden/>
                <w:sz w:val="28"/>
                <w:szCs w:val="28"/>
              </w:rPr>
            </w:r>
            <w:r w:rsidRPr="003C690F">
              <w:rPr>
                <w:rFonts w:ascii="Times New Roman" w:hAnsi="Times New Roman"/>
                <w:noProof/>
                <w:webHidden/>
                <w:sz w:val="28"/>
                <w:szCs w:val="28"/>
              </w:rPr>
              <w:fldChar w:fldCharType="separate"/>
            </w:r>
            <w:r>
              <w:rPr>
                <w:rFonts w:ascii="Times New Roman" w:hAnsi="Times New Roman"/>
                <w:noProof/>
                <w:webHidden/>
                <w:sz w:val="28"/>
                <w:szCs w:val="28"/>
              </w:rPr>
              <w:t>13</w:t>
            </w:r>
            <w:r w:rsidRPr="003C690F">
              <w:rPr>
                <w:rFonts w:ascii="Times New Roman" w:hAnsi="Times New Roman"/>
                <w:noProof/>
                <w:webHidden/>
                <w:sz w:val="28"/>
                <w:szCs w:val="28"/>
              </w:rPr>
              <w:fldChar w:fldCharType="end"/>
            </w:r>
          </w:hyperlink>
        </w:p>
        <w:p w:rsidR="003C690F" w:rsidRPr="003C690F" w:rsidRDefault="003C690F" w:rsidP="003C690F">
          <w:pPr>
            <w:pStyle w:val="21"/>
            <w:tabs>
              <w:tab w:val="right" w:leader="dot" w:pos="9345"/>
            </w:tabs>
            <w:spacing w:after="0" w:line="360" w:lineRule="auto"/>
            <w:rPr>
              <w:rFonts w:ascii="Times New Roman" w:hAnsi="Times New Roman"/>
              <w:noProof/>
              <w:sz w:val="28"/>
              <w:szCs w:val="28"/>
            </w:rPr>
          </w:pPr>
          <w:hyperlink w:anchor="_Toc431411004" w:history="1">
            <w:r w:rsidRPr="003C690F">
              <w:rPr>
                <w:rStyle w:val="ae"/>
                <w:rFonts w:ascii="Times New Roman" w:hAnsi="Times New Roman"/>
                <w:bCs/>
                <w:noProof/>
                <w:color w:val="auto"/>
                <w:sz w:val="28"/>
                <w:szCs w:val="28"/>
              </w:rPr>
              <w:t>Преимущества лизинга:</w:t>
            </w:r>
            <w:r w:rsidRPr="003C690F">
              <w:rPr>
                <w:rFonts w:ascii="Times New Roman" w:hAnsi="Times New Roman"/>
                <w:noProof/>
                <w:webHidden/>
                <w:sz w:val="28"/>
                <w:szCs w:val="28"/>
              </w:rPr>
              <w:tab/>
            </w:r>
            <w:r w:rsidRPr="003C690F">
              <w:rPr>
                <w:rFonts w:ascii="Times New Roman" w:hAnsi="Times New Roman"/>
                <w:noProof/>
                <w:webHidden/>
                <w:sz w:val="28"/>
                <w:szCs w:val="28"/>
              </w:rPr>
              <w:fldChar w:fldCharType="begin"/>
            </w:r>
            <w:r w:rsidRPr="003C690F">
              <w:rPr>
                <w:rFonts w:ascii="Times New Roman" w:hAnsi="Times New Roman"/>
                <w:noProof/>
                <w:webHidden/>
                <w:sz w:val="28"/>
                <w:szCs w:val="28"/>
              </w:rPr>
              <w:instrText xml:space="preserve"> PAGEREF _Toc431411004 \h </w:instrText>
            </w:r>
            <w:r w:rsidRPr="003C690F">
              <w:rPr>
                <w:rFonts w:ascii="Times New Roman" w:hAnsi="Times New Roman"/>
                <w:noProof/>
                <w:webHidden/>
                <w:sz w:val="28"/>
                <w:szCs w:val="28"/>
              </w:rPr>
            </w:r>
            <w:r w:rsidRPr="003C690F">
              <w:rPr>
                <w:rFonts w:ascii="Times New Roman" w:hAnsi="Times New Roman"/>
                <w:noProof/>
                <w:webHidden/>
                <w:sz w:val="28"/>
                <w:szCs w:val="28"/>
              </w:rPr>
              <w:fldChar w:fldCharType="separate"/>
            </w:r>
            <w:r>
              <w:rPr>
                <w:rFonts w:ascii="Times New Roman" w:hAnsi="Times New Roman"/>
                <w:noProof/>
                <w:webHidden/>
                <w:sz w:val="28"/>
                <w:szCs w:val="28"/>
              </w:rPr>
              <w:t>13</w:t>
            </w:r>
            <w:r w:rsidRPr="003C690F">
              <w:rPr>
                <w:rFonts w:ascii="Times New Roman" w:hAnsi="Times New Roman"/>
                <w:noProof/>
                <w:webHidden/>
                <w:sz w:val="28"/>
                <w:szCs w:val="28"/>
              </w:rPr>
              <w:fldChar w:fldCharType="end"/>
            </w:r>
          </w:hyperlink>
        </w:p>
        <w:p w:rsidR="003C690F" w:rsidRPr="003C690F" w:rsidRDefault="003C690F" w:rsidP="003C690F">
          <w:pPr>
            <w:pStyle w:val="21"/>
            <w:tabs>
              <w:tab w:val="right" w:leader="dot" w:pos="9345"/>
            </w:tabs>
            <w:spacing w:after="0" w:line="360" w:lineRule="auto"/>
            <w:rPr>
              <w:rFonts w:ascii="Times New Roman" w:hAnsi="Times New Roman"/>
              <w:noProof/>
              <w:sz w:val="28"/>
              <w:szCs w:val="28"/>
            </w:rPr>
          </w:pPr>
          <w:hyperlink w:anchor="_Toc431411005" w:history="1">
            <w:r w:rsidRPr="003C690F">
              <w:rPr>
                <w:rStyle w:val="ae"/>
                <w:rFonts w:ascii="Times New Roman" w:hAnsi="Times New Roman"/>
                <w:bCs/>
                <w:noProof/>
                <w:color w:val="auto"/>
                <w:sz w:val="28"/>
                <w:szCs w:val="28"/>
              </w:rPr>
              <w:t>Преимущества аренды:</w:t>
            </w:r>
            <w:r w:rsidRPr="003C690F">
              <w:rPr>
                <w:rFonts w:ascii="Times New Roman" w:hAnsi="Times New Roman"/>
                <w:noProof/>
                <w:webHidden/>
                <w:sz w:val="28"/>
                <w:szCs w:val="28"/>
              </w:rPr>
              <w:tab/>
            </w:r>
            <w:r w:rsidRPr="003C690F">
              <w:rPr>
                <w:rFonts w:ascii="Times New Roman" w:hAnsi="Times New Roman"/>
                <w:noProof/>
                <w:webHidden/>
                <w:sz w:val="28"/>
                <w:szCs w:val="28"/>
              </w:rPr>
              <w:fldChar w:fldCharType="begin"/>
            </w:r>
            <w:r w:rsidRPr="003C690F">
              <w:rPr>
                <w:rFonts w:ascii="Times New Roman" w:hAnsi="Times New Roman"/>
                <w:noProof/>
                <w:webHidden/>
                <w:sz w:val="28"/>
                <w:szCs w:val="28"/>
              </w:rPr>
              <w:instrText xml:space="preserve"> PAGEREF _Toc431411005 \h </w:instrText>
            </w:r>
            <w:r w:rsidRPr="003C690F">
              <w:rPr>
                <w:rFonts w:ascii="Times New Roman" w:hAnsi="Times New Roman"/>
                <w:noProof/>
                <w:webHidden/>
                <w:sz w:val="28"/>
                <w:szCs w:val="28"/>
              </w:rPr>
            </w:r>
            <w:r w:rsidRPr="003C690F">
              <w:rPr>
                <w:rFonts w:ascii="Times New Roman" w:hAnsi="Times New Roman"/>
                <w:noProof/>
                <w:webHidden/>
                <w:sz w:val="28"/>
                <w:szCs w:val="28"/>
              </w:rPr>
              <w:fldChar w:fldCharType="separate"/>
            </w:r>
            <w:r>
              <w:rPr>
                <w:rFonts w:ascii="Times New Roman" w:hAnsi="Times New Roman"/>
                <w:noProof/>
                <w:webHidden/>
                <w:sz w:val="28"/>
                <w:szCs w:val="28"/>
              </w:rPr>
              <w:t>14</w:t>
            </w:r>
            <w:r w:rsidRPr="003C690F">
              <w:rPr>
                <w:rFonts w:ascii="Times New Roman" w:hAnsi="Times New Roman"/>
                <w:noProof/>
                <w:webHidden/>
                <w:sz w:val="28"/>
                <w:szCs w:val="28"/>
              </w:rPr>
              <w:fldChar w:fldCharType="end"/>
            </w:r>
          </w:hyperlink>
        </w:p>
        <w:p w:rsidR="003C690F" w:rsidRDefault="003C690F" w:rsidP="003C690F">
          <w:pPr>
            <w:spacing w:after="0" w:line="360" w:lineRule="auto"/>
          </w:pPr>
          <w:r w:rsidRPr="003C690F">
            <w:rPr>
              <w:rFonts w:ascii="Times New Roman" w:hAnsi="Times New Roman"/>
              <w:sz w:val="28"/>
              <w:szCs w:val="28"/>
            </w:rPr>
            <w:fldChar w:fldCharType="end"/>
          </w:r>
        </w:p>
      </w:sdtContent>
    </w:sdt>
    <w:p w:rsidR="00785FD0" w:rsidRDefault="00785FD0" w:rsidP="00785FD0">
      <w:pPr>
        <w:shd w:val="clear" w:color="auto" w:fill="FFFFFF"/>
        <w:spacing w:after="0" w:line="360" w:lineRule="auto"/>
        <w:ind w:firstLine="709"/>
        <w:rPr>
          <w:rFonts w:ascii="Times New Roman" w:hAnsi="Times New Roman"/>
          <w:color w:val="000000"/>
          <w:kern w:val="28"/>
          <w:sz w:val="28"/>
          <w:szCs w:val="28"/>
        </w:rPr>
      </w:pPr>
    </w:p>
    <w:p w:rsidR="00785FD0" w:rsidRDefault="00785FD0">
      <w:pPr>
        <w:rPr>
          <w:rFonts w:ascii="Times New Roman" w:hAnsi="Times New Roman"/>
          <w:color w:val="000000"/>
          <w:kern w:val="28"/>
          <w:sz w:val="28"/>
          <w:szCs w:val="28"/>
        </w:rPr>
      </w:pPr>
      <w:r>
        <w:rPr>
          <w:rFonts w:ascii="Times New Roman" w:hAnsi="Times New Roman"/>
          <w:color w:val="000000"/>
          <w:kern w:val="28"/>
          <w:sz w:val="28"/>
          <w:szCs w:val="28"/>
        </w:rPr>
        <w:br w:type="page"/>
      </w:r>
    </w:p>
    <w:p w:rsidR="00A514C8" w:rsidRPr="000A6888" w:rsidRDefault="00A514C8" w:rsidP="00785FD0">
      <w:pPr>
        <w:pStyle w:val="1"/>
        <w:spacing w:before="0"/>
        <w:rPr>
          <w:kern w:val="28"/>
        </w:rPr>
      </w:pPr>
      <w:bookmarkStart w:id="0" w:name="_Toc431410994"/>
      <w:r w:rsidRPr="000A6888">
        <w:rPr>
          <w:kern w:val="28"/>
        </w:rPr>
        <w:lastRenderedPageBreak/>
        <w:t>Введение</w:t>
      </w:r>
      <w:bookmarkEnd w:id="0"/>
    </w:p>
    <w:p w:rsidR="00C8695A" w:rsidRPr="000A6888" w:rsidRDefault="00C8695A" w:rsidP="00785FD0">
      <w:pPr>
        <w:shd w:val="clear" w:color="auto" w:fill="FFFFFF"/>
        <w:spacing w:after="0" w:line="360" w:lineRule="auto"/>
        <w:ind w:firstLine="709"/>
        <w:jc w:val="both"/>
        <w:rPr>
          <w:rFonts w:ascii="Times New Roman" w:hAnsi="Times New Roman"/>
          <w:color w:val="000000"/>
          <w:kern w:val="28"/>
          <w:sz w:val="28"/>
          <w:szCs w:val="28"/>
        </w:rPr>
      </w:pPr>
      <w:r w:rsidRPr="000A6888">
        <w:rPr>
          <w:rFonts w:ascii="Times New Roman" w:hAnsi="Times New Roman"/>
          <w:color w:val="000000"/>
          <w:kern w:val="28"/>
          <w:sz w:val="28"/>
          <w:szCs w:val="28"/>
        </w:rPr>
        <w:t>   В настоящее время большинство предприятий испытывают недостаток в основных и оборотных средствах. Многие отечественные предприятия сегодня находятся в состоянии застоя, что в значительной степени обусловлено неудовлетворительным состоянием парка оборудования.  Предпосылкой выхода предприятий из застоя и налаживания рентабельной работы является обновление основных фондов, внедрение новых технологий на новом оборудовании. Но для этого необходимы значительные средства. Традиционными для нашей страны источниками финансирования являются: собственный капитал и банковский кредит. Однако предприятию при необходимости обновления своих основных средств выгоднее брать оборудование в лизинг. Преобразование сферы производства и обращения, глубокие изменения экономических условий хозяйствования вызывают необходимость внедрения не традиционных для нашей экономики методов обновления материальной базы.</w:t>
      </w:r>
    </w:p>
    <w:p w:rsidR="00C8695A" w:rsidRPr="000A6888" w:rsidRDefault="00C8695A" w:rsidP="00785FD0">
      <w:pPr>
        <w:widowControl w:val="0"/>
        <w:spacing w:after="0" w:line="360" w:lineRule="auto"/>
        <w:ind w:firstLine="709"/>
        <w:jc w:val="both"/>
        <w:rPr>
          <w:rFonts w:ascii="Times New Roman" w:hAnsi="Times New Roman"/>
          <w:kern w:val="28"/>
          <w:sz w:val="28"/>
          <w:szCs w:val="28"/>
        </w:rPr>
      </w:pPr>
      <w:r w:rsidRPr="000A6888">
        <w:rPr>
          <w:rFonts w:ascii="Times New Roman" w:hAnsi="Times New Roman"/>
          <w:kern w:val="28"/>
          <w:sz w:val="28"/>
          <w:szCs w:val="28"/>
        </w:rPr>
        <w:t>Эта тема актуальна потому что, не в каждой организации есть свои здания, машины и оборудование, но они могут взять их в аренду или приобрести с помощью лизинга. Благодаря лизингу вместо того, чтобы брать в заём деньги на покупку оборудования в банке под проценты, организация обращается к инвестору, который закупает это оборудование и отдаёт этой организации его в аренду. При этом не надо доказывать свою платёжеспособность. Так же не каждая организация имеет средства на приобретение средств, поэтому организации берут основные фонды на временное пользование.</w:t>
      </w:r>
    </w:p>
    <w:p w:rsidR="00C8695A" w:rsidRPr="000A6888" w:rsidRDefault="00C8695A" w:rsidP="00785FD0">
      <w:pPr>
        <w:spacing w:after="0" w:line="360" w:lineRule="auto"/>
        <w:ind w:firstLine="709"/>
        <w:jc w:val="both"/>
        <w:rPr>
          <w:rFonts w:ascii="Times New Roman" w:hAnsi="Times New Roman"/>
          <w:kern w:val="28"/>
          <w:sz w:val="28"/>
          <w:szCs w:val="28"/>
        </w:rPr>
      </w:pPr>
      <w:r w:rsidRPr="000A6888">
        <w:rPr>
          <w:rStyle w:val="FontStyle92"/>
          <w:spacing w:val="0"/>
          <w:kern w:val="28"/>
          <w:sz w:val="28"/>
          <w:szCs w:val="28"/>
        </w:rPr>
        <w:t>Широкое использование лизинга является одним из наиболее эффективных и перспективных инструментов обновления производстве</w:t>
      </w:r>
      <w:r w:rsidRPr="000A6888">
        <w:rPr>
          <w:rStyle w:val="FontStyle92"/>
          <w:spacing w:val="0"/>
          <w:kern w:val="28"/>
          <w:sz w:val="28"/>
          <w:szCs w:val="28"/>
        </w:rPr>
        <w:t>н</w:t>
      </w:r>
      <w:r w:rsidRPr="000A6888">
        <w:rPr>
          <w:rStyle w:val="FontStyle92"/>
          <w:spacing w:val="0"/>
          <w:kern w:val="28"/>
          <w:sz w:val="28"/>
          <w:szCs w:val="28"/>
        </w:rPr>
        <w:t>ных фондов, расширения инвестиционных возможностей, рынков сбыта и повышения конкурентоспособности российских компаний.</w:t>
      </w:r>
    </w:p>
    <w:p w:rsidR="00C8695A" w:rsidRPr="000A6888" w:rsidRDefault="00C8695A" w:rsidP="00785FD0">
      <w:pPr>
        <w:spacing w:after="0" w:line="360" w:lineRule="auto"/>
        <w:ind w:firstLine="709"/>
        <w:jc w:val="both"/>
        <w:rPr>
          <w:rFonts w:ascii="Times New Roman" w:hAnsi="Times New Roman"/>
          <w:kern w:val="28"/>
          <w:sz w:val="28"/>
          <w:szCs w:val="28"/>
        </w:rPr>
      </w:pPr>
      <w:r w:rsidRPr="000A6888">
        <w:rPr>
          <w:rStyle w:val="FontStyle92"/>
          <w:spacing w:val="0"/>
          <w:kern w:val="28"/>
          <w:sz w:val="28"/>
          <w:szCs w:val="28"/>
        </w:rPr>
        <w:lastRenderedPageBreak/>
        <w:t>Так же способом привлечения необходимых для осуществления предпринимательской и другой деятельности основных фондов являе</w:t>
      </w:r>
      <w:r w:rsidRPr="000A6888">
        <w:rPr>
          <w:rStyle w:val="FontStyle92"/>
          <w:spacing w:val="0"/>
          <w:kern w:val="28"/>
          <w:sz w:val="28"/>
          <w:szCs w:val="28"/>
        </w:rPr>
        <w:t>т</w:t>
      </w:r>
      <w:r w:rsidRPr="000A6888">
        <w:rPr>
          <w:rStyle w:val="FontStyle92"/>
          <w:spacing w:val="0"/>
          <w:kern w:val="28"/>
          <w:sz w:val="28"/>
          <w:szCs w:val="28"/>
        </w:rPr>
        <w:t>ся аренда.</w:t>
      </w:r>
      <w:r w:rsidRPr="000A6888">
        <w:rPr>
          <w:rFonts w:ascii="Times New Roman" w:hAnsi="Times New Roman"/>
          <w:kern w:val="28"/>
          <w:sz w:val="28"/>
          <w:szCs w:val="28"/>
        </w:rPr>
        <w:t xml:space="preserve"> </w:t>
      </w:r>
    </w:p>
    <w:p w:rsidR="00C8695A" w:rsidRPr="000A6888" w:rsidRDefault="00C8695A" w:rsidP="00785FD0">
      <w:pPr>
        <w:spacing w:after="0" w:line="360" w:lineRule="auto"/>
        <w:ind w:firstLine="709"/>
        <w:jc w:val="both"/>
        <w:rPr>
          <w:rFonts w:ascii="Times New Roman" w:hAnsi="Times New Roman"/>
          <w:kern w:val="28"/>
          <w:sz w:val="28"/>
          <w:szCs w:val="28"/>
        </w:rPr>
      </w:pPr>
      <w:r w:rsidRPr="000A6888">
        <w:rPr>
          <w:rFonts w:ascii="Times New Roman" w:hAnsi="Times New Roman"/>
          <w:kern w:val="28"/>
          <w:sz w:val="28"/>
          <w:szCs w:val="28"/>
        </w:rPr>
        <w:t>С помощью аренды реализуются как интересы владельца относительно получения дохода из имеющихся у него производственных фондов, так и и</w:t>
      </w:r>
      <w:r w:rsidRPr="000A6888">
        <w:rPr>
          <w:rFonts w:ascii="Times New Roman" w:hAnsi="Times New Roman"/>
          <w:kern w:val="28"/>
          <w:sz w:val="28"/>
          <w:szCs w:val="28"/>
        </w:rPr>
        <w:t>н</w:t>
      </w:r>
      <w:r w:rsidRPr="000A6888">
        <w:rPr>
          <w:rFonts w:ascii="Times New Roman" w:hAnsi="Times New Roman"/>
          <w:kern w:val="28"/>
          <w:sz w:val="28"/>
          <w:szCs w:val="28"/>
        </w:rPr>
        <w:t>тересы арендатора, которого, не обременяя себя каждый раз приобретением необходимого оборудования, оборудование и тому подобное в собстве</w:t>
      </w:r>
      <w:r w:rsidRPr="000A6888">
        <w:rPr>
          <w:rFonts w:ascii="Times New Roman" w:hAnsi="Times New Roman"/>
          <w:kern w:val="28"/>
          <w:sz w:val="28"/>
          <w:szCs w:val="28"/>
        </w:rPr>
        <w:t>н</w:t>
      </w:r>
      <w:r w:rsidRPr="000A6888">
        <w:rPr>
          <w:rFonts w:ascii="Times New Roman" w:hAnsi="Times New Roman"/>
          <w:kern w:val="28"/>
          <w:sz w:val="28"/>
          <w:szCs w:val="28"/>
        </w:rPr>
        <w:t>ность, имеет возможность эффективно использовать нанятое им имущество для осуществления своей уставной деятельности.</w:t>
      </w:r>
    </w:p>
    <w:p w:rsidR="00C8695A" w:rsidRPr="000A6888" w:rsidRDefault="00C8695A" w:rsidP="00785FD0">
      <w:pPr>
        <w:widowControl w:val="0"/>
        <w:spacing w:after="0" w:line="360" w:lineRule="auto"/>
        <w:ind w:firstLine="709"/>
        <w:jc w:val="both"/>
        <w:rPr>
          <w:rFonts w:ascii="Times New Roman" w:hAnsi="Times New Roman"/>
          <w:sz w:val="28"/>
          <w:szCs w:val="28"/>
        </w:rPr>
      </w:pPr>
      <w:r w:rsidRPr="000A6888">
        <w:rPr>
          <w:rFonts w:ascii="Times New Roman" w:hAnsi="Times New Roman"/>
          <w:sz w:val="28"/>
          <w:szCs w:val="28"/>
        </w:rPr>
        <w:t>Цель этой работы состоит в рассмотрение понятий аренды и лизинга и обозначения их сходства и различий.</w:t>
      </w:r>
    </w:p>
    <w:p w:rsidR="00C8695A" w:rsidRPr="000A6888" w:rsidRDefault="00C8695A" w:rsidP="00785FD0">
      <w:pPr>
        <w:pStyle w:val="western"/>
        <w:shd w:val="clear" w:color="auto" w:fill="FFFFFF"/>
        <w:spacing w:before="0" w:beforeAutospacing="0" w:after="0" w:afterAutospacing="0" w:line="360" w:lineRule="auto"/>
        <w:ind w:firstLine="709"/>
        <w:jc w:val="both"/>
        <w:rPr>
          <w:color w:val="000000"/>
          <w:sz w:val="28"/>
          <w:szCs w:val="28"/>
        </w:rPr>
      </w:pPr>
      <w:r w:rsidRPr="000A6888">
        <w:rPr>
          <w:color w:val="000000"/>
          <w:sz w:val="28"/>
          <w:szCs w:val="28"/>
        </w:rPr>
        <w:t>В соответствии с поставленной целью следует выполнить  задачи:</w:t>
      </w:r>
    </w:p>
    <w:p w:rsidR="00C8695A" w:rsidRPr="000A6888" w:rsidRDefault="00C8695A" w:rsidP="00785FD0">
      <w:pPr>
        <w:pStyle w:val="western"/>
        <w:numPr>
          <w:ilvl w:val="0"/>
          <w:numId w:val="1"/>
        </w:numPr>
        <w:shd w:val="clear" w:color="auto" w:fill="FFFFFF"/>
        <w:spacing w:before="0" w:beforeAutospacing="0" w:after="0" w:afterAutospacing="0" w:line="360" w:lineRule="auto"/>
        <w:ind w:firstLine="709"/>
        <w:jc w:val="both"/>
        <w:rPr>
          <w:color w:val="000000"/>
          <w:sz w:val="28"/>
          <w:szCs w:val="28"/>
        </w:rPr>
      </w:pPr>
      <w:r w:rsidRPr="000A6888">
        <w:rPr>
          <w:color w:val="000000"/>
          <w:sz w:val="28"/>
          <w:szCs w:val="28"/>
        </w:rPr>
        <w:t>Рассмотреть понятия лизинга и аренды;</w:t>
      </w:r>
    </w:p>
    <w:p w:rsidR="00C8695A" w:rsidRPr="000A6888" w:rsidRDefault="00A514C8" w:rsidP="00785FD0">
      <w:pPr>
        <w:pStyle w:val="western"/>
        <w:numPr>
          <w:ilvl w:val="0"/>
          <w:numId w:val="1"/>
        </w:numPr>
        <w:shd w:val="clear" w:color="auto" w:fill="FFFFFF"/>
        <w:spacing w:before="0" w:beforeAutospacing="0" w:after="0" w:afterAutospacing="0" w:line="360" w:lineRule="auto"/>
        <w:ind w:firstLine="709"/>
        <w:jc w:val="both"/>
        <w:rPr>
          <w:color w:val="000000"/>
          <w:sz w:val="28"/>
          <w:szCs w:val="28"/>
        </w:rPr>
      </w:pPr>
      <w:r w:rsidRPr="000A6888">
        <w:rPr>
          <w:color w:val="000000"/>
          <w:sz w:val="28"/>
          <w:szCs w:val="28"/>
        </w:rPr>
        <w:t>Определить их сходства и отличия</w:t>
      </w:r>
      <w:r w:rsidR="00C8695A" w:rsidRPr="000A6888">
        <w:rPr>
          <w:color w:val="000000"/>
          <w:sz w:val="28"/>
          <w:szCs w:val="28"/>
        </w:rPr>
        <w:t>;</w:t>
      </w:r>
    </w:p>
    <w:p w:rsidR="00C8695A" w:rsidRPr="000A6888" w:rsidRDefault="00C8695A" w:rsidP="00785FD0">
      <w:pPr>
        <w:pStyle w:val="western"/>
        <w:numPr>
          <w:ilvl w:val="0"/>
          <w:numId w:val="1"/>
        </w:numPr>
        <w:shd w:val="clear" w:color="auto" w:fill="FFFFFF"/>
        <w:spacing w:before="0" w:beforeAutospacing="0" w:after="0" w:afterAutospacing="0" w:line="360" w:lineRule="auto"/>
        <w:ind w:firstLine="709"/>
        <w:jc w:val="both"/>
        <w:rPr>
          <w:color w:val="000000"/>
          <w:sz w:val="28"/>
          <w:szCs w:val="28"/>
        </w:rPr>
      </w:pPr>
      <w:r w:rsidRPr="000A6888">
        <w:rPr>
          <w:color w:val="000000"/>
          <w:sz w:val="28"/>
          <w:szCs w:val="28"/>
        </w:rPr>
        <w:t>ознакомиться с методикой определения лизинговых платежей и произвести их расчёт.</w:t>
      </w:r>
    </w:p>
    <w:p w:rsidR="00C8695A" w:rsidRPr="000A6888" w:rsidRDefault="00C8695A" w:rsidP="00785FD0">
      <w:pPr>
        <w:widowControl w:val="0"/>
        <w:spacing w:after="0" w:line="360" w:lineRule="auto"/>
        <w:ind w:firstLine="709"/>
        <w:jc w:val="both"/>
        <w:rPr>
          <w:rFonts w:ascii="Times New Roman" w:hAnsi="Times New Roman"/>
          <w:sz w:val="28"/>
          <w:szCs w:val="28"/>
        </w:rPr>
      </w:pPr>
    </w:p>
    <w:p w:rsidR="00C8695A" w:rsidRPr="000A6888" w:rsidRDefault="00C8695A" w:rsidP="00785FD0">
      <w:pPr>
        <w:spacing w:after="0" w:line="360" w:lineRule="auto"/>
        <w:ind w:firstLine="709"/>
        <w:jc w:val="both"/>
        <w:rPr>
          <w:rFonts w:ascii="Times New Roman" w:hAnsi="Times New Roman"/>
          <w:kern w:val="28"/>
          <w:sz w:val="28"/>
          <w:szCs w:val="28"/>
        </w:rPr>
      </w:pPr>
    </w:p>
    <w:p w:rsidR="00403A65" w:rsidRPr="000A6888" w:rsidRDefault="00A92335" w:rsidP="00785FD0">
      <w:pPr>
        <w:spacing w:after="0" w:line="360" w:lineRule="auto"/>
        <w:ind w:firstLine="709"/>
        <w:jc w:val="both"/>
        <w:rPr>
          <w:rFonts w:ascii="Times New Roman" w:hAnsi="Times New Roman"/>
          <w:kern w:val="28"/>
          <w:sz w:val="28"/>
          <w:szCs w:val="28"/>
        </w:rPr>
      </w:pPr>
    </w:p>
    <w:p w:rsidR="00A514C8" w:rsidRPr="000A6888" w:rsidRDefault="00A514C8" w:rsidP="00785FD0">
      <w:pPr>
        <w:spacing w:after="0" w:line="360" w:lineRule="auto"/>
        <w:ind w:firstLine="709"/>
        <w:jc w:val="both"/>
        <w:rPr>
          <w:rFonts w:ascii="Times New Roman" w:hAnsi="Times New Roman"/>
          <w:kern w:val="28"/>
          <w:sz w:val="28"/>
          <w:szCs w:val="28"/>
        </w:rPr>
      </w:pPr>
    </w:p>
    <w:p w:rsidR="00A514C8" w:rsidRPr="000A6888" w:rsidRDefault="00A514C8" w:rsidP="00785FD0">
      <w:pPr>
        <w:spacing w:after="0" w:line="360" w:lineRule="auto"/>
        <w:ind w:firstLine="709"/>
        <w:jc w:val="both"/>
        <w:rPr>
          <w:rFonts w:ascii="Times New Roman" w:hAnsi="Times New Roman"/>
          <w:kern w:val="28"/>
          <w:sz w:val="28"/>
          <w:szCs w:val="28"/>
        </w:rPr>
      </w:pPr>
    </w:p>
    <w:p w:rsidR="00A514C8" w:rsidRPr="000A6888" w:rsidRDefault="00A514C8" w:rsidP="00785FD0">
      <w:pPr>
        <w:spacing w:after="0" w:line="360" w:lineRule="auto"/>
        <w:ind w:firstLine="709"/>
        <w:jc w:val="both"/>
        <w:rPr>
          <w:rFonts w:ascii="Times New Roman" w:hAnsi="Times New Roman"/>
          <w:kern w:val="28"/>
          <w:sz w:val="28"/>
          <w:szCs w:val="28"/>
        </w:rPr>
      </w:pPr>
    </w:p>
    <w:p w:rsidR="00A514C8" w:rsidRPr="000A6888" w:rsidRDefault="00A514C8" w:rsidP="00785FD0">
      <w:pPr>
        <w:spacing w:after="0" w:line="360" w:lineRule="auto"/>
        <w:ind w:firstLine="709"/>
        <w:jc w:val="both"/>
        <w:rPr>
          <w:rFonts w:ascii="Times New Roman" w:hAnsi="Times New Roman"/>
          <w:kern w:val="28"/>
          <w:sz w:val="28"/>
          <w:szCs w:val="28"/>
        </w:rPr>
      </w:pPr>
    </w:p>
    <w:p w:rsidR="00A514C8" w:rsidRPr="000A6888" w:rsidRDefault="00A514C8" w:rsidP="00785FD0">
      <w:pPr>
        <w:spacing w:after="0" w:line="360" w:lineRule="auto"/>
        <w:ind w:firstLine="709"/>
        <w:jc w:val="both"/>
        <w:rPr>
          <w:rFonts w:ascii="Times New Roman" w:hAnsi="Times New Roman"/>
          <w:kern w:val="28"/>
          <w:sz w:val="28"/>
          <w:szCs w:val="28"/>
        </w:rPr>
      </w:pPr>
    </w:p>
    <w:p w:rsidR="00A514C8" w:rsidRPr="000A6888" w:rsidRDefault="00A514C8" w:rsidP="00785FD0">
      <w:pPr>
        <w:spacing w:after="0" w:line="360" w:lineRule="auto"/>
        <w:ind w:firstLine="709"/>
        <w:jc w:val="both"/>
        <w:rPr>
          <w:rFonts w:ascii="Times New Roman" w:hAnsi="Times New Roman"/>
          <w:kern w:val="28"/>
          <w:sz w:val="28"/>
          <w:szCs w:val="28"/>
        </w:rPr>
      </w:pPr>
    </w:p>
    <w:p w:rsidR="00A514C8" w:rsidRPr="000A6888" w:rsidRDefault="00A514C8" w:rsidP="00785FD0">
      <w:pPr>
        <w:spacing w:after="0" w:line="360" w:lineRule="auto"/>
        <w:ind w:firstLine="709"/>
        <w:jc w:val="both"/>
        <w:rPr>
          <w:rFonts w:ascii="Times New Roman" w:hAnsi="Times New Roman"/>
          <w:kern w:val="28"/>
          <w:sz w:val="28"/>
          <w:szCs w:val="28"/>
        </w:rPr>
      </w:pPr>
    </w:p>
    <w:p w:rsidR="00A514C8" w:rsidRPr="000A6888" w:rsidRDefault="00A514C8" w:rsidP="00785FD0">
      <w:pPr>
        <w:spacing w:after="0" w:line="360" w:lineRule="auto"/>
        <w:ind w:firstLine="709"/>
        <w:jc w:val="both"/>
        <w:rPr>
          <w:rFonts w:ascii="Times New Roman" w:hAnsi="Times New Roman"/>
          <w:kern w:val="28"/>
          <w:sz w:val="28"/>
          <w:szCs w:val="28"/>
        </w:rPr>
      </w:pPr>
    </w:p>
    <w:p w:rsidR="00A514C8" w:rsidRPr="000A6888" w:rsidRDefault="00A514C8" w:rsidP="00785FD0">
      <w:pPr>
        <w:spacing w:after="0" w:line="360" w:lineRule="auto"/>
        <w:ind w:firstLine="709"/>
        <w:jc w:val="both"/>
        <w:rPr>
          <w:rFonts w:ascii="Times New Roman" w:hAnsi="Times New Roman"/>
          <w:kern w:val="28"/>
          <w:sz w:val="28"/>
          <w:szCs w:val="28"/>
        </w:rPr>
      </w:pPr>
    </w:p>
    <w:p w:rsidR="00A514C8" w:rsidRPr="000A6888" w:rsidRDefault="00A514C8" w:rsidP="00785FD0">
      <w:pPr>
        <w:spacing w:after="0" w:line="360" w:lineRule="auto"/>
        <w:ind w:firstLine="709"/>
        <w:jc w:val="both"/>
        <w:rPr>
          <w:rFonts w:ascii="Times New Roman" w:hAnsi="Times New Roman"/>
          <w:kern w:val="28"/>
          <w:sz w:val="28"/>
          <w:szCs w:val="28"/>
        </w:rPr>
      </w:pPr>
    </w:p>
    <w:p w:rsidR="00A514C8" w:rsidRPr="000A6888" w:rsidRDefault="00A514C8" w:rsidP="00785FD0">
      <w:pPr>
        <w:spacing w:after="0" w:line="360" w:lineRule="auto"/>
        <w:ind w:firstLine="709"/>
        <w:jc w:val="both"/>
        <w:rPr>
          <w:rFonts w:ascii="Times New Roman" w:hAnsi="Times New Roman"/>
          <w:kern w:val="28"/>
          <w:sz w:val="28"/>
          <w:szCs w:val="28"/>
        </w:rPr>
      </w:pPr>
    </w:p>
    <w:p w:rsidR="00A514C8" w:rsidRPr="00564166" w:rsidRDefault="00564166" w:rsidP="00785FD0">
      <w:pPr>
        <w:pStyle w:val="1"/>
        <w:numPr>
          <w:ilvl w:val="0"/>
          <w:numId w:val="11"/>
        </w:numPr>
        <w:spacing w:before="0"/>
        <w:rPr>
          <w:caps/>
        </w:rPr>
      </w:pPr>
      <w:bookmarkStart w:id="1" w:name="_Toc431410995"/>
      <w:r w:rsidRPr="00564166">
        <w:lastRenderedPageBreak/>
        <w:t>Сущность аренды и её виды.</w:t>
      </w:r>
      <w:bookmarkEnd w:id="1"/>
    </w:p>
    <w:p w:rsidR="00A514C8" w:rsidRPr="000A6888" w:rsidRDefault="00A514C8" w:rsidP="00785FD0">
      <w:pPr>
        <w:spacing w:after="0" w:line="360" w:lineRule="auto"/>
        <w:ind w:firstLine="709"/>
        <w:jc w:val="both"/>
        <w:rPr>
          <w:rFonts w:ascii="Times New Roman" w:hAnsi="Times New Roman"/>
          <w:sz w:val="28"/>
          <w:szCs w:val="28"/>
        </w:rPr>
      </w:pPr>
      <w:r w:rsidRPr="000A6888">
        <w:rPr>
          <w:rFonts w:ascii="Times New Roman" w:hAnsi="Times New Roman"/>
          <w:sz w:val="28"/>
          <w:szCs w:val="28"/>
        </w:rPr>
        <w:t>Аренда - это временная передача владельцем имущества юридического пр</w:t>
      </w:r>
      <w:r w:rsidRPr="000A6888">
        <w:rPr>
          <w:rFonts w:ascii="Times New Roman" w:hAnsi="Times New Roman"/>
          <w:sz w:val="28"/>
          <w:szCs w:val="28"/>
        </w:rPr>
        <w:t>а</w:t>
      </w:r>
      <w:r w:rsidRPr="000A6888">
        <w:rPr>
          <w:rFonts w:ascii="Times New Roman" w:hAnsi="Times New Roman"/>
          <w:sz w:val="28"/>
          <w:szCs w:val="28"/>
        </w:rPr>
        <w:t>ва на использование орудий труда и других элементов основных производственных фондов другому субъекту — арендатору. Отношения сторон (арендодат</w:t>
      </w:r>
      <w:r w:rsidRPr="000A6888">
        <w:rPr>
          <w:rFonts w:ascii="Times New Roman" w:hAnsi="Times New Roman"/>
          <w:sz w:val="28"/>
          <w:szCs w:val="28"/>
        </w:rPr>
        <w:t>е</w:t>
      </w:r>
      <w:r w:rsidRPr="000A6888">
        <w:rPr>
          <w:rFonts w:ascii="Times New Roman" w:hAnsi="Times New Roman"/>
          <w:sz w:val="28"/>
          <w:szCs w:val="28"/>
        </w:rPr>
        <w:t>ля — владельца и арендатора) по объекту сделки определяются в договоре аренды.</w:t>
      </w:r>
    </w:p>
    <w:p w:rsidR="00A514C8" w:rsidRPr="000A6888" w:rsidRDefault="00A514C8" w:rsidP="00785FD0">
      <w:pPr>
        <w:widowControl w:val="0"/>
        <w:spacing w:after="0" w:line="360" w:lineRule="auto"/>
        <w:ind w:firstLine="709"/>
        <w:jc w:val="both"/>
        <w:rPr>
          <w:rFonts w:ascii="Times New Roman" w:hAnsi="Times New Roman"/>
          <w:sz w:val="28"/>
          <w:szCs w:val="28"/>
        </w:rPr>
      </w:pPr>
      <w:r w:rsidRPr="000A6888">
        <w:rPr>
          <w:rFonts w:ascii="Times New Roman" w:hAnsi="Times New Roman"/>
          <w:sz w:val="28"/>
          <w:szCs w:val="28"/>
        </w:rPr>
        <w:t>Арендодатель - лицо сдающее имущество в аренду. Арендато</w:t>
      </w:r>
      <w:proofErr w:type="gramStart"/>
      <w:r w:rsidRPr="000A6888">
        <w:rPr>
          <w:rFonts w:ascii="Times New Roman" w:hAnsi="Times New Roman"/>
          <w:sz w:val="28"/>
          <w:szCs w:val="28"/>
        </w:rPr>
        <w:t>р-</w:t>
      </w:r>
      <w:proofErr w:type="gramEnd"/>
      <w:r w:rsidRPr="000A6888">
        <w:rPr>
          <w:rFonts w:ascii="Times New Roman" w:hAnsi="Times New Roman"/>
          <w:sz w:val="28"/>
          <w:szCs w:val="28"/>
        </w:rPr>
        <w:t xml:space="preserve"> тот кто берёт имущество во временное пользование.</w:t>
      </w:r>
    </w:p>
    <w:p w:rsidR="00A514C8" w:rsidRPr="000A6888" w:rsidRDefault="00A514C8" w:rsidP="00785FD0">
      <w:pPr>
        <w:widowControl w:val="0"/>
        <w:spacing w:after="0" w:line="360" w:lineRule="auto"/>
        <w:ind w:firstLine="709"/>
        <w:jc w:val="both"/>
        <w:rPr>
          <w:rFonts w:ascii="Times New Roman" w:hAnsi="Times New Roman"/>
          <w:sz w:val="28"/>
          <w:szCs w:val="28"/>
        </w:rPr>
      </w:pPr>
      <w:r w:rsidRPr="000A6888">
        <w:rPr>
          <w:rFonts w:ascii="Times New Roman" w:hAnsi="Times New Roman"/>
          <w:sz w:val="28"/>
          <w:szCs w:val="28"/>
        </w:rPr>
        <w:t>Договор аренды - это соглашение, по которому арендодатель предоста</w:t>
      </w:r>
      <w:r w:rsidRPr="000A6888">
        <w:rPr>
          <w:rFonts w:ascii="Times New Roman" w:hAnsi="Times New Roman"/>
          <w:sz w:val="28"/>
          <w:szCs w:val="28"/>
        </w:rPr>
        <w:t>в</w:t>
      </w:r>
      <w:r w:rsidRPr="000A6888">
        <w:rPr>
          <w:rFonts w:ascii="Times New Roman" w:hAnsi="Times New Roman"/>
          <w:sz w:val="28"/>
          <w:szCs w:val="28"/>
        </w:rPr>
        <w:t>ляет арендатору имущество, автомобиль, здание и т.д. за определенную плату в ограниченные сроки владения пользование. Обычно договор составляется в 2-х экземплярах. Каждый договор, заключенный на срок более одного года, подл</w:t>
      </w:r>
      <w:r w:rsidRPr="000A6888">
        <w:rPr>
          <w:rFonts w:ascii="Times New Roman" w:hAnsi="Times New Roman"/>
          <w:sz w:val="28"/>
          <w:szCs w:val="28"/>
        </w:rPr>
        <w:t>е</w:t>
      </w:r>
      <w:r w:rsidRPr="000A6888">
        <w:rPr>
          <w:rFonts w:ascii="Times New Roman" w:hAnsi="Times New Roman"/>
          <w:sz w:val="28"/>
          <w:szCs w:val="28"/>
        </w:rPr>
        <w:t>жит обязательной государственной регистрации.</w:t>
      </w:r>
    </w:p>
    <w:p w:rsidR="00A514C8" w:rsidRPr="000A6888" w:rsidRDefault="00A514C8" w:rsidP="00785FD0">
      <w:pPr>
        <w:widowControl w:val="0"/>
        <w:spacing w:after="0" w:line="360" w:lineRule="auto"/>
        <w:ind w:firstLine="709"/>
        <w:jc w:val="both"/>
        <w:rPr>
          <w:rFonts w:ascii="Times New Roman" w:hAnsi="Times New Roman"/>
          <w:sz w:val="28"/>
          <w:szCs w:val="28"/>
        </w:rPr>
      </w:pPr>
      <w:r w:rsidRPr="000A6888">
        <w:rPr>
          <w:rFonts w:ascii="Times New Roman" w:hAnsi="Times New Roman"/>
          <w:sz w:val="28"/>
          <w:szCs w:val="28"/>
        </w:rPr>
        <w:t>Арендная плата - плата за пользование имуществом, вносимая арендат</w:t>
      </w:r>
      <w:r w:rsidRPr="000A6888">
        <w:rPr>
          <w:rFonts w:ascii="Times New Roman" w:hAnsi="Times New Roman"/>
          <w:sz w:val="28"/>
          <w:szCs w:val="28"/>
        </w:rPr>
        <w:t>о</w:t>
      </w:r>
      <w:r w:rsidRPr="000A6888">
        <w:rPr>
          <w:rFonts w:ascii="Times New Roman" w:hAnsi="Times New Roman"/>
          <w:sz w:val="28"/>
          <w:szCs w:val="28"/>
        </w:rPr>
        <w:t>ром на условиях и в сроки, определенные в договоре аренды.</w:t>
      </w:r>
    </w:p>
    <w:p w:rsidR="00A514C8" w:rsidRPr="000A6888" w:rsidRDefault="00A514C8" w:rsidP="00785FD0">
      <w:pPr>
        <w:spacing w:after="0" w:line="360" w:lineRule="auto"/>
        <w:ind w:firstLine="709"/>
        <w:jc w:val="both"/>
        <w:rPr>
          <w:rFonts w:ascii="Times New Roman" w:hAnsi="Times New Roman"/>
          <w:sz w:val="28"/>
          <w:szCs w:val="28"/>
        </w:rPr>
      </w:pPr>
      <w:r w:rsidRPr="000A6888">
        <w:rPr>
          <w:rFonts w:ascii="Times New Roman" w:hAnsi="Times New Roman"/>
          <w:sz w:val="28"/>
          <w:szCs w:val="28"/>
        </w:rPr>
        <w:t>Арендная плата включает: амортизационные отчисления от стоимости арендованного имущества, размер которых определяется в договоре; средства, передаваемые арендатором арендодателю для ремонта объектов по истечении срока их аренды; часть прибыли (дохода), которая может быть получена от использования, взятого в аренду имущества (арендный пр</w:t>
      </w:r>
      <w:r w:rsidRPr="000A6888">
        <w:rPr>
          <w:rFonts w:ascii="Times New Roman" w:hAnsi="Times New Roman"/>
          <w:sz w:val="28"/>
          <w:szCs w:val="28"/>
        </w:rPr>
        <w:t>о</w:t>
      </w:r>
      <w:r w:rsidRPr="000A6888">
        <w:rPr>
          <w:rFonts w:ascii="Times New Roman" w:hAnsi="Times New Roman"/>
          <w:sz w:val="28"/>
          <w:szCs w:val="28"/>
        </w:rPr>
        <w:t>цент), на уровне, как правило, не ниже банковского процента.</w:t>
      </w:r>
    </w:p>
    <w:p w:rsidR="00A514C8" w:rsidRPr="000A6888" w:rsidRDefault="00A514C8" w:rsidP="00785FD0">
      <w:pPr>
        <w:tabs>
          <w:tab w:val="left" w:pos="900"/>
        </w:tabs>
        <w:spacing w:after="0" w:line="360" w:lineRule="auto"/>
        <w:ind w:firstLine="709"/>
        <w:jc w:val="both"/>
        <w:rPr>
          <w:rFonts w:ascii="Times New Roman" w:hAnsi="Times New Roman"/>
          <w:sz w:val="28"/>
          <w:szCs w:val="28"/>
        </w:rPr>
      </w:pPr>
      <w:r w:rsidRPr="000A6888">
        <w:rPr>
          <w:rFonts w:ascii="Times New Roman" w:hAnsi="Times New Roman"/>
          <w:sz w:val="28"/>
          <w:szCs w:val="28"/>
        </w:rPr>
        <w:t>Различают следующие виды аренды:</w:t>
      </w:r>
    </w:p>
    <w:p w:rsidR="00A514C8" w:rsidRPr="000A6888" w:rsidRDefault="00A514C8" w:rsidP="00785FD0">
      <w:pPr>
        <w:pStyle w:val="ListParagraph"/>
        <w:tabs>
          <w:tab w:val="left" w:pos="900"/>
        </w:tabs>
        <w:spacing w:before="0" w:after="0" w:line="360" w:lineRule="auto"/>
        <w:ind w:left="0" w:firstLine="709"/>
        <w:jc w:val="both"/>
        <w:rPr>
          <w:sz w:val="28"/>
          <w:szCs w:val="28"/>
        </w:rPr>
      </w:pPr>
      <w:r w:rsidRPr="000A6888">
        <w:rPr>
          <w:sz w:val="28"/>
          <w:szCs w:val="28"/>
        </w:rPr>
        <w:t xml:space="preserve">по объектам договора: </w:t>
      </w:r>
    </w:p>
    <w:p w:rsidR="00A514C8" w:rsidRPr="000A6888" w:rsidRDefault="00A514C8" w:rsidP="00785FD0">
      <w:pPr>
        <w:pStyle w:val="ListParagraph"/>
        <w:numPr>
          <w:ilvl w:val="0"/>
          <w:numId w:val="2"/>
        </w:numPr>
        <w:spacing w:before="0" w:after="0" w:line="360" w:lineRule="auto"/>
        <w:ind w:left="0" w:firstLine="709"/>
        <w:jc w:val="both"/>
        <w:rPr>
          <w:sz w:val="28"/>
          <w:szCs w:val="28"/>
        </w:rPr>
      </w:pPr>
      <w:r w:rsidRPr="000A6888">
        <w:rPr>
          <w:sz w:val="28"/>
          <w:szCs w:val="28"/>
        </w:rPr>
        <w:t xml:space="preserve">аренда оборудования; </w:t>
      </w:r>
    </w:p>
    <w:p w:rsidR="00A514C8" w:rsidRPr="000A6888" w:rsidRDefault="00A514C8" w:rsidP="00785FD0">
      <w:pPr>
        <w:pStyle w:val="ListParagraph"/>
        <w:numPr>
          <w:ilvl w:val="0"/>
          <w:numId w:val="2"/>
        </w:numPr>
        <w:tabs>
          <w:tab w:val="left" w:pos="900"/>
        </w:tabs>
        <w:spacing w:before="0" w:after="0" w:line="360" w:lineRule="auto"/>
        <w:ind w:left="0" w:firstLine="709"/>
        <w:jc w:val="both"/>
        <w:rPr>
          <w:sz w:val="28"/>
          <w:szCs w:val="28"/>
        </w:rPr>
      </w:pPr>
      <w:r w:rsidRPr="000A6888">
        <w:rPr>
          <w:sz w:val="28"/>
          <w:szCs w:val="28"/>
        </w:rPr>
        <w:t>аренда транспортных средств (с экипажем и без экипажа);</w:t>
      </w:r>
    </w:p>
    <w:p w:rsidR="00A514C8" w:rsidRPr="000A6888" w:rsidRDefault="00A514C8" w:rsidP="00785FD0">
      <w:pPr>
        <w:pStyle w:val="ListParagraph"/>
        <w:numPr>
          <w:ilvl w:val="0"/>
          <w:numId w:val="2"/>
        </w:numPr>
        <w:tabs>
          <w:tab w:val="left" w:pos="900"/>
        </w:tabs>
        <w:spacing w:before="0" w:after="0" w:line="360" w:lineRule="auto"/>
        <w:ind w:left="0" w:firstLine="709"/>
        <w:jc w:val="both"/>
        <w:rPr>
          <w:sz w:val="28"/>
          <w:szCs w:val="28"/>
        </w:rPr>
      </w:pPr>
      <w:r w:rsidRPr="000A6888">
        <w:rPr>
          <w:sz w:val="28"/>
          <w:szCs w:val="28"/>
        </w:rPr>
        <w:t xml:space="preserve">аренда зданий и сооружений; аренда предприятий; </w:t>
      </w:r>
    </w:p>
    <w:p w:rsidR="00A514C8" w:rsidRPr="000A6888" w:rsidRDefault="00A514C8" w:rsidP="00785FD0">
      <w:pPr>
        <w:pStyle w:val="ListParagraph"/>
        <w:numPr>
          <w:ilvl w:val="0"/>
          <w:numId w:val="2"/>
        </w:numPr>
        <w:tabs>
          <w:tab w:val="left" w:pos="900"/>
        </w:tabs>
        <w:spacing w:before="0" w:after="0" w:line="360" w:lineRule="auto"/>
        <w:ind w:left="0" w:firstLine="709"/>
        <w:jc w:val="both"/>
        <w:rPr>
          <w:sz w:val="28"/>
          <w:szCs w:val="28"/>
        </w:rPr>
      </w:pPr>
      <w:r w:rsidRPr="000A6888">
        <w:rPr>
          <w:sz w:val="28"/>
          <w:szCs w:val="28"/>
        </w:rPr>
        <w:t>аренда земельных  участков и других обособленных природных объектов;</w:t>
      </w:r>
    </w:p>
    <w:p w:rsidR="00A514C8" w:rsidRPr="000A6888" w:rsidRDefault="00A514C8" w:rsidP="00785FD0">
      <w:pPr>
        <w:tabs>
          <w:tab w:val="left" w:pos="900"/>
        </w:tabs>
        <w:spacing w:after="0" w:line="360" w:lineRule="auto"/>
        <w:ind w:firstLine="709"/>
        <w:jc w:val="both"/>
        <w:rPr>
          <w:rFonts w:ascii="Times New Roman" w:hAnsi="Times New Roman"/>
          <w:sz w:val="28"/>
          <w:szCs w:val="28"/>
        </w:rPr>
      </w:pPr>
      <w:r w:rsidRPr="000A6888">
        <w:rPr>
          <w:rFonts w:ascii="Times New Roman" w:hAnsi="Times New Roman"/>
          <w:sz w:val="28"/>
          <w:szCs w:val="28"/>
        </w:rPr>
        <w:t xml:space="preserve">по виду договора: </w:t>
      </w:r>
    </w:p>
    <w:p w:rsidR="00A514C8" w:rsidRPr="000A6888" w:rsidRDefault="00A514C8" w:rsidP="00785FD0">
      <w:pPr>
        <w:pStyle w:val="ListParagraph"/>
        <w:numPr>
          <w:ilvl w:val="0"/>
          <w:numId w:val="3"/>
        </w:numPr>
        <w:spacing w:before="0" w:after="0" w:line="360" w:lineRule="auto"/>
        <w:ind w:left="0" w:firstLine="709"/>
        <w:jc w:val="both"/>
        <w:rPr>
          <w:sz w:val="28"/>
          <w:szCs w:val="28"/>
        </w:rPr>
      </w:pPr>
      <w:r w:rsidRPr="000A6888">
        <w:rPr>
          <w:sz w:val="28"/>
          <w:szCs w:val="28"/>
        </w:rPr>
        <w:lastRenderedPageBreak/>
        <w:t xml:space="preserve">договор аренды; </w:t>
      </w:r>
    </w:p>
    <w:p w:rsidR="00A514C8" w:rsidRPr="000A6888" w:rsidRDefault="00A514C8" w:rsidP="00785FD0">
      <w:pPr>
        <w:pStyle w:val="ListParagraph"/>
        <w:numPr>
          <w:ilvl w:val="0"/>
          <w:numId w:val="3"/>
        </w:numPr>
        <w:spacing w:before="0" w:after="0" w:line="360" w:lineRule="auto"/>
        <w:ind w:left="0" w:firstLine="709"/>
        <w:jc w:val="both"/>
        <w:rPr>
          <w:sz w:val="28"/>
          <w:szCs w:val="28"/>
        </w:rPr>
      </w:pPr>
      <w:r w:rsidRPr="000A6888">
        <w:rPr>
          <w:sz w:val="28"/>
          <w:szCs w:val="28"/>
        </w:rPr>
        <w:t xml:space="preserve">договор проката; </w:t>
      </w:r>
    </w:p>
    <w:p w:rsidR="00A514C8" w:rsidRPr="000A6888" w:rsidRDefault="00A514C8" w:rsidP="00785FD0">
      <w:pPr>
        <w:pStyle w:val="ListParagraph"/>
        <w:numPr>
          <w:ilvl w:val="0"/>
          <w:numId w:val="3"/>
        </w:numPr>
        <w:tabs>
          <w:tab w:val="left" w:pos="900"/>
        </w:tabs>
        <w:spacing w:before="0" w:after="0" w:line="360" w:lineRule="auto"/>
        <w:ind w:left="0" w:firstLine="709"/>
        <w:jc w:val="both"/>
        <w:rPr>
          <w:sz w:val="28"/>
          <w:szCs w:val="28"/>
        </w:rPr>
      </w:pPr>
      <w:r w:rsidRPr="000A6888">
        <w:rPr>
          <w:sz w:val="28"/>
          <w:szCs w:val="28"/>
        </w:rPr>
        <w:t>договор финансовой аренды (лизинг);</w:t>
      </w:r>
    </w:p>
    <w:p w:rsidR="00A514C8" w:rsidRPr="000A6888" w:rsidRDefault="00A514C8" w:rsidP="00785FD0">
      <w:pPr>
        <w:tabs>
          <w:tab w:val="left" w:pos="900"/>
        </w:tabs>
        <w:spacing w:after="0" w:line="360" w:lineRule="auto"/>
        <w:ind w:firstLine="709"/>
        <w:jc w:val="both"/>
        <w:rPr>
          <w:rFonts w:ascii="Times New Roman" w:hAnsi="Times New Roman"/>
          <w:sz w:val="28"/>
          <w:szCs w:val="28"/>
        </w:rPr>
      </w:pPr>
      <w:r w:rsidRPr="000A6888">
        <w:rPr>
          <w:rFonts w:ascii="Times New Roman" w:hAnsi="Times New Roman"/>
          <w:sz w:val="28"/>
          <w:szCs w:val="28"/>
        </w:rPr>
        <w:t xml:space="preserve">по признаку изменения права собственности: </w:t>
      </w:r>
    </w:p>
    <w:p w:rsidR="00A514C8" w:rsidRPr="000A6888" w:rsidRDefault="00A514C8" w:rsidP="00785FD0">
      <w:pPr>
        <w:pStyle w:val="ListParagraph"/>
        <w:numPr>
          <w:ilvl w:val="0"/>
          <w:numId w:val="4"/>
        </w:numPr>
        <w:tabs>
          <w:tab w:val="left" w:pos="900"/>
        </w:tabs>
        <w:spacing w:before="0" w:after="0" w:line="360" w:lineRule="auto"/>
        <w:ind w:left="0" w:firstLine="709"/>
        <w:jc w:val="both"/>
        <w:rPr>
          <w:sz w:val="28"/>
          <w:szCs w:val="28"/>
        </w:rPr>
      </w:pPr>
      <w:r w:rsidRPr="000A6888">
        <w:rPr>
          <w:sz w:val="28"/>
          <w:szCs w:val="28"/>
        </w:rPr>
        <w:t xml:space="preserve">аренда без права выкупа имущества; </w:t>
      </w:r>
    </w:p>
    <w:p w:rsidR="00A514C8" w:rsidRPr="000A6888" w:rsidRDefault="00A514C8" w:rsidP="00785FD0">
      <w:pPr>
        <w:pStyle w:val="ListParagraph"/>
        <w:numPr>
          <w:ilvl w:val="0"/>
          <w:numId w:val="4"/>
        </w:numPr>
        <w:tabs>
          <w:tab w:val="left" w:pos="900"/>
        </w:tabs>
        <w:spacing w:before="0" w:after="0" w:line="360" w:lineRule="auto"/>
        <w:ind w:left="0" w:firstLine="709"/>
        <w:jc w:val="both"/>
        <w:rPr>
          <w:sz w:val="28"/>
          <w:szCs w:val="28"/>
        </w:rPr>
      </w:pPr>
      <w:r w:rsidRPr="000A6888">
        <w:rPr>
          <w:sz w:val="28"/>
          <w:szCs w:val="28"/>
        </w:rPr>
        <w:t>аренда с правом выкупа имущества;</w:t>
      </w:r>
    </w:p>
    <w:p w:rsidR="00A514C8" w:rsidRPr="000A6888" w:rsidRDefault="00A514C8" w:rsidP="00785FD0">
      <w:pPr>
        <w:tabs>
          <w:tab w:val="left" w:pos="900"/>
        </w:tabs>
        <w:spacing w:after="0" w:line="360" w:lineRule="auto"/>
        <w:ind w:firstLine="709"/>
        <w:jc w:val="both"/>
        <w:rPr>
          <w:rFonts w:ascii="Times New Roman" w:hAnsi="Times New Roman"/>
          <w:sz w:val="28"/>
          <w:szCs w:val="28"/>
        </w:rPr>
      </w:pPr>
      <w:r w:rsidRPr="000A6888">
        <w:rPr>
          <w:rFonts w:ascii="Times New Roman" w:hAnsi="Times New Roman"/>
          <w:sz w:val="28"/>
          <w:szCs w:val="28"/>
        </w:rPr>
        <w:t xml:space="preserve">по признаку ограничения срока договора: </w:t>
      </w:r>
    </w:p>
    <w:p w:rsidR="00A514C8" w:rsidRPr="000A6888" w:rsidRDefault="00A514C8" w:rsidP="00785FD0">
      <w:pPr>
        <w:pStyle w:val="ListParagraph"/>
        <w:numPr>
          <w:ilvl w:val="0"/>
          <w:numId w:val="5"/>
        </w:numPr>
        <w:tabs>
          <w:tab w:val="left" w:pos="900"/>
        </w:tabs>
        <w:spacing w:before="0" w:after="0" w:line="360" w:lineRule="auto"/>
        <w:ind w:left="0" w:firstLine="709"/>
        <w:jc w:val="both"/>
        <w:rPr>
          <w:sz w:val="28"/>
          <w:szCs w:val="28"/>
        </w:rPr>
      </w:pPr>
      <w:r w:rsidRPr="000A6888">
        <w:rPr>
          <w:sz w:val="28"/>
          <w:szCs w:val="28"/>
        </w:rPr>
        <w:t xml:space="preserve">аренда на ограниченный срок (но не выше установленного законом для данного вида аренды или имущества); </w:t>
      </w:r>
    </w:p>
    <w:p w:rsidR="00A514C8" w:rsidRPr="000A6888" w:rsidRDefault="00A514C8" w:rsidP="00785FD0">
      <w:pPr>
        <w:pStyle w:val="ListParagraph"/>
        <w:numPr>
          <w:ilvl w:val="0"/>
          <w:numId w:val="5"/>
        </w:numPr>
        <w:tabs>
          <w:tab w:val="left" w:pos="900"/>
        </w:tabs>
        <w:spacing w:before="0" w:after="0" w:line="360" w:lineRule="auto"/>
        <w:ind w:left="0" w:firstLine="709"/>
        <w:jc w:val="both"/>
        <w:rPr>
          <w:sz w:val="28"/>
          <w:szCs w:val="28"/>
        </w:rPr>
      </w:pPr>
      <w:r w:rsidRPr="000A6888">
        <w:rPr>
          <w:sz w:val="28"/>
          <w:szCs w:val="28"/>
        </w:rPr>
        <w:t>аренда на неопределенный срок (по истечении предельного срока, установленного законом, договор прекращается);</w:t>
      </w:r>
    </w:p>
    <w:p w:rsidR="00A514C8" w:rsidRPr="000A6888" w:rsidRDefault="00A514C8" w:rsidP="00785FD0">
      <w:pPr>
        <w:tabs>
          <w:tab w:val="left" w:pos="900"/>
        </w:tabs>
        <w:spacing w:after="0" w:line="360" w:lineRule="auto"/>
        <w:ind w:firstLine="709"/>
        <w:jc w:val="both"/>
        <w:rPr>
          <w:rFonts w:ascii="Times New Roman" w:hAnsi="Times New Roman"/>
          <w:sz w:val="28"/>
          <w:szCs w:val="28"/>
        </w:rPr>
      </w:pPr>
      <w:r w:rsidRPr="000A6888">
        <w:rPr>
          <w:rFonts w:ascii="Times New Roman" w:hAnsi="Times New Roman"/>
          <w:sz w:val="28"/>
          <w:szCs w:val="28"/>
        </w:rPr>
        <w:t>по периоду договора:</w:t>
      </w:r>
    </w:p>
    <w:p w:rsidR="00A514C8" w:rsidRPr="000A6888" w:rsidRDefault="00785FD0" w:rsidP="00785FD0">
      <w:pPr>
        <w:pStyle w:val="ListParagraph"/>
        <w:numPr>
          <w:ilvl w:val="0"/>
          <w:numId w:val="12"/>
        </w:numPr>
        <w:spacing w:before="0" w:after="0" w:line="360" w:lineRule="auto"/>
        <w:ind w:left="0" w:firstLine="567"/>
        <w:jc w:val="both"/>
        <w:rPr>
          <w:sz w:val="28"/>
          <w:szCs w:val="28"/>
        </w:rPr>
      </w:pPr>
      <w:r>
        <w:rPr>
          <w:sz w:val="28"/>
          <w:szCs w:val="28"/>
        </w:rPr>
        <w:t xml:space="preserve">   </w:t>
      </w:r>
      <w:r w:rsidR="00A514C8" w:rsidRPr="000A6888">
        <w:rPr>
          <w:sz w:val="28"/>
          <w:szCs w:val="28"/>
        </w:rPr>
        <w:t>долгосрочная аренда (на период 5-20 лет);</w:t>
      </w:r>
    </w:p>
    <w:p w:rsidR="00A514C8" w:rsidRPr="000A6888" w:rsidRDefault="00A514C8" w:rsidP="00785FD0">
      <w:pPr>
        <w:pStyle w:val="ListParagraph"/>
        <w:numPr>
          <w:ilvl w:val="0"/>
          <w:numId w:val="6"/>
        </w:numPr>
        <w:tabs>
          <w:tab w:val="left" w:pos="900"/>
        </w:tabs>
        <w:spacing w:before="0" w:after="0" w:line="360" w:lineRule="auto"/>
        <w:ind w:left="0" w:firstLine="567"/>
        <w:jc w:val="both"/>
        <w:rPr>
          <w:sz w:val="28"/>
          <w:szCs w:val="28"/>
        </w:rPr>
      </w:pPr>
      <w:r w:rsidRPr="000A6888">
        <w:rPr>
          <w:sz w:val="28"/>
          <w:szCs w:val="28"/>
        </w:rPr>
        <w:t>среднесрочная аренда (хайринг) (на период 1-5 лет);</w:t>
      </w:r>
    </w:p>
    <w:p w:rsidR="00A514C8" w:rsidRPr="000A6888" w:rsidRDefault="00A514C8" w:rsidP="00785FD0">
      <w:pPr>
        <w:pStyle w:val="ListParagraph"/>
        <w:numPr>
          <w:ilvl w:val="0"/>
          <w:numId w:val="6"/>
        </w:numPr>
        <w:tabs>
          <w:tab w:val="left" w:pos="900"/>
        </w:tabs>
        <w:spacing w:before="0" w:after="0" w:line="360" w:lineRule="auto"/>
        <w:ind w:left="0" w:firstLine="567"/>
        <w:jc w:val="both"/>
        <w:rPr>
          <w:sz w:val="28"/>
          <w:szCs w:val="28"/>
        </w:rPr>
      </w:pPr>
      <w:r w:rsidRPr="000A6888">
        <w:rPr>
          <w:sz w:val="28"/>
          <w:szCs w:val="28"/>
        </w:rPr>
        <w:t>краткосрочная аренда (рентинг) (на период до одного года).</w:t>
      </w:r>
    </w:p>
    <w:p w:rsidR="00A514C8" w:rsidRPr="000A6888" w:rsidRDefault="00A514C8" w:rsidP="00785FD0">
      <w:pPr>
        <w:pStyle w:val="1"/>
        <w:numPr>
          <w:ilvl w:val="0"/>
          <w:numId w:val="11"/>
        </w:numPr>
        <w:spacing w:before="0"/>
      </w:pPr>
      <w:bookmarkStart w:id="2" w:name="_Toc431410996"/>
      <w:r w:rsidRPr="000A6888">
        <w:t>Сущность лизинга</w:t>
      </w:r>
      <w:r w:rsidR="00564166">
        <w:t xml:space="preserve"> и его виды.</w:t>
      </w:r>
      <w:bookmarkEnd w:id="2"/>
    </w:p>
    <w:p w:rsidR="00A514C8" w:rsidRPr="000A6888" w:rsidRDefault="00A514C8" w:rsidP="00785FD0">
      <w:pPr>
        <w:spacing w:after="0" w:line="360" w:lineRule="auto"/>
        <w:ind w:firstLine="709"/>
        <w:jc w:val="both"/>
        <w:rPr>
          <w:rFonts w:ascii="Times New Roman" w:hAnsi="Times New Roman"/>
          <w:sz w:val="28"/>
          <w:szCs w:val="28"/>
        </w:rPr>
      </w:pPr>
      <w:r w:rsidRPr="000A6888">
        <w:rPr>
          <w:rFonts w:ascii="Times New Roman" w:hAnsi="Times New Roman"/>
          <w:sz w:val="28"/>
          <w:szCs w:val="28"/>
        </w:rPr>
        <w:t>Единого международного признанного понятия «лизинг» не существ</w:t>
      </w:r>
      <w:r w:rsidRPr="000A6888">
        <w:rPr>
          <w:rFonts w:ascii="Times New Roman" w:hAnsi="Times New Roman"/>
          <w:sz w:val="28"/>
          <w:szCs w:val="28"/>
        </w:rPr>
        <w:t>у</w:t>
      </w:r>
      <w:r w:rsidRPr="000A6888">
        <w:rPr>
          <w:rFonts w:ascii="Times New Roman" w:hAnsi="Times New Roman"/>
          <w:sz w:val="28"/>
          <w:szCs w:val="28"/>
        </w:rPr>
        <w:t>ет. Это вызвано как сложным, неоднозначным содержанием, отражаемым данным термином, так и различиями в законодательстве, системе отчетности и налогообложения в разных странах.</w:t>
      </w:r>
    </w:p>
    <w:p w:rsidR="00A514C8" w:rsidRPr="000A6888" w:rsidRDefault="00A514C8" w:rsidP="00785FD0">
      <w:pPr>
        <w:tabs>
          <w:tab w:val="left" w:pos="720"/>
        </w:tabs>
        <w:spacing w:after="0" w:line="360" w:lineRule="auto"/>
        <w:ind w:firstLine="709"/>
        <w:jc w:val="both"/>
        <w:rPr>
          <w:rFonts w:ascii="Times New Roman" w:hAnsi="Times New Roman"/>
          <w:sz w:val="28"/>
          <w:szCs w:val="28"/>
        </w:rPr>
      </w:pPr>
      <w:r w:rsidRPr="000A6888">
        <w:rPr>
          <w:rFonts w:ascii="Times New Roman" w:hAnsi="Times New Roman"/>
          <w:sz w:val="28"/>
          <w:szCs w:val="28"/>
        </w:rPr>
        <w:t>Лизинг -  разновидность аренды. Закон РФ «О лизинге» трактует его как вид инвестиционной деятельности по при</w:t>
      </w:r>
      <w:r w:rsidRPr="000A6888">
        <w:rPr>
          <w:rFonts w:ascii="Times New Roman" w:hAnsi="Times New Roman"/>
          <w:sz w:val="28"/>
          <w:szCs w:val="28"/>
        </w:rPr>
        <w:softHyphen/>
        <w:t>обретению имущества и передаче его на основании договора юри</w:t>
      </w:r>
      <w:r w:rsidRPr="000A6888">
        <w:rPr>
          <w:rFonts w:ascii="Times New Roman" w:hAnsi="Times New Roman"/>
          <w:sz w:val="28"/>
          <w:szCs w:val="28"/>
        </w:rPr>
        <w:softHyphen/>
        <w:t>дическим и реже физическим лицам на установленный срок, за определенную плату и в соответствии с условиями, з</w:t>
      </w:r>
      <w:r w:rsidRPr="000A6888">
        <w:rPr>
          <w:rFonts w:ascii="Times New Roman" w:hAnsi="Times New Roman"/>
          <w:sz w:val="28"/>
          <w:szCs w:val="28"/>
        </w:rPr>
        <w:t>а</w:t>
      </w:r>
      <w:r w:rsidRPr="000A6888">
        <w:rPr>
          <w:rFonts w:ascii="Times New Roman" w:hAnsi="Times New Roman"/>
          <w:sz w:val="28"/>
          <w:szCs w:val="28"/>
        </w:rPr>
        <w:t>крепленными договором, с правом выкупа имущества лизингополучателем.</w:t>
      </w:r>
    </w:p>
    <w:p w:rsidR="00A514C8" w:rsidRPr="000A6888" w:rsidRDefault="00A514C8" w:rsidP="00785FD0">
      <w:pPr>
        <w:spacing w:after="0" w:line="360" w:lineRule="auto"/>
        <w:ind w:firstLine="709"/>
        <w:jc w:val="both"/>
        <w:rPr>
          <w:rFonts w:ascii="Times New Roman" w:hAnsi="Times New Roman"/>
          <w:sz w:val="28"/>
          <w:szCs w:val="28"/>
        </w:rPr>
      </w:pPr>
      <w:r w:rsidRPr="000A6888">
        <w:rPr>
          <w:rFonts w:ascii="Times New Roman" w:hAnsi="Times New Roman"/>
          <w:sz w:val="28"/>
          <w:szCs w:val="28"/>
        </w:rPr>
        <w:t>Существует довольно много разновидностей лизинга, и в зависимости от того или иного вида в сделке могут участвовать от двух до четырех (или даже более) сторон.</w:t>
      </w:r>
      <w:r w:rsidRPr="000A6888">
        <w:rPr>
          <w:rFonts w:ascii="Times New Roman" w:hAnsi="Times New Roman"/>
          <w:iCs/>
          <w:sz w:val="28"/>
          <w:szCs w:val="28"/>
        </w:rPr>
        <w:t xml:space="preserve"> </w:t>
      </w:r>
      <w:r w:rsidRPr="000A6888">
        <w:rPr>
          <w:rFonts w:ascii="Times New Roman" w:hAnsi="Times New Roman"/>
          <w:sz w:val="28"/>
          <w:szCs w:val="28"/>
        </w:rPr>
        <w:t xml:space="preserve">Лизинговая сделка представляет собой совокупность </w:t>
      </w:r>
      <w:r w:rsidRPr="000A6888">
        <w:rPr>
          <w:rFonts w:ascii="Times New Roman" w:hAnsi="Times New Roman"/>
          <w:sz w:val="28"/>
          <w:szCs w:val="28"/>
        </w:rPr>
        <w:lastRenderedPageBreak/>
        <w:t>договоров, необходимых для реализации договора лизинга между лизингодат</w:t>
      </w:r>
      <w:r w:rsidRPr="000A6888">
        <w:rPr>
          <w:rFonts w:ascii="Times New Roman" w:hAnsi="Times New Roman"/>
          <w:sz w:val="28"/>
          <w:szCs w:val="28"/>
        </w:rPr>
        <w:t>е</w:t>
      </w:r>
      <w:r w:rsidRPr="000A6888">
        <w:rPr>
          <w:rFonts w:ascii="Times New Roman" w:hAnsi="Times New Roman"/>
          <w:sz w:val="28"/>
          <w:szCs w:val="28"/>
        </w:rPr>
        <w:t xml:space="preserve">лем, лизингополучателем и продавцом (поставщиком) предмета лизинга. Предметом лизинга могут быть любые  </w:t>
      </w:r>
      <w:proofErr w:type="spellStart"/>
      <w:r w:rsidRPr="000A6888">
        <w:rPr>
          <w:rFonts w:ascii="Times New Roman" w:hAnsi="Times New Roman"/>
          <w:sz w:val="28"/>
          <w:szCs w:val="28"/>
        </w:rPr>
        <w:t>непотребляемые</w:t>
      </w:r>
      <w:proofErr w:type="spellEnd"/>
      <w:r w:rsidRPr="000A6888">
        <w:rPr>
          <w:rFonts w:ascii="Times New Roman" w:hAnsi="Times New Roman"/>
          <w:sz w:val="28"/>
          <w:szCs w:val="28"/>
        </w:rPr>
        <w:t xml:space="preserve">  вещи,  в  том     чи</w:t>
      </w:r>
      <w:r w:rsidRPr="000A6888">
        <w:rPr>
          <w:rFonts w:ascii="Times New Roman" w:hAnsi="Times New Roman"/>
          <w:sz w:val="28"/>
          <w:szCs w:val="28"/>
        </w:rPr>
        <w:t>с</w:t>
      </w:r>
      <w:r w:rsidRPr="000A6888">
        <w:rPr>
          <w:rFonts w:ascii="Times New Roman" w:hAnsi="Times New Roman"/>
          <w:sz w:val="28"/>
          <w:szCs w:val="28"/>
        </w:rPr>
        <w:t>ле предприятия и другие имущественные комплексы,  здания,  сооружения, оборудование,  транспортные  средства  и  другое  движимое  и  недвижимое имущество,   которое   может   использоваться   для   предпринимательской деятельности. Предметом лизинга  не  могут  быть  земельные  участки  и  другие природные объекты,  а  также  имущество,  которое  федеральными  законами запрещено для свободного обращения или  для которого устано</w:t>
      </w:r>
      <w:r w:rsidRPr="000A6888">
        <w:rPr>
          <w:rFonts w:ascii="Times New Roman" w:hAnsi="Times New Roman"/>
          <w:sz w:val="28"/>
          <w:szCs w:val="28"/>
        </w:rPr>
        <w:t>в</w:t>
      </w:r>
      <w:r w:rsidRPr="000A6888">
        <w:rPr>
          <w:rFonts w:ascii="Times New Roman" w:hAnsi="Times New Roman"/>
          <w:sz w:val="28"/>
          <w:szCs w:val="28"/>
        </w:rPr>
        <w:t xml:space="preserve">лен особый порядок обращения. </w:t>
      </w:r>
    </w:p>
    <w:p w:rsidR="00814AD8" w:rsidRPr="000A6888" w:rsidRDefault="00814AD8" w:rsidP="00785FD0">
      <w:pPr>
        <w:tabs>
          <w:tab w:val="left" w:pos="900"/>
        </w:tabs>
        <w:spacing w:after="0" w:line="360" w:lineRule="auto"/>
        <w:ind w:firstLine="709"/>
        <w:jc w:val="both"/>
        <w:rPr>
          <w:rFonts w:ascii="Times New Roman" w:hAnsi="Times New Roman"/>
          <w:sz w:val="28"/>
          <w:szCs w:val="28"/>
        </w:rPr>
      </w:pPr>
      <w:r w:rsidRPr="000A6888">
        <w:rPr>
          <w:rFonts w:ascii="Times New Roman" w:hAnsi="Times New Roman"/>
          <w:sz w:val="28"/>
          <w:szCs w:val="28"/>
        </w:rPr>
        <w:t>Лизинг имеет множество разновидностей:</w:t>
      </w:r>
    </w:p>
    <w:p w:rsidR="00814AD8" w:rsidRPr="000A6888" w:rsidRDefault="00814AD8" w:rsidP="00785FD0">
      <w:pPr>
        <w:numPr>
          <w:ilvl w:val="0"/>
          <w:numId w:val="8"/>
        </w:numPr>
        <w:tabs>
          <w:tab w:val="clear" w:pos="720"/>
          <w:tab w:val="num" w:pos="900"/>
        </w:tabs>
        <w:spacing w:after="0" w:line="360" w:lineRule="auto"/>
        <w:ind w:left="0" w:firstLine="709"/>
        <w:jc w:val="both"/>
        <w:rPr>
          <w:rFonts w:ascii="Times New Roman" w:hAnsi="Times New Roman"/>
          <w:sz w:val="28"/>
          <w:szCs w:val="28"/>
        </w:rPr>
      </w:pPr>
      <w:r w:rsidRPr="000A6888">
        <w:rPr>
          <w:rFonts w:ascii="Times New Roman" w:hAnsi="Times New Roman"/>
          <w:sz w:val="28"/>
          <w:szCs w:val="28"/>
        </w:rPr>
        <w:t>по степени окупаемости имущества</w:t>
      </w:r>
      <w:proofErr w:type="gramStart"/>
      <w:r w:rsidRPr="000A6888">
        <w:rPr>
          <w:rFonts w:ascii="Times New Roman" w:hAnsi="Times New Roman"/>
          <w:sz w:val="28"/>
          <w:szCs w:val="28"/>
        </w:rPr>
        <w:t xml:space="preserve"> :</w:t>
      </w:r>
      <w:proofErr w:type="gramEnd"/>
      <w:r w:rsidRPr="000A6888">
        <w:rPr>
          <w:rFonts w:ascii="Times New Roman" w:hAnsi="Times New Roman"/>
          <w:sz w:val="28"/>
          <w:szCs w:val="28"/>
        </w:rPr>
        <w:t xml:space="preserve"> </w:t>
      </w:r>
    </w:p>
    <w:p w:rsidR="00814AD8" w:rsidRPr="000A6888" w:rsidRDefault="00814AD8" w:rsidP="00785FD0">
      <w:pPr>
        <w:spacing w:after="0" w:line="360" w:lineRule="auto"/>
        <w:ind w:firstLine="709"/>
        <w:jc w:val="both"/>
        <w:rPr>
          <w:rFonts w:ascii="Times New Roman" w:hAnsi="Times New Roman"/>
          <w:sz w:val="28"/>
          <w:szCs w:val="28"/>
        </w:rPr>
      </w:pPr>
      <w:r w:rsidRPr="000A6888">
        <w:rPr>
          <w:rFonts w:ascii="Times New Roman" w:hAnsi="Times New Roman"/>
          <w:sz w:val="28"/>
          <w:szCs w:val="28"/>
        </w:rPr>
        <w:t xml:space="preserve">финансовый лизинг (с полной окупаемостью); </w:t>
      </w:r>
    </w:p>
    <w:p w:rsidR="00814AD8" w:rsidRPr="000A6888" w:rsidRDefault="00814AD8" w:rsidP="00785FD0">
      <w:pPr>
        <w:spacing w:after="0" w:line="360" w:lineRule="auto"/>
        <w:ind w:firstLine="709"/>
        <w:jc w:val="both"/>
        <w:rPr>
          <w:rFonts w:ascii="Times New Roman" w:hAnsi="Times New Roman"/>
          <w:sz w:val="28"/>
          <w:szCs w:val="28"/>
        </w:rPr>
      </w:pPr>
      <w:r w:rsidRPr="000A6888">
        <w:rPr>
          <w:rFonts w:ascii="Times New Roman" w:hAnsi="Times New Roman"/>
          <w:sz w:val="28"/>
          <w:szCs w:val="28"/>
        </w:rPr>
        <w:t>оперативный лизинг (с неполной окупаемостью);</w:t>
      </w:r>
    </w:p>
    <w:p w:rsidR="00814AD8" w:rsidRPr="000A6888" w:rsidRDefault="00814AD8" w:rsidP="00785FD0">
      <w:pPr>
        <w:numPr>
          <w:ilvl w:val="0"/>
          <w:numId w:val="8"/>
        </w:numPr>
        <w:tabs>
          <w:tab w:val="clear" w:pos="720"/>
          <w:tab w:val="num" w:pos="900"/>
        </w:tabs>
        <w:spacing w:after="0" w:line="360" w:lineRule="auto"/>
        <w:ind w:left="0" w:firstLine="709"/>
        <w:jc w:val="both"/>
        <w:rPr>
          <w:rFonts w:ascii="Times New Roman" w:hAnsi="Times New Roman"/>
          <w:sz w:val="28"/>
          <w:szCs w:val="28"/>
        </w:rPr>
      </w:pPr>
      <w:r w:rsidRPr="000A6888">
        <w:rPr>
          <w:rFonts w:ascii="Times New Roman" w:hAnsi="Times New Roman"/>
          <w:sz w:val="28"/>
          <w:szCs w:val="28"/>
        </w:rPr>
        <w:t>по числу участников:</w:t>
      </w:r>
    </w:p>
    <w:p w:rsidR="00785FD0" w:rsidRDefault="00814AD8" w:rsidP="00785FD0">
      <w:pPr>
        <w:spacing w:after="0" w:line="360" w:lineRule="auto"/>
        <w:ind w:firstLine="709"/>
        <w:jc w:val="both"/>
        <w:rPr>
          <w:rFonts w:ascii="Times New Roman" w:hAnsi="Times New Roman"/>
          <w:sz w:val="28"/>
          <w:szCs w:val="28"/>
        </w:rPr>
      </w:pPr>
      <w:r w:rsidRPr="000A6888">
        <w:rPr>
          <w:rFonts w:ascii="Times New Roman" w:hAnsi="Times New Roman"/>
          <w:sz w:val="28"/>
          <w:szCs w:val="28"/>
        </w:rPr>
        <w:t xml:space="preserve">прямой лизинг (2 участника); </w:t>
      </w:r>
    </w:p>
    <w:p w:rsidR="00814AD8" w:rsidRPr="000A6888" w:rsidRDefault="00814AD8" w:rsidP="00785FD0">
      <w:pPr>
        <w:spacing w:after="0" w:line="360" w:lineRule="auto"/>
        <w:ind w:firstLine="709"/>
        <w:jc w:val="both"/>
        <w:rPr>
          <w:rFonts w:ascii="Times New Roman" w:hAnsi="Times New Roman"/>
          <w:sz w:val="28"/>
          <w:szCs w:val="28"/>
        </w:rPr>
      </w:pPr>
      <w:r w:rsidRPr="000A6888">
        <w:rPr>
          <w:rFonts w:ascii="Times New Roman" w:hAnsi="Times New Roman"/>
          <w:sz w:val="28"/>
          <w:szCs w:val="28"/>
        </w:rPr>
        <w:t>косвенный лизинг (3 участника и более);</w:t>
      </w:r>
    </w:p>
    <w:p w:rsidR="00814AD8" w:rsidRPr="000A6888" w:rsidRDefault="00814AD8" w:rsidP="00785FD0">
      <w:pPr>
        <w:numPr>
          <w:ilvl w:val="0"/>
          <w:numId w:val="8"/>
        </w:numPr>
        <w:tabs>
          <w:tab w:val="clear" w:pos="720"/>
          <w:tab w:val="num" w:pos="900"/>
        </w:tabs>
        <w:spacing w:after="0" w:line="360" w:lineRule="auto"/>
        <w:ind w:left="0" w:firstLine="709"/>
        <w:jc w:val="both"/>
        <w:rPr>
          <w:rFonts w:ascii="Times New Roman" w:hAnsi="Times New Roman"/>
          <w:sz w:val="28"/>
          <w:szCs w:val="28"/>
        </w:rPr>
      </w:pPr>
      <w:r w:rsidRPr="000A6888">
        <w:rPr>
          <w:rFonts w:ascii="Times New Roman" w:hAnsi="Times New Roman"/>
          <w:sz w:val="28"/>
          <w:szCs w:val="28"/>
        </w:rPr>
        <w:t xml:space="preserve">по объему оказываемых услуг: </w:t>
      </w:r>
    </w:p>
    <w:p w:rsidR="00814AD8" w:rsidRPr="000A6888" w:rsidRDefault="00814AD8" w:rsidP="00785FD0">
      <w:pPr>
        <w:spacing w:after="0" w:line="360" w:lineRule="auto"/>
        <w:ind w:firstLine="709"/>
        <w:jc w:val="both"/>
        <w:rPr>
          <w:rFonts w:ascii="Times New Roman" w:hAnsi="Times New Roman"/>
          <w:sz w:val="28"/>
          <w:szCs w:val="28"/>
        </w:rPr>
      </w:pPr>
      <w:r w:rsidRPr="000A6888">
        <w:rPr>
          <w:rFonts w:ascii="Times New Roman" w:hAnsi="Times New Roman"/>
          <w:sz w:val="28"/>
          <w:szCs w:val="28"/>
        </w:rPr>
        <w:t>чистый лизинг (обслуживание имущества является обязанностью лизи</w:t>
      </w:r>
      <w:r w:rsidRPr="000A6888">
        <w:rPr>
          <w:rFonts w:ascii="Times New Roman" w:hAnsi="Times New Roman"/>
          <w:sz w:val="28"/>
          <w:szCs w:val="28"/>
        </w:rPr>
        <w:t>н</w:t>
      </w:r>
      <w:r w:rsidRPr="000A6888">
        <w:rPr>
          <w:rFonts w:ascii="Times New Roman" w:hAnsi="Times New Roman"/>
          <w:sz w:val="28"/>
          <w:szCs w:val="28"/>
        </w:rPr>
        <w:t>гополучателя);</w:t>
      </w:r>
    </w:p>
    <w:p w:rsidR="00814AD8" w:rsidRPr="000A6888" w:rsidRDefault="00814AD8" w:rsidP="00785FD0">
      <w:pPr>
        <w:tabs>
          <w:tab w:val="num" w:pos="900"/>
        </w:tabs>
        <w:spacing w:after="0" w:line="360" w:lineRule="auto"/>
        <w:ind w:firstLine="709"/>
        <w:jc w:val="both"/>
        <w:rPr>
          <w:rFonts w:ascii="Times New Roman" w:hAnsi="Times New Roman"/>
          <w:sz w:val="28"/>
          <w:szCs w:val="28"/>
        </w:rPr>
      </w:pPr>
      <w:r w:rsidRPr="000A6888">
        <w:rPr>
          <w:rFonts w:ascii="Times New Roman" w:hAnsi="Times New Roman"/>
          <w:sz w:val="28"/>
          <w:szCs w:val="28"/>
        </w:rPr>
        <w:t>лизинг с полным набором услуг (обслуживание имущества лежит на л</w:t>
      </w:r>
      <w:r w:rsidRPr="000A6888">
        <w:rPr>
          <w:rFonts w:ascii="Times New Roman" w:hAnsi="Times New Roman"/>
          <w:sz w:val="28"/>
          <w:szCs w:val="28"/>
        </w:rPr>
        <w:t>и</w:t>
      </w:r>
      <w:r w:rsidRPr="000A6888">
        <w:rPr>
          <w:rFonts w:ascii="Times New Roman" w:hAnsi="Times New Roman"/>
          <w:sz w:val="28"/>
          <w:szCs w:val="28"/>
        </w:rPr>
        <w:t>зингодателе);</w:t>
      </w:r>
    </w:p>
    <w:p w:rsidR="00814AD8" w:rsidRPr="000A6888" w:rsidRDefault="00814AD8" w:rsidP="00785FD0">
      <w:pPr>
        <w:tabs>
          <w:tab w:val="num" w:pos="900"/>
        </w:tabs>
        <w:spacing w:after="0" w:line="360" w:lineRule="auto"/>
        <w:ind w:firstLine="709"/>
        <w:jc w:val="both"/>
        <w:rPr>
          <w:rFonts w:ascii="Times New Roman" w:hAnsi="Times New Roman"/>
          <w:sz w:val="28"/>
          <w:szCs w:val="28"/>
        </w:rPr>
      </w:pPr>
      <w:r w:rsidRPr="000A6888">
        <w:rPr>
          <w:rFonts w:ascii="Times New Roman" w:hAnsi="Times New Roman"/>
          <w:sz w:val="28"/>
          <w:szCs w:val="28"/>
        </w:rPr>
        <w:t>лизинг с частичным набором услуг (часть функций по обслуживанию имущества несет лизингополучатель);</w:t>
      </w:r>
    </w:p>
    <w:p w:rsidR="00814AD8" w:rsidRPr="000A6888" w:rsidRDefault="00814AD8" w:rsidP="00785FD0">
      <w:pPr>
        <w:numPr>
          <w:ilvl w:val="0"/>
          <w:numId w:val="9"/>
        </w:numPr>
        <w:spacing w:after="0" w:line="360" w:lineRule="auto"/>
        <w:ind w:left="0" w:firstLine="709"/>
        <w:jc w:val="both"/>
        <w:rPr>
          <w:rFonts w:ascii="Times New Roman" w:hAnsi="Times New Roman"/>
          <w:sz w:val="28"/>
          <w:szCs w:val="28"/>
        </w:rPr>
      </w:pPr>
      <w:r w:rsidRPr="000A6888">
        <w:rPr>
          <w:rFonts w:ascii="Times New Roman" w:hAnsi="Times New Roman"/>
          <w:sz w:val="28"/>
          <w:szCs w:val="28"/>
        </w:rPr>
        <w:t xml:space="preserve">по виду имущества:  </w:t>
      </w:r>
    </w:p>
    <w:p w:rsidR="00814AD8" w:rsidRPr="000A6888" w:rsidRDefault="00814AD8" w:rsidP="00785FD0">
      <w:pPr>
        <w:spacing w:after="0" w:line="360" w:lineRule="auto"/>
        <w:ind w:firstLine="709"/>
        <w:jc w:val="both"/>
        <w:rPr>
          <w:rFonts w:ascii="Times New Roman" w:hAnsi="Times New Roman"/>
          <w:sz w:val="28"/>
          <w:szCs w:val="28"/>
        </w:rPr>
      </w:pPr>
      <w:r w:rsidRPr="000A6888">
        <w:rPr>
          <w:rFonts w:ascii="Times New Roman" w:hAnsi="Times New Roman"/>
          <w:sz w:val="28"/>
          <w:szCs w:val="28"/>
        </w:rPr>
        <w:t>лизинг движимого имущества;</w:t>
      </w:r>
    </w:p>
    <w:p w:rsidR="00814AD8" w:rsidRPr="000A6888" w:rsidRDefault="00814AD8" w:rsidP="00785FD0">
      <w:pPr>
        <w:spacing w:after="0" w:line="360" w:lineRule="auto"/>
        <w:ind w:firstLine="709"/>
        <w:jc w:val="both"/>
        <w:rPr>
          <w:rFonts w:ascii="Times New Roman" w:hAnsi="Times New Roman"/>
          <w:sz w:val="28"/>
          <w:szCs w:val="28"/>
          <w:lang w:val="en-US"/>
        </w:rPr>
      </w:pPr>
      <w:r w:rsidRPr="000A6888">
        <w:rPr>
          <w:rFonts w:ascii="Times New Roman" w:hAnsi="Times New Roman"/>
          <w:sz w:val="28"/>
          <w:szCs w:val="28"/>
        </w:rPr>
        <w:t>лизинг недвижимого имущества;</w:t>
      </w:r>
    </w:p>
    <w:p w:rsidR="00814AD8" w:rsidRPr="000A6888" w:rsidRDefault="00814AD8" w:rsidP="00785FD0">
      <w:pPr>
        <w:spacing w:after="0" w:line="360" w:lineRule="auto"/>
        <w:ind w:firstLine="709"/>
        <w:jc w:val="both"/>
        <w:rPr>
          <w:rFonts w:ascii="Times New Roman" w:hAnsi="Times New Roman"/>
          <w:sz w:val="28"/>
          <w:szCs w:val="28"/>
        </w:rPr>
      </w:pPr>
      <w:r w:rsidRPr="000A6888">
        <w:rPr>
          <w:rFonts w:ascii="Times New Roman" w:hAnsi="Times New Roman"/>
          <w:sz w:val="28"/>
          <w:szCs w:val="28"/>
        </w:rPr>
        <w:t xml:space="preserve">лизинг нового имущества; </w:t>
      </w:r>
    </w:p>
    <w:p w:rsidR="00814AD8" w:rsidRPr="000A6888" w:rsidRDefault="00814AD8" w:rsidP="00785FD0">
      <w:pPr>
        <w:spacing w:after="0" w:line="360" w:lineRule="auto"/>
        <w:ind w:firstLine="709"/>
        <w:jc w:val="both"/>
        <w:rPr>
          <w:rFonts w:ascii="Times New Roman" w:hAnsi="Times New Roman"/>
          <w:sz w:val="28"/>
          <w:szCs w:val="28"/>
        </w:rPr>
      </w:pPr>
      <w:r w:rsidRPr="000A6888">
        <w:rPr>
          <w:rFonts w:ascii="Times New Roman" w:hAnsi="Times New Roman"/>
          <w:sz w:val="28"/>
          <w:szCs w:val="28"/>
        </w:rPr>
        <w:t>лизинг имущества, бывшего в употреблении;</w:t>
      </w:r>
    </w:p>
    <w:p w:rsidR="00814AD8" w:rsidRPr="000A6888" w:rsidRDefault="00814AD8" w:rsidP="00785FD0">
      <w:pPr>
        <w:numPr>
          <w:ilvl w:val="0"/>
          <w:numId w:val="9"/>
        </w:numPr>
        <w:tabs>
          <w:tab w:val="clear" w:pos="360"/>
          <w:tab w:val="num" w:pos="900"/>
        </w:tabs>
        <w:spacing w:after="0" w:line="360" w:lineRule="auto"/>
        <w:ind w:left="0" w:firstLine="709"/>
        <w:jc w:val="both"/>
        <w:rPr>
          <w:rFonts w:ascii="Times New Roman" w:hAnsi="Times New Roman"/>
          <w:sz w:val="28"/>
          <w:szCs w:val="28"/>
        </w:rPr>
      </w:pPr>
      <w:r w:rsidRPr="000A6888">
        <w:rPr>
          <w:rFonts w:ascii="Times New Roman" w:hAnsi="Times New Roman"/>
          <w:sz w:val="28"/>
          <w:szCs w:val="28"/>
        </w:rPr>
        <w:t xml:space="preserve">по сектору рынка: </w:t>
      </w:r>
    </w:p>
    <w:p w:rsidR="00814AD8" w:rsidRPr="000A6888" w:rsidRDefault="00814AD8" w:rsidP="00785FD0">
      <w:pPr>
        <w:spacing w:after="0" w:line="360" w:lineRule="auto"/>
        <w:ind w:firstLine="709"/>
        <w:jc w:val="both"/>
        <w:rPr>
          <w:rFonts w:ascii="Times New Roman" w:hAnsi="Times New Roman"/>
          <w:sz w:val="28"/>
          <w:szCs w:val="28"/>
        </w:rPr>
      </w:pPr>
      <w:r w:rsidRPr="000A6888">
        <w:rPr>
          <w:rFonts w:ascii="Times New Roman" w:hAnsi="Times New Roman"/>
          <w:sz w:val="28"/>
          <w:szCs w:val="28"/>
        </w:rPr>
        <w:lastRenderedPageBreak/>
        <w:t xml:space="preserve">внешний (междугородный) лизинг (участники представляют разные страны); </w:t>
      </w:r>
    </w:p>
    <w:p w:rsidR="00814AD8" w:rsidRPr="000A6888" w:rsidRDefault="00814AD8" w:rsidP="00785FD0">
      <w:pPr>
        <w:spacing w:after="0" w:line="360" w:lineRule="auto"/>
        <w:ind w:firstLine="709"/>
        <w:jc w:val="both"/>
        <w:rPr>
          <w:rFonts w:ascii="Times New Roman" w:hAnsi="Times New Roman"/>
          <w:sz w:val="28"/>
          <w:szCs w:val="28"/>
        </w:rPr>
      </w:pPr>
      <w:r w:rsidRPr="000A6888">
        <w:rPr>
          <w:rFonts w:ascii="Times New Roman" w:hAnsi="Times New Roman"/>
          <w:sz w:val="28"/>
          <w:szCs w:val="28"/>
        </w:rPr>
        <w:t>внутренний лизинг (все участники представляют одну страну);</w:t>
      </w:r>
    </w:p>
    <w:p w:rsidR="00814AD8" w:rsidRPr="000A6888" w:rsidRDefault="00814AD8" w:rsidP="00785FD0">
      <w:pPr>
        <w:numPr>
          <w:ilvl w:val="0"/>
          <w:numId w:val="9"/>
        </w:numPr>
        <w:tabs>
          <w:tab w:val="clear" w:pos="360"/>
          <w:tab w:val="left" w:pos="900"/>
        </w:tabs>
        <w:spacing w:after="0" w:line="360" w:lineRule="auto"/>
        <w:ind w:left="0" w:firstLine="709"/>
        <w:jc w:val="both"/>
        <w:rPr>
          <w:rFonts w:ascii="Times New Roman" w:hAnsi="Times New Roman"/>
          <w:sz w:val="28"/>
          <w:szCs w:val="28"/>
        </w:rPr>
      </w:pPr>
      <w:r w:rsidRPr="000A6888">
        <w:rPr>
          <w:rFonts w:ascii="Times New Roman" w:hAnsi="Times New Roman"/>
          <w:sz w:val="28"/>
          <w:szCs w:val="28"/>
        </w:rPr>
        <w:t xml:space="preserve">по характеру лизинговых платежей: </w:t>
      </w:r>
    </w:p>
    <w:p w:rsidR="00814AD8" w:rsidRPr="000A6888" w:rsidRDefault="00814AD8" w:rsidP="00785FD0">
      <w:pPr>
        <w:spacing w:after="0" w:line="360" w:lineRule="auto"/>
        <w:ind w:firstLine="709"/>
        <w:jc w:val="both"/>
        <w:rPr>
          <w:rFonts w:ascii="Times New Roman" w:hAnsi="Times New Roman"/>
          <w:sz w:val="28"/>
          <w:szCs w:val="28"/>
        </w:rPr>
      </w:pPr>
      <w:r w:rsidRPr="000A6888">
        <w:rPr>
          <w:rFonts w:ascii="Times New Roman" w:hAnsi="Times New Roman"/>
          <w:sz w:val="28"/>
          <w:szCs w:val="28"/>
        </w:rPr>
        <w:t>лизинг с денежным платежом (платежи осуществляются в денежной форме);</w:t>
      </w:r>
    </w:p>
    <w:p w:rsidR="00814AD8" w:rsidRPr="000A6888" w:rsidRDefault="00814AD8" w:rsidP="00785FD0">
      <w:pPr>
        <w:spacing w:after="0" w:line="360" w:lineRule="auto"/>
        <w:ind w:firstLine="709"/>
        <w:jc w:val="both"/>
        <w:rPr>
          <w:rFonts w:ascii="Times New Roman" w:hAnsi="Times New Roman"/>
          <w:sz w:val="28"/>
          <w:szCs w:val="28"/>
        </w:rPr>
      </w:pPr>
      <w:r w:rsidRPr="000A6888">
        <w:rPr>
          <w:rFonts w:ascii="Times New Roman" w:hAnsi="Times New Roman"/>
          <w:sz w:val="28"/>
          <w:szCs w:val="28"/>
        </w:rPr>
        <w:t>лизинг с компенсационным платежом (платежи осуществляются поста</w:t>
      </w:r>
      <w:r w:rsidRPr="000A6888">
        <w:rPr>
          <w:rFonts w:ascii="Times New Roman" w:hAnsi="Times New Roman"/>
          <w:sz w:val="28"/>
          <w:szCs w:val="28"/>
        </w:rPr>
        <w:t>в</w:t>
      </w:r>
      <w:r w:rsidRPr="000A6888">
        <w:rPr>
          <w:rFonts w:ascii="Times New Roman" w:hAnsi="Times New Roman"/>
          <w:sz w:val="28"/>
          <w:szCs w:val="28"/>
        </w:rPr>
        <w:t>ками продукции);</w:t>
      </w:r>
    </w:p>
    <w:p w:rsidR="00814AD8" w:rsidRPr="000A6888" w:rsidRDefault="00814AD8" w:rsidP="00785FD0">
      <w:pPr>
        <w:spacing w:after="0" w:line="360" w:lineRule="auto"/>
        <w:ind w:firstLine="709"/>
        <w:jc w:val="both"/>
        <w:rPr>
          <w:rFonts w:ascii="Times New Roman" w:hAnsi="Times New Roman"/>
          <w:sz w:val="28"/>
          <w:szCs w:val="28"/>
        </w:rPr>
      </w:pPr>
      <w:r w:rsidRPr="000A6888">
        <w:rPr>
          <w:rFonts w:ascii="Times New Roman" w:hAnsi="Times New Roman"/>
          <w:sz w:val="28"/>
          <w:szCs w:val="28"/>
        </w:rPr>
        <w:t>лизинг со смешанным платежом (платежи осуществляются путем соч</w:t>
      </w:r>
      <w:r w:rsidRPr="000A6888">
        <w:rPr>
          <w:rFonts w:ascii="Times New Roman" w:hAnsi="Times New Roman"/>
          <w:sz w:val="28"/>
          <w:szCs w:val="28"/>
        </w:rPr>
        <w:t>е</w:t>
      </w:r>
      <w:r w:rsidRPr="000A6888">
        <w:rPr>
          <w:rFonts w:ascii="Times New Roman" w:hAnsi="Times New Roman"/>
          <w:sz w:val="28"/>
          <w:szCs w:val="28"/>
        </w:rPr>
        <w:t>тания двух форм оплаты);</w:t>
      </w:r>
    </w:p>
    <w:p w:rsidR="00814AD8" w:rsidRPr="000A6888" w:rsidRDefault="00814AD8" w:rsidP="00785FD0">
      <w:pPr>
        <w:numPr>
          <w:ilvl w:val="0"/>
          <w:numId w:val="9"/>
        </w:numPr>
        <w:spacing w:after="0" w:line="360" w:lineRule="auto"/>
        <w:ind w:left="0" w:firstLine="709"/>
        <w:jc w:val="both"/>
        <w:rPr>
          <w:rFonts w:ascii="Times New Roman" w:hAnsi="Times New Roman"/>
          <w:sz w:val="28"/>
          <w:szCs w:val="28"/>
        </w:rPr>
      </w:pPr>
      <w:r w:rsidRPr="000A6888">
        <w:rPr>
          <w:rFonts w:ascii="Times New Roman" w:hAnsi="Times New Roman"/>
          <w:sz w:val="28"/>
          <w:szCs w:val="28"/>
        </w:rPr>
        <w:t xml:space="preserve">по срокам: </w:t>
      </w:r>
    </w:p>
    <w:p w:rsidR="00814AD8" w:rsidRPr="000A6888" w:rsidRDefault="00814AD8" w:rsidP="00785FD0">
      <w:pPr>
        <w:spacing w:after="0" w:line="360" w:lineRule="auto"/>
        <w:ind w:firstLine="709"/>
        <w:jc w:val="both"/>
        <w:rPr>
          <w:rFonts w:ascii="Times New Roman" w:hAnsi="Times New Roman"/>
          <w:sz w:val="28"/>
          <w:szCs w:val="28"/>
        </w:rPr>
      </w:pPr>
      <w:r w:rsidRPr="000A6888">
        <w:rPr>
          <w:rFonts w:ascii="Times New Roman" w:hAnsi="Times New Roman"/>
          <w:sz w:val="28"/>
          <w:szCs w:val="28"/>
        </w:rPr>
        <w:t xml:space="preserve">долгосрочный лизинг (более 3 лет); </w:t>
      </w:r>
    </w:p>
    <w:p w:rsidR="00814AD8" w:rsidRPr="000A6888" w:rsidRDefault="00814AD8" w:rsidP="00785FD0">
      <w:pPr>
        <w:spacing w:after="0" w:line="360" w:lineRule="auto"/>
        <w:ind w:firstLine="709"/>
        <w:jc w:val="both"/>
        <w:rPr>
          <w:rFonts w:ascii="Times New Roman" w:hAnsi="Times New Roman"/>
          <w:sz w:val="28"/>
          <w:szCs w:val="28"/>
        </w:rPr>
      </w:pPr>
      <w:r w:rsidRPr="000A6888">
        <w:rPr>
          <w:rFonts w:ascii="Times New Roman" w:hAnsi="Times New Roman"/>
          <w:sz w:val="28"/>
          <w:szCs w:val="28"/>
        </w:rPr>
        <w:t>среднесрочный лизинг (от (1,5 до 3 лет);</w:t>
      </w:r>
    </w:p>
    <w:p w:rsidR="00814AD8" w:rsidRPr="000A6888" w:rsidRDefault="00814AD8" w:rsidP="00785FD0">
      <w:pPr>
        <w:spacing w:after="0" w:line="360" w:lineRule="auto"/>
        <w:ind w:firstLine="709"/>
        <w:jc w:val="both"/>
        <w:rPr>
          <w:rFonts w:ascii="Times New Roman" w:hAnsi="Times New Roman"/>
          <w:sz w:val="28"/>
          <w:szCs w:val="28"/>
        </w:rPr>
      </w:pPr>
      <w:r w:rsidRPr="000A6888">
        <w:rPr>
          <w:rFonts w:ascii="Times New Roman" w:hAnsi="Times New Roman"/>
          <w:sz w:val="28"/>
          <w:szCs w:val="28"/>
        </w:rPr>
        <w:t>краткосрочный лизинг (до 1,5 лет)</w:t>
      </w:r>
    </w:p>
    <w:p w:rsidR="00814AD8" w:rsidRPr="000A6888" w:rsidRDefault="00814AD8" w:rsidP="00785FD0">
      <w:pPr>
        <w:tabs>
          <w:tab w:val="left" w:pos="900"/>
        </w:tabs>
        <w:spacing w:after="0" w:line="360" w:lineRule="auto"/>
        <w:ind w:firstLine="709"/>
        <w:jc w:val="both"/>
        <w:rPr>
          <w:rFonts w:ascii="Times New Roman" w:hAnsi="Times New Roman"/>
          <w:sz w:val="28"/>
          <w:szCs w:val="28"/>
        </w:rPr>
      </w:pPr>
      <w:r w:rsidRPr="000A6888">
        <w:rPr>
          <w:rFonts w:ascii="Times New Roman" w:hAnsi="Times New Roman"/>
          <w:sz w:val="28"/>
          <w:szCs w:val="28"/>
        </w:rPr>
        <w:t>Сроки лизинга зависят от периода амортизации обо</w:t>
      </w:r>
      <w:r w:rsidRPr="000A6888">
        <w:rPr>
          <w:rFonts w:ascii="Times New Roman" w:hAnsi="Times New Roman"/>
          <w:sz w:val="28"/>
          <w:szCs w:val="28"/>
        </w:rPr>
        <w:softHyphen/>
        <w:t>рудования (объекта). Обычно срок лизинга меньше этого пери</w:t>
      </w:r>
      <w:r w:rsidRPr="000A6888">
        <w:rPr>
          <w:rFonts w:ascii="Times New Roman" w:hAnsi="Times New Roman"/>
          <w:sz w:val="28"/>
          <w:szCs w:val="28"/>
        </w:rPr>
        <w:softHyphen/>
        <w:t>ода. Существуют и другие виды л</w:t>
      </w:r>
      <w:r w:rsidRPr="000A6888">
        <w:rPr>
          <w:rFonts w:ascii="Times New Roman" w:hAnsi="Times New Roman"/>
          <w:sz w:val="28"/>
          <w:szCs w:val="28"/>
        </w:rPr>
        <w:t>и</w:t>
      </w:r>
      <w:r w:rsidRPr="000A6888">
        <w:rPr>
          <w:rFonts w:ascii="Times New Roman" w:hAnsi="Times New Roman"/>
          <w:sz w:val="28"/>
          <w:szCs w:val="28"/>
        </w:rPr>
        <w:t xml:space="preserve">зинга (помимо выше </w:t>
      </w:r>
      <w:proofErr w:type="gramStart"/>
      <w:r w:rsidRPr="000A6888">
        <w:rPr>
          <w:rFonts w:ascii="Times New Roman" w:hAnsi="Times New Roman"/>
          <w:sz w:val="28"/>
          <w:szCs w:val="28"/>
        </w:rPr>
        <w:t>указанных</w:t>
      </w:r>
      <w:proofErr w:type="gramEnd"/>
      <w:r w:rsidRPr="000A6888">
        <w:rPr>
          <w:rFonts w:ascii="Times New Roman" w:hAnsi="Times New Roman"/>
          <w:sz w:val="28"/>
          <w:szCs w:val="28"/>
        </w:rPr>
        <w:t>) - финансовый, оперативный (сервисный), возвратный и др.</w:t>
      </w:r>
    </w:p>
    <w:p w:rsidR="00A514C8" w:rsidRPr="00564166" w:rsidRDefault="00814AD8" w:rsidP="00785FD0">
      <w:pPr>
        <w:pStyle w:val="1"/>
        <w:numPr>
          <w:ilvl w:val="0"/>
          <w:numId w:val="11"/>
        </w:numPr>
        <w:spacing w:before="0"/>
        <w:rPr>
          <w:kern w:val="28"/>
        </w:rPr>
      </w:pPr>
      <w:bookmarkStart w:id="3" w:name="_Toc431410997"/>
      <w:r w:rsidRPr="00564166">
        <w:rPr>
          <w:kern w:val="28"/>
        </w:rPr>
        <w:t>Сходства и отличия аренды и лизинга</w:t>
      </w:r>
      <w:bookmarkEnd w:id="3"/>
    </w:p>
    <w:p w:rsidR="00814AD8" w:rsidRPr="000A6888" w:rsidRDefault="00814AD8" w:rsidP="00785FD0">
      <w:pPr>
        <w:pStyle w:val="a7"/>
        <w:spacing w:before="0" w:beforeAutospacing="0" w:after="0" w:afterAutospacing="0" w:line="360" w:lineRule="auto"/>
        <w:ind w:firstLine="709"/>
        <w:jc w:val="both"/>
        <w:rPr>
          <w:sz w:val="28"/>
          <w:szCs w:val="28"/>
        </w:rPr>
      </w:pPr>
      <w:r w:rsidRPr="000A6888">
        <w:rPr>
          <w:sz w:val="28"/>
          <w:szCs w:val="28"/>
        </w:rPr>
        <w:t>Процедуры лизинга и аренды имеют массу сходств и различий. Различий не так уж и много, но они являются очень важными. Лизинг в обязательном порядке включает в себя выкуп имущества в конце, или же возврат лизингодателю. Это - главное отличие от процедуры аренды, которая, по сути, является тем же самым, лишь без смены владельца в результате.</w:t>
      </w:r>
    </w:p>
    <w:p w:rsidR="00814AD8" w:rsidRPr="000A6888" w:rsidRDefault="00814AD8" w:rsidP="00785FD0">
      <w:pPr>
        <w:pStyle w:val="a7"/>
        <w:spacing w:before="0" w:beforeAutospacing="0" w:after="0" w:afterAutospacing="0" w:line="360" w:lineRule="auto"/>
        <w:ind w:firstLine="709"/>
        <w:jc w:val="both"/>
        <w:rPr>
          <w:sz w:val="28"/>
          <w:szCs w:val="28"/>
        </w:rPr>
      </w:pPr>
      <w:r w:rsidRPr="000A6888">
        <w:rPr>
          <w:sz w:val="28"/>
          <w:szCs w:val="28"/>
        </w:rPr>
        <w:t>Сходства тоже достаточно просты. И в первом и втором случае, арендодатель или лизингодатель получают средства за предоставление оборудования (как пример) в пользование клиенту.</w:t>
      </w:r>
    </w:p>
    <w:p w:rsidR="00814AD8" w:rsidRPr="000A6888" w:rsidRDefault="00814AD8" w:rsidP="00785FD0">
      <w:pPr>
        <w:pStyle w:val="a7"/>
        <w:spacing w:before="0" w:beforeAutospacing="0" w:after="0" w:afterAutospacing="0" w:line="360" w:lineRule="auto"/>
        <w:ind w:firstLine="709"/>
        <w:jc w:val="both"/>
        <w:rPr>
          <w:sz w:val="28"/>
          <w:szCs w:val="28"/>
        </w:rPr>
      </w:pPr>
      <w:r w:rsidRPr="000A6888">
        <w:rPr>
          <w:sz w:val="28"/>
          <w:szCs w:val="28"/>
        </w:rPr>
        <w:t xml:space="preserve">Главные характерные </w:t>
      </w:r>
      <w:r w:rsidRPr="00564166">
        <w:rPr>
          <w:rStyle w:val="a8"/>
          <w:b w:val="0"/>
          <w:sz w:val="28"/>
          <w:szCs w:val="28"/>
        </w:rPr>
        <w:t>отличия лизинга от аренды</w:t>
      </w:r>
      <w:r w:rsidRPr="000A6888">
        <w:rPr>
          <w:sz w:val="28"/>
          <w:szCs w:val="28"/>
        </w:rPr>
        <w:t xml:space="preserve"> состоят в том, что после подписания договора лизинга, клиент становится полноправным </w:t>
      </w:r>
      <w:r w:rsidRPr="000A6888">
        <w:rPr>
          <w:sz w:val="28"/>
          <w:szCs w:val="28"/>
        </w:rPr>
        <w:lastRenderedPageBreak/>
        <w:t>владельцем приобретенного им имущества. В случае с договором аренды этого не происходит - арендатор лишь получает право на владение в определенное время.</w:t>
      </w:r>
    </w:p>
    <w:p w:rsidR="00814AD8" w:rsidRPr="000A6888" w:rsidRDefault="00814AD8" w:rsidP="00785FD0">
      <w:pPr>
        <w:pStyle w:val="a7"/>
        <w:spacing w:before="0" w:beforeAutospacing="0" w:after="0" w:afterAutospacing="0" w:line="360" w:lineRule="auto"/>
        <w:ind w:firstLine="709"/>
        <w:jc w:val="both"/>
        <w:rPr>
          <w:sz w:val="28"/>
          <w:szCs w:val="28"/>
        </w:rPr>
      </w:pPr>
      <w:r w:rsidRPr="000A6888">
        <w:rPr>
          <w:sz w:val="28"/>
          <w:szCs w:val="28"/>
        </w:rPr>
        <w:t>В случае с арендой - ответственность лежит на плечах арендодателя, в случае порчи имущества и его неиспользовании, платежи могут быть приостановлены до устранения неполадок или же до заключения нового договора. Условия расторжения должны быть прописаны! В случае с лизингом, ситуация совершенно обратная. Если владелец имущества не может его использовать по причине порчи или любой другой - он обязан продолжать вносить платежи и самостоятельно устранять неполадки, оплачивать ремонт, содержание и т.п.</w:t>
      </w:r>
    </w:p>
    <w:p w:rsidR="00814AD8" w:rsidRPr="000A6888" w:rsidRDefault="00814AD8" w:rsidP="00785FD0">
      <w:pPr>
        <w:pStyle w:val="a7"/>
        <w:spacing w:before="0" w:beforeAutospacing="0" w:after="0" w:afterAutospacing="0" w:line="360" w:lineRule="auto"/>
        <w:ind w:firstLine="709"/>
        <w:jc w:val="both"/>
        <w:rPr>
          <w:sz w:val="28"/>
          <w:szCs w:val="28"/>
        </w:rPr>
      </w:pPr>
      <w:r w:rsidRPr="000A6888">
        <w:rPr>
          <w:sz w:val="28"/>
          <w:szCs w:val="28"/>
        </w:rPr>
        <w:t>Процессы оформления этих двух видов сделок значительным образом отличаются друг от друга. Заключение договора лизинга требует значительных временных расходов, бумажной волокиты. С арендой все намного проще.</w:t>
      </w:r>
    </w:p>
    <w:p w:rsidR="00814AD8" w:rsidRPr="000A6888" w:rsidRDefault="00814AD8" w:rsidP="00785FD0">
      <w:pPr>
        <w:spacing w:after="0" w:line="360" w:lineRule="auto"/>
        <w:ind w:firstLine="709"/>
        <w:jc w:val="both"/>
        <w:rPr>
          <w:rFonts w:ascii="Times New Roman" w:hAnsi="Times New Roman"/>
          <w:kern w:val="28"/>
          <w:sz w:val="28"/>
          <w:szCs w:val="28"/>
        </w:rPr>
      </w:pPr>
    </w:p>
    <w:p w:rsidR="00D92A82" w:rsidRPr="000A6888" w:rsidRDefault="00D92A82" w:rsidP="00785FD0">
      <w:pPr>
        <w:spacing w:after="0" w:line="360" w:lineRule="auto"/>
        <w:ind w:firstLine="709"/>
        <w:jc w:val="both"/>
        <w:rPr>
          <w:rFonts w:ascii="Times New Roman" w:hAnsi="Times New Roman"/>
          <w:kern w:val="28"/>
          <w:sz w:val="28"/>
          <w:szCs w:val="28"/>
        </w:rPr>
      </w:pPr>
    </w:p>
    <w:p w:rsidR="00D92A82" w:rsidRPr="000A6888" w:rsidRDefault="00D92A82" w:rsidP="00785FD0">
      <w:pPr>
        <w:spacing w:after="0" w:line="360" w:lineRule="auto"/>
        <w:ind w:firstLine="709"/>
        <w:jc w:val="both"/>
        <w:rPr>
          <w:rFonts w:ascii="Times New Roman" w:hAnsi="Times New Roman"/>
          <w:kern w:val="28"/>
          <w:sz w:val="28"/>
          <w:szCs w:val="28"/>
        </w:rPr>
      </w:pPr>
    </w:p>
    <w:p w:rsidR="00D92A82" w:rsidRPr="000A6888" w:rsidRDefault="00D92A82" w:rsidP="00785FD0">
      <w:pPr>
        <w:spacing w:after="0" w:line="360" w:lineRule="auto"/>
        <w:ind w:firstLine="709"/>
        <w:jc w:val="both"/>
        <w:rPr>
          <w:rFonts w:ascii="Times New Roman" w:hAnsi="Times New Roman"/>
          <w:kern w:val="28"/>
          <w:sz w:val="28"/>
          <w:szCs w:val="28"/>
        </w:rPr>
      </w:pPr>
    </w:p>
    <w:p w:rsidR="00D92A82" w:rsidRPr="000A6888" w:rsidRDefault="00D92A82" w:rsidP="00785FD0">
      <w:pPr>
        <w:spacing w:after="0" w:line="360" w:lineRule="auto"/>
        <w:ind w:firstLine="709"/>
        <w:jc w:val="both"/>
        <w:rPr>
          <w:rFonts w:ascii="Times New Roman" w:hAnsi="Times New Roman"/>
          <w:kern w:val="28"/>
          <w:sz w:val="28"/>
          <w:szCs w:val="28"/>
        </w:rPr>
      </w:pPr>
    </w:p>
    <w:p w:rsidR="00D92A82" w:rsidRPr="000A6888" w:rsidRDefault="00D92A82" w:rsidP="00785FD0">
      <w:pPr>
        <w:spacing w:after="0" w:line="360" w:lineRule="auto"/>
        <w:ind w:firstLine="709"/>
        <w:jc w:val="both"/>
        <w:rPr>
          <w:rFonts w:ascii="Times New Roman" w:hAnsi="Times New Roman"/>
          <w:kern w:val="28"/>
          <w:sz w:val="28"/>
          <w:szCs w:val="28"/>
        </w:rPr>
      </w:pPr>
    </w:p>
    <w:p w:rsidR="00D92A82" w:rsidRPr="000A6888" w:rsidRDefault="00D92A82" w:rsidP="00785FD0">
      <w:pPr>
        <w:spacing w:after="0" w:line="360" w:lineRule="auto"/>
        <w:ind w:firstLine="709"/>
        <w:jc w:val="both"/>
        <w:rPr>
          <w:rFonts w:ascii="Times New Roman" w:hAnsi="Times New Roman"/>
          <w:kern w:val="28"/>
          <w:sz w:val="28"/>
          <w:szCs w:val="28"/>
        </w:rPr>
      </w:pPr>
    </w:p>
    <w:p w:rsidR="00D92A82" w:rsidRPr="000A6888" w:rsidRDefault="00D92A82" w:rsidP="00785FD0">
      <w:pPr>
        <w:spacing w:after="0" w:line="360" w:lineRule="auto"/>
        <w:ind w:firstLine="709"/>
        <w:jc w:val="both"/>
        <w:rPr>
          <w:rFonts w:ascii="Times New Roman" w:hAnsi="Times New Roman"/>
          <w:kern w:val="28"/>
          <w:sz w:val="28"/>
          <w:szCs w:val="28"/>
        </w:rPr>
      </w:pPr>
    </w:p>
    <w:p w:rsidR="00D92A82" w:rsidRPr="000A6888" w:rsidRDefault="00D92A82" w:rsidP="00785FD0">
      <w:pPr>
        <w:spacing w:after="0" w:line="360" w:lineRule="auto"/>
        <w:ind w:firstLine="709"/>
        <w:jc w:val="both"/>
        <w:rPr>
          <w:rFonts w:ascii="Times New Roman" w:hAnsi="Times New Roman"/>
          <w:kern w:val="28"/>
          <w:sz w:val="28"/>
          <w:szCs w:val="28"/>
        </w:rPr>
      </w:pPr>
    </w:p>
    <w:p w:rsidR="00D92A82" w:rsidRDefault="00D92A82" w:rsidP="00785FD0">
      <w:pPr>
        <w:spacing w:after="0" w:line="360" w:lineRule="auto"/>
        <w:ind w:firstLine="709"/>
        <w:jc w:val="both"/>
        <w:rPr>
          <w:rFonts w:ascii="Times New Roman" w:hAnsi="Times New Roman"/>
          <w:kern w:val="28"/>
          <w:sz w:val="28"/>
          <w:szCs w:val="28"/>
        </w:rPr>
      </w:pPr>
    </w:p>
    <w:p w:rsidR="000A6888" w:rsidRDefault="000A6888" w:rsidP="00785FD0">
      <w:pPr>
        <w:spacing w:after="0" w:line="360" w:lineRule="auto"/>
        <w:ind w:firstLine="709"/>
        <w:jc w:val="both"/>
        <w:rPr>
          <w:rFonts w:ascii="Times New Roman" w:hAnsi="Times New Roman"/>
          <w:kern w:val="28"/>
          <w:sz w:val="28"/>
          <w:szCs w:val="28"/>
        </w:rPr>
      </w:pPr>
    </w:p>
    <w:p w:rsidR="000A6888" w:rsidRDefault="000A6888" w:rsidP="00785FD0">
      <w:pPr>
        <w:spacing w:after="0" w:line="360" w:lineRule="auto"/>
        <w:ind w:firstLine="709"/>
        <w:jc w:val="both"/>
        <w:rPr>
          <w:rFonts w:ascii="Times New Roman" w:hAnsi="Times New Roman"/>
          <w:kern w:val="28"/>
          <w:sz w:val="28"/>
          <w:szCs w:val="28"/>
        </w:rPr>
      </w:pPr>
    </w:p>
    <w:p w:rsidR="000A6888" w:rsidRDefault="000A6888" w:rsidP="00785FD0">
      <w:pPr>
        <w:spacing w:after="0" w:line="360" w:lineRule="auto"/>
        <w:ind w:firstLine="709"/>
        <w:jc w:val="both"/>
        <w:rPr>
          <w:rFonts w:ascii="Times New Roman" w:hAnsi="Times New Roman"/>
          <w:kern w:val="28"/>
          <w:sz w:val="28"/>
          <w:szCs w:val="28"/>
        </w:rPr>
      </w:pPr>
    </w:p>
    <w:p w:rsidR="000A6888" w:rsidRPr="000A6888" w:rsidRDefault="000A6888" w:rsidP="00785FD0">
      <w:pPr>
        <w:spacing w:after="0" w:line="360" w:lineRule="auto"/>
        <w:jc w:val="both"/>
        <w:rPr>
          <w:rFonts w:ascii="Times New Roman" w:hAnsi="Times New Roman"/>
          <w:kern w:val="28"/>
          <w:sz w:val="28"/>
          <w:szCs w:val="28"/>
        </w:rPr>
      </w:pPr>
    </w:p>
    <w:p w:rsidR="00785FD0" w:rsidRDefault="00785FD0" w:rsidP="00785FD0">
      <w:pPr>
        <w:pStyle w:val="1"/>
        <w:spacing w:before="0"/>
        <w:rPr>
          <w:kern w:val="28"/>
        </w:rPr>
      </w:pPr>
      <w:bookmarkStart w:id="4" w:name="_Toc431410998"/>
      <w:r>
        <w:rPr>
          <w:kern w:val="28"/>
        </w:rPr>
        <w:lastRenderedPageBreak/>
        <w:t>Практическая часть.</w:t>
      </w:r>
      <w:bookmarkEnd w:id="4"/>
    </w:p>
    <w:p w:rsidR="003A66DB" w:rsidRPr="000A6888" w:rsidRDefault="003A66DB" w:rsidP="00785FD0">
      <w:pPr>
        <w:pStyle w:val="2"/>
        <w:spacing w:before="0" w:beforeAutospacing="0" w:after="0" w:afterAutospacing="0"/>
        <w:rPr>
          <w:kern w:val="28"/>
        </w:rPr>
      </w:pPr>
      <w:bookmarkStart w:id="5" w:name="_Toc431410999"/>
      <w:r w:rsidRPr="000A6888">
        <w:rPr>
          <w:kern w:val="28"/>
        </w:rPr>
        <w:t>Задача 1</w:t>
      </w:r>
      <w:bookmarkEnd w:id="5"/>
    </w:p>
    <w:p w:rsidR="003A66DB" w:rsidRPr="000A6888" w:rsidRDefault="003A66DB" w:rsidP="00785FD0">
      <w:pPr>
        <w:spacing w:after="0" w:line="360" w:lineRule="auto"/>
        <w:ind w:firstLine="709"/>
        <w:jc w:val="both"/>
        <w:rPr>
          <w:rFonts w:ascii="Times New Roman" w:hAnsi="Times New Roman"/>
          <w:sz w:val="28"/>
          <w:szCs w:val="28"/>
        </w:rPr>
      </w:pPr>
      <w:r w:rsidRPr="000A6888">
        <w:rPr>
          <w:rFonts w:ascii="Times New Roman" w:hAnsi="Times New Roman"/>
          <w:sz w:val="28"/>
          <w:szCs w:val="28"/>
        </w:rPr>
        <w:t>С 1 июля 2009 года компания заключила договор аренды помещения офиса на условиях: срок аренды в течение двух лет, выплата авансового платежа по 2400 $ в год в начале каждого платежного периода. Ставка дисконтирования 10 %. Покажите, как аренда будет отражена в финансовой отчетности по состоянию на 31.12.2010 г.</w:t>
      </w:r>
    </w:p>
    <w:p w:rsidR="003A66DB" w:rsidRPr="000A6888" w:rsidRDefault="003A66DB" w:rsidP="00785FD0">
      <w:pPr>
        <w:spacing w:after="0" w:line="360" w:lineRule="auto"/>
        <w:ind w:firstLine="709"/>
        <w:jc w:val="both"/>
        <w:rPr>
          <w:rFonts w:ascii="Times New Roman" w:hAnsi="Times New Roman"/>
          <w:sz w:val="28"/>
          <w:szCs w:val="28"/>
        </w:rPr>
      </w:pPr>
      <w:r w:rsidRPr="000A6888">
        <w:rPr>
          <w:rFonts w:ascii="Times New Roman" w:hAnsi="Times New Roman"/>
          <w:sz w:val="28"/>
          <w:szCs w:val="28"/>
        </w:rPr>
        <w:t>Решение:</w:t>
      </w:r>
    </w:p>
    <w:p w:rsidR="003A66DB" w:rsidRPr="000A6888" w:rsidRDefault="003A66DB" w:rsidP="00785FD0">
      <w:pPr>
        <w:spacing w:after="0" w:line="360" w:lineRule="auto"/>
        <w:ind w:firstLine="709"/>
        <w:jc w:val="both"/>
        <w:rPr>
          <w:rFonts w:ascii="Times New Roman" w:hAnsi="Times New Roman"/>
          <w:sz w:val="28"/>
          <w:szCs w:val="28"/>
        </w:rPr>
      </w:pPr>
      <w:r w:rsidRPr="000A6888">
        <w:rPr>
          <w:rFonts w:ascii="Times New Roman" w:hAnsi="Times New Roman"/>
          <w:sz w:val="28"/>
          <w:szCs w:val="28"/>
        </w:rPr>
        <w:t>Учет осуществляется с использованием величины дисконтированной стоимости, которая рассчитывается как произведение суммы арендных платежей на коэффициент дисконтирования. Для расчета коэффициента дисконтирования используется следующая формула:</w:t>
      </w:r>
    </w:p>
    <w:p w:rsidR="000A6888" w:rsidRPr="000A6888" w:rsidRDefault="000A6888" w:rsidP="00785FD0">
      <w:pPr>
        <w:spacing w:after="0" w:line="360" w:lineRule="auto"/>
        <w:ind w:firstLine="709"/>
        <w:jc w:val="both"/>
        <w:rPr>
          <w:rFonts w:ascii="Times New Roman" w:hAnsi="Times New Roman"/>
          <w:i/>
          <w:kern w:val="28"/>
          <w:sz w:val="28"/>
          <w:szCs w:val="28"/>
          <w:lang w:val="en-US"/>
        </w:rPr>
      </w:pPr>
      <m:oMathPara>
        <m:oMath>
          <m:r>
            <w:rPr>
              <w:rFonts w:ascii="Cambria Math" w:hAnsi="Cambria Math"/>
              <w:kern w:val="28"/>
              <w:sz w:val="28"/>
              <w:szCs w:val="28"/>
              <w:lang w:val="en-US"/>
            </w:rPr>
            <m:t>K</m:t>
          </m:r>
          <m:r>
            <w:rPr>
              <w:rFonts w:ascii="Cambria Math" w:hAnsi="Times New Roman"/>
              <w:kern w:val="28"/>
              <w:sz w:val="28"/>
              <w:szCs w:val="28"/>
              <w:lang w:val="en-US"/>
            </w:rPr>
            <m:t>=</m:t>
          </m:r>
          <m:f>
            <m:fPr>
              <m:ctrlPr>
                <w:rPr>
                  <w:rFonts w:ascii="Cambria Math" w:hAnsi="Times New Roman"/>
                  <w:i/>
                  <w:kern w:val="28"/>
                  <w:sz w:val="28"/>
                  <w:szCs w:val="28"/>
                  <w:lang w:val="en-US"/>
                </w:rPr>
              </m:ctrlPr>
            </m:fPr>
            <m:num>
              <m:r>
                <w:rPr>
                  <w:rFonts w:ascii="Cambria Math" w:hAnsi="Times New Roman"/>
                  <w:kern w:val="28"/>
                  <w:sz w:val="28"/>
                  <w:szCs w:val="28"/>
                  <w:lang w:val="en-US"/>
                </w:rPr>
                <m:t>1</m:t>
              </m:r>
            </m:num>
            <m:den>
              <m:sSup>
                <m:sSupPr>
                  <m:ctrlPr>
                    <w:rPr>
                      <w:rFonts w:ascii="Cambria Math" w:hAnsi="Times New Roman"/>
                      <w:i/>
                      <w:kern w:val="28"/>
                      <w:sz w:val="28"/>
                      <w:szCs w:val="28"/>
                      <w:lang w:val="en-US"/>
                    </w:rPr>
                  </m:ctrlPr>
                </m:sSupPr>
                <m:e>
                  <m:r>
                    <w:rPr>
                      <w:rFonts w:ascii="Cambria Math" w:hAnsi="Times New Roman"/>
                      <w:kern w:val="28"/>
                      <w:sz w:val="28"/>
                      <w:szCs w:val="28"/>
                      <w:lang w:val="en-US"/>
                    </w:rPr>
                    <m:t>(1+</m:t>
                  </m:r>
                  <m:r>
                    <w:rPr>
                      <w:rFonts w:ascii="Cambria Math" w:hAnsi="Cambria Math"/>
                      <w:kern w:val="28"/>
                      <w:sz w:val="28"/>
                      <w:szCs w:val="28"/>
                      <w:lang w:val="en-US"/>
                    </w:rPr>
                    <m:t>i</m:t>
                  </m:r>
                  <m:r>
                    <w:rPr>
                      <w:rFonts w:ascii="Cambria Math" w:hAnsi="Times New Roman"/>
                      <w:kern w:val="28"/>
                      <w:sz w:val="28"/>
                      <w:szCs w:val="28"/>
                      <w:lang w:val="en-US"/>
                    </w:rPr>
                    <m:t>)</m:t>
                  </m:r>
                </m:e>
                <m:sup>
                  <m:r>
                    <w:rPr>
                      <w:rFonts w:ascii="Cambria Math" w:hAnsi="Cambria Math"/>
                      <w:kern w:val="28"/>
                      <w:sz w:val="28"/>
                      <w:szCs w:val="28"/>
                      <w:lang w:val="en-US"/>
                    </w:rPr>
                    <m:t>n</m:t>
                  </m:r>
                </m:sup>
              </m:sSup>
            </m:den>
          </m:f>
        </m:oMath>
      </m:oMathPara>
    </w:p>
    <w:p w:rsidR="000A6888" w:rsidRPr="000A6888" w:rsidRDefault="000A6888" w:rsidP="00785FD0">
      <w:pPr>
        <w:spacing w:after="0" w:line="360" w:lineRule="auto"/>
        <w:ind w:firstLine="709"/>
        <w:jc w:val="both"/>
        <w:rPr>
          <w:rFonts w:ascii="Times New Roman" w:hAnsi="Times New Roman"/>
          <w:sz w:val="28"/>
          <w:szCs w:val="28"/>
          <w:lang w:val="en-US"/>
        </w:rPr>
      </w:pPr>
      <w:r w:rsidRPr="000A6888">
        <w:rPr>
          <w:rFonts w:ascii="Times New Roman" w:hAnsi="Times New Roman"/>
          <w:sz w:val="28"/>
          <w:szCs w:val="28"/>
        </w:rPr>
        <w:t>Условиями договора предусмотрены авансовые платежи в начале каждого платежного периода, т.е. за первый год аренды платеж вносится 1.07.2009 г., за второй год аренды платеж вносится 1.07.2010 г. Настоящая стоимость каждого из этих платежей составляет:</w:t>
      </w:r>
    </w:p>
    <w:p w:rsidR="000A6888" w:rsidRPr="000A6888" w:rsidRDefault="000A6888" w:rsidP="00785FD0">
      <w:pPr>
        <w:spacing w:after="0" w:line="360" w:lineRule="auto"/>
        <w:ind w:firstLine="709"/>
        <w:jc w:val="both"/>
        <w:rPr>
          <w:rFonts w:ascii="Times New Roman" w:hAnsi="Times New Roman"/>
          <w:i/>
          <w:kern w:val="28"/>
          <w:sz w:val="28"/>
          <w:szCs w:val="28"/>
          <w:lang w:val="en-US"/>
        </w:rPr>
      </w:pPr>
      <w:r w:rsidRPr="000A6888">
        <w:rPr>
          <w:rFonts w:ascii="Times New Roman" w:hAnsi="Times New Roman"/>
          <w:sz w:val="28"/>
          <w:szCs w:val="28"/>
        </w:rPr>
        <w:t>За</w:t>
      </w:r>
      <w:r w:rsidRPr="000A6888">
        <w:rPr>
          <w:rFonts w:ascii="Times New Roman" w:hAnsi="Times New Roman"/>
          <w:sz w:val="28"/>
          <w:szCs w:val="28"/>
          <w:lang w:val="en-US"/>
        </w:rPr>
        <w:t> 1-</w:t>
      </w:r>
      <w:proofErr w:type="spellStart"/>
      <w:r w:rsidRPr="000A6888">
        <w:rPr>
          <w:rFonts w:ascii="Times New Roman" w:hAnsi="Times New Roman"/>
          <w:sz w:val="28"/>
          <w:szCs w:val="28"/>
        </w:rPr>
        <w:t>й</w:t>
      </w:r>
      <w:proofErr w:type="spellEnd"/>
      <w:r w:rsidRPr="000A6888">
        <w:rPr>
          <w:rFonts w:ascii="Times New Roman" w:hAnsi="Times New Roman"/>
          <w:sz w:val="28"/>
          <w:szCs w:val="28"/>
          <w:lang w:val="en-US"/>
        </w:rPr>
        <w:t> </w:t>
      </w:r>
      <w:r w:rsidRPr="000A6888">
        <w:rPr>
          <w:rFonts w:ascii="Times New Roman" w:hAnsi="Times New Roman"/>
          <w:sz w:val="28"/>
          <w:szCs w:val="28"/>
        </w:rPr>
        <w:t xml:space="preserve">год:  </w:t>
      </w:r>
      <m:r>
        <w:rPr>
          <w:rFonts w:ascii="Cambria Math" w:hAnsi="Times New Roman"/>
          <w:kern w:val="28"/>
          <w:sz w:val="28"/>
          <w:szCs w:val="28"/>
          <w:lang w:val="en-US"/>
        </w:rPr>
        <w:br/>
      </m:r>
      <m:oMathPara>
        <m:oMathParaPr>
          <m:jc m:val="center"/>
        </m:oMathParaPr>
        <m:oMath>
          <m:r>
            <w:rPr>
              <w:rFonts w:ascii="Cambria Math" w:hAnsi="Times New Roman"/>
              <w:kern w:val="28"/>
              <w:sz w:val="28"/>
              <w:szCs w:val="28"/>
              <w:lang w:val="en-US"/>
            </w:rPr>
            <m:t>2400</m:t>
          </m:r>
          <m:r>
            <w:rPr>
              <w:rFonts w:ascii="Cambria Math" w:hAnsi="Cambria Math"/>
              <w:kern w:val="28"/>
              <w:sz w:val="28"/>
              <w:szCs w:val="28"/>
              <w:lang w:val="en-US"/>
            </w:rPr>
            <m:t>*</m:t>
          </m:r>
          <m:f>
            <m:fPr>
              <m:ctrlPr>
                <w:rPr>
                  <w:rFonts w:ascii="Cambria Math" w:hAnsi="Times New Roman"/>
                  <w:i/>
                  <w:kern w:val="28"/>
                  <w:sz w:val="28"/>
                  <w:szCs w:val="28"/>
                  <w:lang w:val="en-US"/>
                </w:rPr>
              </m:ctrlPr>
            </m:fPr>
            <m:num>
              <m:r>
                <w:rPr>
                  <w:rFonts w:ascii="Cambria Math" w:hAnsi="Times New Roman"/>
                  <w:kern w:val="28"/>
                  <w:sz w:val="28"/>
                  <w:szCs w:val="28"/>
                  <w:lang w:val="en-US"/>
                </w:rPr>
                <m:t>1</m:t>
              </m:r>
            </m:num>
            <m:den>
              <m:sSup>
                <m:sSupPr>
                  <m:ctrlPr>
                    <w:rPr>
                      <w:rFonts w:ascii="Cambria Math" w:hAnsi="Times New Roman"/>
                      <w:i/>
                      <w:kern w:val="28"/>
                      <w:sz w:val="28"/>
                      <w:szCs w:val="28"/>
                      <w:lang w:val="en-US"/>
                    </w:rPr>
                  </m:ctrlPr>
                </m:sSupPr>
                <m:e>
                  <m:r>
                    <w:rPr>
                      <w:rFonts w:ascii="Cambria Math" w:hAnsi="Times New Roman"/>
                      <w:kern w:val="28"/>
                      <w:sz w:val="28"/>
                      <w:szCs w:val="28"/>
                      <w:lang w:val="en-US"/>
                    </w:rPr>
                    <m:t>(1+0,10)</m:t>
                  </m:r>
                </m:e>
                <m:sup>
                  <m:r>
                    <w:rPr>
                      <w:rFonts w:ascii="Cambria Math" w:hAnsi="Times New Roman"/>
                      <w:kern w:val="28"/>
                      <w:sz w:val="28"/>
                      <w:szCs w:val="28"/>
                      <w:lang w:val="en-US"/>
                    </w:rPr>
                    <m:t>0</m:t>
                  </m:r>
                </m:sup>
              </m:sSup>
            </m:den>
          </m:f>
          <m:r>
            <w:rPr>
              <w:rFonts w:ascii="Cambria Math" w:hAnsi="Times New Roman"/>
              <w:kern w:val="28"/>
              <w:sz w:val="28"/>
              <w:szCs w:val="28"/>
              <w:lang w:val="en-US"/>
            </w:rPr>
            <m:t>=2400</m:t>
          </m:r>
          <m:r>
            <w:rPr>
              <w:rFonts w:ascii="Cambria Math" w:hAnsi="Times New Roman"/>
              <w:kern w:val="28"/>
              <w:sz w:val="28"/>
              <w:szCs w:val="28"/>
              <w:lang w:val="en-US"/>
            </w:rPr>
            <m:t>$</m:t>
          </m:r>
        </m:oMath>
      </m:oMathPara>
    </w:p>
    <w:p w:rsidR="000A6888" w:rsidRPr="000A6888" w:rsidRDefault="000A6888" w:rsidP="00785FD0">
      <w:pPr>
        <w:spacing w:after="0" w:line="360" w:lineRule="auto"/>
        <w:ind w:firstLine="709"/>
        <w:jc w:val="both"/>
        <w:rPr>
          <w:rFonts w:ascii="Times New Roman" w:hAnsi="Times New Roman"/>
          <w:kern w:val="28"/>
          <w:sz w:val="28"/>
          <w:szCs w:val="28"/>
          <w:lang w:val="en-US"/>
        </w:rPr>
      </w:pPr>
      <w:r w:rsidRPr="000A6888">
        <w:rPr>
          <w:rFonts w:ascii="Times New Roman" w:hAnsi="Times New Roman"/>
          <w:sz w:val="28"/>
          <w:szCs w:val="28"/>
        </w:rPr>
        <w:t>За</w:t>
      </w:r>
      <w:r w:rsidRPr="000A6888">
        <w:rPr>
          <w:rFonts w:ascii="Times New Roman" w:hAnsi="Times New Roman"/>
          <w:sz w:val="28"/>
          <w:szCs w:val="28"/>
          <w:lang w:val="en-US"/>
        </w:rPr>
        <w:t> 2-</w:t>
      </w:r>
      <w:proofErr w:type="spellStart"/>
      <w:r w:rsidRPr="000A6888">
        <w:rPr>
          <w:rFonts w:ascii="Times New Roman" w:hAnsi="Times New Roman"/>
          <w:sz w:val="28"/>
          <w:szCs w:val="28"/>
        </w:rPr>
        <w:t>й</w:t>
      </w:r>
      <w:proofErr w:type="spellEnd"/>
      <w:r w:rsidRPr="000A6888">
        <w:rPr>
          <w:rFonts w:ascii="Times New Roman" w:hAnsi="Times New Roman"/>
          <w:sz w:val="28"/>
          <w:szCs w:val="28"/>
          <w:lang w:val="en-US"/>
        </w:rPr>
        <w:t> </w:t>
      </w:r>
      <w:r w:rsidRPr="000A6888">
        <w:rPr>
          <w:rFonts w:ascii="Times New Roman" w:hAnsi="Times New Roman"/>
          <w:sz w:val="28"/>
          <w:szCs w:val="28"/>
        </w:rPr>
        <w:t xml:space="preserve">год:  </w:t>
      </w:r>
      <m:r>
        <w:rPr>
          <w:rFonts w:ascii="Cambria Math" w:hAnsi="Times New Roman"/>
          <w:kern w:val="28"/>
          <w:sz w:val="28"/>
          <w:szCs w:val="28"/>
          <w:lang w:val="en-US"/>
        </w:rPr>
        <w:br/>
      </m:r>
      <m:oMathPara>
        <m:oMathParaPr>
          <m:jc m:val="center"/>
        </m:oMathParaPr>
        <m:oMath>
          <m:r>
            <w:rPr>
              <w:rFonts w:ascii="Cambria Math" w:hAnsi="Times New Roman"/>
              <w:kern w:val="28"/>
              <w:sz w:val="28"/>
              <w:szCs w:val="28"/>
              <w:lang w:val="en-US"/>
            </w:rPr>
            <m:t>2400</m:t>
          </m:r>
          <m:r>
            <w:rPr>
              <w:rFonts w:ascii="Cambria Math" w:hAnsi="Cambria Math"/>
              <w:kern w:val="28"/>
              <w:sz w:val="28"/>
              <w:szCs w:val="28"/>
              <w:lang w:val="en-US"/>
            </w:rPr>
            <m:t>*</m:t>
          </m:r>
          <m:f>
            <m:fPr>
              <m:ctrlPr>
                <w:rPr>
                  <w:rFonts w:ascii="Cambria Math" w:hAnsi="Times New Roman"/>
                  <w:i/>
                  <w:kern w:val="28"/>
                  <w:sz w:val="28"/>
                  <w:szCs w:val="28"/>
                  <w:lang w:val="en-US"/>
                </w:rPr>
              </m:ctrlPr>
            </m:fPr>
            <m:num>
              <m:r>
                <w:rPr>
                  <w:rFonts w:ascii="Cambria Math" w:hAnsi="Times New Roman"/>
                  <w:kern w:val="28"/>
                  <w:sz w:val="28"/>
                  <w:szCs w:val="28"/>
                  <w:lang w:val="en-US"/>
                </w:rPr>
                <m:t>1</m:t>
              </m:r>
            </m:num>
            <m:den>
              <m:sSup>
                <m:sSupPr>
                  <m:ctrlPr>
                    <w:rPr>
                      <w:rFonts w:ascii="Cambria Math" w:hAnsi="Times New Roman"/>
                      <w:i/>
                      <w:kern w:val="28"/>
                      <w:sz w:val="28"/>
                      <w:szCs w:val="28"/>
                      <w:lang w:val="en-US"/>
                    </w:rPr>
                  </m:ctrlPr>
                </m:sSupPr>
                <m:e>
                  <m:r>
                    <w:rPr>
                      <w:rFonts w:ascii="Cambria Math" w:hAnsi="Times New Roman"/>
                      <w:kern w:val="28"/>
                      <w:sz w:val="28"/>
                      <w:szCs w:val="28"/>
                      <w:lang w:val="en-US"/>
                    </w:rPr>
                    <m:t>(1+0,10)</m:t>
                  </m:r>
                </m:e>
                <m:sup>
                  <m:r>
                    <w:rPr>
                      <w:rFonts w:ascii="Cambria Math" w:hAnsi="Times New Roman"/>
                      <w:kern w:val="28"/>
                      <w:sz w:val="28"/>
                      <w:szCs w:val="28"/>
                      <w:lang w:val="en-US"/>
                    </w:rPr>
                    <m:t>1</m:t>
                  </m:r>
                </m:sup>
              </m:sSup>
            </m:den>
          </m:f>
          <m:r>
            <w:rPr>
              <w:rFonts w:ascii="Cambria Math" w:hAnsi="Times New Roman"/>
              <w:kern w:val="28"/>
              <w:sz w:val="28"/>
              <w:szCs w:val="28"/>
              <w:lang w:val="en-US"/>
            </w:rPr>
            <m:t>=2182</m:t>
          </m:r>
          <m:r>
            <w:rPr>
              <w:rFonts w:ascii="Cambria Math" w:hAnsi="Times New Roman"/>
              <w:kern w:val="28"/>
              <w:sz w:val="28"/>
              <w:szCs w:val="28"/>
              <w:lang w:val="en-US"/>
            </w:rPr>
            <m:t>$</m:t>
          </m:r>
        </m:oMath>
      </m:oMathPara>
    </w:p>
    <w:p w:rsidR="000A6888" w:rsidRPr="000A6888" w:rsidRDefault="000A6888" w:rsidP="00785FD0">
      <w:pPr>
        <w:spacing w:after="0" w:line="360" w:lineRule="auto"/>
        <w:ind w:firstLine="709"/>
        <w:jc w:val="both"/>
        <w:rPr>
          <w:rFonts w:ascii="Times New Roman" w:hAnsi="Times New Roman"/>
          <w:sz w:val="28"/>
          <w:szCs w:val="28"/>
        </w:rPr>
      </w:pPr>
      <w:r w:rsidRPr="000A6888">
        <w:rPr>
          <w:rFonts w:ascii="Times New Roman" w:hAnsi="Times New Roman"/>
          <w:sz w:val="28"/>
          <w:szCs w:val="28"/>
        </w:rPr>
        <w:t>Итого: 4582$</w:t>
      </w:r>
    </w:p>
    <w:p w:rsidR="000A6888" w:rsidRDefault="000A6888" w:rsidP="00785FD0">
      <w:pPr>
        <w:spacing w:after="0" w:line="360" w:lineRule="auto"/>
        <w:ind w:firstLine="709"/>
        <w:jc w:val="both"/>
        <w:rPr>
          <w:rFonts w:ascii="Times New Roman" w:hAnsi="Times New Roman"/>
          <w:sz w:val="28"/>
          <w:szCs w:val="28"/>
        </w:rPr>
      </w:pPr>
      <w:r w:rsidRPr="000A6888">
        <w:rPr>
          <w:rFonts w:ascii="Times New Roman" w:hAnsi="Times New Roman"/>
          <w:sz w:val="28"/>
          <w:szCs w:val="28"/>
        </w:rPr>
        <w:t xml:space="preserve">Стоимость будущих платежей снижается, так как деньги теряют свою стоимость со временем. Арендатор отражает в отчете о финансовом положении основное средство в размере 4582 $ и обязательство в такой же сумме. </w:t>
      </w:r>
      <w:proofErr w:type="gramStart"/>
      <w:r w:rsidRPr="000A6888">
        <w:rPr>
          <w:rFonts w:ascii="Times New Roman" w:hAnsi="Times New Roman"/>
          <w:sz w:val="28"/>
          <w:szCs w:val="28"/>
        </w:rPr>
        <w:t xml:space="preserve">Так как арендатор обязан оплатить 4800 $ в течение 2-х лет, а в своей отчетности арендатор отразит только 4582 USD, то оставшаяся сумма 218 $ </w:t>
      </w:r>
      <w:r w:rsidRPr="000A6888">
        <w:rPr>
          <w:rFonts w:ascii="Times New Roman" w:hAnsi="Times New Roman"/>
          <w:sz w:val="28"/>
          <w:szCs w:val="28"/>
        </w:rPr>
        <w:lastRenderedPageBreak/>
        <w:t>(4800-4582) представляет собой начисление процентов сверх стоимости (выгода для арендодателя) станка и эти проценты будут отражаться в отчетности арендатора в течение срока аренды (в нашем случае в течение 2-х лет).</w:t>
      </w:r>
      <w:proofErr w:type="gramEnd"/>
    </w:p>
    <w:p w:rsidR="000A6888" w:rsidRDefault="000A6888" w:rsidP="00785FD0">
      <w:pPr>
        <w:pStyle w:val="2"/>
        <w:spacing w:after="0" w:afterAutospacing="0"/>
      </w:pPr>
      <w:bookmarkStart w:id="6" w:name="_Toc431411000"/>
      <w:r>
        <w:t>Задача 2</w:t>
      </w:r>
      <w:bookmarkEnd w:id="6"/>
    </w:p>
    <w:p w:rsidR="000A6888" w:rsidRPr="000A6888" w:rsidRDefault="000A6888" w:rsidP="00785FD0">
      <w:pPr>
        <w:spacing w:after="0" w:line="360" w:lineRule="auto"/>
        <w:ind w:firstLine="709"/>
        <w:jc w:val="both"/>
        <w:rPr>
          <w:rFonts w:ascii="Times New Roman" w:hAnsi="Times New Roman"/>
          <w:sz w:val="28"/>
          <w:szCs w:val="28"/>
        </w:rPr>
      </w:pPr>
      <w:proofErr w:type="gramStart"/>
      <w:r w:rsidRPr="000A6888">
        <w:rPr>
          <w:rFonts w:ascii="Times New Roman" w:hAnsi="Times New Roman"/>
          <w:sz w:val="28"/>
          <w:szCs w:val="28"/>
        </w:rPr>
        <w:t xml:space="preserve">Предприниматель арендовал вместе с участком земли и некоторые хозяйственные постройки, находящиеся на нем. За пользование землей арендатор уплачивал собственнику земли ежегодную ренту в размере 60 </w:t>
      </w:r>
      <w:proofErr w:type="spellStart"/>
      <w:r w:rsidRPr="000A6888">
        <w:rPr>
          <w:rFonts w:ascii="Times New Roman" w:hAnsi="Times New Roman"/>
          <w:sz w:val="28"/>
          <w:szCs w:val="28"/>
        </w:rPr>
        <w:t>ден</w:t>
      </w:r>
      <w:proofErr w:type="spellEnd"/>
      <w:r w:rsidRPr="000A6888">
        <w:rPr>
          <w:rFonts w:ascii="Times New Roman" w:hAnsi="Times New Roman"/>
          <w:sz w:val="28"/>
          <w:szCs w:val="28"/>
        </w:rPr>
        <w:t xml:space="preserve">. ед. Стоимость этих построек оценена в 200 </w:t>
      </w:r>
      <w:proofErr w:type="spellStart"/>
      <w:r w:rsidRPr="000A6888">
        <w:rPr>
          <w:rFonts w:ascii="Times New Roman" w:hAnsi="Times New Roman"/>
          <w:sz w:val="28"/>
          <w:szCs w:val="28"/>
        </w:rPr>
        <w:t>ден</w:t>
      </w:r>
      <w:proofErr w:type="spellEnd"/>
      <w:r w:rsidRPr="000A6888">
        <w:rPr>
          <w:rFonts w:ascii="Times New Roman" w:hAnsi="Times New Roman"/>
          <w:sz w:val="28"/>
          <w:szCs w:val="28"/>
        </w:rPr>
        <w:t>. ед. Определите общую сумму арендной платы, зная, что норма амортизации построек равна 5%, а ставка процента банка по депозитам равна 8%.</w:t>
      </w:r>
      <w:proofErr w:type="gramEnd"/>
    </w:p>
    <w:p w:rsidR="000A6888" w:rsidRPr="000A6888" w:rsidRDefault="000A6888" w:rsidP="00785FD0">
      <w:pPr>
        <w:spacing w:after="0" w:line="360" w:lineRule="auto"/>
        <w:ind w:firstLine="709"/>
        <w:jc w:val="both"/>
        <w:rPr>
          <w:rFonts w:ascii="Times New Roman" w:hAnsi="Times New Roman"/>
          <w:sz w:val="28"/>
          <w:szCs w:val="28"/>
        </w:rPr>
      </w:pPr>
      <w:r w:rsidRPr="000A6888">
        <w:rPr>
          <w:rFonts w:ascii="Times New Roman" w:hAnsi="Times New Roman"/>
          <w:sz w:val="28"/>
          <w:szCs w:val="28"/>
        </w:rPr>
        <w:t>Решение:</w:t>
      </w:r>
    </w:p>
    <w:p w:rsidR="000A6888" w:rsidRPr="000A6888" w:rsidRDefault="000A6888" w:rsidP="00785FD0">
      <w:pPr>
        <w:pStyle w:val="a7"/>
        <w:spacing w:before="0" w:beforeAutospacing="0" w:after="0" w:afterAutospacing="0" w:line="360" w:lineRule="auto"/>
        <w:ind w:firstLine="709"/>
        <w:jc w:val="both"/>
        <w:rPr>
          <w:sz w:val="28"/>
          <w:szCs w:val="28"/>
        </w:rPr>
      </w:pPr>
      <w:r w:rsidRPr="000A6888">
        <w:rPr>
          <w:sz w:val="28"/>
          <w:szCs w:val="28"/>
        </w:rPr>
        <w:t>Арендная плата за пользование постройками будет складываться из суммы арендной платы и дохода, который получил бы собственник, внеся сумму, эквивалентную стоимости построек, в банк.</w:t>
      </w:r>
    </w:p>
    <w:p w:rsidR="000A6888" w:rsidRPr="000A6888" w:rsidRDefault="000A6888" w:rsidP="00785FD0">
      <w:pPr>
        <w:pStyle w:val="a7"/>
        <w:spacing w:before="0" w:beforeAutospacing="0" w:after="0" w:afterAutospacing="0" w:line="360" w:lineRule="auto"/>
        <w:ind w:firstLine="709"/>
        <w:jc w:val="both"/>
        <w:rPr>
          <w:sz w:val="28"/>
          <w:szCs w:val="28"/>
        </w:rPr>
      </w:pPr>
      <w:r w:rsidRPr="000A6888">
        <w:rPr>
          <w:sz w:val="28"/>
          <w:szCs w:val="28"/>
        </w:rPr>
        <w:t xml:space="preserve">Сумма арендной платы определяется стоимостью построек (200 </w:t>
      </w:r>
      <w:proofErr w:type="spellStart"/>
      <w:r w:rsidRPr="000A6888">
        <w:rPr>
          <w:sz w:val="28"/>
          <w:szCs w:val="28"/>
        </w:rPr>
        <w:t>ден</w:t>
      </w:r>
      <w:proofErr w:type="spellEnd"/>
      <w:r w:rsidRPr="000A6888">
        <w:rPr>
          <w:sz w:val="28"/>
          <w:szCs w:val="28"/>
        </w:rPr>
        <w:t>. ед.) на участке и нормой амортизации (5%):</w:t>
      </w:r>
    </w:p>
    <w:p w:rsidR="000A6888" w:rsidRPr="000A6888" w:rsidRDefault="000A6888" w:rsidP="00785FD0">
      <w:pPr>
        <w:pStyle w:val="a7"/>
        <w:spacing w:before="0" w:beforeAutospacing="0" w:after="0" w:afterAutospacing="0" w:line="360" w:lineRule="auto"/>
        <w:ind w:firstLine="709"/>
        <w:jc w:val="both"/>
        <w:rPr>
          <w:sz w:val="28"/>
          <w:szCs w:val="28"/>
        </w:rPr>
      </w:pPr>
      <w:r w:rsidRPr="000A6888">
        <w:rPr>
          <w:sz w:val="28"/>
          <w:szCs w:val="28"/>
        </w:rPr>
        <w:t xml:space="preserve">Аз=200*5/100=10 </w:t>
      </w:r>
      <w:proofErr w:type="spellStart"/>
      <w:r w:rsidRPr="000A6888">
        <w:rPr>
          <w:sz w:val="28"/>
          <w:szCs w:val="28"/>
        </w:rPr>
        <w:t>ден</w:t>
      </w:r>
      <w:proofErr w:type="spellEnd"/>
      <w:r w:rsidRPr="000A6888">
        <w:rPr>
          <w:sz w:val="28"/>
          <w:szCs w:val="28"/>
        </w:rPr>
        <w:t>. ед.</w:t>
      </w:r>
    </w:p>
    <w:p w:rsidR="000A6888" w:rsidRPr="000A6888" w:rsidRDefault="000A6888" w:rsidP="00785FD0">
      <w:pPr>
        <w:pStyle w:val="a7"/>
        <w:spacing w:before="0" w:beforeAutospacing="0" w:after="0" w:afterAutospacing="0" w:line="360" w:lineRule="auto"/>
        <w:ind w:firstLine="709"/>
        <w:jc w:val="both"/>
        <w:rPr>
          <w:sz w:val="28"/>
          <w:szCs w:val="28"/>
        </w:rPr>
      </w:pPr>
      <w:r w:rsidRPr="000A6888">
        <w:rPr>
          <w:sz w:val="28"/>
          <w:szCs w:val="28"/>
        </w:rPr>
        <w:t>Если бы собственник построек внес в банк сумму, эквивалентную стоимости построек, то его годовой доход составил бы:</w:t>
      </w:r>
    </w:p>
    <w:p w:rsidR="000A6888" w:rsidRPr="000A6888" w:rsidRDefault="000A6888" w:rsidP="00785FD0">
      <w:pPr>
        <w:pStyle w:val="a7"/>
        <w:spacing w:before="0" w:beforeAutospacing="0" w:after="0" w:afterAutospacing="0" w:line="360" w:lineRule="auto"/>
        <w:ind w:firstLine="709"/>
        <w:jc w:val="both"/>
        <w:rPr>
          <w:sz w:val="28"/>
          <w:szCs w:val="28"/>
        </w:rPr>
      </w:pPr>
      <w:r w:rsidRPr="000A6888">
        <w:rPr>
          <w:sz w:val="28"/>
          <w:szCs w:val="28"/>
        </w:rPr>
        <w:t xml:space="preserve">Дг=200*8/100=16 </w:t>
      </w:r>
      <w:proofErr w:type="spellStart"/>
      <w:r w:rsidRPr="000A6888">
        <w:rPr>
          <w:sz w:val="28"/>
          <w:szCs w:val="28"/>
        </w:rPr>
        <w:t>ден</w:t>
      </w:r>
      <w:proofErr w:type="spellEnd"/>
      <w:r w:rsidRPr="000A6888">
        <w:rPr>
          <w:sz w:val="28"/>
          <w:szCs w:val="28"/>
        </w:rPr>
        <w:t>. ед.</w:t>
      </w:r>
    </w:p>
    <w:p w:rsidR="000A6888" w:rsidRPr="000A6888" w:rsidRDefault="000A6888" w:rsidP="00785FD0">
      <w:pPr>
        <w:pStyle w:val="a7"/>
        <w:spacing w:before="0" w:beforeAutospacing="0" w:after="0" w:afterAutospacing="0" w:line="360" w:lineRule="auto"/>
        <w:ind w:firstLine="709"/>
        <w:jc w:val="both"/>
        <w:rPr>
          <w:sz w:val="28"/>
          <w:szCs w:val="28"/>
        </w:rPr>
      </w:pPr>
      <w:r w:rsidRPr="000A6888">
        <w:rPr>
          <w:sz w:val="28"/>
          <w:szCs w:val="28"/>
        </w:rPr>
        <w:t xml:space="preserve">Общая сумма арендной платы будет складываться из суммы арендной платы по пользование землей (60 </w:t>
      </w:r>
      <w:proofErr w:type="spellStart"/>
      <w:r w:rsidRPr="000A6888">
        <w:rPr>
          <w:sz w:val="28"/>
          <w:szCs w:val="28"/>
        </w:rPr>
        <w:t>ден</w:t>
      </w:r>
      <w:proofErr w:type="spellEnd"/>
      <w:r w:rsidRPr="000A6888">
        <w:rPr>
          <w:sz w:val="28"/>
          <w:szCs w:val="28"/>
        </w:rPr>
        <w:t xml:space="preserve">. ед.) и за пользование постройками 26 (10+16) </w:t>
      </w:r>
      <w:proofErr w:type="spellStart"/>
      <w:r w:rsidRPr="000A6888">
        <w:rPr>
          <w:sz w:val="28"/>
          <w:szCs w:val="28"/>
        </w:rPr>
        <w:t>ден</w:t>
      </w:r>
      <w:proofErr w:type="spellEnd"/>
      <w:r w:rsidRPr="000A6888">
        <w:rPr>
          <w:sz w:val="28"/>
          <w:szCs w:val="28"/>
        </w:rPr>
        <w:t>. ед.:</w:t>
      </w:r>
    </w:p>
    <w:p w:rsidR="000A6888" w:rsidRDefault="000A6888" w:rsidP="00785FD0">
      <w:pPr>
        <w:pStyle w:val="a7"/>
        <w:spacing w:before="0" w:beforeAutospacing="0" w:after="0" w:afterAutospacing="0" w:line="360" w:lineRule="auto"/>
        <w:ind w:firstLine="709"/>
        <w:jc w:val="both"/>
        <w:rPr>
          <w:sz w:val="28"/>
          <w:szCs w:val="28"/>
        </w:rPr>
      </w:pPr>
      <w:r w:rsidRPr="000A6888">
        <w:rPr>
          <w:sz w:val="28"/>
          <w:szCs w:val="28"/>
        </w:rPr>
        <w:t>А=</w:t>
      </w:r>
      <w:proofErr w:type="gramStart"/>
      <w:r w:rsidRPr="000A6888">
        <w:rPr>
          <w:sz w:val="28"/>
          <w:szCs w:val="28"/>
        </w:rPr>
        <w:t>Р</w:t>
      </w:r>
      <w:proofErr w:type="gramEnd"/>
      <w:r w:rsidRPr="000A6888">
        <w:rPr>
          <w:sz w:val="28"/>
          <w:szCs w:val="28"/>
        </w:rPr>
        <w:t xml:space="preserve">+Аз+Дг=60+10+16=86 </w:t>
      </w:r>
      <w:proofErr w:type="spellStart"/>
      <w:r w:rsidRPr="000A6888">
        <w:rPr>
          <w:sz w:val="28"/>
          <w:szCs w:val="28"/>
        </w:rPr>
        <w:t>ден</w:t>
      </w:r>
      <w:proofErr w:type="spellEnd"/>
      <w:r w:rsidRPr="000A6888">
        <w:rPr>
          <w:sz w:val="28"/>
          <w:szCs w:val="28"/>
        </w:rPr>
        <w:t>. ед.</w:t>
      </w:r>
    </w:p>
    <w:p w:rsidR="00785FD0" w:rsidRDefault="00785FD0" w:rsidP="00785FD0">
      <w:pPr>
        <w:pStyle w:val="a7"/>
        <w:spacing w:before="0" w:beforeAutospacing="0" w:after="0" w:afterAutospacing="0" w:line="360" w:lineRule="auto"/>
        <w:ind w:firstLine="709"/>
        <w:jc w:val="both"/>
        <w:rPr>
          <w:sz w:val="28"/>
          <w:szCs w:val="28"/>
        </w:rPr>
      </w:pPr>
      <w:r>
        <w:rPr>
          <w:sz w:val="28"/>
          <w:szCs w:val="28"/>
        </w:rPr>
        <w:t xml:space="preserve">Ответ: </w:t>
      </w:r>
      <w:r w:rsidRPr="000A6888">
        <w:rPr>
          <w:sz w:val="28"/>
          <w:szCs w:val="28"/>
        </w:rPr>
        <w:t xml:space="preserve">86 </w:t>
      </w:r>
      <w:proofErr w:type="spellStart"/>
      <w:r w:rsidRPr="000A6888">
        <w:rPr>
          <w:sz w:val="28"/>
          <w:szCs w:val="28"/>
        </w:rPr>
        <w:t>ден</w:t>
      </w:r>
      <w:proofErr w:type="spellEnd"/>
      <w:r w:rsidRPr="000A6888">
        <w:rPr>
          <w:sz w:val="28"/>
          <w:szCs w:val="28"/>
        </w:rPr>
        <w:t>. ед.</w:t>
      </w:r>
    </w:p>
    <w:p w:rsidR="00785FD0" w:rsidRDefault="00785FD0" w:rsidP="00785FD0">
      <w:pPr>
        <w:pStyle w:val="a7"/>
        <w:spacing w:before="0" w:beforeAutospacing="0" w:after="0" w:afterAutospacing="0" w:line="360" w:lineRule="auto"/>
        <w:ind w:firstLine="709"/>
        <w:jc w:val="both"/>
        <w:rPr>
          <w:sz w:val="28"/>
          <w:szCs w:val="28"/>
        </w:rPr>
      </w:pPr>
    </w:p>
    <w:p w:rsidR="00785FD0" w:rsidRDefault="00785FD0" w:rsidP="00785FD0">
      <w:pPr>
        <w:pStyle w:val="a7"/>
        <w:spacing w:before="0" w:beforeAutospacing="0" w:after="0" w:afterAutospacing="0" w:line="360" w:lineRule="auto"/>
        <w:ind w:firstLine="709"/>
        <w:jc w:val="both"/>
        <w:rPr>
          <w:sz w:val="28"/>
          <w:szCs w:val="28"/>
        </w:rPr>
      </w:pPr>
    </w:p>
    <w:p w:rsidR="00785FD0" w:rsidRPr="000A6888" w:rsidRDefault="00785FD0" w:rsidP="00785FD0">
      <w:pPr>
        <w:pStyle w:val="a7"/>
        <w:spacing w:before="0" w:beforeAutospacing="0" w:after="0" w:afterAutospacing="0" w:line="360" w:lineRule="auto"/>
        <w:ind w:firstLine="709"/>
        <w:jc w:val="both"/>
        <w:rPr>
          <w:sz w:val="28"/>
          <w:szCs w:val="28"/>
        </w:rPr>
      </w:pPr>
    </w:p>
    <w:p w:rsidR="000A6888" w:rsidRDefault="000A6888" w:rsidP="00785FD0">
      <w:pPr>
        <w:pStyle w:val="2"/>
        <w:spacing w:after="0" w:afterAutospacing="0"/>
        <w:rPr>
          <w:kern w:val="28"/>
        </w:rPr>
      </w:pPr>
      <w:bookmarkStart w:id="7" w:name="_Toc431411001"/>
      <w:r>
        <w:rPr>
          <w:kern w:val="28"/>
        </w:rPr>
        <w:lastRenderedPageBreak/>
        <w:t>Задача 3</w:t>
      </w:r>
      <w:bookmarkEnd w:id="7"/>
    </w:p>
    <w:p w:rsidR="000A6888" w:rsidRPr="00564166" w:rsidRDefault="000A6888" w:rsidP="00785FD0">
      <w:pPr>
        <w:spacing w:after="0" w:line="360" w:lineRule="auto"/>
        <w:ind w:firstLine="709"/>
        <w:jc w:val="both"/>
        <w:rPr>
          <w:rFonts w:ascii="Times New Roman" w:hAnsi="Times New Roman"/>
          <w:sz w:val="28"/>
          <w:szCs w:val="28"/>
        </w:rPr>
      </w:pPr>
      <w:r w:rsidRPr="00564166">
        <w:rPr>
          <w:rFonts w:ascii="Times New Roman" w:hAnsi="Times New Roman"/>
          <w:sz w:val="28"/>
          <w:szCs w:val="28"/>
        </w:rPr>
        <w:t>Земельный собственник со своего участка в 20 га ежегодно получает 30 000 у. е. земельной ренты. Процентная ставка увеличилась с 6 до 10 % в связи с пессимистическими ожиданиями экономических субъектов. Определите, выгодно ли продать этот участок в настоящее время?</w:t>
      </w:r>
    </w:p>
    <w:p w:rsidR="000A6888" w:rsidRPr="00564166" w:rsidRDefault="000A6888" w:rsidP="00785FD0">
      <w:pPr>
        <w:spacing w:after="0" w:line="360" w:lineRule="auto"/>
        <w:ind w:firstLine="709"/>
        <w:jc w:val="both"/>
        <w:rPr>
          <w:rFonts w:ascii="Times New Roman" w:hAnsi="Times New Roman"/>
          <w:sz w:val="28"/>
          <w:szCs w:val="28"/>
        </w:rPr>
      </w:pPr>
      <w:r w:rsidRPr="00564166">
        <w:rPr>
          <w:rFonts w:ascii="Times New Roman" w:hAnsi="Times New Roman"/>
          <w:sz w:val="28"/>
          <w:szCs w:val="28"/>
        </w:rPr>
        <w:t>Решение:</w:t>
      </w:r>
    </w:p>
    <w:p w:rsidR="000A6888" w:rsidRPr="00564166" w:rsidRDefault="00564166" w:rsidP="00785FD0">
      <w:pPr>
        <w:spacing w:after="0" w:line="360" w:lineRule="auto"/>
        <w:ind w:firstLine="709"/>
        <w:jc w:val="both"/>
      </w:pPr>
      <m:oMathPara>
        <m:oMath>
          <m:sSub>
            <m:sSubPr>
              <m:ctrlPr>
                <w:rPr>
                  <w:rFonts w:ascii="Cambria Math" w:hAnsi="Cambria Math"/>
                  <w:i/>
                </w:rPr>
              </m:ctrlPr>
            </m:sSubPr>
            <m:e>
              <m:r>
                <w:rPr>
                  <w:rFonts w:ascii="Cambria Math" w:hAnsi="Cambria Math"/>
                  <w:lang w:val="en-US"/>
                </w:rPr>
                <m:t>P</m:t>
              </m:r>
            </m:e>
            <m:sub>
              <m:r>
                <w:rPr>
                  <w:rFonts w:ascii="Cambria Math" w:hAnsi="Cambria Math"/>
                </w:rPr>
                <m:t>зем</m:t>
              </m:r>
            </m:sub>
          </m:sSub>
          <m:r>
            <w:rPr>
              <w:rFonts w:ascii="Cambria Math" w:hAnsi="Cambria Math"/>
            </w:rPr>
            <m:t>=</m:t>
          </m:r>
          <m:f>
            <m:fPr>
              <m:ctrlPr>
                <w:rPr>
                  <w:rFonts w:ascii="Cambria Math" w:hAnsi="Cambria Math"/>
                  <w:i/>
                </w:rPr>
              </m:ctrlPr>
            </m:fPr>
            <m:num>
              <m:r>
                <w:rPr>
                  <w:rFonts w:ascii="Cambria Math" w:hAnsi="Cambria Math"/>
                </w:rPr>
                <m:t>Земельная рента</m:t>
              </m:r>
            </m:num>
            <m:den>
              <m:r>
                <w:rPr>
                  <w:rFonts w:ascii="Cambria Math" w:hAnsi="Cambria Math"/>
                </w:rPr>
                <m:t>ставка банковского процента</m:t>
              </m:r>
            </m:den>
          </m:f>
          <m:r>
            <w:rPr>
              <w:rFonts w:ascii="Cambria Math" w:hAnsi="Cambria Math"/>
            </w:rPr>
            <m:t>*100%</m:t>
          </m:r>
        </m:oMath>
      </m:oMathPara>
    </w:p>
    <w:p w:rsidR="00564166" w:rsidRDefault="00564166" w:rsidP="00785FD0">
      <w:pPr>
        <w:spacing w:after="0" w:line="360" w:lineRule="auto"/>
        <w:ind w:firstLine="709"/>
        <w:jc w:val="both"/>
        <w:rPr>
          <w:rFonts w:ascii="Cambria Math" w:hAnsi="Cambria Math"/>
          <w:i/>
          <w:sz w:val="28"/>
          <w:szCs w:val="28"/>
        </w:rPr>
      </w:pPr>
      <m:oMathPara>
        <m:oMath>
          <m:sSub>
            <m:sSubPr>
              <m:ctrlPr>
                <w:rPr>
                  <w:rFonts w:ascii="Cambria Math" w:hAnsi="Cambria Math"/>
                  <w:i/>
                  <w:sz w:val="28"/>
                  <w:szCs w:val="28"/>
                </w:rPr>
              </m:ctrlPr>
            </m:sSubPr>
            <m:e>
              <m:r>
                <w:rPr>
                  <w:rFonts w:ascii="Cambria Math" w:hAnsi="Cambria Math"/>
                  <w:sz w:val="28"/>
                  <w:szCs w:val="28"/>
                  <w:lang w:val="en-US"/>
                </w:rPr>
                <m:t>P</m:t>
              </m:r>
            </m:e>
            <m:sub>
              <m:r>
                <w:rPr>
                  <w:rFonts w:ascii="Cambria Math" w:hAnsi="Cambria Math"/>
                  <w:sz w:val="28"/>
                  <w:szCs w:val="28"/>
                </w:rPr>
                <m:t>зем1</m:t>
              </m:r>
            </m:sub>
          </m:sSub>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30000</m:t>
              </m:r>
            </m:num>
            <m:den>
              <m:r>
                <w:rPr>
                  <w:rFonts w:ascii="Cambria Math" w:hAnsi="Cambria Math"/>
                  <w:sz w:val="28"/>
                  <w:szCs w:val="28"/>
                </w:rPr>
                <m:t>6%</m:t>
              </m:r>
            </m:den>
          </m:f>
          <m:r>
            <w:rPr>
              <w:rFonts w:ascii="Cambria Math" w:hAnsi="Cambria Math"/>
              <w:sz w:val="28"/>
              <w:szCs w:val="28"/>
            </w:rPr>
            <m:t xml:space="preserve">*100%=500000у.е.   </m:t>
          </m:r>
        </m:oMath>
        <w:r>
          <w:rPr>
            <w:rFonts w:ascii="Cambria Math" w:hAnsi="Cambria Math"/>
            <w:i/>
            <w:sz w:val="28"/>
            <w:szCs w:val="28"/>
          </w:rPr>
          <w:br/>
        </w:r>
        <m:oMath>
          <m:sSub>
            <m:sSubPr>
              <m:ctrlPr>
                <w:rPr>
                  <w:rFonts w:ascii="Cambria Math" w:hAnsi="Cambria Math"/>
                  <w:i/>
                  <w:sz w:val="28"/>
                  <w:szCs w:val="28"/>
                </w:rPr>
              </m:ctrlPr>
            </m:sSubPr>
            <m:e>
              <m:r>
                <w:rPr>
                  <w:rFonts w:ascii="Cambria Math" w:hAnsi="Cambria Math"/>
                  <w:sz w:val="28"/>
                  <w:szCs w:val="28"/>
                  <w:lang w:val="en-US"/>
                </w:rPr>
                <m:t>P</m:t>
              </m:r>
            </m:e>
            <m:sub>
              <m:r>
                <w:rPr>
                  <w:rFonts w:ascii="Cambria Math" w:hAnsi="Cambria Math"/>
                  <w:sz w:val="28"/>
                  <w:szCs w:val="28"/>
                </w:rPr>
                <m:t>зем2</m:t>
              </m:r>
            </m:sub>
          </m:sSub>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30000</m:t>
              </m:r>
            </m:num>
            <m:den>
              <m:r>
                <w:rPr>
                  <w:rFonts w:ascii="Cambria Math" w:hAnsi="Cambria Math"/>
                  <w:sz w:val="28"/>
                  <w:szCs w:val="28"/>
                </w:rPr>
                <m:t>10%</m:t>
              </m:r>
            </m:den>
          </m:f>
          <m:r>
            <w:rPr>
              <w:rFonts w:ascii="Cambria Math" w:hAnsi="Cambria Math"/>
              <w:sz w:val="28"/>
              <w:szCs w:val="28"/>
            </w:rPr>
            <m:t>*100%=300000у.е.</m:t>
          </m:r>
        </m:oMath>
      </m:oMathPara>
    </w:p>
    <w:p w:rsidR="00564166" w:rsidRPr="00564166" w:rsidRDefault="00564166" w:rsidP="00785FD0">
      <w:pPr>
        <w:pStyle w:val="a7"/>
        <w:spacing w:before="0" w:beforeAutospacing="0" w:after="0" w:afterAutospacing="0" w:line="360" w:lineRule="auto"/>
        <w:ind w:firstLine="709"/>
        <w:jc w:val="both"/>
        <w:rPr>
          <w:sz w:val="28"/>
          <w:szCs w:val="28"/>
        </w:rPr>
      </w:pPr>
      <w:r w:rsidRPr="00564166">
        <w:rPr>
          <w:sz w:val="28"/>
          <w:szCs w:val="28"/>
        </w:rPr>
        <w:t xml:space="preserve">Цена земли упала, поэтому продавать землю невыгодно. </w:t>
      </w:r>
    </w:p>
    <w:p w:rsidR="00564166" w:rsidRPr="00564166" w:rsidRDefault="00564166" w:rsidP="00785FD0">
      <w:pPr>
        <w:pStyle w:val="a7"/>
        <w:spacing w:before="0" w:beforeAutospacing="0" w:after="0" w:afterAutospacing="0" w:line="360" w:lineRule="auto"/>
        <w:ind w:firstLine="709"/>
        <w:jc w:val="both"/>
        <w:rPr>
          <w:sz w:val="28"/>
          <w:szCs w:val="28"/>
        </w:rPr>
      </w:pPr>
      <w:r w:rsidRPr="00785FD0">
        <w:rPr>
          <w:rStyle w:val="a8"/>
          <w:b w:val="0"/>
          <w:sz w:val="28"/>
          <w:szCs w:val="28"/>
        </w:rPr>
        <w:t>Ответ</w:t>
      </w:r>
      <w:r w:rsidRPr="00564166">
        <w:rPr>
          <w:rStyle w:val="a8"/>
          <w:sz w:val="28"/>
          <w:szCs w:val="28"/>
        </w:rPr>
        <w:t xml:space="preserve">: </w:t>
      </w:r>
      <w:r w:rsidRPr="00564166">
        <w:rPr>
          <w:sz w:val="28"/>
          <w:szCs w:val="28"/>
        </w:rPr>
        <w:t xml:space="preserve">невыгодно. </w:t>
      </w:r>
    </w:p>
    <w:p w:rsidR="00564166" w:rsidRPr="00564166" w:rsidRDefault="00564166" w:rsidP="00785FD0">
      <w:pPr>
        <w:pStyle w:val="2"/>
        <w:spacing w:after="0" w:afterAutospacing="0"/>
      </w:pPr>
      <w:bookmarkStart w:id="8" w:name="_Toc431411002"/>
      <w:r w:rsidRPr="00564166">
        <w:t>Задача 4</w:t>
      </w:r>
      <w:bookmarkEnd w:id="8"/>
    </w:p>
    <w:p w:rsidR="00564166" w:rsidRPr="00564166" w:rsidRDefault="00564166" w:rsidP="00785FD0">
      <w:pPr>
        <w:spacing w:after="0" w:line="360" w:lineRule="auto"/>
        <w:ind w:firstLine="709"/>
        <w:jc w:val="both"/>
        <w:rPr>
          <w:rFonts w:ascii="Times New Roman" w:hAnsi="Times New Roman"/>
          <w:sz w:val="28"/>
          <w:szCs w:val="28"/>
        </w:rPr>
      </w:pPr>
      <w:r w:rsidRPr="00564166">
        <w:rPr>
          <w:rFonts w:ascii="Times New Roman" w:hAnsi="Times New Roman"/>
          <w:sz w:val="28"/>
          <w:szCs w:val="28"/>
        </w:rPr>
        <w:t>На участке возведены постройки стоимостью 24 000 у. е., срок службы 8 лет. Арендатор пользуется машинами, механизмами, принадлежащими землевладельцу, стоимостью 15 000 у. е., срок службы которых 5 лет. Норма ссудного процента 10 %. Земельная рента составляет 3000 у. е. Определите арендную плату.</w:t>
      </w:r>
    </w:p>
    <w:p w:rsidR="00564166" w:rsidRPr="00564166" w:rsidRDefault="00564166" w:rsidP="00785FD0">
      <w:pPr>
        <w:spacing w:after="0" w:line="360" w:lineRule="auto"/>
        <w:ind w:firstLine="709"/>
        <w:jc w:val="both"/>
        <w:rPr>
          <w:rFonts w:ascii="Times New Roman" w:hAnsi="Times New Roman"/>
          <w:sz w:val="28"/>
          <w:szCs w:val="28"/>
        </w:rPr>
      </w:pPr>
      <w:r w:rsidRPr="00564166">
        <w:rPr>
          <w:rFonts w:ascii="Times New Roman" w:hAnsi="Times New Roman"/>
          <w:sz w:val="28"/>
          <w:szCs w:val="28"/>
        </w:rPr>
        <w:t>Решение:</w:t>
      </w:r>
    </w:p>
    <w:p w:rsidR="00564166" w:rsidRPr="00564166" w:rsidRDefault="00564166" w:rsidP="00785FD0">
      <w:pPr>
        <w:spacing w:after="0" w:line="360" w:lineRule="auto"/>
        <w:ind w:firstLine="709"/>
        <w:jc w:val="both"/>
        <w:rPr>
          <w:rFonts w:ascii="Times New Roman" w:hAnsi="Times New Roman"/>
          <w:sz w:val="28"/>
          <w:szCs w:val="28"/>
        </w:rPr>
      </w:pPr>
      <m:oMathPara>
        <m:oMath>
          <m:r>
            <w:rPr>
              <w:rFonts w:ascii="Cambria Math" w:hAnsi="Times New Roman"/>
              <w:sz w:val="28"/>
              <w:szCs w:val="28"/>
            </w:rPr>
            <m:t>Арендная</m:t>
          </m:r>
          <m:r>
            <w:rPr>
              <w:rFonts w:ascii="Cambria Math" w:hAnsi="Times New Roman"/>
              <w:sz w:val="28"/>
              <w:szCs w:val="28"/>
            </w:rPr>
            <m:t xml:space="preserve"> </m:t>
          </m:r>
          <m:r>
            <w:rPr>
              <w:rFonts w:ascii="Cambria Math" w:hAnsi="Times New Roman"/>
              <w:sz w:val="28"/>
              <w:szCs w:val="28"/>
            </w:rPr>
            <m:t>плата</m:t>
          </m:r>
          <m:r>
            <w:rPr>
              <w:rFonts w:ascii="Cambria Math" w:hAnsi="Times New Roman"/>
              <w:sz w:val="28"/>
              <w:szCs w:val="28"/>
            </w:rPr>
            <m:t>=</m:t>
          </m:r>
          <m:f>
            <m:fPr>
              <m:ctrlPr>
                <w:rPr>
                  <w:rFonts w:ascii="Cambria Math" w:hAnsi="Times New Roman"/>
                  <w:i/>
                  <w:sz w:val="28"/>
                  <w:szCs w:val="28"/>
                </w:rPr>
              </m:ctrlPr>
            </m:fPr>
            <m:num>
              <m:r>
                <w:rPr>
                  <w:rFonts w:ascii="Cambria Math" w:hAnsi="Times New Roman"/>
                  <w:sz w:val="28"/>
                  <w:szCs w:val="28"/>
                </w:rPr>
                <m:t>24000</m:t>
              </m:r>
            </m:num>
            <m:den>
              <m:r>
                <w:rPr>
                  <w:rFonts w:ascii="Cambria Math" w:hAnsi="Times New Roman"/>
                  <w:sz w:val="28"/>
                  <w:szCs w:val="28"/>
                </w:rPr>
                <m:t>8</m:t>
              </m:r>
            </m:den>
          </m:f>
          <m:r>
            <w:rPr>
              <w:rFonts w:ascii="Cambria Math" w:hAnsi="Times New Roman"/>
              <w:sz w:val="28"/>
              <w:szCs w:val="28"/>
            </w:rPr>
            <m:t>+</m:t>
          </m:r>
          <m:f>
            <m:fPr>
              <m:ctrlPr>
                <w:rPr>
                  <w:rFonts w:ascii="Cambria Math" w:hAnsi="Times New Roman"/>
                  <w:i/>
                  <w:sz w:val="28"/>
                  <w:szCs w:val="28"/>
                </w:rPr>
              </m:ctrlPr>
            </m:fPr>
            <m:num>
              <m:r>
                <w:rPr>
                  <w:rFonts w:ascii="Cambria Math" w:hAnsi="Times New Roman"/>
                  <w:sz w:val="28"/>
                  <w:szCs w:val="28"/>
                </w:rPr>
                <m:t>15000</m:t>
              </m:r>
            </m:num>
            <m:den>
              <m:r>
                <w:rPr>
                  <w:rFonts w:ascii="Cambria Math" w:hAnsi="Times New Roman"/>
                  <w:sz w:val="28"/>
                  <w:szCs w:val="28"/>
                </w:rPr>
                <m:t>5</m:t>
              </m:r>
            </m:den>
          </m:f>
          <m:r>
            <w:rPr>
              <w:rFonts w:ascii="Cambria Math" w:hAnsi="Times New Roman"/>
              <w:sz w:val="28"/>
              <w:szCs w:val="28"/>
            </w:rPr>
            <m:t>+</m:t>
          </m:r>
          <m:d>
            <m:dPr>
              <m:ctrlPr>
                <w:rPr>
                  <w:rFonts w:ascii="Cambria Math" w:hAnsi="Times New Roman"/>
                  <w:i/>
                  <w:sz w:val="28"/>
                  <w:szCs w:val="28"/>
                </w:rPr>
              </m:ctrlPr>
            </m:dPr>
            <m:e>
              <m:r>
                <w:rPr>
                  <w:rFonts w:ascii="Cambria Math" w:hAnsi="Times New Roman"/>
                  <w:sz w:val="28"/>
                  <w:szCs w:val="28"/>
                </w:rPr>
                <m:t>24000+15000</m:t>
              </m:r>
            </m:e>
          </m:d>
          <m:r>
            <w:rPr>
              <w:rFonts w:ascii="Cambria Math" w:hAnsi="Cambria Math"/>
              <w:sz w:val="28"/>
              <w:szCs w:val="28"/>
            </w:rPr>
            <m:t>*</m:t>
          </m:r>
          <m:r>
            <w:rPr>
              <w:rFonts w:ascii="Cambria Math" w:hAnsi="Times New Roman"/>
              <w:sz w:val="28"/>
              <w:szCs w:val="28"/>
            </w:rPr>
            <m:t>0,1+300=12900</m:t>
          </m:r>
          <m:r>
            <w:rPr>
              <w:rFonts w:ascii="Cambria Math" w:hAnsi="Times New Roman"/>
              <w:sz w:val="28"/>
              <w:szCs w:val="28"/>
            </w:rPr>
            <m:t>у</m:t>
          </m:r>
          <m:r>
            <w:rPr>
              <w:rFonts w:ascii="Cambria Math" w:hAnsi="Times New Roman"/>
              <w:sz w:val="28"/>
              <w:szCs w:val="28"/>
            </w:rPr>
            <m:t>.</m:t>
          </m:r>
          <m:r>
            <w:rPr>
              <w:rFonts w:ascii="Cambria Math" w:hAnsi="Times New Roman"/>
              <w:sz w:val="28"/>
              <w:szCs w:val="28"/>
            </w:rPr>
            <m:t>е</m:t>
          </m:r>
          <m:r>
            <w:rPr>
              <w:rFonts w:ascii="Cambria Math" w:hAnsi="Times New Roman"/>
              <w:sz w:val="28"/>
              <w:szCs w:val="28"/>
            </w:rPr>
            <m:t>.</m:t>
          </m:r>
        </m:oMath>
      </m:oMathPara>
    </w:p>
    <w:p w:rsidR="00564166" w:rsidRDefault="00564166" w:rsidP="00785FD0">
      <w:pPr>
        <w:spacing w:after="0" w:line="360" w:lineRule="auto"/>
        <w:ind w:firstLine="709"/>
        <w:jc w:val="both"/>
        <w:rPr>
          <w:rFonts w:ascii="Times New Roman" w:hAnsi="Times New Roman"/>
          <w:sz w:val="28"/>
          <w:szCs w:val="28"/>
        </w:rPr>
      </w:pPr>
      <w:r w:rsidRPr="00564166">
        <w:rPr>
          <w:rFonts w:ascii="Times New Roman" w:hAnsi="Times New Roman"/>
          <w:sz w:val="28"/>
          <w:szCs w:val="28"/>
        </w:rPr>
        <w:t>Ответ: 12900у.е.</w:t>
      </w:r>
    </w:p>
    <w:p w:rsidR="00785FD0" w:rsidRDefault="00785FD0" w:rsidP="00785FD0">
      <w:pPr>
        <w:spacing w:after="0" w:line="360" w:lineRule="auto"/>
        <w:ind w:firstLine="709"/>
        <w:jc w:val="both"/>
        <w:rPr>
          <w:rFonts w:ascii="Times New Roman" w:hAnsi="Times New Roman"/>
          <w:sz w:val="28"/>
          <w:szCs w:val="28"/>
        </w:rPr>
      </w:pPr>
    </w:p>
    <w:p w:rsidR="00785FD0" w:rsidRDefault="00785FD0" w:rsidP="00785FD0">
      <w:pPr>
        <w:spacing w:after="0" w:line="360" w:lineRule="auto"/>
        <w:ind w:firstLine="709"/>
        <w:jc w:val="both"/>
        <w:rPr>
          <w:rFonts w:ascii="Times New Roman" w:hAnsi="Times New Roman"/>
          <w:sz w:val="28"/>
          <w:szCs w:val="28"/>
        </w:rPr>
      </w:pPr>
    </w:p>
    <w:p w:rsidR="00785FD0" w:rsidRDefault="00785FD0" w:rsidP="00785FD0">
      <w:pPr>
        <w:spacing w:after="0" w:line="360" w:lineRule="auto"/>
        <w:ind w:firstLine="709"/>
        <w:jc w:val="both"/>
        <w:rPr>
          <w:rFonts w:ascii="Times New Roman" w:hAnsi="Times New Roman"/>
          <w:sz w:val="28"/>
          <w:szCs w:val="28"/>
        </w:rPr>
      </w:pPr>
    </w:p>
    <w:p w:rsidR="00785FD0" w:rsidRDefault="00785FD0" w:rsidP="00785FD0">
      <w:pPr>
        <w:pStyle w:val="1"/>
        <w:spacing w:before="0"/>
        <w:rPr>
          <w:rFonts w:eastAsia="Times New Roman" w:cs="Times New Roman"/>
          <w:bCs w:val="0"/>
        </w:rPr>
      </w:pPr>
    </w:p>
    <w:p w:rsidR="00785FD0" w:rsidRPr="00785FD0" w:rsidRDefault="00785FD0" w:rsidP="00785FD0"/>
    <w:p w:rsidR="00785FD0" w:rsidRDefault="00785FD0" w:rsidP="00785FD0">
      <w:pPr>
        <w:pStyle w:val="1"/>
        <w:spacing w:before="0"/>
      </w:pPr>
      <w:bookmarkStart w:id="9" w:name="_Toc431411003"/>
      <w:r>
        <w:lastRenderedPageBreak/>
        <w:t>Заключение</w:t>
      </w:r>
      <w:bookmarkEnd w:id="9"/>
    </w:p>
    <w:p w:rsidR="00785FD0" w:rsidRPr="00785FD0" w:rsidRDefault="00785FD0" w:rsidP="00785FD0">
      <w:pPr>
        <w:spacing w:after="0" w:line="360" w:lineRule="auto"/>
        <w:ind w:firstLine="709"/>
        <w:jc w:val="both"/>
        <w:rPr>
          <w:rFonts w:ascii="Times New Roman" w:hAnsi="Times New Roman"/>
          <w:sz w:val="28"/>
          <w:szCs w:val="28"/>
        </w:rPr>
      </w:pPr>
      <w:r>
        <w:rPr>
          <w:rFonts w:ascii="Times New Roman" w:hAnsi="Times New Roman"/>
          <w:sz w:val="28"/>
          <w:szCs w:val="28"/>
        </w:rPr>
        <w:t xml:space="preserve">В </w:t>
      </w:r>
      <w:r w:rsidRPr="00785FD0">
        <w:rPr>
          <w:rFonts w:ascii="Times New Roman" w:hAnsi="Times New Roman"/>
          <w:sz w:val="28"/>
          <w:szCs w:val="28"/>
        </w:rPr>
        <w:t>заключение хотелось бы отметить преимущества аренды и лизинга.</w:t>
      </w:r>
    </w:p>
    <w:p w:rsidR="00785FD0" w:rsidRPr="00785FD0" w:rsidRDefault="00785FD0" w:rsidP="00785FD0">
      <w:pPr>
        <w:spacing w:after="0" w:line="360" w:lineRule="auto"/>
        <w:ind w:firstLine="709"/>
        <w:jc w:val="both"/>
        <w:outlineLvl w:val="1"/>
        <w:rPr>
          <w:rFonts w:ascii="Times New Roman" w:hAnsi="Times New Roman"/>
          <w:bCs/>
          <w:sz w:val="28"/>
          <w:szCs w:val="28"/>
        </w:rPr>
      </w:pPr>
      <w:bookmarkStart w:id="10" w:name="_Toc431411004"/>
      <w:r>
        <w:rPr>
          <w:rFonts w:ascii="Times New Roman" w:hAnsi="Times New Roman"/>
          <w:bCs/>
          <w:sz w:val="28"/>
          <w:szCs w:val="28"/>
        </w:rPr>
        <w:t>Преимущества лизинга:</w:t>
      </w:r>
      <w:bookmarkEnd w:id="10"/>
    </w:p>
    <w:p w:rsidR="00785FD0" w:rsidRPr="00785FD0" w:rsidRDefault="00785FD0" w:rsidP="00785FD0">
      <w:pPr>
        <w:spacing w:after="0" w:line="360" w:lineRule="auto"/>
        <w:ind w:firstLine="709"/>
        <w:jc w:val="both"/>
        <w:rPr>
          <w:rFonts w:ascii="Times New Roman" w:hAnsi="Times New Roman"/>
          <w:sz w:val="28"/>
          <w:szCs w:val="28"/>
        </w:rPr>
      </w:pPr>
      <w:r w:rsidRPr="00785FD0">
        <w:rPr>
          <w:rFonts w:ascii="Times New Roman" w:hAnsi="Times New Roman"/>
          <w:sz w:val="28"/>
          <w:szCs w:val="28"/>
        </w:rPr>
        <w:t>Очень интересно проследить за судьбой лизингового имущества после произведения всех выплат предусмотренных договором. Самым распространенным будет выкуп его лизингополучателем. Причем, если платежи вносились регулярно и своевременно, то по истечении контракта лизингодателю невозможно что-либо изменить по отношению к предмету лизинга. </w:t>
      </w:r>
    </w:p>
    <w:p w:rsidR="00785FD0" w:rsidRPr="00785FD0" w:rsidRDefault="00785FD0" w:rsidP="00785FD0">
      <w:pPr>
        <w:spacing w:after="0" w:line="360" w:lineRule="auto"/>
        <w:ind w:firstLine="709"/>
        <w:jc w:val="both"/>
        <w:rPr>
          <w:rFonts w:ascii="Times New Roman" w:hAnsi="Times New Roman"/>
          <w:sz w:val="28"/>
          <w:szCs w:val="28"/>
        </w:rPr>
      </w:pPr>
      <w:r w:rsidRPr="00785FD0">
        <w:rPr>
          <w:rFonts w:ascii="Times New Roman" w:hAnsi="Times New Roman"/>
          <w:sz w:val="28"/>
          <w:szCs w:val="28"/>
        </w:rPr>
        <w:t>Как же обстоит дело с арендой? Собственник арендованного имущества по истечении договора имеет полное законное право не продлевать его и забрать у бывшего арендатора предмет аренды.     </w:t>
      </w:r>
    </w:p>
    <w:p w:rsidR="00785FD0" w:rsidRPr="00785FD0" w:rsidRDefault="00785FD0" w:rsidP="00785FD0">
      <w:pPr>
        <w:spacing w:after="0" w:line="360" w:lineRule="auto"/>
        <w:ind w:firstLine="709"/>
        <w:jc w:val="both"/>
        <w:rPr>
          <w:rFonts w:ascii="Times New Roman" w:hAnsi="Times New Roman"/>
          <w:sz w:val="28"/>
          <w:szCs w:val="28"/>
        </w:rPr>
      </w:pPr>
      <w:r w:rsidRPr="00785FD0">
        <w:rPr>
          <w:rFonts w:ascii="Times New Roman" w:hAnsi="Times New Roman"/>
          <w:sz w:val="28"/>
          <w:szCs w:val="28"/>
        </w:rPr>
        <w:t>У лизингодателя же основным способом получения прибыли является сдача предмета лизинга в аренду. Он заинтересован именно в максимальном износе сданного в лизинг имущества. Ведь  доход, получаемый лизингополучателем при максимальной эксплуатации лизингового оборудования либо техники, является именно тем источником погашения платежей, предусмотренных лизинговым договором. Кроме этого, чем быстрее будет полностью использован (изношен) предмет лизинга, тем быстрее бывший лизингополучатель станет им снова, то есть заключит новый контракт на лизинг. </w:t>
      </w:r>
    </w:p>
    <w:p w:rsidR="00785FD0" w:rsidRPr="00785FD0" w:rsidRDefault="00785FD0" w:rsidP="00785FD0">
      <w:pPr>
        <w:spacing w:after="0" w:line="360" w:lineRule="auto"/>
        <w:ind w:firstLine="709"/>
        <w:jc w:val="both"/>
        <w:rPr>
          <w:rFonts w:ascii="Times New Roman" w:hAnsi="Times New Roman"/>
          <w:sz w:val="28"/>
          <w:szCs w:val="28"/>
        </w:rPr>
      </w:pPr>
      <w:r w:rsidRPr="00785FD0">
        <w:rPr>
          <w:rFonts w:ascii="Times New Roman" w:hAnsi="Times New Roman"/>
          <w:sz w:val="28"/>
          <w:szCs w:val="28"/>
        </w:rPr>
        <w:t>Еще одним преимуществом лизинга является более низкие суммы лизинговых платежей по сравнению с ежемесячной оплатой аренды. Компания, сдавшая имущество в аренду, учитывает в оплате возможный простой техники, усиленную эксплуатацию, также более частый ее ремонт и прочее.</w:t>
      </w:r>
    </w:p>
    <w:p w:rsidR="00785FD0" w:rsidRPr="00785FD0" w:rsidRDefault="00785FD0" w:rsidP="00785FD0">
      <w:pPr>
        <w:spacing w:after="0" w:line="360" w:lineRule="auto"/>
        <w:ind w:firstLine="709"/>
        <w:jc w:val="both"/>
        <w:rPr>
          <w:rFonts w:ascii="Times New Roman" w:hAnsi="Times New Roman"/>
          <w:sz w:val="28"/>
          <w:szCs w:val="28"/>
        </w:rPr>
      </w:pPr>
      <w:r w:rsidRPr="00785FD0">
        <w:rPr>
          <w:rFonts w:ascii="Times New Roman" w:hAnsi="Times New Roman"/>
          <w:sz w:val="28"/>
          <w:szCs w:val="28"/>
        </w:rPr>
        <w:t>Есть и еще выгода. К лизинговому имуществу при исчислении амортизации, для определения прибыли применяются закрепленные законодательством налоговые льготы.</w:t>
      </w:r>
    </w:p>
    <w:p w:rsidR="00785FD0" w:rsidRDefault="00785FD0" w:rsidP="00785FD0">
      <w:pPr>
        <w:spacing w:after="0" w:line="360" w:lineRule="auto"/>
        <w:ind w:firstLine="709"/>
        <w:jc w:val="both"/>
        <w:outlineLvl w:val="1"/>
        <w:rPr>
          <w:rFonts w:ascii="Times New Roman" w:hAnsi="Times New Roman"/>
          <w:b/>
          <w:bCs/>
          <w:sz w:val="28"/>
          <w:szCs w:val="28"/>
        </w:rPr>
      </w:pPr>
    </w:p>
    <w:p w:rsidR="00785FD0" w:rsidRPr="00785FD0" w:rsidRDefault="00785FD0" w:rsidP="00785FD0">
      <w:pPr>
        <w:spacing w:after="0" w:line="360" w:lineRule="auto"/>
        <w:ind w:firstLine="709"/>
        <w:jc w:val="both"/>
        <w:outlineLvl w:val="1"/>
        <w:rPr>
          <w:rFonts w:ascii="Times New Roman" w:hAnsi="Times New Roman"/>
          <w:bCs/>
          <w:sz w:val="28"/>
          <w:szCs w:val="28"/>
        </w:rPr>
      </w:pPr>
      <w:bookmarkStart w:id="11" w:name="_Toc431411005"/>
      <w:r w:rsidRPr="00785FD0">
        <w:rPr>
          <w:rFonts w:ascii="Times New Roman" w:hAnsi="Times New Roman"/>
          <w:bCs/>
          <w:sz w:val="28"/>
          <w:szCs w:val="28"/>
        </w:rPr>
        <w:lastRenderedPageBreak/>
        <w:t>Преимущества аренды</w:t>
      </w:r>
      <w:r>
        <w:rPr>
          <w:rFonts w:ascii="Times New Roman" w:hAnsi="Times New Roman"/>
          <w:bCs/>
          <w:sz w:val="28"/>
          <w:szCs w:val="28"/>
        </w:rPr>
        <w:t>:</w:t>
      </w:r>
      <w:bookmarkEnd w:id="11"/>
    </w:p>
    <w:p w:rsidR="00785FD0" w:rsidRPr="00785FD0" w:rsidRDefault="00785FD0" w:rsidP="00785FD0">
      <w:pPr>
        <w:spacing w:after="0" w:line="360" w:lineRule="auto"/>
        <w:ind w:firstLine="709"/>
        <w:jc w:val="both"/>
        <w:rPr>
          <w:rFonts w:ascii="Times New Roman" w:hAnsi="Times New Roman"/>
          <w:sz w:val="28"/>
          <w:szCs w:val="28"/>
        </w:rPr>
      </w:pPr>
      <w:r w:rsidRPr="00785FD0">
        <w:rPr>
          <w:rFonts w:ascii="Times New Roman" w:hAnsi="Times New Roman"/>
          <w:sz w:val="28"/>
          <w:szCs w:val="28"/>
        </w:rPr>
        <w:t>Основным преимуществом взятия имущества в аренду является отсутствие требования большого количества документов при ее оформлении, что позволяет оформить договор за короткое время. Лизинг же требует сбора и представления многочисленных справок, подтверждающих доходы и платежеспособность, что растягивает удовольствие приобретения нового имущества на неопределенно долгое время.</w:t>
      </w:r>
    </w:p>
    <w:p w:rsidR="00785FD0" w:rsidRPr="00785FD0" w:rsidRDefault="00785FD0" w:rsidP="00785FD0">
      <w:pPr>
        <w:spacing w:after="0" w:line="360" w:lineRule="auto"/>
        <w:ind w:firstLine="709"/>
        <w:jc w:val="both"/>
        <w:rPr>
          <w:rFonts w:ascii="Times New Roman" w:hAnsi="Times New Roman"/>
          <w:sz w:val="28"/>
          <w:szCs w:val="28"/>
        </w:rPr>
      </w:pPr>
      <w:r w:rsidRPr="00785FD0">
        <w:rPr>
          <w:rFonts w:ascii="Times New Roman" w:hAnsi="Times New Roman"/>
          <w:sz w:val="28"/>
          <w:szCs w:val="28"/>
        </w:rPr>
        <w:t>А если на получение лизинга претендует предприятие, то для оформления лизингового кредита необходимо провести комплексную оценку бизнеса лизингополучателя, что конечно занимает время. Также требуется предоставление полного комплекта документации по компании. Такая процедура оформления может затянуться надолго, может занять неделю, а может и полгода. </w:t>
      </w:r>
    </w:p>
    <w:p w:rsidR="00785FD0" w:rsidRPr="00564166" w:rsidRDefault="00785FD0" w:rsidP="00785FD0">
      <w:pPr>
        <w:spacing w:after="0" w:line="360" w:lineRule="auto"/>
        <w:ind w:firstLine="709"/>
        <w:jc w:val="both"/>
        <w:rPr>
          <w:rFonts w:ascii="Times New Roman" w:hAnsi="Times New Roman"/>
          <w:sz w:val="28"/>
          <w:szCs w:val="28"/>
        </w:rPr>
      </w:pPr>
    </w:p>
    <w:sectPr w:rsidR="00785FD0" w:rsidRPr="00564166" w:rsidSect="003C690F">
      <w:footerReference w:type="default" r:id="rId8"/>
      <w:pgSz w:w="11906" w:h="16838"/>
      <w:pgMar w:top="1134" w:right="850" w:bottom="1134" w:left="1701"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2335" w:rsidRDefault="00A92335" w:rsidP="00A514C8">
      <w:pPr>
        <w:spacing w:after="0" w:line="240" w:lineRule="auto"/>
      </w:pPr>
      <w:r>
        <w:separator/>
      </w:r>
    </w:p>
  </w:endnote>
  <w:endnote w:type="continuationSeparator" w:id="0">
    <w:p w:rsidR="00A92335" w:rsidRDefault="00A92335" w:rsidP="00A514C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29327"/>
      <w:docPartObj>
        <w:docPartGallery w:val="Page Numbers (Bottom of Page)"/>
        <w:docPartUnique/>
      </w:docPartObj>
    </w:sdtPr>
    <w:sdtContent>
      <w:p w:rsidR="00A514C8" w:rsidRDefault="00A514C8">
        <w:pPr>
          <w:pStyle w:val="a5"/>
          <w:jc w:val="center"/>
        </w:pPr>
        <w:r w:rsidRPr="00A514C8">
          <w:rPr>
            <w:rFonts w:ascii="Times New Roman" w:hAnsi="Times New Roman"/>
            <w:sz w:val="24"/>
            <w:szCs w:val="24"/>
          </w:rPr>
          <w:fldChar w:fldCharType="begin"/>
        </w:r>
        <w:r w:rsidRPr="00A514C8">
          <w:rPr>
            <w:rFonts w:ascii="Times New Roman" w:hAnsi="Times New Roman"/>
            <w:sz w:val="24"/>
            <w:szCs w:val="24"/>
          </w:rPr>
          <w:instrText xml:space="preserve"> PAGE   \* MERGEFORMAT </w:instrText>
        </w:r>
        <w:r w:rsidRPr="00A514C8">
          <w:rPr>
            <w:rFonts w:ascii="Times New Roman" w:hAnsi="Times New Roman"/>
            <w:sz w:val="24"/>
            <w:szCs w:val="24"/>
          </w:rPr>
          <w:fldChar w:fldCharType="separate"/>
        </w:r>
        <w:r w:rsidR="003C690F">
          <w:rPr>
            <w:rFonts w:ascii="Times New Roman" w:hAnsi="Times New Roman"/>
            <w:noProof/>
            <w:sz w:val="24"/>
            <w:szCs w:val="24"/>
          </w:rPr>
          <w:t>2</w:t>
        </w:r>
        <w:r w:rsidRPr="00A514C8">
          <w:rPr>
            <w:rFonts w:ascii="Times New Roman" w:hAnsi="Times New Roman"/>
            <w:sz w:val="24"/>
            <w:szCs w:val="24"/>
          </w:rPr>
          <w:fldChar w:fldCharType="end"/>
        </w:r>
      </w:p>
    </w:sdtContent>
  </w:sdt>
  <w:p w:rsidR="00A514C8" w:rsidRDefault="00A514C8">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2335" w:rsidRDefault="00A92335" w:rsidP="00A514C8">
      <w:pPr>
        <w:spacing w:after="0" w:line="240" w:lineRule="auto"/>
      </w:pPr>
      <w:r>
        <w:separator/>
      </w:r>
    </w:p>
  </w:footnote>
  <w:footnote w:type="continuationSeparator" w:id="0">
    <w:p w:rsidR="00A92335" w:rsidRDefault="00A92335" w:rsidP="00A514C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D373A0"/>
    <w:multiLevelType w:val="hybridMultilevel"/>
    <w:tmpl w:val="748A4AFC"/>
    <w:lvl w:ilvl="0" w:tplc="793EAF8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4506A59"/>
    <w:multiLevelType w:val="hybridMultilevel"/>
    <w:tmpl w:val="5ED8E95C"/>
    <w:lvl w:ilvl="0" w:tplc="0419000F">
      <w:start w:val="1"/>
      <w:numFmt w:val="decimal"/>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2">
    <w:nsid w:val="1C53632A"/>
    <w:multiLevelType w:val="hybridMultilevel"/>
    <w:tmpl w:val="42B4639E"/>
    <w:lvl w:ilvl="0" w:tplc="0652B9CC">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1CE77CC8"/>
    <w:multiLevelType w:val="hybridMultilevel"/>
    <w:tmpl w:val="7F8813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50C3B8D"/>
    <w:multiLevelType w:val="multilevel"/>
    <w:tmpl w:val="A4F0F8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nsid w:val="3B5A3A41"/>
    <w:multiLevelType w:val="hybridMultilevel"/>
    <w:tmpl w:val="FD5E9396"/>
    <w:lvl w:ilvl="0" w:tplc="04190001">
      <w:start w:val="1"/>
      <w:numFmt w:val="bullet"/>
      <w:lvlText w:val=""/>
      <w:lvlJc w:val="left"/>
      <w:pPr>
        <w:ind w:left="1260" w:hanging="360"/>
      </w:pPr>
      <w:rPr>
        <w:rFonts w:ascii="Symbol" w:hAnsi="Symbol" w:hint="default"/>
      </w:rPr>
    </w:lvl>
    <w:lvl w:ilvl="1" w:tplc="04190003">
      <w:start w:val="1"/>
      <w:numFmt w:val="bullet"/>
      <w:lvlText w:val="o"/>
      <w:lvlJc w:val="left"/>
      <w:pPr>
        <w:ind w:left="1980" w:hanging="360"/>
      </w:pPr>
      <w:rPr>
        <w:rFonts w:ascii="Courier New" w:hAnsi="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hint="default"/>
      </w:rPr>
    </w:lvl>
    <w:lvl w:ilvl="8" w:tplc="04190005">
      <w:start w:val="1"/>
      <w:numFmt w:val="bullet"/>
      <w:lvlText w:val=""/>
      <w:lvlJc w:val="left"/>
      <w:pPr>
        <w:ind w:left="7020" w:hanging="360"/>
      </w:pPr>
      <w:rPr>
        <w:rFonts w:ascii="Wingdings" w:hAnsi="Wingdings" w:hint="default"/>
      </w:rPr>
    </w:lvl>
  </w:abstractNum>
  <w:abstractNum w:abstractNumId="6">
    <w:nsid w:val="3C2478C9"/>
    <w:multiLevelType w:val="hybridMultilevel"/>
    <w:tmpl w:val="5B52E7A4"/>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
    <w:nsid w:val="432B7CDD"/>
    <w:multiLevelType w:val="hybridMultilevel"/>
    <w:tmpl w:val="17708C68"/>
    <w:lvl w:ilvl="0" w:tplc="04190001">
      <w:start w:val="1"/>
      <w:numFmt w:val="bullet"/>
      <w:lvlText w:val=""/>
      <w:lvlJc w:val="left"/>
      <w:pPr>
        <w:ind w:left="1260" w:hanging="360"/>
      </w:pPr>
      <w:rPr>
        <w:rFonts w:ascii="Symbol" w:hAnsi="Symbol" w:hint="default"/>
      </w:rPr>
    </w:lvl>
    <w:lvl w:ilvl="1" w:tplc="04190003">
      <w:start w:val="1"/>
      <w:numFmt w:val="bullet"/>
      <w:lvlText w:val="o"/>
      <w:lvlJc w:val="left"/>
      <w:pPr>
        <w:ind w:left="1980" w:hanging="360"/>
      </w:pPr>
      <w:rPr>
        <w:rFonts w:ascii="Courier New" w:hAnsi="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hint="default"/>
      </w:rPr>
    </w:lvl>
    <w:lvl w:ilvl="8" w:tplc="04190005">
      <w:start w:val="1"/>
      <w:numFmt w:val="bullet"/>
      <w:lvlText w:val=""/>
      <w:lvlJc w:val="left"/>
      <w:pPr>
        <w:ind w:left="7020" w:hanging="360"/>
      </w:pPr>
      <w:rPr>
        <w:rFonts w:ascii="Wingdings" w:hAnsi="Wingdings" w:hint="default"/>
      </w:rPr>
    </w:lvl>
  </w:abstractNum>
  <w:abstractNum w:abstractNumId="8">
    <w:nsid w:val="4556378A"/>
    <w:multiLevelType w:val="hybridMultilevel"/>
    <w:tmpl w:val="68504BF0"/>
    <w:lvl w:ilvl="0" w:tplc="04190001">
      <w:start w:val="1"/>
      <w:numFmt w:val="bullet"/>
      <w:lvlText w:val=""/>
      <w:lvlJc w:val="left"/>
      <w:pPr>
        <w:ind w:left="1260" w:hanging="360"/>
      </w:pPr>
      <w:rPr>
        <w:rFonts w:ascii="Symbol" w:hAnsi="Symbol" w:hint="default"/>
      </w:rPr>
    </w:lvl>
    <w:lvl w:ilvl="1" w:tplc="04190003">
      <w:start w:val="1"/>
      <w:numFmt w:val="bullet"/>
      <w:lvlText w:val="o"/>
      <w:lvlJc w:val="left"/>
      <w:pPr>
        <w:ind w:left="1980" w:hanging="360"/>
      </w:pPr>
      <w:rPr>
        <w:rFonts w:ascii="Courier New" w:hAnsi="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hint="default"/>
      </w:rPr>
    </w:lvl>
    <w:lvl w:ilvl="8" w:tplc="04190005">
      <w:start w:val="1"/>
      <w:numFmt w:val="bullet"/>
      <w:lvlText w:val=""/>
      <w:lvlJc w:val="left"/>
      <w:pPr>
        <w:ind w:left="7020" w:hanging="360"/>
      </w:pPr>
      <w:rPr>
        <w:rFonts w:ascii="Wingdings" w:hAnsi="Wingdings" w:hint="default"/>
      </w:rPr>
    </w:lvl>
  </w:abstractNum>
  <w:abstractNum w:abstractNumId="9">
    <w:nsid w:val="4A7E020D"/>
    <w:multiLevelType w:val="hybridMultilevel"/>
    <w:tmpl w:val="28A6BEEC"/>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0">
    <w:nsid w:val="4CFB035C"/>
    <w:multiLevelType w:val="hybridMultilevel"/>
    <w:tmpl w:val="187A4DCE"/>
    <w:lvl w:ilvl="0" w:tplc="04190001">
      <w:start w:val="1"/>
      <w:numFmt w:val="bullet"/>
      <w:lvlText w:val=""/>
      <w:lvlJc w:val="left"/>
      <w:pPr>
        <w:ind w:left="1260" w:hanging="360"/>
      </w:pPr>
      <w:rPr>
        <w:rFonts w:ascii="Symbol" w:hAnsi="Symbol" w:hint="default"/>
      </w:rPr>
    </w:lvl>
    <w:lvl w:ilvl="1" w:tplc="04190003">
      <w:start w:val="1"/>
      <w:numFmt w:val="bullet"/>
      <w:lvlText w:val="o"/>
      <w:lvlJc w:val="left"/>
      <w:pPr>
        <w:ind w:left="1980" w:hanging="360"/>
      </w:pPr>
      <w:rPr>
        <w:rFonts w:ascii="Courier New" w:hAnsi="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hint="default"/>
      </w:rPr>
    </w:lvl>
    <w:lvl w:ilvl="8" w:tplc="04190005">
      <w:start w:val="1"/>
      <w:numFmt w:val="bullet"/>
      <w:lvlText w:val=""/>
      <w:lvlJc w:val="left"/>
      <w:pPr>
        <w:ind w:left="7020" w:hanging="360"/>
      </w:pPr>
      <w:rPr>
        <w:rFonts w:ascii="Wingdings" w:hAnsi="Wingdings" w:hint="default"/>
      </w:rPr>
    </w:lvl>
  </w:abstractNum>
  <w:abstractNum w:abstractNumId="11">
    <w:nsid w:val="57D71959"/>
    <w:multiLevelType w:val="hybridMultilevel"/>
    <w:tmpl w:val="5C6E4D4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6F556DAE"/>
    <w:multiLevelType w:val="hybridMultilevel"/>
    <w:tmpl w:val="B67C42D4"/>
    <w:lvl w:ilvl="0" w:tplc="04190001">
      <w:start w:val="1"/>
      <w:numFmt w:val="bullet"/>
      <w:lvlText w:val=""/>
      <w:lvlJc w:val="left"/>
      <w:pPr>
        <w:ind w:left="1260" w:hanging="360"/>
      </w:pPr>
      <w:rPr>
        <w:rFonts w:ascii="Symbol" w:hAnsi="Symbol" w:hint="default"/>
      </w:rPr>
    </w:lvl>
    <w:lvl w:ilvl="1" w:tplc="04190003">
      <w:start w:val="1"/>
      <w:numFmt w:val="bullet"/>
      <w:lvlText w:val="o"/>
      <w:lvlJc w:val="left"/>
      <w:pPr>
        <w:ind w:left="1980" w:hanging="360"/>
      </w:pPr>
      <w:rPr>
        <w:rFonts w:ascii="Courier New" w:hAnsi="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hint="default"/>
      </w:rPr>
    </w:lvl>
    <w:lvl w:ilvl="8" w:tplc="04190005">
      <w:start w:val="1"/>
      <w:numFmt w:val="bullet"/>
      <w:lvlText w:val=""/>
      <w:lvlJc w:val="left"/>
      <w:pPr>
        <w:ind w:left="7020" w:hanging="360"/>
      </w:pPr>
      <w:rPr>
        <w:rFonts w:ascii="Wingdings" w:hAnsi="Wingdings" w:hint="default"/>
      </w:rPr>
    </w:lvl>
  </w:abstractNum>
  <w:num w:numId="1">
    <w:abstractNumId w:val="4"/>
    <w:lvlOverride w:ilvl="0"/>
    <w:lvlOverride w:ilvl="1"/>
    <w:lvlOverride w:ilvl="2"/>
    <w:lvlOverride w:ilvl="3"/>
    <w:lvlOverride w:ilvl="4"/>
    <w:lvlOverride w:ilvl="5"/>
    <w:lvlOverride w:ilvl="6"/>
    <w:lvlOverride w:ilvl="7"/>
    <w:lvlOverride w:ilvl="8"/>
  </w:num>
  <w:num w:numId="2">
    <w:abstractNumId w:val="7"/>
  </w:num>
  <w:num w:numId="3">
    <w:abstractNumId w:val="8"/>
  </w:num>
  <w:num w:numId="4">
    <w:abstractNumId w:val="12"/>
  </w:num>
  <w:num w:numId="5">
    <w:abstractNumId w:val="10"/>
  </w:num>
  <w:num w:numId="6">
    <w:abstractNumId w:val="5"/>
  </w:num>
  <w:num w:numId="7">
    <w:abstractNumId w:val="1"/>
  </w:num>
  <w:num w:numId="8">
    <w:abstractNumId w:val="9"/>
  </w:num>
  <w:num w:numId="9">
    <w:abstractNumId w:val="6"/>
  </w:num>
  <w:num w:numId="10">
    <w:abstractNumId w:val="0"/>
  </w:num>
  <w:num w:numId="11">
    <w:abstractNumId w:val="3"/>
  </w:num>
  <w:num w:numId="12">
    <w:abstractNumId w:val="11"/>
  </w:num>
  <w:num w:numId="1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C8695A"/>
    <w:rsid w:val="000A6888"/>
    <w:rsid w:val="003A66DB"/>
    <w:rsid w:val="003C690F"/>
    <w:rsid w:val="00564166"/>
    <w:rsid w:val="00690D6B"/>
    <w:rsid w:val="00785FD0"/>
    <w:rsid w:val="007A16A7"/>
    <w:rsid w:val="00814AD8"/>
    <w:rsid w:val="00A514C8"/>
    <w:rsid w:val="00A92335"/>
    <w:rsid w:val="00A97BF6"/>
    <w:rsid w:val="00C8695A"/>
    <w:rsid w:val="00D92A8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695A"/>
    <w:rPr>
      <w:rFonts w:ascii="Calibri" w:eastAsia="Times New Roman" w:hAnsi="Calibri" w:cs="Times New Roman"/>
      <w:lang w:eastAsia="ru-RU"/>
    </w:rPr>
  </w:style>
  <w:style w:type="paragraph" w:styleId="1">
    <w:name w:val="heading 1"/>
    <w:basedOn w:val="a"/>
    <w:next w:val="a"/>
    <w:link w:val="10"/>
    <w:uiPriority w:val="9"/>
    <w:qFormat/>
    <w:rsid w:val="00785FD0"/>
    <w:pPr>
      <w:keepNext/>
      <w:keepLines/>
      <w:spacing w:before="480" w:after="0" w:line="360" w:lineRule="auto"/>
      <w:jc w:val="center"/>
      <w:outlineLvl w:val="0"/>
    </w:pPr>
    <w:rPr>
      <w:rFonts w:ascii="Times New Roman" w:eastAsiaTheme="majorEastAsia" w:hAnsi="Times New Roman" w:cstheme="majorBidi"/>
      <w:bCs/>
      <w:sz w:val="28"/>
      <w:szCs w:val="28"/>
    </w:rPr>
  </w:style>
  <w:style w:type="paragraph" w:styleId="2">
    <w:name w:val="heading 2"/>
    <w:basedOn w:val="a"/>
    <w:link w:val="20"/>
    <w:uiPriority w:val="9"/>
    <w:qFormat/>
    <w:rsid w:val="00785FD0"/>
    <w:pPr>
      <w:spacing w:before="100" w:beforeAutospacing="1" w:after="100" w:afterAutospacing="1" w:line="360" w:lineRule="auto"/>
      <w:jc w:val="center"/>
      <w:outlineLvl w:val="1"/>
    </w:pPr>
    <w:rPr>
      <w:rFonts w:ascii="Times New Roman" w:hAnsi="Times New Roman"/>
      <w:bCs/>
      <w:sz w:val="28"/>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92">
    <w:name w:val="Font Style92"/>
    <w:basedOn w:val="a0"/>
    <w:rsid w:val="00C8695A"/>
    <w:rPr>
      <w:rFonts w:ascii="Times New Roman" w:hAnsi="Times New Roman" w:cs="Times New Roman"/>
      <w:spacing w:val="10"/>
      <w:sz w:val="30"/>
      <w:szCs w:val="30"/>
    </w:rPr>
  </w:style>
  <w:style w:type="paragraph" w:customStyle="1" w:styleId="western">
    <w:name w:val="western"/>
    <w:basedOn w:val="a"/>
    <w:rsid w:val="00C8695A"/>
    <w:pPr>
      <w:spacing w:before="100" w:beforeAutospacing="1" w:after="100" w:afterAutospacing="1" w:line="240" w:lineRule="auto"/>
    </w:pPr>
    <w:rPr>
      <w:rFonts w:ascii="Times New Roman" w:hAnsi="Times New Roman"/>
      <w:sz w:val="24"/>
      <w:szCs w:val="24"/>
    </w:rPr>
  </w:style>
  <w:style w:type="paragraph" w:styleId="a3">
    <w:name w:val="header"/>
    <w:basedOn w:val="a"/>
    <w:link w:val="a4"/>
    <w:uiPriority w:val="99"/>
    <w:semiHidden/>
    <w:unhideWhenUsed/>
    <w:rsid w:val="00A514C8"/>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A514C8"/>
    <w:rPr>
      <w:rFonts w:ascii="Calibri" w:eastAsia="Times New Roman" w:hAnsi="Calibri" w:cs="Times New Roman"/>
      <w:lang w:eastAsia="ru-RU"/>
    </w:rPr>
  </w:style>
  <w:style w:type="paragraph" w:styleId="a5">
    <w:name w:val="footer"/>
    <w:basedOn w:val="a"/>
    <w:link w:val="a6"/>
    <w:uiPriority w:val="99"/>
    <w:unhideWhenUsed/>
    <w:rsid w:val="00A514C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514C8"/>
    <w:rPr>
      <w:rFonts w:ascii="Calibri" w:eastAsia="Times New Roman" w:hAnsi="Calibri" w:cs="Times New Roman"/>
      <w:lang w:eastAsia="ru-RU"/>
    </w:rPr>
  </w:style>
  <w:style w:type="paragraph" w:customStyle="1" w:styleId="ListParagraph">
    <w:name w:val="List Paragraph"/>
    <w:basedOn w:val="a"/>
    <w:rsid w:val="00A514C8"/>
    <w:pPr>
      <w:widowControl w:val="0"/>
      <w:spacing w:before="100" w:after="100" w:line="240" w:lineRule="auto"/>
      <w:ind w:left="720"/>
    </w:pPr>
    <w:rPr>
      <w:rFonts w:ascii="Times New Roman" w:eastAsia="Calibri" w:hAnsi="Times New Roman"/>
      <w:sz w:val="24"/>
      <w:szCs w:val="24"/>
    </w:rPr>
  </w:style>
  <w:style w:type="paragraph" w:styleId="a7">
    <w:name w:val="Normal (Web)"/>
    <w:basedOn w:val="a"/>
    <w:uiPriority w:val="99"/>
    <w:semiHidden/>
    <w:unhideWhenUsed/>
    <w:rsid w:val="00814AD8"/>
    <w:pPr>
      <w:spacing w:before="100" w:beforeAutospacing="1" w:after="100" w:afterAutospacing="1" w:line="240" w:lineRule="auto"/>
    </w:pPr>
    <w:rPr>
      <w:rFonts w:ascii="Times New Roman" w:hAnsi="Times New Roman"/>
      <w:sz w:val="24"/>
      <w:szCs w:val="24"/>
    </w:rPr>
  </w:style>
  <w:style w:type="character" w:styleId="a8">
    <w:name w:val="Strong"/>
    <w:basedOn w:val="a0"/>
    <w:uiPriority w:val="22"/>
    <w:qFormat/>
    <w:rsid w:val="00814AD8"/>
    <w:rPr>
      <w:b/>
      <w:bCs/>
    </w:rPr>
  </w:style>
  <w:style w:type="character" w:styleId="a9">
    <w:name w:val="Placeholder Text"/>
    <w:basedOn w:val="a0"/>
    <w:uiPriority w:val="99"/>
    <w:semiHidden/>
    <w:rsid w:val="000A6888"/>
    <w:rPr>
      <w:color w:val="808080"/>
    </w:rPr>
  </w:style>
  <w:style w:type="paragraph" w:styleId="aa">
    <w:name w:val="Balloon Text"/>
    <w:basedOn w:val="a"/>
    <w:link w:val="ab"/>
    <w:uiPriority w:val="99"/>
    <w:semiHidden/>
    <w:unhideWhenUsed/>
    <w:rsid w:val="000A6888"/>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0A6888"/>
    <w:rPr>
      <w:rFonts w:ascii="Tahoma" w:eastAsia="Times New Roman" w:hAnsi="Tahoma" w:cs="Tahoma"/>
      <w:sz w:val="16"/>
      <w:szCs w:val="16"/>
      <w:lang w:eastAsia="ru-RU"/>
    </w:rPr>
  </w:style>
  <w:style w:type="paragraph" w:styleId="ac">
    <w:name w:val="List Paragraph"/>
    <w:basedOn w:val="a"/>
    <w:uiPriority w:val="34"/>
    <w:qFormat/>
    <w:rsid w:val="00564166"/>
    <w:pPr>
      <w:ind w:left="720"/>
      <w:contextualSpacing/>
    </w:pPr>
  </w:style>
  <w:style w:type="character" w:customStyle="1" w:styleId="20">
    <w:name w:val="Заголовок 2 Знак"/>
    <w:basedOn w:val="a0"/>
    <w:link w:val="2"/>
    <w:uiPriority w:val="9"/>
    <w:rsid w:val="00785FD0"/>
    <w:rPr>
      <w:rFonts w:ascii="Times New Roman" w:eastAsia="Times New Roman" w:hAnsi="Times New Roman" w:cs="Times New Roman"/>
      <w:bCs/>
      <w:sz w:val="28"/>
      <w:szCs w:val="36"/>
      <w:lang w:eastAsia="ru-RU"/>
    </w:rPr>
  </w:style>
  <w:style w:type="character" w:customStyle="1" w:styleId="10">
    <w:name w:val="Заголовок 1 Знак"/>
    <w:basedOn w:val="a0"/>
    <w:link w:val="1"/>
    <w:uiPriority w:val="9"/>
    <w:rsid w:val="00785FD0"/>
    <w:rPr>
      <w:rFonts w:ascii="Times New Roman" w:eastAsiaTheme="majorEastAsia" w:hAnsi="Times New Roman" w:cstheme="majorBidi"/>
      <w:bCs/>
      <w:sz w:val="28"/>
      <w:szCs w:val="28"/>
      <w:lang w:eastAsia="ru-RU"/>
    </w:rPr>
  </w:style>
  <w:style w:type="paragraph" w:styleId="ad">
    <w:name w:val="TOC Heading"/>
    <w:basedOn w:val="1"/>
    <w:next w:val="a"/>
    <w:uiPriority w:val="39"/>
    <w:semiHidden/>
    <w:unhideWhenUsed/>
    <w:qFormat/>
    <w:rsid w:val="003C690F"/>
    <w:pPr>
      <w:spacing w:line="276" w:lineRule="auto"/>
      <w:jc w:val="left"/>
      <w:outlineLvl w:val="9"/>
    </w:pPr>
    <w:rPr>
      <w:rFonts w:asciiTheme="majorHAnsi" w:hAnsiTheme="majorHAnsi"/>
      <w:b/>
      <w:color w:val="365F91" w:themeColor="accent1" w:themeShade="BF"/>
      <w:lang w:eastAsia="en-US"/>
    </w:rPr>
  </w:style>
  <w:style w:type="paragraph" w:styleId="11">
    <w:name w:val="toc 1"/>
    <w:basedOn w:val="a"/>
    <w:next w:val="a"/>
    <w:autoRedefine/>
    <w:uiPriority w:val="39"/>
    <w:unhideWhenUsed/>
    <w:rsid w:val="003C690F"/>
    <w:pPr>
      <w:spacing w:after="100"/>
    </w:pPr>
  </w:style>
  <w:style w:type="paragraph" w:styleId="21">
    <w:name w:val="toc 2"/>
    <w:basedOn w:val="a"/>
    <w:next w:val="a"/>
    <w:autoRedefine/>
    <w:uiPriority w:val="39"/>
    <w:unhideWhenUsed/>
    <w:rsid w:val="003C690F"/>
    <w:pPr>
      <w:spacing w:after="100"/>
      <w:ind w:left="220"/>
    </w:pPr>
  </w:style>
  <w:style w:type="character" w:styleId="ae">
    <w:name w:val="Hyperlink"/>
    <w:basedOn w:val="a0"/>
    <w:uiPriority w:val="99"/>
    <w:unhideWhenUsed/>
    <w:rsid w:val="003C690F"/>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555090882">
      <w:bodyDiv w:val="1"/>
      <w:marLeft w:val="0"/>
      <w:marRight w:val="0"/>
      <w:marTop w:val="0"/>
      <w:marBottom w:val="0"/>
      <w:divBdr>
        <w:top w:val="none" w:sz="0" w:space="0" w:color="auto"/>
        <w:left w:val="none" w:sz="0" w:space="0" w:color="auto"/>
        <w:bottom w:val="none" w:sz="0" w:space="0" w:color="auto"/>
        <w:right w:val="none" w:sz="0" w:space="0" w:color="auto"/>
      </w:divBdr>
    </w:div>
    <w:div w:id="698705889">
      <w:bodyDiv w:val="1"/>
      <w:marLeft w:val="0"/>
      <w:marRight w:val="0"/>
      <w:marTop w:val="0"/>
      <w:marBottom w:val="0"/>
      <w:divBdr>
        <w:top w:val="none" w:sz="0" w:space="0" w:color="auto"/>
        <w:left w:val="none" w:sz="0" w:space="0" w:color="auto"/>
        <w:bottom w:val="none" w:sz="0" w:space="0" w:color="auto"/>
        <w:right w:val="none" w:sz="0" w:space="0" w:color="auto"/>
      </w:divBdr>
    </w:div>
    <w:div w:id="732509341">
      <w:bodyDiv w:val="1"/>
      <w:marLeft w:val="0"/>
      <w:marRight w:val="0"/>
      <w:marTop w:val="0"/>
      <w:marBottom w:val="0"/>
      <w:divBdr>
        <w:top w:val="none" w:sz="0" w:space="0" w:color="auto"/>
        <w:left w:val="none" w:sz="0" w:space="0" w:color="auto"/>
        <w:bottom w:val="none" w:sz="0" w:space="0" w:color="auto"/>
        <w:right w:val="none" w:sz="0" w:space="0" w:color="auto"/>
      </w:divBdr>
    </w:div>
    <w:div w:id="2018146229">
      <w:bodyDiv w:val="1"/>
      <w:marLeft w:val="0"/>
      <w:marRight w:val="0"/>
      <w:marTop w:val="0"/>
      <w:marBottom w:val="0"/>
      <w:divBdr>
        <w:top w:val="none" w:sz="0" w:space="0" w:color="auto"/>
        <w:left w:val="none" w:sz="0" w:space="0" w:color="auto"/>
        <w:bottom w:val="none" w:sz="0" w:space="0" w:color="auto"/>
        <w:right w:val="none" w:sz="0" w:space="0" w:color="auto"/>
      </w:divBdr>
      <w:divsChild>
        <w:div w:id="269629527">
          <w:marLeft w:val="0"/>
          <w:marRight w:val="0"/>
          <w:marTop w:val="0"/>
          <w:marBottom w:val="0"/>
          <w:divBdr>
            <w:top w:val="none" w:sz="0" w:space="0" w:color="auto"/>
            <w:left w:val="none" w:sz="0" w:space="0" w:color="auto"/>
            <w:bottom w:val="none" w:sz="0" w:space="0" w:color="auto"/>
            <w:right w:val="none" w:sz="0" w:space="0" w:color="auto"/>
          </w:divBdr>
          <w:divsChild>
            <w:div w:id="1405908700">
              <w:marLeft w:val="0"/>
              <w:marRight w:val="0"/>
              <w:marTop w:val="0"/>
              <w:marBottom w:val="0"/>
              <w:divBdr>
                <w:top w:val="none" w:sz="0" w:space="0" w:color="auto"/>
                <w:left w:val="none" w:sz="0" w:space="0" w:color="auto"/>
                <w:bottom w:val="none" w:sz="0" w:space="0" w:color="auto"/>
                <w:right w:val="none" w:sz="0" w:space="0" w:color="auto"/>
              </w:divBdr>
              <w:divsChild>
                <w:div w:id="1318069750">
                  <w:marLeft w:val="0"/>
                  <w:marRight w:val="0"/>
                  <w:marTop w:val="0"/>
                  <w:marBottom w:val="0"/>
                  <w:divBdr>
                    <w:top w:val="none" w:sz="0" w:space="0" w:color="auto"/>
                    <w:left w:val="none" w:sz="0" w:space="0" w:color="auto"/>
                    <w:bottom w:val="none" w:sz="0" w:space="0" w:color="auto"/>
                    <w:right w:val="none" w:sz="0" w:space="0" w:color="auto"/>
                  </w:divBdr>
                  <w:divsChild>
                    <w:div w:id="597982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mbria Math">
    <w:panose1 w:val="02040503050406030204"/>
    <w:charset w:val="CC"/>
    <w:family w:val="roman"/>
    <w:pitch w:val="variable"/>
    <w:sig w:usb0="E00002FF" w:usb1="42002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characterSpacingControl w:val="doNotCompress"/>
  <w:compat>
    <w:useFELayout/>
  </w:compat>
  <w:rsids>
    <w:rsidRoot w:val="00C347D6"/>
    <w:rsid w:val="00B165BC"/>
    <w:rsid w:val="00C347D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347D6"/>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62AA22-3394-42C0-BFF6-7BDD19475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13</Pages>
  <Words>2417</Words>
  <Characters>13780</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16165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Алена</dc:creator>
  <cp:keywords/>
  <dc:description/>
  <cp:lastModifiedBy>Алена</cp:lastModifiedBy>
  <cp:revision>2</cp:revision>
  <dcterms:created xsi:type="dcterms:W3CDTF">2015-09-30T16:33:00Z</dcterms:created>
  <dcterms:modified xsi:type="dcterms:W3CDTF">2015-09-30T18:16:00Z</dcterms:modified>
</cp:coreProperties>
</file>