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B21" w:rsidRPr="00563B21" w:rsidRDefault="00563B21" w:rsidP="00563B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563B21" w:rsidRPr="00563B21" w:rsidRDefault="00563B21" w:rsidP="00563B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«Финансовый университет при Правительстве Российской Федерации» (Финуниверситет)</w:t>
      </w:r>
    </w:p>
    <w:p w:rsidR="00563B21" w:rsidRPr="00563B21" w:rsidRDefault="00563B21" w:rsidP="00563B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Тульский филиал Финуниверситета</w:t>
      </w:r>
    </w:p>
    <w:p w:rsidR="00563B21" w:rsidRPr="00563B21" w:rsidRDefault="00563B21" w:rsidP="00563B21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563B21" w:rsidRPr="00563B21" w:rsidRDefault="00563B21" w:rsidP="00563B21">
      <w:pPr>
        <w:spacing w:after="0" w:line="240" w:lineRule="auto"/>
        <w:ind w:left="-187" w:right="-273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563B21" w:rsidRPr="00563B21" w:rsidRDefault="00563B21" w:rsidP="00563B21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563B21" w:rsidRPr="00563B21" w:rsidRDefault="00563B21" w:rsidP="00563B21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563B21" w:rsidRPr="00563B21" w:rsidRDefault="00563B21" w:rsidP="00563B2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563B21" w:rsidRPr="00563B21" w:rsidRDefault="00563B21" w:rsidP="00563B2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563B21" w:rsidRPr="00563B21" w:rsidRDefault="00563B21" w:rsidP="00563B2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563B21" w:rsidRPr="00563B21" w:rsidRDefault="00563B21" w:rsidP="00563B2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563B21" w:rsidRPr="00563B21" w:rsidRDefault="00563B21" w:rsidP="00563B2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КОНТРОЛЬНАЯ</w:t>
      </w:r>
      <w:r w:rsidRPr="00563B21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РАБОТА</w:t>
      </w:r>
    </w:p>
    <w:p w:rsidR="00563B21" w:rsidRPr="00563B21" w:rsidRDefault="00563B21" w:rsidP="00563B21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563B21">
        <w:rPr>
          <w:rFonts w:ascii="Times New Roman" w:eastAsia="Times New Roman" w:hAnsi="Times New Roman" w:cs="Times New Roman"/>
          <w:sz w:val="32"/>
          <w:szCs w:val="20"/>
          <w:lang w:eastAsia="ru-RU"/>
        </w:rPr>
        <w:t xml:space="preserve">по  дисциплине </w:t>
      </w:r>
      <w:r>
        <w:rPr>
          <w:rFonts w:ascii="Times New Roman" w:eastAsia="Times New Roman" w:hAnsi="Times New Roman" w:cs="Times New Roman"/>
          <w:sz w:val="32"/>
          <w:szCs w:val="20"/>
          <w:lang w:eastAsia="ru-RU"/>
        </w:rPr>
        <w:t xml:space="preserve"> «Рынок ценных бумаг</w:t>
      </w:r>
      <w:r w:rsidRPr="00563B21">
        <w:rPr>
          <w:rFonts w:ascii="Times New Roman" w:eastAsia="Times New Roman" w:hAnsi="Times New Roman" w:cs="Times New Roman"/>
          <w:sz w:val="32"/>
          <w:szCs w:val="20"/>
          <w:lang w:eastAsia="ru-RU"/>
        </w:rPr>
        <w:t>»</w:t>
      </w:r>
    </w:p>
    <w:p w:rsidR="00563B21" w:rsidRPr="00563B21" w:rsidRDefault="00563B21" w:rsidP="00563B2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Тема 19</w:t>
      </w:r>
      <w:r w:rsidRPr="00563B21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Управление портфелем ценных бумаг</w:t>
      </w:r>
      <w:r w:rsidRPr="00563B21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»</w:t>
      </w:r>
    </w:p>
    <w:p w:rsidR="00563B21" w:rsidRPr="00563B21" w:rsidRDefault="00563B21" w:rsidP="00563B21">
      <w:pPr>
        <w:spacing w:after="0" w:line="36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563B21" w:rsidRPr="00563B21" w:rsidRDefault="00563B21" w:rsidP="00563B21">
      <w:pPr>
        <w:spacing w:after="0" w:line="36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563B21" w:rsidRPr="00563B21" w:rsidRDefault="00563B21" w:rsidP="00563B21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563B21" w:rsidRPr="00563B21" w:rsidRDefault="00563B21" w:rsidP="00563B21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563B21" w:rsidRPr="00563B21" w:rsidRDefault="00563B21" w:rsidP="00563B21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563B21" w:rsidRPr="00563B21" w:rsidRDefault="00563B21" w:rsidP="00563B2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B21">
        <w:rPr>
          <w:rFonts w:ascii="Times New Roman" w:eastAsia="Times New Roman" w:hAnsi="Times New Roman" w:cs="Times New Roman"/>
          <w:sz w:val="32"/>
          <w:szCs w:val="20"/>
          <w:lang w:eastAsia="ru-RU"/>
        </w:rPr>
        <w:t xml:space="preserve">                                           </w:t>
      </w:r>
      <w:r w:rsidRPr="00563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Выполнил: </w:t>
      </w:r>
      <w:r w:rsidRPr="00563B2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  5 курса</w:t>
      </w:r>
    </w:p>
    <w:p w:rsidR="00563B21" w:rsidRPr="00563B21" w:rsidRDefault="00563B21" w:rsidP="00563B2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факультета  экономики</w:t>
      </w:r>
    </w:p>
    <w:p w:rsidR="00563B21" w:rsidRPr="00563B21" w:rsidRDefault="00563B21" w:rsidP="00563B2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специальности  ФМ</w:t>
      </w:r>
    </w:p>
    <w:p w:rsidR="00563B21" w:rsidRPr="00563B21" w:rsidRDefault="00563B21" w:rsidP="00563B2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группы дневной</w:t>
      </w:r>
    </w:p>
    <w:p w:rsidR="00563B21" w:rsidRPr="00665C67" w:rsidRDefault="00563B21" w:rsidP="00563B2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Pr="00563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Проверил: </w:t>
      </w:r>
    </w:p>
    <w:p w:rsidR="00563B21" w:rsidRPr="00563B21" w:rsidRDefault="00563B21" w:rsidP="00563B21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563B21" w:rsidRPr="00563B21" w:rsidRDefault="00563B21" w:rsidP="00563B21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563B21" w:rsidRPr="00563B21" w:rsidRDefault="00563B21" w:rsidP="00563B21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563B21" w:rsidRPr="00563B21" w:rsidRDefault="00563B21" w:rsidP="00563B21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563B21" w:rsidRPr="00563B21" w:rsidRDefault="00563B21" w:rsidP="00563B21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563B21" w:rsidRPr="00563B21" w:rsidRDefault="00563B21" w:rsidP="00563B21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563B21" w:rsidRPr="00563B21" w:rsidRDefault="00563B21" w:rsidP="00563B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563B21">
        <w:rPr>
          <w:rFonts w:ascii="Times New Roman" w:eastAsia="Times New Roman" w:hAnsi="Times New Roman" w:cs="Times New Roman"/>
          <w:sz w:val="32"/>
          <w:szCs w:val="20"/>
          <w:lang w:eastAsia="ru-RU"/>
        </w:rPr>
        <w:t xml:space="preserve">                                                 </w:t>
      </w:r>
    </w:p>
    <w:p w:rsidR="00563B21" w:rsidRPr="00563B21" w:rsidRDefault="00563B21" w:rsidP="00563B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563B21" w:rsidRDefault="00563B21" w:rsidP="00563B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Тула 2015</w:t>
      </w:r>
      <w:r w:rsidRPr="00563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014791" w:rsidRDefault="00014791" w:rsidP="00563B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14791" w:rsidRPr="00014791" w:rsidRDefault="00014791" w:rsidP="00563B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bookmarkStart w:id="0" w:name="_GoBack"/>
      <w:bookmarkEnd w:id="0"/>
    </w:p>
    <w:p w:rsidR="00804EC7" w:rsidRDefault="00804EC7" w:rsidP="00804EC7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3B21" w:rsidRPr="00563B21" w:rsidRDefault="00563B21" w:rsidP="00563B21">
      <w:pPr>
        <w:spacing w:before="100" w:beforeAutospacing="1" w:after="100" w:afterAutospacing="1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B21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563B21" w:rsidRDefault="00563B21" w:rsidP="00937AE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5C67" w:rsidRPr="00665C67" w:rsidRDefault="00A9081C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665C67">
        <w:rPr>
          <w:rFonts w:ascii="Times New Roman" w:hAnsi="Times New Roman" w:cs="Times New Roman"/>
          <w:sz w:val="28"/>
          <w:szCs w:val="28"/>
        </w:rPr>
        <w:fldChar w:fldCharType="begin"/>
      </w:r>
      <w:r w:rsidR="00091872" w:rsidRPr="00665C67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665C67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413771904" w:history="1">
        <w:r w:rsidR="00665C67" w:rsidRPr="00665C67">
          <w:rPr>
            <w:rStyle w:val="a3"/>
            <w:rFonts w:ascii="Times New Roman" w:hAnsi="Times New Roman" w:cs="Times New Roman"/>
            <w:noProof/>
            <w:sz w:val="28"/>
            <w:szCs w:val="28"/>
          </w:rPr>
          <w:t>ВВЕДЕНИЕ</w:t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_Toc413771904 \h </w:instrText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65C67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65C67" w:rsidRPr="00665C67" w:rsidRDefault="00014791">
      <w:pPr>
        <w:pStyle w:val="11"/>
        <w:tabs>
          <w:tab w:val="left" w:pos="440"/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13771905" w:history="1">
        <w:r w:rsidR="00665C67" w:rsidRPr="00665C67">
          <w:rPr>
            <w:rStyle w:val="a3"/>
            <w:rFonts w:ascii="Times New Roman" w:hAnsi="Times New Roman" w:cs="Times New Roman"/>
            <w:noProof/>
            <w:sz w:val="28"/>
            <w:szCs w:val="28"/>
          </w:rPr>
          <w:t>1.</w:t>
        </w:r>
        <w:r w:rsidR="00665C67" w:rsidRPr="00665C67">
          <w:rPr>
            <w:rFonts w:ascii="Times New Roman" w:eastAsiaTheme="minorEastAsia" w:hAnsi="Times New Roman" w:cs="Times New Roman"/>
            <w:noProof/>
            <w:sz w:val="28"/>
            <w:szCs w:val="28"/>
            <w:lang w:eastAsia="ru-RU"/>
          </w:rPr>
          <w:tab/>
        </w:r>
        <w:r w:rsidR="00665C67" w:rsidRPr="00665C67">
          <w:rPr>
            <w:rStyle w:val="a3"/>
            <w:rFonts w:ascii="Times New Roman" w:hAnsi="Times New Roman" w:cs="Times New Roman"/>
            <w:noProof/>
            <w:sz w:val="28"/>
            <w:szCs w:val="28"/>
          </w:rPr>
          <w:t>Понятие управление портфелем ценных бумаг. Этапы управления</w:t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_Toc413771905 \h </w:instrText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65C67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65C67" w:rsidRPr="00665C67" w:rsidRDefault="00014791">
      <w:pPr>
        <w:pStyle w:val="11"/>
        <w:tabs>
          <w:tab w:val="left" w:pos="440"/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13771906" w:history="1">
        <w:r w:rsidR="00665C67" w:rsidRPr="00665C67">
          <w:rPr>
            <w:rStyle w:val="a3"/>
            <w:rFonts w:ascii="Times New Roman" w:hAnsi="Times New Roman" w:cs="Times New Roman"/>
            <w:noProof/>
            <w:sz w:val="28"/>
            <w:szCs w:val="28"/>
          </w:rPr>
          <w:t>2.</w:t>
        </w:r>
        <w:r w:rsidR="00665C67" w:rsidRPr="00665C67">
          <w:rPr>
            <w:rFonts w:ascii="Times New Roman" w:eastAsiaTheme="minorEastAsia" w:hAnsi="Times New Roman" w:cs="Times New Roman"/>
            <w:noProof/>
            <w:sz w:val="28"/>
            <w:szCs w:val="28"/>
            <w:lang w:eastAsia="ru-RU"/>
          </w:rPr>
          <w:tab/>
        </w:r>
        <w:r w:rsidR="00665C67" w:rsidRPr="00665C67">
          <w:rPr>
            <w:rStyle w:val="a3"/>
            <w:rFonts w:ascii="Times New Roman" w:hAnsi="Times New Roman" w:cs="Times New Roman"/>
            <w:noProof/>
            <w:sz w:val="28"/>
            <w:szCs w:val="28"/>
          </w:rPr>
          <w:t>Стратегии управления портфелем ценных бумаг</w:t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_Toc413771906 \h </w:instrText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65C67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65C67" w:rsidRPr="00665C67" w:rsidRDefault="00014791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13771907" w:history="1">
        <w:r w:rsidR="00665C67" w:rsidRPr="00665C67">
          <w:rPr>
            <w:rStyle w:val="a3"/>
            <w:rFonts w:ascii="Times New Roman" w:hAnsi="Times New Roman" w:cs="Times New Roman"/>
            <w:noProof/>
            <w:sz w:val="28"/>
            <w:szCs w:val="28"/>
          </w:rPr>
          <w:t>ЗАКЛЮЧЕНИЕ</w:t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_Toc413771907 \h </w:instrText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65C67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65C67" w:rsidRPr="00665C67" w:rsidRDefault="00014791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13771908" w:history="1">
        <w:r w:rsidR="00665C67" w:rsidRPr="00665C67">
          <w:rPr>
            <w:rStyle w:val="a3"/>
            <w:rFonts w:ascii="Times New Roman" w:hAnsi="Times New Roman" w:cs="Times New Roman"/>
            <w:noProof/>
            <w:sz w:val="28"/>
            <w:szCs w:val="28"/>
          </w:rPr>
          <w:t>СПИСОК ЛИТЕРАТУРЫ</w:t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_Toc413771908 \h </w:instrText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65C67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="00665C67" w:rsidRPr="00665C6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563B21" w:rsidRDefault="00A9081C" w:rsidP="00937AE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C67">
        <w:rPr>
          <w:rFonts w:ascii="Times New Roman" w:hAnsi="Times New Roman" w:cs="Times New Roman"/>
          <w:sz w:val="28"/>
          <w:szCs w:val="28"/>
        </w:rPr>
        <w:fldChar w:fldCharType="end"/>
      </w:r>
    </w:p>
    <w:p w:rsidR="00563B21" w:rsidRDefault="00563B21" w:rsidP="00937AE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3B21" w:rsidRDefault="00563B21" w:rsidP="00937AE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3B21" w:rsidRDefault="00563B21" w:rsidP="00937AE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3B21" w:rsidRDefault="00563B21" w:rsidP="00937AE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3B21" w:rsidRDefault="00563B21" w:rsidP="00937AE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3B21" w:rsidRDefault="00563B21" w:rsidP="00937AE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3B21" w:rsidRDefault="00563B21" w:rsidP="00937AE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3B21" w:rsidRDefault="00563B21" w:rsidP="00937AE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3B21" w:rsidRDefault="00563B21" w:rsidP="00937AE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3B21" w:rsidRDefault="00563B21" w:rsidP="00937AE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3B21" w:rsidRDefault="00563B21" w:rsidP="00937AE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3B21" w:rsidRDefault="00563B21" w:rsidP="00937AE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3B21" w:rsidRDefault="00563B21" w:rsidP="00937AE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3B21" w:rsidRDefault="00563B21" w:rsidP="00937AE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3B21" w:rsidRDefault="00563B21" w:rsidP="00937AE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3B21" w:rsidRDefault="00563B21" w:rsidP="00937AE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3B21" w:rsidRDefault="00563B21" w:rsidP="00937AE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3B21" w:rsidRDefault="00563B21" w:rsidP="00937AE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3B21" w:rsidRDefault="00563B21" w:rsidP="00091872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1872" w:rsidRDefault="00091872" w:rsidP="00091872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3B21" w:rsidRDefault="00563B21" w:rsidP="008809FC">
      <w:pPr>
        <w:pStyle w:val="1"/>
        <w:rPr>
          <w:rFonts w:ascii="Times New Roman" w:hAnsi="Times New Roman" w:cs="Times New Roman"/>
          <w:color w:val="auto"/>
        </w:rPr>
      </w:pPr>
      <w:bookmarkStart w:id="1" w:name="_Toc413771904"/>
      <w:r w:rsidRPr="00563B21">
        <w:rPr>
          <w:rFonts w:ascii="Times New Roman" w:hAnsi="Times New Roman" w:cs="Times New Roman"/>
          <w:color w:val="auto"/>
        </w:rPr>
        <w:lastRenderedPageBreak/>
        <w:t>ВВЕДЕНИЕ</w:t>
      </w:r>
      <w:bookmarkEnd w:id="1"/>
    </w:p>
    <w:p w:rsidR="008809FC" w:rsidRPr="008809FC" w:rsidRDefault="008809FC" w:rsidP="008809FC"/>
    <w:p w:rsidR="008809FC" w:rsidRDefault="00733167" w:rsidP="00937AE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Каждое предприятие, занимаясь той или иной деятельностью, стр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миться привлекать денежные ресурсы за счет выпуска ценных бумаг или вкладывая средства в другие ценные бумаги, стремясь из этого </w:t>
      </w:r>
      <w:r w:rsidR="00937AE0">
        <w:rPr>
          <w:rFonts w:ascii="Times New Roman" w:hAnsi="Times New Roman" w:cs="Times New Roman"/>
          <w:sz w:val="28"/>
          <w:szCs w:val="28"/>
        </w:rPr>
        <w:t>извлечь д</w:t>
      </w:r>
      <w:r w:rsidR="00937AE0">
        <w:rPr>
          <w:rFonts w:ascii="Times New Roman" w:hAnsi="Times New Roman" w:cs="Times New Roman"/>
          <w:sz w:val="28"/>
          <w:szCs w:val="28"/>
        </w:rPr>
        <w:t>о</w:t>
      </w:r>
      <w:r w:rsidR="00937AE0">
        <w:rPr>
          <w:rFonts w:ascii="Times New Roman" w:hAnsi="Times New Roman" w:cs="Times New Roman"/>
          <w:sz w:val="28"/>
          <w:szCs w:val="28"/>
        </w:rPr>
        <w:t xml:space="preserve">полнительную прибыль. </w:t>
      </w:r>
      <w:r w:rsidR="00804EC7" w:rsidRPr="00804EC7">
        <w:rPr>
          <w:rFonts w:ascii="Times New Roman" w:hAnsi="Times New Roman" w:cs="Times New Roman"/>
          <w:sz w:val="28"/>
          <w:szCs w:val="28"/>
        </w:rPr>
        <w:t>В результате у предприятия создается так называ</w:t>
      </w:r>
      <w:r w:rsidR="00804EC7" w:rsidRPr="00804EC7">
        <w:rPr>
          <w:rFonts w:ascii="Times New Roman" w:hAnsi="Times New Roman" w:cs="Times New Roman"/>
          <w:sz w:val="28"/>
          <w:szCs w:val="28"/>
        </w:rPr>
        <w:t>е</w:t>
      </w:r>
      <w:r w:rsidR="00804EC7" w:rsidRPr="00804EC7">
        <w:rPr>
          <w:rFonts w:ascii="Times New Roman" w:hAnsi="Times New Roman" w:cs="Times New Roman"/>
          <w:sz w:val="28"/>
          <w:szCs w:val="28"/>
        </w:rPr>
        <w:t xml:space="preserve">мый портфель ценных бумаг. </w:t>
      </w:r>
      <w:r w:rsidR="008809FC">
        <w:rPr>
          <w:rFonts w:ascii="Times New Roman" w:hAnsi="Times New Roman" w:cs="Times New Roman"/>
          <w:sz w:val="28"/>
          <w:szCs w:val="28"/>
        </w:rPr>
        <w:t>Для того чтобы портфель ценных бумаг отв</w:t>
      </w:r>
      <w:r w:rsidR="008809FC">
        <w:rPr>
          <w:rFonts w:ascii="Times New Roman" w:hAnsi="Times New Roman" w:cs="Times New Roman"/>
          <w:sz w:val="28"/>
          <w:szCs w:val="28"/>
        </w:rPr>
        <w:t>е</w:t>
      </w:r>
      <w:r w:rsidR="008809FC">
        <w:rPr>
          <w:rFonts w:ascii="Times New Roman" w:hAnsi="Times New Roman" w:cs="Times New Roman"/>
          <w:sz w:val="28"/>
          <w:szCs w:val="28"/>
        </w:rPr>
        <w:t>чал целям и требованиям своего владельца, необходима постоянная замена активов, составляющих этот портфель. Таким образом, действия,  предпр</w:t>
      </w:r>
      <w:r w:rsidR="008809FC">
        <w:rPr>
          <w:rFonts w:ascii="Times New Roman" w:hAnsi="Times New Roman" w:cs="Times New Roman"/>
          <w:sz w:val="28"/>
          <w:szCs w:val="28"/>
        </w:rPr>
        <w:t>и</w:t>
      </w:r>
      <w:r w:rsidR="008809FC">
        <w:rPr>
          <w:rFonts w:ascii="Times New Roman" w:hAnsi="Times New Roman" w:cs="Times New Roman"/>
          <w:sz w:val="28"/>
          <w:szCs w:val="28"/>
        </w:rPr>
        <w:t>нимаемые для изменения портфеля, будут называться «управление портф</w:t>
      </w:r>
      <w:r w:rsidR="008809FC">
        <w:rPr>
          <w:rFonts w:ascii="Times New Roman" w:hAnsi="Times New Roman" w:cs="Times New Roman"/>
          <w:sz w:val="28"/>
          <w:szCs w:val="28"/>
        </w:rPr>
        <w:t>е</w:t>
      </w:r>
      <w:r w:rsidR="008809FC">
        <w:rPr>
          <w:rFonts w:ascii="Times New Roman" w:hAnsi="Times New Roman" w:cs="Times New Roman"/>
          <w:sz w:val="28"/>
          <w:szCs w:val="28"/>
        </w:rPr>
        <w:t>лем».</w:t>
      </w:r>
    </w:p>
    <w:p w:rsidR="007654A9" w:rsidRDefault="008809FC" w:rsidP="00937AE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Цель данной контрольной работы – изучить управление портфелем ценных бумаг.</w:t>
      </w:r>
    </w:p>
    <w:p w:rsidR="008809FC" w:rsidRDefault="008809FC" w:rsidP="00937AE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раскрыть ряд вопр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сов:</w:t>
      </w:r>
    </w:p>
    <w:p w:rsidR="008809FC" w:rsidRDefault="008809FC" w:rsidP="008809FC">
      <w:pPr>
        <w:pStyle w:val="a9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понятие управлени</w:t>
      </w:r>
      <w:r w:rsidR="00BA5BD6">
        <w:rPr>
          <w:rFonts w:ascii="Times New Roman" w:hAnsi="Times New Roman" w:cs="Times New Roman"/>
          <w:sz w:val="28"/>
          <w:szCs w:val="28"/>
        </w:rPr>
        <w:t>е портфелем ценных бумаг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809FC" w:rsidRPr="008809FC" w:rsidRDefault="00BA5BD6" w:rsidP="008809FC">
      <w:pPr>
        <w:pStyle w:val="a9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стратегии управления портфелем ценных</w:t>
      </w:r>
      <w:r w:rsidR="000918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бумаг.</w:t>
      </w:r>
    </w:p>
    <w:p w:rsidR="008809FC" w:rsidRDefault="008809FC" w:rsidP="00937AE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1C44" w:rsidRDefault="004D1C44" w:rsidP="00804EC7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1C44" w:rsidRDefault="004D1C44" w:rsidP="00804EC7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1C44" w:rsidRDefault="004D1C44" w:rsidP="00804EC7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1C44" w:rsidRDefault="004D1C44" w:rsidP="00804EC7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1C44" w:rsidRDefault="004D1C44" w:rsidP="00804EC7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1C44" w:rsidRDefault="004D1C44" w:rsidP="00804EC7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1C44" w:rsidRDefault="004D1C44" w:rsidP="00804EC7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1C44" w:rsidRDefault="004D1C44" w:rsidP="00804EC7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1C44" w:rsidRDefault="004D1C44" w:rsidP="00804EC7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1C44" w:rsidRDefault="004D1C44" w:rsidP="00804EC7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1C44" w:rsidRPr="00890DE9" w:rsidRDefault="00BA5BD6" w:rsidP="00890DE9">
      <w:pPr>
        <w:pStyle w:val="1"/>
        <w:numPr>
          <w:ilvl w:val="0"/>
          <w:numId w:val="3"/>
        </w:numPr>
        <w:jc w:val="center"/>
        <w:rPr>
          <w:rFonts w:ascii="Times New Roman" w:hAnsi="Times New Roman" w:cs="Times New Roman"/>
          <w:color w:val="auto"/>
        </w:rPr>
      </w:pPr>
      <w:bookmarkStart w:id="2" w:name="_Toc413771905"/>
      <w:r w:rsidRPr="00BA5BD6">
        <w:rPr>
          <w:rFonts w:ascii="Times New Roman" w:hAnsi="Times New Roman" w:cs="Times New Roman"/>
          <w:color w:val="auto"/>
        </w:rPr>
        <w:lastRenderedPageBreak/>
        <w:t>Понятие управление портфелем ценных бумаг. Этапы управления</w:t>
      </w:r>
      <w:bookmarkEnd w:id="2"/>
    </w:p>
    <w:p w:rsidR="00DD0A2B" w:rsidRDefault="00DD0A2B" w:rsidP="00DD0A2B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4EC7" w:rsidRPr="001B1EE1" w:rsidRDefault="00804EC7" w:rsidP="00DD0A2B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EC7">
        <w:rPr>
          <w:rFonts w:ascii="Times New Roman" w:hAnsi="Times New Roman" w:cs="Times New Roman"/>
          <w:sz w:val="28"/>
          <w:szCs w:val="28"/>
        </w:rPr>
        <w:t xml:space="preserve">Под управлением инвестиционным портфелем понимается </w:t>
      </w:r>
      <w:r w:rsidR="00890DE9">
        <w:rPr>
          <w:rFonts w:ascii="Times New Roman" w:hAnsi="Times New Roman" w:cs="Times New Roman"/>
          <w:sz w:val="28"/>
          <w:szCs w:val="28"/>
        </w:rPr>
        <w:t xml:space="preserve">процесс, направленный на </w:t>
      </w:r>
      <w:r w:rsidR="00A029C3">
        <w:rPr>
          <w:rFonts w:ascii="Times New Roman" w:hAnsi="Times New Roman" w:cs="Times New Roman"/>
          <w:sz w:val="28"/>
          <w:szCs w:val="28"/>
        </w:rPr>
        <w:t>сохранение инвестированных в них</w:t>
      </w:r>
      <w:r w:rsidR="00890DE9">
        <w:rPr>
          <w:rFonts w:ascii="Times New Roman" w:hAnsi="Times New Roman" w:cs="Times New Roman"/>
          <w:sz w:val="28"/>
          <w:szCs w:val="28"/>
        </w:rPr>
        <w:t xml:space="preserve"> средств и достижение максимального уровня дохода на вложенный капитал в сочетании с прие</w:t>
      </w:r>
      <w:r w:rsidR="00890DE9">
        <w:rPr>
          <w:rFonts w:ascii="Times New Roman" w:hAnsi="Times New Roman" w:cs="Times New Roman"/>
          <w:sz w:val="28"/>
          <w:szCs w:val="28"/>
        </w:rPr>
        <w:t>м</w:t>
      </w:r>
      <w:r w:rsidR="00890DE9">
        <w:rPr>
          <w:rFonts w:ascii="Times New Roman" w:hAnsi="Times New Roman" w:cs="Times New Roman"/>
          <w:sz w:val="28"/>
          <w:szCs w:val="28"/>
        </w:rPr>
        <w:t>лем</w:t>
      </w:r>
      <w:r w:rsidR="001B1EE1">
        <w:rPr>
          <w:rFonts w:ascii="Times New Roman" w:hAnsi="Times New Roman" w:cs="Times New Roman"/>
          <w:sz w:val="28"/>
          <w:szCs w:val="28"/>
        </w:rPr>
        <w:t xml:space="preserve">ым для инвестора уровнем риска </w:t>
      </w:r>
      <w:r w:rsidR="001B1EE1" w:rsidRPr="001B1EE1">
        <w:rPr>
          <w:rFonts w:ascii="Times New Roman" w:hAnsi="Times New Roman" w:cs="Times New Roman"/>
          <w:sz w:val="28"/>
          <w:szCs w:val="28"/>
        </w:rPr>
        <w:t>[1</w:t>
      </w:r>
      <w:r w:rsidR="001B1EE1">
        <w:rPr>
          <w:rFonts w:ascii="Times New Roman" w:hAnsi="Times New Roman" w:cs="Times New Roman"/>
          <w:sz w:val="28"/>
          <w:szCs w:val="28"/>
        </w:rPr>
        <w:t>,230</w:t>
      </w:r>
      <w:r w:rsidR="001B1EE1" w:rsidRPr="001B1EE1">
        <w:rPr>
          <w:rFonts w:ascii="Times New Roman" w:hAnsi="Times New Roman" w:cs="Times New Roman"/>
          <w:sz w:val="28"/>
          <w:szCs w:val="28"/>
        </w:rPr>
        <w:t>].</w:t>
      </w:r>
    </w:p>
    <w:p w:rsidR="00121501" w:rsidRPr="00121501" w:rsidRDefault="00DD0A2B" w:rsidP="00DD0A2B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21501" w:rsidRPr="00121501">
        <w:rPr>
          <w:rFonts w:ascii="Times New Roman" w:hAnsi="Times New Roman" w:cs="Times New Roman"/>
          <w:sz w:val="28"/>
          <w:szCs w:val="28"/>
        </w:rPr>
        <w:t>ыделяют следующие принципиальные этапы, необходимые при управлении портфелем:</w:t>
      </w:r>
    </w:p>
    <w:p w:rsidR="00121501" w:rsidRPr="00DD0A2B" w:rsidRDefault="00121501" w:rsidP="00DD0A2B">
      <w:pPr>
        <w:pStyle w:val="a9"/>
        <w:numPr>
          <w:ilvl w:val="0"/>
          <w:numId w:val="5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A2B">
        <w:rPr>
          <w:rFonts w:ascii="Times New Roman" w:hAnsi="Times New Roman" w:cs="Times New Roman"/>
          <w:sz w:val="28"/>
          <w:szCs w:val="28"/>
        </w:rPr>
        <w:t>выбор инвестиционной политики, постановка целей и задач, к</w:t>
      </w:r>
      <w:r w:rsidRPr="00DD0A2B">
        <w:rPr>
          <w:rFonts w:ascii="Times New Roman" w:hAnsi="Times New Roman" w:cs="Times New Roman"/>
          <w:sz w:val="28"/>
          <w:szCs w:val="28"/>
        </w:rPr>
        <w:t>о</w:t>
      </w:r>
      <w:r w:rsidRPr="00DD0A2B">
        <w:rPr>
          <w:rFonts w:ascii="Times New Roman" w:hAnsi="Times New Roman" w:cs="Times New Roman"/>
          <w:sz w:val="28"/>
          <w:szCs w:val="28"/>
        </w:rPr>
        <w:t>торые инвестор желает достичь, приобретая ценные бумаги. Обычно это включает определение желаемого уровня дохода от инвестиций в сочетании с уровнем риска, на который может себе позволить идти инвестор;</w:t>
      </w:r>
    </w:p>
    <w:p w:rsidR="00121501" w:rsidRPr="00645A06" w:rsidRDefault="00121501" w:rsidP="00645A06">
      <w:pPr>
        <w:pStyle w:val="a9"/>
        <w:numPr>
          <w:ilvl w:val="0"/>
          <w:numId w:val="5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A2B">
        <w:rPr>
          <w:rFonts w:ascii="Times New Roman" w:hAnsi="Times New Roman" w:cs="Times New Roman"/>
          <w:sz w:val="28"/>
          <w:szCs w:val="28"/>
        </w:rPr>
        <w:t>анализ рынка ценных бумаг и его составляющих, и</w:t>
      </w:r>
      <w:r w:rsidR="00DD0A2B">
        <w:rPr>
          <w:rFonts w:ascii="Times New Roman" w:hAnsi="Times New Roman" w:cs="Times New Roman"/>
          <w:sz w:val="28"/>
          <w:szCs w:val="28"/>
        </w:rPr>
        <w:t>ли, как прин</w:t>
      </w:r>
      <w:r w:rsidR="00DD0A2B">
        <w:rPr>
          <w:rFonts w:ascii="Times New Roman" w:hAnsi="Times New Roman" w:cs="Times New Roman"/>
          <w:sz w:val="28"/>
          <w:szCs w:val="28"/>
        </w:rPr>
        <w:t>я</w:t>
      </w:r>
      <w:r w:rsidR="00DD0A2B">
        <w:rPr>
          <w:rFonts w:ascii="Times New Roman" w:hAnsi="Times New Roman" w:cs="Times New Roman"/>
          <w:sz w:val="28"/>
          <w:szCs w:val="28"/>
        </w:rPr>
        <w:t>то это называть,</w:t>
      </w:r>
      <w:r w:rsidR="00645A06">
        <w:rPr>
          <w:rFonts w:ascii="Times New Roman" w:hAnsi="Times New Roman" w:cs="Times New Roman"/>
          <w:sz w:val="28"/>
          <w:szCs w:val="28"/>
        </w:rPr>
        <w:t xml:space="preserve"> - </w:t>
      </w:r>
      <w:r w:rsidRPr="00645A06">
        <w:rPr>
          <w:rFonts w:ascii="Times New Roman" w:hAnsi="Times New Roman" w:cs="Times New Roman"/>
          <w:sz w:val="28"/>
          <w:szCs w:val="28"/>
        </w:rPr>
        <w:t>мониторинг рынка;</w:t>
      </w:r>
    </w:p>
    <w:p w:rsidR="00121501" w:rsidRPr="00645A06" w:rsidRDefault="00121501" w:rsidP="00645A06">
      <w:pPr>
        <w:pStyle w:val="a9"/>
        <w:numPr>
          <w:ilvl w:val="0"/>
          <w:numId w:val="5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A2B">
        <w:rPr>
          <w:rFonts w:ascii="Times New Roman" w:hAnsi="Times New Roman" w:cs="Times New Roman"/>
          <w:sz w:val="28"/>
          <w:szCs w:val="28"/>
        </w:rPr>
        <w:t>формирование заданного портфеля ценных</w:t>
      </w:r>
      <w:r w:rsidR="00645A06">
        <w:rPr>
          <w:rFonts w:ascii="Times New Roman" w:hAnsi="Times New Roman" w:cs="Times New Roman"/>
          <w:sz w:val="28"/>
          <w:szCs w:val="28"/>
        </w:rPr>
        <w:t xml:space="preserve"> бумаг – </w:t>
      </w:r>
      <w:r w:rsidRPr="00645A06">
        <w:rPr>
          <w:rFonts w:ascii="Times New Roman" w:hAnsi="Times New Roman" w:cs="Times New Roman"/>
          <w:sz w:val="28"/>
          <w:szCs w:val="28"/>
        </w:rPr>
        <w:t>это приобр</w:t>
      </w:r>
      <w:r w:rsidRPr="00645A06">
        <w:rPr>
          <w:rFonts w:ascii="Times New Roman" w:hAnsi="Times New Roman" w:cs="Times New Roman"/>
          <w:sz w:val="28"/>
          <w:szCs w:val="28"/>
        </w:rPr>
        <w:t>е</w:t>
      </w:r>
      <w:r w:rsidRPr="00645A06">
        <w:rPr>
          <w:rFonts w:ascii="Times New Roman" w:hAnsi="Times New Roman" w:cs="Times New Roman"/>
          <w:sz w:val="28"/>
          <w:szCs w:val="28"/>
        </w:rPr>
        <w:t>тение отобранных в ходе анализа рынка ценных бумаг в примерно заданных количествах и по примерно заданным ценам;</w:t>
      </w:r>
    </w:p>
    <w:p w:rsidR="00121501" w:rsidRPr="00DD0A2B" w:rsidRDefault="00121501" w:rsidP="00DD0A2B">
      <w:pPr>
        <w:pStyle w:val="a9"/>
        <w:numPr>
          <w:ilvl w:val="0"/>
          <w:numId w:val="5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A2B">
        <w:rPr>
          <w:rFonts w:ascii="Times New Roman" w:hAnsi="Times New Roman" w:cs="Times New Roman"/>
          <w:sz w:val="28"/>
          <w:szCs w:val="28"/>
        </w:rPr>
        <w:t>оценка портфеля с точки зрения</w:t>
      </w:r>
      <w:r w:rsidR="00DD0A2B">
        <w:rPr>
          <w:rFonts w:ascii="Times New Roman" w:hAnsi="Times New Roman" w:cs="Times New Roman"/>
          <w:sz w:val="28"/>
          <w:szCs w:val="28"/>
        </w:rPr>
        <w:t xml:space="preserve"> достижения поставленных целей -</w:t>
      </w:r>
      <w:r w:rsidRPr="00DD0A2B">
        <w:rPr>
          <w:rFonts w:ascii="Times New Roman" w:hAnsi="Times New Roman" w:cs="Times New Roman"/>
          <w:sz w:val="28"/>
          <w:szCs w:val="28"/>
        </w:rPr>
        <w:t xml:space="preserve"> это сравнение рыночных характеристик сформированного портфеля с теми его характеристиками, которые желал бы иметь инвестор. Данная оценка должна осуществляться регулярно, особенно в периоды существенных изм</w:t>
      </w:r>
      <w:r w:rsidRPr="00DD0A2B">
        <w:rPr>
          <w:rFonts w:ascii="Times New Roman" w:hAnsi="Times New Roman" w:cs="Times New Roman"/>
          <w:sz w:val="28"/>
          <w:szCs w:val="28"/>
        </w:rPr>
        <w:t>е</w:t>
      </w:r>
      <w:r w:rsidRPr="00DD0A2B">
        <w:rPr>
          <w:rFonts w:ascii="Times New Roman" w:hAnsi="Times New Roman" w:cs="Times New Roman"/>
          <w:sz w:val="28"/>
          <w:szCs w:val="28"/>
        </w:rPr>
        <w:t>нений цен на фондовом рынке;</w:t>
      </w:r>
    </w:p>
    <w:p w:rsidR="0058601A" w:rsidRDefault="00121501" w:rsidP="00DD0A2B">
      <w:pPr>
        <w:pStyle w:val="a9"/>
        <w:numPr>
          <w:ilvl w:val="0"/>
          <w:numId w:val="5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A2B">
        <w:rPr>
          <w:rFonts w:ascii="Times New Roman" w:hAnsi="Times New Roman" w:cs="Times New Roman"/>
          <w:sz w:val="28"/>
          <w:szCs w:val="28"/>
        </w:rPr>
        <w:t>пересмотр портфеля при необходимости обычно в связи с сущ</w:t>
      </w:r>
      <w:r w:rsidRPr="00DD0A2B">
        <w:rPr>
          <w:rFonts w:ascii="Times New Roman" w:hAnsi="Times New Roman" w:cs="Times New Roman"/>
          <w:sz w:val="28"/>
          <w:szCs w:val="28"/>
        </w:rPr>
        <w:t>е</w:t>
      </w:r>
      <w:r w:rsidRPr="00DD0A2B">
        <w:rPr>
          <w:rFonts w:ascii="Times New Roman" w:hAnsi="Times New Roman" w:cs="Times New Roman"/>
          <w:sz w:val="28"/>
          <w:szCs w:val="28"/>
        </w:rPr>
        <w:t>ственными изменениями на рынке, особенно, если, по мнению инвестора, они носят продолжительный характер.</w:t>
      </w:r>
    </w:p>
    <w:p w:rsidR="00DD0A2B" w:rsidRDefault="00DD0A2B" w:rsidP="00DD0A2B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A2B">
        <w:rPr>
          <w:rFonts w:ascii="Times New Roman" w:hAnsi="Times New Roman" w:cs="Times New Roman"/>
          <w:sz w:val="28"/>
          <w:szCs w:val="28"/>
        </w:rPr>
        <w:t>Таким образом, процесс управления направлен на сохранение основн</w:t>
      </w:r>
      <w:r w:rsidRPr="00DD0A2B">
        <w:rPr>
          <w:rFonts w:ascii="Times New Roman" w:hAnsi="Times New Roman" w:cs="Times New Roman"/>
          <w:sz w:val="28"/>
          <w:szCs w:val="28"/>
        </w:rPr>
        <w:t>о</w:t>
      </w:r>
      <w:r w:rsidRPr="00DD0A2B">
        <w:rPr>
          <w:rFonts w:ascii="Times New Roman" w:hAnsi="Times New Roman" w:cs="Times New Roman"/>
          <w:sz w:val="28"/>
          <w:szCs w:val="28"/>
        </w:rPr>
        <w:t>го инвестиционного качества портфеля и тех свойств, которые бы соотве</w:t>
      </w:r>
      <w:r w:rsidRPr="00DD0A2B">
        <w:rPr>
          <w:rFonts w:ascii="Times New Roman" w:hAnsi="Times New Roman" w:cs="Times New Roman"/>
          <w:sz w:val="28"/>
          <w:szCs w:val="28"/>
        </w:rPr>
        <w:t>т</w:t>
      </w:r>
      <w:r w:rsidRPr="00DD0A2B">
        <w:rPr>
          <w:rFonts w:ascii="Times New Roman" w:hAnsi="Times New Roman" w:cs="Times New Roman"/>
          <w:sz w:val="28"/>
          <w:szCs w:val="28"/>
        </w:rPr>
        <w:t>ствовали интересам его владельца. Поэтому необходима регулярная корре</w:t>
      </w:r>
      <w:r w:rsidRPr="00DD0A2B">
        <w:rPr>
          <w:rFonts w:ascii="Times New Roman" w:hAnsi="Times New Roman" w:cs="Times New Roman"/>
          <w:sz w:val="28"/>
          <w:szCs w:val="28"/>
        </w:rPr>
        <w:t>к</w:t>
      </w:r>
      <w:r w:rsidRPr="00DD0A2B">
        <w:rPr>
          <w:rFonts w:ascii="Times New Roman" w:hAnsi="Times New Roman" w:cs="Times New Roman"/>
          <w:sz w:val="28"/>
          <w:szCs w:val="28"/>
        </w:rPr>
        <w:lastRenderedPageBreak/>
        <w:t>тировка структуры портфеля на основе мониторинга факторов, которые м</w:t>
      </w:r>
      <w:r w:rsidRPr="00DD0A2B">
        <w:rPr>
          <w:rFonts w:ascii="Times New Roman" w:hAnsi="Times New Roman" w:cs="Times New Roman"/>
          <w:sz w:val="28"/>
          <w:szCs w:val="28"/>
        </w:rPr>
        <w:t>о</w:t>
      </w:r>
      <w:r w:rsidRPr="00DD0A2B">
        <w:rPr>
          <w:rFonts w:ascii="Times New Roman" w:hAnsi="Times New Roman" w:cs="Times New Roman"/>
          <w:sz w:val="28"/>
          <w:szCs w:val="28"/>
        </w:rPr>
        <w:t>гут вызвать изменение в составных частях портфеля.</w:t>
      </w:r>
    </w:p>
    <w:p w:rsidR="00DD0A2B" w:rsidRPr="00DD0A2B" w:rsidRDefault="00DD0A2B" w:rsidP="00DD0A2B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601A" w:rsidRDefault="0058601A" w:rsidP="00804EC7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601A" w:rsidRPr="00091872" w:rsidRDefault="00DD0A2B" w:rsidP="00091872">
      <w:pPr>
        <w:pStyle w:val="1"/>
        <w:numPr>
          <w:ilvl w:val="0"/>
          <w:numId w:val="3"/>
        </w:numPr>
        <w:jc w:val="center"/>
        <w:rPr>
          <w:rFonts w:ascii="Times New Roman" w:hAnsi="Times New Roman" w:cs="Times New Roman"/>
          <w:color w:val="auto"/>
        </w:rPr>
      </w:pPr>
      <w:bookmarkStart w:id="3" w:name="_Toc413771906"/>
      <w:r w:rsidRPr="00091872">
        <w:rPr>
          <w:rFonts w:ascii="Times New Roman" w:hAnsi="Times New Roman" w:cs="Times New Roman"/>
          <w:color w:val="auto"/>
        </w:rPr>
        <w:t>Стратегии управления портфелем ценных бумаг</w:t>
      </w:r>
      <w:bookmarkEnd w:id="3"/>
    </w:p>
    <w:p w:rsidR="0058601A" w:rsidRDefault="0058601A" w:rsidP="00804EC7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601A" w:rsidRDefault="00DD0A2B" w:rsidP="00804EC7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A2B">
        <w:rPr>
          <w:rFonts w:ascii="Times New Roman" w:hAnsi="Times New Roman" w:cs="Times New Roman"/>
          <w:sz w:val="28"/>
          <w:szCs w:val="28"/>
        </w:rPr>
        <w:t>В управлении портфелем можно выд</w:t>
      </w:r>
      <w:r>
        <w:rPr>
          <w:rFonts w:ascii="Times New Roman" w:hAnsi="Times New Roman" w:cs="Times New Roman"/>
          <w:sz w:val="28"/>
          <w:szCs w:val="28"/>
        </w:rPr>
        <w:t xml:space="preserve">елить </w:t>
      </w:r>
      <w:r w:rsidR="00E5707E">
        <w:rPr>
          <w:rFonts w:ascii="Times New Roman" w:hAnsi="Times New Roman" w:cs="Times New Roman"/>
          <w:sz w:val="28"/>
          <w:szCs w:val="28"/>
        </w:rPr>
        <w:t>две</w:t>
      </w:r>
      <w:r w:rsidRPr="00DD0A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основные стратегии: пассивную</w:t>
      </w:r>
      <w:r w:rsidR="00E5707E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активную</w:t>
      </w:r>
      <w:r w:rsidR="00E5707E">
        <w:rPr>
          <w:rFonts w:ascii="Times New Roman" w:hAnsi="Times New Roman" w:cs="Times New Roman"/>
          <w:sz w:val="28"/>
          <w:szCs w:val="28"/>
        </w:rPr>
        <w:t xml:space="preserve">. </w:t>
      </w:r>
      <w:r w:rsidRPr="00DD0A2B">
        <w:rPr>
          <w:rFonts w:ascii="Times New Roman" w:hAnsi="Times New Roman" w:cs="Times New Roman"/>
          <w:sz w:val="28"/>
          <w:szCs w:val="28"/>
        </w:rPr>
        <w:t>Как подтверждает мировой опыт, чем выше риски на рынке ценных бумаг, тем более высокие требования предъявляются к пор</w:t>
      </w:r>
      <w:r w:rsidRPr="00DD0A2B">
        <w:rPr>
          <w:rFonts w:ascii="Times New Roman" w:hAnsi="Times New Roman" w:cs="Times New Roman"/>
          <w:sz w:val="28"/>
          <w:szCs w:val="28"/>
        </w:rPr>
        <w:t>т</w:t>
      </w:r>
      <w:r w:rsidRPr="00DD0A2B">
        <w:rPr>
          <w:rFonts w:ascii="Times New Roman" w:hAnsi="Times New Roman" w:cs="Times New Roman"/>
          <w:sz w:val="28"/>
          <w:szCs w:val="28"/>
        </w:rPr>
        <w:t>фельному управляющему.</w:t>
      </w:r>
    </w:p>
    <w:p w:rsidR="00E5707E" w:rsidRDefault="00E5707E" w:rsidP="00804EC7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707E">
        <w:rPr>
          <w:rFonts w:ascii="Times New Roman" w:hAnsi="Times New Roman" w:cs="Times New Roman"/>
          <w:sz w:val="28"/>
          <w:szCs w:val="28"/>
        </w:rPr>
        <w:t>Активное управление – это такое управление, которое связано с пост</w:t>
      </w:r>
      <w:r w:rsidRPr="00E5707E">
        <w:rPr>
          <w:rFonts w:ascii="Times New Roman" w:hAnsi="Times New Roman" w:cs="Times New Roman"/>
          <w:sz w:val="28"/>
          <w:szCs w:val="28"/>
        </w:rPr>
        <w:t>о</w:t>
      </w:r>
      <w:r w:rsidRPr="00E5707E">
        <w:rPr>
          <w:rFonts w:ascii="Times New Roman" w:hAnsi="Times New Roman" w:cs="Times New Roman"/>
          <w:sz w:val="28"/>
          <w:szCs w:val="28"/>
        </w:rPr>
        <w:t>янным отслеживанием рынка ценных бумаг, приобретением наиболее эффе</w:t>
      </w:r>
      <w:r w:rsidRPr="00E5707E">
        <w:rPr>
          <w:rFonts w:ascii="Times New Roman" w:hAnsi="Times New Roman" w:cs="Times New Roman"/>
          <w:sz w:val="28"/>
          <w:szCs w:val="28"/>
        </w:rPr>
        <w:t>к</w:t>
      </w:r>
      <w:r w:rsidRPr="00E5707E">
        <w:rPr>
          <w:rFonts w:ascii="Times New Roman" w:hAnsi="Times New Roman" w:cs="Times New Roman"/>
          <w:sz w:val="28"/>
          <w:szCs w:val="28"/>
        </w:rPr>
        <w:t>тивных ценных бумаг и максимально быстрым избавлением от низкодохо</w:t>
      </w:r>
      <w:r w:rsidRPr="00E5707E">
        <w:rPr>
          <w:rFonts w:ascii="Times New Roman" w:hAnsi="Times New Roman" w:cs="Times New Roman"/>
          <w:sz w:val="28"/>
          <w:szCs w:val="28"/>
        </w:rPr>
        <w:t>д</w:t>
      </w:r>
      <w:r w:rsidRPr="00E5707E">
        <w:rPr>
          <w:rFonts w:ascii="Times New Roman" w:hAnsi="Times New Roman" w:cs="Times New Roman"/>
          <w:sz w:val="28"/>
          <w:szCs w:val="28"/>
        </w:rPr>
        <w:t>ных ценных бумаг. Такой вид предполагает довольно быстрое изменение с</w:t>
      </w:r>
      <w:r w:rsidRPr="00E5707E">
        <w:rPr>
          <w:rFonts w:ascii="Times New Roman" w:hAnsi="Times New Roman" w:cs="Times New Roman"/>
          <w:sz w:val="28"/>
          <w:szCs w:val="28"/>
        </w:rPr>
        <w:t>о</w:t>
      </w:r>
      <w:r w:rsidRPr="00E5707E">
        <w:rPr>
          <w:rFonts w:ascii="Times New Roman" w:hAnsi="Times New Roman" w:cs="Times New Roman"/>
          <w:sz w:val="28"/>
          <w:szCs w:val="28"/>
        </w:rPr>
        <w:t>става инвестиционного портфеля.</w:t>
      </w:r>
    </w:p>
    <w:p w:rsidR="00E5707E" w:rsidRDefault="00E5707E" w:rsidP="00804EC7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707E">
        <w:rPr>
          <w:rFonts w:ascii="Times New Roman" w:hAnsi="Times New Roman" w:cs="Times New Roman"/>
          <w:sz w:val="28"/>
          <w:szCs w:val="28"/>
        </w:rPr>
        <w:t>Активная стратегия управлен</w:t>
      </w:r>
      <w:r>
        <w:rPr>
          <w:rFonts w:ascii="Times New Roman" w:hAnsi="Times New Roman" w:cs="Times New Roman"/>
          <w:sz w:val="28"/>
          <w:szCs w:val="28"/>
        </w:rPr>
        <w:t>ия портфелем требует непрерывно</w:t>
      </w:r>
      <w:r w:rsidRPr="00E5707E">
        <w:rPr>
          <w:rFonts w:ascii="Times New Roman" w:hAnsi="Times New Roman" w:cs="Times New Roman"/>
          <w:sz w:val="28"/>
          <w:szCs w:val="28"/>
        </w:rPr>
        <w:t>го п</w:t>
      </w:r>
      <w:r w:rsidRPr="00E5707E">
        <w:rPr>
          <w:rFonts w:ascii="Times New Roman" w:hAnsi="Times New Roman" w:cs="Times New Roman"/>
          <w:sz w:val="28"/>
          <w:szCs w:val="28"/>
        </w:rPr>
        <w:t>о</w:t>
      </w:r>
      <w:r w:rsidRPr="00E5707E">
        <w:rPr>
          <w:rFonts w:ascii="Times New Roman" w:hAnsi="Times New Roman" w:cs="Times New Roman"/>
          <w:sz w:val="28"/>
          <w:szCs w:val="28"/>
        </w:rPr>
        <w:t>лучения широкого круга информации не только о рынке це</w:t>
      </w:r>
      <w:r>
        <w:rPr>
          <w:rFonts w:ascii="Times New Roman" w:hAnsi="Times New Roman" w:cs="Times New Roman"/>
          <w:sz w:val="28"/>
          <w:szCs w:val="28"/>
        </w:rPr>
        <w:t>нных бумаг и 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зяйственно-</w:t>
      </w:r>
      <w:r w:rsidRPr="00E5707E">
        <w:rPr>
          <w:rFonts w:ascii="Times New Roman" w:hAnsi="Times New Roman" w:cs="Times New Roman"/>
          <w:sz w:val="28"/>
          <w:szCs w:val="28"/>
        </w:rPr>
        <w:t>финансово</w:t>
      </w:r>
      <w:r>
        <w:rPr>
          <w:rFonts w:ascii="Times New Roman" w:hAnsi="Times New Roman" w:cs="Times New Roman"/>
          <w:sz w:val="28"/>
          <w:szCs w:val="28"/>
        </w:rPr>
        <w:t>м состоянии эмитентов ценных бу</w:t>
      </w:r>
      <w:r w:rsidRPr="00E5707E">
        <w:rPr>
          <w:rFonts w:ascii="Times New Roman" w:hAnsi="Times New Roman" w:cs="Times New Roman"/>
          <w:sz w:val="28"/>
          <w:szCs w:val="28"/>
        </w:rPr>
        <w:t>маг, но и о тенде</w:t>
      </w:r>
      <w:r w:rsidRPr="00E5707E">
        <w:rPr>
          <w:rFonts w:ascii="Times New Roman" w:hAnsi="Times New Roman" w:cs="Times New Roman"/>
          <w:sz w:val="28"/>
          <w:szCs w:val="28"/>
        </w:rPr>
        <w:t>н</w:t>
      </w:r>
      <w:r w:rsidRPr="00E5707E">
        <w:rPr>
          <w:rFonts w:ascii="Times New Roman" w:hAnsi="Times New Roman" w:cs="Times New Roman"/>
          <w:sz w:val="28"/>
          <w:szCs w:val="28"/>
        </w:rPr>
        <w:t>циях в развитии экономики страны и мира, а также факторах, влияющих на них.</w:t>
      </w:r>
    </w:p>
    <w:p w:rsidR="00E5707E" w:rsidRPr="00E5707E" w:rsidRDefault="00E5707E" w:rsidP="00E5707E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707E">
        <w:rPr>
          <w:rFonts w:ascii="Times New Roman" w:hAnsi="Times New Roman" w:cs="Times New Roman"/>
          <w:sz w:val="28"/>
          <w:szCs w:val="28"/>
        </w:rPr>
        <w:t>При этом широко используется мониторинг, который помогает быстро реагировать на краткосрочные изменения на рынке ценных бумаг и выявлять привлекательные ценные бумаги для инвестирования. Мониторинг активного управления предполагает:</w:t>
      </w:r>
    </w:p>
    <w:p w:rsidR="00E5707E" w:rsidRPr="00E5707E" w:rsidRDefault="00E5707E" w:rsidP="00E5707E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707E">
        <w:rPr>
          <w:rFonts w:ascii="Times New Roman" w:hAnsi="Times New Roman" w:cs="Times New Roman"/>
          <w:sz w:val="28"/>
          <w:szCs w:val="28"/>
        </w:rPr>
        <w:t>- отбор ценных бумаг (покупка высокодоходных и прода</w:t>
      </w:r>
      <w:r>
        <w:rPr>
          <w:rFonts w:ascii="Times New Roman" w:hAnsi="Times New Roman" w:cs="Times New Roman"/>
          <w:sz w:val="28"/>
          <w:szCs w:val="28"/>
        </w:rPr>
        <w:t>жа низкод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ходных ценных бумаг);</w:t>
      </w:r>
      <w:r w:rsidR="00046D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07E" w:rsidRPr="00E5707E" w:rsidRDefault="00E5707E" w:rsidP="00E5707E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707E">
        <w:rPr>
          <w:rFonts w:ascii="Times New Roman" w:hAnsi="Times New Roman" w:cs="Times New Roman"/>
          <w:sz w:val="28"/>
          <w:szCs w:val="28"/>
        </w:rPr>
        <w:t>- определение доходности и риска нового портфеля</w:t>
      </w:r>
      <w:r>
        <w:rPr>
          <w:rFonts w:ascii="Times New Roman" w:hAnsi="Times New Roman" w:cs="Times New Roman"/>
          <w:sz w:val="28"/>
          <w:szCs w:val="28"/>
        </w:rPr>
        <w:t xml:space="preserve"> с учетом ротации ценных бумаг;</w:t>
      </w:r>
    </w:p>
    <w:p w:rsidR="00E5707E" w:rsidRPr="00E5707E" w:rsidRDefault="00E5707E" w:rsidP="00E5707E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707E">
        <w:rPr>
          <w:rFonts w:ascii="Times New Roman" w:hAnsi="Times New Roman" w:cs="Times New Roman"/>
          <w:sz w:val="28"/>
          <w:szCs w:val="28"/>
        </w:rPr>
        <w:lastRenderedPageBreak/>
        <w:t>- сравнение эффективности ранее сформирова</w:t>
      </w:r>
      <w:r>
        <w:rPr>
          <w:rFonts w:ascii="Times New Roman" w:hAnsi="Times New Roman" w:cs="Times New Roman"/>
          <w:sz w:val="28"/>
          <w:szCs w:val="28"/>
        </w:rPr>
        <w:t>нного и формируемого портфелей;</w:t>
      </w:r>
    </w:p>
    <w:p w:rsidR="00E5707E" w:rsidRDefault="00E5707E" w:rsidP="00E5707E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707E">
        <w:rPr>
          <w:rFonts w:ascii="Times New Roman" w:hAnsi="Times New Roman" w:cs="Times New Roman"/>
          <w:sz w:val="28"/>
          <w:szCs w:val="28"/>
        </w:rPr>
        <w:t>- реструктуризация портфеля, обновление его состава.</w:t>
      </w:r>
    </w:p>
    <w:p w:rsidR="00E5707E" w:rsidRPr="001B1EE1" w:rsidRDefault="00E5707E" w:rsidP="00645A06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707E">
        <w:rPr>
          <w:rFonts w:ascii="Times New Roman" w:hAnsi="Times New Roman" w:cs="Times New Roman"/>
          <w:sz w:val="28"/>
          <w:szCs w:val="28"/>
        </w:rPr>
        <w:t xml:space="preserve"> Управление осуществляется н</w:t>
      </w:r>
      <w:r>
        <w:rPr>
          <w:rFonts w:ascii="Times New Roman" w:hAnsi="Times New Roman" w:cs="Times New Roman"/>
          <w:sz w:val="28"/>
          <w:szCs w:val="28"/>
        </w:rPr>
        <w:t>а основе прогнозирования конъюн</w:t>
      </w:r>
      <w:r w:rsidRPr="00E5707E">
        <w:rPr>
          <w:rFonts w:ascii="Times New Roman" w:hAnsi="Times New Roman" w:cs="Times New Roman"/>
          <w:sz w:val="28"/>
          <w:szCs w:val="28"/>
        </w:rPr>
        <w:t>ктуры рынка путем непрерывного анализа собираемой информации и оперативного принятия управлен</w:t>
      </w:r>
      <w:r>
        <w:rPr>
          <w:rFonts w:ascii="Times New Roman" w:hAnsi="Times New Roman" w:cs="Times New Roman"/>
          <w:sz w:val="28"/>
          <w:szCs w:val="28"/>
        </w:rPr>
        <w:t>ческих решений по изменению про</w:t>
      </w:r>
      <w:r w:rsidRPr="00E5707E">
        <w:rPr>
          <w:rFonts w:ascii="Times New Roman" w:hAnsi="Times New Roman" w:cs="Times New Roman"/>
          <w:sz w:val="28"/>
          <w:szCs w:val="28"/>
        </w:rPr>
        <w:t>порций в структуре и</w:t>
      </w:r>
      <w:r w:rsidRPr="00E5707E">
        <w:rPr>
          <w:rFonts w:ascii="Times New Roman" w:hAnsi="Times New Roman" w:cs="Times New Roman"/>
          <w:sz w:val="28"/>
          <w:szCs w:val="28"/>
        </w:rPr>
        <w:t>н</w:t>
      </w:r>
      <w:r w:rsidRPr="00E5707E">
        <w:rPr>
          <w:rFonts w:ascii="Times New Roman" w:hAnsi="Times New Roman" w:cs="Times New Roman"/>
          <w:sz w:val="28"/>
          <w:szCs w:val="28"/>
        </w:rPr>
        <w:t>вестиционног</w:t>
      </w:r>
      <w:r>
        <w:rPr>
          <w:rFonts w:ascii="Times New Roman" w:hAnsi="Times New Roman" w:cs="Times New Roman"/>
          <w:sz w:val="28"/>
          <w:szCs w:val="28"/>
        </w:rPr>
        <w:t>о портфеля с тем, чтобы инвести</w:t>
      </w:r>
      <w:r w:rsidRPr="00E5707E">
        <w:rPr>
          <w:rFonts w:ascii="Times New Roman" w:hAnsi="Times New Roman" w:cs="Times New Roman"/>
          <w:sz w:val="28"/>
          <w:szCs w:val="28"/>
        </w:rPr>
        <w:t>ровать средства в те активы, котор</w:t>
      </w:r>
      <w:r>
        <w:rPr>
          <w:rFonts w:ascii="Times New Roman" w:hAnsi="Times New Roman" w:cs="Times New Roman"/>
          <w:sz w:val="28"/>
          <w:szCs w:val="28"/>
        </w:rPr>
        <w:t>ые бы в наибольшей степени отве</w:t>
      </w:r>
      <w:r w:rsidRPr="00E5707E">
        <w:rPr>
          <w:rFonts w:ascii="Times New Roman" w:hAnsi="Times New Roman" w:cs="Times New Roman"/>
          <w:sz w:val="28"/>
          <w:szCs w:val="28"/>
        </w:rPr>
        <w:t>чали интересам инвестора, спосо</w:t>
      </w:r>
      <w:r w:rsidRPr="00E5707E">
        <w:rPr>
          <w:rFonts w:ascii="Times New Roman" w:hAnsi="Times New Roman" w:cs="Times New Roman"/>
          <w:sz w:val="28"/>
          <w:szCs w:val="28"/>
        </w:rPr>
        <w:t>б</w:t>
      </w:r>
      <w:r w:rsidRPr="00E5707E">
        <w:rPr>
          <w:rFonts w:ascii="Times New Roman" w:hAnsi="Times New Roman" w:cs="Times New Roman"/>
          <w:sz w:val="28"/>
          <w:szCs w:val="28"/>
        </w:rPr>
        <w:t>ствовали достижению поставленной им цели по доходности и степени риска портфеля. В процессе формирования и п</w:t>
      </w:r>
      <w:r>
        <w:rPr>
          <w:rFonts w:ascii="Times New Roman" w:hAnsi="Times New Roman" w:cs="Times New Roman"/>
          <w:sz w:val="28"/>
          <w:szCs w:val="28"/>
        </w:rPr>
        <w:t>ересмотра портфеля при использо</w:t>
      </w:r>
      <w:r w:rsidRPr="00E5707E">
        <w:rPr>
          <w:rFonts w:ascii="Times New Roman" w:hAnsi="Times New Roman" w:cs="Times New Roman"/>
          <w:sz w:val="28"/>
          <w:szCs w:val="28"/>
        </w:rPr>
        <w:t>в</w:t>
      </w:r>
      <w:r w:rsidRPr="00E5707E">
        <w:rPr>
          <w:rFonts w:ascii="Times New Roman" w:hAnsi="Times New Roman" w:cs="Times New Roman"/>
          <w:sz w:val="28"/>
          <w:szCs w:val="28"/>
        </w:rPr>
        <w:t>а</w:t>
      </w:r>
      <w:r w:rsidRPr="00E5707E">
        <w:rPr>
          <w:rFonts w:ascii="Times New Roman" w:hAnsi="Times New Roman" w:cs="Times New Roman"/>
          <w:sz w:val="28"/>
          <w:szCs w:val="28"/>
        </w:rPr>
        <w:t>нии активной стратегии управления портфелем используются так же и мат</w:t>
      </w:r>
      <w:r w:rsidRPr="00E5707E">
        <w:rPr>
          <w:rFonts w:ascii="Times New Roman" w:hAnsi="Times New Roman" w:cs="Times New Roman"/>
          <w:sz w:val="28"/>
          <w:szCs w:val="28"/>
        </w:rPr>
        <w:t>е</w:t>
      </w:r>
      <w:r w:rsidRPr="00E5707E">
        <w:rPr>
          <w:rFonts w:ascii="Times New Roman" w:hAnsi="Times New Roman" w:cs="Times New Roman"/>
          <w:sz w:val="28"/>
          <w:szCs w:val="28"/>
        </w:rPr>
        <w:t>матические критерии отбора активов. Одним из так</w:t>
      </w:r>
      <w:r>
        <w:rPr>
          <w:rFonts w:ascii="Times New Roman" w:hAnsi="Times New Roman" w:cs="Times New Roman"/>
          <w:sz w:val="28"/>
          <w:szCs w:val="28"/>
        </w:rPr>
        <w:t>их пока</w:t>
      </w:r>
      <w:r w:rsidRPr="00E5707E">
        <w:rPr>
          <w:rFonts w:ascii="Times New Roman" w:hAnsi="Times New Roman" w:cs="Times New Roman"/>
          <w:sz w:val="28"/>
          <w:szCs w:val="28"/>
        </w:rPr>
        <w:t xml:space="preserve">зателей является </w:t>
      </w:r>
      <w:proofErr w:type="gramStart"/>
      <w:r w:rsidR="00046D39">
        <w:rPr>
          <w:rFonts w:ascii="Times New Roman" w:hAnsi="Times New Roman" w:cs="Times New Roman"/>
          <w:sz w:val="28"/>
          <w:szCs w:val="28"/>
        </w:rPr>
        <w:t>α-</w:t>
      </w:r>
      <w:proofErr w:type="gramEnd"/>
      <w:r w:rsidRPr="00E5707E">
        <w:rPr>
          <w:rFonts w:ascii="Times New Roman" w:hAnsi="Times New Roman" w:cs="Times New Roman"/>
          <w:sz w:val="28"/>
          <w:szCs w:val="28"/>
        </w:rPr>
        <w:t>коэффициент, представляющий разность между реальной и прогнозиру</w:t>
      </w:r>
      <w:r w:rsidRPr="00E5707E">
        <w:rPr>
          <w:rFonts w:ascii="Times New Roman" w:hAnsi="Times New Roman" w:cs="Times New Roman"/>
          <w:sz w:val="28"/>
          <w:szCs w:val="28"/>
        </w:rPr>
        <w:t>е</w:t>
      </w:r>
      <w:r w:rsidRPr="00E5707E">
        <w:rPr>
          <w:rFonts w:ascii="Times New Roman" w:hAnsi="Times New Roman" w:cs="Times New Roman"/>
          <w:sz w:val="28"/>
          <w:szCs w:val="28"/>
        </w:rPr>
        <w:t>мой доходн</w:t>
      </w:r>
      <w:r>
        <w:rPr>
          <w:rFonts w:ascii="Times New Roman" w:hAnsi="Times New Roman" w:cs="Times New Roman"/>
          <w:sz w:val="28"/>
          <w:szCs w:val="28"/>
        </w:rPr>
        <w:t>остью данной ценной бумаги. Про</w:t>
      </w:r>
      <w:r w:rsidRPr="00E5707E">
        <w:rPr>
          <w:rFonts w:ascii="Times New Roman" w:hAnsi="Times New Roman" w:cs="Times New Roman"/>
          <w:sz w:val="28"/>
          <w:szCs w:val="28"/>
        </w:rPr>
        <w:t xml:space="preserve">гнозируемая доходность может быть </w:t>
      </w:r>
      <w:r>
        <w:rPr>
          <w:rFonts w:ascii="Times New Roman" w:hAnsi="Times New Roman" w:cs="Times New Roman"/>
          <w:sz w:val="28"/>
          <w:szCs w:val="28"/>
        </w:rPr>
        <w:t>рассчитана как произведение зна</w:t>
      </w:r>
      <w:r w:rsidRPr="00E5707E">
        <w:rPr>
          <w:rFonts w:ascii="Times New Roman" w:hAnsi="Times New Roman" w:cs="Times New Roman"/>
          <w:sz w:val="28"/>
          <w:szCs w:val="28"/>
        </w:rPr>
        <w:t xml:space="preserve">чений среднерыночной доходности и </w:t>
      </w:r>
      <w:proofErr w:type="gramStart"/>
      <w:r w:rsidR="00DD4ABD">
        <w:rPr>
          <w:rFonts w:ascii="Times New Roman" w:hAnsi="Times New Roman" w:cs="Times New Roman"/>
          <w:sz w:val="28"/>
          <w:szCs w:val="28"/>
        </w:rPr>
        <w:t>ß-</w:t>
      </w:r>
      <w:proofErr w:type="gramEnd"/>
      <w:r w:rsidRPr="00E5707E">
        <w:rPr>
          <w:rFonts w:ascii="Times New Roman" w:hAnsi="Times New Roman" w:cs="Times New Roman"/>
          <w:sz w:val="28"/>
          <w:szCs w:val="28"/>
        </w:rPr>
        <w:t>коэффициента. Это позволяет получить представление о недооц</w:t>
      </w:r>
      <w:r>
        <w:rPr>
          <w:rFonts w:ascii="Times New Roman" w:hAnsi="Times New Roman" w:cs="Times New Roman"/>
          <w:sz w:val="28"/>
          <w:szCs w:val="28"/>
        </w:rPr>
        <w:t>енке или переоценке рынком обра</w:t>
      </w:r>
      <w:r w:rsidRPr="00E5707E">
        <w:rPr>
          <w:rFonts w:ascii="Times New Roman" w:hAnsi="Times New Roman" w:cs="Times New Roman"/>
          <w:sz w:val="28"/>
          <w:szCs w:val="28"/>
        </w:rPr>
        <w:t xml:space="preserve">щающихся на нем ценных бумаг. Положительное значение </w:t>
      </w:r>
      <w:r w:rsidR="00DD4ABD" w:rsidRPr="00DD4ABD">
        <w:rPr>
          <w:rFonts w:ascii="Times New Roman" w:hAnsi="Times New Roman" w:cs="Times New Roman"/>
          <w:sz w:val="28"/>
          <w:szCs w:val="28"/>
        </w:rPr>
        <w:t xml:space="preserve">α </w:t>
      </w:r>
      <w:proofErr w:type="gramStart"/>
      <w:r w:rsidR="00DD4ABD">
        <w:rPr>
          <w:rFonts w:ascii="Times New Roman" w:hAnsi="Times New Roman" w:cs="Times New Roman"/>
          <w:sz w:val="28"/>
          <w:szCs w:val="28"/>
        </w:rPr>
        <w:t>-</w:t>
      </w:r>
      <w:r w:rsidRPr="00E5707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5707E">
        <w:rPr>
          <w:rFonts w:ascii="Times New Roman" w:hAnsi="Times New Roman" w:cs="Times New Roman"/>
          <w:sz w:val="28"/>
          <w:szCs w:val="28"/>
        </w:rPr>
        <w:t xml:space="preserve">оэффициента свидетельствует о переоценке данной </w:t>
      </w:r>
      <w:r>
        <w:rPr>
          <w:rFonts w:ascii="Times New Roman" w:hAnsi="Times New Roman" w:cs="Times New Roman"/>
          <w:sz w:val="28"/>
          <w:szCs w:val="28"/>
        </w:rPr>
        <w:t>акции, а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рицатель</w:t>
      </w:r>
      <w:r w:rsidR="00645A06">
        <w:rPr>
          <w:rFonts w:ascii="Times New Roman" w:hAnsi="Times New Roman" w:cs="Times New Roman"/>
          <w:sz w:val="28"/>
          <w:szCs w:val="28"/>
        </w:rPr>
        <w:t>ное –</w:t>
      </w:r>
      <w:r w:rsidRPr="00E5707E">
        <w:rPr>
          <w:rFonts w:ascii="Times New Roman" w:hAnsi="Times New Roman" w:cs="Times New Roman"/>
          <w:sz w:val="28"/>
          <w:szCs w:val="28"/>
        </w:rPr>
        <w:t xml:space="preserve"> о ее недооценке. В процессе управления инв</w:t>
      </w:r>
      <w:r>
        <w:rPr>
          <w:rFonts w:ascii="Times New Roman" w:hAnsi="Times New Roman" w:cs="Times New Roman"/>
          <w:sz w:val="28"/>
          <w:szCs w:val="28"/>
        </w:rPr>
        <w:t>естиционным портфелем учитывают</w:t>
      </w:r>
      <w:r w:rsidRPr="00E5707E">
        <w:rPr>
          <w:rFonts w:ascii="Times New Roman" w:hAnsi="Times New Roman" w:cs="Times New Roman"/>
          <w:sz w:val="28"/>
          <w:szCs w:val="28"/>
        </w:rPr>
        <w:t>ся также рейтинг эмитента, р</w:t>
      </w:r>
      <w:r w:rsidR="001B1EE1">
        <w:rPr>
          <w:rFonts w:ascii="Times New Roman" w:hAnsi="Times New Roman" w:cs="Times New Roman"/>
          <w:sz w:val="28"/>
          <w:szCs w:val="28"/>
        </w:rPr>
        <w:t>ыночный тренд и другие факторы</w:t>
      </w:r>
      <w:r w:rsidR="001B1EE1" w:rsidRPr="001B1EE1">
        <w:rPr>
          <w:rFonts w:ascii="Times New Roman" w:hAnsi="Times New Roman" w:cs="Times New Roman"/>
          <w:sz w:val="28"/>
          <w:szCs w:val="28"/>
        </w:rPr>
        <w:t xml:space="preserve"> [1,231].</w:t>
      </w:r>
    </w:p>
    <w:p w:rsidR="00DD4ABD" w:rsidRPr="00DD4ABD" w:rsidRDefault="00DD4ABD" w:rsidP="00645A06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ABD">
        <w:rPr>
          <w:rFonts w:ascii="Times New Roman" w:hAnsi="Times New Roman" w:cs="Times New Roman"/>
          <w:sz w:val="28"/>
          <w:szCs w:val="28"/>
        </w:rPr>
        <w:t>Пассивное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ABD">
        <w:rPr>
          <w:rFonts w:ascii="Times New Roman" w:hAnsi="Times New Roman" w:cs="Times New Roman"/>
          <w:sz w:val="28"/>
          <w:szCs w:val="28"/>
        </w:rPr>
        <w:t>управление – это такое управление инвестиционным пор</w:t>
      </w:r>
      <w:r w:rsidRPr="00DD4ABD">
        <w:rPr>
          <w:rFonts w:ascii="Times New Roman" w:hAnsi="Times New Roman" w:cs="Times New Roman"/>
          <w:sz w:val="28"/>
          <w:szCs w:val="28"/>
        </w:rPr>
        <w:t>т</w:t>
      </w:r>
      <w:r w:rsidRPr="00DD4ABD">
        <w:rPr>
          <w:rFonts w:ascii="Times New Roman" w:hAnsi="Times New Roman" w:cs="Times New Roman"/>
          <w:sz w:val="28"/>
          <w:szCs w:val="28"/>
        </w:rPr>
        <w:t>фелем, которое приводит к фор</w:t>
      </w:r>
      <w:r>
        <w:rPr>
          <w:rFonts w:ascii="Times New Roman" w:hAnsi="Times New Roman" w:cs="Times New Roman"/>
          <w:sz w:val="28"/>
          <w:szCs w:val="28"/>
        </w:rPr>
        <w:t>мированию диверсифицированного п</w:t>
      </w:r>
      <w:r w:rsidRPr="00DD4ABD">
        <w:rPr>
          <w:rFonts w:ascii="Times New Roman" w:hAnsi="Times New Roman" w:cs="Times New Roman"/>
          <w:sz w:val="28"/>
          <w:szCs w:val="28"/>
        </w:rPr>
        <w:t>ортфеля и сохранению его в течение продолжительного времени.</w:t>
      </w:r>
    </w:p>
    <w:p w:rsidR="00DD4ABD" w:rsidRPr="00DD4ABD" w:rsidRDefault="00DD4ABD" w:rsidP="00DD4ABD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ABD">
        <w:rPr>
          <w:rFonts w:ascii="Times New Roman" w:hAnsi="Times New Roman" w:cs="Times New Roman"/>
          <w:sz w:val="28"/>
          <w:szCs w:val="28"/>
        </w:rPr>
        <w:t>Мониторинг пасс</w:t>
      </w:r>
      <w:r>
        <w:rPr>
          <w:rFonts w:ascii="Times New Roman" w:hAnsi="Times New Roman" w:cs="Times New Roman"/>
          <w:sz w:val="28"/>
          <w:szCs w:val="28"/>
        </w:rPr>
        <w:t>ивного управления предполагает:</w:t>
      </w:r>
    </w:p>
    <w:p w:rsidR="00DD4ABD" w:rsidRPr="00DD4ABD" w:rsidRDefault="00DD4ABD" w:rsidP="00DD4ABD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ABD">
        <w:rPr>
          <w:rFonts w:ascii="Times New Roman" w:hAnsi="Times New Roman" w:cs="Times New Roman"/>
          <w:sz w:val="28"/>
          <w:szCs w:val="28"/>
        </w:rPr>
        <w:t>- определение минимальн</w:t>
      </w:r>
      <w:r>
        <w:rPr>
          <w:rFonts w:ascii="Times New Roman" w:hAnsi="Times New Roman" w:cs="Times New Roman"/>
          <w:sz w:val="28"/>
          <w:szCs w:val="28"/>
        </w:rPr>
        <w:t>ого уровня доходности;</w:t>
      </w:r>
    </w:p>
    <w:p w:rsidR="00DD4ABD" w:rsidRPr="00DD4ABD" w:rsidRDefault="00DD4ABD" w:rsidP="00DD4ABD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ABD">
        <w:rPr>
          <w:rFonts w:ascii="Times New Roman" w:hAnsi="Times New Roman" w:cs="Times New Roman"/>
          <w:sz w:val="28"/>
          <w:szCs w:val="28"/>
        </w:rPr>
        <w:t>- отбор ценных бумаг и формирование хорошо</w:t>
      </w:r>
      <w:r>
        <w:rPr>
          <w:rFonts w:ascii="Times New Roman" w:hAnsi="Times New Roman" w:cs="Times New Roman"/>
          <w:sz w:val="28"/>
          <w:szCs w:val="28"/>
        </w:rPr>
        <w:t xml:space="preserve"> диверсифицированного портфеля;</w:t>
      </w:r>
    </w:p>
    <w:p w:rsidR="00DD4ABD" w:rsidRPr="00DD4ABD" w:rsidRDefault="00DD4ABD" w:rsidP="00DD4ABD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ABD">
        <w:rPr>
          <w:rFonts w:ascii="Times New Roman" w:hAnsi="Times New Roman" w:cs="Times New Roman"/>
          <w:sz w:val="28"/>
          <w:szCs w:val="28"/>
        </w:rPr>
        <w:t>- форм</w:t>
      </w:r>
      <w:r>
        <w:rPr>
          <w:rFonts w:ascii="Times New Roman" w:hAnsi="Times New Roman" w:cs="Times New Roman"/>
          <w:sz w:val="28"/>
          <w:szCs w:val="28"/>
        </w:rPr>
        <w:t>ирование оптимального портфеля;</w:t>
      </w:r>
    </w:p>
    <w:p w:rsidR="00DD4ABD" w:rsidRPr="00665C67" w:rsidRDefault="00DD4ABD" w:rsidP="00DD4ABD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ABD">
        <w:rPr>
          <w:rFonts w:ascii="Times New Roman" w:hAnsi="Times New Roman" w:cs="Times New Roman"/>
          <w:sz w:val="28"/>
          <w:szCs w:val="28"/>
        </w:rPr>
        <w:lastRenderedPageBreak/>
        <w:t>- обновление портфеля при снижении его доходности ниже минимал</w:t>
      </w:r>
      <w:r w:rsidRPr="00DD4ABD">
        <w:rPr>
          <w:rFonts w:ascii="Times New Roman" w:hAnsi="Times New Roman" w:cs="Times New Roman"/>
          <w:sz w:val="28"/>
          <w:szCs w:val="28"/>
        </w:rPr>
        <w:t>ь</w:t>
      </w:r>
      <w:r w:rsidR="00665C67">
        <w:rPr>
          <w:rFonts w:ascii="Times New Roman" w:hAnsi="Times New Roman" w:cs="Times New Roman"/>
          <w:sz w:val="28"/>
          <w:szCs w:val="28"/>
        </w:rPr>
        <w:t>ного уровня</w:t>
      </w:r>
      <w:r w:rsidR="00665C67" w:rsidRPr="00665C67">
        <w:rPr>
          <w:rFonts w:ascii="Times New Roman" w:hAnsi="Times New Roman" w:cs="Times New Roman"/>
          <w:sz w:val="28"/>
          <w:szCs w:val="28"/>
        </w:rPr>
        <w:t xml:space="preserve"> [4]. </w:t>
      </w:r>
    </w:p>
    <w:p w:rsidR="0058601A" w:rsidRDefault="00A11344" w:rsidP="00804EC7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относительно новая стратегия</w:t>
      </w:r>
      <w:r w:rsidRPr="00A11344">
        <w:rPr>
          <w:rFonts w:ascii="Times New Roman" w:hAnsi="Times New Roman" w:cs="Times New Roman"/>
          <w:sz w:val="28"/>
          <w:szCs w:val="28"/>
        </w:rPr>
        <w:t xml:space="preserve"> в инвестиционной деятельности. До середины 1960-х инвесторы стремились найти неверно оцененные акции. Определенные черты пассивной стратегии носила покупка на длительный срок «голубых фишек» (акций надежных, первоклассных компаний). Ко</w:t>
      </w:r>
      <w:r w:rsidRPr="00A11344">
        <w:rPr>
          <w:rFonts w:ascii="Times New Roman" w:hAnsi="Times New Roman" w:cs="Times New Roman"/>
          <w:sz w:val="28"/>
          <w:szCs w:val="28"/>
        </w:rPr>
        <w:t>н</w:t>
      </w:r>
      <w:r w:rsidRPr="00A11344">
        <w:rPr>
          <w:rFonts w:ascii="Times New Roman" w:hAnsi="Times New Roman" w:cs="Times New Roman"/>
          <w:sz w:val="28"/>
          <w:szCs w:val="28"/>
        </w:rPr>
        <w:t>цепция широкой диверсификации и пассивного управления на практике не использовалась. Отношение изменилось в 60-е годы, когда стала общеи</w:t>
      </w:r>
      <w:r w:rsidRPr="00A11344">
        <w:rPr>
          <w:rFonts w:ascii="Times New Roman" w:hAnsi="Times New Roman" w:cs="Times New Roman"/>
          <w:sz w:val="28"/>
          <w:szCs w:val="28"/>
        </w:rPr>
        <w:t>з</w:t>
      </w:r>
      <w:r w:rsidRPr="00A11344">
        <w:rPr>
          <w:rFonts w:ascii="Times New Roman" w:hAnsi="Times New Roman" w:cs="Times New Roman"/>
          <w:sz w:val="28"/>
          <w:szCs w:val="28"/>
        </w:rPr>
        <w:t xml:space="preserve">вестной концепция выбора портфеля </w:t>
      </w:r>
      <w:proofErr w:type="spellStart"/>
      <w:r w:rsidRPr="00A11344">
        <w:rPr>
          <w:rFonts w:ascii="Times New Roman" w:hAnsi="Times New Roman" w:cs="Times New Roman"/>
          <w:sz w:val="28"/>
          <w:szCs w:val="28"/>
        </w:rPr>
        <w:t>Марковица</w:t>
      </w:r>
      <w:proofErr w:type="spellEnd"/>
      <w:r w:rsidRPr="00A11344">
        <w:rPr>
          <w:rFonts w:ascii="Times New Roman" w:hAnsi="Times New Roman" w:cs="Times New Roman"/>
          <w:sz w:val="28"/>
          <w:szCs w:val="28"/>
        </w:rPr>
        <w:t xml:space="preserve"> и представлена гипотеза эффективности рынка. В начале 50-х годов Гарри </w:t>
      </w:r>
      <w:proofErr w:type="spellStart"/>
      <w:r w:rsidRPr="00A11344">
        <w:rPr>
          <w:rFonts w:ascii="Times New Roman" w:hAnsi="Times New Roman" w:cs="Times New Roman"/>
          <w:sz w:val="28"/>
          <w:szCs w:val="28"/>
        </w:rPr>
        <w:t>Марковиц</w:t>
      </w:r>
      <w:proofErr w:type="spellEnd"/>
      <w:r w:rsidRPr="00A11344">
        <w:rPr>
          <w:rFonts w:ascii="Times New Roman" w:hAnsi="Times New Roman" w:cs="Times New Roman"/>
          <w:sz w:val="28"/>
          <w:szCs w:val="28"/>
        </w:rPr>
        <w:t xml:space="preserve"> предложил м</w:t>
      </w:r>
      <w:r w:rsidRPr="00A11344">
        <w:rPr>
          <w:rFonts w:ascii="Times New Roman" w:hAnsi="Times New Roman" w:cs="Times New Roman"/>
          <w:sz w:val="28"/>
          <w:szCs w:val="28"/>
        </w:rPr>
        <w:t>а</w:t>
      </w:r>
      <w:r w:rsidRPr="00A11344">
        <w:rPr>
          <w:rFonts w:ascii="Times New Roman" w:hAnsi="Times New Roman" w:cs="Times New Roman"/>
          <w:sz w:val="28"/>
          <w:szCs w:val="28"/>
        </w:rPr>
        <w:t>тематическую модель выбора оптимального портфеля. Эффективным ры</w:t>
      </w:r>
      <w:r w:rsidRPr="00A11344">
        <w:rPr>
          <w:rFonts w:ascii="Times New Roman" w:hAnsi="Times New Roman" w:cs="Times New Roman"/>
          <w:sz w:val="28"/>
          <w:szCs w:val="28"/>
        </w:rPr>
        <w:t>н</w:t>
      </w:r>
      <w:r w:rsidRPr="00A11344">
        <w:rPr>
          <w:rFonts w:ascii="Times New Roman" w:hAnsi="Times New Roman" w:cs="Times New Roman"/>
          <w:sz w:val="28"/>
          <w:szCs w:val="28"/>
        </w:rPr>
        <w:t>ком был признан такой рынок, на котором цена на каждую ценную бумагу всегда равна ее инвестиционной стоимости - стоимости бумаги на данный момент с учетом перспективной оценки цены спроса на нее и доходов по ней в будущем.</w:t>
      </w:r>
    </w:p>
    <w:p w:rsidR="00DD4ABD" w:rsidRDefault="00DD4ABD" w:rsidP="0009187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ABD">
        <w:rPr>
          <w:rFonts w:ascii="Times New Roman" w:hAnsi="Times New Roman" w:cs="Times New Roman"/>
          <w:sz w:val="28"/>
          <w:szCs w:val="28"/>
        </w:rPr>
        <w:t>Пассивная стратегия не предп</w:t>
      </w:r>
      <w:r>
        <w:rPr>
          <w:rFonts w:ascii="Times New Roman" w:hAnsi="Times New Roman" w:cs="Times New Roman"/>
          <w:sz w:val="28"/>
          <w:szCs w:val="28"/>
        </w:rPr>
        <w:t>олагает частого пересмотра порт</w:t>
      </w:r>
      <w:r w:rsidRPr="00DD4ABD">
        <w:rPr>
          <w:rFonts w:ascii="Times New Roman" w:hAnsi="Times New Roman" w:cs="Times New Roman"/>
          <w:sz w:val="28"/>
          <w:szCs w:val="28"/>
        </w:rPr>
        <w:t xml:space="preserve">феля, поскольку в условиях эффективного рынка переформирование активов в нем </w:t>
      </w:r>
      <w:r>
        <w:rPr>
          <w:rFonts w:ascii="Times New Roman" w:hAnsi="Times New Roman" w:cs="Times New Roman"/>
          <w:sz w:val="28"/>
          <w:szCs w:val="28"/>
        </w:rPr>
        <w:t>не имеет существенного значения, а</w:t>
      </w:r>
      <w:r w:rsidRPr="00DD4ABD">
        <w:rPr>
          <w:rFonts w:ascii="Times New Roman" w:hAnsi="Times New Roman" w:cs="Times New Roman"/>
          <w:sz w:val="28"/>
          <w:szCs w:val="28"/>
        </w:rPr>
        <w:t xml:space="preserve"> предполагает использование стратегии, при которой:</w:t>
      </w:r>
    </w:p>
    <w:p w:rsidR="00DD4ABD" w:rsidRPr="00645A06" w:rsidRDefault="00DD4ABD" w:rsidP="00645A06">
      <w:pPr>
        <w:pStyle w:val="a9"/>
        <w:numPr>
          <w:ilvl w:val="0"/>
          <w:numId w:val="6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A06">
        <w:rPr>
          <w:rFonts w:ascii="Times New Roman" w:hAnsi="Times New Roman" w:cs="Times New Roman"/>
          <w:sz w:val="28"/>
          <w:szCs w:val="28"/>
        </w:rPr>
        <w:t>средства инвестируются в активы на длительный срок, а в связи с происходящими в этот период изменениями их курсовой стоимости пер</w:t>
      </w:r>
      <w:r w:rsidRPr="00645A06">
        <w:rPr>
          <w:rFonts w:ascii="Times New Roman" w:hAnsi="Times New Roman" w:cs="Times New Roman"/>
          <w:sz w:val="28"/>
          <w:szCs w:val="28"/>
        </w:rPr>
        <w:t>е</w:t>
      </w:r>
      <w:r w:rsidRPr="00645A06">
        <w:rPr>
          <w:rFonts w:ascii="Times New Roman" w:hAnsi="Times New Roman" w:cs="Times New Roman"/>
          <w:sz w:val="28"/>
          <w:szCs w:val="28"/>
        </w:rPr>
        <w:t xml:space="preserve">смотр портфеля, как правило, инвестором не производится; </w:t>
      </w:r>
    </w:p>
    <w:p w:rsidR="00091872" w:rsidRPr="00645A06" w:rsidRDefault="00DD4ABD" w:rsidP="00645A06">
      <w:pPr>
        <w:pStyle w:val="a9"/>
        <w:numPr>
          <w:ilvl w:val="0"/>
          <w:numId w:val="6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A06">
        <w:rPr>
          <w:rFonts w:ascii="Times New Roman" w:hAnsi="Times New Roman" w:cs="Times New Roman"/>
          <w:sz w:val="28"/>
          <w:szCs w:val="28"/>
        </w:rPr>
        <w:t>инвестор формирует портфель, отражающий структуру фондов</w:t>
      </w:r>
      <w:r w:rsidRPr="00645A06">
        <w:rPr>
          <w:rFonts w:ascii="Times New Roman" w:hAnsi="Times New Roman" w:cs="Times New Roman"/>
          <w:sz w:val="28"/>
          <w:szCs w:val="28"/>
        </w:rPr>
        <w:t>о</w:t>
      </w:r>
      <w:r w:rsidRPr="00645A06">
        <w:rPr>
          <w:rFonts w:ascii="Times New Roman" w:hAnsi="Times New Roman" w:cs="Times New Roman"/>
          <w:sz w:val="28"/>
          <w:szCs w:val="28"/>
        </w:rPr>
        <w:t>го индекса. Такой портфель, состоит из всех финансовых инструментов, включенных в расчет индекса, т.е. удельный вес активов в портфеле соотве</w:t>
      </w:r>
      <w:r w:rsidRPr="00645A06">
        <w:rPr>
          <w:rFonts w:ascii="Times New Roman" w:hAnsi="Times New Roman" w:cs="Times New Roman"/>
          <w:sz w:val="28"/>
          <w:szCs w:val="28"/>
        </w:rPr>
        <w:t>т</w:t>
      </w:r>
      <w:r w:rsidRPr="00645A06">
        <w:rPr>
          <w:rFonts w:ascii="Times New Roman" w:hAnsi="Times New Roman" w:cs="Times New Roman"/>
          <w:sz w:val="28"/>
          <w:szCs w:val="28"/>
        </w:rPr>
        <w:t>ствует их удельному весу в фондовом индексе. Портфель не подвергается изменению до тех пор, пока неизменным остается состав индекса, такой портфель повторяет динамику фондового индекса, следовательно, его</w:t>
      </w:r>
      <w:r w:rsidRPr="00DD4ABD">
        <w:t xml:space="preserve"> </w:t>
      </w:r>
      <w:r w:rsidRPr="00645A06">
        <w:rPr>
          <w:rFonts w:ascii="Times New Roman" w:hAnsi="Times New Roman" w:cs="Times New Roman"/>
          <w:sz w:val="28"/>
          <w:szCs w:val="28"/>
        </w:rPr>
        <w:t>ß = 1.</w:t>
      </w:r>
    </w:p>
    <w:p w:rsidR="0058601A" w:rsidRDefault="00DD4ABD" w:rsidP="00A11344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ABD">
        <w:rPr>
          <w:rFonts w:ascii="Times New Roman" w:hAnsi="Times New Roman" w:cs="Times New Roman"/>
          <w:sz w:val="28"/>
          <w:szCs w:val="28"/>
        </w:rPr>
        <w:lastRenderedPageBreak/>
        <w:t xml:space="preserve"> Портфель ценных бумаг, структу</w:t>
      </w:r>
      <w:r>
        <w:rPr>
          <w:rFonts w:ascii="Times New Roman" w:hAnsi="Times New Roman" w:cs="Times New Roman"/>
          <w:sz w:val="28"/>
          <w:szCs w:val="28"/>
        </w:rPr>
        <w:t>ра которого соответствует струк</w:t>
      </w:r>
      <w:r w:rsidRPr="00DD4ABD">
        <w:rPr>
          <w:rFonts w:ascii="Times New Roman" w:hAnsi="Times New Roman" w:cs="Times New Roman"/>
          <w:sz w:val="28"/>
          <w:szCs w:val="28"/>
        </w:rPr>
        <w:t xml:space="preserve">туре индекса, позволяет экономить </w:t>
      </w:r>
      <w:r>
        <w:rPr>
          <w:rFonts w:ascii="Times New Roman" w:hAnsi="Times New Roman" w:cs="Times New Roman"/>
          <w:sz w:val="28"/>
          <w:szCs w:val="28"/>
        </w:rPr>
        <w:t>на оплате услуг аналитиков, бро</w:t>
      </w:r>
      <w:r w:rsidRPr="00DD4ABD">
        <w:rPr>
          <w:rFonts w:ascii="Times New Roman" w:hAnsi="Times New Roman" w:cs="Times New Roman"/>
          <w:sz w:val="28"/>
          <w:szCs w:val="28"/>
        </w:rPr>
        <w:t>керов и других транзакционных издержках. В то же время при использов</w:t>
      </w:r>
      <w:r>
        <w:rPr>
          <w:rFonts w:ascii="Times New Roman" w:hAnsi="Times New Roman" w:cs="Times New Roman"/>
          <w:sz w:val="28"/>
          <w:szCs w:val="28"/>
        </w:rPr>
        <w:t>ании индексного портфеля необхо</w:t>
      </w:r>
      <w:r w:rsidRPr="00DD4ABD">
        <w:rPr>
          <w:rFonts w:ascii="Times New Roman" w:hAnsi="Times New Roman" w:cs="Times New Roman"/>
          <w:sz w:val="28"/>
          <w:szCs w:val="28"/>
        </w:rPr>
        <w:t>димо периодически вносить в него коррективы в связи с и</w:t>
      </w:r>
      <w:r w:rsidRPr="00DD4ABD">
        <w:rPr>
          <w:rFonts w:ascii="Times New Roman" w:hAnsi="Times New Roman" w:cs="Times New Roman"/>
          <w:sz w:val="28"/>
          <w:szCs w:val="28"/>
        </w:rPr>
        <w:t>з</w:t>
      </w:r>
      <w:r w:rsidRPr="00DD4ABD">
        <w:rPr>
          <w:rFonts w:ascii="Times New Roman" w:hAnsi="Times New Roman" w:cs="Times New Roman"/>
          <w:sz w:val="28"/>
          <w:szCs w:val="28"/>
        </w:rPr>
        <w:t>менением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ABD">
        <w:rPr>
          <w:rFonts w:ascii="Times New Roman" w:hAnsi="Times New Roman" w:cs="Times New Roman"/>
          <w:sz w:val="28"/>
          <w:szCs w:val="28"/>
        </w:rPr>
        <w:t>структуры самого индекса, что требу</w:t>
      </w:r>
      <w:r>
        <w:rPr>
          <w:rFonts w:ascii="Times New Roman" w:hAnsi="Times New Roman" w:cs="Times New Roman"/>
          <w:sz w:val="28"/>
          <w:szCs w:val="28"/>
        </w:rPr>
        <w:t>ет затрат по продаже одних и по</w:t>
      </w:r>
      <w:r w:rsidRPr="00DD4ABD">
        <w:rPr>
          <w:rFonts w:ascii="Times New Roman" w:hAnsi="Times New Roman" w:cs="Times New Roman"/>
          <w:sz w:val="28"/>
          <w:szCs w:val="28"/>
        </w:rPr>
        <w:t>купке других ценных бумаг, сост</w:t>
      </w:r>
      <w:r>
        <w:rPr>
          <w:rFonts w:ascii="Times New Roman" w:hAnsi="Times New Roman" w:cs="Times New Roman"/>
          <w:sz w:val="28"/>
          <w:szCs w:val="28"/>
        </w:rPr>
        <w:t>авляющих индекс. При этом комис</w:t>
      </w:r>
      <w:r w:rsidRPr="00DD4ABD">
        <w:rPr>
          <w:rFonts w:ascii="Times New Roman" w:hAnsi="Times New Roman" w:cs="Times New Roman"/>
          <w:sz w:val="28"/>
          <w:szCs w:val="28"/>
        </w:rPr>
        <w:t>сио</w:t>
      </w:r>
      <w:r w:rsidRPr="00DD4ABD">
        <w:rPr>
          <w:rFonts w:ascii="Times New Roman" w:hAnsi="Times New Roman" w:cs="Times New Roman"/>
          <w:sz w:val="28"/>
          <w:szCs w:val="28"/>
        </w:rPr>
        <w:t>н</w:t>
      </w:r>
      <w:r w:rsidRPr="00DD4ABD">
        <w:rPr>
          <w:rFonts w:ascii="Times New Roman" w:hAnsi="Times New Roman" w:cs="Times New Roman"/>
          <w:sz w:val="28"/>
          <w:szCs w:val="28"/>
        </w:rPr>
        <w:t>ные затраты по этим операци</w:t>
      </w:r>
      <w:r>
        <w:rPr>
          <w:rFonts w:ascii="Times New Roman" w:hAnsi="Times New Roman" w:cs="Times New Roman"/>
          <w:sz w:val="28"/>
          <w:szCs w:val="28"/>
        </w:rPr>
        <w:t>ям могут быть относительно боль</w:t>
      </w:r>
      <w:r w:rsidRPr="00DD4ABD">
        <w:rPr>
          <w:rFonts w:ascii="Times New Roman" w:hAnsi="Times New Roman" w:cs="Times New Roman"/>
          <w:sz w:val="28"/>
          <w:szCs w:val="28"/>
        </w:rPr>
        <w:t>ших, чем обычно, размеров, так как объемы сделок, обусловленных необходимостью внесения корректировок для приведения структуры портфеля в соответствие структуре индекса, зачастую совершаются в небольших количествах. При исключении ценной бумаги из состава индекса ее курсовая стоимость сниж</w:t>
      </w:r>
      <w:r w:rsidRPr="00DD4ABD">
        <w:rPr>
          <w:rFonts w:ascii="Times New Roman" w:hAnsi="Times New Roman" w:cs="Times New Roman"/>
          <w:sz w:val="28"/>
          <w:szCs w:val="28"/>
        </w:rPr>
        <w:t>а</w:t>
      </w:r>
      <w:r w:rsidRPr="00DD4ABD">
        <w:rPr>
          <w:rFonts w:ascii="Times New Roman" w:hAnsi="Times New Roman" w:cs="Times New Roman"/>
          <w:sz w:val="28"/>
          <w:szCs w:val="28"/>
        </w:rPr>
        <w:t>ется и, наоборот, курсовая стоимость включаемого в индекс актива возраст</w:t>
      </w:r>
      <w:r w:rsidRPr="00DD4ABD">
        <w:rPr>
          <w:rFonts w:ascii="Times New Roman" w:hAnsi="Times New Roman" w:cs="Times New Roman"/>
          <w:sz w:val="28"/>
          <w:szCs w:val="28"/>
        </w:rPr>
        <w:t>а</w:t>
      </w:r>
      <w:r w:rsidRPr="00DD4ABD">
        <w:rPr>
          <w:rFonts w:ascii="Times New Roman" w:hAnsi="Times New Roman" w:cs="Times New Roman"/>
          <w:sz w:val="28"/>
          <w:szCs w:val="28"/>
        </w:rPr>
        <w:t>ет. Это также влечет дополнительные зат</w:t>
      </w:r>
      <w:r>
        <w:rPr>
          <w:rFonts w:ascii="Times New Roman" w:hAnsi="Times New Roman" w:cs="Times New Roman"/>
          <w:sz w:val="28"/>
          <w:szCs w:val="28"/>
        </w:rPr>
        <w:t>ра</w:t>
      </w:r>
      <w:r w:rsidRPr="00DD4ABD">
        <w:rPr>
          <w:rFonts w:ascii="Times New Roman" w:hAnsi="Times New Roman" w:cs="Times New Roman"/>
          <w:sz w:val="28"/>
          <w:szCs w:val="28"/>
        </w:rPr>
        <w:t>ты в сумме разности цен продав</w:t>
      </w:r>
      <w:r w:rsidRPr="00DD4ABD">
        <w:rPr>
          <w:rFonts w:ascii="Times New Roman" w:hAnsi="Times New Roman" w:cs="Times New Roman"/>
          <w:sz w:val="28"/>
          <w:szCs w:val="28"/>
        </w:rPr>
        <w:t>а</w:t>
      </w:r>
      <w:r w:rsidRPr="00DD4ABD">
        <w:rPr>
          <w:rFonts w:ascii="Times New Roman" w:hAnsi="Times New Roman" w:cs="Times New Roman"/>
          <w:sz w:val="28"/>
          <w:szCs w:val="28"/>
        </w:rPr>
        <w:t>емых и покупаемых активов. С целью сокращения числа необходимых п</w:t>
      </w:r>
      <w:r w:rsidRPr="00DD4ABD">
        <w:rPr>
          <w:rFonts w:ascii="Times New Roman" w:hAnsi="Times New Roman" w:cs="Times New Roman"/>
          <w:sz w:val="28"/>
          <w:szCs w:val="28"/>
        </w:rPr>
        <w:t>о</w:t>
      </w:r>
      <w:r w:rsidRPr="00DD4ABD">
        <w:rPr>
          <w:rFonts w:ascii="Times New Roman" w:hAnsi="Times New Roman" w:cs="Times New Roman"/>
          <w:sz w:val="28"/>
          <w:szCs w:val="28"/>
        </w:rPr>
        <w:t>правок в пассивный инвестиционный портфель, а</w:t>
      </w:r>
      <w:r w:rsidR="00645A06">
        <w:rPr>
          <w:rFonts w:ascii="Times New Roman" w:hAnsi="Times New Roman" w:cs="Times New Roman"/>
          <w:sz w:val="28"/>
          <w:szCs w:val="28"/>
        </w:rPr>
        <w:t>,</w:t>
      </w:r>
      <w:r w:rsidRPr="00DD4ABD">
        <w:rPr>
          <w:rFonts w:ascii="Times New Roman" w:hAnsi="Times New Roman" w:cs="Times New Roman"/>
          <w:sz w:val="28"/>
          <w:szCs w:val="28"/>
        </w:rPr>
        <w:t xml:space="preserve"> следовательно</w:t>
      </w:r>
      <w:r w:rsidR="00645A06">
        <w:rPr>
          <w:rFonts w:ascii="Times New Roman" w:hAnsi="Times New Roman" w:cs="Times New Roman"/>
          <w:sz w:val="28"/>
          <w:szCs w:val="28"/>
        </w:rPr>
        <w:t>,</w:t>
      </w:r>
      <w:r w:rsidRPr="00DD4ABD">
        <w:rPr>
          <w:rFonts w:ascii="Times New Roman" w:hAnsi="Times New Roman" w:cs="Times New Roman"/>
          <w:sz w:val="28"/>
          <w:szCs w:val="28"/>
        </w:rPr>
        <w:t xml:space="preserve"> и издержек инвестора, возможно</w:t>
      </w:r>
      <w:r w:rsidR="00645A06">
        <w:rPr>
          <w:rFonts w:ascii="Times New Roman" w:hAnsi="Times New Roman" w:cs="Times New Roman"/>
          <w:sz w:val="28"/>
          <w:szCs w:val="28"/>
        </w:rPr>
        <w:t>,</w:t>
      </w:r>
      <w:r w:rsidRPr="00DD4ABD">
        <w:rPr>
          <w:rFonts w:ascii="Times New Roman" w:hAnsi="Times New Roman" w:cs="Times New Roman"/>
          <w:sz w:val="28"/>
          <w:szCs w:val="28"/>
        </w:rPr>
        <w:t xml:space="preserve"> формирование портфел</w:t>
      </w:r>
      <w:r>
        <w:rPr>
          <w:rFonts w:ascii="Times New Roman" w:hAnsi="Times New Roman" w:cs="Times New Roman"/>
          <w:sz w:val="28"/>
          <w:szCs w:val="28"/>
        </w:rPr>
        <w:t>я на основе репрезентативной вы</w:t>
      </w:r>
      <w:r w:rsidRPr="00DD4ABD">
        <w:rPr>
          <w:rFonts w:ascii="Times New Roman" w:hAnsi="Times New Roman" w:cs="Times New Roman"/>
          <w:sz w:val="28"/>
          <w:szCs w:val="28"/>
        </w:rPr>
        <w:t>борочной совокупности активов,</w:t>
      </w:r>
      <w:r>
        <w:rPr>
          <w:rFonts w:ascii="Times New Roman" w:hAnsi="Times New Roman" w:cs="Times New Roman"/>
          <w:sz w:val="28"/>
          <w:szCs w:val="28"/>
        </w:rPr>
        <w:t xml:space="preserve"> входящих в генеральную совокуп</w:t>
      </w:r>
      <w:r w:rsidRPr="00DD4ABD">
        <w:rPr>
          <w:rFonts w:ascii="Times New Roman" w:hAnsi="Times New Roman" w:cs="Times New Roman"/>
          <w:sz w:val="28"/>
          <w:szCs w:val="28"/>
        </w:rPr>
        <w:t>ность ценных бумаг, включенных в расчет фондового индекса. Однако при копир</w:t>
      </w:r>
      <w:r w:rsidRPr="00DD4ABD">
        <w:rPr>
          <w:rFonts w:ascii="Times New Roman" w:hAnsi="Times New Roman" w:cs="Times New Roman"/>
          <w:sz w:val="28"/>
          <w:szCs w:val="28"/>
        </w:rPr>
        <w:t>о</w:t>
      </w:r>
      <w:r w:rsidRPr="00DD4ABD">
        <w:rPr>
          <w:rFonts w:ascii="Times New Roman" w:hAnsi="Times New Roman" w:cs="Times New Roman"/>
          <w:sz w:val="28"/>
          <w:szCs w:val="28"/>
        </w:rPr>
        <w:t>вании стр</w:t>
      </w:r>
      <w:r>
        <w:rPr>
          <w:rFonts w:ascii="Times New Roman" w:hAnsi="Times New Roman" w:cs="Times New Roman"/>
          <w:sz w:val="28"/>
          <w:szCs w:val="28"/>
        </w:rPr>
        <w:t>уктуры портфеля составу структу</w:t>
      </w:r>
      <w:r w:rsidRPr="00DD4ABD">
        <w:rPr>
          <w:rFonts w:ascii="Times New Roman" w:hAnsi="Times New Roman" w:cs="Times New Roman"/>
          <w:sz w:val="28"/>
          <w:szCs w:val="28"/>
        </w:rPr>
        <w:t>ры фондового индекса может во</w:t>
      </w:r>
      <w:r w:rsidRPr="00DD4ABD">
        <w:rPr>
          <w:rFonts w:ascii="Times New Roman" w:hAnsi="Times New Roman" w:cs="Times New Roman"/>
          <w:sz w:val="28"/>
          <w:szCs w:val="28"/>
        </w:rPr>
        <w:t>з</w:t>
      </w:r>
      <w:r w:rsidRPr="00DD4ABD">
        <w:rPr>
          <w:rFonts w:ascii="Times New Roman" w:hAnsi="Times New Roman" w:cs="Times New Roman"/>
          <w:sz w:val="28"/>
          <w:szCs w:val="28"/>
        </w:rPr>
        <w:t xml:space="preserve">никать обусловленная потребность внесения изменений в портфель, </w:t>
      </w:r>
      <w:r>
        <w:rPr>
          <w:rFonts w:ascii="Times New Roman" w:hAnsi="Times New Roman" w:cs="Times New Roman"/>
          <w:sz w:val="28"/>
          <w:szCs w:val="28"/>
        </w:rPr>
        <w:t>напр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мер выплатой эмитентами ди</w:t>
      </w:r>
      <w:r w:rsidRPr="00DD4ABD">
        <w:rPr>
          <w:rFonts w:ascii="Times New Roman" w:hAnsi="Times New Roman" w:cs="Times New Roman"/>
          <w:sz w:val="28"/>
          <w:szCs w:val="28"/>
        </w:rPr>
        <w:t>видендов по акциям, включенным в портфель, ибо это отражается на его стоимости. В качестве портфеля ценных бумаг и</w:t>
      </w:r>
      <w:r w:rsidRPr="00DD4ABD">
        <w:rPr>
          <w:rFonts w:ascii="Times New Roman" w:hAnsi="Times New Roman" w:cs="Times New Roman"/>
          <w:sz w:val="28"/>
          <w:szCs w:val="28"/>
        </w:rPr>
        <w:t>н</w:t>
      </w:r>
      <w:r w:rsidRPr="00DD4ABD">
        <w:rPr>
          <w:rFonts w:ascii="Times New Roman" w:hAnsi="Times New Roman" w:cs="Times New Roman"/>
          <w:sz w:val="28"/>
          <w:szCs w:val="28"/>
        </w:rPr>
        <w:t>вестор может использовать также и фьючерсный контракт на фондовый и</w:t>
      </w:r>
      <w:r w:rsidRPr="00DD4ABD">
        <w:rPr>
          <w:rFonts w:ascii="Times New Roman" w:hAnsi="Times New Roman" w:cs="Times New Roman"/>
          <w:sz w:val="28"/>
          <w:szCs w:val="28"/>
        </w:rPr>
        <w:t>н</w:t>
      </w:r>
      <w:r w:rsidRPr="00DD4ABD">
        <w:rPr>
          <w:rFonts w:ascii="Times New Roman" w:hAnsi="Times New Roman" w:cs="Times New Roman"/>
          <w:sz w:val="28"/>
          <w:szCs w:val="28"/>
        </w:rPr>
        <w:t>декс, преимущество использования которого заключаетс</w:t>
      </w:r>
      <w:r w:rsidR="00091872">
        <w:rPr>
          <w:rFonts w:ascii="Times New Roman" w:hAnsi="Times New Roman" w:cs="Times New Roman"/>
          <w:sz w:val="28"/>
          <w:szCs w:val="28"/>
        </w:rPr>
        <w:t>я в значительно меньших издерж</w:t>
      </w:r>
      <w:r w:rsidRPr="00DD4ABD">
        <w:rPr>
          <w:rFonts w:ascii="Times New Roman" w:hAnsi="Times New Roman" w:cs="Times New Roman"/>
          <w:sz w:val="28"/>
          <w:szCs w:val="28"/>
        </w:rPr>
        <w:t>ках по его управлению. Эффектив</w:t>
      </w:r>
      <w:r w:rsidR="00091872">
        <w:rPr>
          <w:rFonts w:ascii="Times New Roman" w:hAnsi="Times New Roman" w:cs="Times New Roman"/>
          <w:sz w:val="28"/>
          <w:szCs w:val="28"/>
        </w:rPr>
        <w:t>ность управления пасси</w:t>
      </w:r>
      <w:r w:rsidR="00091872">
        <w:rPr>
          <w:rFonts w:ascii="Times New Roman" w:hAnsi="Times New Roman" w:cs="Times New Roman"/>
          <w:sz w:val="28"/>
          <w:szCs w:val="28"/>
        </w:rPr>
        <w:t>в</w:t>
      </w:r>
      <w:r w:rsidR="00091872">
        <w:rPr>
          <w:rFonts w:ascii="Times New Roman" w:hAnsi="Times New Roman" w:cs="Times New Roman"/>
          <w:sz w:val="28"/>
          <w:szCs w:val="28"/>
        </w:rPr>
        <w:t>ным порт</w:t>
      </w:r>
      <w:r w:rsidRPr="00DD4ABD">
        <w:rPr>
          <w:rFonts w:ascii="Times New Roman" w:hAnsi="Times New Roman" w:cs="Times New Roman"/>
          <w:sz w:val="28"/>
          <w:szCs w:val="28"/>
        </w:rPr>
        <w:t>фелем обычно может возрастать по ме</w:t>
      </w:r>
      <w:r w:rsidR="00091872">
        <w:rPr>
          <w:rFonts w:ascii="Times New Roman" w:hAnsi="Times New Roman" w:cs="Times New Roman"/>
          <w:sz w:val="28"/>
          <w:szCs w:val="28"/>
        </w:rPr>
        <w:t>ре роста стоимости (объема) пор</w:t>
      </w:r>
      <w:r w:rsidRPr="00DD4ABD">
        <w:rPr>
          <w:rFonts w:ascii="Times New Roman" w:hAnsi="Times New Roman" w:cs="Times New Roman"/>
          <w:sz w:val="28"/>
          <w:szCs w:val="28"/>
        </w:rPr>
        <w:t>тфеля ценных бумаг.</w:t>
      </w:r>
    </w:p>
    <w:p w:rsidR="0058601A" w:rsidRDefault="0058601A" w:rsidP="00804EC7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4EC7" w:rsidRPr="00804EC7" w:rsidRDefault="00804EC7" w:rsidP="00091872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4EC7" w:rsidRPr="00804EC7" w:rsidRDefault="00804EC7" w:rsidP="00804EC7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3B21" w:rsidRDefault="00563B21" w:rsidP="00091872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4" w:name="_Toc413771907"/>
      <w:r w:rsidRPr="00091872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4"/>
    </w:p>
    <w:p w:rsidR="00A029C3" w:rsidRPr="00A029C3" w:rsidRDefault="00A029C3" w:rsidP="00A029C3"/>
    <w:p w:rsidR="00A029C3" w:rsidRPr="00A029C3" w:rsidRDefault="00A029C3" w:rsidP="00A029C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управление портфелем ценных бумаг представляет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бой искусство </w:t>
      </w:r>
      <w:r w:rsidRPr="00A029C3">
        <w:rPr>
          <w:rFonts w:ascii="Times New Roman" w:hAnsi="Times New Roman" w:cs="Times New Roman"/>
          <w:sz w:val="28"/>
          <w:szCs w:val="28"/>
        </w:rPr>
        <w:t>формировать и распоряжаться набором разных ценных бумаг так, чтобы они сохраняли свою стоимость и приносили ощутимый доход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29C3" w:rsidRDefault="00A029C3" w:rsidP="00A029C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</w:t>
      </w:r>
      <w:r w:rsidRPr="00A029C3">
        <w:rPr>
          <w:rFonts w:ascii="Times New Roman" w:hAnsi="Times New Roman" w:cs="Times New Roman"/>
          <w:sz w:val="28"/>
          <w:szCs w:val="28"/>
        </w:rPr>
        <w:t>управления портфелем ценных бумаг инвестору необход</w:t>
      </w:r>
      <w:r w:rsidRPr="00A029C3">
        <w:rPr>
          <w:rFonts w:ascii="Times New Roman" w:hAnsi="Times New Roman" w:cs="Times New Roman"/>
          <w:sz w:val="28"/>
          <w:szCs w:val="28"/>
        </w:rPr>
        <w:t>и</w:t>
      </w:r>
      <w:r w:rsidRPr="00A029C3">
        <w:rPr>
          <w:rFonts w:ascii="Times New Roman" w:hAnsi="Times New Roman" w:cs="Times New Roman"/>
          <w:sz w:val="28"/>
          <w:szCs w:val="28"/>
        </w:rPr>
        <w:t>мо выработать определенную политику своих действий (портфельную стр</w:t>
      </w:r>
      <w:r w:rsidRPr="00A029C3">
        <w:rPr>
          <w:rFonts w:ascii="Times New Roman" w:hAnsi="Times New Roman" w:cs="Times New Roman"/>
          <w:sz w:val="28"/>
          <w:szCs w:val="28"/>
        </w:rPr>
        <w:t>а</w:t>
      </w:r>
      <w:r w:rsidRPr="00A029C3">
        <w:rPr>
          <w:rFonts w:ascii="Times New Roman" w:hAnsi="Times New Roman" w:cs="Times New Roman"/>
          <w:sz w:val="28"/>
          <w:szCs w:val="28"/>
        </w:rPr>
        <w:t>тегию) и определить: основные цели приобретения (перепродажа или инв</w:t>
      </w:r>
      <w:r w:rsidRPr="00A029C3">
        <w:rPr>
          <w:rFonts w:ascii="Times New Roman" w:hAnsi="Times New Roman" w:cs="Times New Roman"/>
          <w:sz w:val="28"/>
          <w:szCs w:val="28"/>
        </w:rPr>
        <w:t>е</w:t>
      </w:r>
      <w:r w:rsidRPr="00A029C3">
        <w:rPr>
          <w:rFonts w:ascii="Times New Roman" w:hAnsi="Times New Roman" w:cs="Times New Roman"/>
          <w:sz w:val="28"/>
          <w:szCs w:val="28"/>
        </w:rPr>
        <w:t>стирование); состав портфеля, приемлемые виды ценных бумаг, диверсиф</w:t>
      </w:r>
      <w:r w:rsidRPr="00A029C3">
        <w:rPr>
          <w:rFonts w:ascii="Times New Roman" w:hAnsi="Times New Roman" w:cs="Times New Roman"/>
          <w:sz w:val="28"/>
          <w:szCs w:val="28"/>
        </w:rPr>
        <w:t>и</w:t>
      </w:r>
      <w:r w:rsidRPr="00A029C3">
        <w:rPr>
          <w:rFonts w:ascii="Times New Roman" w:hAnsi="Times New Roman" w:cs="Times New Roman"/>
          <w:sz w:val="28"/>
          <w:szCs w:val="28"/>
        </w:rPr>
        <w:t>ка</w:t>
      </w:r>
      <w:r>
        <w:rPr>
          <w:rFonts w:ascii="Times New Roman" w:hAnsi="Times New Roman" w:cs="Times New Roman"/>
          <w:sz w:val="28"/>
          <w:szCs w:val="28"/>
        </w:rPr>
        <w:t>цию портфеля.</w:t>
      </w:r>
    </w:p>
    <w:p w:rsidR="00A029C3" w:rsidRDefault="00A029C3" w:rsidP="00A029C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9C3">
        <w:rPr>
          <w:rFonts w:ascii="Times New Roman" w:hAnsi="Times New Roman" w:cs="Times New Roman"/>
          <w:sz w:val="28"/>
          <w:szCs w:val="28"/>
        </w:rPr>
        <w:t>Чем выше риски на рынке ценных бумаг, тем большие требования предъявляются к качеству управления сформированным портфелем. Предо</w:t>
      </w:r>
      <w:r w:rsidRPr="00A029C3">
        <w:rPr>
          <w:rFonts w:ascii="Times New Roman" w:hAnsi="Times New Roman" w:cs="Times New Roman"/>
          <w:sz w:val="28"/>
          <w:szCs w:val="28"/>
        </w:rPr>
        <w:t>т</w:t>
      </w:r>
      <w:r w:rsidRPr="00A029C3">
        <w:rPr>
          <w:rFonts w:ascii="Times New Roman" w:hAnsi="Times New Roman" w:cs="Times New Roman"/>
          <w:sz w:val="28"/>
          <w:szCs w:val="28"/>
        </w:rPr>
        <w:t>вращение потерь от инвестиций в цепные бумаги может быть осуществлено на основе портфельных стратегий, снижающих риски при изменении рыно</w:t>
      </w:r>
      <w:r w:rsidRPr="00A029C3">
        <w:rPr>
          <w:rFonts w:ascii="Times New Roman" w:hAnsi="Times New Roman" w:cs="Times New Roman"/>
          <w:sz w:val="28"/>
          <w:szCs w:val="28"/>
        </w:rPr>
        <w:t>ч</w:t>
      </w:r>
      <w:r w:rsidRPr="00A029C3">
        <w:rPr>
          <w:rFonts w:ascii="Times New Roman" w:hAnsi="Times New Roman" w:cs="Times New Roman"/>
          <w:sz w:val="28"/>
          <w:szCs w:val="28"/>
        </w:rPr>
        <w:t>ных тен</w:t>
      </w:r>
      <w:r>
        <w:rPr>
          <w:rFonts w:ascii="Times New Roman" w:hAnsi="Times New Roman" w:cs="Times New Roman"/>
          <w:sz w:val="28"/>
          <w:szCs w:val="28"/>
        </w:rPr>
        <w:t>денций.</w:t>
      </w:r>
    </w:p>
    <w:p w:rsidR="00A029C3" w:rsidRDefault="00A029C3" w:rsidP="00A029C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9C3">
        <w:rPr>
          <w:rFonts w:ascii="Times New Roman" w:hAnsi="Times New Roman" w:cs="Times New Roman"/>
          <w:sz w:val="28"/>
          <w:szCs w:val="28"/>
        </w:rPr>
        <w:t xml:space="preserve">Необходимо выделить два вида портфельных стратегий - </w:t>
      </w:r>
      <w:proofErr w:type="gramStart"/>
      <w:r w:rsidRPr="00A029C3">
        <w:rPr>
          <w:rFonts w:ascii="Times New Roman" w:hAnsi="Times New Roman" w:cs="Times New Roman"/>
          <w:sz w:val="28"/>
          <w:szCs w:val="28"/>
        </w:rPr>
        <w:t>пассивная</w:t>
      </w:r>
      <w:proofErr w:type="gramEnd"/>
      <w:r w:rsidRPr="00A029C3">
        <w:rPr>
          <w:rFonts w:ascii="Times New Roman" w:hAnsi="Times New Roman" w:cs="Times New Roman"/>
          <w:sz w:val="28"/>
          <w:szCs w:val="28"/>
        </w:rPr>
        <w:t xml:space="preserve"> (выжи</w:t>
      </w:r>
      <w:r>
        <w:rPr>
          <w:rFonts w:ascii="Times New Roman" w:hAnsi="Times New Roman" w:cs="Times New Roman"/>
          <w:sz w:val="28"/>
          <w:szCs w:val="28"/>
        </w:rPr>
        <w:t>дательная) и а</w:t>
      </w:r>
      <w:r w:rsidRPr="00A029C3">
        <w:rPr>
          <w:rFonts w:ascii="Times New Roman" w:hAnsi="Times New Roman" w:cs="Times New Roman"/>
          <w:sz w:val="28"/>
          <w:szCs w:val="28"/>
        </w:rPr>
        <w:t>ктивная (направленная на максимальное использование бла</w:t>
      </w:r>
      <w:r>
        <w:rPr>
          <w:rFonts w:ascii="Times New Roman" w:hAnsi="Times New Roman" w:cs="Times New Roman"/>
          <w:sz w:val="28"/>
          <w:szCs w:val="28"/>
        </w:rPr>
        <w:t>гоприятных возможностей рынка).</w:t>
      </w:r>
    </w:p>
    <w:p w:rsidR="00A029C3" w:rsidRDefault="00A029C3" w:rsidP="00A029C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9C3">
        <w:rPr>
          <w:rFonts w:ascii="Times New Roman" w:hAnsi="Times New Roman" w:cs="Times New Roman"/>
          <w:sz w:val="28"/>
          <w:szCs w:val="28"/>
        </w:rPr>
        <w:t>Основой как активного, так и пассивного способа управления является мониторинг, представляющий собой непрерывный детальный анализ фонд</w:t>
      </w:r>
      <w:r w:rsidRPr="00A029C3">
        <w:rPr>
          <w:rFonts w:ascii="Times New Roman" w:hAnsi="Times New Roman" w:cs="Times New Roman"/>
          <w:sz w:val="28"/>
          <w:szCs w:val="28"/>
        </w:rPr>
        <w:t>о</w:t>
      </w:r>
      <w:r w:rsidRPr="00A029C3">
        <w:rPr>
          <w:rFonts w:ascii="Times New Roman" w:hAnsi="Times New Roman" w:cs="Times New Roman"/>
          <w:sz w:val="28"/>
          <w:szCs w:val="28"/>
        </w:rPr>
        <w:t>вого рынка, тенденций его развития, секторов фондового рынка, инвестиц</w:t>
      </w:r>
      <w:r w:rsidRPr="00A029C3">
        <w:rPr>
          <w:rFonts w:ascii="Times New Roman" w:hAnsi="Times New Roman" w:cs="Times New Roman"/>
          <w:sz w:val="28"/>
          <w:szCs w:val="28"/>
        </w:rPr>
        <w:t>и</w:t>
      </w:r>
      <w:r w:rsidRPr="00A029C3">
        <w:rPr>
          <w:rFonts w:ascii="Times New Roman" w:hAnsi="Times New Roman" w:cs="Times New Roman"/>
          <w:sz w:val="28"/>
          <w:szCs w:val="28"/>
        </w:rPr>
        <w:t>онных качеств ценных бумаг. Конечной целью мониторинга является выбор ценных бумаг, обладающих инвестиционными свойствами, соответству</w:t>
      </w:r>
      <w:r w:rsidRPr="00A029C3">
        <w:rPr>
          <w:rFonts w:ascii="Times New Roman" w:hAnsi="Times New Roman" w:cs="Times New Roman"/>
          <w:sz w:val="28"/>
          <w:szCs w:val="28"/>
        </w:rPr>
        <w:t>ю</w:t>
      </w:r>
      <w:r w:rsidRPr="00A029C3">
        <w:rPr>
          <w:rFonts w:ascii="Times New Roman" w:hAnsi="Times New Roman" w:cs="Times New Roman"/>
          <w:sz w:val="28"/>
          <w:szCs w:val="28"/>
        </w:rPr>
        <w:t>щими дан</w:t>
      </w:r>
      <w:r>
        <w:rPr>
          <w:rFonts w:ascii="Times New Roman" w:hAnsi="Times New Roman" w:cs="Times New Roman"/>
          <w:sz w:val="28"/>
          <w:szCs w:val="28"/>
        </w:rPr>
        <w:t>ному типу портфеля.</w:t>
      </w:r>
    </w:p>
    <w:p w:rsidR="00563B21" w:rsidRPr="001B1EE1" w:rsidRDefault="00A029C3" w:rsidP="001B1EE1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9C3">
        <w:rPr>
          <w:rFonts w:ascii="Times New Roman" w:hAnsi="Times New Roman" w:cs="Times New Roman"/>
          <w:sz w:val="28"/>
          <w:szCs w:val="28"/>
        </w:rPr>
        <w:t xml:space="preserve"> В экономической науке существует много различных моделей упра</w:t>
      </w:r>
      <w:r w:rsidRPr="00A029C3">
        <w:rPr>
          <w:rFonts w:ascii="Times New Roman" w:hAnsi="Times New Roman" w:cs="Times New Roman"/>
          <w:sz w:val="28"/>
          <w:szCs w:val="28"/>
        </w:rPr>
        <w:t>в</w:t>
      </w:r>
      <w:r w:rsidRPr="00A029C3">
        <w:rPr>
          <w:rFonts w:ascii="Times New Roman" w:hAnsi="Times New Roman" w:cs="Times New Roman"/>
          <w:sz w:val="28"/>
          <w:szCs w:val="28"/>
        </w:rPr>
        <w:t>ления инвестиционным портфелем. Одни более просты и могут использ</w:t>
      </w:r>
      <w:r w:rsidRPr="00A029C3">
        <w:rPr>
          <w:rFonts w:ascii="Times New Roman" w:hAnsi="Times New Roman" w:cs="Times New Roman"/>
          <w:sz w:val="28"/>
          <w:szCs w:val="28"/>
        </w:rPr>
        <w:t>о</w:t>
      </w:r>
      <w:r w:rsidRPr="00A029C3">
        <w:rPr>
          <w:rFonts w:ascii="Times New Roman" w:hAnsi="Times New Roman" w:cs="Times New Roman"/>
          <w:sz w:val="28"/>
          <w:szCs w:val="28"/>
        </w:rPr>
        <w:t>ваться всеми инвесторами. Другие в силу своей сложности используются только специализированными пользователями, на их основе созданы особые программы, позволяющие инвесторам проводить расчеты в электронном в</w:t>
      </w:r>
      <w:r w:rsidRPr="00A029C3">
        <w:rPr>
          <w:rFonts w:ascii="Times New Roman" w:hAnsi="Times New Roman" w:cs="Times New Roman"/>
          <w:sz w:val="28"/>
          <w:szCs w:val="28"/>
        </w:rPr>
        <w:t>и</w:t>
      </w:r>
      <w:r w:rsidRPr="00A029C3">
        <w:rPr>
          <w:rFonts w:ascii="Times New Roman" w:hAnsi="Times New Roman" w:cs="Times New Roman"/>
          <w:sz w:val="28"/>
          <w:szCs w:val="28"/>
        </w:rPr>
        <w:t>де. Тем не менее, все эти модели нах</w:t>
      </w:r>
      <w:r w:rsidR="001B1EE1">
        <w:rPr>
          <w:rFonts w:ascii="Times New Roman" w:hAnsi="Times New Roman" w:cs="Times New Roman"/>
          <w:sz w:val="28"/>
          <w:szCs w:val="28"/>
        </w:rPr>
        <w:t xml:space="preserve">одят свое применение на практике. </w:t>
      </w:r>
    </w:p>
    <w:p w:rsidR="00563B21" w:rsidRDefault="00563B21" w:rsidP="00091872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5" w:name="_Toc413771908"/>
      <w:r w:rsidRPr="00091872">
        <w:rPr>
          <w:rFonts w:ascii="Times New Roman" w:hAnsi="Times New Roman" w:cs="Times New Roman"/>
          <w:color w:val="auto"/>
        </w:rPr>
        <w:lastRenderedPageBreak/>
        <w:t>СПИСОК ЛИТЕРАТУРЫ</w:t>
      </w:r>
      <w:bookmarkEnd w:id="5"/>
    </w:p>
    <w:p w:rsidR="00784767" w:rsidRPr="00784767" w:rsidRDefault="00784767" w:rsidP="00784767"/>
    <w:p w:rsidR="001B1EE1" w:rsidRPr="00784767" w:rsidRDefault="001B1EE1" w:rsidP="00784767">
      <w:pPr>
        <w:pStyle w:val="a9"/>
        <w:numPr>
          <w:ilvl w:val="0"/>
          <w:numId w:val="7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767">
        <w:rPr>
          <w:rFonts w:ascii="Times New Roman" w:hAnsi="Times New Roman" w:cs="Times New Roman"/>
          <w:sz w:val="28"/>
          <w:szCs w:val="28"/>
        </w:rPr>
        <w:t xml:space="preserve">Рынок ценных бумаг: учебное пособие/Б.В. </w:t>
      </w:r>
      <w:proofErr w:type="spellStart"/>
      <w:r w:rsidRPr="00784767">
        <w:rPr>
          <w:rFonts w:ascii="Times New Roman" w:hAnsi="Times New Roman" w:cs="Times New Roman"/>
          <w:sz w:val="28"/>
          <w:szCs w:val="28"/>
        </w:rPr>
        <w:t>Сребник</w:t>
      </w:r>
      <w:proofErr w:type="spellEnd"/>
      <w:r w:rsidRPr="00784767">
        <w:rPr>
          <w:rFonts w:ascii="Times New Roman" w:hAnsi="Times New Roman" w:cs="Times New Roman"/>
          <w:sz w:val="28"/>
          <w:szCs w:val="28"/>
        </w:rPr>
        <w:t xml:space="preserve">. – КНОРУС ,2014. </w:t>
      </w:r>
      <w:r w:rsidR="00784767" w:rsidRPr="00784767">
        <w:rPr>
          <w:rFonts w:ascii="Times New Roman" w:hAnsi="Times New Roman" w:cs="Times New Roman"/>
          <w:sz w:val="28"/>
          <w:szCs w:val="28"/>
        </w:rPr>
        <w:t>–</w:t>
      </w:r>
      <w:r w:rsidRPr="00784767">
        <w:rPr>
          <w:rFonts w:ascii="Times New Roman" w:hAnsi="Times New Roman" w:cs="Times New Roman"/>
          <w:sz w:val="28"/>
          <w:szCs w:val="28"/>
        </w:rPr>
        <w:t xml:space="preserve"> </w:t>
      </w:r>
      <w:r w:rsidR="00784767" w:rsidRPr="00784767">
        <w:rPr>
          <w:rFonts w:ascii="Times New Roman" w:hAnsi="Times New Roman" w:cs="Times New Roman"/>
          <w:sz w:val="28"/>
          <w:szCs w:val="28"/>
        </w:rPr>
        <w:t>288с.</w:t>
      </w:r>
      <w:r w:rsidRPr="007847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4767" w:rsidRPr="00784767" w:rsidRDefault="00784767" w:rsidP="00784767">
      <w:pPr>
        <w:pStyle w:val="a9"/>
        <w:numPr>
          <w:ilvl w:val="0"/>
          <w:numId w:val="7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767">
        <w:rPr>
          <w:rFonts w:ascii="Times New Roman" w:hAnsi="Times New Roman" w:cs="Times New Roman"/>
          <w:sz w:val="28"/>
          <w:szCs w:val="28"/>
        </w:rPr>
        <w:t>Рынок ценных бумаг: Учебное пособие / В.А. Галанов. - М.: ИЦ РИОР: ИНФРА-М, 2010. - 223 с.</w:t>
      </w:r>
    </w:p>
    <w:p w:rsidR="00784767" w:rsidRPr="00784767" w:rsidRDefault="00784767" w:rsidP="00784767">
      <w:pPr>
        <w:pStyle w:val="a9"/>
        <w:numPr>
          <w:ilvl w:val="0"/>
          <w:numId w:val="7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767">
        <w:rPr>
          <w:rFonts w:ascii="Times New Roman" w:hAnsi="Times New Roman" w:cs="Times New Roman"/>
          <w:sz w:val="28"/>
          <w:szCs w:val="28"/>
        </w:rPr>
        <w:t>Рынок ценных бумаг: прошлое, настоящее, будущее / Т.Б. Бер</w:t>
      </w:r>
      <w:r w:rsidRPr="00784767">
        <w:rPr>
          <w:rFonts w:ascii="Times New Roman" w:hAnsi="Times New Roman" w:cs="Times New Roman"/>
          <w:sz w:val="28"/>
          <w:szCs w:val="28"/>
        </w:rPr>
        <w:t>д</w:t>
      </w:r>
      <w:r w:rsidRPr="00784767">
        <w:rPr>
          <w:rFonts w:ascii="Times New Roman" w:hAnsi="Times New Roman" w:cs="Times New Roman"/>
          <w:sz w:val="28"/>
          <w:szCs w:val="28"/>
        </w:rPr>
        <w:t>никова. - М.: ИНФРА-М, 2011. - 397 с.</w:t>
      </w:r>
    </w:p>
    <w:p w:rsidR="00091872" w:rsidRPr="00784767" w:rsidRDefault="001B1EE1" w:rsidP="00784767">
      <w:pPr>
        <w:pStyle w:val="a9"/>
        <w:numPr>
          <w:ilvl w:val="0"/>
          <w:numId w:val="7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767">
        <w:rPr>
          <w:rFonts w:ascii="Times New Roman" w:hAnsi="Times New Roman" w:cs="Times New Roman"/>
          <w:sz w:val="28"/>
          <w:szCs w:val="28"/>
        </w:rPr>
        <w:t xml:space="preserve">Операции с ценными бумагами. [Электронный ресурс] /Режим доступа: </w:t>
      </w:r>
      <w:hyperlink r:id="rId9" w:history="1">
        <w:r w:rsidR="00091872" w:rsidRPr="00784767">
          <w:rPr>
            <w:rStyle w:val="a3"/>
            <w:rFonts w:ascii="Times New Roman" w:hAnsi="Times New Roman" w:cs="Times New Roman"/>
            <w:sz w:val="28"/>
            <w:szCs w:val="28"/>
          </w:rPr>
          <w:t>http://www.bibliotekar.ru/finance-2/63.htm</w:t>
        </w:r>
      </w:hyperlink>
    </w:p>
    <w:p w:rsidR="00784767" w:rsidRPr="00784767" w:rsidRDefault="00784767" w:rsidP="00784767">
      <w:pPr>
        <w:pStyle w:val="a9"/>
        <w:numPr>
          <w:ilvl w:val="0"/>
          <w:numId w:val="7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767">
        <w:rPr>
          <w:rFonts w:ascii="Times New Roman" w:hAnsi="Times New Roman" w:cs="Times New Roman"/>
          <w:sz w:val="28"/>
          <w:szCs w:val="28"/>
        </w:rPr>
        <w:t xml:space="preserve">Управление портфелем ценных бумаг. [Электронный ресурс] /Режим доступа: </w:t>
      </w:r>
      <w:hyperlink r:id="rId10" w:history="1">
        <w:r w:rsidRPr="00784767">
          <w:rPr>
            <w:rStyle w:val="a3"/>
            <w:rFonts w:ascii="Times New Roman" w:hAnsi="Times New Roman" w:cs="Times New Roman"/>
            <w:sz w:val="28"/>
            <w:szCs w:val="28"/>
          </w:rPr>
          <w:t>http://studopedia.ru/2_10648_upravlenie-portfelem-tsennih-bumag.html</w:t>
        </w:r>
      </w:hyperlink>
    </w:p>
    <w:p w:rsidR="00665C67" w:rsidRPr="00665C67" w:rsidRDefault="00784767" w:rsidP="00665C67">
      <w:pPr>
        <w:pStyle w:val="a9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4767">
        <w:rPr>
          <w:rFonts w:ascii="Times New Roman" w:hAnsi="Times New Roman" w:cs="Times New Roman"/>
          <w:sz w:val="28"/>
          <w:szCs w:val="28"/>
        </w:rPr>
        <w:t>Формирование и управление портфелем ценных бумаг</w:t>
      </w:r>
      <w:r w:rsidR="00665C67">
        <w:rPr>
          <w:rFonts w:ascii="Times New Roman" w:hAnsi="Times New Roman" w:cs="Times New Roman"/>
          <w:sz w:val="28"/>
          <w:szCs w:val="28"/>
        </w:rPr>
        <w:t xml:space="preserve"> </w:t>
      </w:r>
      <w:r w:rsidRPr="00665C67">
        <w:rPr>
          <w:rFonts w:ascii="Times New Roman" w:hAnsi="Times New Roman" w:cs="Times New Roman"/>
          <w:sz w:val="28"/>
          <w:szCs w:val="28"/>
        </w:rPr>
        <w:t>[Электронный ресурс] /</w:t>
      </w:r>
      <w:r w:rsidR="00665C67" w:rsidRPr="00665C67">
        <w:rPr>
          <w:rFonts w:ascii="Times New Roman" w:hAnsi="Times New Roman" w:cs="Times New Roman"/>
          <w:sz w:val="28"/>
          <w:szCs w:val="28"/>
        </w:rPr>
        <w:t xml:space="preserve"> </w:t>
      </w:r>
      <w:r w:rsidRPr="00665C67">
        <w:rPr>
          <w:rFonts w:ascii="Times New Roman" w:hAnsi="Times New Roman" w:cs="Times New Roman"/>
          <w:sz w:val="28"/>
          <w:szCs w:val="28"/>
        </w:rPr>
        <w:t>Режим доступа:</w:t>
      </w:r>
      <w:r w:rsidR="00665C67" w:rsidRPr="00665C67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665C67">
          <w:rPr>
            <w:rStyle w:val="a3"/>
            <w:rFonts w:ascii="Times New Roman" w:hAnsi="Times New Roman" w:cs="Times New Roman"/>
            <w:sz w:val="28"/>
            <w:szCs w:val="28"/>
          </w:rPr>
          <w:t>http://kazbook.narod.ru/knigi/invest/invest9.htm</w:t>
        </w:r>
      </w:hyperlink>
      <w:r w:rsidR="00665C67" w:rsidRPr="00665C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5C67" w:rsidRPr="00665C67" w:rsidRDefault="00665C67" w:rsidP="00665C67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767" w:rsidRPr="00784767" w:rsidRDefault="00784767" w:rsidP="00665C67">
      <w:pPr>
        <w:pStyle w:val="a9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91872" w:rsidRPr="00091872" w:rsidRDefault="00091872" w:rsidP="00091872"/>
    <w:sectPr w:rsidR="00091872" w:rsidRPr="00091872" w:rsidSect="00563B21">
      <w:footerReference w:type="default" r:id="rId12"/>
      <w:pgSz w:w="11906" w:h="16838"/>
      <w:pgMar w:top="1134" w:right="850" w:bottom="1134" w:left="1701" w:header="17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B21" w:rsidRDefault="00563B21" w:rsidP="00563B21">
      <w:pPr>
        <w:spacing w:after="0" w:line="240" w:lineRule="auto"/>
      </w:pPr>
      <w:r>
        <w:separator/>
      </w:r>
    </w:p>
  </w:endnote>
  <w:endnote w:type="continuationSeparator" w:id="0">
    <w:p w:rsidR="00563B21" w:rsidRDefault="00563B21" w:rsidP="00563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1476586"/>
      <w:docPartObj>
        <w:docPartGallery w:val="Page Numbers (Bottom of Page)"/>
        <w:docPartUnique/>
      </w:docPartObj>
    </w:sdtPr>
    <w:sdtEndPr/>
    <w:sdtContent>
      <w:p w:rsidR="00563B21" w:rsidRDefault="00A9081C">
        <w:pPr>
          <w:pStyle w:val="a6"/>
          <w:jc w:val="center"/>
        </w:pPr>
        <w:r>
          <w:fldChar w:fldCharType="begin"/>
        </w:r>
        <w:r w:rsidR="00563B21">
          <w:instrText>PAGE   \* MERGEFORMAT</w:instrText>
        </w:r>
        <w:r>
          <w:fldChar w:fldCharType="separate"/>
        </w:r>
        <w:r w:rsidR="00014791">
          <w:rPr>
            <w:noProof/>
          </w:rPr>
          <w:t>9</w:t>
        </w:r>
        <w:r>
          <w:fldChar w:fldCharType="end"/>
        </w:r>
      </w:p>
    </w:sdtContent>
  </w:sdt>
  <w:p w:rsidR="00563B21" w:rsidRDefault="00563B2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B21" w:rsidRDefault="00563B21" w:rsidP="00563B21">
      <w:pPr>
        <w:spacing w:after="0" w:line="240" w:lineRule="auto"/>
      </w:pPr>
      <w:r>
        <w:separator/>
      </w:r>
    </w:p>
  </w:footnote>
  <w:footnote w:type="continuationSeparator" w:id="0">
    <w:p w:rsidR="00563B21" w:rsidRDefault="00563B21" w:rsidP="00563B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63D82"/>
    <w:multiLevelType w:val="hybridMultilevel"/>
    <w:tmpl w:val="9BD48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91415"/>
    <w:multiLevelType w:val="hybridMultilevel"/>
    <w:tmpl w:val="31BC6F4E"/>
    <w:lvl w:ilvl="0" w:tplc="1AC2CC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67B3A5F"/>
    <w:multiLevelType w:val="hybridMultilevel"/>
    <w:tmpl w:val="BE5EB13C"/>
    <w:lvl w:ilvl="0" w:tplc="58F626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806D85"/>
    <w:multiLevelType w:val="hybridMultilevel"/>
    <w:tmpl w:val="4CAA8DA8"/>
    <w:lvl w:ilvl="0" w:tplc="36BEA8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D052019"/>
    <w:multiLevelType w:val="hybridMultilevel"/>
    <w:tmpl w:val="12FC8B80"/>
    <w:lvl w:ilvl="0" w:tplc="352411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B8A3923"/>
    <w:multiLevelType w:val="hybridMultilevel"/>
    <w:tmpl w:val="89621ADE"/>
    <w:lvl w:ilvl="0" w:tplc="1AC2CC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C477258"/>
    <w:multiLevelType w:val="hybridMultilevel"/>
    <w:tmpl w:val="E5C8F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4EC7"/>
    <w:rsid w:val="00014791"/>
    <w:rsid w:val="00046D39"/>
    <w:rsid w:val="00091872"/>
    <w:rsid w:val="00121501"/>
    <w:rsid w:val="001748D7"/>
    <w:rsid w:val="001B1EE1"/>
    <w:rsid w:val="004D1C44"/>
    <w:rsid w:val="00563B21"/>
    <w:rsid w:val="0058601A"/>
    <w:rsid w:val="00645A06"/>
    <w:rsid w:val="00665C67"/>
    <w:rsid w:val="00733167"/>
    <w:rsid w:val="007654A9"/>
    <w:rsid w:val="00784767"/>
    <w:rsid w:val="00804EC7"/>
    <w:rsid w:val="008809FC"/>
    <w:rsid w:val="00890DE9"/>
    <w:rsid w:val="00937AE0"/>
    <w:rsid w:val="00A029C3"/>
    <w:rsid w:val="00A11344"/>
    <w:rsid w:val="00A9081C"/>
    <w:rsid w:val="00BA5BD6"/>
    <w:rsid w:val="00C93AE3"/>
    <w:rsid w:val="00CA2A61"/>
    <w:rsid w:val="00DD0A2B"/>
    <w:rsid w:val="00DD4ABD"/>
    <w:rsid w:val="00E5707E"/>
    <w:rsid w:val="00EC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4A9"/>
  </w:style>
  <w:style w:type="paragraph" w:styleId="1">
    <w:name w:val="heading 1"/>
    <w:basedOn w:val="a"/>
    <w:next w:val="a"/>
    <w:link w:val="10"/>
    <w:uiPriority w:val="9"/>
    <w:qFormat/>
    <w:rsid w:val="00563B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4EC7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63B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3B21"/>
  </w:style>
  <w:style w:type="paragraph" w:styleId="a6">
    <w:name w:val="footer"/>
    <w:basedOn w:val="a"/>
    <w:link w:val="a7"/>
    <w:uiPriority w:val="99"/>
    <w:unhideWhenUsed/>
    <w:rsid w:val="00563B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3B21"/>
  </w:style>
  <w:style w:type="character" w:customStyle="1" w:styleId="10">
    <w:name w:val="Заголовок 1 Знак"/>
    <w:basedOn w:val="a0"/>
    <w:link w:val="1"/>
    <w:uiPriority w:val="9"/>
    <w:rsid w:val="00563B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FollowedHyperlink"/>
    <w:basedOn w:val="a0"/>
    <w:uiPriority w:val="99"/>
    <w:semiHidden/>
    <w:unhideWhenUsed/>
    <w:rsid w:val="00563B21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8809FC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091872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azbook.narod.ru/knigi/invest/invest9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studopedia.ru/2_10648_upravlenie-portfelem-tsennih-bumag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ibliotekar.ru/finance-2/63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A00A2-714B-4CF7-992E-127CCDDCF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10</Pages>
  <Words>1932</Words>
  <Characters>11017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</dc:creator>
  <cp:keywords/>
  <dc:description/>
  <cp:lastModifiedBy>Светлана</cp:lastModifiedBy>
  <cp:revision>4</cp:revision>
  <cp:lastPrinted>2015-03-10T14:31:00Z</cp:lastPrinted>
  <dcterms:created xsi:type="dcterms:W3CDTF">2015-03-03T11:49:00Z</dcterms:created>
  <dcterms:modified xsi:type="dcterms:W3CDTF">2015-09-23T15:46:00Z</dcterms:modified>
</cp:coreProperties>
</file>