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00C40" w:rsidRPr="00EB112F" w:rsidRDefault="00900C40" w:rsidP="00900C40">
      <w:pPr>
        <w:ind w:firstLine="720"/>
        <w:jc w:val="center"/>
      </w:pPr>
      <w:r w:rsidRPr="00EB112F">
        <w:t>Федеральное государственное образовательное бюджетное учреждение</w:t>
      </w:r>
    </w:p>
    <w:p w:rsidR="00900C40" w:rsidRPr="00EB112F" w:rsidRDefault="00900C40" w:rsidP="00900C40">
      <w:pPr>
        <w:ind w:firstLine="720"/>
        <w:jc w:val="center"/>
      </w:pPr>
      <w:r w:rsidRPr="00EB112F">
        <w:t>высшего профессионального образования</w:t>
      </w:r>
    </w:p>
    <w:p w:rsidR="00900C40" w:rsidRPr="00EB112F" w:rsidRDefault="00900C40" w:rsidP="00900C40">
      <w:pPr>
        <w:ind w:firstLine="720"/>
        <w:jc w:val="center"/>
        <w:rPr>
          <w:b/>
        </w:rPr>
      </w:pPr>
      <w:r w:rsidRPr="00EB112F">
        <w:rPr>
          <w:b/>
        </w:rPr>
        <w:t>«Финансовый университет при Правительстве Российской Федерации»</w:t>
      </w:r>
    </w:p>
    <w:p w:rsidR="00900C40" w:rsidRPr="00EB112F" w:rsidRDefault="00900C40" w:rsidP="00900C40">
      <w:pPr>
        <w:ind w:firstLine="720"/>
        <w:jc w:val="center"/>
        <w:rPr>
          <w:b/>
        </w:rPr>
      </w:pPr>
      <w:r w:rsidRPr="00EB112F">
        <w:rPr>
          <w:b/>
        </w:rPr>
        <w:t>(Финансовый университет)</w:t>
      </w:r>
    </w:p>
    <w:p w:rsidR="00900C40" w:rsidRPr="00EB112F" w:rsidRDefault="00900C40" w:rsidP="00900C40">
      <w:pPr>
        <w:spacing w:line="360" w:lineRule="auto"/>
        <w:ind w:firstLine="720"/>
        <w:jc w:val="center"/>
        <w:rPr>
          <w:b/>
          <w:sz w:val="28"/>
          <w:szCs w:val="28"/>
        </w:rPr>
      </w:pPr>
      <w:r w:rsidRPr="00EB112F">
        <w:t>Челябинский филиал Финуниверситета</w:t>
      </w:r>
    </w:p>
    <w:p w:rsidR="00900C40" w:rsidRDefault="00900C40" w:rsidP="00900C40">
      <w:pPr>
        <w:spacing w:line="360" w:lineRule="auto"/>
        <w:ind w:firstLine="720"/>
        <w:jc w:val="center"/>
        <w:rPr>
          <w:b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2400300</wp:posOffset>
            </wp:positionH>
            <wp:positionV relativeFrom="paragraph">
              <wp:posOffset>179070</wp:posOffset>
            </wp:positionV>
            <wp:extent cx="1143000" cy="1143000"/>
            <wp:effectExtent l="19050" t="0" r="0" b="0"/>
            <wp:wrapNone/>
            <wp:docPr id="2" name="Рисунок 2" descr="logo_FU_final_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logo_FU_final_1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00C40" w:rsidRDefault="00900C40" w:rsidP="00900C40">
      <w:pPr>
        <w:spacing w:line="360" w:lineRule="auto"/>
        <w:ind w:firstLine="720"/>
        <w:jc w:val="center"/>
        <w:rPr>
          <w:b/>
        </w:rPr>
      </w:pPr>
    </w:p>
    <w:p w:rsidR="00900C40" w:rsidRDefault="00900C40" w:rsidP="00900C40">
      <w:pPr>
        <w:spacing w:line="360" w:lineRule="auto"/>
        <w:ind w:firstLine="720"/>
        <w:jc w:val="center"/>
        <w:rPr>
          <w:b/>
        </w:rPr>
      </w:pPr>
    </w:p>
    <w:p w:rsidR="00900C40" w:rsidRDefault="00900C40" w:rsidP="00900C40">
      <w:pPr>
        <w:spacing w:line="360" w:lineRule="auto"/>
        <w:ind w:firstLine="720"/>
        <w:jc w:val="center"/>
        <w:rPr>
          <w:b/>
        </w:rPr>
      </w:pPr>
    </w:p>
    <w:p w:rsidR="00900C40" w:rsidRPr="00EA4445" w:rsidRDefault="00900C40" w:rsidP="00900C40">
      <w:pPr>
        <w:spacing w:line="360" w:lineRule="auto"/>
        <w:ind w:firstLine="720"/>
        <w:jc w:val="center"/>
        <w:rPr>
          <w:b/>
        </w:rPr>
      </w:pPr>
    </w:p>
    <w:p w:rsidR="00900C40" w:rsidRDefault="00900C40" w:rsidP="00900C40">
      <w:pPr>
        <w:spacing w:line="360" w:lineRule="auto"/>
        <w:ind w:firstLine="720"/>
        <w:jc w:val="center"/>
        <w:rPr>
          <w:b/>
        </w:rPr>
      </w:pPr>
    </w:p>
    <w:p w:rsidR="00BA0B36" w:rsidRPr="00EA4445" w:rsidRDefault="00BA0B36" w:rsidP="00900C40">
      <w:pPr>
        <w:spacing w:line="360" w:lineRule="auto"/>
        <w:ind w:firstLine="720"/>
        <w:jc w:val="center"/>
        <w:rPr>
          <w:b/>
        </w:rPr>
      </w:pPr>
    </w:p>
    <w:p w:rsidR="00900C40" w:rsidRPr="00EA4445" w:rsidRDefault="00900C40" w:rsidP="00900C40">
      <w:pPr>
        <w:spacing w:line="360" w:lineRule="auto"/>
        <w:ind w:firstLine="720"/>
        <w:jc w:val="center"/>
        <w:rPr>
          <w:b/>
        </w:rPr>
      </w:pPr>
    </w:p>
    <w:p w:rsidR="00900C40" w:rsidRPr="00900C40" w:rsidRDefault="00900C40" w:rsidP="00900C40">
      <w:pPr>
        <w:spacing w:line="360" w:lineRule="auto"/>
        <w:jc w:val="center"/>
      </w:pPr>
      <w:r w:rsidRPr="00CC65B2">
        <w:t xml:space="preserve">КОНТРОЛЬНАЯ   РАБОТА </w:t>
      </w:r>
    </w:p>
    <w:p w:rsidR="00900C40" w:rsidRPr="00CC65B2" w:rsidRDefault="00900C40" w:rsidP="00900C40">
      <w:pPr>
        <w:spacing w:line="360" w:lineRule="auto"/>
        <w:ind w:firstLine="720"/>
        <w:jc w:val="center"/>
      </w:pPr>
    </w:p>
    <w:p w:rsidR="00900C40" w:rsidRPr="00BA0B36" w:rsidRDefault="00900C40" w:rsidP="00900C40">
      <w:pPr>
        <w:spacing w:line="480" w:lineRule="auto"/>
        <w:jc w:val="center"/>
        <w:rPr>
          <w:sz w:val="28"/>
          <w:szCs w:val="28"/>
        </w:rPr>
      </w:pPr>
      <w:r w:rsidRPr="00CC65B2">
        <w:rPr>
          <w:sz w:val="28"/>
          <w:szCs w:val="28"/>
        </w:rPr>
        <w:t xml:space="preserve">по дисциплине: </w:t>
      </w:r>
      <w:r w:rsidR="00BA0B36">
        <w:rPr>
          <w:sz w:val="28"/>
          <w:szCs w:val="28"/>
        </w:rPr>
        <w:t>ДЕМОГРАФИЯ</w:t>
      </w:r>
    </w:p>
    <w:p w:rsidR="00900C40" w:rsidRPr="00CC65B2" w:rsidRDefault="00BA0B36" w:rsidP="00900C40">
      <w:pPr>
        <w:spacing w:line="48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Вариант № 4</w:t>
      </w:r>
    </w:p>
    <w:p w:rsidR="00900C40" w:rsidRPr="00CC65B2" w:rsidRDefault="00900C40" w:rsidP="00900C40">
      <w:pPr>
        <w:spacing w:line="360" w:lineRule="auto"/>
        <w:ind w:firstLine="720"/>
        <w:jc w:val="center"/>
        <w:rPr>
          <w:sz w:val="28"/>
          <w:szCs w:val="28"/>
        </w:rPr>
      </w:pPr>
    </w:p>
    <w:p w:rsidR="00900C40" w:rsidRPr="00CC65B2" w:rsidRDefault="00900C40" w:rsidP="00900C40">
      <w:pPr>
        <w:spacing w:line="360" w:lineRule="auto"/>
        <w:ind w:firstLine="720"/>
        <w:jc w:val="center"/>
        <w:rPr>
          <w:sz w:val="28"/>
          <w:szCs w:val="28"/>
        </w:rPr>
      </w:pPr>
    </w:p>
    <w:p w:rsidR="00900C40" w:rsidRPr="00CC65B2" w:rsidRDefault="00900C40" w:rsidP="00900C40">
      <w:pPr>
        <w:spacing w:line="360" w:lineRule="auto"/>
        <w:ind w:firstLine="720"/>
        <w:jc w:val="center"/>
        <w:rPr>
          <w:sz w:val="28"/>
          <w:szCs w:val="28"/>
        </w:rPr>
      </w:pPr>
    </w:p>
    <w:p w:rsidR="00900C40" w:rsidRPr="00CC65B2" w:rsidRDefault="00900C40" w:rsidP="00900C40">
      <w:pPr>
        <w:tabs>
          <w:tab w:val="left" w:pos="5220"/>
        </w:tabs>
        <w:spacing w:line="360" w:lineRule="auto"/>
        <w:ind w:firstLine="720"/>
        <w:jc w:val="center"/>
        <w:rPr>
          <w:sz w:val="28"/>
          <w:szCs w:val="28"/>
        </w:rPr>
      </w:pPr>
      <w:r w:rsidRPr="00CC65B2">
        <w:rPr>
          <w:sz w:val="28"/>
          <w:szCs w:val="28"/>
        </w:rPr>
        <w:tab/>
      </w:r>
    </w:p>
    <w:p w:rsidR="00900C40" w:rsidRPr="00CC65B2" w:rsidRDefault="00900C40" w:rsidP="00900C40">
      <w:pPr>
        <w:tabs>
          <w:tab w:val="left" w:pos="5220"/>
        </w:tabs>
        <w:spacing w:line="360" w:lineRule="auto"/>
        <w:ind w:firstLine="720"/>
        <w:jc w:val="center"/>
        <w:rPr>
          <w:sz w:val="28"/>
          <w:szCs w:val="28"/>
        </w:rPr>
      </w:pPr>
    </w:p>
    <w:p w:rsidR="00900C40" w:rsidRPr="00CC65B2" w:rsidRDefault="00900C40" w:rsidP="00900C40">
      <w:pPr>
        <w:tabs>
          <w:tab w:val="left" w:pos="3960"/>
        </w:tabs>
        <w:spacing w:line="360" w:lineRule="auto"/>
        <w:ind w:firstLine="720"/>
        <w:rPr>
          <w:sz w:val="28"/>
          <w:szCs w:val="28"/>
        </w:rPr>
      </w:pPr>
      <w:r w:rsidRPr="00CC65B2">
        <w:rPr>
          <w:sz w:val="28"/>
          <w:szCs w:val="28"/>
        </w:rPr>
        <w:tab/>
        <w:t xml:space="preserve">Студент: </w:t>
      </w:r>
    </w:p>
    <w:p w:rsidR="00900C40" w:rsidRPr="00CC65B2" w:rsidRDefault="00900C40" w:rsidP="00900C40">
      <w:pPr>
        <w:tabs>
          <w:tab w:val="left" w:pos="3960"/>
          <w:tab w:val="left" w:pos="5940"/>
        </w:tabs>
        <w:spacing w:line="360" w:lineRule="auto"/>
        <w:ind w:firstLine="720"/>
        <w:rPr>
          <w:sz w:val="28"/>
          <w:szCs w:val="28"/>
        </w:rPr>
      </w:pPr>
      <w:r w:rsidRPr="00CC65B2">
        <w:rPr>
          <w:sz w:val="28"/>
          <w:szCs w:val="28"/>
        </w:rPr>
        <w:tab/>
        <w:t xml:space="preserve">Факультет:   М и М </w:t>
      </w:r>
    </w:p>
    <w:p w:rsidR="00900C40" w:rsidRPr="00CC65B2" w:rsidRDefault="00BA0B36" w:rsidP="00900C40">
      <w:pPr>
        <w:tabs>
          <w:tab w:val="left" w:pos="3960"/>
          <w:tab w:val="left" w:pos="5940"/>
        </w:tabs>
        <w:spacing w:line="360" w:lineRule="auto"/>
        <w:ind w:firstLine="720"/>
        <w:rPr>
          <w:sz w:val="28"/>
          <w:szCs w:val="28"/>
        </w:rPr>
      </w:pPr>
      <w:r>
        <w:rPr>
          <w:sz w:val="28"/>
          <w:szCs w:val="28"/>
        </w:rPr>
        <w:tab/>
        <w:t>Курс:     4      Группа:   203</w:t>
      </w:r>
    </w:p>
    <w:p w:rsidR="00900C40" w:rsidRPr="00CC65B2" w:rsidRDefault="00900C40" w:rsidP="00900C40">
      <w:pPr>
        <w:tabs>
          <w:tab w:val="left" w:pos="3960"/>
          <w:tab w:val="left" w:pos="5940"/>
        </w:tabs>
        <w:spacing w:line="360" w:lineRule="auto"/>
        <w:ind w:firstLine="720"/>
        <w:rPr>
          <w:sz w:val="28"/>
          <w:szCs w:val="28"/>
        </w:rPr>
      </w:pPr>
      <w:r w:rsidRPr="00CC65B2">
        <w:rPr>
          <w:sz w:val="28"/>
          <w:szCs w:val="28"/>
        </w:rPr>
        <w:tab/>
        <w:t xml:space="preserve">Зач. книжка: № </w:t>
      </w:r>
    </w:p>
    <w:p w:rsidR="00900C40" w:rsidRPr="00CC65B2" w:rsidRDefault="00900C40" w:rsidP="00BA0B36">
      <w:pPr>
        <w:tabs>
          <w:tab w:val="left" w:pos="3960"/>
        </w:tabs>
        <w:spacing w:line="360" w:lineRule="auto"/>
        <w:rPr>
          <w:sz w:val="28"/>
          <w:szCs w:val="28"/>
        </w:rPr>
      </w:pPr>
      <w:r w:rsidRPr="00CC65B2">
        <w:rPr>
          <w:sz w:val="28"/>
          <w:szCs w:val="28"/>
        </w:rPr>
        <w:tab/>
        <w:t xml:space="preserve">Преподаватель: </w:t>
      </w:r>
      <w:r w:rsidR="00BA0B36">
        <w:rPr>
          <w:sz w:val="28"/>
          <w:szCs w:val="28"/>
        </w:rPr>
        <w:t xml:space="preserve"> Х</w:t>
      </w:r>
      <w:r w:rsidR="00861A9A">
        <w:rPr>
          <w:sz w:val="28"/>
          <w:szCs w:val="28"/>
          <w:lang w:val="en-US"/>
        </w:rPr>
        <w:t>.</w:t>
      </w:r>
      <w:r w:rsidR="00BA0B36">
        <w:rPr>
          <w:sz w:val="28"/>
          <w:szCs w:val="28"/>
        </w:rPr>
        <w:t xml:space="preserve"> О.В.</w:t>
      </w:r>
    </w:p>
    <w:p w:rsidR="00BA0B36" w:rsidRDefault="00900C40" w:rsidP="00900C40">
      <w:pPr>
        <w:tabs>
          <w:tab w:val="left" w:pos="0"/>
          <w:tab w:val="left" w:pos="3960"/>
        </w:tabs>
        <w:spacing w:line="360" w:lineRule="auto"/>
        <w:ind w:right="-56"/>
        <w:jc w:val="center"/>
        <w:rPr>
          <w:sz w:val="28"/>
          <w:szCs w:val="28"/>
        </w:rPr>
      </w:pPr>
      <w:r w:rsidRPr="00CC65B2">
        <w:rPr>
          <w:sz w:val="28"/>
          <w:szCs w:val="28"/>
        </w:rPr>
        <w:tab/>
      </w:r>
    </w:p>
    <w:p w:rsidR="00BA0B36" w:rsidRDefault="00BA0B36" w:rsidP="00900C40">
      <w:pPr>
        <w:tabs>
          <w:tab w:val="left" w:pos="0"/>
          <w:tab w:val="left" w:pos="3960"/>
        </w:tabs>
        <w:spacing w:line="360" w:lineRule="auto"/>
        <w:ind w:right="-56"/>
        <w:jc w:val="center"/>
        <w:rPr>
          <w:sz w:val="28"/>
          <w:szCs w:val="28"/>
        </w:rPr>
      </w:pPr>
      <w:bookmarkStart w:id="0" w:name="_GoBack"/>
      <w:bookmarkEnd w:id="0"/>
    </w:p>
    <w:p w:rsidR="00BA0B36" w:rsidRDefault="00BA0B36" w:rsidP="00900C40">
      <w:pPr>
        <w:tabs>
          <w:tab w:val="left" w:pos="0"/>
          <w:tab w:val="left" w:pos="3960"/>
        </w:tabs>
        <w:spacing w:line="360" w:lineRule="auto"/>
        <w:ind w:right="-56"/>
        <w:jc w:val="center"/>
        <w:rPr>
          <w:sz w:val="28"/>
          <w:szCs w:val="28"/>
        </w:rPr>
      </w:pPr>
    </w:p>
    <w:p w:rsidR="00900C40" w:rsidRDefault="00900C40" w:rsidP="00900C40">
      <w:pPr>
        <w:spacing w:line="360" w:lineRule="auto"/>
        <w:ind w:firstLine="720"/>
        <w:jc w:val="center"/>
      </w:pPr>
    </w:p>
    <w:p w:rsidR="00900C40" w:rsidRPr="00CC65B2" w:rsidRDefault="00900C40" w:rsidP="00900C40">
      <w:pPr>
        <w:spacing w:line="360" w:lineRule="auto"/>
        <w:ind w:firstLine="720"/>
        <w:jc w:val="center"/>
      </w:pPr>
    </w:p>
    <w:p w:rsidR="00C7647D" w:rsidRDefault="00900C40" w:rsidP="00C7647D">
      <w:pPr>
        <w:spacing w:line="360" w:lineRule="auto"/>
        <w:ind w:firstLine="720"/>
        <w:jc w:val="center"/>
      </w:pPr>
      <w:r w:rsidRPr="00CC65B2">
        <w:t>Челябинск – 201</w:t>
      </w:r>
      <w:r w:rsidR="00BA0B36">
        <w:t>3</w:t>
      </w:r>
    </w:p>
    <w:p w:rsidR="00C7647D" w:rsidRPr="00C7647D" w:rsidRDefault="00C7647D" w:rsidP="00C7647D">
      <w:pPr>
        <w:spacing w:after="200" w:line="276" w:lineRule="auto"/>
        <w:jc w:val="center"/>
        <w:rPr>
          <w:b/>
          <w:sz w:val="28"/>
          <w:szCs w:val="28"/>
        </w:rPr>
      </w:pPr>
      <w:r w:rsidRPr="00C7647D">
        <w:rPr>
          <w:b/>
          <w:sz w:val="28"/>
          <w:szCs w:val="28"/>
        </w:rPr>
        <w:lastRenderedPageBreak/>
        <w:t>Содержание</w:t>
      </w:r>
    </w:p>
    <w:p w:rsidR="00C7647D" w:rsidRDefault="00C7647D">
      <w:pPr>
        <w:spacing w:after="200" w:line="276" w:lineRule="auto"/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330"/>
        <w:gridCol w:w="1241"/>
      </w:tblGrid>
      <w:tr w:rsidR="00C7647D" w:rsidTr="00BA0297">
        <w:tc>
          <w:tcPr>
            <w:tcW w:w="8330" w:type="dxa"/>
            <w:vAlign w:val="center"/>
          </w:tcPr>
          <w:p w:rsidR="00C7647D" w:rsidRPr="00BA0297" w:rsidRDefault="00C7647D" w:rsidP="00BA0297">
            <w:pPr>
              <w:spacing w:after="200" w:line="276" w:lineRule="auto"/>
              <w:rPr>
                <w:sz w:val="28"/>
                <w:szCs w:val="28"/>
              </w:rPr>
            </w:pPr>
            <w:r w:rsidRPr="00BA0297">
              <w:rPr>
                <w:sz w:val="28"/>
                <w:szCs w:val="28"/>
              </w:rPr>
              <w:t>Задача 1…………………………………………………………………</w:t>
            </w:r>
            <w:r w:rsidR="00BA0297">
              <w:rPr>
                <w:sz w:val="28"/>
                <w:szCs w:val="28"/>
              </w:rPr>
              <w:t>.</w:t>
            </w:r>
          </w:p>
        </w:tc>
        <w:tc>
          <w:tcPr>
            <w:tcW w:w="1241" w:type="dxa"/>
            <w:vAlign w:val="center"/>
          </w:tcPr>
          <w:p w:rsidR="00C7647D" w:rsidRPr="00BA0297" w:rsidRDefault="00BA0297" w:rsidP="00BA0297">
            <w:pPr>
              <w:spacing w:after="200" w:line="276" w:lineRule="auto"/>
              <w:jc w:val="center"/>
              <w:rPr>
                <w:sz w:val="28"/>
                <w:szCs w:val="28"/>
              </w:rPr>
            </w:pPr>
            <w:r w:rsidRPr="00BA0297">
              <w:rPr>
                <w:sz w:val="28"/>
                <w:szCs w:val="28"/>
              </w:rPr>
              <w:t>3</w:t>
            </w:r>
          </w:p>
        </w:tc>
      </w:tr>
      <w:tr w:rsidR="00C7647D" w:rsidTr="00BA0297">
        <w:tc>
          <w:tcPr>
            <w:tcW w:w="8330" w:type="dxa"/>
            <w:vAlign w:val="center"/>
          </w:tcPr>
          <w:p w:rsidR="00C7647D" w:rsidRPr="00BA0297" w:rsidRDefault="00C7647D" w:rsidP="00BA0297">
            <w:pPr>
              <w:spacing w:after="200" w:line="276" w:lineRule="auto"/>
              <w:rPr>
                <w:sz w:val="28"/>
                <w:szCs w:val="28"/>
              </w:rPr>
            </w:pPr>
            <w:r w:rsidRPr="00BA0297">
              <w:rPr>
                <w:sz w:val="28"/>
                <w:szCs w:val="28"/>
              </w:rPr>
              <w:t>Задача 2…………………………………………………………………</w:t>
            </w:r>
          </w:p>
        </w:tc>
        <w:tc>
          <w:tcPr>
            <w:tcW w:w="1241" w:type="dxa"/>
            <w:vAlign w:val="center"/>
          </w:tcPr>
          <w:p w:rsidR="00C7647D" w:rsidRPr="00BA0297" w:rsidRDefault="00BA0297" w:rsidP="00BA0297">
            <w:pPr>
              <w:spacing w:after="200" w:line="276" w:lineRule="auto"/>
              <w:jc w:val="center"/>
              <w:rPr>
                <w:sz w:val="28"/>
                <w:szCs w:val="28"/>
              </w:rPr>
            </w:pPr>
            <w:r w:rsidRPr="00BA0297">
              <w:rPr>
                <w:sz w:val="28"/>
                <w:szCs w:val="28"/>
              </w:rPr>
              <w:t>7</w:t>
            </w:r>
          </w:p>
        </w:tc>
      </w:tr>
      <w:tr w:rsidR="00C7647D" w:rsidTr="00BA0297">
        <w:tc>
          <w:tcPr>
            <w:tcW w:w="8330" w:type="dxa"/>
            <w:vAlign w:val="center"/>
          </w:tcPr>
          <w:p w:rsidR="00C7647D" w:rsidRPr="00BA0297" w:rsidRDefault="00C7647D" w:rsidP="00BA0297">
            <w:pPr>
              <w:spacing w:after="200" w:line="276" w:lineRule="auto"/>
              <w:rPr>
                <w:sz w:val="28"/>
                <w:szCs w:val="28"/>
              </w:rPr>
            </w:pPr>
            <w:r w:rsidRPr="00BA0297">
              <w:rPr>
                <w:sz w:val="28"/>
                <w:szCs w:val="28"/>
              </w:rPr>
              <w:t>Задача 3…………………………………………………………………</w:t>
            </w:r>
          </w:p>
        </w:tc>
        <w:tc>
          <w:tcPr>
            <w:tcW w:w="1241" w:type="dxa"/>
            <w:vAlign w:val="center"/>
          </w:tcPr>
          <w:p w:rsidR="00C7647D" w:rsidRPr="00BA0297" w:rsidRDefault="00BA0297" w:rsidP="00BA0297">
            <w:pPr>
              <w:spacing w:after="200" w:line="276" w:lineRule="auto"/>
              <w:jc w:val="center"/>
              <w:rPr>
                <w:sz w:val="28"/>
                <w:szCs w:val="28"/>
              </w:rPr>
            </w:pPr>
            <w:r w:rsidRPr="00BA0297">
              <w:rPr>
                <w:sz w:val="28"/>
                <w:szCs w:val="28"/>
              </w:rPr>
              <w:t>8</w:t>
            </w:r>
          </w:p>
        </w:tc>
      </w:tr>
      <w:tr w:rsidR="00C7647D" w:rsidTr="00BA0297">
        <w:tc>
          <w:tcPr>
            <w:tcW w:w="8330" w:type="dxa"/>
            <w:vAlign w:val="center"/>
          </w:tcPr>
          <w:p w:rsidR="00C7647D" w:rsidRPr="00BA0297" w:rsidRDefault="00C7647D" w:rsidP="00BA0297">
            <w:pPr>
              <w:spacing w:after="200" w:line="276" w:lineRule="auto"/>
              <w:rPr>
                <w:sz w:val="28"/>
                <w:szCs w:val="28"/>
              </w:rPr>
            </w:pPr>
            <w:r w:rsidRPr="00BA0297">
              <w:rPr>
                <w:sz w:val="28"/>
                <w:szCs w:val="28"/>
              </w:rPr>
              <w:t>Задача 4…………………………………………………………………</w:t>
            </w:r>
          </w:p>
        </w:tc>
        <w:tc>
          <w:tcPr>
            <w:tcW w:w="1241" w:type="dxa"/>
            <w:vAlign w:val="center"/>
          </w:tcPr>
          <w:p w:rsidR="00C7647D" w:rsidRPr="00BA0297" w:rsidRDefault="00BA0297" w:rsidP="00BA0297">
            <w:pPr>
              <w:spacing w:after="200" w:line="276" w:lineRule="auto"/>
              <w:jc w:val="center"/>
              <w:rPr>
                <w:sz w:val="28"/>
                <w:szCs w:val="28"/>
              </w:rPr>
            </w:pPr>
            <w:r w:rsidRPr="00BA0297">
              <w:rPr>
                <w:sz w:val="28"/>
                <w:szCs w:val="28"/>
              </w:rPr>
              <w:t>10</w:t>
            </w:r>
          </w:p>
        </w:tc>
      </w:tr>
      <w:tr w:rsidR="00C7647D" w:rsidTr="00BA0297">
        <w:tc>
          <w:tcPr>
            <w:tcW w:w="8330" w:type="dxa"/>
            <w:vAlign w:val="center"/>
          </w:tcPr>
          <w:p w:rsidR="00C7647D" w:rsidRPr="00BA0297" w:rsidRDefault="00C7647D" w:rsidP="00BA0297">
            <w:pPr>
              <w:spacing w:after="200" w:line="276" w:lineRule="auto"/>
              <w:rPr>
                <w:sz w:val="28"/>
                <w:szCs w:val="28"/>
              </w:rPr>
            </w:pPr>
            <w:r w:rsidRPr="00BA0297">
              <w:rPr>
                <w:sz w:val="28"/>
                <w:szCs w:val="28"/>
              </w:rPr>
              <w:t>Список литературы…………………………………………………….</w:t>
            </w:r>
          </w:p>
        </w:tc>
        <w:tc>
          <w:tcPr>
            <w:tcW w:w="1241" w:type="dxa"/>
            <w:vAlign w:val="center"/>
          </w:tcPr>
          <w:p w:rsidR="00C7647D" w:rsidRPr="00BA0297" w:rsidRDefault="00BA0297" w:rsidP="00BA0297">
            <w:pPr>
              <w:spacing w:after="200" w:line="276" w:lineRule="auto"/>
              <w:jc w:val="center"/>
              <w:rPr>
                <w:sz w:val="28"/>
                <w:szCs w:val="28"/>
              </w:rPr>
            </w:pPr>
            <w:r w:rsidRPr="00BA0297">
              <w:rPr>
                <w:sz w:val="28"/>
                <w:szCs w:val="28"/>
              </w:rPr>
              <w:t>12</w:t>
            </w:r>
          </w:p>
        </w:tc>
      </w:tr>
    </w:tbl>
    <w:p w:rsidR="00C7647D" w:rsidRDefault="00C7647D">
      <w:pPr>
        <w:spacing w:after="200" w:line="276" w:lineRule="auto"/>
      </w:pPr>
      <w:r>
        <w:br w:type="page"/>
      </w:r>
    </w:p>
    <w:p w:rsidR="00C7647D" w:rsidRPr="00C7647D" w:rsidRDefault="00C7647D" w:rsidP="00C7647D">
      <w:pPr>
        <w:spacing w:line="360" w:lineRule="auto"/>
        <w:ind w:firstLine="720"/>
        <w:jc w:val="center"/>
        <w:rPr>
          <w:lang w:val="en-US"/>
        </w:rPr>
      </w:pPr>
    </w:p>
    <w:p w:rsidR="00E84F70" w:rsidRPr="009931B6" w:rsidRDefault="009931B6" w:rsidP="009931B6">
      <w:pPr>
        <w:spacing w:line="360" w:lineRule="auto"/>
        <w:ind w:firstLine="709"/>
        <w:jc w:val="both"/>
        <w:rPr>
          <w:b/>
          <w:sz w:val="28"/>
          <w:szCs w:val="28"/>
        </w:rPr>
      </w:pPr>
      <w:r w:rsidRPr="009931B6">
        <w:rPr>
          <w:b/>
          <w:sz w:val="28"/>
          <w:szCs w:val="28"/>
        </w:rPr>
        <w:t>Задача 1</w:t>
      </w:r>
      <w:r>
        <w:rPr>
          <w:b/>
          <w:sz w:val="28"/>
          <w:szCs w:val="28"/>
        </w:rPr>
        <w:t>:</w:t>
      </w:r>
    </w:p>
    <w:p w:rsidR="009931B6" w:rsidRDefault="009931B6" w:rsidP="00625423">
      <w:pPr>
        <w:spacing w:line="360" w:lineRule="auto"/>
        <w:ind w:firstLine="709"/>
        <w:jc w:val="both"/>
        <w:rPr>
          <w:sz w:val="28"/>
          <w:szCs w:val="28"/>
        </w:rPr>
      </w:pPr>
      <w:r w:rsidRPr="009931B6">
        <w:rPr>
          <w:sz w:val="28"/>
          <w:szCs w:val="28"/>
        </w:rPr>
        <w:t>Имеются следующие данные о численности постоянного населения Московской области:</w:t>
      </w:r>
    </w:p>
    <w:p w:rsidR="00625423" w:rsidRPr="00625423" w:rsidRDefault="00625423" w:rsidP="00625423">
      <w:pPr>
        <w:spacing w:line="360" w:lineRule="auto"/>
        <w:ind w:firstLine="709"/>
        <w:jc w:val="right"/>
        <w:rPr>
          <w:sz w:val="20"/>
          <w:szCs w:val="20"/>
        </w:rPr>
      </w:pPr>
      <w:r w:rsidRPr="00625423">
        <w:rPr>
          <w:sz w:val="20"/>
          <w:szCs w:val="20"/>
        </w:rPr>
        <w:t>Таблица 1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951"/>
        <w:gridCol w:w="1418"/>
        <w:gridCol w:w="1559"/>
        <w:gridCol w:w="1701"/>
        <w:gridCol w:w="1559"/>
        <w:gridCol w:w="1383"/>
      </w:tblGrid>
      <w:tr w:rsidR="009931B6" w:rsidTr="009931B6">
        <w:trPr>
          <w:trHeight w:val="743"/>
        </w:trPr>
        <w:tc>
          <w:tcPr>
            <w:tcW w:w="1951" w:type="dxa"/>
            <w:vAlign w:val="center"/>
          </w:tcPr>
          <w:p w:rsidR="009931B6" w:rsidRDefault="009931B6" w:rsidP="009931B6">
            <w:pPr>
              <w:spacing w:line="360" w:lineRule="auto"/>
              <w:jc w:val="center"/>
            </w:pPr>
            <w:r>
              <w:t>Год</w:t>
            </w:r>
          </w:p>
        </w:tc>
        <w:tc>
          <w:tcPr>
            <w:tcW w:w="1418" w:type="dxa"/>
            <w:vAlign w:val="center"/>
          </w:tcPr>
          <w:p w:rsidR="009931B6" w:rsidRDefault="009931B6" w:rsidP="009931B6">
            <w:pPr>
              <w:spacing w:line="360" w:lineRule="auto"/>
              <w:jc w:val="center"/>
            </w:pPr>
            <w:r>
              <w:t>2006</w:t>
            </w:r>
          </w:p>
        </w:tc>
        <w:tc>
          <w:tcPr>
            <w:tcW w:w="1559" w:type="dxa"/>
            <w:vAlign w:val="center"/>
          </w:tcPr>
          <w:p w:rsidR="009931B6" w:rsidRDefault="009931B6" w:rsidP="009931B6">
            <w:pPr>
              <w:spacing w:line="360" w:lineRule="auto"/>
              <w:jc w:val="center"/>
            </w:pPr>
            <w:r>
              <w:t>2007</w:t>
            </w:r>
          </w:p>
        </w:tc>
        <w:tc>
          <w:tcPr>
            <w:tcW w:w="1701" w:type="dxa"/>
            <w:vAlign w:val="center"/>
          </w:tcPr>
          <w:p w:rsidR="009931B6" w:rsidRDefault="009931B6" w:rsidP="009931B6">
            <w:pPr>
              <w:spacing w:line="360" w:lineRule="auto"/>
              <w:jc w:val="center"/>
            </w:pPr>
            <w:r>
              <w:t>2008</w:t>
            </w:r>
          </w:p>
        </w:tc>
        <w:tc>
          <w:tcPr>
            <w:tcW w:w="1559" w:type="dxa"/>
            <w:vAlign w:val="center"/>
          </w:tcPr>
          <w:p w:rsidR="009931B6" w:rsidRDefault="009931B6" w:rsidP="009931B6">
            <w:pPr>
              <w:spacing w:line="360" w:lineRule="auto"/>
              <w:jc w:val="center"/>
            </w:pPr>
            <w:r>
              <w:t>2009</w:t>
            </w:r>
          </w:p>
        </w:tc>
        <w:tc>
          <w:tcPr>
            <w:tcW w:w="1383" w:type="dxa"/>
            <w:vAlign w:val="center"/>
          </w:tcPr>
          <w:p w:rsidR="009931B6" w:rsidRDefault="009931B6" w:rsidP="009931B6">
            <w:pPr>
              <w:spacing w:line="360" w:lineRule="auto"/>
              <w:jc w:val="center"/>
            </w:pPr>
            <w:r>
              <w:t>2010</w:t>
            </w:r>
          </w:p>
        </w:tc>
      </w:tr>
      <w:tr w:rsidR="009931B6" w:rsidTr="009931B6">
        <w:tc>
          <w:tcPr>
            <w:tcW w:w="1951" w:type="dxa"/>
            <w:vAlign w:val="center"/>
          </w:tcPr>
          <w:p w:rsidR="009931B6" w:rsidRDefault="009931B6" w:rsidP="009931B6">
            <w:pPr>
              <w:jc w:val="center"/>
            </w:pPr>
            <w:r>
              <w:t>Численность на начало</w:t>
            </w:r>
          </w:p>
          <w:p w:rsidR="009931B6" w:rsidRDefault="009931B6" w:rsidP="009931B6">
            <w:pPr>
              <w:jc w:val="center"/>
            </w:pPr>
            <w:r>
              <w:t>года, тыс. чел.</w:t>
            </w:r>
          </w:p>
        </w:tc>
        <w:tc>
          <w:tcPr>
            <w:tcW w:w="1418" w:type="dxa"/>
            <w:vAlign w:val="center"/>
          </w:tcPr>
          <w:p w:rsidR="009931B6" w:rsidRDefault="009931B6" w:rsidP="009931B6">
            <w:pPr>
              <w:spacing w:line="360" w:lineRule="auto"/>
              <w:jc w:val="center"/>
            </w:pPr>
            <w:r w:rsidRPr="009931B6">
              <w:t>662,8</w:t>
            </w:r>
          </w:p>
        </w:tc>
        <w:tc>
          <w:tcPr>
            <w:tcW w:w="1559" w:type="dxa"/>
            <w:vAlign w:val="center"/>
          </w:tcPr>
          <w:p w:rsidR="009931B6" w:rsidRDefault="009931B6" w:rsidP="009931B6">
            <w:pPr>
              <w:spacing w:line="360" w:lineRule="auto"/>
              <w:jc w:val="center"/>
            </w:pPr>
            <w:r w:rsidRPr="009931B6">
              <w:t>664,6</w:t>
            </w:r>
          </w:p>
        </w:tc>
        <w:tc>
          <w:tcPr>
            <w:tcW w:w="1701" w:type="dxa"/>
            <w:vAlign w:val="center"/>
          </w:tcPr>
          <w:p w:rsidR="009931B6" w:rsidRDefault="009931B6" w:rsidP="009931B6">
            <w:pPr>
              <w:spacing w:line="360" w:lineRule="auto"/>
              <w:jc w:val="center"/>
            </w:pPr>
            <w:r w:rsidRPr="009931B6">
              <w:t>667,3</w:t>
            </w:r>
          </w:p>
        </w:tc>
        <w:tc>
          <w:tcPr>
            <w:tcW w:w="1559" w:type="dxa"/>
            <w:vAlign w:val="center"/>
          </w:tcPr>
          <w:p w:rsidR="009931B6" w:rsidRDefault="009931B6" w:rsidP="009931B6">
            <w:pPr>
              <w:spacing w:line="360" w:lineRule="auto"/>
              <w:jc w:val="center"/>
            </w:pPr>
            <w:r w:rsidRPr="009931B6">
              <w:t>671,3</w:t>
            </w:r>
          </w:p>
        </w:tc>
        <w:tc>
          <w:tcPr>
            <w:tcW w:w="1383" w:type="dxa"/>
            <w:vAlign w:val="center"/>
          </w:tcPr>
          <w:p w:rsidR="009931B6" w:rsidRDefault="009931B6" w:rsidP="009931B6">
            <w:pPr>
              <w:spacing w:line="360" w:lineRule="auto"/>
              <w:jc w:val="center"/>
            </w:pPr>
            <w:r w:rsidRPr="009931B6">
              <w:t>675,3</w:t>
            </w:r>
          </w:p>
        </w:tc>
      </w:tr>
    </w:tbl>
    <w:p w:rsidR="009931B6" w:rsidRDefault="009931B6" w:rsidP="009931B6">
      <w:pPr>
        <w:spacing w:line="360" w:lineRule="auto"/>
        <w:ind w:firstLine="709"/>
        <w:jc w:val="both"/>
      </w:pPr>
    </w:p>
    <w:p w:rsidR="009931B6" w:rsidRPr="009931B6" w:rsidRDefault="009931B6" w:rsidP="009931B6">
      <w:pPr>
        <w:spacing w:line="360" w:lineRule="auto"/>
        <w:ind w:firstLine="709"/>
        <w:jc w:val="both"/>
        <w:rPr>
          <w:sz w:val="28"/>
          <w:szCs w:val="28"/>
        </w:rPr>
      </w:pPr>
      <w:r w:rsidRPr="009931B6">
        <w:rPr>
          <w:sz w:val="28"/>
          <w:szCs w:val="28"/>
        </w:rPr>
        <w:t>Определите:</w:t>
      </w:r>
    </w:p>
    <w:p w:rsidR="009931B6" w:rsidRPr="00625423" w:rsidRDefault="009931B6" w:rsidP="00625423">
      <w:pPr>
        <w:pStyle w:val="a4"/>
        <w:numPr>
          <w:ilvl w:val="0"/>
          <w:numId w:val="2"/>
        </w:numPr>
        <w:spacing w:line="360" w:lineRule="auto"/>
        <w:jc w:val="both"/>
        <w:rPr>
          <w:sz w:val="28"/>
          <w:szCs w:val="28"/>
        </w:rPr>
      </w:pPr>
      <w:r w:rsidRPr="00625423">
        <w:rPr>
          <w:sz w:val="28"/>
          <w:szCs w:val="28"/>
        </w:rPr>
        <w:t xml:space="preserve">среднегодовую численность постоянного населения области </w:t>
      </w:r>
    </w:p>
    <w:p w:rsidR="009931B6" w:rsidRPr="009931B6" w:rsidRDefault="009931B6" w:rsidP="009931B6">
      <w:pPr>
        <w:spacing w:line="360" w:lineRule="auto"/>
        <w:ind w:firstLine="709"/>
        <w:jc w:val="both"/>
        <w:rPr>
          <w:sz w:val="28"/>
          <w:szCs w:val="28"/>
        </w:rPr>
      </w:pPr>
      <w:r w:rsidRPr="009931B6">
        <w:rPr>
          <w:sz w:val="28"/>
          <w:szCs w:val="28"/>
        </w:rPr>
        <w:t>за период 2006–2010 гг.;</w:t>
      </w:r>
    </w:p>
    <w:p w:rsidR="009931B6" w:rsidRPr="009931B6" w:rsidRDefault="009931B6" w:rsidP="009931B6">
      <w:pPr>
        <w:spacing w:line="360" w:lineRule="auto"/>
        <w:ind w:firstLine="709"/>
        <w:jc w:val="both"/>
        <w:rPr>
          <w:sz w:val="28"/>
          <w:szCs w:val="28"/>
        </w:rPr>
      </w:pPr>
      <w:r w:rsidRPr="009931B6">
        <w:rPr>
          <w:sz w:val="28"/>
          <w:szCs w:val="28"/>
        </w:rPr>
        <w:t>2) абсолютные приросты численности населения (цепные и базисные);</w:t>
      </w:r>
    </w:p>
    <w:p w:rsidR="009931B6" w:rsidRPr="009931B6" w:rsidRDefault="009931B6" w:rsidP="009931B6">
      <w:pPr>
        <w:spacing w:line="360" w:lineRule="auto"/>
        <w:ind w:firstLine="709"/>
        <w:jc w:val="both"/>
        <w:rPr>
          <w:sz w:val="28"/>
          <w:szCs w:val="28"/>
        </w:rPr>
      </w:pPr>
      <w:r w:rsidRPr="009931B6">
        <w:rPr>
          <w:sz w:val="28"/>
          <w:szCs w:val="28"/>
        </w:rPr>
        <w:t>3) темпы роста и прироста (цепные и базисные);</w:t>
      </w:r>
    </w:p>
    <w:p w:rsidR="009931B6" w:rsidRDefault="009931B6" w:rsidP="009931B6">
      <w:pPr>
        <w:spacing w:line="360" w:lineRule="auto"/>
        <w:ind w:firstLine="709"/>
        <w:jc w:val="both"/>
        <w:rPr>
          <w:sz w:val="28"/>
          <w:szCs w:val="28"/>
        </w:rPr>
      </w:pPr>
      <w:r w:rsidRPr="009931B6">
        <w:rPr>
          <w:sz w:val="28"/>
          <w:szCs w:val="28"/>
        </w:rPr>
        <w:t>4) среднегодовые темпы роста и прироста численности постоянного населения.</w:t>
      </w:r>
    </w:p>
    <w:p w:rsidR="009931B6" w:rsidRPr="00112FF6" w:rsidRDefault="009931B6" w:rsidP="009931B6">
      <w:pPr>
        <w:spacing w:line="360" w:lineRule="auto"/>
        <w:ind w:firstLine="709"/>
        <w:jc w:val="both"/>
        <w:rPr>
          <w:b/>
          <w:sz w:val="28"/>
          <w:szCs w:val="28"/>
        </w:rPr>
      </w:pPr>
    </w:p>
    <w:p w:rsidR="009931B6" w:rsidRPr="00112FF6" w:rsidRDefault="009931B6" w:rsidP="00112FF6">
      <w:pPr>
        <w:spacing w:line="360" w:lineRule="auto"/>
        <w:ind w:firstLine="709"/>
        <w:jc w:val="both"/>
        <w:rPr>
          <w:b/>
          <w:sz w:val="28"/>
          <w:szCs w:val="28"/>
        </w:rPr>
      </w:pPr>
      <w:r w:rsidRPr="00112FF6">
        <w:rPr>
          <w:b/>
          <w:sz w:val="28"/>
          <w:szCs w:val="28"/>
        </w:rPr>
        <w:t>Решение:</w:t>
      </w:r>
    </w:p>
    <w:p w:rsidR="007A47C2" w:rsidRPr="00D935E7" w:rsidRDefault="009931B6" w:rsidP="007A47C2">
      <w:pPr>
        <w:pStyle w:val="a4"/>
        <w:numPr>
          <w:ilvl w:val="0"/>
          <w:numId w:val="1"/>
        </w:numPr>
        <w:spacing w:line="360" w:lineRule="auto"/>
        <w:ind w:left="0" w:firstLine="709"/>
        <w:jc w:val="both"/>
        <w:rPr>
          <w:sz w:val="32"/>
          <w:szCs w:val="32"/>
        </w:rPr>
      </w:pPr>
      <w:r w:rsidRPr="007A47C2">
        <w:rPr>
          <w:sz w:val="28"/>
          <w:szCs w:val="28"/>
        </w:rPr>
        <w:t xml:space="preserve">Среднегодовую численность постоянного населения найдем по формуле средней </w:t>
      </w:r>
      <w:r w:rsidR="00112FF6" w:rsidRPr="007A47C2">
        <w:rPr>
          <w:sz w:val="28"/>
          <w:szCs w:val="28"/>
        </w:rPr>
        <w:t xml:space="preserve">хронологической </w:t>
      </w:r>
      <w:r w:rsidRPr="007A47C2">
        <w:rPr>
          <w:sz w:val="28"/>
          <w:szCs w:val="28"/>
        </w:rPr>
        <w:t xml:space="preserve">из данных о численности постоянного населения </w:t>
      </w:r>
      <w:r w:rsidR="00112FF6" w:rsidRPr="007A47C2">
        <w:rPr>
          <w:sz w:val="28"/>
          <w:szCs w:val="28"/>
        </w:rPr>
        <w:t>2006 – 2010гг.</w:t>
      </w:r>
      <w:r w:rsidRPr="007A47C2">
        <w:rPr>
          <w:sz w:val="28"/>
          <w:szCs w:val="28"/>
        </w:rPr>
        <w:t>:</w:t>
      </w:r>
      <w:r w:rsidR="00112FF6" w:rsidRPr="007A47C2">
        <w:rPr>
          <w:sz w:val="28"/>
          <w:szCs w:val="28"/>
        </w:rPr>
        <w:t xml:space="preserve"> </w:t>
      </w:r>
    </w:p>
    <w:p w:rsidR="007A47C2" w:rsidRPr="00D935E7" w:rsidRDefault="0033703E" w:rsidP="007A47C2">
      <w:pPr>
        <w:pStyle w:val="a4"/>
        <w:spacing w:line="360" w:lineRule="auto"/>
        <w:ind w:left="1069"/>
        <w:jc w:val="center"/>
        <w:rPr>
          <w:sz w:val="28"/>
          <w:szCs w:val="28"/>
          <w:lang w:val="en-US"/>
        </w:rPr>
      </w:pPr>
      <m:oMathPara>
        <m:oMath>
          <m:bar>
            <m:barPr>
              <m:pos m:val="top"/>
              <m:ctrlPr>
                <w:rPr>
                  <w:rFonts w:ascii="Cambria Math" w:eastAsiaTheme="minorEastAsia" w:hAnsi="Cambria Math"/>
                  <w:i/>
                  <w:sz w:val="28"/>
                  <w:szCs w:val="28"/>
                  <w:lang w:val="en-US"/>
                </w:rPr>
              </m:ctrlPr>
            </m:barPr>
            <m:e>
              <m:r>
                <w:rPr>
                  <w:rFonts w:ascii="Cambria Math" w:eastAsiaTheme="minorEastAsia" w:hAnsi="Cambria Math"/>
                  <w:sz w:val="28"/>
                  <w:szCs w:val="28"/>
                  <w:lang w:val="en-US"/>
                </w:rPr>
                <m:t>S</m:t>
              </m:r>
            </m:e>
          </m:bar>
          <m:r>
            <m:rPr>
              <m:nor/>
            </m:rPr>
            <w:rPr>
              <w:rFonts w:eastAsiaTheme="minorEastAsia"/>
              <w:sz w:val="28"/>
              <w:szCs w:val="28"/>
              <w:vertAlign w:val="subscript"/>
            </w:rPr>
            <m:t>хр</m:t>
          </m:r>
          <m:r>
            <w:rPr>
              <w:rFonts w:ascii="Cambria Math"/>
              <w:sz w:val="28"/>
              <w:szCs w:val="28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/>
                      <w:sz w:val="28"/>
                      <w:szCs w:val="28"/>
                      <w:lang w:val="en-US"/>
                    </w:rPr>
                    <m:t>1</m:t>
                  </m:r>
                </m:num>
                <m:den>
                  <m:r>
                    <w:rPr>
                      <w:rFonts w:ascii="Cambria Math"/>
                      <w:sz w:val="28"/>
                      <w:szCs w:val="28"/>
                      <w:lang w:val="en-US"/>
                    </w:rPr>
                    <m:t>2</m:t>
                  </m:r>
                </m:den>
              </m:f>
              <m:r>
                <w:rPr>
                  <w:rFonts w:ascii="Cambria Math" w:hAnsi="Cambria Math"/>
                  <w:sz w:val="28"/>
                  <w:szCs w:val="28"/>
                </w:rPr>
                <m:t>S</m:t>
              </m:r>
              <m:r>
                <m:rPr>
                  <m:nor/>
                </m:rPr>
                <w:rPr>
                  <w:sz w:val="28"/>
                  <w:szCs w:val="28"/>
                  <w:vertAlign w:val="subscript"/>
                  <w:lang w:val="en-US"/>
                </w:rPr>
                <m:t>1</m:t>
              </m:r>
              <m:r>
                <w:rPr>
                  <w:rFonts w:ascii="Cambria Math"/>
                  <w:sz w:val="28"/>
                  <w:szCs w:val="28"/>
                  <w:lang w:val="en-US"/>
                </w:rPr>
                <m:t>+</m:t>
              </m:r>
              <m:r>
                <w:rPr>
                  <w:rFonts w:ascii="Cambria Math" w:hAnsi="Cambria Math"/>
                  <w:sz w:val="28"/>
                  <w:szCs w:val="28"/>
                </w:rPr>
                <m:t>S</m:t>
              </m:r>
              <m:r>
                <m:rPr>
                  <m:nor/>
                </m:rPr>
                <w:rPr>
                  <w:sz w:val="28"/>
                  <w:szCs w:val="28"/>
                  <w:vertAlign w:val="subscript"/>
                  <w:lang w:val="en-US"/>
                </w:rPr>
                <m:t xml:space="preserve">2 </m:t>
              </m:r>
              <m:r>
                <w:rPr>
                  <w:rFonts w:ascii="Cambria Math"/>
                  <w:sz w:val="28"/>
                  <w:szCs w:val="28"/>
                  <w:vertAlign w:val="subscript"/>
                  <w:lang w:val="en-US"/>
                </w:rPr>
                <m:t>+</m:t>
              </m:r>
              <m:r>
                <m:rPr>
                  <m:nor/>
                </m:rPr>
                <w:rPr>
                  <w:rFonts w:ascii="Cambria Math" w:hAnsi="Cambria Math"/>
                  <w:sz w:val="28"/>
                  <w:szCs w:val="28"/>
                  <w:vertAlign w:val="subscript"/>
                  <w:lang w:val="en-US"/>
                </w:rPr>
                <m:t>⋯</m:t>
              </m:r>
              <m:r>
                <w:rPr>
                  <w:rFonts w:ascii="Cambria Math"/>
                  <w:sz w:val="28"/>
                  <w:szCs w:val="28"/>
                  <w:vertAlign w:val="subscript"/>
                  <w:lang w:val="en-US"/>
                </w:rPr>
                <m:t>+</m:t>
              </m:r>
              <m:r>
                <w:rPr>
                  <w:rFonts w:ascii="Cambria Math" w:hAnsi="Cambria Math"/>
                  <w:sz w:val="28"/>
                  <w:szCs w:val="28"/>
                  <w:vertAlign w:val="subscript"/>
                  <w:lang w:val="en-US"/>
                </w:rPr>
                <m:t>S</m:t>
              </m:r>
              <m:r>
                <m:rPr>
                  <m:nor/>
                </m:rPr>
                <w:rPr>
                  <w:sz w:val="28"/>
                  <w:szCs w:val="28"/>
                  <w:vertAlign w:val="subscript"/>
                  <w:lang w:val="en-US"/>
                </w:rPr>
                <m:t>n-1</m:t>
              </m:r>
              <m:r>
                <w:rPr>
                  <w:rFonts w:ascii="Cambria Math"/>
                  <w:sz w:val="28"/>
                  <w:szCs w:val="28"/>
                  <w:vertAlign w:val="subscript"/>
                  <w:lang w:val="en-US"/>
                </w:rPr>
                <m:t>+</m:t>
              </m:r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  <w:vertAlign w:val="subscript"/>
                      <w:lang w:val="en-US"/>
                    </w:rPr>
                  </m:ctrlPr>
                </m:fPr>
                <m:num>
                  <m:r>
                    <w:rPr>
                      <w:rFonts w:ascii="Cambria Math"/>
                      <w:sz w:val="28"/>
                      <w:szCs w:val="28"/>
                      <w:vertAlign w:val="subscript"/>
                      <w:lang w:val="en-US"/>
                    </w:rPr>
                    <m:t>1</m:t>
                  </m:r>
                </m:num>
                <m:den>
                  <m:r>
                    <w:rPr>
                      <w:rFonts w:ascii="Cambria Math"/>
                      <w:sz w:val="28"/>
                      <w:szCs w:val="28"/>
                      <w:vertAlign w:val="subscript"/>
                      <w:lang w:val="en-US"/>
                    </w:rPr>
                    <m:t>2</m:t>
                  </m:r>
                </m:den>
              </m:f>
              <m:r>
                <w:rPr>
                  <w:rFonts w:ascii="Cambria Math" w:hAnsi="Cambria Math"/>
                  <w:sz w:val="28"/>
                  <w:szCs w:val="28"/>
                  <w:vertAlign w:val="subscript"/>
                  <w:lang w:val="en-US"/>
                </w:rPr>
                <m:t>S</m:t>
              </m:r>
              <m:r>
                <m:rPr>
                  <m:nor/>
                </m:rPr>
                <w:rPr>
                  <w:sz w:val="28"/>
                  <w:szCs w:val="28"/>
                  <w:vertAlign w:val="subscript"/>
                  <w:lang w:val="en-US"/>
                </w:rPr>
                <m:t>n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n</m:t>
              </m:r>
              <m:r>
                <w:rPr>
                  <w:rFonts w:ascii="Cambria Math"/>
                  <w:sz w:val="28"/>
                  <w:szCs w:val="28"/>
                  <w:lang w:val="en-US"/>
                </w:rPr>
                <m:t>-</m:t>
              </m:r>
              <m:r>
                <w:rPr>
                  <w:rFonts w:ascii="Cambria Math"/>
                  <w:sz w:val="28"/>
                  <w:szCs w:val="28"/>
                  <w:lang w:val="en-US"/>
                </w:rPr>
                <m:t>1</m:t>
              </m:r>
            </m:den>
          </m:f>
        </m:oMath>
      </m:oMathPara>
    </w:p>
    <w:p w:rsidR="009931B6" w:rsidRDefault="00AD7B14" w:rsidP="00112FF6">
      <w:pPr>
        <w:spacing w:line="360" w:lineRule="auto"/>
        <w:ind w:firstLine="709"/>
        <w:jc w:val="right"/>
        <w:rPr>
          <w:sz w:val="20"/>
          <w:szCs w:val="20"/>
        </w:rPr>
      </w:pPr>
      <w:r>
        <w:rPr>
          <w:sz w:val="20"/>
          <w:szCs w:val="20"/>
        </w:rPr>
        <w:t>(</w:t>
      </w:r>
      <w:r w:rsidR="007956D3">
        <w:rPr>
          <w:sz w:val="20"/>
          <w:szCs w:val="20"/>
        </w:rPr>
        <w:t>1.1)</w:t>
      </w:r>
    </w:p>
    <w:p w:rsidR="00BC0A98" w:rsidRDefault="00BC0A98" w:rsidP="00112FF6">
      <w:pPr>
        <w:spacing w:line="360" w:lineRule="auto"/>
        <w:ind w:firstLine="709"/>
        <w:jc w:val="right"/>
        <w:rPr>
          <w:sz w:val="20"/>
          <w:szCs w:val="20"/>
        </w:rPr>
      </w:pPr>
    </w:p>
    <w:p w:rsidR="00112FF6" w:rsidRDefault="0033703E" w:rsidP="001A3EF2">
      <w:pPr>
        <w:spacing w:line="360" w:lineRule="auto"/>
        <w:ind w:firstLine="709"/>
        <w:jc w:val="both"/>
        <w:rPr>
          <w:sz w:val="28"/>
          <w:szCs w:val="28"/>
        </w:rPr>
      </w:pPr>
      <m:oMath>
        <m:bar>
          <m:barPr>
            <m:pos m:val="top"/>
            <m:ctrlPr>
              <w:rPr>
                <w:rFonts w:ascii="Cambria Math" w:eastAsiaTheme="minorEastAsia" w:hAnsi="Cambria Math"/>
                <w:i/>
                <w:sz w:val="32"/>
                <w:szCs w:val="32"/>
                <w:lang w:val="en-US"/>
              </w:rPr>
            </m:ctrlPr>
          </m:barPr>
          <m:e>
            <m:r>
              <w:rPr>
                <w:rFonts w:ascii="Cambria Math" w:eastAsiaTheme="minorEastAsia" w:hAnsi="Cambria Math"/>
                <w:sz w:val="32"/>
                <w:szCs w:val="32"/>
                <w:lang w:val="en-US"/>
              </w:rPr>
              <m:t>S</m:t>
            </m:r>
          </m:e>
        </m:bar>
        <m:r>
          <m:rPr>
            <m:nor/>
          </m:rPr>
          <w:rPr>
            <w:rFonts w:eastAsiaTheme="minorEastAsia"/>
            <w:sz w:val="32"/>
            <w:szCs w:val="32"/>
            <w:vertAlign w:val="subscript"/>
          </w:rPr>
          <m:t xml:space="preserve">хр = </m:t>
        </m:r>
        <m:f>
          <m:fPr>
            <m:ctrlPr>
              <w:rPr>
                <w:rFonts w:ascii="Cambria Math" w:eastAsiaTheme="minorEastAsia" w:hAnsi="Cambria Math"/>
                <w:sz w:val="32"/>
                <w:szCs w:val="32"/>
                <w:vertAlign w:val="subscript"/>
                <w:lang w:val="en-US"/>
              </w:rPr>
            </m:ctrlPr>
          </m:fPr>
          <m:num>
            <m:f>
              <m:fPr>
                <m:ctrlPr>
                  <w:rPr>
                    <w:rFonts w:ascii="Cambria Math" w:eastAsiaTheme="minorEastAsia" w:hAnsi="Cambria Math"/>
                    <w:sz w:val="32"/>
                    <w:szCs w:val="32"/>
                    <w:vertAlign w:val="subscript"/>
                    <w:lang w:val="en-US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eastAsiaTheme="minorEastAsia"/>
                    <w:sz w:val="32"/>
                    <w:szCs w:val="32"/>
                    <w:vertAlign w:val="subscript"/>
                  </w:rPr>
                  <m:t>1</m:t>
                </m:r>
              </m:num>
              <m:den>
                <m:r>
                  <m:rPr>
                    <m:sty m:val="p"/>
                  </m:rPr>
                  <w:rPr>
                    <w:rFonts w:ascii="Cambria Math" w:eastAsiaTheme="minorEastAsia"/>
                    <w:sz w:val="32"/>
                    <w:szCs w:val="32"/>
                    <w:vertAlign w:val="subscript"/>
                  </w:rPr>
                  <m:t>2</m:t>
                </m:r>
              </m:den>
            </m:f>
            <m:r>
              <m:rPr>
                <m:sty m:val="p"/>
              </m:rPr>
              <w:rPr>
                <w:rFonts w:ascii="Cambria Math" w:eastAsiaTheme="minorEastAsia"/>
                <w:sz w:val="32"/>
                <w:szCs w:val="32"/>
                <w:vertAlign w:val="subscript"/>
              </w:rPr>
              <m:t>662,8+664,6+667,3+671,3+</m:t>
            </m:r>
            <m:f>
              <m:fPr>
                <m:ctrlPr>
                  <w:rPr>
                    <w:rFonts w:ascii="Cambria Math" w:eastAsiaTheme="minorEastAsia" w:hAnsi="Cambria Math"/>
                    <w:sz w:val="32"/>
                    <w:szCs w:val="32"/>
                    <w:vertAlign w:val="subscript"/>
                    <w:lang w:val="en-US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eastAsiaTheme="minorEastAsia"/>
                    <w:sz w:val="32"/>
                    <w:szCs w:val="32"/>
                    <w:vertAlign w:val="subscript"/>
                  </w:rPr>
                  <m:t>1</m:t>
                </m:r>
              </m:num>
              <m:den>
                <m:r>
                  <m:rPr>
                    <m:sty m:val="p"/>
                  </m:rPr>
                  <w:rPr>
                    <w:rFonts w:ascii="Cambria Math" w:eastAsiaTheme="minorEastAsia"/>
                    <w:sz w:val="32"/>
                    <w:szCs w:val="32"/>
                    <w:vertAlign w:val="subscript"/>
                  </w:rPr>
                  <m:t>2</m:t>
                </m:r>
              </m:den>
            </m:f>
            <m:r>
              <m:rPr>
                <m:sty m:val="p"/>
              </m:rPr>
              <w:rPr>
                <w:rFonts w:ascii="Cambria Math" w:eastAsiaTheme="minorEastAsia"/>
                <w:sz w:val="32"/>
                <w:szCs w:val="32"/>
                <w:vertAlign w:val="subscript"/>
              </w:rPr>
              <m:t>675,3</m:t>
            </m:r>
          </m:num>
          <m:den>
            <m:r>
              <m:rPr>
                <m:sty m:val="p"/>
              </m:rPr>
              <w:rPr>
                <w:rFonts w:ascii="Cambria Math" w:eastAsiaTheme="minorEastAsia"/>
                <w:sz w:val="32"/>
                <w:szCs w:val="32"/>
                <w:vertAlign w:val="subscript"/>
              </w:rPr>
              <m:t>4</m:t>
            </m:r>
          </m:den>
        </m:f>
        <m:r>
          <w:rPr>
            <w:rFonts w:ascii="Cambria Math" w:eastAsiaTheme="minorEastAsia"/>
            <w:sz w:val="32"/>
            <w:szCs w:val="32"/>
            <w:vertAlign w:val="subscript"/>
          </w:rPr>
          <m:t>=668,1</m:t>
        </m:r>
        <m:r>
          <w:rPr>
            <w:rFonts w:ascii="Cambria Math"/>
            <w:sz w:val="32"/>
            <w:szCs w:val="32"/>
            <w:vertAlign w:val="subscript"/>
          </w:rPr>
          <m:t xml:space="preserve"> </m:t>
        </m:r>
      </m:oMath>
      <w:r w:rsidR="00BC0A98">
        <w:rPr>
          <w:sz w:val="28"/>
          <w:szCs w:val="28"/>
        </w:rPr>
        <w:t>тыс.</w:t>
      </w:r>
      <w:r w:rsidR="001A3EF2">
        <w:rPr>
          <w:sz w:val="28"/>
          <w:szCs w:val="28"/>
        </w:rPr>
        <w:t xml:space="preserve"> </w:t>
      </w:r>
      <w:r w:rsidR="00BC0A98">
        <w:rPr>
          <w:sz w:val="28"/>
          <w:szCs w:val="28"/>
        </w:rPr>
        <w:t>чел.</w:t>
      </w:r>
    </w:p>
    <w:p w:rsidR="001A3EF2" w:rsidRDefault="001A3EF2" w:rsidP="001A3EF2">
      <w:pPr>
        <w:spacing w:line="360" w:lineRule="auto"/>
        <w:ind w:left="720"/>
        <w:jc w:val="both"/>
        <w:rPr>
          <w:position w:val="-24"/>
          <w:sz w:val="28"/>
          <w:szCs w:val="28"/>
        </w:rPr>
      </w:pPr>
    </w:p>
    <w:p w:rsidR="001A3EF2" w:rsidRDefault="001A3EF2" w:rsidP="000B207E">
      <w:pPr>
        <w:spacing w:line="360" w:lineRule="auto"/>
        <w:ind w:firstLine="709"/>
        <w:jc w:val="both"/>
        <w:rPr>
          <w:position w:val="-24"/>
          <w:sz w:val="28"/>
          <w:szCs w:val="28"/>
        </w:rPr>
      </w:pPr>
      <w:r>
        <w:rPr>
          <w:position w:val="-24"/>
          <w:sz w:val="28"/>
          <w:szCs w:val="28"/>
        </w:rPr>
        <w:t>Среднегодовая численность постоянного населения области за период 2006 – 2010 гг. составляет 668,1 тыс. чел.</w:t>
      </w:r>
    </w:p>
    <w:p w:rsidR="00BC0A98" w:rsidRDefault="00BC0A98" w:rsidP="00BC0A98">
      <w:pPr>
        <w:spacing w:line="360" w:lineRule="auto"/>
        <w:ind w:firstLine="709"/>
        <w:jc w:val="both"/>
        <w:rPr>
          <w:sz w:val="28"/>
          <w:szCs w:val="28"/>
        </w:rPr>
      </w:pPr>
    </w:p>
    <w:p w:rsidR="00BC0A98" w:rsidRDefault="001A3EF2" w:rsidP="00BC0A98">
      <w:pPr>
        <w:pStyle w:val="a4"/>
        <w:numPr>
          <w:ilvl w:val="0"/>
          <w:numId w:val="1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А</w:t>
      </w:r>
      <w:r w:rsidR="00BC0A98" w:rsidRPr="009931B6">
        <w:rPr>
          <w:sz w:val="28"/>
          <w:szCs w:val="28"/>
        </w:rPr>
        <w:t>бсолютные приросты численности населения (цепные и базисные)</w:t>
      </w:r>
      <w:r>
        <w:rPr>
          <w:sz w:val="28"/>
          <w:szCs w:val="28"/>
        </w:rPr>
        <w:t>:</w:t>
      </w:r>
    </w:p>
    <w:p w:rsidR="007956D3" w:rsidRPr="00395248" w:rsidRDefault="007A0193" w:rsidP="00395248">
      <w:pPr>
        <w:pStyle w:val="a4"/>
        <w:spacing w:line="360" w:lineRule="auto"/>
        <w:ind w:left="0" w:firstLine="709"/>
        <w:jc w:val="both"/>
        <w:rPr>
          <w:sz w:val="28"/>
          <w:szCs w:val="28"/>
          <w:lang w:val="en-US"/>
        </w:rPr>
      </w:pPr>
      <w:r>
        <w:rPr>
          <w:sz w:val="28"/>
          <w:szCs w:val="28"/>
        </w:rPr>
        <w:t>Результаты приведем в таблице 2:</w:t>
      </w:r>
    </w:p>
    <w:tbl>
      <w:tblPr>
        <w:tblStyle w:val="a3"/>
        <w:tblW w:w="0" w:type="auto"/>
        <w:tblInd w:w="-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79"/>
        <w:gridCol w:w="4426"/>
      </w:tblGrid>
      <w:tr w:rsidR="00545011" w:rsidRPr="00AC298A" w:rsidTr="00625423">
        <w:tc>
          <w:tcPr>
            <w:tcW w:w="5179" w:type="dxa"/>
          </w:tcPr>
          <w:p w:rsidR="00545011" w:rsidRPr="00545011" w:rsidRDefault="00545011" w:rsidP="00516B00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545011">
              <w:rPr>
                <w:sz w:val="28"/>
                <w:szCs w:val="28"/>
              </w:rPr>
              <w:t>Цепной</w:t>
            </w:r>
          </w:p>
        </w:tc>
        <w:tc>
          <w:tcPr>
            <w:tcW w:w="4426" w:type="dxa"/>
          </w:tcPr>
          <w:p w:rsidR="00545011" w:rsidRPr="00545011" w:rsidRDefault="00545011" w:rsidP="00516B00">
            <w:pPr>
              <w:spacing w:line="360" w:lineRule="auto"/>
              <w:ind w:left="-42"/>
              <w:jc w:val="center"/>
              <w:rPr>
                <w:color w:val="000000"/>
                <w:sz w:val="28"/>
                <w:szCs w:val="28"/>
                <w:shd w:val="clear" w:color="auto" w:fill="FFFFFF"/>
              </w:rPr>
            </w:pPr>
            <w:r w:rsidRPr="00545011">
              <w:rPr>
                <w:color w:val="000000"/>
                <w:sz w:val="28"/>
                <w:szCs w:val="28"/>
                <w:shd w:val="clear" w:color="auto" w:fill="FFFFFF"/>
              </w:rPr>
              <w:t>Базисный</w:t>
            </w:r>
          </w:p>
        </w:tc>
      </w:tr>
      <w:tr w:rsidR="00AC298A" w:rsidRPr="00AC298A" w:rsidTr="00625423">
        <w:tc>
          <w:tcPr>
            <w:tcW w:w="5179" w:type="dxa"/>
          </w:tcPr>
          <w:p w:rsidR="00AC298A" w:rsidRPr="00625423" w:rsidRDefault="00545011" w:rsidP="003F7B28">
            <w:pPr>
              <w:spacing w:line="360" w:lineRule="auto"/>
              <w:ind w:firstLine="34"/>
              <w:jc w:val="center"/>
              <w:rPr>
                <w:sz w:val="28"/>
                <w:szCs w:val="28"/>
              </w:rPr>
            </w:pPr>
            <m:oMathPara>
              <m:oMathParaPr>
                <m:jc m:val="center"/>
              </m:oMathParaPr>
              <m:oMath>
                <m:r>
                  <m:rPr>
                    <m:sty m:val="p"/>
                  </m:rPr>
                  <w:rPr>
                    <w:rFonts w:ascii="Cambria Math"/>
                    <w:sz w:val="28"/>
                    <w:szCs w:val="28"/>
                  </w:rPr>
                  <m:t>∆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y</m:t>
                </m:r>
                <m:r>
                  <m:rPr>
                    <m:sty m:val="p"/>
                  </m:rPr>
                  <w:rPr>
                    <w:rFonts w:ascii="Cambria Math"/>
                    <w:sz w:val="28"/>
                    <w:szCs w:val="28"/>
                  </w:rPr>
                  <m:t>=</m:t>
                </m:r>
                <m:sSub>
                  <m:sSubPr>
                    <m:ctrlPr>
                      <w:rPr>
                        <w:rFonts w:ascii="Cambria Math" w:hAnsi="Cambria Math"/>
                        <w:sz w:val="28"/>
                        <w:szCs w:val="2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8"/>
                        <w:szCs w:val="28"/>
                      </w:rPr>
                      <m:t>y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8"/>
                        <w:szCs w:val="28"/>
                      </w:rPr>
                      <m:t>i</m:t>
                    </m:r>
                  </m:sub>
                </m:sSub>
                <m:r>
                  <m:rPr>
                    <m:sty m:val="p"/>
                  </m:rPr>
                  <w:rPr>
                    <w:rFonts w:ascii="Cambria Math"/>
                    <w:sz w:val="28"/>
                    <w:szCs w:val="28"/>
                  </w:rPr>
                  <m:t>-</m:t>
                </m:r>
                <m:sSub>
                  <m:sSubPr>
                    <m:ctrlPr>
                      <w:rPr>
                        <w:rFonts w:ascii="Cambria Math" w:hAnsi="Cambria Math"/>
                        <w:sz w:val="28"/>
                        <w:szCs w:val="2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/>
                        <w:sz w:val="28"/>
                        <w:szCs w:val="28"/>
                      </w:rPr>
                      <m:t>y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8"/>
                        <w:szCs w:val="28"/>
                      </w:rPr>
                      <m:t>i</m:t>
                    </m:r>
                    <m:r>
                      <m:rPr>
                        <m:sty m:val="p"/>
                      </m:rPr>
                      <w:rPr>
                        <w:rFonts w:ascii="Cambria Math"/>
                        <w:sz w:val="28"/>
                        <w:szCs w:val="28"/>
                      </w:rPr>
                      <m:t>-</m:t>
                    </m:r>
                    <m:r>
                      <m:rPr>
                        <m:sty m:val="p"/>
                      </m:rPr>
                      <w:rPr>
                        <w:rFonts w:ascii="Cambria Math"/>
                        <w:sz w:val="28"/>
                        <w:szCs w:val="28"/>
                      </w:rPr>
                      <m:t>1</m:t>
                    </m:r>
                  </m:sub>
                </m:sSub>
              </m:oMath>
            </m:oMathPara>
          </w:p>
          <w:p w:rsidR="00625423" w:rsidRPr="00625423" w:rsidRDefault="00AD7B14" w:rsidP="00625423">
            <w:pPr>
              <w:spacing w:line="360" w:lineRule="auto"/>
              <w:ind w:firstLine="34"/>
              <w:jc w:val="right"/>
              <w:rPr>
                <w:position w:val="-24"/>
                <w:sz w:val="20"/>
                <w:szCs w:val="20"/>
              </w:rPr>
            </w:pPr>
            <w:r>
              <w:rPr>
                <w:position w:val="-24"/>
                <w:sz w:val="20"/>
                <w:szCs w:val="20"/>
              </w:rPr>
              <w:t>(</w:t>
            </w:r>
            <w:r w:rsidR="00625423" w:rsidRPr="00625423">
              <w:rPr>
                <w:position w:val="-24"/>
                <w:sz w:val="20"/>
                <w:szCs w:val="20"/>
              </w:rPr>
              <w:t>1.2</w:t>
            </w:r>
            <w:r>
              <w:rPr>
                <w:position w:val="-24"/>
                <w:sz w:val="20"/>
                <w:szCs w:val="20"/>
              </w:rPr>
              <w:t>)</w:t>
            </w:r>
          </w:p>
        </w:tc>
        <w:tc>
          <w:tcPr>
            <w:tcW w:w="4426" w:type="dxa"/>
          </w:tcPr>
          <w:p w:rsidR="00AC298A" w:rsidRDefault="00545011" w:rsidP="00516B00">
            <w:pPr>
              <w:spacing w:line="360" w:lineRule="auto"/>
              <w:ind w:left="-42"/>
              <w:jc w:val="center"/>
              <w:rPr>
                <w:color w:val="000000"/>
                <w:sz w:val="28"/>
                <w:szCs w:val="28"/>
                <w:shd w:val="clear" w:color="auto" w:fill="FFFFFF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/>
                    <w:color w:val="000000"/>
                    <w:sz w:val="28"/>
                    <w:szCs w:val="28"/>
                    <w:shd w:val="clear" w:color="auto" w:fill="FFFFFF"/>
                  </w:rPr>
                  <m:t>∆</m:t>
                </m:r>
                <m:r>
                  <m:rPr>
                    <m:sty m:val="p"/>
                  </m:rPr>
                  <w:rPr>
                    <w:rFonts w:ascii="Cambria Math" w:hAnsi="Cambria Math"/>
                    <w:color w:val="000000"/>
                    <w:sz w:val="28"/>
                    <w:szCs w:val="28"/>
                    <w:shd w:val="clear" w:color="auto" w:fill="FFFFFF"/>
                    <w:lang w:val="en-US"/>
                  </w:rPr>
                  <m:t>y</m:t>
                </m:r>
                <m:r>
                  <m:rPr>
                    <m:sty m:val="p"/>
                  </m:rPr>
                  <w:rPr>
                    <w:rFonts w:ascii="Cambria Math"/>
                    <w:color w:val="000000"/>
                    <w:sz w:val="28"/>
                    <w:szCs w:val="28"/>
                    <w:shd w:val="clear" w:color="auto" w:fill="FFFFFF"/>
                  </w:rPr>
                  <m:t xml:space="preserve">= </m:t>
                </m:r>
                <m:sSub>
                  <m:sSubPr>
                    <m:ctrlPr>
                      <w:rPr>
                        <w:rFonts w:ascii="Cambria Math" w:hAnsi="Cambria Math"/>
                        <w:color w:val="000000"/>
                        <w:sz w:val="28"/>
                        <w:szCs w:val="28"/>
                        <w:shd w:val="clear" w:color="auto" w:fill="FFFFFF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color w:val="000000"/>
                        <w:sz w:val="28"/>
                        <w:szCs w:val="28"/>
                        <w:shd w:val="clear" w:color="auto" w:fill="FFFFFF"/>
                        <w:lang w:val="en-US"/>
                      </w:rPr>
                      <m:t>y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color w:val="000000"/>
                        <w:sz w:val="28"/>
                        <w:szCs w:val="28"/>
                        <w:shd w:val="clear" w:color="auto" w:fill="FFFFFF"/>
                      </w:rPr>
                      <m:t>i</m:t>
                    </m:r>
                  </m:sub>
                </m:sSub>
                <m:r>
                  <m:rPr>
                    <m:sty m:val="p"/>
                  </m:rPr>
                  <w:rPr>
                    <w:rFonts w:ascii="Cambria Math"/>
                    <w:color w:val="000000"/>
                    <w:sz w:val="28"/>
                    <w:szCs w:val="28"/>
                    <w:shd w:val="clear" w:color="auto" w:fill="FFFFFF"/>
                  </w:rPr>
                  <m:t>-</m:t>
                </m:r>
                <m:sSub>
                  <m:sSubPr>
                    <m:ctrlPr>
                      <w:rPr>
                        <w:rFonts w:ascii="Cambria Math" w:hAnsi="Cambria Math"/>
                        <w:color w:val="000000"/>
                        <w:sz w:val="28"/>
                        <w:szCs w:val="28"/>
                        <w:shd w:val="clear" w:color="auto" w:fill="FFFFFF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color w:val="000000"/>
                        <w:sz w:val="28"/>
                        <w:szCs w:val="28"/>
                        <w:shd w:val="clear" w:color="auto" w:fill="FFFFFF"/>
                      </w:rPr>
                      <m:t>y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/>
                        <w:color w:val="000000"/>
                        <w:sz w:val="28"/>
                        <w:szCs w:val="28"/>
                        <w:shd w:val="clear" w:color="auto" w:fill="FFFFFF"/>
                      </w:rPr>
                      <m:t>0</m:t>
                    </m:r>
                  </m:sub>
                </m:sSub>
              </m:oMath>
            </m:oMathPara>
          </w:p>
          <w:p w:rsidR="00625423" w:rsidRPr="00625423" w:rsidRDefault="00AD7B14" w:rsidP="00625423">
            <w:pPr>
              <w:spacing w:line="360" w:lineRule="auto"/>
              <w:jc w:val="right"/>
              <w:rPr>
                <w:position w:val="-24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  <w:shd w:val="clear" w:color="auto" w:fill="FFFFFF"/>
              </w:rPr>
              <w:t>(</w:t>
            </w:r>
            <w:r w:rsidR="00625423" w:rsidRPr="00625423">
              <w:rPr>
                <w:color w:val="000000"/>
                <w:sz w:val="20"/>
                <w:szCs w:val="20"/>
                <w:shd w:val="clear" w:color="auto" w:fill="FFFFFF"/>
              </w:rPr>
              <w:t xml:space="preserve"> 1.3</w:t>
            </w:r>
            <w:r>
              <w:rPr>
                <w:color w:val="000000"/>
                <w:sz w:val="20"/>
                <w:szCs w:val="20"/>
                <w:shd w:val="clear" w:color="auto" w:fill="FFFFFF"/>
              </w:rPr>
              <w:t>)</w:t>
            </w:r>
          </w:p>
        </w:tc>
      </w:tr>
    </w:tbl>
    <w:p w:rsidR="00545011" w:rsidRDefault="00545011" w:rsidP="00545011">
      <w:pPr>
        <w:spacing w:line="360" w:lineRule="auto"/>
        <w:ind w:firstLine="426"/>
        <w:jc w:val="both"/>
        <w:rPr>
          <w:color w:val="000000"/>
          <w:shd w:val="clear" w:color="auto" w:fill="FFFFFF"/>
        </w:rPr>
      </w:pPr>
      <w:r w:rsidRPr="00545011">
        <w:rPr>
          <w:color w:val="000000"/>
          <w:shd w:val="clear" w:color="auto" w:fill="FFFFFF"/>
        </w:rPr>
        <w:t>Где</w:t>
      </w:r>
      <w:r>
        <w:rPr>
          <w:color w:val="000000"/>
          <w:shd w:val="clear" w:color="auto" w:fill="FFFFFF"/>
        </w:rPr>
        <w:t xml:space="preserve"> </w:t>
      </w:r>
      <w:r w:rsidR="00F02E34">
        <w:rPr>
          <w:color w:val="000000"/>
          <w:shd w:val="clear" w:color="auto" w:fill="FFFFFF"/>
          <w:lang w:val="en-US"/>
        </w:rPr>
        <w:t>Y</w:t>
      </w:r>
      <w:r w:rsidRPr="00545011">
        <w:rPr>
          <w:color w:val="000000"/>
          <w:shd w:val="clear" w:color="auto" w:fill="FFFFFF"/>
          <w:vertAlign w:val="subscript"/>
          <w:lang w:val="en-US"/>
        </w:rPr>
        <w:t>i</w:t>
      </w:r>
      <w:r w:rsidRPr="00545011">
        <w:rPr>
          <w:rStyle w:val="apple-converted-space"/>
          <w:color w:val="000000"/>
          <w:shd w:val="clear" w:color="auto" w:fill="FFFFFF"/>
        </w:rPr>
        <w:t> </w:t>
      </w:r>
      <w:r w:rsidRPr="00545011">
        <w:rPr>
          <w:color w:val="000000"/>
          <w:shd w:val="clear" w:color="auto" w:fill="FFFFFF"/>
        </w:rPr>
        <w:t>— уровень сравниваемого периода;</w:t>
      </w:r>
    </w:p>
    <w:p w:rsidR="00545011" w:rsidRPr="00D935E7" w:rsidRDefault="00F02E34" w:rsidP="00545011">
      <w:pPr>
        <w:spacing w:line="360" w:lineRule="auto"/>
        <w:ind w:firstLine="426"/>
        <w:jc w:val="both"/>
        <w:rPr>
          <w:color w:val="000000"/>
          <w:shd w:val="clear" w:color="auto" w:fill="FFFFFF"/>
        </w:rPr>
      </w:pPr>
      <w:r>
        <w:rPr>
          <w:color w:val="000000"/>
          <w:shd w:val="clear" w:color="auto" w:fill="FFFFFF"/>
          <w:lang w:val="en-US"/>
        </w:rPr>
        <w:t>Y</w:t>
      </w:r>
      <w:r w:rsidRPr="00F02E34">
        <w:rPr>
          <w:color w:val="000000"/>
          <w:shd w:val="clear" w:color="auto" w:fill="FFFFFF"/>
          <w:vertAlign w:val="subscript"/>
          <w:lang w:val="en-US"/>
        </w:rPr>
        <w:t>i</w:t>
      </w:r>
      <w:r w:rsidRPr="00F93365">
        <w:rPr>
          <w:color w:val="000000"/>
          <w:shd w:val="clear" w:color="auto" w:fill="FFFFFF"/>
          <w:vertAlign w:val="subscript"/>
        </w:rPr>
        <w:t>-1</w:t>
      </w:r>
      <w:r w:rsidR="00545011" w:rsidRPr="00F02E34">
        <w:rPr>
          <w:rStyle w:val="apple-converted-space"/>
          <w:i/>
          <w:iCs/>
          <w:color w:val="000000"/>
          <w:shd w:val="clear" w:color="auto" w:fill="FFFFFF"/>
          <w:vertAlign w:val="subscript"/>
        </w:rPr>
        <w:t> </w:t>
      </w:r>
      <w:r w:rsidR="00545011" w:rsidRPr="00545011">
        <w:rPr>
          <w:color w:val="000000"/>
          <w:shd w:val="clear" w:color="auto" w:fill="FFFFFF"/>
        </w:rPr>
        <w:t xml:space="preserve">— уровень предшествующего периода; </w:t>
      </w:r>
    </w:p>
    <w:p w:rsidR="007A0193" w:rsidRPr="00D935E7" w:rsidRDefault="00F02E34" w:rsidP="00545011">
      <w:pPr>
        <w:spacing w:line="360" w:lineRule="auto"/>
        <w:ind w:firstLine="426"/>
        <w:jc w:val="both"/>
        <w:rPr>
          <w:position w:val="-24"/>
        </w:rPr>
      </w:pPr>
      <w:r>
        <w:rPr>
          <w:color w:val="000000"/>
          <w:shd w:val="clear" w:color="auto" w:fill="FFFFFF"/>
          <w:lang w:val="en-US"/>
        </w:rPr>
        <w:t>Y</w:t>
      </w:r>
      <w:r w:rsidR="00545011" w:rsidRPr="00545011">
        <w:rPr>
          <w:color w:val="000000"/>
          <w:shd w:val="clear" w:color="auto" w:fill="FFFFFF"/>
          <w:vertAlign w:val="subscript"/>
        </w:rPr>
        <w:t>0</w:t>
      </w:r>
      <w:r w:rsidR="00545011" w:rsidRPr="00545011">
        <w:rPr>
          <w:rStyle w:val="apple-converted-space"/>
          <w:i/>
          <w:iCs/>
          <w:color w:val="000000"/>
          <w:shd w:val="clear" w:color="auto" w:fill="FFFFFF"/>
        </w:rPr>
        <w:t> </w:t>
      </w:r>
      <w:r w:rsidR="00545011" w:rsidRPr="00545011">
        <w:rPr>
          <w:i/>
          <w:iCs/>
          <w:color w:val="000000"/>
          <w:shd w:val="clear" w:color="auto" w:fill="FFFFFF"/>
        </w:rPr>
        <w:t>—</w:t>
      </w:r>
      <w:r w:rsidR="00545011" w:rsidRPr="00545011">
        <w:rPr>
          <w:rStyle w:val="apple-converted-space"/>
          <w:i/>
          <w:iCs/>
          <w:color w:val="000000"/>
          <w:shd w:val="clear" w:color="auto" w:fill="FFFFFF"/>
        </w:rPr>
        <w:t> </w:t>
      </w:r>
      <w:r w:rsidR="00545011" w:rsidRPr="00545011">
        <w:rPr>
          <w:color w:val="000000"/>
          <w:shd w:val="clear" w:color="auto" w:fill="FFFFFF"/>
        </w:rPr>
        <w:t>уровень базисного периода</w:t>
      </w:r>
    </w:p>
    <w:p w:rsidR="000D47DA" w:rsidRPr="00625423" w:rsidRDefault="00625423" w:rsidP="007A0193">
      <w:pPr>
        <w:pStyle w:val="a4"/>
        <w:spacing w:line="360" w:lineRule="auto"/>
        <w:ind w:left="0" w:firstLine="709"/>
        <w:jc w:val="right"/>
        <w:rPr>
          <w:sz w:val="20"/>
          <w:szCs w:val="20"/>
        </w:rPr>
      </w:pPr>
      <w:r w:rsidRPr="00625423">
        <w:rPr>
          <w:sz w:val="20"/>
          <w:szCs w:val="20"/>
        </w:rPr>
        <w:t>Т</w:t>
      </w:r>
      <w:r w:rsidR="007A0193" w:rsidRPr="00625423">
        <w:rPr>
          <w:sz w:val="20"/>
          <w:szCs w:val="20"/>
        </w:rPr>
        <w:t>аблица 2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562"/>
        <w:gridCol w:w="1126"/>
        <w:gridCol w:w="1290"/>
        <w:gridCol w:w="1405"/>
        <w:gridCol w:w="1522"/>
        <w:gridCol w:w="1405"/>
        <w:gridCol w:w="1261"/>
      </w:tblGrid>
      <w:tr w:rsidR="00B415FA" w:rsidTr="00B415FA">
        <w:trPr>
          <w:trHeight w:val="556"/>
        </w:trPr>
        <w:tc>
          <w:tcPr>
            <w:tcW w:w="1951" w:type="dxa"/>
            <w:gridSpan w:val="2"/>
            <w:vAlign w:val="center"/>
          </w:tcPr>
          <w:p w:rsidR="00B415FA" w:rsidRDefault="00B415FA" w:rsidP="00A06401">
            <w:pPr>
              <w:spacing w:line="360" w:lineRule="auto"/>
              <w:jc w:val="center"/>
            </w:pPr>
            <w:r>
              <w:t>Год</w:t>
            </w:r>
          </w:p>
        </w:tc>
        <w:tc>
          <w:tcPr>
            <w:tcW w:w="1418" w:type="dxa"/>
            <w:vAlign w:val="center"/>
          </w:tcPr>
          <w:p w:rsidR="00B415FA" w:rsidRDefault="00B415FA" w:rsidP="00A06401">
            <w:pPr>
              <w:spacing w:line="360" w:lineRule="auto"/>
              <w:jc w:val="center"/>
            </w:pPr>
            <w:r>
              <w:t>2006</w:t>
            </w:r>
          </w:p>
        </w:tc>
        <w:tc>
          <w:tcPr>
            <w:tcW w:w="1559" w:type="dxa"/>
            <w:vAlign w:val="center"/>
          </w:tcPr>
          <w:p w:rsidR="00B415FA" w:rsidRDefault="00B415FA" w:rsidP="00A06401">
            <w:pPr>
              <w:spacing w:line="360" w:lineRule="auto"/>
              <w:jc w:val="center"/>
            </w:pPr>
            <w:r>
              <w:t>2007</w:t>
            </w:r>
          </w:p>
        </w:tc>
        <w:tc>
          <w:tcPr>
            <w:tcW w:w="1701" w:type="dxa"/>
            <w:vAlign w:val="center"/>
          </w:tcPr>
          <w:p w:rsidR="00B415FA" w:rsidRDefault="00B415FA" w:rsidP="00A06401">
            <w:pPr>
              <w:spacing w:line="360" w:lineRule="auto"/>
              <w:jc w:val="center"/>
            </w:pPr>
            <w:r>
              <w:t>2008</w:t>
            </w:r>
          </w:p>
        </w:tc>
        <w:tc>
          <w:tcPr>
            <w:tcW w:w="1559" w:type="dxa"/>
            <w:vAlign w:val="center"/>
          </w:tcPr>
          <w:p w:rsidR="00B415FA" w:rsidRDefault="00B415FA" w:rsidP="00A06401">
            <w:pPr>
              <w:spacing w:line="360" w:lineRule="auto"/>
              <w:jc w:val="center"/>
            </w:pPr>
            <w:r>
              <w:t>2009</w:t>
            </w:r>
          </w:p>
        </w:tc>
        <w:tc>
          <w:tcPr>
            <w:tcW w:w="1383" w:type="dxa"/>
            <w:vAlign w:val="center"/>
          </w:tcPr>
          <w:p w:rsidR="00B415FA" w:rsidRDefault="00B415FA" w:rsidP="00A06401">
            <w:pPr>
              <w:spacing w:line="360" w:lineRule="auto"/>
              <w:jc w:val="center"/>
            </w:pPr>
            <w:r>
              <w:t>2010</w:t>
            </w:r>
          </w:p>
        </w:tc>
      </w:tr>
      <w:tr w:rsidR="00B415FA" w:rsidTr="00B415FA">
        <w:trPr>
          <w:trHeight w:val="652"/>
        </w:trPr>
        <w:tc>
          <w:tcPr>
            <w:tcW w:w="1951" w:type="dxa"/>
            <w:gridSpan w:val="2"/>
            <w:vAlign w:val="center"/>
          </w:tcPr>
          <w:p w:rsidR="00B415FA" w:rsidRDefault="00B415FA" w:rsidP="00A06401">
            <w:pPr>
              <w:jc w:val="center"/>
            </w:pPr>
            <w:r>
              <w:t>Численность на начало</w:t>
            </w:r>
          </w:p>
          <w:p w:rsidR="00B415FA" w:rsidRDefault="00B415FA" w:rsidP="00A06401">
            <w:pPr>
              <w:jc w:val="center"/>
            </w:pPr>
            <w:r>
              <w:t>года, тыс. чел.</w:t>
            </w:r>
          </w:p>
        </w:tc>
        <w:tc>
          <w:tcPr>
            <w:tcW w:w="1418" w:type="dxa"/>
            <w:vAlign w:val="center"/>
          </w:tcPr>
          <w:p w:rsidR="00B415FA" w:rsidRDefault="00B415FA" w:rsidP="00A06401">
            <w:pPr>
              <w:spacing w:line="360" w:lineRule="auto"/>
              <w:jc w:val="center"/>
            </w:pPr>
            <w:r w:rsidRPr="009931B6">
              <w:t>662,8</w:t>
            </w:r>
          </w:p>
        </w:tc>
        <w:tc>
          <w:tcPr>
            <w:tcW w:w="1559" w:type="dxa"/>
            <w:vAlign w:val="center"/>
          </w:tcPr>
          <w:p w:rsidR="00B415FA" w:rsidRDefault="00B415FA" w:rsidP="00A06401">
            <w:pPr>
              <w:spacing w:line="360" w:lineRule="auto"/>
              <w:jc w:val="center"/>
            </w:pPr>
            <w:r w:rsidRPr="009931B6">
              <w:t>664,6</w:t>
            </w:r>
          </w:p>
        </w:tc>
        <w:tc>
          <w:tcPr>
            <w:tcW w:w="1701" w:type="dxa"/>
            <w:vAlign w:val="center"/>
          </w:tcPr>
          <w:p w:rsidR="00B415FA" w:rsidRDefault="00B415FA" w:rsidP="00A06401">
            <w:pPr>
              <w:spacing w:line="360" w:lineRule="auto"/>
              <w:jc w:val="center"/>
            </w:pPr>
            <w:r w:rsidRPr="009931B6">
              <w:t>667,3</w:t>
            </w:r>
          </w:p>
        </w:tc>
        <w:tc>
          <w:tcPr>
            <w:tcW w:w="1559" w:type="dxa"/>
            <w:vAlign w:val="center"/>
          </w:tcPr>
          <w:p w:rsidR="00B415FA" w:rsidRDefault="00B415FA" w:rsidP="00A06401">
            <w:pPr>
              <w:spacing w:line="360" w:lineRule="auto"/>
              <w:jc w:val="center"/>
            </w:pPr>
            <w:r w:rsidRPr="009931B6">
              <w:t>671,3</w:t>
            </w:r>
          </w:p>
        </w:tc>
        <w:tc>
          <w:tcPr>
            <w:tcW w:w="1383" w:type="dxa"/>
            <w:vAlign w:val="center"/>
          </w:tcPr>
          <w:p w:rsidR="00B415FA" w:rsidRDefault="00B415FA" w:rsidP="00A06401">
            <w:pPr>
              <w:spacing w:line="360" w:lineRule="auto"/>
              <w:jc w:val="center"/>
            </w:pPr>
            <w:r w:rsidRPr="009931B6">
              <w:t>675,3</w:t>
            </w:r>
          </w:p>
        </w:tc>
      </w:tr>
      <w:tr w:rsidR="00B415FA" w:rsidTr="00B415FA">
        <w:trPr>
          <w:trHeight w:val="591"/>
        </w:trPr>
        <w:tc>
          <w:tcPr>
            <w:tcW w:w="990" w:type="dxa"/>
            <w:vMerge w:val="restart"/>
            <w:vAlign w:val="center"/>
          </w:tcPr>
          <w:p w:rsidR="00B415FA" w:rsidRPr="00B415FA" w:rsidRDefault="00B415FA" w:rsidP="00B415FA">
            <w:pPr>
              <w:jc w:val="center"/>
              <w:rPr>
                <w:sz w:val="24"/>
                <w:szCs w:val="24"/>
              </w:rPr>
            </w:pPr>
            <w:r w:rsidRPr="00B415FA">
              <w:rPr>
                <w:sz w:val="24"/>
                <w:szCs w:val="24"/>
              </w:rPr>
              <w:t>Абсолютный прирост, тыс. чел.</w:t>
            </w:r>
          </w:p>
        </w:tc>
        <w:tc>
          <w:tcPr>
            <w:tcW w:w="961" w:type="dxa"/>
            <w:vAlign w:val="center"/>
          </w:tcPr>
          <w:p w:rsidR="00B415FA" w:rsidRDefault="00B415FA" w:rsidP="00B415FA">
            <w:pPr>
              <w:jc w:val="center"/>
            </w:pPr>
            <w:r>
              <w:t>Цепной</w:t>
            </w:r>
          </w:p>
        </w:tc>
        <w:tc>
          <w:tcPr>
            <w:tcW w:w="1418" w:type="dxa"/>
            <w:vAlign w:val="center"/>
          </w:tcPr>
          <w:p w:rsidR="00B415FA" w:rsidRPr="009931B6" w:rsidRDefault="00B415FA" w:rsidP="00A06401">
            <w:pPr>
              <w:spacing w:line="360" w:lineRule="auto"/>
              <w:jc w:val="center"/>
            </w:pPr>
            <w:r>
              <w:t>-</w:t>
            </w:r>
          </w:p>
        </w:tc>
        <w:tc>
          <w:tcPr>
            <w:tcW w:w="1559" w:type="dxa"/>
            <w:vAlign w:val="center"/>
          </w:tcPr>
          <w:p w:rsidR="00B415FA" w:rsidRPr="00AC298A" w:rsidRDefault="00AC298A" w:rsidP="00A06401">
            <w:pPr>
              <w:spacing w:line="360" w:lineRule="auto"/>
              <w:jc w:val="center"/>
            </w:pPr>
            <w:r>
              <w:rPr>
                <w:lang w:val="en-US"/>
              </w:rPr>
              <w:t>1</w:t>
            </w:r>
            <w:r>
              <w:t>,8</w:t>
            </w:r>
          </w:p>
        </w:tc>
        <w:tc>
          <w:tcPr>
            <w:tcW w:w="1701" w:type="dxa"/>
            <w:vAlign w:val="center"/>
          </w:tcPr>
          <w:p w:rsidR="00B415FA" w:rsidRPr="009931B6" w:rsidRDefault="00AC298A" w:rsidP="00A06401">
            <w:pPr>
              <w:spacing w:line="360" w:lineRule="auto"/>
              <w:jc w:val="center"/>
            </w:pPr>
            <w:r>
              <w:t>2,7</w:t>
            </w:r>
          </w:p>
        </w:tc>
        <w:tc>
          <w:tcPr>
            <w:tcW w:w="1559" w:type="dxa"/>
            <w:vAlign w:val="center"/>
          </w:tcPr>
          <w:p w:rsidR="00B415FA" w:rsidRPr="009931B6" w:rsidRDefault="00AC298A" w:rsidP="00A06401">
            <w:pPr>
              <w:spacing w:line="360" w:lineRule="auto"/>
              <w:jc w:val="center"/>
            </w:pPr>
            <w:r>
              <w:t>4</w:t>
            </w:r>
          </w:p>
        </w:tc>
        <w:tc>
          <w:tcPr>
            <w:tcW w:w="1383" w:type="dxa"/>
            <w:vAlign w:val="center"/>
          </w:tcPr>
          <w:p w:rsidR="00B415FA" w:rsidRPr="009931B6" w:rsidRDefault="00AC298A" w:rsidP="00A06401">
            <w:pPr>
              <w:spacing w:line="360" w:lineRule="auto"/>
              <w:jc w:val="center"/>
            </w:pPr>
            <w:r>
              <w:t>4</w:t>
            </w:r>
          </w:p>
        </w:tc>
      </w:tr>
      <w:tr w:rsidR="00B415FA" w:rsidTr="00B415FA">
        <w:trPr>
          <w:trHeight w:val="699"/>
        </w:trPr>
        <w:tc>
          <w:tcPr>
            <w:tcW w:w="990" w:type="dxa"/>
            <w:vMerge/>
            <w:vAlign w:val="center"/>
          </w:tcPr>
          <w:p w:rsidR="00B415FA" w:rsidRDefault="00B415FA" w:rsidP="00A06401">
            <w:pPr>
              <w:jc w:val="center"/>
            </w:pPr>
          </w:p>
        </w:tc>
        <w:tc>
          <w:tcPr>
            <w:tcW w:w="961" w:type="dxa"/>
            <w:vAlign w:val="center"/>
          </w:tcPr>
          <w:p w:rsidR="00B415FA" w:rsidRDefault="00B415FA" w:rsidP="00A06401">
            <w:pPr>
              <w:jc w:val="center"/>
            </w:pPr>
            <w:r>
              <w:t>Базисный</w:t>
            </w:r>
          </w:p>
        </w:tc>
        <w:tc>
          <w:tcPr>
            <w:tcW w:w="1418" w:type="dxa"/>
            <w:vAlign w:val="center"/>
          </w:tcPr>
          <w:p w:rsidR="00B415FA" w:rsidRPr="009931B6" w:rsidRDefault="00B415FA" w:rsidP="00A06401">
            <w:pPr>
              <w:spacing w:line="360" w:lineRule="auto"/>
              <w:jc w:val="center"/>
            </w:pPr>
            <w:r>
              <w:t>-</w:t>
            </w:r>
          </w:p>
        </w:tc>
        <w:tc>
          <w:tcPr>
            <w:tcW w:w="1559" w:type="dxa"/>
            <w:vAlign w:val="center"/>
          </w:tcPr>
          <w:p w:rsidR="00B415FA" w:rsidRPr="00516B00" w:rsidRDefault="00516B00" w:rsidP="00A06401">
            <w:pPr>
              <w:spacing w:line="360" w:lineRule="auto"/>
              <w:jc w:val="center"/>
            </w:pPr>
            <w:r>
              <w:rPr>
                <w:lang w:val="en-US"/>
              </w:rPr>
              <w:t>1</w:t>
            </w:r>
            <w:r>
              <w:t>,8</w:t>
            </w:r>
          </w:p>
        </w:tc>
        <w:tc>
          <w:tcPr>
            <w:tcW w:w="1701" w:type="dxa"/>
            <w:vAlign w:val="center"/>
          </w:tcPr>
          <w:p w:rsidR="00B415FA" w:rsidRPr="009931B6" w:rsidRDefault="00545011" w:rsidP="00A06401">
            <w:pPr>
              <w:spacing w:line="360" w:lineRule="auto"/>
              <w:jc w:val="center"/>
            </w:pPr>
            <w:r>
              <w:t>4,5</w:t>
            </w:r>
          </w:p>
        </w:tc>
        <w:tc>
          <w:tcPr>
            <w:tcW w:w="1559" w:type="dxa"/>
            <w:vAlign w:val="center"/>
          </w:tcPr>
          <w:p w:rsidR="00B415FA" w:rsidRPr="009931B6" w:rsidRDefault="00545011" w:rsidP="00A06401">
            <w:pPr>
              <w:spacing w:line="360" w:lineRule="auto"/>
              <w:jc w:val="center"/>
            </w:pPr>
            <w:r>
              <w:t>8,5</w:t>
            </w:r>
          </w:p>
        </w:tc>
        <w:tc>
          <w:tcPr>
            <w:tcW w:w="1383" w:type="dxa"/>
            <w:vAlign w:val="center"/>
          </w:tcPr>
          <w:p w:rsidR="00B415FA" w:rsidRPr="009931B6" w:rsidRDefault="00545011" w:rsidP="00A06401">
            <w:pPr>
              <w:spacing w:line="360" w:lineRule="auto"/>
              <w:jc w:val="center"/>
            </w:pPr>
            <w:r>
              <w:t>12,5</w:t>
            </w:r>
          </w:p>
        </w:tc>
      </w:tr>
    </w:tbl>
    <w:p w:rsidR="003323F0" w:rsidRDefault="0079180F" w:rsidP="003323F0">
      <w:pPr>
        <w:pStyle w:val="a4"/>
        <w:numPr>
          <w:ilvl w:val="0"/>
          <w:numId w:val="1"/>
        </w:numPr>
        <w:spacing w:line="360" w:lineRule="auto"/>
        <w:jc w:val="both"/>
        <w:rPr>
          <w:sz w:val="28"/>
          <w:szCs w:val="28"/>
        </w:rPr>
      </w:pPr>
      <w:r w:rsidRPr="0079180F">
        <w:rPr>
          <w:sz w:val="28"/>
          <w:szCs w:val="28"/>
        </w:rPr>
        <w:t>Темпы роста и прироста</w:t>
      </w:r>
      <w:r>
        <w:rPr>
          <w:sz w:val="28"/>
          <w:szCs w:val="28"/>
        </w:rPr>
        <w:t xml:space="preserve"> (цепные и базисные):</w:t>
      </w:r>
    </w:p>
    <w:p w:rsidR="00BC6871" w:rsidRDefault="00BC6871" w:rsidP="00BC6871">
      <w:pPr>
        <w:pStyle w:val="a4"/>
        <w:spacing w:line="360" w:lineRule="auto"/>
        <w:ind w:left="1069"/>
        <w:jc w:val="both"/>
        <w:rPr>
          <w:sz w:val="28"/>
          <w:szCs w:val="28"/>
        </w:rPr>
      </w:pPr>
    </w:p>
    <w:p w:rsidR="00BC6871" w:rsidRPr="00625423" w:rsidRDefault="00BC6871" w:rsidP="00BC6871">
      <w:pPr>
        <w:pStyle w:val="a4"/>
        <w:spacing w:line="360" w:lineRule="auto"/>
        <w:ind w:left="0" w:firstLine="709"/>
        <w:jc w:val="both"/>
        <w:rPr>
          <w:b/>
          <w:sz w:val="28"/>
          <w:szCs w:val="28"/>
        </w:rPr>
      </w:pPr>
      <w:r w:rsidRPr="00625423">
        <w:rPr>
          <w:b/>
          <w:sz w:val="28"/>
          <w:szCs w:val="28"/>
        </w:rPr>
        <w:t>Коэффициент роста:</w:t>
      </w:r>
    </w:p>
    <w:p w:rsidR="0079180F" w:rsidRDefault="0079180F" w:rsidP="0079180F">
      <w:pPr>
        <w:pStyle w:val="a4"/>
        <w:spacing w:line="360" w:lineRule="auto"/>
        <w:ind w:left="1069"/>
        <w:jc w:val="both"/>
        <w:rPr>
          <w:sz w:val="28"/>
          <w:szCs w:val="28"/>
        </w:rPr>
      </w:pPr>
    </w:p>
    <w:tbl>
      <w:tblPr>
        <w:tblStyle w:val="a3"/>
        <w:tblW w:w="5008" w:type="pct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52"/>
        <w:gridCol w:w="4634"/>
      </w:tblGrid>
      <w:tr w:rsidR="00BC6871" w:rsidTr="00625423">
        <w:trPr>
          <w:trHeight w:val="458"/>
          <w:jc w:val="center"/>
        </w:trPr>
        <w:tc>
          <w:tcPr>
            <w:tcW w:w="2583" w:type="pct"/>
            <w:vAlign w:val="center"/>
          </w:tcPr>
          <w:p w:rsidR="00BC6871" w:rsidRPr="005027C8" w:rsidRDefault="00BC6871" w:rsidP="00BC6871">
            <w:pPr>
              <w:pStyle w:val="a4"/>
              <w:spacing w:line="360" w:lineRule="auto"/>
              <w:ind w:left="34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Цепной</w:t>
            </w:r>
          </w:p>
        </w:tc>
        <w:tc>
          <w:tcPr>
            <w:tcW w:w="2417" w:type="pct"/>
            <w:vAlign w:val="center"/>
          </w:tcPr>
          <w:p w:rsidR="00BC6871" w:rsidRPr="005027C8" w:rsidRDefault="00BC6871" w:rsidP="00BC6871">
            <w:pPr>
              <w:pStyle w:val="a4"/>
              <w:spacing w:line="360" w:lineRule="auto"/>
              <w:ind w:left="17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Базисный</w:t>
            </w:r>
          </w:p>
        </w:tc>
      </w:tr>
      <w:tr w:rsidR="003323F0" w:rsidTr="00625423">
        <w:trPr>
          <w:trHeight w:val="577"/>
          <w:jc w:val="center"/>
        </w:trPr>
        <w:tc>
          <w:tcPr>
            <w:tcW w:w="2583" w:type="pct"/>
            <w:vAlign w:val="center"/>
          </w:tcPr>
          <w:p w:rsidR="003323F0" w:rsidRDefault="0033703E" w:rsidP="00BC6871">
            <w:pPr>
              <w:pStyle w:val="a4"/>
              <w:spacing w:line="360" w:lineRule="auto"/>
              <w:ind w:left="34"/>
              <w:jc w:val="center"/>
              <w:rPr>
                <w:sz w:val="28"/>
                <w:szCs w:val="28"/>
                <w:lang w:val="en-US"/>
              </w:rPr>
            </w:pPr>
            <m:oMathPara>
              <m:oMathParaPr>
                <m:jc m:val="center"/>
              </m:oMathParaPr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К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р</m:t>
                    </m:r>
                  </m:sub>
                  <m:sup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ц</m:t>
                    </m:r>
                  </m:sup>
                </m:sSubSup>
                <m:r>
                  <w:rPr>
                    <w:rFonts w:ascii="Cambria Math" w:hAnsi="Cambria Math"/>
                    <w:sz w:val="28"/>
                    <w:szCs w:val="28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28"/>
                            <w:szCs w:val="28"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28"/>
                            <w:szCs w:val="28"/>
                            <w:lang w:val="en-US"/>
                          </w:rPr>
                          <m:t>y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28"/>
                            <w:szCs w:val="28"/>
                            <w:lang w:val="en-US"/>
                          </w:rPr>
                          <m:t>i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y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i-1</m:t>
                        </m:r>
                      </m:sub>
                    </m:sSub>
                  </m:den>
                </m:f>
              </m:oMath>
            </m:oMathPara>
          </w:p>
          <w:p w:rsidR="003323F0" w:rsidRPr="00625423" w:rsidRDefault="00AD7B14" w:rsidP="00625423">
            <w:pPr>
              <w:pStyle w:val="a4"/>
              <w:spacing w:line="360" w:lineRule="auto"/>
              <w:ind w:left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</w:t>
            </w:r>
            <w:r w:rsidR="00625423" w:rsidRPr="00625423">
              <w:rPr>
                <w:sz w:val="20"/>
                <w:szCs w:val="20"/>
              </w:rPr>
              <w:t>1.4</w:t>
            </w:r>
            <w:r>
              <w:rPr>
                <w:sz w:val="20"/>
                <w:szCs w:val="20"/>
              </w:rPr>
              <w:t>)</w:t>
            </w:r>
          </w:p>
        </w:tc>
        <w:tc>
          <w:tcPr>
            <w:tcW w:w="2417" w:type="pct"/>
            <w:vAlign w:val="center"/>
          </w:tcPr>
          <w:p w:rsidR="003323F0" w:rsidRDefault="0033703E" w:rsidP="00BC6871">
            <w:pPr>
              <w:pStyle w:val="a4"/>
              <w:spacing w:line="360" w:lineRule="auto"/>
              <w:ind w:left="17"/>
              <w:jc w:val="center"/>
              <w:rPr>
                <w:sz w:val="28"/>
                <w:szCs w:val="28"/>
                <w:lang w:val="en-US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К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р</m:t>
                    </m:r>
                  </m:sub>
                  <m:sup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б</m:t>
                    </m:r>
                  </m:sup>
                </m:sSubSup>
                <m:r>
                  <w:rPr>
                    <w:rFonts w:ascii="Cambria Math" w:hAnsi="Cambria Math"/>
                    <w:sz w:val="28"/>
                    <w:szCs w:val="28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28"/>
                            <w:szCs w:val="28"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28"/>
                            <w:szCs w:val="28"/>
                            <w:lang w:val="en-US"/>
                          </w:rPr>
                          <m:t>y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28"/>
                            <w:szCs w:val="28"/>
                            <w:lang w:val="en-US"/>
                          </w:rPr>
                          <m:t>i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y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0</m:t>
                        </m:r>
                      </m:sub>
                    </m:sSub>
                  </m:den>
                </m:f>
              </m:oMath>
            </m:oMathPara>
          </w:p>
          <w:p w:rsidR="003323F0" w:rsidRPr="00625423" w:rsidRDefault="00AD7B14" w:rsidP="00625423">
            <w:pPr>
              <w:pStyle w:val="a4"/>
              <w:spacing w:line="360" w:lineRule="auto"/>
              <w:ind w:left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</w:t>
            </w:r>
            <w:r w:rsidR="00625423" w:rsidRPr="00625423">
              <w:rPr>
                <w:sz w:val="20"/>
                <w:szCs w:val="20"/>
              </w:rPr>
              <w:t>1.5</w:t>
            </w:r>
            <w:r>
              <w:rPr>
                <w:sz w:val="20"/>
                <w:szCs w:val="20"/>
              </w:rPr>
              <w:t>)</w:t>
            </w:r>
          </w:p>
        </w:tc>
      </w:tr>
      <w:tr w:rsidR="00625423" w:rsidTr="00625423">
        <w:trPr>
          <w:trHeight w:val="577"/>
          <w:jc w:val="center"/>
        </w:trPr>
        <w:tc>
          <w:tcPr>
            <w:tcW w:w="2583" w:type="pct"/>
            <w:vAlign w:val="center"/>
          </w:tcPr>
          <w:p w:rsidR="00625423" w:rsidRPr="000B02B6" w:rsidRDefault="00625423" w:rsidP="00BC6871">
            <w:pPr>
              <w:pStyle w:val="a4"/>
              <w:spacing w:line="360" w:lineRule="auto"/>
              <w:ind w:left="34"/>
              <w:jc w:val="center"/>
              <w:rPr>
                <w:sz w:val="28"/>
                <w:szCs w:val="28"/>
              </w:rPr>
            </w:pPr>
          </w:p>
        </w:tc>
        <w:tc>
          <w:tcPr>
            <w:tcW w:w="2417" w:type="pct"/>
            <w:vAlign w:val="center"/>
          </w:tcPr>
          <w:p w:rsidR="00625423" w:rsidRPr="000B02B6" w:rsidRDefault="00625423" w:rsidP="00BC6871">
            <w:pPr>
              <w:pStyle w:val="a4"/>
              <w:spacing w:line="360" w:lineRule="auto"/>
              <w:ind w:left="17"/>
              <w:jc w:val="center"/>
              <w:rPr>
                <w:sz w:val="28"/>
                <w:szCs w:val="28"/>
              </w:rPr>
            </w:pPr>
          </w:p>
        </w:tc>
      </w:tr>
    </w:tbl>
    <w:p w:rsidR="003F7B28" w:rsidRPr="00625423" w:rsidRDefault="009A7EAF" w:rsidP="003F7B28">
      <w:pPr>
        <w:spacing w:line="360" w:lineRule="auto"/>
        <w:ind w:firstLine="72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Т</w:t>
      </w:r>
      <w:r w:rsidR="003F7B28" w:rsidRPr="00625423">
        <w:rPr>
          <w:b/>
          <w:sz w:val="28"/>
          <w:szCs w:val="28"/>
        </w:rPr>
        <w:t>емпы роста: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3F7B28" w:rsidTr="00625423">
        <w:tc>
          <w:tcPr>
            <w:tcW w:w="4785" w:type="dxa"/>
          </w:tcPr>
          <w:p w:rsidR="003F7B28" w:rsidRDefault="0033703E" w:rsidP="003F7B28">
            <w:pPr>
              <w:spacing w:line="360" w:lineRule="auto"/>
              <w:jc w:val="both"/>
              <w:rPr>
                <w:i/>
                <w:sz w:val="28"/>
                <w:szCs w:val="28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Т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пр</m:t>
                    </m:r>
                  </m:sub>
                  <m:sup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ц</m:t>
                    </m:r>
                  </m:sup>
                </m:sSubSup>
                <m:r>
                  <w:rPr>
                    <w:rFonts w:ascii="Cambria Math" w:hAnsi="Cambria Math"/>
                    <w:sz w:val="28"/>
                    <w:szCs w:val="28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28"/>
                            <w:szCs w:val="28"/>
                            <w:lang w:val="en-US"/>
                          </w:rPr>
                          <m:t>y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i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28"/>
                            <w:szCs w:val="28"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28"/>
                            <w:szCs w:val="28"/>
                            <w:lang w:val="en-US"/>
                          </w:rPr>
                          <m:t>y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28"/>
                            <w:szCs w:val="28"/>
                            <w:lang w:val="en-US"/>
                          </w:rPr>
                          <m:t>i-1</m:t>
                        </m:r>
                      </m:sub>
                    </m:sSub>
                  </m:den>
                </m:f>
                <m:r>
                  <w:rPr>
                    <w:rFonts w:ascii="Cambria Math" w:hAnsi="Cambria Math"/>
                    <w:sz w:val="28"/>
                    <w:szCs w:val="28"/>
                  </w:rPr>
                  <m:t>∙100%</m:t>
                </m:r>
              </m:oMath>
            </m:oMathPara>
          </w:p>
          <w:p w:rsidR="00625423" w:rsidRPr="00625423" w:rsidRDefault="00AD7B14" w:rsidP="00625423">
            <w:pPr>
              <w:spacing w:line="360" w:lineRule="auto"/>
              <w:jc w:val="right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(</w:t>
            </w:r>
            <w:r w:rsidR="00625423" w:rsidRPr="00625423">
              <w:rPr>
                <w:sz w:val="20"/>
                <w:szCs w:val="20"/>
              </w:rPr>
              <w:t>1.6</w:t>
            </w:r>
            <w:r>
              <w:rPr>
                <w:sz w:val="20"/>
                <w:szCs w:val="20"/>
              </w:rPr>
              <w:t>)</w:t>
            </w:r>
          </w:p>
        </w:tc>
        <w:tc>
          <w:tcPr>
            <w:tcW w:w="4786" w:type="dxa"/>
          </w:tcPr>
          <w:p w:rsidR="003F7B28" w:rsidRDefault="0033703E" w:rsidP="003F7B28">
            <w:pPr>
              <w:spacing w:line="360" w:lineRule="auto"/>
              <w:jc w:val="both"/>
              <w:rPr>
                <w:i/>
                <w:sz w:val="28"/>
                <w:szCs w:val="28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T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пр</m:t>
                    </m:r>
                  </m:sub>
                  <m:sup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б</m:t>
                    </m:r>
                  </m:sup>
                </m:sSubSup>
                <m:r>
                  <w:rPr>
                    <w:rFonts w:ascii="Cambria Math" w:hAnsi="Cambria Math"/>
                    <w:sz w:val="28"/>
                    <w:szCs w:val="28"/>
                  </w:rPr>
                  <m:t xml:space="preserve">= 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y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i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28"/>
                            <w:szCs w:val="28"/>
                            <w:lang w:val="en-US"/>
                          </w:rPr>
                          <m:t>y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0</m:t>
                        </m:r>
                      </m:sub>
                    </m:sSub>
                  </m:den>
                </m:f>
                <m:r>
                  <w:rPr>
                    <w:rFonts w:ascii="Cambria Math" w:hAnsi="Cambria Math"/>
                    <w:sz w:val="28"/>
                    <w:szCs w:val="28"/>
                  </w:rPr>
                  <m:t>∙100%</m:t>
                </m:r>
              </m:oMath>
            </m:oMathPara>
          </w:p>
          <w:p w:rsidR="00625423" w:rsidRPr="00625423" w:rsidRDefault="00AD7B14" w:rsidP="00625423">
            <w:pPr>
              <w:spacing w:line="360" w:lineRule="auto"/>
              <w:jc w:val="right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(</w:t>
            </w:r>
            <w:r w:rsidR="00625423" w:rsidRPr="00625423">
              <w:rPr>
                <w:sz w:val="20"/>
                <w:szCs w:val="20"/>
              </w:rPr>
              <w:t>1.7</w:t>
            </w:r>
            <w:r>
              <w:rPr>
                <w:sz w:val="20"/>
                <w:szCs w:val="20"/>
              </w:rPr>
              <w:t>)</w:t>
            </w:r>
          </w:p>
        </w:tc>
      </w:tr>
    </w:tbl>
    <w:p w:rsidR="003F7B28" w:rsidRDefault="003F7B28" w:rsidP="003F7B28">
      <w:pPr>
        <w:spacing w:line="360" w:lineRule="auto"/>
        <w:ind w:firstLine="720"/>
        <w:jc w:val="both"/>
        <w:rPr>
          <w:sz w:val="28"/>
          <w:szCs w:val="28"/>
        </w:rPr>
      </w:pPr>
    </w:p>
    <w:p w:rsidR="003323F0" w:rsidRPr="009A7EAF" w:rsidRDefault="003F7B28" w:rsidP="003F7B28">
      <w:pPr>
        <w:pStyle w:val="a4"/>
        <w:spacing w:line="360" w:lineRule="auto"/>
        <w:ind w:left="0" w:firstLine="709"/>
        <w:jc w:val="both"/>
        <w:rPr>
          <w:b/>
          <w:sz w:val="28"/>
          <w:szCs w:val="28"/>
        </w:rPr>
      </w:pPr>
      <w:r w:rsidRPr="009A7EAF">
        <w:rPr>
          <w:b/>
          <w:sz w:val="28"/>
          <w:szCs w:val="28"/>
        </w:rPr>
        <w:t>Темп прироста можно получить из темпа роста: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9A7EAF" w:rsidTr="009A7EAF">
        <w:tc>
          <w:tcPr>
            <w:tcW w:w="4785" w:type="dxa"/>
          </w:tcPr>
          <w:p w:rsidR="009A7EAF" w:rsidRPr="009A7EAF" w:rsidRDefault="0033703E" w:rsidP="009A7EAF">
            <w:pPr>
              <w:pStyle w:val="a4"/>
              <w:spacing w:line="360" w:lineRule="auto"/>
              <w:ind w:left="0" w:firstLine="709"/>
              <w:jc w:val="center"/>
              <w:rPr>
                <w:sz w:val="28"/>
                <w:szCs w:val="28"/>
                <w:lang w:val="en-US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Т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пр</m:t>
                    </m:r>
                  </m:sub>
                  <m:sup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ц</m:t>
                    </m:r>
                  </m:sup>
                </m:sSubSup>
                <m:r>
                  <w:rPr>
                    <w:rFonts w:ascii="Cambria Math" w:hAnsi="Cambria Math"/>
                    <w:sz w:val="28"/>
                    <w:szCs w:val="28"/>
                  </w:rPr>
                  <m:t>=</m:t>
                </m:r>
                <m:sSubSup>
                  <m:sSubSup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Т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р</m:t>
                    </m:r>
                  </m:sub>
                  <m:sup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ц</m:t>
                    </m:r>
                  </m:sup>
                </m:sSubSup>
                <m:r>
                  <w:rPr>
                    <w:rFonts w:ascii="Cambria Math" w:hAnsi="Cambria Math"/>
                    <w:sz w:val="28"/>
                    <w:szCs w:val="28"/>
                  </w:rPr>
                  <m:t>-100%</m:t>
                </m:r>
              </m:oMath>
            </m:oMathPara>
          </w:p>
          <w:p w:rsidR="009A7EAF" w:rsidRPr="009A7EAF" w:rsidRDefault="009A7EAF" w:rsidP="009A7EAF">
            <w:pPr>
              <w:pStyle w:val="a4"/>
              <w:spacing w:line="360" w:lineRule="auto"/>
              <w:ind w:left="0" w:firstLine="709"/>
              <w:jc w:val="right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(1.8)</w:t>
            </w:r>
          </w:p>
        </w:tc>
        <w:tc>
          <w:tcPr>
            <w:tcW w:w="4786" w:type="dxa"/>
          </w:tcPr>
          <w:p w:rsidR="009A7EAF" w:rsidRDefault="0033703E" w:rsidP="009A7EAF">
            <w:pPr>
              <w:pStyle w:val="a4"/>
              <w:spacing w:line="360" w:lineRule="auto"/>
              <w:ind w:left="0"/>
              <w:jc w:val="center"/>
              <w:rPr>
                <w:sz w:val="28"/>
                <w:szCs w:val="28"/>
                <w:lang w:val="en-US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Т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пр</m:t>
                    </m:r>
                  </m:sub>
                  <m:sup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б</m:t>
                    </m:r>
                  </m:sup>
                </m:sSubSup>
                <m:r>
                  <w:rPr>
                    <w:rFonts w:ascii="Cambria Math" w:hAnsi="Cambria Math"/>
                    <w:sz w:val="28"/>
                    <w:szCs w:val="28"/>
                  </w:rPr>
                  <m:t>=</m:t>
                </m:r>
                <m:sSubSup>
                  <m:sSubSup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Т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пр</m:t>
                    </m:r>
                  </m:sub>
                  <m:sup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б</m:t>
                    </m:r>
                  </m:sup>
                </m:sSubSup>
                <m:r>
                  <w:rPr>
                    <w:rFonts w:ascii="Cambria Math" w:hAnsi="Cambria Math"/>
                    <w:sz w:val="28"/>
                    <w:szCs w:val="28"/>
                  </w:rPr>
                  <m:t>-100</m:t>
                </m:r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%</m:t>
                </m:r>
              </m:oMath>
            </m:oMathPara>
          </w:p>
          <w:p w:rsidR="009A7EAF" w:rsidRPr="009A7EAF" w:rsidRDefault="009A7EAF" w:rsidP="009A7EAF">
            <w:pPr>
              <w:pStyle w:val="a4"/>
              <w:spacing w:line="360" w:lineRule="auto"/>
              <w:ind w:left="0"/>
              <w:jc w:val="right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(</w:t>
            </w:r>
            <w:r w:rsidRPr="009A7EAF">
              <w:rPr>
                <w:sz w:val="20"/>
                <w:szCs w:val="20"/>
                <w:lang w:val="en-US"/>
              </w:rPr>
              <w:t>1.9</w:t>
            </w:r>
            <w:r>
              <w:rPr>
                <w:sz w:val="20"/>
                <w:szCs w:val="20"/>
                <w:lang w:val="en-US"/>
              </w:rPr>
              <w:t>)</w:t>
            </w:r>
          </w:p>
        </w:tc>
      </w:tr>
    </w:tbl>
    <w:p w:rsidR="00625423" w:rsidRPr="009A7EAF" w:rsidRDefault="00625423" w:rsidP="00625423">
      <w:pPr>
        <w:pStyle w:val="a4"/>
        <w:spacing w:line="360" w:lineRule="auto"/>
        <w:ind w:left="0" w:firstLine="709"/>
        <w:jc w:val="right"/>
        <w:rPr>
          <w:sz w:val="20"/>
          <w:szCs w:val="20"/>
          <w:lang w:val="en-US"/>
        </w:rPr>
      </w:pPr>
    </w:p>
    <w:p w:rsidR="00625423" w:rsidRPr="00625423" w:rsidRDefault="00625423" w:rsidP="00625423">
      <w:pPr>
        <w:pStyle w:val="a4"/>
        <w:spacing w:line="360" w:lineRule="auto"/>
        <w:ind w:left="0" w:firstLine="709"/>
        <w:jc w:val="right"/>
        <w:rPr>
          <w:sz w:val="20"/>
          <w:szCs w:val="20"/>
        </w:rPr>
      </w:pPr>
      <w:r w:rsidRPr="00625423">
        <w:rPr>
          <w:sz w:val="20"/>
          <w:szCs w:val="20"/>
        </w:rPr>
        <w:lastRenderedPageBreak/>
        <w:t>Таблица 3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668"/>
        <w:gridCol w:w="1803"/>
        <w:gridCol w:w="1181"/>
        <w:gridCol w:w="1292"/>
        <w:gridCol w:w="1291"/>
        <w:gridCol w:w="1292"/>
        <w:gridCol w:w="1044"/>
      </w:tblGrid>
      <w:tr w:rsidR="003639BC" w:rsidRPr="009D18B6" w:rsidTr="00D935E7">
        <w:trPr>
          <w:trHeight w:val="415"/>
        </w:trPr>
        <w:tc>
          <w:tcPr>
            <w:tcW w:w="3471" w:type="dxa"/>
            <w:gridSpan w:val="2"/>
            <w:vAlign w:val="center"/>
          </w:tcPr>
          <w:p w:rsidR="003639BC" w:rsidRPr="003639BC" w:rsidRDefault="003639BC" w:rsidP="00A06401">
            <w:pPr>
              <w:jc w:val="center"/>
              <w:rPr>
                <w:b/>
              </w:rPr>
            </w:pPr>
            <w:r w:rsidRPr="003639BC">
              <w:rPr>
                <w:b/>
              </w:rPr>
              <w:t>Год</w:t>
            </w:r>
          </w:p>
        </w:tc>
        <w:tc>
          <w:tcPr>
            <w:tcW w:w="1181" w:type="dxa"/>
            <w:vAlign w:val="center"/>
          </w:tcPr>
          <w:p w:rsidR="003639BC" w:rsidRPr="003639BC" w:rsidRDefault="003639BC" w:rsidP="00A06401">
            <w:pPr>
              <w:jc w:val="center"/>
              <w:rPr>
                <w:b/>
              </w:rPr>
            </w:pPr>
            <w:r w:rsidRPr="003639BC">
              <w:rPr>
                <w:b/>
              </w:rPr>
              <w:t>2006</w:t>
            </w:r>
          </w:p>
        </w:tc>
        <w:tc>
          <w:tcPr>
            <w:tcW w:w="1292" w:type="dxa"/>
            <w:vAlign w:val="center"/>
          </w:tcPr>
          <w:p w:rsidR="003639BC" w:rsidRPr="003639BC" w:rsidRDefault="003639BC" w:rsidP="00A06401">
            <w:pPr>
              <w:jc w:val="center"/>
              <w:rPr>
                <w:b/>
              </w:rPr>
            </w:pPr>
            <w:r w:rsidRPr="003639BC">
              <w:rPr>
                <w:b/>
              </w:rPr>
              <w:t>2007</w:t>
            </w:r>
          </w:p>
        </w:tc>
        <w:tc>
          <w:tcPr>
            <w:tcW w:w="1291" w:type="dxa"/>
            <w:vAlign w:val="center"/>
          </w:tcPr>
          <w:p w:rsidR="003639BC" w:rsidRPr="003639BC" w:rsidRDefault="003639BC" w:rsidP="00A06401">
            <w:pPr>
              <w:jc w:val="center"/>
              <w:rPr>
                <w:b/>
              </w:rPr>
            </w:pPr>
            <w:r w:rsidRPr="003639BC">
              <w:rPr>
                <w:b/>
              </w:rPr>
              <w:t>2008</w:t>
            </w:r>
          </w:p>
        </w:tc>
        <w:tc>
          <w:tcPr>
            <w:tcW w:w="1292" w:type="dxa"/>
            <w:vAlign w:val="center"/>
          </w:tcPr>
          <w:p w:rsidR="003639BC" w:rsidRPr="003639BC" w:rsidRDefault="003639BC" w:rsidP="00A06401">
            <w:pPr>
              <w:jc w:val="center"/>
              <w:rPr>
                <w:b/>
              </w:rPr>
            </w:pPr>
            <w:r w:rsidRPr="003639BC">
              <w:rPr>
                <w:b/>
              </w:rPr>
              <w:t>2009</w:t>
            </w:r>
          </w:p>
        </w:tc>
        <w:tc>
          <w:tcPr>
            <w:tcW w:w="1044" w:type="dxa"/>
            <w:vAlign w:val="center"/>
          </w:tcPr>
          <w:p w:rsidR="003639BC" w:rsidRPr="003639BC" w:rsidRDefault="003639BC" w:rsidP="00A06401">
            <w:pPr>
              <w:jc w:val="center"/>
              <w:rPr>
                <w:b/>
              </w:rPr>
            </w:pPr>
            <w:r w:rsidRPr="003639BC">
              <w:rPr>
                <w:b/>
              </w:rPr>
              <w:t>2010</w:t>
            </w:r>
          </w:p>
        </w:tc>
      </w:tr>
      <w:tr w:rsidR="003639BC" w:rsidRPr="009D18B6" w:rsidTr="00D935E7">
        <w:tc>
          <w:tcPr>
            <w:tcW w:w="3471" w:type="dxa"/>
            <w:gridSpan w:val="2"/>
            <w:tcBorders>
              <w:bottom w:val="single" w:sz="4" w:space="0" w:color="auto"/>
            </w:tcBorders>
            <w:vAlign w:val="center"/>
          </w:tcPr>
          <w:p w:rsidR="003639BC" w:rsidRPr="003639BC" w:rsidRDefault="003639BC" w:rsidP="00A06401">
            <w:pPr>
              <w:jc w:val="center"/>
            </w:pPr>
            <w:r w:rsidRPr="003639BC">
              <w:t>Численность на начало года, тыс. чел.</w:t>
            </w:r>
          </w:p>
        </w:tc>
        <w:tc>
          <w:tcPr>
            <w:tcW w:w="1181" w:type="dxa"/>
            <w:vAlign w:val="center"/>
          </w:tcPr>
          <w:p w:rsidR="003639BC" w:rsidRPr="009D18B6" w:rsidRDefault="003639BC" w:rsidP="00A06401">
            <w:pPr>
              <w:jc w:val="center"/>
              <w:rPr>
                <w:sz w:val="28"/>
                <w:szCs w:val="28"/>
              </w:rPr>
            </w:pPr>
            <w:r w:rsidRPr="009D18B6">
              <w:rPr>
                <w:sz w:val="28"/>
                <w:szCs w:val="28"/>
              </w:rPr>
              <w:t>662,8</w:t>
            </w:r>
          </w:p>
        </w:tc>
        <w:tc>
          <w:tcPr>
            <w:tcW w:w="1292" w:type="dxa"/>
            <w:vAlign w:val="center"/>
          </w:tcPr>
          <w:p w:rsidR="003639BC" w:rsidRPr="009D18B6" w:rsidRDefault="003639BC" w:rsidP="00A06401">
            <w:pPr>
              <w:jc w:val="center"/>
              <w:rPr>
                <w:sz w:val="28"/>
                <w:szCs w:val="28"/>
              </w:rPr>
            </w:pPr>
            <w:r w:rsidRPr="009D18B6">
              <w:rPr>
                <w:sz w:val="28"/>
                <w:szCs w:val="28"/>
              </w:rPr>
              <w:t>664,6</w:t>
            </w:r>
          </w:p>
        </w:tc>
        <w:tc>
          <w:tcPr>
            <w:tcW w:w="1291" w:type="dxa"/>
            <w:vAlign w:val="center"/>
          </w:tcPr>
          <w:p w:rsidR="003639BC" w:rsidRPr="009D18B6" w:rsidRDefault="003639BC" w:rsidP="00A06401">
            <w:pPr>
              <w:jc w:val="center"/>
              <w:rPr>
                <w:sz w:val="28"/>
                <w:szCs w:val="28"/>
              </w:rPr>
            </w:pPr>
            <w:r w:rsidRPr="009D18B6">
              <w:rPr>
                <w:sz w:val="28"/>
                <w:szCs w:val="28"/>
              </w:rPr>
              <w:t>667,3</w:t>
            </w:r>
          </w:p>
        </w:tc>
        <w:tc>
          <w:tcPr>
            <w:tcW w:w="1292" w:type="dxa"/>
            <w:vAlign w:val="center"/>
          </w:tcPr>
          <w:p w:rsidR="003639BC" w:rsidRPr="009D18B6" w:rsidRDefault="003639BC" w:rsidP="00A06401">
            <w:pPr>
              <w:jc w:val="center"/>
              <w:rPr>
                <w:sz w:val="28"/>
                <w:szCs w:val="28"/>
              </w:rPr>
            </w:pPr>
            <w:r w:rsidRPr="009D18B6">
              <w:rPr>
                <w:sz w:val="28"/>
                <w:szCs w:val="28"/>
              </w:rPr>
              <w:t>671,3</w:t>
            </w:r>
          </w:p>
        </w:tc>
        <w:tc>
          <w:tcPr>
            <w:tcW w:w="1044" w:type="dxa"/>
            <w:vAlign w:val="center"/>
          </w:tcPr>
          <w:p w:rsidR="003639BC" w:rsidRPr="009D18B6" w:rsidRDefault="003639BC" w:rsidP="00A06401">
            <w:pPr>
              <w:jc w:val="center"/>
              <w:rPr>
                <w:sz w:val="28"/>
                <w:szCs w:val="28"/>
              </w:rPr>
            </w:pPr>
            <w:r w:rsidRPr="009D18B6">
              <w:rPr>
                <w:sz w:val="28"/>
                <w:szCs w:val="28"/>
              </w:rPr>
              <w:t>675,3</w:t>
            </w:r>
          </w:p>
        </w:tc>
      </w:tr>
      <w:tr w:rsidR="00D935E7" w:rsidRPr="009D18B6" w:rsidTr="00D935E7">
        <w:trPr>
          <w:trHeight w:val="570"/>
        </w:trPr>
        <w:tc>
          <w:tcPr>
            <w:tcW w:w="1668" w:type="dxa"/>
            <w:vMerge w:val="restart"/>
            <w:tcBorders>
              <w:top w:val="single" w:sz="4" w:space="0" w:color="auto"/>
              <w:left w:val="single" w:sz="4" w:space="0" w:color="000000"/>
              <w:right w:val="single" w:sz="4" w:space="0" w:color="auto"/>
            </w:tcBorders>
            <w:vAlign w:val="center"/>
          </w:tcPr>
          <w:p w:rsidR="00D935E7" w:rsidRPr="00D935E7" w:rsidRDefault="00D935E7" w:rsidP="00D935E7">
            <w:pPr>
              <w:jc w:val="center"/>
            </w:pPr>
            <w:r>
              <w:t>Коэффициент роста</w:t>
            </w:r>
          </w:p>
        </w:tc>
        <w:tc>
          <w:tcPr>
            <w:tcW w:w="1803" w:type="dxa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  <w:vAlign w:val="center"/>
          </w:tcPr>
          <w:p w:rsidR="00D935E7" w:rsidRPr="00D935E7" w:rsidRDefault="00D935E7" w:rsidP="00D935E7">
            <w:r>
              <w:t>Цепной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D935E7" w:rsidRPr="009D18B6" w:rsidRDefault="00D935E7" w:rsidP="00D935E7">
            <w:pPr>
              <w:jc w:val="center"/>
              <w:rPr>
                <w:sz w:val="28"/>
                <w:szCs w:val="28"/>
              </w:rPr>
            </w:pPr>
            <w:r w:rsidRPr="009D18B6">
              <w:rPr>
                <w:sz w:val="28"/>
                <w:szCs w:val="28"/>
              </w:rPr>
              <w:t>-</w:t>
            </w:r>
          </w:p>
        </w:tc>
        <w:tc>
          <w:tcPr>
            <w:tcW w:w="129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D935E7" w:rsidRPr="009D18B6" w:rsidRDefault="00D935E7" w:rsidP="00D935E7">
            <w:pPr>
              <w:jc w:val="center"/>
              <w:rPr>
                <w:sz w:val="28"/>
                <w:szCs w:val="28"/>
              </w:rPr>
            </w:pPr>
            <w:r w:rsidRPr="009D18B6">
              <w:rPr>
                <w:sz w:val="28"/>
                <w:szCs w:val="28"/>
              </w:rPr>
              <w:t>1,003</w:t>
            </w:r>
          </w:p>
        </w:tc>
        <w:tc>
          <w:tcPr>
            <w:tcW w:w="1291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D935E7" w:rsidRPr="009D18B6" w:rsidRDefault="00D935E7" w:rsidP="00D935E7">
            <w:pPr>
              <w:jc w:val="center"/>
              <w:rPr>
                <w:sz w:val="28"/>
                <w:szCs w:val="28"/>
              </w:rPr>
            </w:pPr>
            <w:r w:rsidRPr="009D18B6">
              <w:rPr>
                <w:sz w:val="28"/>
                <w:szCs w:val="28"/>
              </w:rPr>
              <w:t>1,004</w:t>
            </w:r>
          </w:p>
        </w:tc>
        <w:tc>
          <w:tcPr>
            <w:tcW w:w="129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D935E7" w:rsidRPr="009D18B6" w:rsidRDefault="00D935E7" w:rsidP="00D935E7">
            <w:pPr>
              <w:jc w:val="center"/>
              <w:rPr>
                <w:sz w:val="28"/>
                <w:szCs w:val="28"/>
              </w:rPr>
            </w:pPr>
            <w:r w:rsidRPr="009D18B6">
              <w:rPr>
                <w:sz w:val="28"/>
                <w:szCs w:val="28"/>
              </w:rPr>
              <w:t>1,006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D935E7" w:rsidRPr="009D18B6" w:rsidRDefault="00D935E7" w:rsidP="00D935E7">
            <w:pPr>
              <w:jc w:val="center"/>
              <w:rPr>
                <w:sz w:val="28"/>
                <w:szCs w:val="28"/>
              </w:rPr>
            </w:pPr>
            <w:r w:rsidRPr="009D18B6">
              <w:rPr>
                <w:sz w:val="28"/>
                <w:szCs w:val="28"/>
              </w:rPr>
              <w:t>1,006</w:t>
            </w:r>
          </w:p>
        </w:tc>
      </w:tr>
      <w:tr w:rsidR="00D935E7" w:rsidRPr="009D18B6" w:rsidTr="00D935E7">
        <w:trPr>
          <w:trHeight w:val="549"/>
        </w:trPr>
        <w:tc>
          <w:tcPr>
            <w:tcW w:w="166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D935E7" w:rsidRPr="00D935E7" w:rsidRDefault="00D935E7" w:rsidP="00D935E7"/>
        </w:tc>
        <w:tc>
          <w:tcPr>
            <w:tcW w:w="1803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D935E7" w:rsidRPr="00D935E7" w:rsidRDefault="00D935E7" w:rsidP="00D935E7">
            <w:r>
              <w:t>Базисный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935E7" w:rsidRPr="009D18B6" w:rsidRDefault="00D935E7" w:rsidP="00D935E7">
            <w:pPr>
              <w:jc w:val="center"/>
              <w:rPr>
                <w:sz w:val="28"/>
                <w:szCs w:val="28"/>
              </w:rPr>
            </w:pPr>
            <w:r w:rsidRPr="009D18B6">
              <w:rPr>
                <w:sz w:val="28"/>
                <w:szCs w:val="28"/>
              </w:rPr>
              <w:t>-</w:t>
            </w:r>
          </w:p>
        </w:tc>
        <w:tc>
          <w:tcPr>
            <w:tcW w:w="12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935E7" w:rsidRPr="009D18B6" w:rsidRDefault="00D935E7" w:rsidP="00D935E7">
            <w:pPr>
              <w:jc w:val="center"/>
              <w:rPr>
                <w:sz w:val="28"/>
                <w:szCs w:val="28"/>
              </w:rPr>
            </w:pPr>
            <w:r w:rsidRPr="009D18B6">
              <w:rPr>
                <w:sz w:val="28"/>
                <w:szCs w:val="28"/>
              </w:rPr>
              <w:t>1,003</w:t>
            </w:r>
          </w:p>
        </w:tc>
        <w:tc>
          <w:tcPr>
            <w:tcW w:w="12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935E7" w:rsidRPr="009D18B6" w:rsidRDefault="00D935E7" w:rsidP="00D935E7">
            <w:pPr>
              <w:jc w:val="center"/>
              <w:rPr>
                <w:sz w:val="28"/>
                <w:szCs w:val="28"/>
              </w:rPr>
            </w:pPr>
            <w:r w:rsidRPr="009D18B6">
              <w:rPr>
                <w:sz w:val="28"/>
                <w:szCs w:val="28"/>
              </w:rPr>
              <w:t>1,007</w:t>
            </w:r>
          </w:p>
        </w:tc>
        <w:tc>
          <w:tcPr>
            <w:tcW w:w="12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935E7" w:rsidRPr="009D18B6" w:rsidRDefault="00D935E7" w:rsidP="00D935E7">
            <w:pPr>
              <w:jc w:val="center"/>
              <w:rPr>
                <w:sz w:val="28"/>
                <w:szCs w:val="28"/>
              </w:rPr>
            </w:pPr>
            <w:r w:rsidRPr="009D18B6">
              <w:rPr>
                <w:sz w:val="28"/>
                <w:szCs w:val="28"/>
              </w:rPr>
              <w:t>1,013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935E7" w:rsidRPr="009D18B6" w:rsidRDefault="00D935E7" w:rsidP="00D935E7">
            <w:pPr>
              <w:jc w:val="center"/>
              <w:rPr>
                <w:sz w:val="28"/>
                <w:szCs w:val="28"/>
              </w:rPr>
            </w:pPr>
            <w:r w:rsidRPr="009D18B6">
              <w:rPr>
                <w:sz w:val="28"/>
                <w:szCs w:val="28"/>
              </w:rPr>
              <w:t>1,019</w:t>
            </w:r>
          </w:p>
        </w:tc>
      </w:tr>
      <w:tr w:rsidR="00D935E7" w:rsidRPr="009D18B6" w:rsidTr="00D935E7">
        <w:trPr>
          <w:trHeight w:val="425"/>
        </w:trPr>
        <w:tc>
          <w:tcPr>
            <w:tcW w:w="166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vAlign w:val="center"/>
          </w:tcPr>
          <w:p w:rsidR="00D935E7" w:rsidRPr="00D935E7" w:rsidRDefault="00D935E7" w:rsidP="00D935E7">
            <w:pPr>
              <w:jc w:val="center"/>
            </w:pPr>
            <w:r w:rsidRPr="00D935E7">
              <w:t>Темп роста</w:t>
            </w:r>
          </w:p>
        </w:tc>
        <w:tc>
          <w:tcPr>
            <w:tcW w:w="1803" w:type="dxa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  <w:vAlign w:val="center"/>
          </w:tcPr>
          <w:p w:rsidR="00D935E7" w:rsidRPr="00D935E7" w:rsidRDefault="00D935E7" w:rsidP="00D935E7">
            <w:r>
              <w:t>Ц</w:t>
            </w:r>
            <w:r w:rsidRPr="00D935E7">
              <w:t>епной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D935E7" w:rsidRPr="009D18B6" w:rsidRDefault="00D935E7" w:rsidP="00D935E7">
            <w:pPr>
              <w:jc w:val="center"/>
              <w:rPr>
                <w:sz w:val="28"/>
                <w:szCs w:val="28"/>
              </w:rPr>
            </w:pPr>
            <w:r w:rsidRPr="009D18B6">
              <w:rPr>
                <w:sz w:val="28"/>
                <w:szCs w:val="28"/>
              </w:rPr>
              <w:t>-</w:t>
            </w:r>
          </w:p>
        </w:tc>
        <w:tc>
          <w:tcPr>
            <w:tcW w:w="129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D935E7" w:rsidRPr="009D18B6" w:rsidRDefault="00D935E7" w:rsidP="00D935E7">
            <w:pPr>
              <w:jc w:val="center"/>
              <w:rPr>
                <w:sz w:val="28"/>
                <w:szCs w:val="28"/>
              </w:rPr>
            </w:pPr>
            <w:r w:rsidRPr="009D18B6">
              <w:rPr>
                <w:sz w:val="28"/>
                <w:szCs w:val="28"/>
              </w:rPr>
              <w:t>100,3</w:t>
            </w:r>
          </w:p>
        </w:tc>
        <w:tc>
          <w:tcPr>
            <w:tcW w:w="1291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D935E7" w:rsidRPr="009D18B6" w:rsidRDefault="00D935E7" w:rsidP="00D935E7">
            <w:pPr>
              <w:jc w:val="center"/>
              <w:rPr>
                <w:sz w:val="28"/>
                <w:szCs w:val="28"/>
              </w:rPr>
            </w:pPr>
            <w:r w:rsidRPr="009D18B6">
              <w:rPr>
                <w:sz w:val="28"/>
                <w:szCs w:val="28"/>
              </w:rPr>
              <w:t>100,4</w:t>
            </w:r>
          </w:p>
        </w:tc>
        <w:tc>
          <w:tcPr>
            <w:tcW w:w="129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D935E7" w:rsidRPr="009D18B6" w:rsidRDefault="00D935E7" w:rsidP="00D935E7">
            <w:pPr>
              <w:jc w:val="center"/>
              <w:rPr>
                <w:sz w:val="28"/>
                <w:szCs w:val="28"/>
              </w:rPr>
            </w:pPr>
            <w:r w:rsidRPr="009D18B6">
              <w:rPr>
                <w:sz w:val="28"/>
                <w:szCs w:val="28"/>
              </w:rPr>
              <w:t>100,6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D935E7" w:rsidRPr="009D18B6" w:rsidRDefault="00D935E7" w:rsidP="00D935E7">
            <w:pPr>
              <w:jc w:val="center"/>
              <w:rPr>
                <w:sz w:val="28"/>
                <w:szCs w:val="28"/>
              </w:rPr>
            </w:pPr>
            <w:r w:rsidRPr="009D18B6">
              <w:rPr>
                <w:sz w:val="28"/>
                <w:szCs w:val="28"/>
              </w:rPr>
              <w:t>100,6</w:t>
            </w:r>
          </w:p>
        </w:tc>
      </w:tr>
      <w:tr w:rsidR="00D935E7" w:rsidRPr="009D18B6" w:rsidTr="00D935E7">
        <w:trPr>
          <w:trHeight w:val="473"/>
        </w:trPr>
        <w:tc>
          <w:tcPr>
            <w:tcW w:w="166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D935E7" w:rsidRPr="00D935E7" w:rsidRDefault="00D935E7" w:rsidP="00D935E7">
            <w:pPr>
              <w:jc w:val="center"/>
            </w:pPr>
          </w:p>
        </w:tc>
        <w:tc>
          <w:tcPr>
            <w:tcW w:w="180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D935E7" w:rsidRPr="00D935E7" w:rsidRDefault="00D935E7" w:rsidP="00D935E7">
            <w:r>
              <w:t>Б</w:t>
            </w:r>
            <w:r w:rsidRPr="00D935E7">
              <w:t>азисный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935E7" w:rsidRPr="009D18B6" w:rsidRDefault="00D935E7" w:rsidP="00D935E7">
            <w:pPr>
              <w:jc w:val="center"/>
              <w:rPr>
                <w:sz w:val="28"/>
                <w:szCs w:val="28"/>
              </w:rPr>
            </w:pPr>
            <w:r w:rsidRPr="009D18B6">
              <w:rPr>
                <w:sz w:val="28"/>
                <w:szCs w:val="28"/>
              </w:rPr>
              <w:t>-</w:t>
            </w:r>
          </w:p>
        </w:tc>
        <w:tc>
          <w:tcPr>
            <w:tcW w:w="12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935E7" w:rsidRPr="009D18B6" w:rsidRDefault="00D935E7" w:rsidP="00D935E7">
            <w:pPr>
              <w:jc w:val="center"/>
              <w:rPr>
                <w:sz w:val="28"/>
                <w:szCs w:val="28"/>
              </w:rPr>
            </w:pPr>
            <w:r w:rsidRPr="009D18B6">
              <w:rPr>
                <w:sz w:val="28"/>
                <w:szCs w:val="28"/>
              </w:rPr>
              <w:t>100,3</w:t>
            </w:r>
          </w:p>
        </w:tc>
        <w:tc>
          <w:tcPr>
            <w:tcW w:w="12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935E7" w:rsidRPr="009D18B6" w:rsidRDefault="00D935E7" w:rsidP="00D935E7">
            <w:pPr>
              <w:jc w:val="center"/>
              <w:rPr>
                <w:sz w:val="28"/>
                <w:szCs w:val="28"/>
              </w:rPr>
            </w:pPr>
            <w:r w:rsidRPr="009D18B6">
              <w:rPr>
                <w:sz w:val="28"/>
                <w:szCs w:val="28"/>
              </w:rPr>
              <w:t>100,7</w:t>
            </w:r>
          </w:p>
        </w:tc>
        <w:tc>
          <w:tcPr>
            <w:tcW w:w="12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935E7" w:rsidRPr="009D18B6" w:rsidRDefault="00D935E7" w:rsidP="00D935E7">
            <w:pPr>
              <w:jc w:val="center"/>
              <w:rPr>
                <w:sz w:val="28"/>
                <w:szCs w:val="28"/>
              </w:rPr>
            </w:pPr>
            <w:r w:rsidRPr="009D18B6">
              <w:rPr>
                <w:sz w:val="28"/>
                <w:szCs w:val="28"/>
              </w:rPr>
              <w:t>101,3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935E7" w:rsidRPr="009D18B6" w:rsidRDefault="00D935E7" w:rsidP="00D935E7">
            <w:pPr>
              <w:jc w:val="center"/>
              <w:rPr>
                <w:sz w:val="28"/>
                <w:szCs w:val="28"/>
              </w:rPr>
            </w:pPr>
            <w:r w:rsidRPr="009D18B6">
              <w:rPr>
                <w:sz w:val="28"/>
                <w:szCs w:val="28"/>
              </w:rPr>
              <w:t>101,9</w:t>
            </w:r>
          </w:p>
        </w:tc>
      </w:tr>
      <w:tr w:rsidR="00D935E7" w:rsidRPr="009D18B6" w:rsidTr="00D935E7">
        <w:trPr>
          <w:trHeight w:val="485"/>
        </w:trPr>
        <w:tc>
          <w:tcPr>
            <w:tcW w:w="166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D935E7" w:rsidRPr="00D935E7" w:rsidRDefault="00D935E7" w:rsidP="00D935E7">
            <w:pPr>
              <w:jc w:val="center"/>
            </w:pPr>
            <w:r w:rsidRPr="00D935E7">
              <w:t>Темп прироста</w:t>
            </w:r>
          </w:p>
        </w:tc>
        <w:tc>
          <w:tcPr>
            <w:tcW w:w="180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D935E7" w:rsidRPr="00D935E7" w:rsidRDefault="00D935E7" w:rsidP="00D935E7">
            <w:r>
              <w:t>Ц</w:t>
            </w:r>
            <w:r w:rsidRPr="00D935E7">
              <w:t>епной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935E7" w:rsidRPr="009D18B6" w:rsidRDefault="00D935E7" w:rsidP="00D935E7">
            <w:pPr>
              <w:jc w:val="center"/>
              <w:rPr>
                <w:sz w:val="28"/>
                <w:szCs w:val="28"/>
              </w:rPr>
            </w:pPr>
            <w:r w:rsidRPr="009D18B6">
              <w:rPr>
                <w:sz w:val="28"/>
                <w:szCs w:val="28"/>
              </w:rPr>
              <w:t>-</w:t>
            </w:r>
          </w:p>
        </w:tc>
        <w:tc>
          <w:tcPr>
            <w:tcW w:w="12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935E7" w:rsidRPr="009D18B6" w:rsidRDefault="00D935E7" w:rsidP="00D935E7">
            <w:pPr>
              <w:jc w:val="center"/>
              <w:rPr>
                <w:sz w:val="28"/>
                <w:szCs w:val="28"/>
              </w:rPr>
            </w:pPr>
            <w:r w:rsidRPr="009D18B6">
              <w:rPr>
                <w:sz w:val="28"/>
                <w:szCs w:val="28"/>
              </w:rPr>
              <w:t>0,3</w:t>
            </w:r>
          </w:p>
        </w:tc>
        <w:tc>
          <w:tcPr>
            <w:tcW w:w="12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935E7" w:rsidRPr="009D18B6" w:rsidRDefault="00D935E7" w:rsidP="00D935E7">
            <w:pPr>
              <w:jc w:val="center"/>
              <w:rPr>
                <w:sz w:val="28"/>
                <w:szCs w:val="28"/>
              </w:rPr>
            </w:pPr>
            <w:r w:rsidRPr="009D18B6">
              <w:rPr>
                <w:sz w:val="28"/>
                <w:szCs w:val="28"/>
              </w:rPr>
              <w:t>0,4</w:t>
            </w:r>
          </w:p>
        </w:tc>
        <w:tc>
          <w:tcPr>
            <w:tcW w:w="12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935E7" w:rsidRPr="009D18B6" w:rsidRDefault="00D935E7" w:rsidP="00D935E7">
            <w:pPr>
              <w:jc w:val="center"/>
              <w:rPr>
                <w:sz w:val="28"/>
                <w:szCs w:val="28"/>
              </w:rPr>
            </w:pPr>
            <w:r w:rsidRPr="009D18B6">
              <w:rPr>
                <w:sz w:val="28"/>
                <w:szCs w:val="28"/>
              </w:rPr>
              <w:t>0,6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935E7" w:rsidRPr="009D18B6" w:rsidRDefault="00D935E7" w:rsidP="00D935E7">
            <w:pPr>
              <w:jc w:val="center"/>
              <w:rPr>
                <w:sz w:val="28"/>
                <w:szCs w:val="28"/>
              </w:rPr>
            </w:pPr>
            <w:r w:rsidRPr="009D18B6">
              <w:rPr>
                <w:sz w:val="28"/>
                <w:szCs w:val="28"/>
              </w:rPr>
              <w:t>0,6</w:t>
            </w:r>
          </w:p>
        </w:tc>
      </w:tr>
      <w:tr w:rsidR="00D935E7" w:rsidRPr="009D18B6" w:rsidTr="00D935E7">
        <w:trPr>
          <w:trHeight w:val="549"/>
        </w:trPr>
        <w:tc>
          <w:tcPr>
            <w:tcW w:w="166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D935E7" w:rsidRPr="00D935E7" w:rsidRDefault="00D935E7" w:rsidP="00D935E7"/>
        </w:tc>
        <w:tc>
          <w:tcPr>
            <w:tcW w:w="180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D935E7" w:rsidRPr="00D935E7" w:rsidRDefault="00D935E7" w:rsidP="00D935E7">
            <w:r>
              <w:t>Б</w:t>
            </w:r>
            <w:r w:rsidRPr="00D935E7">
              <w:t>азисный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935E7" w:rsidRPr="009D18B6" w:rsidRDefault="00D935E7" w:rsidP="00D935E7">
            <w:pPr>
              <w:jc w:val="center"/>
              <w:rPr>
                <w:sz w:val="28"/>
                <w:szCs w:val="28"/>
              </w:rPr>
            </w:pPr>
            <w:r w:rsidRPr="009D18B6">
              <w:rPr>
                <w:sz w:val="28"/>
                <w:szCs w:val="28"/>
              </w:rPr>
              <w:t>-</w:t>
            </w:r>
          </w:p>
        </w:tc>
        <w:tc>
          <w:tcPr>
            <w:tcW w:w="12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935E7" w:rsidRPr="009D18B6" w:rsidRDefault="00D935E7" w:rsidP="00D935E7">
            <w:pPr>
              <w:jc w:val="center"/>
              <w:rPr>
                <w:sz w:val="28"/>
                <w:szCs w:val="28"/>
              </w:rPr>
            </w:pPr>
            <w:r w:rsidRPr="009D18B6">
              <w:rPr>
                <w:sz w:val="28"/>
                <w:szCs w:val="28"/>
              </w:rPr>
              <w:t>0,3</w:t>
            </w:r>
          </w:p>
        </w:tc>
        <w:tc>
          <w:tcPr>
            <w:tcW w:w="12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935E7" w:rsidRPr="009D18B6" w:rsidRDefault="00D935E7" w:rsidP="00D935E7">
            <w:pPr>
              <w:jc w:val="center"/>
              <w:rPr>
                <w:sz w:val="28"/>
                <w:szCs w:val="28"/>
              </w:rPr>
            </w:pPr>
            <w:r w:rsidRPr="009D18B6">
              <w:rPr>
                <w:sz w:val="28"/>
                <w:szCs w:val="28"/>
              </w:rPr>
              <w:t>0,7</w:t>
            </w:r>
          </w:p>
        </w:tc>
        <w:tc>
          <w:tcPr>
            <w:tcW w:w="12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935E7" w:rsidRPr="009D18B6" w:rsidRDefault="00D935E7" w:rsidP="00D935E7">
            <w:pPr>
              <w:jc w:val="center"/>
              <w:rPr>
                <w:sz w:val="28"/>
                <w:szCs w:val="28"/>
              </w:rPr>
            </w:pPr>
            <w:r w:rsidRPr="009D18B6">
              <w:rPr>
                <w:sz w:val="28"/>
                <w:szCs w:val="28"/>
              </w:rPr>
              <w:t>1,3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935E7" w:rsidRPr="009D18B6" w:rsidRDefault="00D935E7" w:rsidP="00D935E7">
            <w:pPr>
              <w:jc w:val="center"/>
              <w:rPr>
                <w:sz w:val="28"/>
                <w:szCs w:val="28"/>
              </w:rPr>
            </w:pPr>
            <w:r w:rsidRPr="009D18B6">
              <w:rPr>
                <w:sz w:val="28"/>
                <w:szCs w:val="28"/>
              </w:rPr>
              <w:t>1,9</w:t>
            </w:r>
          </w:p>
        </w:tc>
      </w:tr>
    </w:tbl>
    <w:p w:rsidR="003F7B28" w:rsidRPr="003F7B28" w:rsidRDefault="003F7B28" w:rsidP="00D935E7">
      <w:pPr>
        <w:pStyle w:val="a4"/>
        <w:spacing w:line="360" w:lineRule="auto"/>
        <w:ind w:left="0"/>
        <w:rPr>
          <w:sz w:val="28"/>
          <w:szCs w:val="28"/>
        </w:rPr>
      </w:pPr>
    </w:p>
    <w:p w:rsidR="0079180F" w:rsidRDefault="00ED1ECD" w:rsidP="00ED1ECD">
      <w:pPr>
        <w:pStyle w:val="a4"/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Вывод: Показатели темпов роста и прироста увеличиваются как по сравнению с предыдущим годом, так и с базисным, что говорит об увеличении численности постоянного населения за период 2006 – 2010 гг.</w:t>
      </w:r>
    </w:p>
    <w:p w:rsidR="00ED1ECD" w:rsidRDefault="00ED1ECD" w:rsidP="00ED1ECD">
      <w:pPr>
        <w:pStyle w:val="a4"/>
        <w:spacing w:line="360" w:lineRule="auto"/>
        <w:ind w:left="0" w:firstLine="709"/>
        <w:jc w:val="both"/>
        <w:rPr>
          <w:sz w:val="28"/>
          <w:szCs w:val="28"/>
        </w:rPr>
      </w:pPr>
    </w:p>
    <w:p w:rsidR="00ED1ECD" w:rsidRPr="00552664" w:rsidRDefault="00ED1ECD" w:rsidP="00ED1ECD">
      <w:pPr>
        <w:pStyle w:val="a4"/>
        <w:numPr>
          <w:ilvl w:val="0"/>
          <w:numId w:val="1"/>
        </w:numPr>
        <w:spacing w:after="200" w:line="360" w:lineRule="auto"/>
        <w:ind w:left="0" w:firstLine="709"/>
        <w:jc w:val="both"/>
        <w:rPr>
          <w:sz w:val="28"/>
          <w:szCs w:val="28"/>
        </w:rPr>
      </w:pPr>
      <w:r w:rsidRPr="00ED1ECD">
        <w:rPr>
          <w:sz w:val="28"/>
          <w:szCs w:val="28"/>
        </w:rPr>
        <w:t>Среднегодовые темпы роста и прироста численности постоянного населения</w:t>
      </w:r>
      <w:r>
        <w:rPr>
          <w:sz w:val="28"/>
          <w:szCs w:val="28"/>
        </w:rPr>
        <w:t>:</w:t>
      </w:r>
    </w:p>
    <w:p w:rsidR="00552664" w:rsidRPr="00F93365" w:rsidRDefault="00552664" w:rsidP="00552664">
      <w:pPr>
        <w:spacing w:after="200"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Для определения среднегодовых темпов роста и прироста численности постоянного населения, необходимо сначала определить средний коэффициент роста по формуле:</w:t>
      </w:r>
    </w:p>
    <w:p w:rsidR="00C3286A" w:rsidRDefault="0033703E" w:rsidP="00C3286A">
      <w:pPr>
        <w:spacing w:after="200" w:line="360" w:lineRule="auto"/>
        <w:ind w:firstLine="709"/>
        <w:jc w:val="both"/>
        <w:rPr>
          <w:sz w:val="28"/>
          <w:szCs w:val="28"/>
          <w:lang w:val="en-US"/>
        </w:rPr>
      </w:pPr>
      <m:oMathPara>
        <m:oMath>
          <m:bar>
            <m:barPr>
              <m:pos m:val="top"/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barPr>
            <m:e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K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p</m:t>
                  </m:r>
                </m:sub>
              </m:sSub>
            </m:e>
          </m:bar>
          <m:r>
            <w:rPr>
              <w:rFonts w:ascii="Cambria Math" w:hAnsi="Cambria Math"/>
              <w:sz w:val="28"/>
              <w:szCs w:val="28"/>
            </w:rPr>
            <m:t>=</m:t>
          </m:r>
          <m:rad>
            <m:rad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radPr>
            <m:deg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n</m:t>
              </m:r>
              <m:r>
                <w:rPr>
                  <w:rFonts w:ascii="Cambria Math" w:hAnsi="Cambria Math"/>
                  <w:sz w:val="28"/>
                  <w:szCs w:val="28"/>
                </w:rPr>
                <m:t>-1</m:t>
              </m:r>
            </m:deg>
            <m:e>
              <m:sSub>
                <m:sSubPr>
                  <m:ctrlP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K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p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szCs w:val="28"/>
                    </w:rPr>
                    <m:t>1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∙</m:t>
              </m:r>
              <m:sSub>
                <m:sSubPr>
                  <m:ctrlP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K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szCs w:val="28"/>
                    </w:rPr>
                    <m:t>р2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∙</m:t>
              </m:r>
              <m:sSub>
                <m:sSubPr>
                  <m:ctrlP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szCs w:val="28"/>
                    </w:rPr>
                    <m:t>К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szCs w:val="28"/>
                    </w:rPr>
                    <m:t>р3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∙⋯∙</m:t>
              </m:r>
              <m:sSub>
                <m:sSubPr>
                  <m:ctrlP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szCs w:val="28"/>
                    </w:rPr>
                    <m:t>К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szCs w:val="28"/>
                    </w:rPr>
                    <m:t>р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n</m:t>
                  </m:r>
                </m:sub>
              </m:sSub>
            </m:e>
          </m:rad>
        </m:oMath>
      </m:oMathPara>
    </w:p>
    <w:p w:rsidR="00F02E34" w:rsidRPr="00C3286A" w:rsidRDefault="00F02E34" w:rsidP="00C3286A">
      <w:pPr>
        <w:spacing w:after="200" w:line="360" w:lineRule="auto"/>
        <w:ind w:firstLine="709"/>
        <w:jc w:val="right"/>
        <w:rPr>
          <w:sz w:val="28"/>
          <w:szCs w:val="28"/>
        </w:rPr>
      </w:pPr>
      <w:r w:rsidRPr="00C3286A">
        <w:rPr>
          <w:sz w:val="20"/>
          <w:szCs w:val="20"/>
        </w:rPr>
        <w:t>(2.0)</w:t>
      </w:r>
    </w:p>
    <w:p w:rsidR="00C3286A" w:rsidRDefault="0033703E" w:rsidP="00C3286A">
      <w:pPr>
        <w:spacing w:line="360" w:lineRule="auto"/>
        <w:ind w:left="720"/>
        <w:jc w:val="both"/>
        <w:rPr>
          <w:sz w:val="28"/>
          <w:szCs w:val="28"/>
        </w:rPr>
      </w:pPr>
      <m:oMathPara>
        <m:oMathParaPr>
          <m:jc m:val="center"/>
        </m:oMathParaPr>
        <m:oMath>
          <m:bar>
            <m:barPr>
              <m:pos m:val="top"/>
              <m:ctrlPr>
                <w:rPr>
                  <w:rFonts w:ascii="Cambria Math" w:hAnsi="Cambria Math"/>
                  <w:sz w:val="28"/>
                  <w:szCs w:val="28"/>
                </w:rPr>
              </m:ctrlPr>
            </m:barPr>
            <m:e>
              <m:sSub>
                <m:sSubPr>
                  <m:ctrlPr>
                    <w:rPr>
                      <w:rFonts w:ascii="Cambria Math" w:hAnsi="Cambria Math"/>
                      <w:sz w:val="28"/>
                      <w:szCs w:val="28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szCs w:val="28"/>
                    </w:rPr>
                    <m:t>K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szCs w:val="28"/>
                    </w:rPr>
                    <m:t>p</m:t>
                  </m:r>
                </m:sub>
              </m:sSub>
            </m:e>
          </m:bar>
          <m:r>
            <m:rPr>
              <m:sty m:val="p"/>
            </m:rPr>
            <w:rPr>
              <w:rFonts w:ascii="Cambria Math" w:hAnsi="Cambria Math"/>
              <w:sz w:val="28"/>
              <w:szCs w:val="28"/>
            </w:rPr>
            <m:t>=</m:t>
          </m:r>
          <m:rad>
            <m:rad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radPr>
            <m:deg>
              <m:r>
                <w:rPr>
                  <w:rFonts w:ascii="Cambria Math" w:hAnsi="Cambria Math"/>
                  <w:sz w:val="28"/>
                  <w:szCs w:val="28"/>
                </w:rPr>
                <m:t>4</m:t>
              </m:r>
            </m:deg>
            <m:e>
              <m:r>
                <w:rPr>
                  <w:rFonts w:ascii="Cambria Math" w:hAnsi="Cambria Math"/>
                  <w:sz w:val="28"/>
                  <w:szCs w:val="28"/>
                </w:rPr>
                <m:t>1,003∙1,004∙1,006∙1,006</m:t>
              </m:r>
            </m:e>
          </m:rad>
          <m:r>
            <w:rPr>
              <w:rFonts w:ascii="Cambria Math" w:hAnsi="Cambria Math"/>
              <w:sz w:val="28"/>
              <w:szCs w:val="28"/>
            </w:rPr>
            <m:t>=1,079</m:t>
          </m:r>
        </m:oMath>
      </m:oMathPara>
    </w:p>
    <w:p w:rsidR="00C3286A" w:rsidRPr="00542716" w:rsidRDefault="00C3286A" w:rsidP="00C3286A">
      <w:pPr>
        <w:spacing w:line="360" w:lineRule="auto"/>
        <w:ind w:firstLine="720"/>
        <w:jc w:val="both"/>
        <w:rPr>
          <w:b/>
          <w:sz w:val="28"/>
          <w:szCs w:val="28"/>
        </w:rPr>
      </w:pPr>
      <w:r>
        <w:rPr>
          <w:sz w:val="28"/>
          <w:szCs w:val="28"/>
        </w:rPr>
        <w:t xml:space="preserve">После данных вычислений можно рассчитать </w:t>
      </w:r>
      <w:r w:rsidRPr="00542716">
        <w:rPr>
          <w:b/>
          <w:sz w:val="28"/>
          <w:szCs w:val="28"/>
        </w:rPr>
        <w:t>среднегодовой темп роста:</w:t>
      </w:r>
    </w:p>
    <w:p w:rsidR="00C3286A" w:rsidRDefault="0033703E" w:rsidP="00C3286A">
      <w:pPr>
        <w:spacing w:line="360" w:lineRule="auto"/>
        <w:ind w:firstLine="720"/>
        <w:jc w:val="both"/>
        <w:rPr>
          <w:sz w:val="28"/>
          <w:szCs w:val="28"/>
        </w:rPr>
      </w:pPr>
      <m:oMathPara>
        <m:oMath>
          <m:bar>
            <m:barPr>
              <m:pos m:val="top"/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barPr>
            <m:e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Т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р</m:t>
                  </m:r>
                </m:sub>
              </m:sSub>
            </m:e>
          </m:bar>
          <m:r>
            <w:rPr>
              <w:rFonts w:ascii="Cambria Math" w:hAnsi="Cambria Math"/>
              <w:sz w:val="28"/>
              <w:szCs w:val="28"/>
            </w:rPr>
            <m:t>=</m:t>
          </m:r>
          <m:bar>
            <m:barPr>
              <m:pos m:val="top"/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barPr>
            <m:e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К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р</m:t>
                  </m:r>
                </m:sub>
              </m:sSub>
            </m:e>
          </m:bar>
          <m:r>
            <w:rPr>
              <w:rFonts w:ascii="Cambria Math" w:hAnsi="Cambria Math"/>
              <w:sz w:val="28"/>
              <w:szCs w:val="28"/>
            </w:rPr>
            <m:t>∙100%</m:t>
          </m:r>
        </m:oMath>
      </m:oMathPara>
    </w:p>
    <w:p w:rsidR="00C3286A" w:rsidRDefault="00C3286A" w:rsidP="00C3286A">
      <w:pPr>
        <w:spacing w:line="360" w:lineRule="auto"/>
        <w:ind w:firstLine="720"/>
        <w:jc w:val="right"/>
        <w:rPr>
          <w:position w:val="-24"/>
          <w:sz w:val="20"/>
          <w:szCs w:val="20"/>
        </w:rPr>
      </w:pPr>
      <w:r w:rsidRPr="00C3286A">
        <w:rPr>
          <w:position w:val="-24"/>
          <w:sz w:val="20"/>
          <w:szCs w:val="20"/>
        </w:rPr>
        <w:t>(2.1)</w:t>
      </w:r>
    </w:p>
    <w:p w:rsidR="00C3286A" w:rsidRPr="00542716" w:rsidRDefault="0033703E" w:rsidP="00C3286A">
      <w:pPr>
        <w:spacing w:line="360" w:lineRule="auto"/>
        <w:ind w:firstLine="720"/>
        <w:rPr>
          <w:sz w:val="28"/>
          <w:szCs w:val="28"/>
        </w:rPr>
      </w:pPr>
      <m:oMathPara>
        <m:oMath>
          <m:bar>
            <m:barPr>
              <m:pos m:val="top"/>
              <m:ctrlPr>
                <w:rPr>
                  <w:rFonts w:ascii="Cambria Math" w:hAnsi="Cambria Math"/>
                  <w:sz w:val="28"/>
                  <w:szCs w:val="28"/>
                </w:rPr>
              </m:ctrlPr>
            </m:barPr>
            <m:e>
              <m:sSub>
                <m:sSubPr>
                  <m:ctrlPr>
                    <w:rPr>
                      <w:rFonts w:ascii="Cambria Math" w:hAnsi="Cambria Math"/>
                      <w:sz w:val="28"/>
                      <w:szCs w:val="28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/>
                      <w:sz w:val="28"/>
                      <w:szCs w:val="28"/>
                    </w:rPr>
                    <m:t>Т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/>
                      <w:sz w:val="28"/>
                      <w:szCs w:val="28"/>
                    </w:rPr>
                    <m:t>р</m:t>
                  </m:r>
                </m:sub>
              </m:sSub>
            </m:e>
          </m:bar>
          <m:r>
            <m:rPr>
              <m:sty m:val="p"/>
            </m:rPr>
            <w:rPr>
              <w:rFonts w:ascii="Cambria Math"/>
              <w:sz w:val="28"/>
              <w:szCs w:val="28"/>
            </w:rPr>
            <m:t>=1,079</m:t>
          </m:r>
          <m:r>
            <m:rPr>
              <m:sty m:val="p"/>
            </m:rPr>
            <w:rPr>
              <w:rFonts w:ascii="Cambria Math"/>
              <w:sz w:val="28"/>
              <w:szCs w:val="28"/>
            </w:rPr>
            <m:t>∙</m:t>
          </m:r>
          <m:r>
            <m:rPr>
              <m:sty m:val="p"/>
            </m:rPr>
            <w:rPr>
              <w:rFonts w:ascii="Cambria Math"/>
              <w:sz w:val="28"/>
              <w:szCs w:val="28"/>
            </w:rPr>
            <m:t>100%=107,9%</m:t>
          </m:r>
        </m:oMath>
      </m:oMathPara>
    </w:p>
    <w:p w:rsidR="00C3286A" w:rsidRDefault="00B51966" w:rsidP="00C3286A">
      <w:pPr>
        <w:spacing w:line="360" w:lineRule="auto"/>
        <w:ind w:firstLine="720"/>
        <w:jc w:val="both"/>
        <w:rPr>
          <w:b/>
          <w:position w:val="-24"/>
          <w:sz w:val="28"/>
          <w:szCs w:val="28"/>
        </w:rPr>
      </w:pPr>
      <w:r>
        <w:rPr>
          <w:b/>
          <w:position w:val="-24"/>
          <w:sz w:val="28"/>
          <w:szCs w:val="28"/>
        </w:rPr>
        <w:lastRenderedPageBreak/>
        <w:t>С</w:t>
      </w:r>
      <w:r w:rsidR="00C3286A" w:rsidRPr="00542716">
        <w:rPr>
          <w:b/>
          <w:position w:val="-24"/>
          <w:sz w:val="28"/>
          <w:szCs w:val="28"/>
        </w:rPr>
        <w:t>реднегодовой темп прироста</w:t>
      </w:r>
      <w:r w:rsidR="00542716">
        <w:rPr>
          <w:b/>
          <w:position w:val="-24"/>
          <w:sz w:val="28"/>
          <w:szCs w:val="28"/>
        </w:rPr>
        <w:t>:</w:t>
      </w:r>
    </w:p>
    <w:p w:rsidR="00542716" w:rsidRDefault="0033703E" w:rsidP="00C3286A">
      <w:pPr>
        <w:spacing w:line="360" w:lineRule="auto"/>
        <w:ind w:firstLine="720"/>
        <w:jc w:val="both"/>
        <w:rPr>
          <w:sz w:val="28"/>
          <w:szCs w:val="28"/>
        </w:rPr>
      </w:pPr>
      <m:oMathPara>
        <m:oMath>
          <m:bar>
            <m:barPr>
              <m:pos m:val="top"/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barPr>
            <m:e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Т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пр</m:t>
                  </m:r>
                </m:sub>
              </m:sSub>
            </m:e>
          </m:bar>
          <m:r>
            <w:rPr>
              <w:rFonts w:ascii="Cambria Math" w:hAnsi="Cambria Math"/>
              <w:sz w:val="28"/>
              <w:szCs w:val="28"/>
            </w:rPr>
            <m:t>=</m:t>
          </m:r>
          <m:bar>
            <m:barPr>
              <m:pos m:val="top"/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barPr>
            <m:e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Т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р</m:t>
                  </m:r>
                </m:sub>
              </m:sSub>
            </m:e>
          </m:bar>
          <m:r>
            <w:rPr>
              <w:rFonts w:ascii="Cambria Math" w:hAnsi="Cambria Math"/>
              <w:sz w:val="28"/>
              <w:szCs w:val="28"/>
            </w:rPr>
            <m:t>-100%</m:t>
          </m:r>
        </m:oMath>
      </m:oMathPara>
    </w:p>
    <w:p w:rsidR="00542716" w:rsidRDefault="00542716" w:rsidP="00542716">
      <w:pPr>
        <w:spacing w:line="360" w:lineRule="auto"/>
        <w:ind w:firstLine="720"/>
        <w:jc w:val="right"/>
        <w:rPr>
          <w:sz w:val="20"/>
          <w:szCs w:val="20"/>
        </w:rPr>
      </w:pPr>
      <w:r w:rsidRPr="00542716">
        <w:rPr>
          <w:sz w:val="20"/>
          <w:szCs w:val="20"/>
        </w:rPr>
        <w:t>(2.2)</w:t>
      </w:r>
    </w:p>
    <w:p w:rsidR="00542716" w:rsidRPr="00542716" w:rsidRDefault="0033703E" w:rsidP="00542716">
      <w:pPr>
        <w:spacing w:line="360" w:lineRule="auto"/>
        <w:ind w:firstLine="720"/>
        <w:rPr>
          <w:sz w:val="28"/>
          <w:szCs w:val="28"/>
        </w:rPr>
      </w:pPr>
      <m:oMathPara>
        <m:oMath>
          <m:bar>
            <m:barPr>
              <m:pos m:val="top"/>
              <m:ctrlPr>
                <w:rPr>
                  <w:rFonts w:ascii="Cambria Math" w:hAnsi="Cambria Math"/>
                  <w:sz w:val="28"/>
                  <w:szCs w:val="28"/>
                </w:rPr>
              </m:ctrlPr>
            </m:barPr>
            <m:e>
              <m:sSub>
                <m:sSubPr>
                  <m:ctrlPr>
                    <w:rPr>
                      <w:rFonts w:ascii="Cambria Math" w:hAnsi="Cambria Math"/>
                      <w:sz w:val="28"/>
                      <w:szCs w:val="28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/>
                      <w:sz w:val="28"/>
                      <w:szCs w:val="28"/>
                    </w:rPr>
                    <m:t>Т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/>
                      <w:sz w:val="28"/>
                      <w:szCs w:val="28"/>
                    </w:rPr>
                    <m:t>пр</m:t>
                  </m:r>
                </m:sub>
              </m:sSub>
            </m:e>
          </m:bar>
          <m:r>
            <m:rPr>
              <m:sty m:val="p"/>
            </m:rPr>
            <w:rPr>
              <w:rFonts w:ascii="Cambria Math"/>
              <w:sz w:val="28"/>
              <w:szCs w:val="28"/>
            </w:rPr>
            <m:t>=107,9</m:t>
          </m:r>
          <m:r>
            <m:rPr>
              <m:sty m:val="p"/>
            </m:rPr>
            <w:rPr>
              <w:rFonts w:ascii="Cambria Math"/>
              <w:sz w:val="28"/>
              <w:szCs w:val="28"/>
            </w:rPr>
            <m:t>-</m:t>
          </m:r>
          <m:r>
            <m:rPr>
              <m:sty m:val="p"/>
            </m:rPr>
            <w:rPr>
              <w:rFonts w:ascii="Cambria Math"/>
              <w:sz w:val="28"/>
              <w:szCs w:val="28"/>
            </w:rPr>
            <m:t>100%=7,9%</m:t>
          </m:r>
        </m:oMath>
      </m:oMathPara>
    </w:p>
    <w:p w:rsidR="00B51966" w:rsidRDefault="00C3286A" w:rsidP="00C3286A">
      <w:pPr>
        <w:spacing w:line="360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Вывод: Среднегодовой темп роста численности постоянного населения составляет 107,9 %, таким образом, численность за период 2006 – 201</w:t>
      </w:r>
      <w:r w:rsidR="00542716">
        <w:rPr>
          <w:sz w:val="28"/>
          <w:szCs w:val="28"/>
        </w:rPr>
        <w:t>0</w:t>
      </w:r>
      <w:r>
        <w:rPr>
          <w:sz w:val="28"/>
          <w:szCs w:val="28"/>
        </w:rPr>
        <w:t xml:space="preserve"> гг. в Московской области увеличивалось за год в среднем на 7,9 %.</w:t>
      </w:r>
    </w:p>
    <w:p w:rsidR="00B51966" w:rsidRDefault="00B51966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C3286A" w:rsidRDefault="00B51966" w:rsidP="00C3286A">
      <w:pPr>
        <w:spacing w:line="360" w:lineRule="auto"/>
        <w:ind w:firstLine="720"/>
        <w:jc w:val="both"/>
        <w:rPr>
          <w:b/>
          <w:sz w:val="28"/>
          <w:szCs w:val="28"/>
        </w:rPr>
      </w:pPr>
      <w:r w:rsidRPr="00B51966">
        <w:rPr>
          <w:b/>
          <w:sz w:val="28"/>
          <w:szCs w:val="28"/>
        </w:rPr>
        <w:lastRenderedPageBreak/>
        <w:t>Задача 2</w:t>
      </w:r>
      <w:r>
        <w:rPr>
          <w:b/>
          <w:sz w:val="28"/>
          <w:szCs w:val="28"/>
        </w:rPr>
        <w:t>:</w:t>
      </w:r>
    </w:p>
    <w:p w:rsidR="00B51966" w:rsidRDefault="00B51966" w:rsidP="00B51966">
      <w:pPr>
        <w:spacing w:line="360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Определить длину поколения, если известно, что нетто-коэффициент воспроизводства населения составляет 1,5, а истинный коэффициент прироста населения равен 0,014.</w:t>
      </w:r>
    </w:p>
    <w:p w:rsidR="00B51966" w:rsidRDefault="00B51966" w:rsidP="00B51966">
      <w:pPr>
        <w:spacing w:line="360" w:lineRule="auto"/>
        <w:ind w:left="720"/>
        <w:jc w:val="both"/>
        <w:rPr>
          <w:b/>
          <w:i/>
          <w:sz w:val="28"/>
          <w:szCs w:val="28"/>
        </w:rPr>
      </w:pPr>
      <w:r w:rsidRPr="003E6695">
        <w:rPr>
          <w:b/>
          <w:i/>
          <w:sz w:val="28"/>
          <w:szCs w:val="28"/>
        </w:rPr>
        <w:t>Решение:</w:t>
      </w:r>
    </w:p>
    <w:p w:rsidR="00B51966" w:rsidRDefault="00B51966" w:rsidP="00B51966">
      <w:pPr>
        <w:spacing w:line="360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Выразим длину поколения из формулы истинного коэффициента прироста населения:</w:t>
      </w:r>
    </w:p>
    <w:p w:rsidR="00B51966" w:rsidRPr="008C19EB" w:rsidRDefault="008C19EB" w:rsidP="00822044">
      <w:pPr>
        <w:spacing w:line="360" w:lineRule="auto"/>
        <w:ind w:firstLine="720"/>
        <w:jc w:val="both"/>
        <w:rPr>
          <w:sz w:val="28"/>
          <w:szCs w:val="28"/>
          <w:lang w:val="en-US"/>
        </w:rPr>
      </w:pPr>
      <m:oMathPara>
        <m:oMath>
          <m:r>
            <m:rPr>
              <m:sty m:val="p"/>
            </m:rPr>
            <w:rPr>
              <w:rFonts w:ascii="Cambria Math" w:hAnsi="Cambria Math"/>
              <w:sz w:val="28"/>
              <w:szCs w:val="28"/>
            </w:rPr>
            <m:t>r=</m:t>
          </m:r>
          <m:f>
            <m:fPr>
              <m:ctrlPr>
                <w:rPr>
                  <w:rFonts w:ascii="Cambria Math" w:hAnsi="Cambria Math"/>
                  <w:sz w:val="28"/>
                  <w:szCs w:val="28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ln∙</m:t>
              </m:r>
              <m:sSub>
                <m:sSubPr>
                  <m:ctrlPr>
                    <w:rPr>
                      <w:rFonts w:ascii="Cambria Math" w:hAnsi="Cambria Math"/>
                      <w:sz w:val="28"/>
                      <w:szCs w:val="28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szCs w:val="28"/>
                    </w:rPr>
                    <m:t>R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szCs w:val="28"/>
                    </w:rPr>
                    <m:t>0</m:t>
                  </m:r>
                </m:sub>
              </m:sSub>
            </m:num>
            <m:den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T</m:t>
              </m:r>
            </m:den>
          </m:f>
        </m:oMath>
      </m:oMathPara>
    </w:p>
    <w:p w:rsidR="00B51966" w:rsidRDefault="008C19EB" w:rsidP="00822044">
      <w:pPr>
        <w:spacing w:line="360" w:lineRule="auto"/>
        <w:ind w:firstLine="720"/>
        <w:jc w:val="right"/>
        <w:rPr>
          <w:sz w:val="20"/>
          <w:szCs w:val="20"/>
          <w:lang w:val="en-US"/>
        </w:rPr>
      </w:pPr>
      <w:r w:rsidRPr="008C19EB">
        <w:rPr>
          <w:sz w:val="20"/>
          <w:szCs w:val="20"/>
          <w:lang w:val="en-US"/>
        </w:rPr>
        <w:t>(2.3)</w:t>
      </w:r>
    </w:p>
    <w:p w:rsidR="00822044" w:rsidRPr="00822044" w:rsidRDefault="008C19EB" w:rsidP="00822044">
      <w:pPr>
        <w:spacing w:line="360" w:lineRule="auto"/>
        <w:ind w:firstLine="720"/>
        <w:jc w:val="both"/>
        <w:rPr>
          <w:sz w:val="28"/>
          <w:szCs w:val="28"/>
        </w:rPr>
      </w:pPr>
      <m:oMathPara>
        <m:oMath>
          <m:r>
            <m:rPr>
              <m:sty m:val="p"/>
            </m:rPr>
            <w:rPr>
              <w:rFonts w:ascii="Cambria Math" w:hAnsi="Cambria Math"/>
              <w:sz w:val="28"/>
              <w:szCs w:val="28"/>
              <w:lang w:val="en-US"/>
            </w:rPr>
            <m:t>T=</m:t>
          </m:r>
          <m:f>
            <m:fPr>
              <m:ctrlPr>
                <w:rPr>
                  <w:rFonts w:ascii="Cambria Math" w:hAnsi="Cambria Math"/>
                  <w:sz w:val="28"/>
                  <w:szCs w:val="28"/>
                  <w:lang w:val="en-US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  <w:lang w:val="en-US"/>
                </w:rPr>
                <m:t>ln∙</m:t>
              </m:r>
              <m:sSub>
                <m:sSubPr>
                  <m:ctrlP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R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0</m:t>
                  </m:r>
                </m:sub>
              </m:sSub>
            </m:num>
            <m:den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  <w:lang w:val="en-US"/>
                </w:rPr>
                <m:t>r</m:t>
              </m:r>
            </m:den>
          </m:f>
        </m:oMath>
      </m:oMathPara>
    </w:p>
    <w:p w:rsidR="008C19EB" w:rsidRPr="00822044" w:rsidRDefault="00822044" w:rsidP="00822044">
      <w:pPr>
        <w:spacing w:line="360" w:lineRule="auto"/>
        <w:ind w:firstLine="720"/>
        <w:jc w:val="both"/>
        <w:rPr>
          <w:sz w:val="28"/>
          <w:szCs w:val="28"/>
        </w:rPr>
      </w:pPr>
      <m:oMathPara>
        <m:oMathParaPr>
          <m:jc m:val="left"/>
        </m:oMathParaPr>
        <m:oMath>
          <m:r>
            <m:rPr>
              <m:sty m:val="p"/>
            </m:rPr>
            <w:rPr>
              <w:rFonts w:ascii="Cambria Math" w:hAnsi="Cambria Math"/>
              <w:sz w:val="28"/>
              <w:szCs w:val="28"/>
              <w:lang w:val="en-US"/>
            </w:rPr>
            <m:t>T=</m:t>
          </m:r>
          <m:f>
            <m:fPr>
              <m:ctrlPr>
                <w:rPr>
                  <w:rFonts w:ascii="Cambria Math" w:hAnsi="Cambria Math"/>
                  <w:sz w:val="28"/>
                  <w:szCs w:val="28"/>
                  <w:lang w:val="en-US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  <w:lang w:val="en-US"/>
                </w:rPr>
                <m:t>ln</m:t>
              </m:r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1,5</m:t>
              </m:r>
            </m:num>
            <m:den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  <w:lang w:val="en-US"/>
                </w:rPr>
                <m:t>0</m:t>
              </m:r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,014</m:t>
              </m:r>
            </m:den>
          </m:f>
          <m:r>
            <m:rPr>
              <m:sty m:val="p"/>
            </m:rPr>
            <w:rPr>
              <w:rFonts w:ascii="Cambria Math" w:hAnsi="Cambria Math"/>
              <w:sz w:val="28"/>
              <w:szCs w:val="28"/>
              <w:lang w:val="en-US"/>
            </w:rPr>
            <m:t>=29 лет</m:t>
          </m:r>
        </m:oMath>
      </m:oMathPara>
    </w:p>
    <w:p w:rsidR="0052722A" w:rsidRDefault="00822044" w:rsidP="00822044">
      <w:pPr>
        <w:spacing w:line="360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Вывод: Длина поколения составляет 29 лет.</w:t>
      </w:r>
    </w:p>
    <w:p w:rsidR="0052722A" w:rsidRDefault="0052722A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822044" w:rsidRDefault="0052722A" w:rsidP="00822044">
      <w:pPr>
        <w:spacing w:line="360" w:lineRule="auto"/>
        <w:ind w:firstLine="720"/>
        <w:jc w:val="both"/>
        <w:rPr>
          <w:b/>
          <w:sz w:val="28"/>
          <w:szCs w:val="28"/>
        </w:rPr>
      </w:pPr>
      <w:r w:rsidRPr="0052722A">
        <w:rPr>
          <w:b/>
          <w:sz w:val="28"/>
          <w:szCs w:val="28"/>
        </w:rPr>
        <w:lastRenderedPageBreak/>
        <w:t>Задача 3:</w:t>
      </w:r>
    </w:p>
    <w:p w:rsidR="0052722A" w:rsidRDefault="0052722A" w:rsidP="0052722A">
      <w:pPr>
        <w:spacing w:line="360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Имеются следующие данные о динамике возрастных коэффициентов смертности:</w:t>
      </w:r>
    </w:p>
    <w:tbl>
      <w:tblPr>
        <w:tblStyle w:val="a3"/>
        <w:tblW w:w="0" w:type="auto"/>
        <w:tblInd w:w="-318" w:type="dxa"/>
        <w:tblLayout w:type="fixed"/>
        <w:tblLook w:val="04A0" w:firstRow="1" w:lastRow="0" w:firstColumn="1" w:lastColumn="0" w:noHBand="0" w:noVBand="1"/>
      </w:tblPr>
      <w:tblGrid>
        <w:gridCol w:w="1135"/>
        <w:gridCol w:w="1701"/>
        <w:gridCol w:w="2552"/>
        <w:gridCol w:w="1842"/>
        <w:gridCol w:w="2659"/>
      </w:tblGrid>
      <w:tr w:rsidR="0052722A" w:rsidTr="00801B60">
        <w:trPr>
          <w:trHeight w:val="391"/>
        </w:trPr>
        <w:tc>
          <w:tcPr>
            <w:tcW w:w="1135" w:type="dxa"/>
            <w:vMerge w:val="restart"/>
            <w:vAlign w:val="center"/>
          </w:tcPr>
          <w:p w:rsidR="0052722A" w:rsidRPr="0052722A" w:rsidRDefault="0052722A" w:rsidP="0052722A">
            <w:pPr>
              <w:spacing w:line="360" w:lineRule="auto"/>
              <w:jc w:val="center"/>
            </w:pPr>
            <w:r w:rsidRPr="0052722A">
              <w:t>Возраст, лет</w:t>
            </w:r>
          </w:p>
        </w:tc>
        <w:tc>
          <w:tcPr>
            <w:tcW w:w="4253" w:type="dxa"/>
            <w:gridSpan w:val="2"/>
            <w:vAlign w:val="center"/>
          </w:tcPr>
          <w:p w:rsidR="0052722A" w:rsidRPr="0052722A" w:rsidRDefault="0052722A" w:rsidP="0052722A">
            <w:pPr>
              <w:spacing w:line="360" w:lineRule="auto"/>
              <w:jc w:val="center"/>
            </w:pPr>
            <w:r w:rsidRPr="0052722A">
              <w:t>Базисный период</w:t>
            </w:r>
          </w:p>
        </w:tc>
        <w:tc>
          <w:tcPr>
            <w:tcW w:w="4501" w:type="dxa"/>
            <w:gridSpan w:val="2"/>
            <w:vAlign w:val="center"/>
          </w:tcPr>
          <w:p w:rsidR="0052722A" w:rsidRPr="0052722A" w:rsidRDefault="0052722A" w:rsidP="0052722A">
            <w:pPr>
              <w:spacing w:line="360" w:lineRule="auto"/>
              <w:jc w:val="center"/>
            </w:pPr>
            <w:r w:rsidRPr="0052722A">
              <w:t>Отчетный период</w:t>
            </w:r>
          </w:p>
        </w:tc>
      </w:tr>
      <w:tr w:rsidR="0052722A" w:rsidTr="00801B60">
        <w:tc>
          <w:tcPr>
            <w:tcW w:w="1135" w:type="dxa"/>
            <w:vMerge/>
            <w:vAlign w:val="center"/>
          </w:tcPr>
          <w:p w:rsidR="0052722A" w:rsidRPr="0052722A" w:rsidRDefault="0052722A" w:rsidP="0052722A">
            <w:pPr>
              <w:spacing w:line="360" w:lineRule="auto"/>
              <w:jc w:val="center"/>
            </w:pPr>
          </w:p>
        </w:tc>
        <w:tc>
          <w:tcPr>
            <w:tcW w:w="1701" w:type="dxa"/>
            <w:vAlign w:val="center"/>
          </w:tcPr>
          <w:p w:rsidR="0052722A" w:rsidRPr="0052722A" w:rsidRDefault="0052722A" w:rsidP="00801B60">
            <w:pPr>
              <w:jc w:val="center"/>
            </w:pPr>
            <w:r w:rsidRPr="0052722A">
              <w:t>Средний коэф</w:t>
            </w:r>
            <w:r w:rsidR="00801B60">
              <w:t>фициент</w:t>
            </w:r>
            <w:r w:rsidRPr="0052722A">
              <w:t xml:space="preserve"> смертности,</w:t>
            </w:r>
            <w:r w:rsidR="00801B60">
              <w:t xml:space="preserve"> %</w:t>
            </w:r>
          </w:p>
        </w:tc>
        <w:tc>
          <w:tcPr>
            <w:tcW w:w="2552" w:type="dxa"/>
            <w:vAlign w:val="center"/>
          </w:tcPr>
          <w:p w:rsidR="0052722A" w:rsidRPr="0052722A" w:rsidRDefault="0052722A" w:rsidP="00CF263C">
            <w:pPr>
              <w:spacing w:line="360" w:lineRule="auto"/>
              <w:jc w:val="center"/>
            </w:pPr>
            <w:r w:rsidRPr="0052722A">
              <w:t>Удельный вес нас</w:t>
            </w:r>
            <w:r w:rsidR="00CF263C">
              <w:t>еления</w:t>
            </w:r>
            <w:r w:rsidRPr="0052722A">
              <w:t xml:space="preserve"> соответ</w:t>
            </w:r>
            <w:r w:rsidR="00CF263C">
              <w:t xml:space="preserve">. </w:t>
            </w:r>
            <w:r w:rsidRPr="0052722A">
              <w:t>возрастных групп в общей числ</w:t>
            </w:r>
            <w:r w:rsidR="00CF263C">
              <w:t>-т</w:t>
            </w:r>
            <w:r w:rsidRPr="0052722A">
              <w:t>и населения, %</w:t>
            </w:r>
          </w:p>
        </w:tc>
        <w:tc>
          <w:tcPr>
            <w:tcW w:w="1842" w:type="dxa"/>
            <w:vAlign w:val="center"/>
          </w:tcPr>
          <w:p w:rsidR="0052722A" w:rsidRPr="0052722A" w:rsidRDefault="0052722A" w:rsidP="0052722A">
            <w:pPr>
              <w:jc w:val="center"/>
              <w:rPr>
                <w:vertAlign w:val="subscript"/>
              </w:rPr>
            </w:pPr>
            <w:r w:rsidRPr="0052722A">
              <w:t>Средний коэффициент смертности, %</w:t>
            </w:r>
          </w:p>
        </w:tc>
        <w:tc>
          <w:tcPr>
            <w:tcW w:w="2659" w:type="dxa"/>
            <w:vAlign w:val="center"/>
          </w:tcPr>
          <w:p w:rsidR="0052722A" w:rsidRPr="0052722A" w:rsidRDefault="0052722A" w:rsidP="0052722A">
            <w:pPr>
              <w:spacing w:line="360" w:lineRule="auto"/>
              <w:jc w:val="center"/>
            </w:pPr>
            <w:r w:rsidRPr="0052722A">
              <w:t>Удельный вес населения соответ</w:t>
            </w:r>
            <w:r>
              <w:t>.</w:t>
            </w:r>
            <w:r w:rsidR="00CF263C">
              <w:t xml:space="preserve"> </w:t>
            </w:r>
            <w:r w:rsidRPr="0052722A">
              <w:t>возраст</w:t>
            </w:r>
            <w:r>
              <w:t>.</w:t>
            </w:r>
            <w:r w:rsidRPr="0052722A">
              <w:t xml:space="preserve"> групп в общей численности населения, %</w:t>
            </w:r>
          </w:p>
        </w:tc>
      </w:tr>
      <w:tr w:rsidR="0052722A" w:rsidRPr="00CF263C" w:rsidTr="00801B60">
        <w:tc>
          <w:tcPr>
            <w:tcW w:w="1135" w:type="dxa"/>
            <w:vAlign w:val="center"/>
          </w:tcPr>
          <w:p w:rsidR="0052722A" w:rsidRPr="00CF263C" w:rsidRDefault="0052722A" w:rsidP="00CF263C">
            <w:pPr>
              <w:spacing w:line="360" w:lineRule="auto"/>
              <w:jc w:val="center"/>
            </w:pPr>
            <w:r w:rsidRPr="00CF263C">
              <w:t>До 50</w:t>
            </w:r>
          </w:p>
        </w:tc>
        <w:tc>
          <w:tcPr>
            <w:tcW w:w="1701" w:type="dxa"/>
            <w:vAlign w:val="center"/>
          </w:tcPr>
          <w:p w:rsidR="0052722A" w:rsidRPr="00CF263C" w:rsidRDefault="0052722A" w:rsidP="00CF263C">
            <w:pPr>
              <w:spacing w:line="360" w:lineRule="auto"/>
              <w:jc w:val="center"/>
            </w:pPr>
            <w:r w:rsidRPr="00CF263C">
              <w:t>16</w:t>
            </w:r>
          </w:p>
        </w:tc>
        <w:tc>
          <w:tcPr>
            <w:tcW w:w="2552" w:type="dxa"/>
            <w:vAlign w:val="center"/>
          </w:tcPr>
          <w:p w:rsidR="0052722A" w:rsidRPr="00CF263C" w:rsidRDefault="0052722A" w:rsidP="00CF263C">
            <w:pPr>
              <w:spacing w:line="360" w:lineRule="auto"/>
              <w:jc w:val="center"/>
            </w:pPr>
            <w:r w:rsidRPr="00CF263C">
              <w:t>55</w:t>
            </w:r>
          </w:p>
        </w:tc>
        <w:tc>
          <w:tcPr>
            <w:tcW w:w="1842" w:type="dxa"/>
            <w:vAlign w:val="center"/>
          </w:tcPr>
          <w:p w:rsidR="0052722A" w:rsidRPr="00CF263C" w:rsidRDefault="0052722A" w:rsidP="00CF263C">
            <w:pPr>
              <w:spacing w:line="360" w:lineRule="auto"/>
              <w:jc w:val="center"/>
            </w:pPr>
            <w:r w:rsidRPr="00CF263C">
              <w:t>15</w:t>
            </w:r>
          </w:p>
        </w:tc>
        <w:tc>
          <w:tcPr>
            <w:tcW w:w="2659" w:type="dxa"/>
            <w:vAlign w:val="center"/>
          </w:tcPr>
          <w:p w:rsidR="0052722A" w:rsidRPr="00CF263C" w:rsidRDefault="0052722A" w:rsidP="00CF263C">
            <w:pPr>
              <w:spacing w:line="360" w:lineRule="auto"/>
              <w:jc w:val="center"/>
            </w:pPr>
            <w:r w:rsidRPr="00CF263C">
              <w:t>44</w:t>
            </w:r>
          </w:p>
        </w:tc>
      </w:tr>
      <w:tr w:rsidR="0052722A" w:rsidRPr="00CF263C" w:rsidTr="00801B60">
        <w:tc>
          <w:tcPr>
            <w:tcW w:w="1135" w:type="dxa"/>
            <w:vAlign w:val="center"/>
          </w:tcPr>
          <w:p w:rsidR="0052722A" w:rsidRPr="00CF263C" w:rsidRDefault="0052722A" w:rsidP="00CF263C">
            <w:pPr>
              <w:spacing w:line="360" w:lineRule="auto"/>
              <w:jc w:val="center"/>
            </w:pPr>
            <w:r w:rsidRPr="00CF263C">
              <w:t>50 и старше</w:t>
            </w:r>
          </w:p>
        </w:tc>
        <w:tc>
          <w:tcPr>
            <w:tcW w:w="1701" w:type="dxa"/>
            <w:vAlign w:val="center"/>
          </w:tcPr>
          <w:p w:rsidR="0052722A" w:rsidRPr="00CF263C" w:rsidRDefault="0052722A" w:rsidP="00CF263C">
            <w:pPr>
              <w:spacing w:line="360" w:lineRule="auto"/>
              <w:jc w:val="center"/>
            </w:pPr>
            <w:r w:rsidRPr="00CF263C">
              <w:t>26</w:t>
            </w:r>
          </w:p>
        </w:tc>
        <w:tc>
          <w:tcPr>
            <w:tcW w:w="2552" w:type="dxa"/>
            <w:vAlign w:val="center"/>
          </w:tcPr>
          <w:p w:rsidR="0052722A" w:rsidRPr="00CF263C" w:rsidRDefault="0052722A" w:rsidP="00CF263C">
            <w:pPr>
              <w:spacing w:line="360" w:lineRule="auto"/>
              <w:jc w:val="center"/>
            </w:pPr>
            <w:r w:rsidRPr="00CF263C">
              <w:t>45</w:t>
            </w:r>
          </w:p>
        </w:tc>
        <w:tc>
          <w:tcPr>
            <w:tcW w:w="1842" w:type="dxa"/>
            <w:vAlign w:val="center"/>
          </w:tcPr>
          <w:p w:rsidR="0052722A" w:rsidRPr="00CF263C" w:rsidRDefault="0052722A" w:rsidP="00CF263C">
            <w:pPr>
              <w:spacing w:line="360" w:lineRule="auto"/>
              <w:jc w:val="center"/>
            </w:pPr>
            <w:r w:rsidRPr="00CF263C">
              <w:t>25</w:t>
            </w:r>
          </w:p>
        </w:tc>
        <w:tc>
          <w:tcPr>
            <w:tcW w:w="2659" w:type="dxa"/>
            <w:vAlign w:val="center"/>
          </w:tcPr>
          <w:p w:rsidR="0052722A" w:rsidRPr="00CF263C" w:rsidRDefault="0052722A" w:rsidP="00CF263C">
            <w:pPr>
              <w:spacing w:line="360" w:lineRule="auto"/>
              <w:jc w:val="center"/>
            </w:pPr>
            <w:r w:rsidRPr="00CF263C">
              <w:t>56</w:t>
            </w:r>
          </w:p>
        </w:tc>
      </w:tr>
    </w:tbl>
    <w:p w:rsidR="0052722A" w:rsidRPr="0052722A" w:rsidRDefault="0052722A" w:rsidP="0052722A">
      <w:pPr>
        <w:spacing w:line="360" w:lineRule="auto"/>
        <w:ind w:firstLine="720"/>
        <w:jc w:val="center"/>
        <w:rPr>
          <w:b/>
          <w:sz w:val="28"/>
          <w:szCs w:val="28"/>
        </w:rPr>
      </w:pPr>
    </w:p>
    <w:p w:rsidR="00CF263C" w:rsidRPr="00CF263C" w:rsidRDefault="00CF263C" w:rsidP="00CF263C">
      <w:pPr>
        <w:spacing w:line="360" w:lineRule="auto"/>
        <w:ind w:firstLine="720"/>
        <w:jc w:val="both"/>
        <w:rPr>
          <w:sz w:val="28"/>
          <w:szCs w:val="28"/>
        </w:rPr>
      </w:pPr>
      <w:r w:rsidRPr="00CF263C">
        <w:rPr>
          <w:sz w:val="28"/>
          <w:szCs w:val="28"/>
        </w:rPr>
        <w:t>Определите:</w:t>
      </w:r>
    </w:p>
    <w:p w:rsidR="00CF263C" w:rsidRPr="00CF263C" w:rsidRDefault="00CF263C" w:rsidP="00CF263C">
      <w:pPr>
        <w:spacing w:line="360" w:lineRule="auto"/>
        <w:ind w:firstLine="720"/>
        <w:jc w:val="both"/>
        <w:rPr>
          <w:sz w:val="28"/>
          <w:szCs w:val="28"/>
        </w:rPr>
      </w:pPr>
      <w:r w:rsidRPr="00CF263C">
        <w:rPr>
          <w:sz w:val="28"/>
          <w:szCs w:val="28"/>
        </w:rPr>
        <w:t>1) общие коэффициенты смертности для всего населения в базисном и отчетном периодах;</w:t>
      </w:r>
    </w:p>
    <w:p w:rsidR="00CF263C" w:rsidRPr="00CF263C" w:rsidRDefault="00CF263C" w:rsidP="00CF263C">
      <w:pPr>
        <w:spacing w:line="360" w:lineRule="auto"/>
        <w:ind w:firstLine="720"/>
        <w:jc w:val="both"/>
        <w:rPr>
          <w:sz w:val="28"/>
          <w:szCs w:val="28"/>
        </w:rPr>
      </w:pPr>
      <w:r w:rsidRPr="00CF263C">
        <w:rPr>
          <w:sz w:val="28"/>
          <w:szCs w:val="28"/>
        </w:rPr>
        <w:t>2) динамику общих коэффициентов смертности;</w:t>
      </w:r>
    </w:p>
    <w:p w:rsidR="00CF263C" w:rsidRPr="00CF263C" w:rsidRDefault="00CF263C" w:rsidP="00CF263C">
      <w:pPr>
        <w:spacing w:line="360" w:lineRule="auto"/>
        <w:ind w:firstLine="720"/>
        <w:jc w:val="both"/>
        <w:rPr>
          <w:sz w:val="28"/>
          <w:szCs w:val="28"/>
        </w:rPr>
      </w:pPr>
      <w:r w:rsidRPr="00CF263C">
        <w:rPr>
          <w:sz w:val="28"/>
          <w:szCs w:val="28"/>
        </w:rPr>
        <w:t>3) индекс коэффициентов смертности постоянного состава;</w:t>
      </w:r>
    </w:p>
    <w:p w:rsidR="0052722A" w:rsidRDefault="00CF263C" w:rsidP="00CF263C">
      <w:pPr>
        <w:spacing w:line="360" w:lineRule="auto"/>
        <w:ind w:firstLine="720"/>
        <w:jc w:val="both"/>
        <w:rPr>
          <w:sz w:val="28"/>
          <w:szCs w:val="28"/>
        </w:rPr>
      </w:pPr>
      <w:r w:rsidRPr="00CF263C">
        <w:rPr>
          <w:sz w:val="28"/>
          <w:szCs w:val="28"/>
        </w:rPr>
        <w:t>4) индекс, характеризующий влияние структурного сдвига на динамику общего коэффициента смертности.</w:t>
      </w:r>
    </w:p>
    <w:p w:rsidR="00CF263C" w:rsidRDefault="00CF263C" w:rsidP="00CF263C">
      <w:pPr>
        <w:spacing w:line="360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Решение:</w:t>
      </w:r>
    </w:p>
    <w:p w:rsidR="00CF263C" w:rsidRDefault="00B43D03" w:rsidP="00CF263C">
      <w:pPr>
        <w:pStyle w:val="a4"/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B43D03">
        <w:rPr>
          <w:sz w:val="28"/>
          <w:szCs w:val="28"/>
        </w:rPr>
        <w:t>Общие коэффициенты смертности для всего населения базисного и отчётного периода (</w:t>
      </w:r>
      <w:r w:rsidRPr="00B43D03">
        <w:rPr>
          <w:position w:val="-12"/>
          <w:sz w:val="28"/>
          <w:szCs w:val="28"/>
        </w:rPr>
        <w:object w:dxaOrig="360" w:dyaOrig="3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8pt;height:18pt" o:ole="">
            <v:imagedata r:id="rId9" o:title=""/>
          </v:shape>
          <o:OLEObject Type="Embed" ProgID="Equation.3" ShapeID="_x0000_i1025" DrawAspect="Content" ObjectID="_1504034944" r:id="rId10"/>
        </w:object>
      </w:r>
      <w:r w:rsidRPr="00B43D03">
        <w:rPr>
          <w:sz w:val="28"/>
          <w:szCs w:val="28"/>
        </w:rPr>
        <w:t xml:space="preserve"> и </w:t>
      </w:r>
      <w:r w:rsidRPr="00B43D03">
        <w:rPr>
          <w:position w:val="-10"/>
          <w:sz w:val="28"/>
          <w:szCs w:val="28"/>
        </w:rPr>
        <w:object w:dxaOrig="340" w:dyaOrig="340">
          <v:shape id="_x0000_i1026" type="#_x0000_t75" style="width:17.25pt;height:17.25pt" o:ole="">
            <v:imagedata r:id="rId11" o:title=""/>
          </v:shape>
          <o:OLEObject Type="Embed" ProgID="Equation.3" ShapeID="_x0000_i1026" DrawAspect="Content" ObjectID="_1504034945" r:id="rId12"/>
        </w:object>
      </w:r>
      <w:r w:rsidRPr="00B43D03">
        <w:rPr>
          <w:sz w:val="28"/>
          <w:szCs w:val="28"/>
        </w:rPr>
        <w:t>) определим по формуле</w:t>
      </w:r>
      <w:r>
        <w:rPr>
          <w:sz w:val="28"/>
          <w:szCs w:val="28"/>
        </w:rPr>
        <w:t>:</w:t>
      </w:r>
    </w:p>
    <w:p w:rsidR="00B43D03" w:rsidRPr="00B43D03" w:rsidRDefault="00B43D03" w:rsidP="00B43D03">
      <w:pPr>
        <w:pStyle w:val="a4"/>
        <w:spacing w:line="360" w:lineRule="auto"/>
        <w:ind w:left="1080"/>
        <w:jc w:val="both"/>
        <w:rPr>
          <w:sz w:val="28"/>
          <w:szCs w:val="28"/>
          <w:lang w:val="en-US"/>
        </w:rPr>
      </w:pPr>
      <m:oMathPara>
        <m:oMath>
          <m:r>
            <m:rPr>
              <m:sty m:val="p"/>
            </m:rPr>
            <w:rPr>
              <w:rFonts w:ascii="Cambria Math"/>
              <w:sz w:val="28"/>
              <w:szCs w:val="28"/>
            </w:rPr>
            <m:t>m=</m:t>
          </m:r>
          <m:r>
            <m:rPr>
              <m:sty m:val="p"/>
            </m:rPr>
            <w:rPr>
              <w:rFonts w:ascii="Cambria Math"/>
              <w:sz w:val="28"/>
              <w:szCs w:val="28"/>
            </w:rPr>
            <m:t>Σ</m:t>
          </m:r>
          <m:sSub>
            <m:sSubPr>
              <m:ctrlPr>
                <w:rPr>
                  <w:rFonts w:ascii="Cambria Math" w:hAnsi="Cambria Math"/>
                  <w:sz w:val="28"/>
                  <w:szCs w:val="28"/>
                </w:rPr>
              </m:ctrlPr>
            </m:sSubPr>
            <m:e>
              <m:r>
                <m:rPr>
                  <m:sty m:val="p"/>
                </m:rPr>
                <w:rPr>
                  <w:rFonts w:ascii="Cambria Math"/>
                  <w:sz w:val="28"/>
                  <w:szCs w:val="28"/>
                </w:rPr>
                <m:t>m</m:t>
              </m:r>
            </m:e>
            <m:sub>
              <m:r>
                <m:rPr>
                  <m:sty m:val="p"/>
                </m:rPr>
                <w:rPr>
                  <w:rFonts w:ascii="Cambria Math"/>
                  <w:sz w:val="28"/>
                  <w:szCs w:val="28"/>
                </w:rPr>
                <m:t>x</m:t>
              </m:r>
            </m:sub>
          </m:sSub>
          <m:r>
            <m:rPr>
              <m:sty m:val="p"/>
            </m:rPr>
            <w:rPr>
              <w:rFonts w:ascii="Cambria Math" w:hAnsi="Cambria Math"/>
              <w:sz w:val="28"/>
              <w:szCs w:val="28"/>
            </w:rPr>
            <m:t>∙</m:t>
          </m:r>
          <m:sSub>
            <m:sSubPr>
              <m:ctrlPr>
                <w:rPr>
                  <w:rFonts w:ascii="Cambria Math" w:hAnsi="Cambria Math"/>
                  <w:sz w:val="28"/>
                  <w:szCs w:val="28"/>
                </w:rPr>
              </m:ctrlPr>
            </m:sSubPr>
            <m:e>
              <m:r>
                <m:rPr>
                  <m:sty m:val="p"/>
                </m:rPr>
                <w:rPr>
                  <w:rFonts w:ascii="Cambria Math"/>
                  <w:sz w:val="28"/>
                  <w:szCs w:val="28"/>
                </w:rPr>
                <m:t>d</m:t>
              </m:r>
            </m:e>
            <m:sub>
              <m:r>
                <m:rPr>
                  <m:sty m:val="p"/>
                </m:rPr>
                <w:rPr>
                  <w:rFonts w:ascii="Cambria Math"/>
                  <w:sz w:val="28"/>
                  <w:szCs w:val="28"/>
                </w:rPr>
                <m:t>x</m:t>
              </m:r>
            </m:sub>
          </m:sSub>
        </m:oMath>
      </m:oMathPara>
    </w:p>
    <w:p w:rsidR="00822044" w:rsidRDefault="00B43D03" w:rsidP="00B43D03">
      <w:pPr>
        <w:spacing w:line="360" w:lineRule="auto"/>
        <w:ind w:firstLine="720"/>
        <w:jc w:val="right"/>
        <w:rPr>
          <w:sz w:val="20"/>
          <w:szCs w:val="20"/>
          <w:lang w:val="en-US"/>
        </w:rPr>
      </w:pPr>
      <w:r>
        <w:rPr>
          <w:sz w:val="20"/>
          <w:szCs w:val="20"/>
          <w:lang w:val="en-US"/>
        </w:rPr>
        <w:t>(</w:t>
      </w:r>
      <w:r w:rsidRPr="00B43D03">
        <w:rPr>
          <w:sz w:val="20"/>
          <w:szCs w:val="20"/>
          <w:lang w:val="en-US"/>
        </w:rPr>
        <w:t>2.4</w:t>
      </w:r>
      <w:r>
        <w:rPr>
          <w:sz w:val="20"/>
          <w:szCs w:val="20"/>
          <w:lang w:val="en-US"/>
        </w:rPr>
        <w:t>)</w:t>
      </w:r>
    </w:p>
    <w:p w:rsidR="00B43D03" w:rsidRPr="00B43D03" w:rsidRDefault="0033703E" w:rsidP="00B43D03">
      <w:pPr>
        <w:spacing w:line="360" w:lineRule="auto"/>
        <w:ind w:firstLine="720"/>
        <w:jc w:val="both"/>
        <w:rPr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m</m:t>
              </m:r>
            </m:e>
            <m:sub>
              <m:r>
                <w:rPr>
                  <w:rFonts w:ascii="Cambria Math"/>
                  <w:sz w:val="28"/>
                  <w:szCs w:val="28"/>
                  <w:lang w:val="en-US"/>
                </w:rPr>
                <m:t>0</m:t>
              </m:r>
            </m:sub>
          </m:sSub>
          <m:r>
            <w:rPr>
              <w:rFonts w:ascii="Cambria Math"/>
              <w:sz w:val="28"/>
              <w:szCs w:val="28"/>
              <w:lang w:val="en-US"/>
            </w:rPr>
            <m:t>=16</m:t>
          </m:r>
          <m:r>
            <w:rPr>
              <w:rFonts w:ascii="Cambria Math"/>
              <w:sz w:val="28"/>
              <w:szCs w:val="28"/>
              <w:lang w:val="en-US"/>
            </w:rPr>
            <m:t>∙</m:t>
          </m:r>
          <m:r>
            <w:rPr>
              <w:rFonts w:ascii="Cambria Math"/>
              <w:sz w:val="28"/>
              <w:szCs w:val="28"/>
              <w:lang w:val="en-US"/>
            </w:rPr>
            <m:t>0</m:t>
          </m:r>
          <m:r>
            <w:rPr>
              <w:rFonts w:ascii="Cambria Math"/>
              <w:sz w:val="28"/>
              <w:szCs w:val="28"/>
            </w:rPr>
            <m:t>,55+26</m:t>
          </m:r>
          <m:r>
            <w:rPr>
              <w:rFonts w:ascii="Cambria Math"/>
              <w:sz w:val="28"/>
              <w:szCs w:val="28"/>
            </w:rPr>
            <m:t>∙</m:t>
          </m:r>
          <m:r>
            <w:rPr>
              <w:rFonts w:ascii="Cambria Math"/>
              <w:sz w:val="28"/>
              <w:szCs w:val="28"/>
            </w:rPr>
            <m:t>0,45=20,5%</m:t>
          </m:r>
        </m:oMath>
      </m:oMathPara>
    </w:p>
    <w:p w:rsidR="00B43D03" w:rsidRDefault="0033703E" w:rsidP="00B43D03">
      <w:pPr>
        <w:spacing w:line="360" w:lineRule="auto"/>
        <w:ind w:firstLine="720"/>
        <w:jc w:val="both"/>
        <w:rPr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m</m:t>
              </m:r>
            </m:e>
            <m:sub>
              <m:r>
                <w:rPr>
                  <w:rFonts w:ascii="Cambria Math"/>
                  <w:sz w:val="28"/>
                  <w:szCs w:val="28"/>
                  <w:lang w:val="en-US"/>
                </w:rPr>
                <m:t>1</m:t>
              </m:r>
            </m:sub>
          </m:sSub>
          <m:r>
            <w:rPr>
              <w:rFonts w:ascii="Cambria Math"/>
              <w:sz w:val="28"/>
              <w:szCs w:val="28"/>
              <w:lang w:val="en-US"/>
            </w:rPr>
            <m:t>=15</m:t>
          </m:r>
          <m:r>
            <w:rPr>
              <w:rFonts w:ascii="Cambria Math"/>
              <w:sz w:val="28"/>
              <w:szCs w:val="28"/>
              <w:lang w:val="en-US"/>
            </w:rPr>
            <m:t>∙</m:t>
          </m:r>
          <m:r>
            <w:rPr>
              <w:rFonts w:ascii="Cambria Math"/>
              <w:sz w:val="28"/>
              <w:szCs w:val="28"/>
              <w:lang w:val="en-US"/>
            </w:rPr>
            <m:t>0</m:t>
          </m:r>
          <m:r>
            <w:rPr>
              <w:rFonts w:ascii="Cambria Math"/>
              <w:sz w:val="28"/>
              <w:szCs w:val="28"/>
            </w:rPr>
            <m:t>,44+25</m:t>
          </m:r>
          <m:r>
            <w:rPr>
              <w:rFonts w:ascii="Cambria Math"/>
              <w:sz w:val="28"/>
              <w:szCs w:val="28"/>
            </w:rPr>
            <m:t>∙</m:t>
          </m:r>
          <m:r>
            <w:rPr>
              <w:rFonts w:ascii="Cambria Math"/>
              <w:sz w:val="28"/>
              <w:szCs w:val="28"/>
            </w:rPr>
            <m:t>0,56=20,6%</m:t>
          </m:r>
        </m:oMath>
      </m:oMathPara>
    </w:p>
    <w:p w:rsidR="00256F9F" w:rsidRDefault="00256F9F" w:rsidP="00256F9F">
      <w:pPr>
        <w:pStyle w:val="a4"/>
        <w:numPr>
          <w:ilvl w:val="0"/>
          <w:numId w:val="4"/>
        </w:numPr>
        <w:spacing w:after="200" w:line="360" w:lineRule="auto"/>
        <w:ind w:left="0" w:firstLine="709"/>
        <w:jc w:val="both"/>
        <w:rPr>
          <w:sz w:val="28"/>
          <w:szCs w:val="28"/>
        </w:rPr>
      </w:pPr>
      <w:r w:rsidRPr="00256F9F">
        <w:rPr>
          <w:sz w:val="28"/>
          <w:szCs w:val="28"/>
        </w:rPr>
        <w:t>Динамику общих коэффициентов смертности (сравнение двух общих коэффициентов смертности) определим с помощью индекса общего коэффициента смертности:</w:t>
      </w:r>
    </w:p>
    <w:p w:rsidR="00256F9F" w:rsidRPr="00256F9F" w:rsidRDefault="0033703E" w:rsidP="00256F9F">
      <w:pPr>
        <w:pStyle w:val="a4"/>
        <w:spacing w:after="200" w:line="360" w:lineRule="auto"/>
        <w:ind w:left="709"/>
        <w:jc w:val="both"/>
        <w:rPr>
          <w:sz w:val="28"/>
          <w:szCs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sz w:val="28"/>
                  <w:szCs w:val="28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  <w:lang w:val="en-US"/>
                </w:rPr>
                <m:t>I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m</m:t>
              </m:r>
            </m:sub>
          </m:sSub>
          <m:r>
            <m:rPr>
              <m:sty m:val="p"/>
            </m:rPr>
            <w:rPr>
              <w:rFonts w:ascii="Cambria Math" w:hAnsi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 w:val="28"/>
                      <w:szCs w:val="28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szCs w:val="28"/>
                    </w:rPr>
                    <m:t>m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szCs w:val="28"/>
                    </w:rPr>
                    <m:t>1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sz w:val="28"/>
                      <w:szCs w:val="28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szCs w:val="28"/>
                    </w:rPr>
                    <m:t>m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szCs w:val="28"/>
                    </w:rPr>
                    <m:t>0</m:t>
                  </m:r>
                </m:sub>
              </m:sSub>
            </m:den>
          </m:f>
        </m:oMath>
      </m:oMathPara>
    </w:p>
    <w:p w:rsidR="00256F9F" w:rsidRDefault="00256F9F" w:rsidP="00256F9F">
      <w:pPr>
        <w:spacing w:after="200" w:line="360" w:lineRule="auto"/>
        <w:jc w:val="right"/>
        <w:rPr>
          <w:sz w:val="20"/>
          <w:szCs w:val="20"/>
          <w:lang w:val="en-US"/>
        </w:rPr>
      </w:pPr>
      <w:r>
        <w:rPr>
          <w:sz w:val="20"/>
          <w:szCs w:val="20"/>
          <w:lang w:val="en-US"/>
        </w:rPr>
        <w:t>(2.5)</w:t>
      </w:r>
    </w:p>
    <w:p w:rsidR="00256F9F" w:rsidRPr="00256F9F" w:rsidRDefault="0033703E" w:rsidP="00256F9F">
      <w:pPr>
        <w:spacing w:after="200" w:line="360" w:lineRule="auto"/>
        <w:jc w:val="both"/>
        <w:rPr>
          <w:sz w:val="28"/>
          <w:szCs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I</m:t>
              </m:r>
            </m:e>
            <m:sub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m</m:t>
              </m:r>
            </m:sub>
          </m:sSub>
          <m:r>
            <w:rPr>
              <w:rFonts w:ascii="Cambria Math" w:hAnsi="Cambria Math"/>
              <w:sz w:val="28"/>
              <w:szCs w:val="28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20</m:t>
              </m:r>
              <m:r>
                <w:rPr>
                  <w:rFonts w:ascii="Cambria Math" w:hAnsi="Cambria Math"/>
                  <w:sz w:val="28"/>
                  <w:szCs w:val="28"/>
                </w:rPr>
                <m:t>,5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20,6</m:t>
              </m:r>
            </m:den>
          </m:f>
          <m:r>
            <w:rPr>
              <w:rFonts w:ascii="Cambria Math" w:hAnsi="Cambria Math"/>
              <w:sz w:val="28"/>
              <w:szCs w:val="28"/>
              <w:lang w:val="en-US"/>
            </w:rPr>
            <m:t>=1,005 или 100,5%</m:t>
          </m:r>
        </m:oMath>
      </m:oMathPara>
    </w:p>
    <w:p w:rsidR="00256F9F" w:rsidRDefault="00256F9F" w:rsidP="00256F9F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т.о</w:t>
      </w:r>
      <w:r w:rsidRPr="00256F9F">
        <w:rPr>
          <w:sz w:val="28"/>
          <w:szCs w:val="28"/>
        </w:rPr>
        <w:t xml:space="preserve">. общий коэффициент смертности в отчётном периоде по сравнению с базисным периодом увеличился на 0,5% </w:t>
      </w:r>
    </w:p>
    <w:p w:rsidR="00F239E1" w:rsidRPr="00F93365" w:rsidRDefault="00256F9F" w:rsidP="00F239E1">
      <w:pPr>
        <w:spacing w:line="36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 xml:space="preserve">3) </w:t>
      </w:r>
      <w:r w:rsidRPr="00256F9F">
        <w:rPr>
          <w:sz w:val="28"/>
          <w:szCs w:val="28"/>
        </w:rPr>
        <w:t>Индекс коэффициентов смертности постоянного состава рассчитаем по формуле</w:t>
      </w:r>
      <w:r>
        <w:rPr>
          <w:sz w:val="28"/>
          <w:szCs w:val="28"/>
        </w:rPr>
        <w:t>:</w:t>
      </w:r>
    </w:p>
    <w:p w:rsidR="00256F9F" w:rsidRDefault="0033703E" w:rsidP="00F239E1">
      <w:pPr>
        <w:spacing w:line="360" w:lineRule="auto"/>
        <w:ind w:firstLine="709"/>
        <w:jc w:val="center"/>
        <w:rPr>
          <w:sz w:val="28"/>
          <w:szCs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I</m:t>
              </m:r>
            </m:e>
            <m:sub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/>
                      <w:sz w:val="28"/>
                      <w:szCs w:val="28"/>
                    </w:rPr>
                    <m:t>m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sub>
              </m:sSub>
            </m:sub>
          </m:sSub>
          <m:r>
            <w:rPr>
              <w:rFonts w:ascii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r>
                <m:rPr>
                  <m:sty m:val="p"/>
                </m:rPr>
                <w:rPr>
                  <w:rFonts w:ascii="Cambria Math"/>
                  <w:sz w:val="28"/>
                  <w:szCs w:val="28"/>
                </w:rPr>
                <m:t>Σ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m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x</m:t>
                      </m:r>
                    </m:sub>
                  </m:sSub>
                </m:e>
                <m:sub>
                  <m:r>
                    <w:rPr>
                      <w:rFonts w:ascii="Cambria Math"/>
                      <w:sz w:val="28"/>
                      <w:szCs w:val="28"/>
                    </w:rPr>
                    <m:t>1</m:t>
                  </m:r>
                </m:sub>
              </m:sSub>
              <m:r>
                <w:rPr>
                  <w:rFonts w:ascii="Cambria Math"/>
                  <w:sz w:val="28"/>
                  <w:szCs w:val="28"/>
                </w:rPr>
                <m:t>∙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d</m:t>
                  </m:r>
                </m:e>
                <m:sub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x</m:t>
                      </m:r>
                    </m:e>
                    <m:sub>
                      <m:r>
                        <w:rPr>
                          <w:rFonts w:ascii="Cambria Math"/>
                          <w:sz w:val="28"/>
                          <w:szCs w:val="28"/>
                        </w:rPr>
                        <m:t>1</m:t>
                      </m:r>
                    </m:sub>
                  </m:sSub>
                </m:sub>
              </m:sSub>
            </m:num>
            <m:den>
              <m:r>
                <m:rPr>
                  <m:sty m:val="p"/>
                </m:rPr>
                <w:rPr>
                  <w:rFonts w:ascii="Cambria Math"/>
                  <w:sz w:val="28"/>
                  <w:szCs w:val="28"/>
                </w:rPr>
                <m:t>Σ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m</m:t>
                  </m:r>
                </m:e>
                <m:sub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x</m:t>
                      </m:r>
                    </m:e>
                    <m:sub>
                      <m:r>
                        <w:rPr>
                          <w:rFonts w:ascii="Cambria Math"/>
                          <w:sz w:val="28"/>
                          <w:szCs w:val="28"/>
                        </w:rPr>
                        <m:t>0</m:t>
                      </m:r>
                    </m:sub>
                  </m:sSub>
                </m:sub>
              </m:sSub>
              <m:r>
                <w:rPr>
                  <w:rFonts w:ascii="Cambria Math"/>
                  <w:sz w:val="28"/>
                  <w:szCs w:val="28"/>
                </w:rPr>
                <m:t>∙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d</m:t>
                  </m:r>
                </m:e>
                <m:sub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x</m:t>
                      </m:r>
                    </m:e>
                    <m:sub>
                      <m:r>
                        <w:rPr>
                          <w:rFonts w:ascii="Cambria Math"/>
                          <w:sz w:val="28"/>
                          <w:szCs w:val="28"/>
                        </w:rPr>
                        <m:t>1</m:t>
                      </m:r>
                    </m:sub>
                  </m:sSub>
                </m:sub>
              </m:sSub>
            </m:den>
          </m:f>
        </m:oMath>
      </m:oMathPara>
    </w:p>
    <w:p w:rsidR="00F239E1" w:rsidRDefault="00F239E1" w:rsidP="00F239E1">
      <w:pPr>
        <w:spacing w:line="360" w:lineRule="auto"/>
        <w:ind w:firstLine="709"/>
        <w:jc w:val="right"/>
        <w:rPr>
          <w:sz w:val="20"/>
          <w:szCs w:val="20"/>
          <w:lang w:val="en-US"/>
        </w:rPr>
      </w:pPr>
      <w:r w:rsidRPr="00F239E1">
        <w:rPr>
          <w:sz w:val="20"/>
          <w:szCs w:val="20"/>
          <w:lang w:val="en-US"/>
        </w:rPr>
        <w:t>(2.6)</w:t>
      </w:r>
    </w:p>
    <w:p w:rsidR="00F239E1" w:rsidRDefault="0033703E" w:rsidP="00F239E1">
      <w:pPr>
        <w:spacing w:line="360" w:lineRule="auto"/>
        <w:ind w:firstLine="709"/>
        <w:jc w:val="both"/>
        <w:rPr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I</m:t>
              </m:r>
            </m:e>
            <m:sub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m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sub>
              </m:sSub>
            </m:sub>
          </m:sSub>
          <m:r>
            <w:rPr>
              <w:rFonts w:ascii="Cambria Math" w:hAnsi="Cambria Math"/>
              <w:sz w:val="28"/>
              <w:szCs w:val="28"/>
              <w:lang w:val="en-US"/>
            </w:rPr>
            <m:t xml:space="preserve">= 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20</m:t>
              </m:r>
              <m:r>
                <w:rPr>
                  <w:rFonts w:ascii="Cambria Math" w:hAnsi="Cambria Math"/>
                  <w:sz w:val="28"/>
                  <w:szCs w:val="28"/>
                </w:rPr>
                <m:t>,6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16∙0,44+26∙0,56</m:t>
              </m:r>
            </m:den>
          </m:f>
          <m:r>
            <w:rPr>
              <w:rFonts w:ascii="Cambria Math" w:hAnsi="Cambria Math"/>
              <w:sz w:val="28"/>
              <w:szCs w:val="28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20</m:t>
              </m:r>
              <m:r>
                <w:rPr>
                  <w:rFonts w:ascii="Cambria Math" w:hAnsi="Cambria Math"/>
                  <w:sz w:val="28"/>
                  <w:szCs w:val="28"/>
                </w:rPr>
                <m:t>,6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21,6</m:t>
              </m:r>
            </m:den>
          </m:f>
          <m:r>
            <w:rPr>
              <w:rFonts w:ascii="Cambria Math" w:hAnsi="Cambria Math"/>
              <w:sz w:val="28"/>
              <w:szCs w:val="28"/>
              <w:lang w:val="en-US"/>
            </w:rPr>
            <m:t>=0,954 или 95,4</m:t>
          </m:r>
        </m:oMath>
      </m:oMathPara>
    </w:p>
    <w:p w:rsidR="00EE11A3" w:rsidRDefault="00EE11A3" w:rsidP="00EE11A3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т.о</w:t>
      </w:r>
      <w:r w:rsidRPr="00EE11A3">
        <w:rPr>
          <w:sz w:val="28"/>
          <w:szCs w:val="28"/>
        </w:rPr>
        <w:t>. общий коэффициент смертности в отчётном периоде по сравнению с базисным периодом  под влиянием снижения возрастных коэффициентов смертности</w:t>
      </w:r>
      <w:r>
        <w:rPr>
          <w:sz w:val="28"/>
          <w:szCs w:val="28"/>
        </w:rPr>
        <w:t xml:space="preserve"> </w:t>
      </w:r>
      <w:r w:rsidRPr="00EE11A3">
        <w:rPr>
          <w:sz w:val="28"/>
          <w:szCs w:val="28"/>
        </w:rPr>
        <w:t xml:space="preserve">сократился на </w:t>
      </w:r>
      <w:r>
        <w:rPr>
          <w:sz w:val="28"/>
          <w:szCs w:val="28"/>
        </w:rPr>
        <w:t>4</w:t>
      </w:r>
      <w:r w:rsidRPr="00EE11A3">
        <w:rPr>
          <w:sz w:val="28"/>
          <w:szCs w:val="28"/>
        </w:rPr>
        <w:t>,6% (</w:t>
      </w:r>
      <w:r>
        <w:rPr>
          <w:sz w:val="28"/>
          <w:szCs w:val="28"/>
        </w:rPr>
        <w:t>95,4</w:t>
      </w:r>
      <w:r w:rsidRPr="00EE11A3">
        <w:rPr>
          <w:sz w:val="28"/>
          <w:szCs w:val="28"/>
        </w:rPr>
        <w:t>% - 100%).</w:t>
      </w:r>
    </w:p>
    <w:p w:rsidR="00A06401" w:rsidRDefault="00A06401" w:rsidP="00EE11A3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4) Индекс, характеризующий влияние структурного сдвига на динамику общего коэффициента смертности определяется по формуле:</w:t>
      </w:r>
    </w:p>
    <w:p w:rsidR="00A06401" w:rsidRPr="00A06401" w:rsidRDefault="0033703E" w:rsidP="00A06401">
      <w:pPr>
        <w:spacing w:line="360" w:lineRule="auto"/>
        <w:ind w:firstLine="709"/>
        <w:jc w:val="center"/>
        <w:rPr>
          <w:sz w:val="36"/>
          <w:szCs w:val="28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6"/>
                  <w:szCs w:val="28"/>
                </w:rPr>
              </m:ctrlPr>
            </m:sSubPr>
            <m:e>
              <m:sSub>
                <m:sSubPr>
                  <m:ctrlPr>
                    <w:rPr>
                      <w:rFonts w:ascii="Cambria Math" w:hAnsi="Cambria Math"/>
                      <w:sz w:val="36"/>
                      <w:szCs w:val="28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/>
                      <w:sz w:val="36"/>
                      <w:szCs w:val="28"/>
                      <w:lang w:val="en-US"/>
                    </w:rPr>
                    <m:t>I</m:t>
                  </m:r>
                </m:e>
                <m:sub>
                  <m:sSub>
                    <m:sSubPr>
                      <m:ctrlPr>
                        <w:rPr>
                          <w:rFonts w:ascii="Cambria Math" w:hAnsi="Cambria Math"/>
                          <w:sz w:val="36"/>
                          <w:szCs w:val="28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/>
                          <w:sz w:val="36"/>
                          <w:szCs w:val="28"/>
                        </w:rPr>
                        <m:t>d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/>
                          <w:sz w:val="36"/>
                          <w:szCs w:val="28"/>
                        </w:rPr>
                        <m:t>x</m:t>
                      </m:r>
                    </m:sub>
                  </m:sSub>
                </m:sub>
              </m:sSub>
            </m:e>
            <m:sub>
              <m:r>
                <m:rPr>
                  <m:sty m:val="p"/>
                </m:rPr>
                <w:rPr>
                  <w:rFonts w:ascii="Cambria Math"/>
                  <w:sz w:val="36"/>
                  <w:szCs w:val="28"/>
                </w:rPr>
                <m:t xml:space="preserve">= </m:t>
              </m:r>
              <m:f>
                <m:fPr>
                  <m:ctrlPr>
                    <w:rPr>
                      <w:rFonts w:ascii="Cambria Math" w:hAnsi="Cambria Math"/>
                      <w:sz w:val="36"/>
                      <w:szCs w:val="28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/>
                      <w:sz w:val="36"/>
                      <w:szCs w:val="28"/>
                    </w:rPr>
                    <m:t>Σ</m:t>
                  </m:r>
                  <m:sSub>
                    <m:sSubPr>
                      <m:ctrlPr>
                        <w:rPr>
                          <w:rFonts w:ascii="Cambria Math" w:hAnsi="Cambria Math"/>
                          <w:sz w:val="36"/>
                          <w:szCs w:val="28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/>
                          <w:sz w:val="36"/>
                          <w:szCs w:val="28"/>
                        </w:rPr>
                        <m:t>m</m:t>
                      </m:r>
                    </m:e>
                    <m:sub>
                      <m:sSub>
                        <m:sSubPr>
                          <m:ctrlPr>
                            <w:rPr>
                              <w:rFonts w:ascii="Cambria Math" w:hAnsi="Cambria Math"/>
                              <w:sz w:val="36"/>
                              <w:szCs w:val="28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/>
                              <w:sz w:val="36"/>
                              <w:szCs w:val="28"/>
                            </w:rPr>
                            <m:t>x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/>
                              <w:sz w:val="36"/>
                              <w:szCs w:val="28"/>
                            </w:rPr>
                            <m:t>0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36"/>
                          <w:szCs w:val="28"/>
                        </w:rPr>
                        <m:t>∙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sz w:val="36"/>
                              <w:szCs w:val="28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/>
                              <w:sz w:val="36"/>
                              <w:szCs w:val="28"/>
                            </w:rPr>
                            <m:t>d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sz w:val="36"/>
                                  <w:szCs w:val="28"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/>
                                  <w:sz w:val="36"/>
                                  <w:szCs w:val="28"/>
                                </w:rPr>
                                <m:t>x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/>
                                  <w:sz w:val="36"/>
                                  <w:szCs w:val="28"/>
                                </w:rPr>
                                <m:t>1</m:t>
                              </m:r>
                            </m:sub>
                          </m:sSub>
                        </m:sub>
                      </m:sSub>
                    </m:sub>
                  </m:sSub>
                </m:num>
                <m:den>
                  <m:r>
                    <m:rPr>
                      <m:sty m:val="p"/>
                    </m:rPr>
                    <w:rPr>
                      <w:rFonts w:ascii="Cambria Math" w:hAnsi="Cambria Math"/>
                      <w:sz w:val="36"/>
                      <w:szCs w:val="28"/>
                    </w:rPr>
                    <m:t>Σ</m:t>
                  </m:r>
                  <m:sSub>
                    <m:sSubPr>
                      <m:ctrlPr>
                        <w:rPr>
                          <w:rFonts w:ascii="Cambria Math" w:hAnsi="Cambria Math"/>
                          <w:sz w:val="36"/>
                          <w:szCs w:val="28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/>
                          <w:sz w:val="36"/>
                          <w:szCs w:val="28"/>
                        </w:rPr>
                        <m:t>m</m:t>
                      </m:r>
                    </m:e>
                    <m:sub>
                      <m:sSub>
                        <m:sSubPr>
                          <m:ctrlPr>
                            <w:rPr>
                              <w:rFonts w:ascii="Cambria Math" w:hAnsi="Cambria Math"/>
                              <w:sz w:val="36"/>
                              <w:szCs w:val="28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/>
                              <w:sz w:val="36"/>
                              <w:szCs w:val="28"/>
                            </w:rPr>
                            <m:t>x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/>
                              <w:sz w:val="36"/>
                              <w:szCs w:val="28"/>
                            </w:rPr>
                            <m:t>0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36"/>
                          <w:szCs w:val="28"/>
                        </w:rPr>
                        <m:t>∙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sz w:val="36"/>
                              <w:szCs w:val="28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/>
                              <w:sz w:val="36"/>
                              <w:szCs w:val="28"/>
                            </w:rPr>
                            <m:t>d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sz w:val="36"/>
                                  <w:szCs w:val="28"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/>
                                  <w:sz w:val="36"/>
                                  <w:szCs w:val="28"/>
                                </w:rPr>
                                <m:t>x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/>
                                  <w:sz w:val="36"/>
                                  <w:szCs w:val="28"/>
                                </w:rPr>
                                <m:t>0</m:t>
                              </m:r>
                            </m:sub>
                          </m:sSub>
                        </m:sub>
                      </m:sSub>
                    </m:sub>
                  </m:sSub>
                </m:den>
              </m:f>
            </m:sub>
          </m:sSub>
        </m:oMath>
      </m:oMathPara>
    </w:p>
    <w:p w:rsidR="00EE11A3" w:rsidRDefault="00A06401" w:rsidP="00A06401">
      <w:pPr>
        <w:spacing w:line="360" w:lineRule="auto"/>
        <w:ind w:firstLine="709"/>
        <w:jc w:val="right"/>
        <w:rPr>
          <w:sz w:val="20"/>
          <w:szCs w:val="20"/>
        </w:rPr>
      </w:pPr>
      <w:r w:rsidRPr="00A06401">
        <w:rPr>
          <w:sz w:val="20"/>
          <w:szCs w:val="20"/>
          <w:lang w:val="en-US"/>
        </w:rPr>
        <w:t>(2.7)</w:t>
      </w:r>
    </w:p>
    <w:p w:rsidR="00A06401" w:rsidRDefault="0033703E" w:rsidP="00A06401">
      <w:pPr>
        <w:spacing w:line="360" w:lineRule="auto"/>
        <w:ind w:firstLine="709"/>
        <w:jc w:val="both"/>
        <w:rPr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sz w:val="36"/>
                  <w:szCs w:val="28"/>
                </w:rPr>
              </m:ctrlPr>
            </m:sSubPr>
            <m:e>
              <m:r>
                <m:rPr>
                  <m:sty m:val="p"/>
                </m:rPr>
                <w:rPr>
                  <w:rFonts w:ascii="Cambria Math"/>
                  <w:sz w:val="36"/>
                  <w:szCs w:val="28"/>
                  <w:lang w:val="en-US"/>
                </w:rPr>
                <m:t>I</m:t>
              </m:r>
            </m:e>
            <m:sub>
              <m:sSub>
                <m:sSubPr>
                  <m:ctrlPr>
                    <w:rPr>
                      <w:rFonts w:ascii="Cambria Math" w:hAnsi="Cambria Math"/>
                      <w:sz w:val="36"/>
                      <w:szCs w:val="28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/>
                      <w:sz w:val="36"/>
                      <w:szCs w:val="28"/>
                    </w:rPr>
                    <m:t>d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/>
                      <w:sz w:val="36"/>
                      <w:szCs w:val="28"/>
                    </w:rPr>
                    <m:t>x</m:t>
                  </m:r>
                </m:sub>
              </m:sSub>
            </m:sub>
          </m:sSub>
          <m:r>
            <w:rPr>
              <w:rFonts w:ascii="Cambria Math" w:hAnsi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</w:rPr>
                <m:t>21,6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20,5</m:t>
              </m:r>
            </m:den>
          </m:f>
          <m:r>
            <w:rPr>
              <w:rFonts w:ascii="Cambria Math" w:hAnsi="Cambria Math"/>
              <w:sz w:val="28"/>
              <w:szCs w:val="28"/>
            </w:rPr>
            <m:t>=1,054 или 105,4 %</m:t>
          </m:r>
        </m:oMath>
      </m:oMathPara>
    </w:p>
    <w:p w:rsidR="00DC69C6" w:rsidRDefault="00DC69C6" w:rsidP="00DC69C6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</w:t>
      </w:r>
      <w:r w:rsidRPr="00DC69C6">
        <w:rPr>
          <w:sz w:val="28"/>
          <w:szCs w:val="28"/>
        </w:rPr>
        <w:t>.</w:t>
      </w:r>
      <w:r>
        <w:rPr>
          <w:sz w:val="28"/>
          <w:szCs w:val="28"/>
        </w:rPr>
        <w:t>е</w:t>
      </w:r>
      <w:r w:rsidRPr="00DC69C6">
        <w:rPr>
          <w:sz w:val="28"/>
          <w:szCs w:val="28"/>
        </w:rPr>
        <w:t xml:space="preserve">. общий коэффициент смертности в отчётном периоде по сравнению с базисным периодом под влиянием увеличения доли старшей группы населения во всём населении вырос на </w:t>
      </w:r>
      <w:r>
        <w:rPr>
          <w:sz w:val="28"/>
          <w:szCs w:val="28"/>
        </w:rPr>
        <w:t>5</w:t>
      </w:r>
      <w:r w:rsidRPr="00DC69C6">
        <w:rPr>
          <w:sz w:val="28"/>
          <w:szCs w:val="28"/>
        </w:rPr>
        <w:t>,4%.</w:t>
      </w:r>
    </w:p>
    <w:p w:rsidR="00DC69C6" w:rsidRDefault="00DC69C6" w:rsidP="00DC69C6">
      <w:pPr>
        <w:spacing w:line="360" w:lineRule="auto"/>
        <w:ind w:firstLine="709"/>
        <w:jc w:val="both"/>
        <w:rPr>
          <w:sz w:val="28"/>
          <w:szCs w:val="28"/>
        </w:rPr>
      </w:pPr>
      <w:r w:rsidRPr="00DC69C6">
        <w:rPr>
          <w:sz w:val="28"/>
          <w:szCs w:val="28"/>
        </w:rPr>
        <w:t>В качестве проверки используем взаимосвязь индексов</w:t>
      </w:r>
      <w:r>
        <w:rPr>
          <w:sz w:val="28"/>
          <w:szCs w:val="28"/>
        </w:rPr>
        <w:t>:</w:t>
      </w:r>
    </w:p>
    <w:p w:rsidR="00DC69C6" w:rsidRDefault="0033703E" w:rsidP="00DC69C6">
      <w:pPr>
        <w:spacing w:line="360" w:lineRule="auto"/>
        <w:ind w:firstLine="709"/>
        <w:jc w:val="center"/>
        <w:rPr>
          <w:sz w:val="28"/>
          <w:szCs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sz w:val="28"/>
                  <w:szCs w:val="28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  <w:lang w:val="en-US"/>
                </w:rPr>
                <m:t>I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m</m:t>
              </m:r>
            </m:sub>
          </m:sSub>
          <m:r>
            <m:rPr>
              <m:sty m:val="p"/>
            </m:rPr>
            <w:rPr>
              <w:rFonts w:ascii="Cambria Math" w:hAnsi="Cambria Math"/>
              <w:sz w:val="28"/>
              <w:szCs w:val="28"/>
            </w:rPr>
            <m:t>=</m:t>
          </m:r>
          <m:sSub>
            <m:sSubPr>
              <m:ctrlPr>
                <w:rPr>
                  <w:rFonts w:ascii="Cambria Math" w:hAnsi="Cambria Math"/>
                  <w:sz w:val="28"/>
                  <w:szCs w:val="28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I</m:t>
              </m:r>
            </m:e>
            <m:sub>
              <m:sSub>
                <m:sSubPr>
                  <m:ctrlPr>
                    <w:rPr>
                      <w:rFonts w:ascii="Cambria Math" w:hAnsi="Cambria Math"/>
                      <w:sz w:val="28"/>
                      <w:szCs w:val="28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szCs w:val="28"/>
                    </w:rPr>
                    <m:t>m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sub>
              </m:sSub>
            </m:sub>
          </m:sSub>
          <m:r>
            <m:rPr>
              <m:sty m:val="p"/>
            </m:rPr>
            <w:rPr>
              <w:rFonts w:ascii="Cambria Math" w:hAnsi="Cambria Math"/>
              <w:sz w:val="28"/>
              <w:szCs w:val="28"/>
            </w:rPr>
            <m:t>∙</m:t>
          </m:r>
          <m:sSub>
            <m:sSubPr>
              <m:ctrlPr>
                <w:rPr>
                  <w:rFonts w:ascii="Cambria Math" w:hAnsi="Cambria Math"/>
                  <w:sz w:val="28"/>
                  <w:szCs w:val="28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I</m:t>
              </m:r>
            </m:e>
            <m:sub>
              <m:sSub>
                <m:sSubPr>
                  <m:ctrlPr>
                    <w:rPr>
                      <w:rFonts w:ascii="Cambria Math" w:hAnsi="Cambria Math"/>
                      <w:sz w:val="28"/>
                      <w:szCs w:val="28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szCs w:val="28"/>
                    </w:rPr>
                    <m:t>d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sub>
              </m:sSub>
            </m:sub>
          </m:sSub>
        </m:oMath>
      </m:oMathPara>
    </w:p>
    <w:p w:rsidR="00DC69C6" w:rsidRPr="00DC69C6" w:rsidRDefault="00DC69C6" w:rsidP="00DC69C6">
      <w:pPr>
        <w:spacing w:line="360" w:lineRule="auto"/>
        <w:ind w:firstLine="709"/>
        <w:jc w:val="right"/>
        <w:rPr>
          <w:sz w:val="20"/>
          <w:szCs w:val="20"/>
          <w:lang w:val="en-US"/>
        </w:rPr>
      </w:pPr>
      <w:r w:rsidRPr="00DC69C6">
        <w:rPr>
          <w:sz w:val="20"/>
          <w:szCs w:val="20"/>
          <w:lang w:val="en-US"/>
        </w:rPr>
        <w:t>(2.8)</w:t>
      </w:r>
    </w:p>
    <w:p w:rsidR="00DC69C6" w:rsidRPr="00A06401" w:rsidRDefault="00DC69C6" w:rsidP="00A06401">
      <w:pPr>
        <w:spacing w:line="360" w:lineRule="auto"/>
        <w:ind w:firstLine="709"/>
        <w:jc w:val="both"/>
        <w:rPr>
          <w:sz w:val="28"/>
          <w:szCs w:val="28"/>
        </w:rPr>
      </w:pPr>
    </w:p>
    <w:p w:rsidR="00A06401" w:rsidRPr="00DC69C6" w:rsidRDefault="00DC69C6" w:rsidP="00A06401">
      <w:pPr>
        <w:spacing w:line="360" w:lineRule="auto"/>
        <w:ind w:firstLine="709"/>
        <w:jc w:val="both"/>
        <w:rPr>
          <w:i/>
          <w:sz w:val="28"/>
          <w:szCs w:val="28"/>
        </w:rPr>
      </w:pPr>
      <m:oMathPara>
        <m:oMathParaPr>
          <m:jc m:val="center"/>
        </m:oMathParaPr>
        <m:oMath>
          <m:r>
            <m:rPr>
              <m:sty m:val="p"/>
            </m:rPr>
            <w:rPr>
              <w:rFonts w:ascii="Cambria Math" w:hAnsi="Cambria Math"/>
              <w:sz w:val="28"/>
              <w:szCs w:val="28"/>
            </w:rPr>
            <m:t>100,5</m:t>
          </m:r>
          <m:r>
            <w:rPr>
              <w:rFonts w:ascii="Cambria Math" w:hAnsi="Cambria Math"/>
              <w:sz w:val="28"/>
              <w:szCs w:val="28"/>
            </w:rPr>
            <m:t>=0,954∙1,054</m:t>
          </m:r>
        </m:oMath>
      </m:oMathPara>
    </w:p>
    <w:p w:rsidR="003B3F9E" w:rsidRDefault="00DC69C6" w:rsidP="00DC69C6">
      <w:pPr>
        <w:spacing w:line="360" w:lineRule="auto"/>
        <w:ind w:firstLine="709"/>
        <w:jc w:val="center"/>
      </w:pPr>
      <m:oMathPara>
        <m:oMath>
          <m:r>
            <w:rPr>
              <w:rFonts w:ascii="Cambria Math" w:hAnsi="Cambria Math"/>
            </w:rPr>
            <m:t>100,5=100,5</m:t>
          </m:r>
        </m:oMath>
      </m:oMathPara>
    </w:p>
    <w:p w:rsidR="003B3F9E" w:rsidRDefault="003B3F9E">
      <w:pPr>
        <w:spacing w:after="200" w:line="276" w:lineRule="auto"/>
      </w:pPr>
      <w:r>
        <w:br w:type="page"/>
      </w:r>
    </w:p>
    <w:p w:rsidR="00EE11A3" w:rsidRPr="003B3F9E" w:rsidRDefault="003B3F9E" w:rsidP="003B3F9E">
      <w:pPr>
        <w:spacing w:line="360" w:lineRule="auto"/>
        <w:ind w:firstLine="709"/>
        <w:jc w:val="both"/>
        <w:rPr>
          <w:b/>
          <w:sz w:val="28"/>
          <w:szCs w:val="28"/>
        </w:rPr>
      </w:pPr>
      <w:r w:rsidRPr="003B3F9E">
        <w:rPr>
          <w:b/>
          <w:sz w:val="28"/>
          <w:szCs w:val="28"/>
        </w:rPr>
        <w:lastRenderedPageBreak/>
        <w:t>Задача 4:</w:t>
      </w:r>
    </w:p>
    <w:p w:rsidR="003B3F9E" w:rsidRDefault="002E66C7" w:rsidP="002E66C7">
      <w:pPr>
        <w:spacing w:line="360" w:lineRule="auto"/>
        <w:ind w:firstLine="709"/>
        <w:jc w:val="both"/>
        <w:rPr>
          <w:sz w:val="28"/>
          <w:szCs w:val="28"/>
        </w:rPr>
      </w:pPr>
      <w:r w:rsidRPr="002E66C7">
        <w:rPr>
          <w:sz w:val="28"/>
          <w:szCs w:val="28"/>
        </w:rPr>
        <w:t>Возрастная рождаемость региона за 2009 г. характеризуется следующими условными данными: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518"/>
        <w:gridCol w:w="1134"/>
        <w:gridCol w:w="992"/>
        <w:gridCol w:w="993"/>
        <w:gridCol w:w="992"/>
        <w:gridCol w:w="992"/>
        <w:gridCol w:w="992"/>
        <w:gridCol w:w="958"/>
      </w:tblGrid>
      <w:tr w:rsidR="002E66C7" w:rsidRPr="00CE7341" w:rsidTr="002E66C7">
        <w:trPr>
          <w:trHeight w:val="817"/>
        </w:trPr>
        <w:tc>
          <w:tcPr>
            <w:tcW w:w="2518" w:type="dxa"/>
            <w:vAlign w:val="center"/>
          </w:tcPr>
          <w:p w:rsidR="002E66C7" w:rsidRPr="002E66C7" w:rsidRDefault="002E66C7" w:rsidP="001F4C38">
            <w:pPr>
              <w:spacing w:line="360" w:lineRule="auto"/>
              <w:jc w:val="center"/>
            </w:pPr>
            <w:r w:rsidRPr="002E66C7">
              <w:t>Возрастные группы, лет</w:t>
            </w:r>
          </w:p>
        </w:tc>
        <w:tc>
          <w:tcPr>
            <w:tcW w:w="1134" w:type="dxa"/>
            <w:vAlign w:val="center"/>
          </w:tcPr>
          <w:p w:rsidR="002E66C7" w:rsidRPr="002E66C7" w:rsidRDefault="002E66C7" w:rsidP="001F4C38">
            <w:pPr>
              <w:spacing w:line="360" w:lineRule="auto"/>
              <w:jc w:val="center"/>
            </w:pPr>
            <w:r w:rsidRPr="002E66C7">
              <w:t>15-19</w:t>
            </w:r>
          </w:p>
        </w:tc>
        <w:tc>
          <w:tcPr>
            <w:tcW w:w="992" w:type="dxa"/>
            <w:vAlign w:val="center"/>
          </w:tcPr>
          <w:p w:rsidR="002E66C7" w:rsidRPr="002E66C7" w:rsidRDefault="002E66C7" w:rsidP="001F4C38">
            <w:pPr>
              <w:spacing w:line="360" w:lineRule="auto"/>
              <w:jc w:val="center"/>
            </w:pPr>
            <w:r w:rsidRPr="002E66C7">
              <w:t>20-24</w:t>
            </w:r>
          </w:p>
        </w:tc>
        <w:tc>
          <w:tcPr>
            <w:tcW w:w="993" w:type="dxa"/>
            <w:vAlign w:val="center"/>
          </w:tcPr>
          <w:p w:rsidR="002E66C7" w:rsidRPr="002E66C7" w:rsidRDefault="002E66C7" w:rsidP="001F4C38">
            <w:pPr>
              <w:spacing w:line="360" w:lineRule="auto"/>
              <w:jc w:val="center"/>
            </w:pPr>
            <w:r w:rsidRPr="002E66C7">
              <w:t>25-29</w:t>
            </w:r>
          </w:p>
        </w:tc>
        <w:tc>
          <w:tcPr>
            <w:tcW w:w="992" w:type="dxa"/>
            <w:vAlign w:val="center"/>
          </w:tcPr>
          <w:p w:rsidR="002E66C7" w:rsidRPr="002E66C7" w:rsidRDefault="002E66C7" w:rsidP="001F4C38">
            <w:pPr>
              <w:spacing w:line="360" w:lineRule="auto"/>
              <w:jc w:val="center"/>
            </w:pPr>
            <w:r w:rsidRPr="002E66C7">
              <w:t>30-34</w:t>
            </w:r>
          </w:p>
        </w:tc>
        <w:tc>
          <w:tcPr>
            <w:tcW w:w="992" w:type="dxa"/>
            <w:vAlign w:val="center"/>
          </w:tcPr>
          <w:p w:rsidR="002E66C7" w:rsidRPr="002E66C7" w:rsidRDefault="002E66C7" w:rsidP="001F4C38">
            <w:pPr>
              <w:spacing w:line="360" w:lineRule="auto"/>
              <w:jc w:val="center"/>
            </w:pPr>
            <w:r w:rsidRPr="002E66C7">
              <w:t>35-39</w:t>
            </w:r>
          </w:p>
        </w:tc>
        <w:tc>
          <w:tcPr>
            <w:tcW w:w="992" w:type="dxa"/>
            <w:vAlign w:val="center"/>
          </w:tcPr>
          <w:p w:rsidR="002E66C7" w:rsidRPr="002E66C7" w:rsidRDefault="002E66C7" w:rsidP="001F4C38">
            <w:pPr>
              <w:spacing w:line="360" w:lineRule="auto"/>
              <w:jc w:val="center"/>
            </w:pPr>
            <w:r w:rsidRPr="002E66C7">
              <w:t>40-44</w:t>
            </w:r>
          </w:p>
        </w:tc>
        <w:tc>
          <w:tcPr>
            <w:tcW w:w="958" w:type="dxa"/>
            <w:vAlign w:val="center"/>
          </w:tcPr>
          <w:p w:rsidR="002E66C7" w:rsidRPr="002E66C7" w:rsidRDefault="002E66C7" w:rsidP="001F4C38">
            <w:pPr>
              <w:spacing w:line="360" w:lineRule="auto"/>
              <w:jc w:val="center"/>
            </w:pPr>
            <w:r w:rsidRPr="002E66C7">
              <w:t>45-49</w:t>
            </w:r>
          </w:p>
        </w:tc>
      </w:tr>
      <w:tr w:rsidR="002E66C7" w:rsidRPr="00CE7341" w:rsidTr="002E66C7">
        <w:trPr>
          <w:trHeight w:val="843"/>
        </w:trPr>
        <w:tc>
          <w:tcPr>
            <w:tcW w:w="2518" w:type="dxa"/>
            <w:vAlign w:val="center"/>
          </w:tcPr>
          <w:p w:rsidR="002E66C7" w:rsidRPr="002E66C7" w:rsidRDefault="002E66C7" w:rsidP="001F4C38">
            <w:pPr>
              <w:spacing w:line="360" w:lineRule="auto"/>
              <w:jc w:val="center"/>
            </w:pPr>
            <w:r w:rsidRPr="002E66C7">
              <w:t>Коэффициенты рождаемости, %</w:t>
            </w:r>
          </w:p>
        </w:tc>
        <w:tc>
          <w:tcPr>
            <w:tcW w:w="1134" w:type="dxa"/>
            <w:vAlign w:val="center"/>
          </w:tcPr>
          <w:p w:rsidR="002E66C7" w:rsidRPr="002E66C7" w:rsidRDefault="002E66C7" w:rsidP="001F4C38">
            <w:pPr>
              <w:spacing w:line="360" w:lineRule="auto"/>
              <w:jc w:val="center"/>
            </w:pPr>
            <w:r w:rsidRPr="002E66C7">
              <w:t>29,2</w:t>
            </w:r>
          </w:p>
        </w:tc>
        <w:tc>
          <w:tcPr>
            <w:tcW w:w="992" w:type="dxa"/>
            <w:vAlign w:val="center"/>
          </w:tcPr>
          <w:p w:rsidR="002E66C7" w:rsidRPr="002E66C7" w:rsidRDefault="002E66C7" w:rsidP="001F4C38">
            <w:pPr>
              <w:spacing w:line="360" w:lineRule="auto"/>
              <w:jc w:val="center"/>
            </w:pPr>
            <w:r w:rsidRPr="002E66C7">
              <w:t>162,2</w:t>
            </w:r>
          </w:p>
        </w:tc>
        <w:tc>
          <w:tcPr>
            <w:tcW w:w="993" w:type="dxa"/>
            <w:vAlign w:val="center"/>
          </w:tcPr>
          <w:p w:rsidR="002E66C7" w:rsidRPr="002E66C7" w:rsidRDefault="002E66C7" w:rsidP="001F4C38">
            <w:pPr>
              <w:spacing w:line="360" w:lineRule="auto"/>
              <w:jc w:val="center"/>
            </w:pPr>
            <w:r w:rsidRPr="002E66C7">
              <w:t>164,8</w:t>
            </w:r>
          </w:p>
        </w:tc>
        <w:tc>
          <w:tcPr>
            <w:tcW w:w="992" w:type="dxa"/>
            <w:vAlign w:val="center"/>
          </w:tcPr>
          <w:p w:rsidR="002E66C7" w:rsidRPr="002E66C7" w:rsidRDefault="002E66C7" w:rsidP="001F4C38">
            <w:pPr>
              <w:spacing w:line="360" w:lineRule="auto"/>
              <w:jc w:val="center"/>
            </w:pPr>
            <w:r w:rsidRPr="002E66C7">
              <w:t>110,1</w:t>
            </w:r>
          </w:p>
        </w:tc>
        <w:tc>
          <w:tcPr>
            <w:tcW w:w="992" w:type="dxa"/>
            <w:vAlign w:val="center"/>
          </w:tcPr>
          <w:p w:rsidR="002E66C7" w:rsidRPr="002E66C7" w:rsidRDefault="002E66C7" w:rsidP="001F4C38">
            <w:pPr>
              <w:spacing w:line="360" w:lineRule="auto"/>
              <w:jc w:val="center"/>
            </w:pPr>
            <w:r w:rsidRPr="002E66C7">
              <w:t>66,6</w:t>
            </w:r>
          </w:p>
        </w:tc>
        <w:tc>
          <w:tcPr>
            <w:tcW w:w="992" w:type="dxa"/>
            <w:vAlign w:val="center"/>
          </w:tcPr>
          <w:p w:rsidR="002E66C7" w:rsidRPr="002E66C7" w:rsidRDefault="002E66C7" w:rsidP="001F4C38">
            <w:pPr>
              <w:spacing w:line="360" w:lineRule="auto"/>
              <w:jc w:val="center"/>
            </w:pPr>
            <w:r w:rsidRPr="002E66C7">
              <w:t>20,1</w:t>
            </w:r>
          </w:p>
        </w:tc>
        <w:tc>
          <w:tcPr>
            <w:tcW w:w="958" w:type="dxa"/>
            <w:vAlign w:val="center"/>
          </w:tcPr>
          <w:p w:rsidR="002E66C7" w:rsidRPr="002E66C7" w:rsidRDefault="002E66C7" w:rsidP="001F4C38">
            <w:pPr>
              <w:spacing w:line="360" w:lineRule="auto"/>
              <w:jc w:val="center"/>
            </w:pPr>
            <w:r w:rsidRPr="002E66C7">
              <w:t>5,0</w:t>
            </w:r>
          </w:p>
        </w:tc>
      </w:tr>
    </w:tbl>
    <w:p w:rsidR="001F4C38" w:rsidRDefault="001F4C38" w:rsidP="001F4C38">
      <w:pPr>
        <w:spacing w:line="360" w:lineRule="auto"/>
        <w:ind w:firstLine="709"/>
        <w:jc w:val="both"/>
        <w:rPr>
          <w:sz w:val="28"/>
          <w:szCs w:val="28"/>
        </w:rPr>
      </w:pPr>
    </w:p>
    <w:p w:rsidR="001F4C38" w:rsidRPr="001F4C38" w:rsidRDefault="001F4C38" w:rsidP="001F4C38">
      <w:pPr>
        <w:spacing w:line="360" w:lineRule="auto"/>
        <w:ind w:firstLine="709"/>
        <w:jc w:val="both"/>
        <w:rPr>
          <w:sz w:val="28"/>
          <w:szCs w:val="28"/>
        </w:rPr>
      </w:pPr>
      <w:r w:rsidRPr="001F4C38">
        <w:rPr>
          <w:sz w:val="28"/>
          <w:szCs w:val="28"/>
        </w:rPr>
        <w:t>Доля девочек среди новорожденных – 0,485.</w:t>
      </w:r>
    </w:p>
    <w:p w:rsidR="001F4C38" w:rsidRPr="001F4C38" w:rsidRDefault="001F4C38" w:rsidP="001F4C38">
      <w:pPr>
        <w:spacing w:line="360" w:lineRule="auto"/>
        <w:ind w:firstLine="709"/>
        <w:jc w:val="both"/>
        <w:rPr>
          <w:sz w:val="28"/>
          <w:szCs w:val="28"/>
        </w:rPr>
      </w:pPr>
      <w:r w:rsidRPr="001F4C38">
        <w:rPr>
          <w:sz w:val="28"/>
          <w:szCs w:val="28"/>
        </w:rPr>
        <w:t>Определите:</w:t>
      </w:r>
    </w:p>
    <w:p w:rsidR="001F4C38" w:rsidRPr="001F4C38" w:rsidRDefault="001F4C38" w:rsidP="001F4C38">
      <w:pPr>
        <w:spacing w:line="360" w:lineRule="auto"/>
        <w:ind w:firstLine="709"/>
        <w:jc w:val="both"/>
        <w:rPr>
          <w:sz w:val="28"/>
          <w:szCs w:val="28"/>
        </w:rPr>
      </w:pPr>
      <w:r w:rsidRPr="001F4C38">
        <w:rPr>
          <w:sz w:val="28"/>
          <w:szCs w:val="28"/>
        </w:rPr>
        <w:t>1) показатель суммарной рождаемости;</w:t>
      </w:r>
    </w:p>
    <w:p w:rsidR="001F4C38" w:rsidRPr="001F4C38" w:rsidRDefault="001F4C38" w:rsidP="001F4C38">
      <w:pPr>
        <w:spacing w:line="360" w:lineRule="auto"/>
        <w:ind w:firstLine="709"/>
        <w:jc w:val="both"/>
        <w:rPr>
          <w:sz w:val="28"/>
          <w:szCs w:val="28"/>
        </w:rPr>
      </w:pPr>
      <w:r w:rsidRPr="001F4C38">
        <w:rPr>
          <w:sz w:val="28"/>
          <w:szCs w:val="28"/>
        </w:rPr>
        <w:t>2) брутто-коэффициент воспроизводства населения;</w:t>
      </w:r>
    </w:p>
    <w:p w:rsidR="002E66C7" w:rsidRDefault="001F4C38" w:rsidP="001F4C38">
      <w:pPr>
        <w:spacing w:line="360" w:lineRule="auto"/>
        <w:ind w:firstLine="709"/>
        <w:jc w:val="both"/>
        <w:rPr>
          <w:sz w:val="28"/>
          <w:szCs w:val="28"/>
        </w:rPr>
      </w:pPr>
      <w:r w:rsidRPr="001F4C38">
        <w:rPr>
          <w:sz w:val="28"/>
          <w:szCs w:val="28"/>
        </w:rPr>
        <w:t>3) нетто-коэффициент воспрои</w:t>
      </w:r>
      <w:r>
        <w:rPr>
          <w:sz w:val="28"/>
          <w:szCs w:val="28"/>
        </w:rPr>
        <w:t xml:space="preserve">зводства населения при условии, </w:t>
      </w:r>
      <w:r w:rsidRPr="001F4C38">
        <w:rPr>
          <w:sz w:val="28"/>
          <w:szCs w:val="28"/>
        </w:rPr>
        <w:t>что численность живущих женщин фертильного возраста из таблицы дожития – 66 230 чел., корень таблицы – 100 000 чел.</w:t>
      </w:r>
    </w:p>
    <w:p w:rsidR="001F4C38" w:rsidRDefault="001F4C38" w:rsidP="001F4C38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Решение:</w:t>
      </w:r>
    </w:p>
    <w:p w:rsidR="001F4C38" w:rsidRDefault="001F4C38" w:rsidP="001F4C38">
      <w:pPr>
        <w:pStyle w:val="a4"/>
        <w:numPr>
          <w:ilvl w:val="0"/>
          <w:numId w:val="6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Показатель суммарной рождаемости определяется по формуле:</w:t>
      </w:r>
    </w:p>
    <w:p w:rsidR="001F4C38" w:rsidRDefault="001F4C38" w:rsidP="001F4C38">
      <w:pPr>
        <w:pStyle w:val="a4"/>
        <w:spacing w:line="360" w:lineRule="auto"/>
        <w:ind w:left="1069"/>
        <w:jc w:val="both"/>
        <w:rPr>
          <w:sz w:val="28"/>
          <w:szCs w:val="28"/>
        </w:rPr>
      </w:pPr>
      <m:oMathPara>
        <m:oMathParaPr>
          <m:jc m:val="center"/>
        </m:oMathParaPr>
        <m:oMath>
          <m:r>
            <m:rPr>
              <m:sty m:val="p"/>
            </m:rPr>
            <w:rPr>
              <w:rFonts w:ascii="Cambria Math" w:hAnsi="Cambria Math"/>
              <w:sz w:val="28"/>
              <w:szCs w:val="28"/>
            </w:rPr>
            <m:t>TFR=h</m:t>
          </m:r>
          <m:nary>
            <m:naryPr>
              <m:chr m:val="∑"/>
              <m:limLoc m:val="undOvr"/>
              <m:ctrlPr>
                <w:rPr>
                  <w:rFonts w:ascii="Cambria Math" w:hAnsi="Cambria Math"/>
                  <w:sz w:val="28"/>
                  <w:szCs w:val="28"/>
                </w:rPr>
              </m:ctrlPr>
            </m:naryPr>
            <m:sub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15</m:t>
              </m:r>
            </m:sub>
            <m:sup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49</m:t>
              </m:r>
            </m:sup>
            <m:e>
              <m:sSub>
                <m:sSubPr>
                  <m:ctrlPr>
                    <w:rPr>
                      <w:rFonts w:ascii="Cambria Math" w:hAnsi="Cambria Math"/>
                      <w:sz w:val="28"/>
                      <w:szCs w:val="28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szCs w:val="28"/>
                    </w:rPr>
                    <m:t>F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∙0,001</m:t>
              </m:r>
            </m:e>
          </m:nary>
        </m:oMath>
      </m:oMathPara>
    </w:p>
    <w:p w:rsidR="001F4C38" w:rsidRPr="001F4C38" w:rsidRDefault="001F4C38" w:rsidP="001F4C38">
      <w:pPr>
        <w:pStyle w:val="a4"/>
        <w:spacing w:line="360" w:lineRule="auto"/>
        <w:ind w:left="1069"/>
        <w:jc w:val="right"/>
        <w:rPr>
          <w:sz w:val="20"/>
          <w:szCs w:val="20"/>
        </w:rPr>
      </w:pPr>
      <w:r w:rsidRPr="001F4C38">
        <w:rPr>
          <w:sz w:val="20"/>
          <w:szCs w:val="20"/>
        </w:rPr>
        <w:t>(2.9)</w:t>
      </w:r>
    </w:p>
    <w:p w:rsidR="001F4C38" w:rsidRPr="001F4C38" w:rsidRDefault="001F4C38" w:rsidP="001F4C38">
      <w:pPr>
        <w:pStyle w:val="a4"/>
        <w:spacing w:line="360" w:lineRule="auto"/>
        <w:ind w:left="1069"/>
        <w:jc w:val="both"/>
        <w:rPr>
          <w:sz w:val="22"/>
          <w:szCs w:val="22"/>
        </w:rPr>
      </w:pPr>
      <w:r w:rsidRPr="001F4C38">
        <w:rPr>
          <w:sz w:val="22"/>
          <w:szCs w:val="22"/>
        </w:rPr>
        <w:t xml:space="preserve">где  </w:t>
      </w:r>
      <w:r w:rsidRPr="001F4C38">
        <w:rPr>
          <w:sz w:val="22"/>
          <w:szCs w:val="22"/>
          <w:lang w:val="en-US"/>
        </w:rPr>
        <w:t>h</w:t>
      </w:r>
      <w:r w:rsidRPr="001F4C38">
        <w:rPr>
          <w:sz w:val="22"/>
          <w:szCs w:val="22"/>
        </w:rPr>
        <w:t xml:space="preserve"> – длина возрастного интервала</w:t>
      </w:r>
    </w:p>
    <w:p w:rsidR="001F4C38" w:rsidRDefault="001F4C38" w:rsidP="001F4C38">
      <w:pPr>
        <w:pStyle w:val="a4"/>
        <w:spacing w:line="360" w:lineRule="auto"/>
        <w:ind w:left="1069"/>
        <w:jc w:val="both"/>
        <w:rPr>
          <w:position w:val="-24"/>
          <w:sz w:val="22"/>
          <w:szCs w:val="22"/>
        </w:rPr>
      </w:pPr>
      <w:r w:rsidRPr="001F4C38">
        <w:rPr>
          <w:position w:val="-24"/>
          <w:sz w:val="22"/>
          <w:szCs w:val="22"/>
          <w:lang w:val="en-US"/>
        </w:rPr>
        <w:t>F</w:t>
      </w:r>
      <w:r w:rsidRPr="001F4C38">
        <w:rPr>
          <w:position w:val="-24"/>
          <w:sz w:val="22"/>
          <w:szCs w:val="22"/>
          <w:vertAlign w:val="subscript"/>
          <w:lang w:val="en-US"/>
        </w:rPr>
        <w:t>x</w:t>
      </w:r>
      <w:r w:rsidRPr="001F4C38">
        <w:rPr>
          <w:position w:val="-24"/>
          <w:sz w:val="22"/>
          <w:szCs w:val="22"/>
        </w:rPr>
        <w:t xml:space="preserve"> – возрастные коэффициенты</w:t>
      </w:r>
    </w:p>
    <w:p w:rsidR="001F4C38" w:rsidRDefault="001F4C38" w:rsidP="00BE4A3F">
      <w:pPr>
        <w:pStyle w:val="a4"/>
        <w:spacing w:line="360" w:lineRule="auto"/>
        <w:ind w:left="0" w:firstLine="709"/>
        <w:jc w:val="both"/>
        <w:rPr>
          <w:sz w:val="28"/>
          <w:szCs w:val="28"/>
        </w:rPr>
      </w:pPr>
      <m:oMathPara>
        <m:oMathParaPr>
          <m:jc m:val="center"/>
        </m:oMathParaPr>
        <m:oMath>
          <m:r>
            <m:rPr>
              <m:sty m:val="p"/>
            </m:rPr>
            <w:rPr>
              <w:rFonts w:ascii="Cambria Math"/>
              <w:sz w:val="28"/>
              <w:szCs w:val="28"/>
            </w:rPr>
            <m:t>TFR=4</m:t>
          </m:r>
          <m:r>
            <m:rPr>
              <m:sty m:val="p"/>
            </m:rPr>
            <w:rPr>
              <w:rFonts w:ascii="Cambria Math" w:hAnsi="Cambria Math"/>
              <w:sz w:val="28"/>
              <w:szCs w:val="28"/>
            </w:rPr>
            <m:t>∙</m:t>
          </m:r>
          <m:d>
            <m:dPr>
              <m:ctrlPr>
                <w:rPr>
                  <w:rFonts w:ascii="Cambria Math" w:hAnsi="Cambria Math"/>
                  <w:sz w:val="28"/>
                  <w:szCs w:val="28"/>
                </w:rPr>
              </m:ctrlPr>
            </m:dPr>
            <m:e>
              <m:r>
                <m:rPr>
                  <m:sty m:val="p"/>
                </m:rPr>
                <w:rPr>
                  <w:rFonts w:ascii="Cambria Math"/>
                  <w:sz w:val="28"/>
                  <w:szCs w:val="28"/>
                </w:rPr>
                <m:t>29,2+162,2+164,8+110,1+66,6+20,1+5,0</m:t>
              </m:r>
            </m:e>
          </m:d>
          <m:r>
            <m:rPr>
              <m:sty m:val="p"/>
            </m:rPr>
            <w:rPr>
              <w:rFonts w:ascii="Cambria Math" w:hAnsi="Cambria Math"/>
              <w:sz w:val="28"/>
              <w:szCs w:val="28"/>
            </w:rPr>
            <m:t>∙</m:t>
          </m:r>
          <m:r>
            <m:rPr>
              <m:sty m:val="p"/>
            </m:rPr>
            <w:rPr>
              <w:rFonts w:ascii="Cambria Math"/>
              <w:sz w:val="28"/>
              <w:szCs w:val="28"/>
            </w:rPr>
            <m:t>0,001=2,232</m:t>
          </m:r>
        </m:oMath>
      </m:oMathPara>
    </w:p>
    <w:p w:rsidR="00BE4A3F" w:rsidRDefault="00BE4A3F" w:rsidP="00BE4A3F">
      <w:pPr>
        <w:spacing w:line="360" w:lineRule="auto"/>
        <w:ind w:firstLine="720"/>
        <w:jc w:val="both"/>
        <w:rPr>
          <w:position w:val="-24"/>
          <w:sz w:val="28"/>
          <w:szCs w:val="28"/>
        </w:rPr>
      </w:pPr>
      <w:r>
        <w:rPr>
          <w:position w:val="-24"/>
          <w:sz w:val="28"/>
          <w:szCs w:val="28"/>
        </w:rPr>
        <w:t xml:space="preserve">Вывод:  При сохранении возрастных коэффициентов рождаемости </w:t>
      </w:r>
      <w:smartTag w:uri="urn:schemas-microsoft-com:office:smarttags" w:element="metricconverter">
        <w:smartTagPr>
          <w:attr w:name="ProductID" w:val="2009 г"/>
        </w:smartTagPr>
        <w:r>
          <w:rPr>
            <w:position w:val="-24"/>
            <w:sz w:val="28"/>
            <w:szCs w:val="28"/>
          </w:rPr>
          <w:t>2009 г</w:t>
        </w:r>
      </w:smartTag>
      <w:r>
        <w:rPr>
          <w:position w:val="-24"/>
          <w:sz w:val="28"/>
          <w:szCs w:val="28"/>
        </w:rPr>
        <w:t>., в течение неопределенного долгого времени одна женщина в среднем из условного поколения женщин, проживших весь репродуктивный период своей жизни в 2009г. родила 2,232 ребенка.</w:t>
      </w:r>
    </w:p>
    <w:p w:rsidR="00BE4A3F" w:rsidRPr="00F93365" w:rsidRDefault="00BE4A3F" w:rsidP="00BE4A3F">
      <w:pPr>
        <w:pStyle w:val="a4"/>
        <w:spacing w:line="360" w:lineRule="auto"/>
        <w:ind w:left="0" w:firstLine="709"/>
        <w:jc w:val="both"/>
        <w:rPr>
          <w:sz w:val="28"/>
          <w:szCs w:val="28"/>
        </w:rPr>
      </w:pPr>
      <w:r>
        <w:rPr>
          <w:position w:val="-24"/>
          <w:sz w:val="28"/>
          <w:szCs w:val="28"/>
        </w:rPr>
        <w:t xml:space="preserve">Брутто-коэффициент воспроизводства населения определяется по формуле: </w:t>
      </w:r>
      <w:r>
        <w:rPr>
          <w:rFonts w:ascii="Cambria Math" w:hAnsi="Cambria Math"/>
          <w:sz w:val="28"/>
          <w:szCs w:val="28"/>
        </w:rPr>
        <w:br/>
      </w: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28"/>
                  <w:szCs w:val="28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R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1</m:t>
              </m:r>
            </m:sub>
          </m:sSub>
          <m:r>
            <m:rPr>
              <m:sty m:val="p"/>
            </m:rPr>
            <w:rPr>
              <w:rFonts w:ascii="Cambria Math" w:hAnsi="Cambria Math"/>
              <w:sz w:val="28"/>
              <w:szCs w:val="28"/>
            </w:rPr>
            <m:t>=</m:t>
          </m:r>
          <m:sSub>
            <m:sSubPr>
              <m:ctrlPr>
                <w:rPr>
                  <w:rFonts w:ascii="Cambria Math" w:hAnsi="Cambria Math"/>
                  <w:sz w:val="28"/>
                  <w:szCs w:val="28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d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g</m:t>
              </m:r>
            </m:sub>
          </m:sSub>
          <m:r>
            <m:rPr>
              <m:sty m:val="p"/>
            </m:rPr>
            <w:rPr>
              <w:rFonts w:ascii="Cambria Math" w:hAnsi="Cambria Math"/>
              <w:sz w:val="28"/>
              <w:szCs w:val="28"/>
            </w:rPr>
            <m:t>∙TFR</m:t>
          </m:r>
        </m:oMath>
      </m:oMathPara>
    </w:p>
    <w:p w:rsidR="0067649A" w:rsidRDefault="0067649A" w:rsidP="0067649A">
      <w:pPr>
        <w:pStyle w:val="a4"/>
        <w:spacing w:line="360" w:lineRule="auto"/>
        <w:ind w:left="0" w:firstLine="709"/>
        <w:jc w:val="right"/>
        <w:rPr>
          <w:sz w:val="20"/>
          <w:szCs w:val="20"/>
        </w:rPr>
      </w:pPr>
      <w:r>
        <w:rPr>
          <w:sz w:val="20"/>
          <w:szCs w:val="20"/>
          <w:lang w:val="en-US"/>
        </w:rPr>
        <w:t>(3</w:t>
      </w:r>
      <w:r>
        <w:rPr>
          <w:sz w:val="20"/>
          <w:szCs w:val="20"/>
        </w:rPr>
        <w:t>.0)</w:t>
      </w:r>
    </w:p>
    <w:p w:rsidR="0067649A" w:rsidRDefault="0067649A" w:rsidP="0067649A">
      <w:pPr>
        <w:pStyle w:val="a4"/>
        <w:spacing w:line="360" w:lineRule="auto"/>
        <w:ind w:left="0" w:firstLine="709"/>
        <w:jc w:val="both"/>
      </w:pPr>
      <w:r>
        <w:lastRenderedPageBreak/>
        <w:t>г</w:t>
      </w:r>
      <w:r w:rsidRPr="00E9224E">
        <w:t>де</w:t>
      </w:r>
      <w:r>
        <w:t xml:space="preserve"> </w:t>
      </w:r>
      <w:r w:rsidRPr="00E9224E">
        <w:t xml:space="preserve"> </w:t>
      </w:r>
      <w:r w:rsidRPr="00E9224E">
        <w:rPr>
          <w:position w:val="-14"/>
        </w:rPr>
        <w:object w:dxaOrig="300" w:dyaOrig="380">
          <v:shape id="_x0000_i1027" type="#_x0000_t75" style="width:15pt;height:18.75pt" o:ole="">
            <v:imagedata r:id="rId13" o:title=""/>
          </v:shape>
          <o:OLEObject Type="Embed" ProgID="Equation.3" ShapeID="_x0000_i1027" DrawAspect="Content" ObjectID="_1504034946" r:id="rId14"/>
        </w:object>
      </w:r>
      <w:r w:rsidRPr="00E9224E">
        <w:t xml:space="preserve"> – доля девочек среди новорожденных</w:t>
      </w:r>
    </w:p>
    <w:p w:rsidR="0067649A" w:rsidRDefault="0033703E" w:rsidP="0067649A">
      <w:pPr>
        <w:pStyle w:val="a4"/>
        <w:spacing w:line="360" w:lineRule="auto"/>
        <w:ind w:left="0" w:firstLine="709"/>
        <w:jc w:val="both"/>
        <w:rPr>
          <w:sz w:val="28"/>
          <w:szCs w:val="28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28"/>
                  <w:szCs w:val="28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R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1</m:t>
              </m:r>
            </m:sub>
          </m:sSub>
          <m:r>
            <m:rPr>
              <m:sty m:val="p"/>
            </m:rPr>
            <w:rPr>
              <w:rFonts w:ascii="Cambria Math" w:hAnsi="Cambria Math"/>
              <w:sz w:val="28"/>
              <w:szCs w:val="28"/>
            </w:rPr>
            <m:t>=0,485∙2,232=1,083</m:t>
          </m:r>
        </m:oMath>
      </m:oMathPara>
    </w:p>
    <w:p w:rsidR="0067649A" w:rsidRDefault="0067649A" w:rsidP="0067649A">
      <w:pPr>
        <w:spacing w:line="360" w:lineRule="auto"/>
        <w:ind w:firstLine="720"/>
        <w:jc w:val="both"/>
        <w:rPr>
          <w:position w:val="-24"/>
          <w:sz w:val="28"/>
          <w:szCs w:val="28"/>
        </w:rPr>
      </w:pPr>
      <w:r>
        <w:rPr>
          <w:position w:val="-24"/>
          <w:sz w:val="28"/>
          <w:szCs w:val="28"/>
        </w:rPr>
        <w:t xml:space="preserve">Вывод: При сохранении интенсивности половозрастной рождаемости, которая наблюдается на уровне </w:t>
      </w:r>
      <w:smartTag w:uri="urn:schemas-microsoft-com:office:smarttags" w:element="metricconverter">
        <w:smartTagPr>
          <w:attr w:name="ProductID" w:val="2009 г"/>
        </w:smartTagPr>
        <w:r>
          <w:rPr>
            <w:position w:val="-24"/>
            <w:sz w:val="28"/>
            <w:szCs w:val="28"/>
          </w:rPr>
          <w:t>2009 г</w:t>
        </w:r>
      </w:smartTag>
      <w:r>
        <w:rPr>
          <w:position w:val="-24"/>
          <w:sz w:val="28"/>
          <w:szCs w:val="28"/>
        </w:rPr>
        <w:t>., одна женщина, прожившая весь репродуктивный период своей жизни, в среднем рожает 1,083 девочек.</w:t>
      </w:r>
    </w:p>
    <w:p w:rsidR="0067649A" w:rsidRPr="0067649A" w:rsidRDefault="0067649A" w:rsidP="0067649A">
      <w:pPr>
        <w:spacing w:after="200" w:line="360" w:lineRule="auto"/>
        <w:ind w:firstLine="709"/>
        <w:jc w:val="both"/>
        <w:rPr>
          <w:position w:val="-24"/>
          <w:sz w:val="28"/>
          <w:szCs w:val="28"/>
        </w:rPr>
      </w:pPr>
      <w:r>
        <w:rPr>
          <w:position w:val="-24"/>
          <w:sz w:val="28"/>
          <w:szCs w:val="28"/>
        </w:rPr>
        <w:t xml:space="preserve">3) Нетто-коэффициент воспроизводства населения определяется по формуле: </w:t>
      </w:r>
    </w:p>
    <w:p w:rsidR="0067649A" w:rsidRDefault="0033703E" w:rsidP="0067649A">
      <w:pPr>
        <w:pStyle w:val="a4"/>
        <w:spacing w:line="360" w:lineRule="auto"/>
        <w:ind w:left="0" w:firstLine="709"/>
        <w:jc w:val="both"/>
        <w:rPr>
          <w:sz w:val="28"/>
          <w:szCs w:val="28"/>
          <w:lang w:val="en-US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28"/>
                  <w:szCs w:val="28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R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0</m:t>
              </m:r>
            </m:sub>
          </m:sSub>
          <m:r>
            <m:rPr>
              <m:sty m:val="p"/>
            </m:rPr>
            <w:rPr>
              <w:rFonts w:ascii="Cambria Math" w:hAnsi="Cambria Math"/>
              <w:sz w:val="28"/>
              <w:szCs w:val="28"/>
            </w:rPr>
            <m:t>=</m:t>
          </m:r>
          <m:sSub>
            <m:sSubPr>
              <m:ctrlPr>
                <w:rPr>
                  <w:rFonts w:ascii="Cambria Math" w:hAnsi="Cambria Math"/>
                  <w:sz w:val="28"/>
                  <w:szCs w:val="28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d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g</m:t>
              </m:r>
            </m:sub>
          </m:sSub>
          <m:r>
            <m:rPr>
              <m:sty m:val="p"/>
            </m:rPr>
            <w:rPr>
              <w:rFonts w:ascii="Cambria Math" w:hAnsi="Cambria Math"/>
              <w:sz w:val="28"/>
              <w:szCs w:val="28"/>
            </w:rPr>
            <m:t>∙TFR∙</m:t>
          </m:r>
          <m:f>
            <m:fPr>
              <m:ctrlPr>
                <w:rPr>
                  <w:rFonts w:ascii="Cambria Math" w:hAnsi="Cambria Math"/>
                  <w:sz w:val="28"/>
                  <w:szCs w:val="28"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sz w:val="28"/>
                      <w:szCs w:val="28"/>
                    </w:rPr>
                  </m:ctrlPr>
                </m:sSubSup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szCs w:val="28"/>
                    </w:rPr>
                    <m:t>L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szCs w:val="28"/>
                    </w:rPr>
                    <m:t>15-49</m:t>
                  </m:r>
                </m:sub>
                <m:sup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szCs w:val="28"/>
                    </w:rPr>
                    <m:t>F</m:t>
                  </m:r>
                </m:sup>
              </m:sSubSup>
            </m:num>
            <m:den>
              <m:sSub>
                <m:sSubPr>
                  <m:ctrlPr>
                    <w:rPr>
                      <w:rFonts w:ascii="Cambria Math" w:hAnsi="Cambria Math"/>
                      <w:sz w:val="28"/>
                      <w:szCs w:val="28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szCs w:val="28"/>
                    </w:rPr>
                    <m:t>I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szCs w:val="28"/>
                    </w:rPr>
                    <m:t>0</m:t>
                  </m:r>
                </m:sub>
              </m:sSub>
            </m:den>
          </m:f>
        </m:oMath>
      </m:oMathPara>
    </w:p>
    <w:p w:rsidR="0067649A" w:rsidRDefault="0067649A" w:rsidP="0067649A">
      <w:pPr>
        <w:pStyle w:val="a4"/>
        <w:spacing w:line="360" w:lineRule="auto"/>
        <w:ind w:left="0" w:firstLine="709"/>
        <w:jc w:val="right"/>
        <w:rPr>
          <w:sz w:val="20"/>
          <w:szCs w:val="20"/>
        </w:rPr>
      </w:pPr>
      <w:r w:rsidRPr="0067649A">
        <w:rPr>
          <w:sz w:val="20"/>
          <w:szCs w:val="20"/>
        </w:rPr>
        <w:t>(3</w:t>
      </w:r>
      <w:r>
        <w:rPr>
          <w:sz w:val="20"/>
          <w:szCs w:val="20"/>
        </w:rPr>
        <w:t>.1)</w:t>
      </w:r>
    </w:p>
    <w:p w:rsidR="0067649A" w:rsidRPr="00E9224E" w:rsidRDefault="0067649A" w:rsidP="0067649A">
      <w:pPr>
        <w:jc w:val="both"/>
      </w:pPr>
      <w:r>
        <w:t>г</w:t>
      </w:r>
      <w:r w:rsidRPr="00E9224E">
        <w:t>де</w:t>
      </w:r>
      <w:r>
        <w:t xml:space="preserve"> </w:t>
      </w:r>
      <w:r w:rsidRPr="00E9224E">
        <w:t xml:space="preserve"> </w:t>
      </w:r>
      <w:r w:rsidRPr="00E9224E">
        <w:rPr>
          <w:position w:val="-12"/>
        </w:rPr>
        <w:object w:dxaOrig="620" w:dyaOrig="380">
          <v:shape id="_x0000_i1028" type="#_x0000_t75" style="width:30.75pt;height:18.75pt" o:ole="">
            <v:imagedata r:id="rId15" o:title=""/>
          </v:shape>
          <o:OLEObject Type="Embed" ProgID="Equation.3" ShapeID="_x0000_i1028" DrawAspect="Content" ObjectID="_1504034947" r:id="rId16"/>
        </w:object>
      </w:r>
      <w:r w:rsidRPr="00E9224E">
        <w:t>– численность живущих женщин фертильного возраста из таблицы смертности (дожития);</w:t>
      </w:r>
    </w:p>
    <w:p w:rsidR="0067649A" w:rsidRDefault="0067649A" w:rsidP="0067649A">
      <w:pPr>
        <w:jc w:val="both"/>
      </w:pPr>
      <w:r w:rsidRPr="00E9224E">
        <w:t xml:space="preserve">        </w:t>
      </w:r>
      <w:r w:rsidRPr="00E9224E">
        <w:rPr>
          <w:position w:val="-12"/>
        </w:rPr>
        <w:object w:dxaOrig="240" w:dyaOrig="360">
          <v:shape id="_x0000_i1029" type="#_x0000_t75" style="width:12pt;height:18pt" o:ole="">
            <v:imagedata r:id="rId17" o:title=""/>
          </v:shape>
          <o:OLEObject Type="Embed" ProgID="Equation.3" ShapeID="_x0000_i1029" DrawAspect="Content" ObjectID="_1504034948" r:id="rId18"/>
        </w:object>
      </w:r>
      <w:r w:rsidRPr="00E9224E">
        <w:t xml:space="preserve"> – корень таблицы смертности.</w:t>
      </w:r>
    </w:p>
    <w:p w:rsidR="002E66D7" w:rsidRDefault="002E66D7" w:rsidP="0067649A">
      <w:pPr>
        <w:jc w:val="both"/>
      </w:pPr>
    </w:p>
    <w:p w:rsidR="0067649A" w:rsidRDefault="0033703E" w:rsidP="002E66D7">
      <w:pPr>
        <w:pStyle w:val="a4"/>
        <w:spacing w:line="360" w:lineRule="auto"/>
        <w:ind w:left="0" w:firstLine="709"/>
        <w:jc w:val="center"/>
        <w:rPr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/>
                <w:sz w:val="28"/>
                <w:szCs w:val="28"/>
              </w:rPr>
              <m:t>R</m:t>
            </m:r>
          </m:e>
          <m:sub>
            <m:r>
              <m:rPr>
                <m:sty m:val="p"/>
              </m:rPr>
              <w:rPr>
                <w:rFonts w:ascii="Cambria Math"/>
                <w:sz w:val="28"/>
                <w:szCs w:val="28"/>
              </w:rPr>
              <m:t>0</m:t>
            </m:r>
          </m:sub>
        </m:sSub>
        <m:r>
          <m:rPr>
            <m:sty m:val="p"/>
          </m:rPr>
          <w:rPr>
            <w:rFonts w:ascii="Cambria Math"/>
            <w:sz w:val="28"/>
            <w:szCs w:val="28"/>
          </w:rPr>
          <m:t>=0,485</m:t>
        </m:r>
        <m:r>
          <m:rPr>
            <m:sty m:val="p"/>
          </m:rPr>
          <w:rPr>
            <w:rFonts w:ascii="Cambria Math"/>
            <w:sz w:val="28"/>
            <w:szCs w:val="28"/>
          </w:rPr>
          <m:t>∙</m:t>
        </m:r>
        <m:r>
          <m:rPr>
            <m:sty m:val="p"/>
          </m:rPr>
          <w:rPr>
            <w:rFonts w:ascii="Cambria Math"/>
            <w:sz w:val="28"/>
            <w:szCs w:val="28"/>
          </w:rPr>
          <m:t>2,232</m:t>
        </m:r>
        <m:r>
          <m:rPr>
            <m:sty m:val="p"/>
          </m:rPr>
          <w:rPr>
            <w:rFonts w:ascii="Cambria Math"/>
            <w:sz w:val="28"/>
            <w:szCs w:val="28"/>
          </w:rPr>
          <m:t>∙</m:t>
        </m:r>
        <m:f>
          <m:fPr>
            <m:ctrlPr>
              <w:rPr>
                <w:rFonts w:ascii="Cambria Math" w:hAnsi="Cambria Math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8"/>
                <w:szCs w:val="28"/>
              </w:rPr>
              <m:t>66230</m:t>
            </m:r>
          </m:num>
          <m:den>
            <m:r>
              <m:rPr>
                <m:sty m:val="p"/>
              </m:rPr>
              <w:rPr>
                <w:rFonts w:ascii="Cambria Math"/>
                <w:sz w:val="28"/>
                <w:szCs w:val="28"/>
              </w:rPr>
              <m:t>100000</m:t>
            </m:r>
          </m:den>
        </m:f>
        <m:r>
          <m:rPr>
            <m:sty m:val="p"/>
          </m:rPr>
          <w:rPr>
            <w:rFonts w:ascii="Cambria Math"/>
            <w:sz w:val="28"/>
            <w:szCs w:val="28"/>
          </w:rPr>
          <m:t>=1,08252</m:t>
        </m:r>
        <m:r>
          <m:rPr>
            <m:sty m:val="p"/>
          </m:rPr>
          <w:rPr>
            <w:rFonts w:ascii="Cambria Math"/>
            <w:sz w:val="28"/>
            <w:szCs w:val="28"/>
          </w:rPr>
          <m:t>∙</m:t>
        </m:r>
        <m:r>
          <m:rPr>
            <m:sty m:val="p"/>
          </m:rPr>
          <w:rPr>
            <w:rFonts w:ascii="Cambria Math"/>
            <w:sz w:val="28"/>
            <w:szCs w:val="28"/>
          </w:rPr>
          <m:t>0,6623=</m:t>
        </m:r>
      </m:oMath>
      <w:r w:rsidR="002E66D7" w:rsidRPr="002E66D7">
        <w:rPr>
          <w:sz w:val="28"/>
          <w:szCs w:val="28"/>
        </w:rPr>
        <w:t>0,717</w:t>
      </w:r>
    </w:p>
    <w:p w:rsidR="002E66D7" w:rsidRPr="002E66D7" w:rsidRDefault="002E66D7" w:rsidP="002E66D7">
      <w:pPr>
        <w:pStyle w:val="a4"/>
        <w:spacing w:line="360" w:lineRule="auto"/>
        <w:ind w:left="0" w:firstLine="709"/>
        <w:jc w:val="center"/>
        <w:rPr>
          <w:sz w:val="28"/>
          <w:szCs w:val="28"/>
        </w:rPr>
      </w:pPr>
    </w:p>
    <w:p w:rsidR="002E66D7" w:rsidRDefault="002E66D7" w:rsidP="002E66D7">
      <w:pPr>
        <w:spacing w:line="360" w:lineRule="auto"/>
        <w:ind w:firstLine="709"/>
        <w:jc w:val="both"/>
        <w:rPr>
          <w:position w:val="-24"/>
          <w:sz w:val="28"/>
          <w:szCs w:val="28"/>
        </w:rPr>
      </w:pPr>
      <w:r>
        <w:rPr>
          <w:position w:val="-24"/>
          <w:sz w:val="28"/>
          <w:szCs w:val="28"/>
        </w:rPr>
        <w:t xml:space="preserve">Вывод: 0,717 девочек в среднем, рожденных за всю жизнь одной женщиной, доживет до возраста матери при их рождении при уровнях рождаемости и смертности за </w:t>
      </w:r>
      <w:smartTag w:uri="urn:schemas-microsoft-com:office:smarttags" w:element="metricconverter">
        <w:smartTagPr>
          <w:attr w:name="ProductID" w:val="2009 г"/>
        </w:smartTagPr>
        <w:r>
          <w:rPr>
            <w:position w:val="-24"/>
            <w:sz w:val="28"/>
            <w:szCs w:val="28"/>
          </w:rPr>
          <w:t>2009 г</w:t>
        </w:r>
      </w:smartTag>
      <w:r>
        <w:rPr>
          <w:position w:val="-24"/>
          <w:sz w:val="28"/>
          <w:szCs w:val="28"/>
        </w:rPr>
        <w:t>.</w:t>
      </w:r>
    </w:p>
    <w:p w:rsidR="002E66D7" w:rsidRPr="002E66D7" w:rsidRDefault="002E66D7" w:rsidP="0067649A">
      <w:pPr>
        <w:pStyle w:val="a4"/>
        <w:spacing w:line="360" w:lineRule="auto"/>
        <w:ind w:left="0" w:firstLine="709"/>
        <w:jc w:val="both"/>
        <w:rPr>
          <w:sz w:val="28"/>
          <w:szCs w:val="28"/>
        </w:rPr>
      </w:pPr>
    </w:p>
    <w:p w:rsidR="0067649A" w:rsidRDefault="0067649A" w:rsidP="0067649A">
      <w:pPr>
        <w:jc w:val="both"/>
      </w:pPr>
    </w:p>
    <w:p w:rsidR="0067649A" w:rsidRPr="00E9224E" w:rsidRDefault="0067649A" w:rsidP="0067649A">
      <w:pPr>
        <w:jc w:val="both"/>
      </w:pPr>
    </w:p>
    <w:p w:rsidR="0067649A" w:rsidRPr="0067649A" w:rsidRDefault="0067649A" w:rsidP="0067649A">
      <w:pPr>
        <w:pStyle w:val="a4"/>
        <w:spacing w:line="360" w:lineRule="auto"/>
        <w:ind w:left="0" w:firstLine="709"/>
        <w:jc w:val="both"/>
      </w:pPr>
    </w:p>
    <w:p w:rsidR="0067649A" w:rsidRPr="0067649A" w:rsidRDefault="0033703E" w:rsidP="0067649A">
      <w:pPr>
        <w:spacing w:after="200" w:line="360" w:lineRule="auto"/>
        <w:ind w:firstLine="709"/>
        <w:jc w:val="both"/>
        <w:rPr>
          <w:i/>
          <w:position w:val="-24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position w:val="-24"/>
                  <w:sz w:val="28"/>
                  <w:szCs w:val="28"/>
                </w:rPr>
              </m:ctrlPr>
            </m:sSubPr>
            <m:e/>
            <m:sub/>
          </m:sSub>
        </m:oMath>
      </m:oMathPara>
    </w:p>
    <w:p w:rsidR="0067649A" w:rsidRPr="0067649A" w:rsidRDefault="0067649A" w:rsidP="0067649A">
      <w:pPr>
        <w:spacing w:line="360" w:lineRule="auto"/>
        <w:ind w:left="709"/>
        <w:jc w:val="both"/>
        <w:rPr>
          <w:position w:val="-24"/>
          <w:sz w:val="28"/>
          <w:szCs w:val="28"/>
        </w:rPr>
      </w:pPr>
    </w:p>
    <w:p w:rsidR="0067649A" w:rsidRPr="0067649A" w:rsidRDefault="0067649A" w:rsidP="0067649A">
      <w:pPr>
        <w:pStyle w:val="a4"/>
        <w:spacing w:line="360" w:lineRule="auto"/>
        <w:ind w:left="0" w:firstLine="709"/>
        <w:jc w:val="both"/>
        <w:rPr>
          <w:sz w:val="28"/>
          <w:szCs w:val="28"/>
        </w:rPr>
      </w:pPr>
    </w:p>
    <w:p w:rsidR="0067649A" w:rsidRDefault="0067649A" w:rsidP="0067649A">
      <w:pPr>
        <w:pStyle w:val="a4"/>
        <w:spacing w:line="360" w:lineRule="auto"/>
        <w:ind w:left="0" w:firstLine="709"/>
        <w:jc w:val="both"/>
      </w:pPr>
    </w:p>
    <w:p w:rsidR="0067649A" w:rsidRPr="0067649A" w:rsidRDefault="0067649A" w:rsidP="0067649A">
      <w:pPr>
        <w:pStyle w:val="a4"/>
        <w:spacing w:line="360" w:lineRule="auto"/>
        <w:ind w:left="0" w:firstLine="709"/>
        <w:jc w:val="both"/>
        <w:rPr>
          <w:sz w:val="28"/>
          <w:szCs w:val="28"/>
        </w:rPr>
      </w:pPr>
    </w:p>
    <w:p w:rsidR="0067649A" w:rsidRPr="0067649A" w:rsidRDefault="0067649A" w:rsidP="00BE4A3F">
      <w:pPr>
        <w:pStyle w:val="a4"/>
        <w:spacing w:line="360" w:lineRule="auto"/>
        <w:ind w:left="0" w:firstLine="709"/>
        <w:jc w:val="both"/>
        <w:rPr>
          <w:sz w:val="28"/>
          <w:szCs w:val="28"/>
        </w:rPr>
      </w:pPr>
      <w:r w:rsidRPr="00E9224E">
        <w:t xml:space="preserve">      </w:t>
      </w:r>
    </w:p>
    <w:p w:rsidR="00BE4A3F" w:rsidRDefault="00BE4A3F" w:rsidP="00BE4A3F">
      <w:pPr>
        <w:spacing w:after="200" w:line="360" w:lineRule="auto"/>
        <w:ind w:firstLine="709"/>
        <w:jc w:val="both"/>
        <w:rPr>
          <w:position w:val="-24"/>
          <w:sz w:val="28"/>
          <w:szCs w:val="28"/>
        </w:rPr>
      </w:pPr>
    </w:p>
    <w:p w:rsidR="00BE4A3F" w:rsidRPr="00BE4A3F" w:rsidRDefault="0033703E" w:rsidP="00BE4A3F">
      <w:pPr>
        <w:spacing w:after="200" w:line="360" w:lineRule="auto"/>
        <w:ind w:firstLine="709"/>
        <w:jc w:val="both"/>
        <w:rPr>
          <w:position w:val="-24"/>
          <w:sz w:val="28"/>
          <w:szCs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position w:val="-24"/>
                  <w:sz w:val="28"/>
                  <w:szCs w:val="28"/>
                  <w:lang w:val="en-US"/>
                </w:rPr>
              </m:ctrlPr>
            </m:sSubPr>
            <m:e/>
            <m:sub/>
          </m:sSub>
        </m:oMath>
      </m:oMathPara>
    </w:p>
    <w:p w:rsidR="002E66D7" w:rsidRDefault="002E66D7" w:rsidP="002E66D7">
      <w:pPr>
        <w:widowControl w:val="0"/>
        <w:shd w:val="clear" w:color="auto" w:fill="FFFFFF"/>
        <w:tabs>
          <w:tab w:val="left" w:pos="1080"/>
        </w:tabs>
        <w:spacing w:line="360" w:lineRule="auto"/>
        <w:contextualSpacing/>
        <w:jc w:val="center"/>
        <w:rPr>
          <w:b/>
          <w:iCs/>
          <w:sz w:val="28"/>
          <w:szCs w:val="28"/>
        </w:rPr>
      </w:pPr>
      <w:r w:rsidRPr="005C3E3A">
        <w:rPr>
          <w:b/>
          <w:iCs/>
          <w:sz w:val="28"/>
          <w:szCs w:val="28"/>
        </w:rPr>
        <w:lastRenderedPageBreak/>
        <w:t>Список использованной литературы</w:t>
      </w:r>
    </w:p>
    <w:p w:rsidR="00806F02" w:rsidRPr="005C3E3A" w:rsidRDefault="00806F02" w:rsidP="002E66D7">
      <w:pPr>
        <w:widowControl w:val="0"/>
        <w:shd w:val="clear" w:color="auto" w:fill="FFFFFF"/>
        <w:tabs>
          <w:tab w:val="left" w:pos="1080"/>
        </w:tabs>
        <w:spacing w:line="360" w:lineRule="auto"/>
        <w:contextualSpacing/>
        <w:jc w:val="center"/>
        <w:rPr>
          <w:b/>
          <w:iCs/>
          <w:sz w:val="28"/>
          <w:szCs w:val="28"/>
        </w:rPr>
      </w:pPr>
    </w:p>
    <w:p w:rsidR="00806F02" w:rsidRPr="00806F02" w:rsidRDefault="002E66D7" w:rsidP="00806F02">
      <w:pPr>
        <w:pStyle w:val="a4"/>
        <w:numPr>
          <w:ilvl w:val="0"/>
          <w:numId w:val="9"/>
        </w:numPr>
        <w:spacing w:after="200" w:line="360" w:lineRule="auto"/>
        <w:jc w:val="both"/>
        <w:rPr>
          <w:sz w:val="28"/>
          <w:szCs w:val="28"/>
        </w:rPr>
      </w:pPr>
      <w:r w:rsidRPr="00806F02">
        <w:rPr>
          <w:sz w:val="28"/>
          <w:szCs w:val="28"/>
        </w:rPr>
        <w:t>Демография.  Методические указания по выполнению контрольной ра</w:t>
      </w:r>
      <w:r w:rsidR="00806F02" w:rsidRPr="00806F02">
        <w:rPr>
          <w:sz w:val="28"/>
          <w:szCs w:val="28"/>
        </w:rPr>
        <w:t xml:space="preserve">боты. </w:t>
      </w:r>
      <w:r w:rsidRPr="00806F02">
        <w:rPr>
          <w:sz w:val="28"/>
          <w:szCs w:val="28"/>
        </w:rPr>
        <w:t>М.: ВЗФЭИ, 2011.</w:t>
      </w:r>
    </w:p>
    <w:p w:rsidR="00806F02" w:rsidRDefault="00806F02" w:rsidP="00806F02">
      <w:pPr>
        <w:pStyle w:val="a4"/>
        <w:numPr>
          <w:ilvl w:val="0"/>
          <w:numId w:val="9"/>
        </w:numPr>
        <w:spacing w:line="360" w:lineRule="auto"/>
        <w:jc w:val="both"/>
        <w:outlineLvl w:val="0"/>
        <w:rPr>
          <w:sz w:val="28"/>
          <w:szCs w:val="28"/>
        </w:rPr>
      </w:pPr>
      <w:r w:rsidRPr="00806F02">
        <w:rPr>
          <w:sz w:val="28"/>
          <w:szCs w:val="28"/>
        </w:rPr>
        <w:t xml:space="preserve">Курс лекций по дисциплине «Демография» для студентов </w:t>
      </w:r>
      <w:r w:rsidRPr="00806F02">
        <w:rPr>
          <w:sz w:val="28"/>
          <w:szCs w:val="28"/>
          <w:lang w:val="en-US"/>
        </w:rPr>
        <w:t>IV</w:t>
      </w:r>
      <w:r w:rsidRPr="00806F02">
        <w:rPr>
          <w:sz w:val="28"/>
          <w:szCs w:val="28"/>
        </w:rPr>
        <w:t xml:space="preserve"> курса специальности 061000  «Государственное и муниципальное управление» Лысенко Светлана Николаевна. М.: ВЗФЭИ, 2009.</w:t>
      </w:r>
    </w:p>
    <w:p w:rsidR="00C872EC" w:rsidRPr="00806F02" w:rsidRDefault="00C872EC" w:rsidP="00C872EC">
      <w:pPr>
        <w:pStyle w:val="a4"/>
        <w:spacing w:line="360" w:lineRule="auto"/>
        <w:ind w:left="1069"/>
        <w:jc w:val="both"/>
        <w:outlineLvl w:val="0"/>
        <w:rPr>
          <w:sz w:val="28"/>
          <w:szCs w:val="28"/>
        </w:rPr>
      </w:pPr>
    </w:p>
    <w:p w:rsidR="00806F02" w:rsidRPr="00806F02" w:rsidRDefault="00806F02" w:rsidP="00806F02">
      <w:pPr>
        <w:spacing w:after="200" w:line="360" w:lineRule="auto"/>
        <w:jc w:val="both"/>
        <w:rPr>
          <w:sz w:val="28"/>
          <w:szCs w:val="28"/>
        </w:rPr>
      </w:pPr>
    </w:p>
    <w:p w:rsidR="00806F02" w:rsidRPr="008E4866" w:rsidRDefault="00806F02" w:rsidP="00806F02">
      <w:pPr>
        <w:spacing w:after="200" w:line="360" w:lineRule="auto"/>
        <w:jc w:val="both"/>
        <w:rPr>
          <w:sz w:val="28"/>
          <w:szCs w:val="28"/>
        </w:rPr>
      </w:pPr>
    </w:p>
    <w:p w:rsidR="00BE4A3F" w:rsidRPr="00BE4A3F" w:rsidRDefault="00BE4A3F" w:rsidP="00BE4A3F">
      <w:pPr>
        <w:spacing w:after="200" w:line="360" w:lineRule="auto"/>
        <w:ind w:left="709"/>
        <w:jc w:val="both"/>
        <w:rPr>
          <w:position w:val="-24"/>
          <w:sz w:val="28"/>
          <w:szCs w:val="28"/>
        </w:rPr>
      </w:pPr>
    </w:p>
    <w:p w:rsidR="001F4C38" w:rsidRPr="00BE4A3F" w:rsidRDefault="001F4C38" w:rsidP="001F4C38">
      <w:pPr>
        <w:pStyle w:val="a4"/>
        <w:spacing w:line="360" w:lineRule="auto"/>
        <w:ind w:left="1069"/>
        <w:jc w:val="both"/>
        <w:rPr>
          <w:sz w:val="28"/>
          <w:szCs w:val="28"/>
        </w:rPr>
      </w:pPr>
    </w:p>
    <w:sectPr w:rsidR="001F4C38" w:rsidRPr="00BE4A3F" w:rsidSect="00C7647D">
      <w:footerReference w:type="default" r:id="rId19"/>
      <w:pgSz w:w="11906" w:h="16838"/>
      <w:pgMar w:top="1134" w:right="850" w:bottom="1134" w:left="1701" w:header="567" w:footer="56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3703E" w:rsidRDefault="0033703E" w:rsidP="00C7647D">
      <w:r>
        <w:separator/>
      </w:r>
    </w:p>
  </w:endnote>
  <w:endnote w:type="continuationSeparator" w:id="0">
    <w:p w:rsidR="0033703E" w:rsidRDefault="0033703E" w:rsidP="00C7647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9394751"/>
      <w:docPartObj>
        <w:docPartGallery w:val="Page Numbers (Bottom of Page)"/>
        <w:docPartUnique/>
      </w:docPartObj>
    </w:sdtPr>
    <w:sdtEndPr/>
    <w:sdtContent>
      <w:p w:rsidR="00C7647D" w:rsidRDefault="0033703E">
        <w:pPr>
          <w:pStyle w:val="ac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861A9A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C7647D" w:rsidRDefault="00C7647D">
    <w:pPr>
      <w:pStyle w:val="ac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3703E" w:rsidRDefault="0033703E" w:rsidP="00C7647D">
      <w:r>
        <w:separator/>
      </w:r>
    </w:p>
  </w:footnote>
  <w:footnote w:type="continuationSeparator" w:id="0">
    <w:p w:rsidR="0033703E" w:rsidRDefault="0033703E" w:rsidP="00C7647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CA07833"/>
    <w:multiLevelType w:val="hybridMultilevel"/>
    <w:tmpl w:val="3A82153A"/>
    <w:lvl w:ilvl="0" w:tplc="64548538">
      <w:start w:val="4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0E71474D"/>
    <w:multiLevelType w:val="hybridMultilevel"/>
    <w:tmpl w:val="040ED630"/>
    <w:lvl w:ilvl="0" w:tplc="D7FA1C90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1E4D2FBE"/>
    <w:multiLevelType w:val="hybridMultilevel"/>
    <w:tmpl w:val="A81CC1B0"/>
    <w:lvl w:ilvl="0" w:tplc="7DC68AAE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 w15:restartNumberingAfterBreak="0">
    <w:nsid w:val="322D2D05"/>
    <w:multiLevelType w:val="hybridMultilevel"/>
    <w:tmpl w:val="F7260DA8"/>
    <w:lvl w:ilvl="0" w:tplc="0ACC78D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39C31C3B"/>
    <w:multiLevelType w:val="hybridMultilevel"/>
    <w:tmpl w:val="567C26C4"/>
    <w:lvl w:ilvl="0" w:tplc="460EDCF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DC8677D"/>
    <w:multiLevelType w:val="hybridMultilevel"/>
    <w:tmpl w:val="16844AFA"/>
    <w:lvl w:ilvl="0" w:tplc="E938CC7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4A722C7B"/>
    <w:multiLevelType w:val="hybridMultilevel"/>
    <w:tmpl w:val="D40203B4"/>
    <w:lvl w:ilvl="0" w:tplc="19BCB34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 w15:restartNumberingAfterBreak="0">
    <w:nsid w:val="57773B97"/>
    <w:multiLevelType w:val="hybridMultilevel"/>
    <w:tmpl w:val="D8DAACFC"/>
    <w:lvl w:ilvl="0" w:tplc="2A685762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 w15:restartNumberingAfterBreak="0">
    <w:nsid w:val="682B108F"/>
    <w:multiLevelType w:val="hybridMultilevel"/>
    <w:tmpl w:val="74988174"/>
    <w:lvl w:ilvl="0" w:tplc="CFE6353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2"/>
  </w:num>
  <w:num w:numId="2">
    <w:abstractNumId w:val="0"/>
  </w:num>
  <w:num w:numId="3">
    <w:abstractNumId w:val="5"/>
  </w:num>
  <w:num w:numId="4">
    <w:abstractNumId w:val="1"/>
  </w:num>
  <w:num w:numId="5">
    <w:abstractNumId w:val="3"/>
  </w:num>
  <w:num w:numId="6">
    <w:abstractNumId w:val="7"/>
  </w:num>
  <w:num w:numId="7">
    <w:abstractNumId w:val="8"/>
  </w:num>
  <w:num w:numId="8">
    <w:abstractNumId w:val="4"/>
  </w:num>
  <w:num w:numId="9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900C40"/>
    <w:rsid w:val="00053A99"/>
    <w:rsid w:val="00072D4C"/>
    <w:rsid w:val="0009087D"/>
    <w:rsid w:val="000A64BB"/>
    <w:rsid w:val="000B02B6"/>
    <w:rsid w:val="000B207E"/>
    <w:rsid w:val="000D25F7"/>
    <w:rsid w:val="000D34F0"/>
    <w:rsid w:val="000D47DA"/>
    <w:rsid w:val="000E4ED0"/>
    <w:rsid w:val="000F4903"/>
    <w:rsid w:val="00102DBE"/>
    <w:rsid w:val="00112FF6"/>
    <w:rsid w:val="00127A44"/>
    <w:rsid w:val="00147FE2"/>
    <w:rsid w:val="00183946"/>
    <w:rsid w:val="00185969"/>
    <w:rsid w:val="001A3EF2"/>
    <w:rsid w:val="001B2793"/>
    <w:rsid w:val="001F4C38"/>
    <w:rsid w:val="001F5B17"/>
    <w:rsid w:val="0022419E"/>
    <w:rsid w:val="00226360"/>
    <w:rsid w:val="002562BF"/>
    <w:rsid w:val="00256F9F"/>
    <w:rsid w:val="002733AA"/>
    <w:rsid w:val="002B55C9"/>
    <w:rsid w:val="002E0014"/>
    <w:rsid w:val="002E3B7E"/>
    <w:rsid w:val="002E4069"/>
    <w:rsid w:val="002E66C7"/>
    <w:rsid w:val="002E66D7"/>
    <w:rsid w:val="00311CFD"/>
    <w:rsid w:val="00314856"/>
    <w:rsid w:val="003323F0"/>
    <w:rsid w:val="0033703E"/>
    <w:rsid w:val="00347863"/>
    <w:rsid w:val="00352C2A"/>
    <w:rsid w:val="003639BC"/>
    <w:rsid w:val="0038137B"/>
    <w:rsid w:val="00395248"/>
    <w:rsid w:val="00396CE5"/>
    <w:rsid w:val="003A286F"/>
    <w:rsid w:val="003A2DAB"/>
    <w:rsid w:val="003B309B"/>
    <w:rsid w:val="003B3F9E"/>
    <w:rsid w:val="003D00E3"/>
    <w:rsid w:val="003D2E66"/>
    <w:rsid w:val="003F7B28"/>
    <w:rsid w:val="00405D54"/>
    <w:rsid w:val="004134B8"/>
    <w:rsid w:val="00416EB5"/>
    <w:rsid w:val="00433444"/>
    <w:rsid w:val="004349ED"/>
    <w:rsid w:val="00443B4C"/>
    <w:rsid w:val="004B3DF5"/>
    <w:rsid w:val="004E4B48"/>
    <w:rsid w:val="00502F9B"/>
    <w:rsid w:val="0050714A"/>
    <w:rsid w:val="00516B00"/>
    <w:rsid w:val="00522AAA"/>
    <w:rsid w:val="0052722A"/>
    <w:rsid w:val="00542716"/>
    <w:rsid w:val="00545011"/>
    <w:rsid w:val="00547E00"/>
    <w:rsid w:val="00552664"/>
    <w:rsid w:val="005603B9"/>
    <w:rsid w:val="00584C2F"/>
    <w:rsid w:val="00587E6F"/>
    <w:rsid w:val="00625423"/>
    <w:rsid w:val="006325F6"/>
    <w:rsid w:val="00640431"/>
    <w:rsid w:val="00651D67"/>
    <w:rsid w:val="006608FD"/>
    <w:rsid w:val="00662276"/>
    <w:rsid w:val="0067649A"/>
    <w:rsid w:val="00682633"/>
    <w:rsid w:val="0069325F"/>
    <w:rsid w:val="00696998"/>
    <w:rsid w:val="006A2461"/>
    <w:rsid w:val="006B56C9"/>
    <w:rsid w:val="006F1A85"/>
    <w:rsid w:val="006F3E81"/>
    <w:rsid w:val="006F7767"/>
    <w:rsid w:val="006F7A4D"/>
    <w:rsid w:val="007128F1"/>
    <w:rsid w:val="007223AB"/>
    <w:rsid w:val="007232B0"/>
    <w:rsid w:val="00754601"/>
    <w:rsid w:val="00777ACF"/>
    <w:rsid w:val="00780501"/>
    <w:rsid w:val="0079180F"/>
    <w:rsid w:val="007956D3"/>
    <w:rsid w:val="0079628E"/>
    <w:rsid w:val="00797480"/>
    <w:rsid w:val="007A0193"/>
    <w:rsid w:val="007A47C2"/>
    <w:rsid w:val="007B6A94"/>
    <w:rsid w:val="007F3D90"/>
    <w:rsid w:val="007F6DF8"/>
    <w:rsid w:val="00801B60"/>
    <w:rsid w:val="00806F02"/>
    <w:rsid w:val="00812EFB"/>
    <w:rsid w:val="00822044"/>
    <w:rsid w:val="0084154A"/>
    <w:rsid w:val="00850B35"/>
    <w:rsid w:val="00861A9A"/>
    <w:rsid w:val="00864744"/>
    <w:rsid w:val="00865A95"/>
    <w:rsid w:val="00870277"/>
    <w:rsid w:val="00874AF8"/>
    <w:rsid w:val="00875B73"/>
    <w:rsid w:val="00887F48"/>
    <w:rsid w:val="008A29DD"/>
    <w:rsid w:val="008B185B"/>
    <w:rsid w:val="008C19EB"/>
    <w:rsid w:val="008E4C17"/>
    <w:rsid w:val="008F2E28"/>
    <w:rsid w:val="008F2EB6"/>
    <w:rsid w:val="008F7EEE"/>
    <w:rsid w:val="00900C40"/>
    <w:rsid w:val="00924ED4"/>
    <w:rsid w:val="00944ACC"/>
    <w:rsid w:val="00986DD7"/>
    <w:rsid w:val="009931B6"/>
    <w:rsid w:val="009A27DC"/>
    <w:rsid w:val="009A7EAF"/>
    <w:rsid w:val="009C274E"/>
    <w:rsid w:val="009E3419"/>
    <w:rsid w:val="00A06401"/>
    <w:rsid w:val="00A079DD"/>
    <w:rsid w:val="00A17D02"/>
    <w:rsid w:val="00A237E8"/>
    <w:rsid w:val="00A27B57"/>
    <w:rsid w:val="00A35835"/>
    <w:rsid w:val="00A41B56"/>
    <w:rsid w:val="00AA03CF"/>
    <w:rsid w:val="00AB3ED1"/>
    <w:rsid w:val="00AB5654"/>
    <w:rsid w:val="00AC298A"/>
    <w:rsid w:val="00AC500A"/>
    <w:rsid w:val="00AD7B14"/>
    <w:rsid w:val="00AF2233"/>
    <w:rsid w:val="00B033E2"/>
    <w:rsid w:val="00B27981"/>
    <w:rsid w:val="00B30616"/>
    <w:rsid w:val="00B415FA"/>
    <w:rsid w:val="00B43D03"/>
    <w:rsid w:val="00B51966"/>
    <w:rsid w:val="00B621F7"/>
    <w:rsid w:val="00B63AF9"/>
    <w:rsid w:val="00B96345"/>
    <w:rsid w:val="00BA0297"/>
    <w:rsid w:val="00BA0B36"/>
    <w:rsid w:val="00BB53EB"/>
    <w:rsid w:val="00BC0A98"/>
    <w:rsid w:val="00BC6871"/>
    <w:rsid w:val="00BC6CDD"/>
    <w:rsid w:val="00BD4E01"/>
    <w:rsid w:val="00BE4A3F"/>
    <w:rsid w:val="00BF620E"/>
    <w:rsid w:val="00C00C28"/>
    <w:rsid w:val="00C3286A"/>
    <w:rsid w:val="00C47510"/>
    <w:rsid w:val="00C75163"/>
    <w:rsid w:val="00C7647D"/>
    <w:rsid w:val="00C8506B"/>
    <w:rsid w:val="00C872EC"/>
    <w:rsid w:val="00CA251E"/>
    <w:rsid w:val="00CB2A6A"/>
    <w:rsid w:val="00CF263C"/>
    <w:rsid w:val="00D13C66"/>
    <w:rsid w:val="00D247A7"/>
    <w:rsid w:val="00D34750"/>
    <w:rsid w:val="00D37AEC"/>
    <w:rsid w:val="00D81B4F"/>
    <w:rsid w:val="00D82244"/>
    <w:rsid w:val="00D8563F"/>
    <w:rsid w:val="00D91C05"/>
    <w:rsid w:val="00D9343E"/>
    <w:rsid w:val="00D935E7"/>
    <w:rsid w:val="00DB498F"/>
    <w:rsid w:val="00DC3C24"/>
    <w:rsid w:val="00DC69C6"/>
    <w:rsid w:val="00DC721D"/>
    <w:rsid w:val="00E12386"/>
    <w:rsid w:val="00E24B60"/>
    <w:rsid w:val="00E25BBA"/>
    <w:rsid w:val="00E45A62"/>
    <w:rsid w:val="00E71391"/>
    <w:rsid w:val="00E84F70"/>
    <w:rsid w:val="00EB0C57"/>
    <w:rsid w:val="00ED1ECD"/>
    <w:rsid w:val="00EE11A3"/>
    <w:rsid w:val="00F00FCB"/>
    <w:rsid w:val="00F02E34"/>
    <w:rsid w:val="00F239E1"/>
    <w:rsid w:val="00F73EE9"/>
    <w:rsid w:val="00F75D02"/>
    <w:rsid w:val="00F87C95"/>
    <w:rsid w:val="00F93365"/>
    <w:rsid w:val="00FA5BCB"/>
    <w:rsid w:val="00FB1E15"/>
    <w:rsid w:val="00FD1957"/>
    <w:rsid w:val="00FE667B"/>
    <w:rsid w:val="00FF6A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5:docId w15:val="{E5EF3DF0-CE94-439A-8D51-2E4A6481EE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00C4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931B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9931B6"/>
    <w:pPr>
      <w:ind w:left="720"/>
      <w:contextualSpacing/>
    </w:pPr>
  </w:style>
  <w:style w:type="character" w:styleId="a5">
    <w:name w:val="Placeholder Text"/>
    <w:basedOn w:val="a0"/>
    <w:uiPriority w:val="99"/>
    <w:semiHidden/>
    <w:rsid w:val="00112FF6"/>
    <w:rPr>
      <w:color w:val="808080"/>
    </w:rPr>
  </w:style>
  <w:style w:type="paragraph" w:styleId="a6">
    <w:name w:val="Balloon Text"/>
    <w:basedOn w:val="a"/>
    <w:link w:val="a7"/>
    <w:uiPriority w:val="99"/>
    <w:semiHidden/>
    <w:unhideWhenUsed/>
    <w:rsid w:val="00112FF6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112FF6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8">
    <w:name w:val="Гипертекстовая ссылка"/>
    <w:basedOn w:val="a0"/>
    <w:uiPriority w:val="99"/>
    <w:rsid w:val="007A0193"/>
    <w:rPr>
      <w:b/>
      <w:bCs/>
      <w:color w:val="008000"/>
    </w:rPr>
  </w:style>
  <w:style w:type="character" w:customStyle="1" w:styleId="apple-converted-space">
    <w:name w:val="apple-converted-space"/>
    <w:basedOn w:val="a0"/>
    <w:rsid w:val="00545011"/>
  </w:style>
  <w:style w:type="paragraph" w:styleId="a9">
    <w:name w:val="Normal (Web)"/>
    <w:basedOn w:val="a"/>
    <w:rsid w:val="00B43D03"/>
    <w:pPr>
      <w:spacing w:before="100" w:beforeAutospacing="1" w:after="100" w:afterAutospacing="1"/>
    </w:pPr>
  </w:style>
  <w:style w:type="paragraph" w:styleId="aa">
    <w:name w:val="header"/>
    <w:basedOn w:val="a"/>
    <w:link w:val="ab"/>
    <w:uiPriority w:val="99"/>
    <w:semiHidden/>
    <w:unhideWhenUsed/>
    <w:rsid w:val="00C7647D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semiHidden/>
    <w:rsid w:val="00C7647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footer"/>
    <w:basedOn w:val="a"/>
    <w:link w:val="ad"/>
    <w:uiPriority w:val="99"/>
    <w:unhideWhenUsed/>
    <w:rsid w:val="00C7647D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uiPriority w:val="99"/>
    <w:rsid w:val="00C7647D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4.wmf"/><Relationship Id="rId18" Type="http://schemas.openxmlformats.org/officeDocument/2006/relationships/oleObject" Target="embeddings/oleObject5.bin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6.wmf"/><Relationship Id="rId2" Type="http://schemas.openxmlformats.org/officeDocument/2006/relationships/numbering" Target="numbering.xml"/><Relationship Id="rId16" Type="http://schemas.openxmlformats.org/officeDocument/2006/relationships/oleObject" Target="embeddings/oleObject4.bin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wmf"/><Relationship Id="rId5" Type="http://schemas.openxmlformats.org/officeDocument/2006/relationships/webSettings" Target="webSettings.xml"/><Relationship Id="rId15" Type="http://schemas.openxmlformats.org/officeDocument/2006/relationships/image" Target="media/image5.wmf"/><Relationship Id="rId10" Type="http://schemas.openxmlformats.org/officeDocument/2006/relationships/oleObject" Target="embeddings/oleObject1.bin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wmf"/><Relationship Id="rId14" Type="http://schemas.openxmlformats.org/officeDocument/2006/relationships/oleObject" Target="embeddings/oleObject3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45F8635-CA71-40BA-91F4-D44A66F5A7E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110</TotalTime>
  <Pages>1</Pages>
  <Words>1246</Words>
  <Characters>7108</Characters>
  <Application>Microsoft Office Word</Application>
  <DocSecurity>0</DocSecurity>
  <Lines>59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8338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*</dc:creator>
  <cp:keywords/>
  <dc:description/>
  <cp:lastModifiedBy>ИО Цегельник</cp:lastModifiedBy>
  <cp:revision>17</cp:revision>
  <dcterms:created xsi:type="dcterms:W3CDTF">2014-01-02T18:12:00Z</dcterms:created>
  <dcterms:modified xsi:type="dcterms:W3CDTF">2015-09-17T17:43:00Z</dcterms:modified>
</cp:coreProperties>
</file>