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21" w:rsidRPr="00FE6B21" w:rsidRDefault="00FE6B21" w:rsidP="00FE6B21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E6B21" w:rsidRPr="00FE6B21" w:rsidRDefault="00FE6B21" w:rsidP="00FE6B21">
      <w:pPr>
        <w:spacing w:after="0" w:line="240" w:lineRule="auto"/>
        <w:ind w:left="1080" w:right="63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E6B21" w:rsidRPr="00FE6B21" w:rsidRDefault="00FE6B21" w:rsidP="00FE6B21">
      <w:pPr>
        <w:spacing w:after="0" w:line="240" w:lineRule="auto"/>
        <w:ind w:left="1080" w:right="63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E6B21" w:rsidRDefault="00FE6B21"/>
    <w:tbl>
      <w:tblPr>
        <w:tblStyle w:val="a4"/>
        <w:tblpPr w:leftFromText="180" w:rightFromText="180" w:vertAnchor="page" w:horzAnchor="margin" w:tblpY="1254"/>
        <w:tblW w:w="9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79"/>
        <w:gridCol w:w="673"/>
      </w:tblGrid>
      <w:tr w:rsidR="00510933" w:rsidRPr="004E0CF4" w:rsidTr="00FE6B21">
        <w:trPr>
          <w:trHeight w:val="995"/>
        </w:trPr>
        <w:tc>
          <w:tcPr>
            <w:tcW w:w="8879" w:type="dxa"/>
          </w:tcPr>
          <w:p w:rsidR="00DA5C0B" w:rsidRPr="00FE6B21" w:rsidRDefault="00DA5C0B" w:rsidP="00DA5C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ОБРАЗОВАТЕЛЬНОЕ БЮДЖЕТНОЕ УЧРЕЖДЕНИЕ</w:t>
            </w:r>
          </w:p>
          <w:p w:rsidR="00DA5C0B" w:rsidRPr="00FE6B21" w:rsidRDefault="00DA5C0B" w:rsidP="00DA5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ВЫСШЕГО ПРОФЕССИОНАЛЬНОГО ОБРАЗОВАНИЯ</w:t>
            </w:r>
          </w:p>
          <w:p w:rsidR="00DA5C0B" w:rsidRPr="00FE6B21" w:rsidRDefault="00DA5C0B" w:rsidP="00DA5C0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Toc338082950"/>
            <w:r w:rsidRPr="00FE6B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ФИНАНСОВЫЙ УНИВЕРСИТЕТ</w:t>
            </w:r>
            <w:bookmarkEnd w:id="0"/>
            <w:r w:rsidRPr="00FE6B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DA5C0B" w:rsidRPr="00FE6B21" w:rsidRDefault="00DA5C0B" w:rsidP="00DA5C0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" w:name="_Toc338082951"/>
            <w:r w:rsidRPr="00FE6B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ПРАВИТЕЛЬСТВЕ РОССИЙСКОЙ ФЕДЕРАЦИИ</w:t>
            </w:r>
            <w:bookmarkEnd w:id="1"/>
          </w:p>
          <w:p w:rsidR="00DA5C0B" w:rsidRPr="00FE6B21" w:rsidRDefault="00DA5C0B" w:rsidP="00DA5C0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52C8">
              <w:rPr>
                <w:rFonts w:ascii="Calibri" w:eastAsia="Times New Roman" w:hAnsi="Calibri" w:cs="Times New Roman"/>
                <w:lang w:eastAsia="ru-RU"/>
              </w:rPr>
              <w:pict>
                <v:line id="_x0000_s1043" style="position:absolute;left:0;text-align:left;flip:y;z-index:251666432" from="1.2pt,5.7pt" to="468pt,6.1pt" strokeweight="4.5pt">
                  <v:stroke linestyle="thickThin"/>
                </v:line>
              </w:pict>
            </w:r>
          </w:p>
          <w:p w:rsidR="00DA5C0B" w:rsidRDefault="00DA5C0B" w:rsidP="00DA5C0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2" w:name="_Toc338082952"/>
            <w:r w:rsidRPr="00FE6B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БАРНАУЛЬСКИЙ ФИЛИАЛ</w:t>
            </w:r>
            <w:bookmarkEnd w:id="2"/>
          </w:p>
          <w:p w:rsidR="00DA5C0B" w:rsidRPr="00FE6B21" w:rsidRDefault="00DA5C0B" w:rsidP="00DA5C0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A5C0B" w:rsidRPr="00FE6B21" w:rsidRDefault="00DA5C0B" w:rsidP="00DA5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6B2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Кафедра «Бухгалтерский учет, аудит, статистика»</w:t>
            </w:r>
          </w:p>
          <w:p w:rsidR="00DA5C0B" w:rsidRPr="00FE6B21" w:rsidRDefault="00DA5C0B" w:rsidP="00DA5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6B2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Направление </w:t>
            </w:r>
            <w:proofErr w:type="spellStart"/>
            <w:r w:rsidRPr="00FE6B2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бакалавриата</w:t>
            </w:r>
            <w:proofErr w:type="spellEnd"/>
            <w:r w:rsidRPr="00FE6B2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«Экономика»</w:t>
            </w:r>
          </w:p>
          <w:p w:rsidR="00DA5C0B" w:rsidRPr="00FE6B21" w:rsidRDefault="00DA5C0B" w:rsidP="00DA5C0B">
            <w:pP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DA5C0B" w:rsidRPr="00FE6B21" w:rsidRDefault="00DA5C0B" w:rsidP="00DA5C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DA5C0B" w:rsidRPr="00FE6B21" w:rsidRDefault="00DA5C0B" w:rsidP="00DA5C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FE6B2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№1</w:t>
            </w:r>
          </w:p>
          <w:p w:rsidR="00DA5C0B" w:rsidRPr="00FE6B21" w:rsidRDefault="00DA5C0B" w:rsidP="00DA5C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Вариант № 3</w:t>
            </w:r>
          </w:p>
          <w:p w:rsidR="00DA5C0B" w:rsidRPr="00FE6B21" w:rsidRDefault="00DA5C0B" w:rsidP="00DA5C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FE6B2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По дисциплине «</w:t>
            </w:r>
            <w:r w:rsidRPr="00FE6B21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ЛАБОРАТОРНЫЙ ПРАКТИКУМ ПО БУХГАЛТЕРСКОМУ УЧЕТУ</w:t>
            </w:r>
            <w:r w:rsidRPr="00FE6B2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0"/>
                <w:lang w:eastAsia="ru-RU"/>
              </w:rPr>
              <w:t>»</w:t>
            </w:r>
          </w:p>
          <w:p w:rsidR="00DA5C0B" w:rsidRPr="00FE6B21" w:rsidRDefault="00DA5C0B" w:rsidP="00DA5C0B">
            <w:pPr>
              <w:ind w:left="1080" w:right="63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10933" w:rsidRDefault="00510933" w:rsidP="00FE6B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CF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510933" w:rsidRPr="004E0CF4" w:rsidRDefault="00510933" w:rsidP="00FE6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1………………………………………………………………….......</w:t>
            </w:r>
          </w:p>
        </w:tc>
        <w:tc>
          <w:tcPr>
            <w:tcW w:w="673" w:type="dxa"/>
          </w:tcPr>
          <w:p w:rsidR="00510933" w:rsidRDefault="00510933" w:rsidP="00FE6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933" w:rsidRPr="004E0CF4" w:rsidRDefault="00510933" w:rsidP="00FE6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0933" w:rsidRPr="004E0CF4" w:rsidTr="00FE6B21">
        <w:trPr>
          <w:trHeight w:val="498"/>
        </w:trPr>
        <w:tc>
          <w:tcPr>
            <w:tcW w:w="8879" w:type="dxa"/>
          </w:tcPr>
          <w:p w:rsidR="00510933" w:rsidRPr="004E0CF4" w:rsidRDefault="00510933" w:rsidP="00FE6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2……………………………………………………………………...</w:t>
            </w:r>
          </w:p>
        </w:tc>
        <w:tc>
          <w:tcPr>
            <w:tcW w:w="673" w:type="dxa"/>
          </w:tcPr>
          <w:p w:rsidR="00510933" w:rsidRPr="004E0CF4" w:rsidRDefault="00510933" w:rsidP="00FE6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10933" w:rsidRPr="004E0CF4" w:rsidTr="00FE6B21">
        <w:trPr>
          <w:trHeight w:val="498"/>
        </w:trPr>
        <w:tc>
          <w:tcPr>
            <w:tcW w:w="8879" w:type="dxa"/>
          </w:tcPr>
          <w:p w:rsidR="00FE6B21" w:rsidRDefault="00FE6B21" w:rsidP="00FE6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литературы……………………………………….</w:t>
            </w:r>
          </w:p>
          <w:p w:rsidR="00510933" w:rsidRPr="004E0CF4" w:rsidRDefault="00FE6B21" w:rsidP="00FE6B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  <w:r w:rsidR="0051093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…………………….....</w:t>
            </w:r>
          </w:p>
        </w:tc>
        <w:tc>
          <w:tcPr>
            <w:tcW w:w="673" w:type="dxa"/>
          </w:tcPr>
          <w:p w:rsidR="00510933" w:rsidRDefault="00510933" w:rsidP="00FE6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2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E6B21" w:rsidRPr="004E0CF4" w:rsidRDefault="00FE6B21" w:rsidP="00FE6B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510933" w:rsidRDefault="00510933" w:rsidP="00184D9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933" w:rsidRDefault="0051093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84D90" w:rsidRPr="00184D90" w:rsidRDefault="00184D90" w:rsidP="00FE6B2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1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Представьте развернутый ответ на тему: </w:t>
      </w:r>
    </w:p>
    <w:p w:rsidR="00E77EA2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>Порядок исчисления и отражения в бухгалтерском учете пособий по временной нетрудоспособности и пособий по беременности и родам. Обзор нормативных документов, регламентирующих порядок расчета среднего заработка для целей исчисления пособия по временной нетрудоспособности.</w:t>
      </w:r>
    </w:p>
    <w:p w:rsidR="00184D90" w:rsidRPr="00EB3145" w:rsidRDefault="00BC7375" w:rsidP="00EB3145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3145">
        <w:rPr>
          <w:rFonts w:ascii="Times New Roman" w:hAnsi="Times New Roman" w:cs="Times New Roman"/>
          <w:b/>
          <w:bCs/>
          <w:sz w:val="28"/>
          <w:szCs w:val="28"/>
        </w:rPr>
        <w:t>Порядок исчисления и отражения в бухгалтерском учете пособий п</w:t>
      </w:r>
      <w:r w:rsidR="00487DB4" w:rsidRPr="00EB3145">
        <w:rPr>
          <w:rFonts w:ascii="Times New Roman" w:hAnsi="Times New Roman" w:cs="Times New Roman"/>
          <w:b/>
          <w:bCs/>
          <w:sz w:val="28"/>
          <w:szCs w:val="28"/>
        </w:rPr>
        <w:t>о временной нетрудоспособности.</w:t>
      </w:r>
      <w:r w:rsidRPr="00EB31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7300" w:rsidRDefault="006F7300" w:rsidP="00C6722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300">
        <w:rPr>
          <w:rFonts w:ascii="Times New Roman" w:hAnsi="Times New Roman" w:cs="Times New Roman"/>
          <w:bCs/>
          <w:sz w:val="28"/>
          <w:szCs w:val="28"/>
        </w:rPr>
        <w:t>Исходя из положений статьи 7 Закона № 255-ФЗ и статьи 9 Федерального закона от 24.07.98 № 125-ФЗ, размер пособия по временной нетрудоспособности зависит от страхового стажа. Для вашего удобства эту зависимости 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представили в таблице 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 Приложение 1</w:t>
      </w:r>
      <w:r w:rsidRPr="006F7300">
        <w:rPr>
          <w:rFonts w:ascii="Times New Roman" w:hAnsi="Times New Roman" w:cs="Times New Roman"/>
          <w:bCs/>
          <w:sz w:val="28"/>
          <w:szCs w:val="28"/>
        </w:rPr>
        <w:t>).</w:t>
      </w:r>
    </w:p>
    <w:p w:rsidR="00EB3145" w:rsidRDefault="00EB3145" w:rsidP="00C6722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145">
        <w:rPr>
          <w:rFonts w:ascii="Times New Roman" w:hAnsi="Times New Roman" w:cs="Times New Roman"/>
          <w:bCs/>
          <w:sz w:val="28"/>
          <w:szCs w:val="28"/>
        </w:rPr>
        <w:t>Пособие по временной нетрудоспособности выдается:</w:t>
      </w:r>
    </w:p>
    <w:p w:rsidR="00EB3145" w:rsidRDefault="00EB3145" w:rsidP="00EB3145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145">
        <w:rPr>
          <w:rFonts w:ascii="Times New Roman" w:hAnsi="Times New Roman" w:cs="Times New Roman"/>
          <w:bCs/>
          <w:sz w:val="28"/>
          <w:szCs w:val="28"/>
        </w:rPr>
        <w:t>при заболевании (травме), связанном с утратой трудоспособности;</w:t>
      </w:r>
    </w:p>
    <w:p w:rsidR="00EB3145" w:rsidRDefault="00EB3145" w:rsidP="00EB3145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145">
        <w:rPr>
          <w:rFonts w:ascii="Times New Roman" w:hAnsi="Times New Roman" w:cs="Times New Roman"/>
          <w:bCs/>
          <w:sz w:val="28"/>
          <w:szCs w:val="28"/>
        </w:rPr>
        <w:t>при санаторно-курортном лечении;</w:t>
      </w:r>
    </w:p>
    <w:p w:rsidR="00EB3145" w:rsidRDefault="00EB3145" w:rsidP="00EB3145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145">
        <w:rPr>
          <w:rFonts w:ascii="Times New Roman" w:hAnsi="Times New Roman" w:cs="Times New Roman"/>
          <w:bCs/>
          <w:sz w:val="28"/>
          <w:szCs w:val="28"/>
        </w:rPr>
        <w:t>при болезни члена семьи в случае необходимости ухода за ним;</w:t>
      </w:r>
    </w:p>
    <w:p w:rsidR="00EB3145" w:rsidRDefault="00EB3145" w:rsidP="00EB3145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145">
        <w:rPr>
          <w:rFonts w:ascii="Times New Roman" w:hAnsi="Times New Roman" w:cs="Times New Roman"/>
          <w:bCs/>
          <w:sz w:val="28"/>
          <w:szCs w:val="28"/>
        </w:rPr>
        <w:t xml:space="preserve"> при карантине;</w:t>
      </w:r>
    </w:p>
    <w:p w:rsidR="00EB3145" w:rsidRDefault="00EB3145" w:rsidP="00EB3145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145">
        <w:rPr>
          <w:rFonts w:ascii="Times New Roman" w:hAnsi="Times New Roman" w:cs="Times New Roman"/>
          <w:bCs/>
          <w:sz w:val="28"/>
          <w:szCs w:val="28"/>
        </w:rPr>
        <w:t>при временном переводе на другую работу в связи с заболеванием туберкулезом или профессиональным заболеванием;</w:t>
      </w:r>
    </w:p>
    <w:p w:rsidR="006F7300" w:rsidRDefault="00EB3145" w:rsidP="006F7300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145">
        <w:rPr>
          <w:rFonts w:ascii="Times New Roman" w:hAnsi="Times New Roman" w:cs="Times New Roman"/>
          <w:bCs/>
          <w:sz w:val="28"/>
          <w:szCs w:val="28"/>
        </w:rPr>
        <w:t>при протезировании с помещением в стационар протезно-ортопедического предприятия</w:t>
      </w:r>
      <w:r w:rsidR="006F7300">
        <w:rPr>
          <w:rFonts w:ascii="Times New Roman" w:hAnsi="Times New Roman" w:cs="Times New Roman"/>
          <w:bCs/>
          <w:sz w:val="28"/>
          <w:szCs w:val="28"/>
        </w:rPr>
        <w:t>.</w:t>
      </w:r>
    </w:p>
    <w:p w:rsidR="006F7300" w:rsidRPr="006F7300" w:rsidRDefault="006F7300" w:rsidP="006F7300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300">
        <w:rPr>
          <w:rFonts w:ascii="Times New Roman" w:hAnsi="Times New Roman" w:cs="Times New Roman"/>
          <w:color w:val="000000"/>
          <w:sz w:val="28"/>
          <w:szCs w:val="28"/>
        </w:rPr>
        <w:t>Правила расчета пособия по временной нетрудоспособности установлены в пункте 1 статьи 14 Федерального закона от 29.12.2006 № 255-ФЗ и пункте 15.1 Положения, утвержденного постановлением Правительства от 15.06.2007 № 375.</w:t>
      </w:r>
    </w:p>
    <w:p w:rsidR="006F7300" w:rsidRDefault="006F7300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300">
        <w:rPr>
          <w:rFonts w:ascii="Times New Roman" w:hAnsi="Times New Roman" w:cs="Times New Roman"/>
          <w:color w:val="000000"/>
          <w:sz w:val="28"/>
          <w:szCs w:val="28"/>
        </w:rPr>
        <w:t>Так, рассчитывается пособие по следующей формуле:</w:t>
      </w:r>
    </w:p>
    <w:p w:rsidR="00352883" w:rsidRDefault="00352883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2883" w:rsidRDefault="00352883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477"/>
        <w:gridCol w:w="361"/>
        <w:gridCol w:w="1947"/>
        <w:gridCol w:w="336"/>
        <w:gridCol w:w="2457"/>
        <w:gridCol w:w="336"/>
        <w:gridCol w:w="1657"/>
      </w:tblGrid>
      <w:tr w:rsidR="006F7300" w:rsidRPr="006F7300" w:rsidTr="006F7300">
        <w:tc>
          <w:tcPr>
            <w:tcW w:w="2595" w:type="dxa"/>
            <w:vAlign w:val="center"/>
            <w:hideMark/>
          </w:tcPr>
          <w:p w:rsidR="005160B5" w:rsidRPr="006F7300" w:rsidRDefault="006F7300" w:rsidP="006F730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3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Сумма пособия по временной нетрудоспособности</w:t>
            </w:r>
          </w:p>
        </w:tc>
        <w:tc>
          <w:tcPr>
            <w:tcW w:w="368" w:type="dxa"/>
            <w:vAlign w:val="center"/>
            <w:hideMark/>
          </w:tcPr>
          <w:p w:rsidR="005160B5" w:rsidRPr="006F7300" w:rsidRDefault="006F7300" w:rsidP="006F730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73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=</w:t>
            </w:r>
          </w:p>
        </w:tc>
        <w:tc>
          <w:tcPr>
            <w:tcW w:w="2060" w:type="dxa"/>
            <w:vAlign w:val="center"/>
            <w:hideMark/>
          </w:tcPr>
          <w:p w:rsidR="005160B5" w:rsidRPr="006F7300" w:rsidRDefault="006F7300" w:rsidP="006F730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3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Среднедневной заработок</w:t>
            </w:r>
          </w:p>
        </w:tc>
        <w:tc>
          <w:tcPr>
            <w:tcW w:w="318" w:type="dxa"/>
            <w:vAlign w:val="center"/>
            <w:hideMark/>
          </w:tcPr>
          <w:p w:rsidR="005160B5" w:rsidRPr="006F7300" w:rsidRDefault="006F7300" w:rsidP="006F730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F73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315" w:type="dxa"/>
            <w:vAlign w:val="center"/>
            <w:hideMark/>
          </w:tcPr>
          <w:p w:rsidR="005160B5" w:rsidRPr="006F7300" w:rsidRDefault="006F7300" w:rsidP="006F730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3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Процент, зависящий от страхового стажа сотрудника (от 60 до 100%)</w:t>
            </w:r>
          </w:p>
        </w:tc>
        <w:tc>
          <w:tcPr>
            <w:tcW w:w="285" w:type="dxa"/>
            <w:vAlign w:val="center"/>
            <w:hideMark/>
          </w:tcPr>
          <w:p w:rsidR="005160B5" w:rsidRPr="006F7300" w:rsidRDefault="006F7300" w:rsidP="006F730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F73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741" w:type="dxa"/>
            <w:vAlign w:val="center"/>
            <w:hideMark/>
          </w:tcPr>
          <w:p w:rsidR="005160B5" w:rsidRPr="006F7300" w:rsidRDefault="006F7300" w:rsidP="006F730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3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календарных дней болезни</w:t>
            </w:r>
          </w:p>
        </w:tc>
      </w:tr>
    </w:tbl>
    <w:p w:rsidR="006F7300" w:rsidRPr="006F7300" w:rsidRDefault="006F7300" w:rsidP="006F7300">
      <w:pPr>
        <w:pStyle w:val="a5"/>
        <w:shd w:val="clear" w:color="auto" w:fill="FFFFFF"/>
        <w:spacing w:after="0" w:line="360" w:lineRule="auto"/>
        <w:jc w:val="both"/>
        <w:rPr>
          <w:color w:val="000000"/>
          <w:sz w:val="28"/>
          <w:szCs w:val="28"/>
        </w:rPr>
      </w:pPr>
    </w:p>
    <w:p w:rsidR="006F7300" w:rsidRDefault="006F7300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300">
        <w:rPr>
          <w:rFonts w:ascii="Times New Roman" w:hAnsi="Times New Roman" w:cs="Times New Roman"/>
          <w:color w:val="000000"/>
          <w:sz w:val="28"/>
          <w:szCs w:val="28"/>
        </w:rPr>
        <w:t>Среднедневной заработок для начисления пособия по временной нетрудоспособности в 2015 году рассчитывается так:</w:t>
      </w:r>
    </w:p>
    <w:tbl>
      <w:tblPr>
        <w:tblStyle w:val="a4"/>
        <w:tblW w:w="0" w:type="auto"/>
        <w:tblLook w:val="04A0"/>
      </w:tblPr>
      <w:tblGrid>
        <w:gridCol w:w="2738"/>
        <w:gridCol w:w="446"/>
        <w:gridCol w:w="5234"/>
        <w:gridCol w:w="435"/>
        <w:gridCol w:w="718"/>
      </w:tblGrid>
      <w:tr w:rsidR="006F7300" w:rsidRPr="006F7300" w:rsidTr="006F7300">
        <w:tc>
          <w:tcPr>
            <w:tcW w:w="2964" w:type="dxa"/>
            <w:vAlign w:val="center"/>
            <w:hideMark/>
          </w:tcPr>
          <w:p w:rsidR="006F7300" w:rsidRPr="006F7300" w:rsidRDefault="006F7300" w:rsidP="006F7300">
            <w:pPr>
              <w:pStyle w:val="a5"/>
              <w:jc w:val="center"/>
              <w:rPr>
                <w:color w:val="000000"/>
              </w:rPr>
            </w:pPr>
            <w:r w:rsidRPr="006F7300">
              <w:rPr>
                <w:color w:val="000000"/>
              </w:rPr>
              <w:t>Среднедневной заработок</w:t>
            </w:r>
          </w:p>
        </w:tc>
        <w:tc>
          <w:tcPr>
            <w:tcW w:w="469" w:type="dxa"/>
            <w:vAlign w:val="center"/>
            <w:hideMark/>
          </w:tcPr>
          <w:p w:rsidR="006F7300" w:rsidRPr="006F7300" w:rsidRDefault="006F7300" w:rsidP="006F7300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3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6011" w:type="dxa"/>
            <w:vAlign w:val="center"/>
            <w:hideMark/>
          </w:tcPr>
          <w:p w:rsidR="006F7300" w:rsidRPr="006F7300" w:rsidRDefault="006F7300" w:rsidP="006F7300">
            <w:pPr>
              <w:pStyle w:val="a5"/>
              <w:jc w:val="center"/>
              <w:rPr>
                <w:color w:val="000000"/>
              </w:rPr>
            </w:pPr>
            <w:r w:rsidRPr="006F7300">
              <w:rPr>
                <w:color w:val="000000"/>
              </w:rPr>
              <w:t>Доходы работника за два календарных года, предшествующих году болезни</w:t>
            </w:r>
          </w:p>
        </w:tc>
        <w:tc>
          <w:tcPr>
            <w:tcW w:w="469" w:type="dxa"/>
            <w:vAlign w:val="center"/>
            <w:hideMark/>
          </w:tcPr>
          <w:p w:rsidR="006F7300" w:rsidRPr="006F7300" w:rsidRDefault="006F7300" w:rsidP="006F7300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3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53" w:type="dxa"/>
            <w:vAlign w:val="center"/>
            <w:hideMark/>
          </w:tcPr>
          <w:p w:rsidR="006F7300" w:rsidRPr="006F7300" w:rsidRDefault="006F7300" w:rsidP="006F7300">
            <w:pPr>
              <w:pStyle w:val="a5"/>
              <w:jc w:val="center"/>
              <w:rPr>
                <w:color w:val="000000"/>
              </w:rPr>
            </w:pPr>
            <w:r w:rsidRPr="006F7300">
              <w:rPr>
                <w:color w:val="000000"/>
              </w:rPr>
              <w:t>730</w:t>
            </w:r>
          </w:p>
        </w:tc>
      </w:tr>
    </w:tbl>
    <w:p w:rsidR="006F7300" w:rsidRPr="006F7300" w:rsidRDefault="006F7300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300" w:rsidRPr="006F7300" w:rsidRDefault="006F7300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300">
        <w:rPr>
          <w:rFonts w:ascii="Times New Roman" w:hAnsi="Times New Roman" w:cs="Times New Roman"/>
          <w:color w:val="000000"/>
          <w:sz w:val="28"/>
          <w:szCs w:val="28"/>
        </w:rPr>
        <w:t>То есть, начисляя больничное пособие в 2015 году, в расчет нужно брать заработок, облагаемый страховыми взносами в ФСС РФ за 2014 и 2013 годы.</w:t>
      </w:r>
    </w:p>
    <w:p w:rsidR="006F7300" w:rsidRPr="006F7300" w:rsidRDefault="006F7300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300">
        <w:rPr>
          <w:rFonts w:ascii="Times New Roman" w:hAnsi="Times New Roman" w:cs="Times New Roman"/>
          <w:color w:val="000000"/>
          <w:sz w:val="28"/>
          <w:szCs w:val="28"/>
        </w:rPr>
        <w:t>При этом суммы не могут быть выше 624 000 руб. за 2014 год и 568 000 руб. за 2013 год.</w:t>
      </w:r>
    </w:p>
    <w:p w:rsidR="006F7300" w:rsidRDefault="006F7300" w:rsidP="006F730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300">
        <w:rPr>
          <w:rFonts w:ascii="Times New Roman" w:hAnsi="Times New Roman" w:cs="Times New Roman"/>
          <w:color w:val="000000"/>
          <w:sz w:val="28"/>
          <w:szCs w:val="28"/>
        </w:rPr>
        <w:t>Получается максимальный среднедневной заработок, исходя из которого рассчитывают пособие по временной нетрудоспособности в 2015 году, равен 1632,88 руб. [(624 000 руб. + 568 000 руб.)</w:t>
      </w:r>
      <w:proofErr w:type="gramStart"/>
      <w:r w:rsidRPr="006F7300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6F7300">
        <w:rPr>
          <w:rFonts w:ascii="Times New Roman" w:hAnsi="Times New Roman" w:cs="Times New Roman"/>
          <w:color w:val="000000"/>
          <w:sz w:val="28"/>
          <w:szCs w:val="28"/>
        </w:rPr>
        <w:t xml:space="preserve"> 730 </w:t>
      </w:r>
      <w:proofErr w:type="spellStart"/>
      <w:r w:rsidRPr="006F7300">
        <w:rPr>
          <w:rFonts w:ascii="Times New Roman" w:hAnsi="Times New Roman" w:cs="Times New Roman"/>
          <w:color w:val="000000"/>
          <w:sz w:val="28"/>
          <w:szCs w:val="28"/>
        </w:rPr>
        <w:t>дн</w:t>
      </w:r>
      <w:proofErr w:type="spellEnd"/>
      <w:r w:rsidRPr="006F7300">
        <w:rPr>
          <w:rFonts w:ascii="Times New Roman" w:hAnsi="Times New Roman" w:cs="Times New Roman"/>
          <w:color w:val="000000"/>
          <w:sz w:val="28"/>
          <w:szCs w:val="28"/>
        </w:rPr>
        <w:t>.]</w:t>
      </w:r>
    </w:p>
    <w:p w:rsidR="00522C9B" w:rsidRPr="00522C9B" w:rsidRDefault="00522C9B" w:rsidP="00522C9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C9B">
        <w:rPr>
          <w:rFonts w:ascii="Times New Roman" w:hAnsi="Times New Roman" w:cs="Times New Roman"/>
          <w:color w:val="000000"/>
          <w:sz w:val="28"/>
          <w:szCs w:val="28"/>
        </w:rPr>
        <w:t>Размер пособия по временной нетрудоспособности сотрудникам, отработавшим меньше шести месяцев, ограничен МРОТ в расчете за полный календарный месяц (с учетом районного коэффициента, если он применяется в данной местности). Это прописано в пункте 6 статьи 7 Закона № 255-ФЗ.</w:t>
      </w:r>
    </w:p>
    <w:p w:rsidR="00522C9B" w:rsidRPr="00522C9B" w:rsidRDefault="00522C9B" w:rsidP="00522C9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C9B">
        <w:rPr>
          <w:rFonts w:ascii="Times New Roman" w:hAnsi="Times New Roman" w:cs="Times New Roman"/>
          <w:color w:val="000000"/>
          <w:sz w:val="28"/>
          <w:szCs w:val="28"/>
        </w:rPr>
        <w:t>Размер дневного пособия определяется путем деления МРОТ (в установленных случаях - с учетом районных коэффициентов) на число календарных дней в месяце, на который приходится болезнь. А размер пособия, подлежащего выплате, исчисляется путем умножения размера дневного пособия на число календарных дней болезни.</w:t>
      </w:r>
    </w:p>
    <w:p w:rsidR="00522C9B" w:rsidRDefault="00522C9B" w:rsidP="00522C9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C9B">
        <w:rPr>
          <w:rFonts w:ascii="Times New Roman" w:hAnsi="Times New Roman" w:cs="Times New Roman"/>
          <w:color w:val="000000"/>
          <w:sz w:val="28"/>
          <w:szCs w:val="28"/>
        </w:rPr>
        <w:t xml:space="preserve">С 1 января 2015 года МРОТ составляет 5965 руб. (ст. 1 Федерального закона от 19.06.2000 № 82-ФЗ в редакции Федерального закона от 01.12.2014 № 408-ФЗ). </w:t>
      </w:r>
    </w:p>
    <w:p w:rsidR="00EB3145" w:rsidRPr="00352883" w:rsidRDefault="00522C9B" w:rsidP="00352883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2C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Завершающий этап расчетов – определение итоговой суммы </w:t>
      </w:r>
      <w:proofErr w:type="gramStart"/>
      <w:r w:rsidRPr="00522C9B">
        <w:rPr>
          <w:rFonts w:ascii="Times New Roman" w:hAnsi="Times New Roman" w:cs="Times New Roman"/>
          <w:bCs/>
          <w:color w:val="000000"/>
          <w:sz w:val="28"/>
          <w:szCs w:val="28"/>
        </w:rPr>
        <w:t>больничного</w:t>
      </w:r>
      <w:proofErr w:type="gramEnd"/>
      <w:r w:rsidRPr="00522C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Умножаем размер дневного пособия на количество дней </w:t>
      </w:r>
      <w:r w:rsidRPr="00522C9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нетрудоспособности (в соответствии с представленным больничным листом) и получаем нужную сумму.</w:t>
      </w:r>
    </w:p>
    <w:p w:rsidR="00BC7375" w:rsidRPr="00BC7375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2"/>
      <w:bookmarkEnd w:id="3"/>
      <w:r w:rsidRPr="00BC7375">
        <w:rPr>
          <w:rFonts w:ascii="Times New Roman" w:hAnsi="Times New Roman" w:cs="Times New Roman"/>
          <w:b/>
          <w:bCs/>
          <w:sz w:val="28"/>
          <w:szCs w:val="28"/>
        </w:rPr>
        <w:t>Оплата больничного листа в 2015 году.</w:t>
      </w:r>
      <w:bookmarkStart w:id="4" w:name="2_1"/>
      <w:bookmarkEnd w:id="4"/>
      <w:r w:rsidRPr="00BC7375">
        <w:rPr>
          <w:rFonts w:ascii="Times New Roman" w:hAnsi="Times New Roman" w:cs="Times New Roman"/>
          <w:b/>
          <w:bCs/>
          <w:sz w:val="28"/>
          <w:szCs w:val="28"/>
        </w:rPr>
        <w:t xml:space="preserve"> Работнику об оплате больничного листа в 2015 году:</w:t>
      </w:r>
    </w:p>
    <w:p w:rsidR="00BC7375" w:rsidRPr="00BC7375" w:rsidRDefault="00BC7375" w:rsidP="00BC7375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Не забудьте принести больничный</w:t>
      </w:r>
      <w:r w:rsidR="00E83DA2">
        <w:rPr>
          <w:rFonts w:ascii="Times New Roman" w:hAnsi="Times New Roman" w:cs="Times New Roman"/>
          <w:bCs/>
          <w:sz w:val="28"/>
          <w:szCs w:val="28"/>
        </w:rPr>
        <w:t xml:space="preserve"> лист</w:t>
      </w:r>
      <w:r w:rsidRPr="00BC7375">
        <w:rPr>
          <w:rFonts w:ascii="Times New Roman" w:hAnsi="Times New Roman" w:cs="Times New Roman"/>
          <w:bCs/>
          <w:sz w:val="28"/>
          <w:szCs w:val="28"/>
        </w:rPr>
        <w:t xml:space="preserve"> работодателю. Если вы не сделаете этого в течение 6 месяцев со дня выздоровления и не найдёте уважительных причин для оправдания задержки, больничный не оплатят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В 2015 году вы можете рассчитывать на оплату пособия по временной нетрудоспособности не только если заболели сами, но и </w:t>
      </w:r>
      <w:hyperlink r:id="rId8" w:history="1">
        <w:r w:rsidRPr="00BC737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при уходе за ребенком</w:t>
        </w:r>
      </w:hyperlink>
      <w:r w:rsidRPr="00BC7375">
        <w:rPr>
          <w:rFonts w:ascii="Times New Roman" w:hAnsi="Times New Roman" w:cs="Times New Roman"/>
          <w:bCs/>
          <w:sz w:val="28"/>
          <w:szCs w:val="28"/>
        </w:rPr>
        <w:t> или другим членом семьи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 xml:space="preserve">Вам оплатят больничный, даже если за последние два года вы не имели заработка, но в этом случае пособие посчитают </w:t>
      </w:r>
      <w:proofErr w:type="gramStart"/>
      <w:r w:rsidRPr="00BC7375">
        <w:rPr>
          <w:rFonts w:ascii="Times New Roman" w:hAnsi="Times New Roman" w:cs="Times New Roman"/>
          <w:bCs/>
          <w:sz w:val="28"/>
          <w:szCs w:val="28"/>
        </w:rPr>
        <w:t>из</w:t>
      </w:r>
      <w:proofErr w:type="gramEnd"/>
      <w:r w:rsidRPr="00BC7375">
        <w:rPr>
          <w:rFonts w:ascii="Times New Roman" w:hAnsi="Times New Roman" w:cs="Times New Roman"/>
          <w:bCs/>
          <w:sz w:val="28"/>
          <w:szCs w:val="28"/>
        </w:rPr>
        <w:t> </w:t>
      </w:r>
      <w:hyperlink r:id="rId9" w:history="1">
        <w:proofErr w:type="gramStart"/>
        <w:r w:rsidRPr="00BC737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МРОТ</w:t>
        </w:r>
        <w:proofErr w:type="gramEnd"/>
      </w:hyperlink>
      <w:r w:rsidRPr="00BC7375">
        <w:rPr>
          <w:rFonts w:ascii="Times New Roman" w:hAnsi="Times New Roman" w:cs="Times New Roman"/>
          <w:bCs/>
          <w:sz w:val="28"/>
          <w:szCs w:val="28"/>
        </w:rPr>
        <w:t> (5 965 рубля)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C7375">
        <w:rPr>
          <w:rFonts w:ascii="Times New Roman" w:hAnsi="Times New Roman" w:cs="Times New Roman"/>
          <w:bCs/>
          <w:sz w:val="28"/>
          <w:szCs w:val="28"/>
        </w:rPr>
        <w:t>Если при расчёте больничного выяснится, что в двух предыдущих календарных годах или хотя бы в одном из них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C7375">
        <w:rPr>
          <w:rFonts w:ascii="Times New Roman" w:hAnsi="Times New Roman" w:cs="Times New Roman"/>
          <w:bCs/>
          <w:sz w:val="28"/>
          <w:szCs w:val="28"/>
        </w:rPr>
        <w:t xml:space="preserve"> вы находились в отпуске по беременности и родам либо в отпуске по уходу за ребенком, можете написать заявление о </w:t>
      </w:r>
      <w:hyperlink r:id="rId10" w:history="1">
        <w:r w:rsidRPr="00BC737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замене</w:t>
        </w:r>
      </w:hyperlink>
      <w:r w:rsidRPr="00BC7375">
        <w:rPr>
          <w:rFonts w:ascii="Times New Roman" w:hAnsi="Times New Roman" w:cs="Times New Roman"/>
          <w:bCs/>
          <w:sz w:val="28"/>
          <w:szCs w:val="28"/>
        </w:rPr>
        <w:t> этого периода предшествующими календарными годами (соответственно двумя или одним) – при условии, если это приведёт к увеличению пособия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BC7375" w:rsidRPr="00BC7375" w:rsidRDefault="00BC7375" w:rsidP="00BC7375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 xml:space="preserve">Если вы уволились, а потом </w:t>
      </w:r>
      <w:proofErr w:type="gramStart"/>
      <w:r w:rsidRPr="00BC7375">
        <w:rPr>
          <w:rFonts w:ascii="Times New Roman" w:hAnsi="Times New Roman" w:cs="Times New Roman"/>
          <w:bCs/>
          <w:sz w:val="28"/>
          <w:szCs w:val="28"/>
        </w:rPr>
        <w:t>заболели и со дня увольнения прошло</w:t>
      </w:r>
      <w:proofErr w:type="gramEnd"/>
      <w:r w:rsidRPr="00BC7375">
        <w:rPr>
          <w:rFonts w:ascii="Times New Roman" w:hAnsi="Times New Roman" w:cs="Times New Roman"/>
          <w:bCs/>
          <w:sz w:val="28"/>
          <w:szCs w:val="28"/>
        </w:rPr>
        <w:t xml:space="preserve"> не больше 30 дней, то в 2015 году бывший работодатель оплатит больничный в размере 60% от среднего заработка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C7375" w:rsidRPr="00BC7375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2_2"/>
      <w:bookmarkEnd w:id="5"/>
      <w:r w:rsidRPr="00BC7375">
        <w:rPr>
          <w:rFonts w:ascii="Times New Roman" w:hAnsi="Times New Roman" w:cs="Times New Roman"/>
          <w:b/>
          <w:bCs/>
          <w:sz w:val="28"/>
          <w:szCs w:val="28"/>
        </w:rPr>
        <w:t>Работодателю об оплате больничного листа в 2015 году:</w:t>
      </w:r>
    </w:p>
    <w:p w:rsidR="00BC7375" w:rsidRPr="00BC7375" w:rsidRDefault="00BC7375" w:rsidP="00BC7375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Если работник не имеет возможности принести </w:t>
      </w:r>
      <w:hyperlink r:id="rId11" w:history="1">
        <w:r w:rsidRPr="00BC737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справку</w:t>
        </w:r>
      </w:hyperlink>
      <w:r w:rsidRPr="00BC7375">
        <w:rPr>
          <w:rFonts w:ascii="Times New Roman" w:hAnsi="Times New Roman" w:cs="Times New Roman"/>
          <w:bCs/>
          <w:sz w:val="28"/>
          <w:szCs w:val="28"/>
        </w:rPr>
        <w:t> о сумме заработка с предыдущего места работы, по его заявлению нужно направить в территориальный орган ПФР запрос о предоставлении необходимых сведений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lastRenderedPageBreak/>
        <w:t>При предоставлении работником справки о сумме заработка уже после того, как пособие рассчитано, нужно сделать его </w:t>
      </w:r>
      <w:hyperlink r:id="rId12" w:history="1">
        <w:r w:rsidRPr="00BC737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перерасчет</w:t>
        </w:r>
      </w:hyperlink>
      <w:r w:rsidRPr="00BC7375">
        <w:rPr>
          <w:rFonts w:ascii="Times New Roman" w:hAnsi="Times New Roman" w:cs="Times New Roman"/>
          <w:bCs/>
          <w:sz w:val="28"/>
          <w:szCs w:val="28"/>
        </w:rPr>
        <w:t>, но не более чем за три года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Выплатить пособие по временной нетрудоспособности в 2015 году необходимо вместе с авансом или зарплатой, в зависимости от того, какая выплата будет раньше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Помните, что есть </w:t>
      </w:r>
      <w:hyperlink r:id="rId13" w:history="1">
        <w:r w:rsidRPr="00BC737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периоды</w:t>
        </w:r>
      </w:hyperlink>
      <w:r w:rsidRPr="00BC7375">
        <w:rPr>
          <w:rFonts w:ascii="Times New Roman" w:hAnsi="Times New Roman" w:cs="Times New Roman"/>
          <w:bCs/>
          <w:sz w:val="28"/>
          <w:szCs w:val="28"/>
        </w:rPr>
        <w:t>, за которые пособие не выплачивается, например, если работник заболел в отпуске за свой счет или находясь под арестом</w:t>
      </w:r>
      <w:r w:rsidR="000C4281"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За первые три дня болезни пособие по временной нетрудоспособности выплачивается за счет средств работодателя, начиная с четвертого – за счет средств ФСС</w:t>
      </w:r>
      <w:r w:rsidR="000C4281">
        <w:rPr>
          <w:rFonts w:ascii="Times New Roman" w:hAnsi="Times New Roman" w:cs="Times New Roman"/>
          <w:bCs/>
          <w:sz w:val="28"/>
          <w:szCs w:val="28"/>
        </w:rPr>
        <w:t>.</w:t>
      </w:r>
    </w:p>
    <w:p w:rsidR="00BC7375" w:rsidRPr="000C4281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2_3"/>
      <w:bookmarkEnd w:id="6"/>
      <w:r w:rsidRPr="000C4281">
        <w:rPr>
          <w:rFonts w:ascii="Times New Roman" w:hAnsi="Times New Roman" w:cs="Times New Roman"/>
          <w:b/>
          <w:bCs/>
          <w:sz w:val="28"/>
          <w:szCs w:val="28"/>
        </w:rPr>
        <w:t>Оплата больничного листа после увольнения</w:t>
      </w:r>
      <w:r w:rsidR="000C428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C4281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Бывают ситуации, когда больничный лист приходится оплачивать бывшим работникам. Здесь возможны варианты:</w:t>
      </w:r>
    </w:p>
    <w:p w:rsidR="000C4281" w:rsidRDefault="000C4281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C7375" w:rsidRPr="00BC7375">
        <w:rPr>
          <w:rFonts w:ascii="Times New Roman" w:hAnsi="Times New Roman" w:cs="Times New Roman"/>
          <w:bCs/>
          <w:sz w:val="28"/>
          <w:szCs w:val="28"/>
        </w:rPr>
        <w:t xml:space="preserve"> работник заболел после увольнения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C7375" w:rsidRPr="00BC7375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- работник заболел перед увольнением, а больничный лист предъявил к оплате уже после расторжения трудового договора.</w:t>
      </w:r>
    </w:p>
    <w:p w:rsidR="00BC7375" w:rsidRPr="00BC7375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>Для первого случая </w:t>
      </w:r>
      <w:hyperlink r:id="rId14" w:history="1">
        <w:r w:rsidRPr="000C4281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законом предусмотрено</w:t>
        </w:r>
      </w:hyperlink>
      <w:r w:rsidRPr="00BC7375">
        <w:rPr>
          <w:rFonts w:ascii="Times New Roman" w:hAnsi="Times New Roman" w:cs="Times New Roman"/>
          <w:bCs/>
          <w:sz w:val="28"/>
          <w:szCs w:val="28"/>
        </w:rPr>
        <w:t> следующее правило: если заболевание или травма наступили в течение 30 календарных дней после расторжения трудового договора, больничный лист после увольнения оплачивается в размере 60% среднего заработка. Обратите внимание, что основание расторжения трудового договора при оплате больничного после увольнения значения не имеет.</w:t>
      </w:r>
    </w:p>
    <w:p w:rsidR="00BC7375" w:rsidRPr="000C4281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C4281">
        <w:rPr>
          <w:rFonts w:ascii="Times New Roman" w:hAnsi="Times New Roman" w:cs="Times New Roman"/>
          <w:bCs/>
          <w:iCs/>
          <w:sz w:val="28"/>
          <w:szCs w:val="28"/>
        </w:rPr>
        <w:t>Оплата больничного после увольнения производится только в случае заболевания самого работника, но не членов его семьи</w:t>
      </w:r>
      <w:r w:rsidR="000C428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C7375" w:rsidRDefault="00BC7375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5">
        <w:rPr>
          <w:rFonts w:ascii="Times New Roman" w:hAnsi="Times New Roman" w:cs="Times New Roman"/>
          <w:bCs/>
          <w:sz w:val="28"/>
          <w:szCs w:val="28"/>
        </w:rPr>
        <w:t xml:space="preserve">Пособие уволившемуся работнику будет выплачено за весь период его нетрудоспособности. В том случае, когда нетрудоспособность наступила до расторжения трудового </w:t>
      </w:r>
      <w:proofErr w:type="gramStart"/>
      <w:r w:rsidRPr="00BC7375">
        <w:rPr>
          <w:rFonts w:ascii="Times New Roman" w:hAnsi="Times New Roman" w:cs="Times New Roman"/>
          <w:bCs/>
          <w:sz w:val="28"/>
          <w:szCs w:val="28"/>
        </w:rPr>
        <w:t>договора</w:t>
      </w:r>
      <w:proofErr w:type="gramEnd"/>
      <w:r w:rsidRPr="00BC7375">
        <w:rPr>
          <w:rFonts w:ascii="Times New Roman" w:hAnsi="Times New Roman" w:cs="Times New Roman"/>
          <w:bCs/>
          <w:sz w:val="28"/>
          <w:szCs w:val="28"/>
        </w:rPr>
        <w:t xml:space="preserve"> и продолжается после увольнения, работодатель выплачивает пособие по </w:t>
      </w:r>
      <w:hyperlink r:id="rId15" w:anchor="1" w:history="1">
        <w:r w:rsidRPr="000C4281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общим правилам</w:t>
        </w:r>
      </w:hyperlink>
      <w:r w:rsidRPr="000C4281">
        <w:rPr>
          <w:rFonts w:ascii="Times New Roman" w:hAnsi="Times New Roman" w:cs="Times New Roman"/>
          <w:bCs/>
          <w:sz w:val="28"/>
          <w:szCs w:val="28"/>
        </w:rPr>
        <w:t>.</w:t>
      </w:r>
    </w:p>
    <w:p w:rsidR="002A1974" w:rsidRPr="002A1974" w:rsidRDefault="002A1974" w:rsidP="00BC73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1974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Отражение на счетах бухгалтерского учета пособия по временной нетрудоспособности:</w:t>
      </w:r>
    </w:p>
    <w:p w:rsidR="002A1974" w:rsidRPr="002A1974" w:rsidRDefault="002A1974" w:rsidP="002A197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1974">
        <w:rPr>
          <w:rFonts w:ascii="Times New Roman" w:hAnsi="Times New Roman" w:cs="Times New Roman"/>
          <w:bCs/>
          <w:sz w:val="28"/>
          <w:szCs w:val="28"/>
        </w:rPr>
        <w:t xml:space="preserve">Расходы на оплату пособий по нетрудоспособности отражаются в бухгалтерском учёте на счетах учёта затрат, а в налоговом учёте – в составе прочих расходов, связанных с производством и реализацией. Организация может уменьшить налогооблагаемую прибыль на сумму пособий по больничным листам, выплаченных за счёт собственных средств. Но только в пределах установленного максимального размера пособий. </w:t>
      </w:r>
    </w:p>
    <w:p w:rsidR="002A1974" w:rsidRPr="002A1974" w:rsidRDefault="002A1974" w:rsidP="002A197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1974">
        <w:rPr>
          <w:rFonts w:ascii="Times New Roman" w:hAnsi="Times New Roman" w:cs="Times New Roman"/>
          <w:bCs/>
          <w:sz w:val="28"/>
          <w:szCs w:val="28"/>
        </w:rPr>
        <w:t>Сумма начисленного в соответствии с действующим законодательством пособия по временной нетрудоспособности, выплачиваемая за счет средств работодателя, может быть отнесена в бухгалтерском учете к расходам по обычным видам деятельности.</w:t>
      </w:r>
    </w:p>
    <w:p w:rsidR="002A1974" w:rsidRPr="002A1974" w:rsidRDefault="002A1974" w:rsidP="002A197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1974">
        <w:rPr>
          <w:rFonts w:ascii="Times New Roman" w:hAnsi="Times New Roman" w:cs="Times New Roman"/>
          <w:bCs/>
          <w:sz w:val="28"/>
          <w:szCs w:val="28"/>
        </w:rPr>
        <w:t>Начисление пособия за первые два дня нетрудоспособности отражается по дебету счета учета затрат на производство (например, 20 "Основное производство") в корреспонденции с кредитом счета 70 "Расчеты с персоналом по оплате труда".</w:t>
      </w:r>
    </w:p>
    <w:p w:rsidR="002A1974" w:rsidRPr="002A1974" w:rsidRDefault="002A1974" w:rsidP="002A197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1974">
        <w:rPr>
          <w:rFonts w:ascii="Times New Roman" w:hAnsi="Times New Roman" w:cs="Times New Roman"/>
          <w:bCs/>
          <w:sz w:val="28"/>
          <w:szCs w:val="28"/>
        </w:rPr>
        <w:t>Начисление пособия за счет средств Фонда социального страхования РФ отражается по дебету счета 69 "Расчеты по социальному страхованию и обеспечению", субсчет 69-1 "Расчеты по социальному страхованию", в корреспо</w:t>
      </w:r>
      <w:r>
        <w:rPr>
          <w:rFonts w:ascii="Times New Roman" w:hAnsi="Times New Roman" w:cs="Times New Roman"/>
          <w:bCs/>
          <w:sz w:val="28"/>
          <w:szCs w:val="28"/>
        </w:rPr>
        <w:t>нденции с кредитом счета 70.</w:t>
      </w:r>
    </w:p>
    <w:p w:rsidR="002A1974" w:rsidRDefault="002A1974" w:rsidP="002A197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1974">
        <w:rPr>
          <w:rFonts w:ascii="Times New Roman" w:hAnsi="Times New Roman" w:cs="Times New Roman"/>
          <w:bCs/>
          <w:sz w:val="28"/>
          <w:szCs w:val="28"/>
        </w:rPr>
        <w:t xml:space="preserve">В соответствии с Инструкцией по применению Плана счетов бухгалтерского учета финансово-хозяйственной деятельности организаций, утвержденной Приказом Минфина Российской Федерации от 31 октября 2000 года №94н. "Об утверждении </w:t>
      </w:r>
      <w:proofErr w:type="gramStart"/>
      <w:r w:rsidRPr="002A1974">
        <w:rPr>
          <w:rFonts w:ascii="Times New Roman" w:hAnsi="Times New Roman" w:cs="Times New Roman"/>
          <w:bCs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2A1974">
        <w:rPr>
          <w:rFonts w:ascii="Times New Roman" w:hAnsi="Times New Roman" w:cs="Times New Roman"/>
          <w:bCs/>
          <w:sz w:val="28"/>
          <w:szCs w:val="28"/>
        </w:rPr>
        <w:t xml:space="preserve"> и инструкции по его применению", учёт начисления пособия по временной нетрудоспособности отраж</w:t>
      </w:r>
      <w:r>
        <w:rPr>
          <w:rFonts w:ascii="Times New Roman" w:hAnsi="Times New Roman" w:cs="Times New Roman"/>
          <w:bCs/>
          <w:sz w:val="28"/>
          <w:szCs w:val="28"/>
        </w:rPr>
        <w:t>ается следующими проводками</w:t>
      </w:r>
      <w:r w:rsidRPr="002A1974">
        <w:rPr>
          <w:rFonts w:ascii="Times New Roman" w:hAnsi="Times New Roman" w:cs="Times New Roman"/>
          <w:bCs/>
          <w:sz w:val="28"/>
          <w:szCs w:val="28"/>
        </w:rPr>
        <w:t>:</w:t>
      </w:r>
    </w:p>
    <w:p w:rsidR="00352883" w:rsidRDefault="00352883" w:rsidP="002A197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2883" w:rsidRDefault="00352883" w:rsidP="002A197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10632" w:type="dxa"/>
        <w:tblInd w:w="-743" w:type="dxa"/>
        <w:tblLook w:val="04A0"/>
      </w:tblPr>
      <w:tblGrid>
        <w:gridCol w:w="5671"/>
        <w:gridCol w:w="1076"/>
        <w:gridCol w:w="1125"/>
        <w:gridCol w:w="2760"/>
      </w:tblGrid>
      <w:tr w:rsidR="002A1974" w:rsidTr="006E0092">
        <w:tc>
          <w:tcPr>
            <w:tcW w:w="5671" w:type="dxa"/>
          </w:tcPr>
          <w:p w:rsidR="002A1974" w:rsidRDefault="002A1974" w:rsidP="003D45A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Содержание операции</w:t>
            </w:r>
          </w:p>
        </w:tc>
        <w:tc>
          <w:tcPr>
            <w:tcW w:w="1076" w:type="dxa"/>
          </w:tcPr>
          <w:p w:rsidR="002A1974" w:rsidRDefault="002A1974" w:rsidP="003D45A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1125" w:type="dxa"/>
          </w:tcPr>
          <w:p w:rsidR="002A1974" w:rsidRDefault="002A1974" w:rsidP="003D45A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  <w:tc>
          <w:tcPr>
            <w:tcW w:w="2760" w:type="dxa"/>
          </w:tcPr>
          <w:p w:rsidR="002A1974" w:rsidRDefault="002A1974" w:rsidP="003D45A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Документы</w:t>
            </w:r>
          </w:p>
        </w:tc>
      </w:tr>
      <w:tr w:rsidR="002A1974" w:rsidTr="006E0092">
        <w:tc>
          <w:tcPr>
            <w:tcW w:w="5671" w:type="dxa"/>
          </w:tcPr>
          <w:p w:rsidR="002A1974" w:rsidRDefault="003D45A7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 Н</w:t>
            </w:r>
            <w:r w:rsidRPr="002A1974">
              <w:rPr>
                <w:rFonts w:ascii="Times New Roman" w:hAnsi="Times New Roman" w:cs="Times New Roman"/>
                <w:bCs/>
                <w:sz w:val="28"/>
                <w:szCs w:val="28"/>
              </w:rPr>
              <w:t>ачислено работнику пособие за счёт средств фонда социального страхования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76" w:type="dxa"/>
          </w:tcPr>
          <w:p w:rsidR="002A1974" w:rsidRDefault="003D45A7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1974">
              <w:rPr>
                <w:rFonts w:ascii="Times New Roman" w:hAnsi="Times New Roman" w:cs="Times New Roman"/>
                <w:bCs/>
                <w:sz w:val="28"/>
                <w:szCs w:val="28"/>
              </w:rPr>
              <w:t>69-1</w:t>
            </w:r>
          </w:p>
        </w:tc>
        <w:tc>
          <w:tcPr>
            <w:tcW w:w="1125" w:type="dxa"/>
          </w:tcPr>
          <w:p w:rsidR="002A1974" w:rsidRDefault="003D45A7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1974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2760" w:type="dxa"/>
          </w:tcPr>
          <w:p w:rsidR="003D45A7" w:rsidRDefault="003D45A7" w:rsidP="003D45A7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3D45A7">
              <w:rPr>
                <w:rFonts w:ascii="Times New Roman" w:hAnsi="Times New Roman" w:cs="Times New Roman"/>
                <w:bCs/>
                <w:sz w:val="28"/>
                <w:szCs w:val="28"/>
              </w:rPr>
              <w:t>исток нетрудоспособности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2A1974" w:rsidRDefault="003D45A7" w:rsidP="003D45A7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3D45A7">
              <w:rPr>
                <w:rFonts w:ascii="Times New Roman" w:hAnsi="Times New Roman" w:cs="Times New Roman"/>
                <w:bCs/>
                <w:sz w:val="28"/>
                <w:szCs w:val="28"/>
              </w:rPr>
              <w:t>асчётно-платёжная ведомость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2A1974" w:rsidTr="006E0092">
        <w:tc>
          <w:tcPr>
            <w:tcW w:w="5671" w:type="dxa"/>
          </w:tcPr>
          <w:p w:rsidR="002A1974" w:rsidRDefault="003D45A7" w:rsidP="0035072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="00E236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</w:t>
            </w:r>
            <w:r w:rsidR="00E2361F" w:rsidRPr="00E2361F">
              <w:rPr>
                <w:rFonts w:ascii="Times New Roman" w:hAnsi="Times New Roman" w:cs="Times New Roman"/>
                <w:bCs/>
                <w:sz w:val="28"/>
                <w:szCs w:val="28"/>
              </w:rPr>
              <w:t>ачислено пособие по временной нетрудоспособности за счёт средств работодателя</w:t>
            </w:r>
            <w:r w:rsidR="0035072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50725" w:rsidRPr="002A19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 также </w:t>
            </w:r>
            <w:proofErr w:type="gramStart"/>
            <w:r w:rsidR="00350725" w:rsidRPr="002A1974">
              <w:rPr>
                <w:rFonts w:ascii="Times New Roman" w:hAnsi="Times New Roman" w:cs="Times New Roman"/>
                <w:bCs/>
                <w:sz w:val="28"/>
                <w:szCs w:val="28"/>
              </w:rPr>
              <w:t>доплата</w:t>
            </w:r>
            <w:proofErr w:type="gramEnd"/>
            <w:r w:rsidR="00350725" w:rsidRPr="002A19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пособию исходя из средней заработной платы работника</w:t>
            </w:r>
            <w:r w:rsidR="0035072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76" w:type="dxa"/>
          </w:tcPr>
          <w:p w:rsidR="002A1974" w:rsidRDefault="003D45A7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 (23, 25, 26,</w:t>
            </w:r>
            <w:r w:rsidRPr="003D45A7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:rsidR="002A1974" w:rsidRDefault="003D45A7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45A7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2760" w:type="dxa"/>
          </w:tcPr>
          <w:p w:rsidR="00350725" w:rsidRPr="00350725" w:rsidRDefault="00350725" w:rsidP="0035072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0725">
              <w:rPr>
                <w:rFonts w:ascii="Times New Roman" w:hAnsi="Times New Roman" w:cs="Times New Roman"/>
                <w:bCs/>
                <w:sz w:val="28"/>
                <w:szCs w:val="28"/>
              </w:rPr>
              <w:t>Листок нетрудоспособности;</w:t>
            </w:r>
          </w:p>
          <w:p w:rsidR="002A1974" w:rsidRDefault="00350725" w:rsidP="0035072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0725">
              <w:rPr>
                <w:rFonts w:ascii="Times New Roman" w:hAnsi="Times New Roman" w:cs="Times New Roman"/>
                <w:bCs/>
                <w:sz w:val="28"/>
                <w:szCs w:val="28"/>
              </w:rPr>
              <w:t>Расчётно-платёжная ведомость.</w:t>
            </w:r>
          </w:p>
        </w:tc>
      </w:tr>
      <w:tr w:rsidR="002A1974" w:rsidTr="006E0092">
        <w:tc>
          <w:tcPr>
            <w:tcW w:w="5671" w:type="dxa"/>
          </w:tcPr>
          <w:p w:rsidR="002A1974" w:rsidRDefault="00350725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 У</w:t>
            </w:r>
            <w:r w:rsidRPr="00350725">
              <w:rPr>
                <w:rFonts w:ascii="Times New Roman" w:hAnsi="Times New Roman" w:cs="Times New Roman"/>
                <w:bCs/>
                <w:sz w:val="28"/>
                <w:szCs w:val="28"/>
              </w:rPr>
              <w:t>держан НДФЛ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76" w:type="dxa"/>
          </w:tcPr>
          <w:p w:rsidR="002A1974" w:rsidRDefault="00350725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125" w:type="dxa"/>
          </w:tcPr>
          <w:p w:rsidR="002A1974" w:rsidRDefault="00350725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2760" w:type="dxa"/>
          </w:tcPr>
          <w:p w:rsidR="00350725" w:rsidRPr="00350725" w:rsidRDefault="00350725" w:rsidP="0035072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350725">
              <w:rPr>
                <w:rFonts w:ascii="Times New Roman" w:hAnsi="Times New Roman" w:cs="Times New Roman"/>
                <w:bCs/>
                <w:sz w:val="28"/>
                <w:szCs w:val="28"/>
              </w:rPr>
              <w:t>алоговая карточка.</w:t>
            </w:r>
          </w:p>
          <w:p w:rsidR="002A1974" w:rsidRDefault="002A1974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A1974" w:rsidTr="006E0092">
        <w:tc>
          <w:tcPr>
            <w:tcW w:w="5671" w:type="dxa"/>
          </w:tcPr>
          <w:p w:rsidR="002A1974" w:rsidRDefault="00350725" w:rsidP="0035072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 В</w:t>
            </w:r>
            <w:r w:rsidRPr="00350725">
              <w:rPr>
                <w:rFonts w:ascii="Times New Roman" w:hAnsi="Times New Roman" w:cs="Times New Roman"/>
                <w:bCs/>
                <w:sz w:val="28"/>
                <w:szCs w:val="28"/>
              </w:rPr>
              <w:t>ыдано пособие по временной нетрудоспособности.</w:t>
            </w:r>
          </w:p>
        </w:tc>
        <w:tc>
          <w:tcPr>
            <w:tcW w:w="1076" w:type="dxa"/>
          </w:tcPr>
          <w:p w:rsidR="002A1974" w:rsidRDefault="00350725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125" w:type="dxa"/>
          </w:tcPr>
          <w:p w:rsidR="002A1974" w:rsidRDefault="00350725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50,51</w:t>
            </w:r>
          </w:p>
        </w:tc>
        <w:tc>
          <w:tcPr>
            <w:tcW w:w="2760" w:type="dxa"/>
          </w:tcPr>
          <w:p w:rsidR="002A1974" w:rsidRDefault="00350725" w:rsidP="002A19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350725">
              <w:rPr>
                <w:rFonts w:ascii="Times New Roman" w:hAnsi="Times New Roman" w:cs="Times New Roman"/>
                <w:bCs/>
                <w:sz w:val="28"/>
                <w:szCs w:val="28"/>
              </w:rPr>
              <w:t>асчётно-платёжная ведомость</w:t>
            </w:r>
          </w:p>
        </w:tc>
      </w:tr>
    </w:tbl>
    <w:p w:rsidR="00404BEF" w:rsidRDefault="00404BEF" w:rsidP="00404B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1B68" w:rsidRDefault="00AF1B68" w:rsidP="00404B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4BEF" w:rsidRDefault="00404BEF" w:rsidP="00404B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4BEF">
        <w:rPr>
          <w:rFonts w:ascii="Times New Roman" w:hAnsi="Times New Roman" w:cs="Times New Roman"/>
          <w:b/>
          <w:bCs/>
          <w:sz w:val="28"/>
          <w:szCs w:val="28"/>
        </w:rPr>
        <w:t>Обзор нормативных документов, регламентирующих порядок расчета среднего заработка для целей исчисления пособия по временной нетрудоспособности.</w:t>
      </w:r>
    </w:p>
    <w:p w:rsidR="00765405" w:rsidRDefault="00404BEF" w:rsidP="0076540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404BEF">
        <w:rPr>
          <w:rFonts w:ascii="Times New Roman" w:hAnsi="Times New Roman" w:cs="Times New Roman"/>
          <w:bCs/>
          <w:sz w:val="28"/>
          <w:szCs w:val="28"/>
        </w:rPr>
        <w:t>Расчет пособий по временной нетрудоспособности и регламентируется Федеральным закон от 29.12.2006 N 255-ФЗ «Об обязательном социальном страховании на случай временной нетрудоспособности и в связи с материнством»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765405" w:rsidRDefault="00404BEF" w:rsidP="0076540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4BEF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404BEF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Р.Ф. от 15 июня 2007 г. n 375 «Об утверждении положения об особенностях порядка</w:t>
      </w:r>
      <w:r w:rsidRPr="00404BEF">
        <w:rPr>
          <w:rFonts w:ascii="Times New Roman" w:hAnsi="Times New Roman" w:cs="Times New Roman"/>
          <w:bCs/>
          <w:sz w:val="28"/>
          <w:szCs w:val="28"/>
        </w:rPr>
        <w:br/>
        <w:t>исчисления пособий по временной нетрудоспособности,</w:t>
      </w:r>
      <w:r w:rsidRPr="00404BEF">
        <w:rPr>
          <w:rFonts w:ascii="Times New Roman" w:hAnsi="Times New Roman" w:cs="Times New Roman"/>
          <w:bCs/>
          <w:sz w:val="28"/>
          <w:szCs w:val="28"/>
        </w:rPr>
        <w:br/>
        <w:t>по беременности и родам, ежемесячного пособия по уходу</w:t>
      </w:r>
      <w:r w:rsidRPr="00404BEF">
        <w:rPr>
          <w:rFonts w:ascii="Times New Roman" w:hAnsi="Times New Roman" w:cs="Times New Roman"/>
          <w:bCs/>
          <w:sz w:val="28"/>
          <w:szCs w:val="28"/>
        </w:rPr>
        <w:br/>
        <w:t>за ребенком гражданам, подлежащим обязательному социальному</w:t>
      </w:r>
      <w:r w:rsidRPr="00404BEF">
        <w:rPr>
          <w:rFonts w:ascii="Times New Roman" w:hAnsi="Times New Roman" w:cs="Times New Roman"/>
          <w:bCs/>
          <w:sz w:val="28"/>
          <w:szCs w:val="28"/>
        </w:rPr>
        <w:br/>
        <w:t>страхованию на случай временной нетрудоспособности</w:t>
      </w:r>
      <w:r w:rsidRPr="00404BEF">
        <w:rPr>
          <w:rFonts w:ascii="Times New Roman" w:hAnsi="Times New Roman" w:cs="Times New Roman"/>
          <w:bCs/>
          <w:sz w:val="28"/>
          <w:szCs w:val="28"/>
        </w:rPr>
        <w:br/>
      </w:r>
      <w:r w:rsidRPr="00404BEF">
        <w:rPr>
          <w:rFonts w:ascii="Times New Roman" w:hAnsi="Times New Roman" w:cs="Times New Roman"/>
          <w:bCs/>
          <w:sz w:val="28"/>
          <w:szCs w:val="28"/>
        </w:rPr>
        <w:lastRenderedPageBreak/>
        <w:t>и в связи с материнством»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04BEF">
        <w:rPr>
          <w:rFonts w:ascii="Times New Roman" w:hAnsi="Times New Roman" w:cs="Times New Roman"/>
          <w:bCs/>
          <w:sz w:val="28"/>
          <w:szCs w:val="28"/>
        </w:rPr>
        <w:t xml:space="preserve">(в ред. постановления правительства </w:t>
      </w:r>
      <w:proofErr w:type="spellStart"/>
      <w:r w:rsidRPr="00404BEF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404BEF">
        <w:rPr>
          <w:rFonts w:ascii="Times New Roman" w:hAnsi="Times New Roman" w:cs="Times New Roman"/>
          <w:bCs/>
          <w:sz w:val="28"/>
          <w:szCs w:val="28"/>
        </w:rPr>
        <w:t xml:space="preserve"> от 19.10.2009 </w:t>
      </w:r>
      <w:proofErr w:type="spellStart"/>
      <w:r w:rsidRPr="00404BEF">
        <w:rPr>
          <w:rFonts w:ascii="Times New Roman" w:hAnsi="Times New Roman" w:cs="Times New Roman"/>
          <w:bCs/>
          <w:sz w:val="28"/>
          <w:szCs w:val="28"/>
        </w:rPr>
        <w:t>n</w:t>
      </w:r>
      <w:proofErr w:type="spellEnd"/>
      <w:r w:rsidRPr="00404BEF">
        <w:rPr>
          <w:rFonts w:ascii="Times New Roman" w:hAnsi="Times New Roman" w:cs="Times New Roman"/>
          <w:bCs/>
          <w:sz w:val="28"/>
          <w:szCs w:val="28"/>
        </w:rPr>
        <w:t xml:space="preserve"> 839).</w:t>
      </w:r>
      <w:proofErr w:type="gramEnd"/>
    </w:p>
    <w:p w:rsidR="00404BEF" w:rsidRDefault="00404BEF" w:rsidP="007654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4BEF">
        <w:rPr>
          <w:rFonts w:ascii="Times New Roman" w:hAnsi="Times New Roman" w:cs="Times New Roman"/>
          <w:bCs/>
          <w:sz w:val="28"/>
          <w:szCs w:val="28"/>
        </w:rPr>
        <w:t>3.</w:t>
      </w:r>
      <w:r w:rsidR="006E0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04BEF">
        <w:rPr>
          <w:rFonts w:ascii="Times New Roman" w:hAnsi="Times New Roman" w:cs="Times New Roman"/>
          <w:bCs/>
          <w:sz w:val="28"/>
          <w:szCs w:val="28"/>
        </w:rPr>
        <w:t>П</w:t>
      </w:r>
      <w:r w:rsidRPr="00404BEF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оложение «Об особенностях порядка исчисления пособий</w:t>
      </w:r>
      <w:r w:rsidRPr="00404BE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404BEF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временной нетрудоспособности, по беременности и родам,</w:t>
      </w:r>
      <w:r w:rsidRPr="00404BE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404BEF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ежемесячного пособия по уходу за ребенком гражданам,</w:t>
      </w:r>
      <w:r w:rsidRPr="00404BE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404BEF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подлежащим обязательному социальному страхованию на случай</w:t>
      </w:r>
      <w:r w:rsidRPr="00404BE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404BEF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временной нетрудоспособности и в связи с материнством»</w:t>
      </w:r>
      <w:r w:rsidRPr="00404BE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404BEF">
        <w:rPr>
          <w:rFonts w:ascii="Times New Roman" w:hAnsi="Times New Roman" w:cs="Times New Roman"/>
          <w:sz w:val="28"/>
          <w:szCs w:val="28"/>
          <w:shd w:val="clear" w:color="auto" w:fill="FFFFFF"/>
        </w:rPr>
        <w:t>(в ред. постановления правительства Р.Ф. от 19.10.2009 n 839).</w:t>
      </w:r>
    </w:p>
    <w:p w:rsidR="00404BEF" w:rsidRPr="00404BEF" w:rsidRDefault="00404BEF" w:rsidP="007654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proofErr w:type="gramStart"/>
      <w:r w:rsidRPr="00404BEF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 Минтруда России от 30.04.2013 N 182н "Об утверждении формы и порядка выдачи справки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</w:t>
      </w:r>
      <w:proofErr w:type="gramEnd"/>
      <w:r w:rsidRPr="00404B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04BEF">
        <w:rPr>
          <w:rFonts w:ascii="Times New Roman" w:hAnsi="Times New Roman" w:cs="Times New Roman"/>
          <w:sz w:val="28"/>
          <w:szCs w:val="28"/>
          <w:shd w:val="clear" w:color="auto" w:fill="FFFFFF"/>
        </w:rPr>
        <w:t>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начислялись"</w:t>
      </w:r>
      <w:proofErr w:type="gramEnd"/>
    </w:p>
    <w:p w:rsidR="00350725" w:rsidRDefault="00404BEF" w:rsidP="0076540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Pr="00404BEF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 Правительства РФ от 15.06.2007 N 375 "Об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материнством"</w:t>
      </w:r>
    </w:p>
    <w:p w:rsidR="00934D3C" w:rsidRDefault="00934D3C" w:rsidP="007654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87DB4" w:rsidRPr="00487DB4" w:rsidRDefault="00487DB4" w:rsidP="00487D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487DB4">
        <w:rPr>
          <w:rFonts w:ascii="Times New Roman" w:hAnsi="Times New Roman" w:cs="Times New Roman"/>
          <w:b/>
          <w:bCs/>
          <w:sz w:val="28"/>
          <w:szCs w:val="28"/>
        </w:rPr>
        <w:t>Порядок исчисления и отражения в бухгалтерском учете пособий по беременности и родам.</w:t>
      </w:r>
    </w:p>
    <w:p w:rsidR="000342D9" w:rsidRDefault="00487DB4" w:rsidP="00487D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7DB4">
        <w:rPr>
          <w:rFonts w:ascii="Times New Roman" w:hAnsi="Times New Roman" w:cs="Times New Roman"/>
          <w:bCs/>
          <w:sz w:val="28"/>
          <w:szCs w:val="28"/>
        </w:rPr>
        <w:t xml:space="preserve"> Пособие по беременности и родам (или, как его часто называют, «декретные») является одним из видов страхового обеспечения по обязательному социальному страхованию.</w:t>
      </w:r>
    </w:p>
    <w:p w:rsidR="000342D9" w:rsidRPr="000342D9" w:rsidRDefault="000342D9" w:rsidP="000342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Cs/>
          <w:sz w:val="28"/>
          <w:szCs w:val="28"/>
        </w:rPr>
        <w:t>Важно понимать, что на декретные могут рассчитывать только женщины (в отличие от пособия по уходу за ребенком). Все категории получателей пособия по беременности и родам в 2015 году перечислены в </w:t>
      </w:r>
      <w:hyperlink r:id="rId16" w:history="1">
        <w:r w:rsidRPr="000342D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Федеральном законе</w:t>
        </w:r>
      </w:hyperlink>
      <w:r w:rsidRPr="000342D9">
        <w:rPr>
          <w:rFonts w:ascii="Times New Roman" w:hAnsi="Times New Roman" w:cs="Times New Roman"/>
          <w:bCs/>
          <w:sz w:val="28"/>
          <w:szCs w:val="28"/>
        </w:rPr>
        <w:t> от 19.05.1995 № 81-ФЗ «О государственных пособиях гражданам, имеющим детей». К ним относятся женщины:</w:t>
      </w:r>
    </w:p>
    <w:p w:rsidR="000342D9" w:rsidRPr="000342D9" w:rsidRDefault="000342D9" w:rsidP="000342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Cs/>
          <w:sz w:val="28"/>
          <w:szCs w:val="28"/>
        </w:rPr>
        <w:t>Работающие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342D9" w:rsidRPr="000342D9" w:rsidRDefault="000342D9" w:rsidP="000342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Cs/>
          <w:sz w:val="28"/>
          <w:szCs w:val="28"/>
        </w:rPr>
        <w:t>безработные (уволенные в связи с ликвидацией организаций в течение 12 месяцев, предшествовавших дню признания их безработными)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342D9" w:rsidRPr="000342D9" w:rsidRDefault="000342D9" w:rsidP="000342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Cs/>
          <w:sz w:val="28"/>
          <w:szCs w:val="28"/>
        </w:rPr>
        <w:t>обучающиеся по очной форме обучения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342D9" w:rsidRPr="000342D9" w:rsidRDefault="000342D9" w:rsidP="000342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342D9">
        <w:rPr>
          <w:rFonts w:ascii="Times New Roman" w:hAnsi="Times New Roman" w:cs="Times New Roman"/>
          <w:bCs/>
          <w:sz w:val="28"/>
          <w:szCs w:val="28"/>
        </w:rPr>
        <w:t>проходящие</w:t>
      </w:r>
      <w:proofErr w:type="gramEnd"/>
      <w:r w:rsidRPr="000342D9">
        <w:rPr>
          <w:rFonts w:ascii="Times New Roman" w:hAnsi="Times New Roman" w:cs="Times New Roman"/>
          <w:bCs/>
          <w:sz w:val="28"/>
          <w:szCs w:val="28"/>
        </w:rPr>
        <w:t xml:space="preserve"> военную службу по контракту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342D9" w:rsidRDefault="000342D9" w:rsidP="000342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342D9">
        <w:rPr>
          <w:rFonts w:ascii="Times New Roman" w:hAnsi="Times New Roman" w:cs="Times New Roman"/>
          <w:bCs/>
          <w:sz w:val="28"/>
          <w:szCs w:val="28"/>
        </w:rPr>
        <w:t>усыновившие</w:t>
      </w:r>
      <w:proofErr w:type="gramEnd"/>
      <w:r w:rsidRPr="000342D9">
        <w:rPr>
          <w:rFonts w:ascii="Times New Roman" w:hAnsi="Times New Roman" w:cs="Times New Roman"/>
          <w:bCs/>
          <w:sz w:val="28"/>
          <w:szCs w:val="28"/>
        </w:rPr>
        <w:t xml:space="preserve"> ребенка и относящиеся к вышеперечисленным категориям.</w:t>
      </w:r>
    </w:p>
    <w:p w:rsidR="000342D9" w:rsidRDefault="000342D9" w:rsidP="000342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Cs/>
          <w:sz w:val="28"/>
          <w:szCs w:val="28"/>
        </w:rPr>
        <w:t>Если женщина одновременно получает право на пособие по уходу за ребенком и пособие по беременности и родам, она может выбрать лишь одно из этих пособий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342D9" w:rsidRPr="000342D9" w:rsidRDefault="000342D9" w:rsidP="000342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/>
          <w:bCs/>
          <w:sz w:val="28"/>
          <w:szCs w:val="28"/>
        </w:rPr>
        <w:t>Обратите внимание:</w:t>
      </w:r>
      <w:r w:rsidRPr="000342D9">
        <w:rPr>
          <w:rFonts w:ascii="Times New Roman" w:hAnsi="Times New Roman" w:cs="Times New Roman"/>
          <w:bCs/>
          <w:sz w:val="28"/>
          <w:szCs w:val="28"/>
        </w:rPr>
        <w:t xml:space="preserve"> пособие по беременности и родам в 2015 году выплачивается только за период одноименного отпуска. Это значит, что если женщина не воспользуется правом на указанный отпуск и продолжит работать (и, соответственно, получать заработную плату), то пособие ей не положено. Работодатель в данной ситуации не вправе предоставить женщине сразу два вида выплат: и зарплату, и пособие. Следовательно, за дни работы будет выплачена заработная плата. Как только женщина решит воспользоваться правом на отпуск по беременности и </w:t>
      </w:r>
      <w:proofErr w:type="gramStart"/>
      <w:r w:rsidRPr="000342D9">
        <w:rPr>
          <w:rFonts w:ascii="Times New Roman" w:hAnsi="Times New Roman" w:cs="Times New Roman"/>
          <w:bCs/>
          <w:sz w:val="28"/>
          <w:szCs w:val="28"/>
        </w:rPr>
        <w:t>родам</w:t>
      </w:r>
      <w:proofErr w:type="gramEnd"/>
      <w:r w:rsidRPr="000342D9">
        <w:rPr>
          <w:rFonts w:ascii="Times New Roman" w:hAnsi="Times New Roman" w:cs="Times New Roman"/>
          <w:bCs/>
          <w:sz w:val="28"/>
          <w:szCs w:val="28"/>
        </w:rPr>
        <w:t xml:space="preserve"> и он будет оформлен, выплата зарплаты прекратится и работодатель начислит пособие.</w:t>
      </w:r>
    </w:p>
    <w:p w:rsidR="000342D9" w:rsidRPr="000342D9" w:rsidRDefault="000342D9" w:rsidP="000342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Пособие по беременности и родам</w:t>
      </w:r>
      <w:r w:rsidRPr="000342D9">
        <w:rPr>
          <w:rFonts w:ascii="Times New Roman" w:hAnsi="Times New Roman" w:cs="Times New Roman"/>
          <w:bCs/>
          <w:sz w:val="28"/>
          <w:szCs w:val="28"/>
        </w:rPr>
        <w:t> выплачивается по месту работы, службы или иной деятельности. Женщинам, уволенным в связи с ликвидацией организации, пособие выплачивается органами соцзащиты по месту жительства (месту фактического пребывания или фактического проживания).</w:t>
      </w:r>
    </w:p>
    <w:p w:rsidR="000342D9" w:rsidRPr="000342D9" w:rsidRDefault="000342D9" w:rsidP="000342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/>
          <w:bCs/>
          <w:sz w:val="28"/>
          <w:szCs w:val="28"/>
        </w:rPr>
        <w:t>Обратите внимание:</w:t>
      </w:r>
      <w:r w:rsidRPr="000342D9">
        <w:rPr>
          <w:rFonts w:ascii="Times New Roman" w:hAnsi="Times New Roman" w:cs="Times New Roman"/>
          <w:bCs/>
          <w:sz w:val="28"/>
          <w:szCs w:val="28"/>
        </w:rPr>
        <w:t> если сотрудница является совместителем и в течение двух предшествующих лет трудилась у одних и тех же работодателей, то пособие по беременности и родам в 2015 году ей платят оба работодателя.</w:t>
      </w:r>
    </w:p>
    <w:p w:rsidR="000342D9" w:rsidRPr="000342D9" w:rsidRDefault="000342D9" w:rsidP="000342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D9">
        <w:rPr>
          <w:rFonts w:ascii="Times New Roman" w:hAnsi="Times New Roman" w:cs="Times New Roman"/>
          <w:b/>
          <w:bCs/>
          <w:sz w:val="28"/>
          <w:szCs w:val="28"/>
        </w:rPr>
        <w:t>Пособие по беременности и родам</w:t>
      </w:r>
      <w:r w:rsidRPr="000342D9">
        <w:rPr>
          <w:rFonts w:ascii="Times New Roman" w:hAnsi="Times New Roman" w:cs="Times New Roman"/>
          <w:bCs/>
          <w:sz w:val="28"/>
          <w:szCs w:val="28"/>
        </w:rPr>
        <w:t> выплачивается </w:t>
      </w:r>
      <w:hyperlink r:id="rId17" w:anchor="p108" w:history="1">
        <w:r w:rsidRPr="000342D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 счет средств ФСС</w:t>
        </w:r>
      </w:hyperlink>
      <w:r w:rsidRPr="000342D9">
        <w:rPr>
          <w:rFonts w:ascii="Times New Roman" w:hAnsi="Times New Roman" w:cs="Times New Roman"/>
          <w:bCs/>
          <w:sz w:val="28"/>
          <w:szCs w:val="28"/>
        </w:rPr>
        <w:t> .</w:t>
      </w:r>
    </w:p>
    <w:p w:rsidR="0095009B" w:rsidRP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09B">
        <w:rPr>
          <w:rFonts w:ascii="Times New Roman" w:hAnsi="Times New Roman" w:cs="Times New Roman"/>
          <w:bCs/>
          <w:sz w:val="28"/>
          <w:szCs w:val="28"/>
        </w:rPr>
        <w:t>Перечень необходимых документов приведен в </w:t>
      </w:r>
      <w:hyperlink r:id="rId18" w:history="1">
        <w:r w:rsidRPr="0095009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Федеральном законе</w:t>
        </w:r>
      </w:hyperlink>
      <w:r w:rsidRPr="0095009B">
        <w:rPr>
          <w:rFonts w:ascii="Times New Roman" w:hAnsi="Times New Roman" w:cs="Times New Roman"/>
          <w:bCs/>
          <w:sz w:val="28"/>
          <w:szCs w:val="28"/>
        </w:rPr>
        <w:t> от 29.12.2006 №255-ФЗ «Об обязательном социальном страховании на случай временной нетрудоспособности и в связи с материнством». Вам понадобятся:</w:t>
      </w:r>
    </w:p>
    <w:p w:rsidR="0095009B" w:rsidRPr="0095009B" w:rsidRDefault="0095009B" w:rsidP="0095009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09B">
        <w:rPr>
          <w:rFonts w:ascii="Times New Roman" w:hAnsi="Times New Roman" w:cs="Times New Roman"/>
          <w:bCs/>
          <w:sz w:val="28"/>
          <w:szCs w:val="28"/>
        </w:rPr>
        <w:t>заявление о назначении пособия (составляется в свободной форме)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5009B" w:rsidRDefault="003052C8" w:rsidP="0095009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9" w:history="1">
        <w:r w:rsidR="0095009B" w:rsidRPr="0095009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больничный лист</w:t>
        </w:r>
      </w:hyperlink>
      <w:r w:rsidR="0095009B" w:rsidRPr="0095009B">
        <w:rPr>
          <w:rFonts w:ascii="Times New Roman" w:hAnsi="Times New Roman" w:cs="Times New Roman"/>
          <w:bCs/>
          <w:sz w:val="28"/>
          <w:szCs w:val="28"/>
        </w:rPr>
        <w:t>;</w:t>
      </w:r>
    </w:p>
    <w:p w:rsidR="0095009B" w:rsidRPr="0095009B" w:rsidRDefault="003052C8" w:rsidP="0095009B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0" w:history="1">
        <w:r w:rsidR="0095009B" w:rsidRPr="0095009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справка</w:t>
        </w:r>
      </w:hyperlink>
      <w:r w:rsidR="0095009B" w:rsidRPr="0095009B">
        <w:rPr>
          <w:rFonts w:ascii="Times New Roman" w:hAnsi="Times New Roman" w:cs="Times New Roman"/>
          <w:bCs/>
          <w:sz w:val="28"/>
          <w:szCs w:val="28"/>
        </w:rPr>
        <w:t> о сумме заработка для расчета пособия</w:t>
      </w:r>
      <w:r w:rsidR="0095009B">
        <w:rPr>
          <w:rFonts w:ascii="Times New Roman" w:hAnsi="Times New Roman" w:cs="Times New Roman"/>
          <w:bCs/>
          <w:sz w:val="28"/>
          <w:szCs w:val="28"/>
        </w:rPr>
        <w:t>.</w:t>
      </w:r>
      <w:r w:rsidR="0095009B" w:rsidRPr="0095009B">
        <w:rPr>
          <w:rFonts w:ascii="Times New Roman" w:hAnsi="Times New Roman" w:cs="Times New Roman"/>
          <w:bCs/>
          <w:sz w:val="28"/>
          <w:szCs w:val="28"/>
        </w:rPr>
        <w:t> </w:t>
      </w:r>
    </w:p>
    <w:p w:rsidR="0095009B" w:rsidRP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09B">
        <w:rPr>
          <w:rFonts w:ascii="Times New Roman" w:hAnsi="Times New Roman" w:cs="Times New Roman"/>
          <w:bCs/>
          <w:sz w:val="28"/>
          <w:szCs w:val="28"/>
        </w:rPr>
        <w:t>При обращении за декретными выплатами важно не пропустить срок подачи документов - шесть месяцев со дня окончания отпуска по беременности и родам.</w:t>
      </w:r>
    </w:p>
    <w:p w:rsidR="0095009B" w:rsidRP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09B">
        <w:rPr>
          <w:rFonts w:ascii="Times New Roman" w:hAnsi="Times New Roman" w:cs="Times New Roman"/>
          <w:bCs/>
          <w:sz w:val="28"/>
          <w:szCs w:val="28"/>
        </w:rPr>
        <w:t>После того, как женщина предоставит пакет необходимых документов, страхователь в течение десяти календарных дней назначает ей пособие. Если пособие по беременности и родам платит работодатель, то оно выдается вместе с ближайшей зарплатой. Если же пособием обеспечивают органы соцзащиты, то выплата осуществляется почтой либо через банк не позднее 26-го числа месяца, следующего за месяцем приема документов. Соблюсти сроки назначения и выплаты пособия по беременности и родам поможет производственный календарь.</w:t>
      </w:r>
    </w:p>
    <w:p w:rsidR="0095009B" w:rsidRP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09B">
        <w:rPr>
          <w:rFonts w:ascii="Times New Roman" w:hAnsi="Times New Roman" w:cs="Times New Roman"/>
          <w:bCs/>
          <w:sz w:val="28"/>
          <w:szCs w:val="28"/>
        </w:rPr>
        <w:t>Пособие по беременности и родам выплачивается застрахованной женщине суммарно за весь период отпуска.</w:t>
      </w:r>
    </w:p>
    <w:p w:rsidR="0095009B" w:rsidRP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09B">
        <w:rPr>
          <w:rFonts w:ascii="Times New Roman" w:hAnsi="Times New Roman" w:cs="Times New Roman"/>
          <w:bCs/>
          <w:sz w:val="28"/>
          <w:szCs w:val="28"/>
        </w:rPr>
        <w:lastRenderedPageBreak/>
        <w:t>Размер декретных выплат зависит от статуса получательницы:</w:t>
      </w:r>
    </w:p>
    <w:p w:rsid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95009B">
        <w:rPr>
          <w:rFonts w:ascii="Times New Roman" w:hAnsi="Times New Roman" w:cs="Times New Roman"/>
          <w:bCs/>
          <w:sz w:val="28"/>
          <w:szCs w:val="28"/>
        </w:rPr>
        <w:t>Работающие женщины получают пособие в размере 100% среднего заработка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95009B">
        <w:rPr>
          <w:rFonts w:ascii="Times New Roman" w:hAnsi="Times New Roman" w:cs="Times New Roman"/>
          <w:bCs/>
          <w:sz w:val="28"/>
          <w:szCs w:val="28"/>
        </w:rPr>
        <w:t>Уволенные в связи с ликвидацией организации – в размере 300 рублей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95009B">
        <w:rPr>
          <w:rFonts w:ascii="Times New Roman" w:hAnsi="Times New Roman" w:cs="Times New Roman"/>
          <w:bCs/>
          <w:sz w:val="28"/>
          <w:szCs w:val="28"/>
        </w:rPr>
        <w:t>Студентки – в размере стипендии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5009B" w:rsidRP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95009B">
        <w:rPr>
          <w:rFonts w:ascii="Times New Roman" w:hAnsi="Times New Roman" w:cs="Times New Roman"/>
          <w:bCs/>
          <w:sz w:val="28"/>
          <w:szCs w:val="28"/>
        </w:rPr>
        <w:t>Военнослужащие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009B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5009B">
        <w:rPr>
          <w:rFonts w:ascii="Times New Roman" w:hAnsi="Times New Roman" w:cs="Times New Roman"/>
          <w:bCs/>
          <w:sz w:val="28"/>
          <w:szCs w:val="28"/>
        </w:rPr>
        <w:t>контрактницы</w:t>
      </w:r>
      <w:proofErr w:type="spellEnd"/>
      <w:r w:rsidRPr="0095009B">
        <w:rPr>
          <w:rFonts w:ascii="Times New Roman" w:hAnsi="Times New Roman" w:cs="Times New Roman"/>
          <w:bCs/>
          <w:sz w:val="28"/>
          <w:szCs w:val="28"/>
        </w:rPr>
        <w:t xml:space="preserve"> – в размере денежного довольствия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5009B" w:rsidRDefault="0095009B" w:rsidP="00950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09B">
        <w:rPr>
          <w:rFonts w:ascii="Times New Roman" w:hAnsi="Times New Roman" w:cs="Times New Roman"/>
          <w:bCs/>
          <w:sz w:val="28"/>
          <w:szCs w:val="28"/>
        </w:rPr>
        <w:t>Если стаж застрахованной женщины составляет менее шести месяцев, она может рассчитывать на пособие в размере не выше МРОТ (в 2015 году – 5 965 рублей)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51E0B" w:rsidRPr="00851E0B" w:rsidRDefault="00851E0B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Cs/>
          <w:sz w:val="28"/>
          <w:szCs w:val="28"/>
        </w:rPr>
        <w:t>С 2013 года женщинам не предоставляется право выбора порядка расчета пособия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51E0B" w:rsidRPr="00851E0B" w:rsidRDefault="00851E0B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/>
          <w:bCs/>
          <w:sz w:val="28"/>
          <w:szCs w:val="28"/>
        </w:rPr>
        <w:t>Пособие по беременности и родам</w:t>
      </w:r>
      <w:r w:rsidRPr="00851E0B">
        <w:rPr>
          <w:rFonts w:ascii="Times New Roman" w:hAnsi="Times New Roman" w:cs="Times New Roman"/>
          <w:bCs/>
          <w:sz w:val="28"/>
          <w:szCs w:val="28"/>
        </w:rPr>
        <w:t xml:space="preserve"> рассчитывается </w:t>
      </w:r>
      <w:proofErr w:type="gramStart"/>
      <w:r w:rsidRPr="00851E0B">
        <w:rPr>
          <w:rFonts w:ascii="Times New Roman" w:hAnsi="Times New Roman" w:cs="Times New Roman"/>
          <w:bCs/>
          <w:sz w:val="28"/>
          <w:szCs w:val="28"/>
        </w:rPr>
        <w:t>исходя из среднего заработка и не зависит</w:t>
      </w:r>
      <w:proofErr w:type="gramEnd"/>
      <w:r w:rsidRPr="00851E0B">
        <w:rPr>
          <w:rFonts w:ascii="Times New Roman" w:hAnsi="Times New Roman" w:cs="Times New Roman"/>
          <w:bCs/>
          <w:sz w:val="28"/>
          <w:szCs w:val="28"/>
        </w:rPr>
        <w:t xml:space="preserve"> от стажа сотрудницы (в отличие от пособия по временной нетрудоспособности). Для удобства расчет пособия можно представить в виде следующей схемы:</w:t>
      </w:r>
    </w:p>
    <w:p w:rsidR="00851E0B" w:rsidRPr="00851E0B" w:rsidRDefault="00851E0B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Cs/>
          <w:sz w:val="28"/>
          <w:szCs w:val="28"/>
        </w:rPr>
        <w:t>Пособие по беременности и родам в 2015 году </w:t>
      </w:r>
      <w:r w:rsidRPr="00851E0B">
        <w:rPr>
          <w:rFonts w:ascii="Times New Roman" w:hAnsi="Times New Roman" w:cs="Times New Roman"/>
          <w:bCs/>
          <w:sz w:val="28"/>
          <w:szCs w:val="28"/>
        </w:rPr>
        <w:br/>
        <w:t>равно</w:t>
      </w:r>
      <w:r w:rsidR="00401287">
        <w:rPr>
          <w:rFonts w:ascii="Times New Roman" w:hAnsi="Times New Roman" w:cs="Times New Roman"/>
          <w:bCs/>
          <w:sz w:val="28"/>
          <w:szCs w:val="28"/>
        </w:rPr>
        <w:t xml:space="preserve"> = (</w:t>
      </w:r>
      <w:r w:rsidRPr="00851E0B">
        <w:rPr>
          <w:rFonts w:ascii="Times New Roman" w:hAnsi="Times New Roman" w:cs="Times New Roman"/>
          <w:bCs/>
          <w:sz w:val="28"/>
          <w:szCs w:val="28"/>
        </w:rPr>
        <w:t>доходы за 2 календарных года</w:t>
      </w:r>
      <w:r w:rsidR="00401287">
        <w:rPr>
          <w:rFonts w:ascii="Times New Roman" w:hAnsi="Times New Roman" w:cs="Times New Roman"/>
          <w:bCs/>
          <w:sz w:val="28"/>
          <w:szCs w:val="28"/>
        </w:rPr>
        <w:t xml:space="preserve"> / </w:t>
      </w:r>
      <w:r w:rsidRPr="00851E0B">
        <w:rPr>
          <w:rFonts w:ascii="Times New Roman" w:hAnsi="Times New Roman" w:cs="Times New Roman"/>
          <w:bCs/>
          <w:sz w:val="28"/>
          <w:szCs w:val="28"/>
        </w:rPr>
        <w:t>количество дней в этом периоде</w:t>
      </w:r>
      <w:r w:rsidR="00401287">
        <w:rPr>
          <w:rFonts w:ascii="Times New Roman" w:hAnsi="Times New Roman" w:cs="Times New Roman"/>
          <w:bCs/>
          <w:sz w:val="28"/>
          <w:szCs w:val="28"/>
        </w:rPr>
        <w:t>)</w:t>
      </w:r>
      <w:r w:rsidRPr="00851E0B">
        <w:rPr>
          <w:rFonts w:ascii="Times New Roman" w:hAnsi="Times New Roman" w:cs="Times New Roman"/>
          <w:bCs/>
          <w:sz w:val="28"/>
          <w:szCs w:val="28"/>
        </w:rPr>
        <w:t> </w:t>
      </w:r>
      <w:r w:rsidR="00401287">
        <w:rPr>
          <w:rFonts w:ascii="Times New Roman" w:hAnsi="Times New Roman" w:cs="Times New Roman"/>
          <w:bCs/>
          <w:sz w:val="28"/>
          <w:szCs w:val="28"/>
        </w:rPr>
        <w:t>*</w:t>
      </w:r>
      <w:r w:rsidRPr="00851E0B">
        <w:rPr>
          <w:rFonts w:ascii="Times New Roman" w:hAnsi="Times New Roman" w:cs="Times New Roman"/>
          <w:bCs/>
          <w:sz w:val="28"/>
          <w:szCs w:val="28"/>
        </w:rPr>
        <w:t>количество дней декрета</w:t>
      </w:r>
      <w:r w:rsidR="00401287">
        <w:rPr>
          <w:rFonts w:ascii="Times New Roman" w:hAnsi="Times New Roman" w:cs="Times New Roman"/>
          <w:bCs/>
          <w:sz w:val="28"/>
          <w:szCs w:val="28"/>
        </w:rPr>
        <w:t>.</w:t>
      </w:r>
    </w:p>
    <w:p w:rsidR="00851E0B" w:rsidRPr="00401287" w:rsidRDefault="00401287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1287">
        <w:rPr>
          <w:rFonts w:ascii="Times New Roman" w:hAnsi="Times New Roman" w:cs="Times New Roman"/>
          <w:b/>
          <w:bCs/>
          <w:sz w:val="28"/>
          <w:szCs w:val="28"/>
        </w:rPr>
        <w:t>Уточнения:</w:t>
      </w:r>
    </w:p>
    <w:p w:rsidR="00851E0B" w:rsidRPr="00851E0B" w:rsidRDefault="00851E0B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/>
          <w:bCs/>
          <w:sz w:val="28"/>
          <w:szCs w:val="28"/>
        </w:rPr>
        <w:t>Во-первых</w:t>
      </w:r>
      <w:r w:rsidRPr="00851E0B">
        <w:rPr>
          <w:rFonts w:ascii="Times New Roman" w:hAnsi="Times New Roman" w:cs="Times New Roman"/>
          <w:bCs/>
          <w:sz w:val="28"/>
          <w:szCs w:val="28"/>
        </w:rPr>
        <w:t>, средний заработок за каждый из двух календарных лет не должен превышать определенного максимума. Этот максимум </w:t>
      </w:r>
      <w:hyperlink r:id="rId21" w:history="1">
        <w:r w:rsidRPr="0040128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законодательно</w:t>
        </w:r>
      </w:hyperlink>
      <w:r w:rsidRPr="00851E0B">
        <w:rPr>
          <w:rFonts w:ascii="Times New Roman" w:hAnsi="Times New Roman" w:cs="Times New Roman"/>
          <w:bCs/>
          <w:sz w:val="28"/>
          <w:szCs w:val="28"/>
        </w:rPr>
        <w:t> установлен – предельная величина базы для начисления страховых взносов в ФСС за соответствующий год. В 2014 году эта сумма составляла 624 000 рублей, в 2013 году – 568 000 рублей. То есть при расчетах по каждому году нужно использовать ту сумму, которая меньше.</w:t>
      </w:r>
    </w:p>
    <w:p w:rsidR="00851E0B" w:rsidRPr="00851E0B" w:rsidRDefault="00851E0B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/>
          <w:bCs/>
          <w:sz w:val="28"/>
          <w:szCs w:val="28"/>
        </w:rPr>
        <w:t>Во-вторых</w:t>
      </w:r>
      <w:r w:rsidRPr="00851E0B">
        <w:rPr>
          <w:rFonts w:ascii="Times New Roman" w:hAnsi="Times New Roman" w:cs="Times New Roman"/>
          <w:bCs/>
          <w:sz w:val="28"/>
          <w:szCs w:val="28"/>
        </w:rPr>
        <w:t xml:space="preserve">, величина среднего дневного заработка (то есть частного от деления доходов за два года на количество дней) теперь </w:t>
      </w:r>
      <w:r w:rsidRPr="00851E0B">
        <w:rPr>
          <w:rFonts w:ascii="Times New Roman" w:hAnsi="Times New Roman" w:cs="Times New Roman"/>
          <w:bCs/>
          <w:sz w:val="28"/>
          <w:szCs w:val="28"/>
        </w:rPr>
        <w:lastRenderedPageBreak/>
        <w:t>законодательно </w:t>
      </w:r>
      <w:hyperlink r:id="rId22" w:history="1">
        <w:r w:rsidRPr="006548B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ограничена</w:t>
        </w:r>
      </w:hyperlink>
      <w:r w:rsidRPr="00851E0B">
        <w:rPr>
          <w:rFonts w:ascii="Times New Roman" w:hAnsi="Times New Roman" w:cs="Times New Roman"/>
          <w:bCs/>
          <w:sz w:val="28"/>
          <w:szCs w:val="28"/>
        </w:rPr>
        <w:t>. Допустимый максимум определяется так: берём предельные базы для начисления взносов в ФСС за два предшествующих декрету года, складываем и полученную сумму делим на 730</w:t>
      </w:r>
      <w:r w:rsidR="006548B7">
        <w:rPr>
          <w:rFonts w:ascii="Times New Roman" w:hAnsi="Times New Roman" w:cs="Times New Roman"/>
          <w:bCs/>
          <w:sz w:val="28"/>
          <w:szCs w:val="28"/>
        </w:rPr>
        <w:t>.</w:t>
      </w:r>
    </w:p>
    <w:p w:rsidR="00851E0B" w:rsidRPr="00851E0B" w:rsidRDefault="00851E0B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/>
          <w:bCs/>
          <w:sz w:val="28"/>
          <w:szCs w:val="28"/>
        </w:rPr>
        <w:t>В-третьих</w:t>
      </w:r>
      <w:r w:rsidRPr="00851E0B">
        <w:rPr>
          <w:rFonts w:ascii="Times New Roman" w:hAnsi="Times New Roman" w:cs="Times New Roman"/>
          <w:bCs/>
          <w:sz w:val="28"/>
          <w:szCs w:val="28"/>
        </w:rPr>
        <w:t>, из общего количества календарных дней в двухлетнем периоде следует исключить:</w:t>
      </w:r>
    </w:p>
    <w:p w:rsidR="00851E0B" w:rsidRPr="00851E0B" w:rsidRDefault="00851E0B" w:rsidP="00851E0B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Cs/>
          <w:sz w:val="28"/>
          <w:szCs w:val="28"/>
        </w:rPr>
        <w:t>Периоды временной нетрудоспособности, отпуска по беременности и родам, отпуска по уходу за ребенком</w:t>
      </w:r>
      <w:r w:rsidR="006548B7">
        <w:rPr>
          <w:rFonts w:ascii="Times New Roman" w:hAnsi="Times New Roman" w:cs="Times New Roman"/>
          <w:bCs/>
          <w:sz w:val="28"/>
          <w:szCs w:val="28"/>
        </w:rPr>
        <w:t>.</w:t>
      </w:r>
    </w:p>
    <w:p w:rsidR="00851E0B" w:rsidRPr="00851E0B" w:rsidRDefault="00851E0B" w:rsidP="00851E0B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Cs/>
          <w:sz w:val="28"/>
          <w:szCs w:val="28"/>
        </w:rPr>
        <w:t>Период освобождения работника от работы с полным или частичным сохранением заработной платы, если на сохраняемую заработную плату за этот период НЕ начислялись страховые взносы</w:t>
      </w:r>
      <w:r w:rsidR="006548B7">
        <w:rPr>
          <w:rFonts w:ascii="Times New Roman" w:hAnsi="Times New Roman" w:cs="Times New Roman"/>
          <w:bCs/>
          <w:sz w:val="28"/>
          <w:szCs w:val="28"/>
        </w:rPr>
        <w:t>.</w:t>
      </w:r>
    </w:p>
    <w:p w:rsidR="00851E0B" w:rsidRDefault="00851E0B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E0B">
        <w:rPr>
          <w:rFonts w:ascii="Times New Roman" w:hAnsi="Times New Roman" w:cs="Times New Roman"/>
          <w:b/>
          <w:bCs/>
          <w:sz w:val="28"/>
          <w:szCs w:val="28"/>
        </w:rPr>
        <w:t>В-четвертых</w:t>
      </w:r>
      <w:r w:rsidRPr="00851E0B">
        <w:rPr>
          <w:rFonts w:ascii="Times New Roman" w:hAnsi="Times New Roman" w:cs="Times New Roman"/>
          <w:bCs/>
          <w:sz w:val="28"/>
          <w:szCs w:val="28"/>
        </w:rPr>
        <w:t>, если в течение двух предшествующих декрету лет сотрудница брала отпуск по беременности и родам или по уходу за ребенком, то эти периоды, как видим, будут исключены из подсчетов. Однако женщине в этом случае предоставлено право </w:t>
      </w:r>
      <w:proofErr w:type="gramStart"/>
      <w:r w:rsidR="006548B7">
        <w:rPr>
          <w:rFonts w:ascii="Times New Roman" w:hAnsi="Times New Roman" w:cs="Times New Roman"/>
          <w:bCs/>
          <w:sz w:val="28"/>
          <w:szCs w:val="28"/>
        </w:rPr>
        <w:t>заменить</w:t>
      </w:r>
      <w:proofErr w:type="gramEnd"/>
      <w:r w:rsidRPr="00851E0B">
        <w:rPr>
          <w:rFonts w:ascii="Times New Roman" w:hAnsi="Times New Roman" w:cs="Times New Roman"/>
          <w:bCs/>
          <w:sz w:val="28"/>
          <w:szCs w:val="28"/>
        </w:rPr>
        <w:t> такие периоды (один год или оба) предшествующим годом (двумя годами), дабы это привело к увеличению размера декретных выплат.</w:t>
      </w:r>
    </w:p>
    <w:p w:rsidR="00CC1C94" w:rsidRDefault="00CC1C94" w:rsidP="00851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Отражение на счетах бухгалтерского учета:</w:t>
      </w:r>
    </w:p>
    <w:tbl>
      <w:tblPr>
        <w:tblStyle w:val="a4"/>
        <w:tblW w:w="10632" w:type="dxa"/>
        <w:tblInd w:w="-743" w:type="dxa"/>
        <w:tblLook w:val="04A0"/>
      </w:tblPr>
      <w:tblGrid>
        <w:gridCol w:w="5649"/>
        <w:gridCol w:w="1098"/>
        <w:gridCol w:w="1125"/>
        <w:gridCol w:w="2760"/>
      </w:tblGrid>
      <w:tr w:rsidR="00CC1C94" w:rsidRPr="00CC1C94" w:rsidTr="001B0206">
        <w:tc>
          <w:tcPr>
            <w:tcW w:w="5649" w:type="dxa"/>
          </w:tcPr>
          <w:p w:rsidR="00CC1C94" w:rsidRPr="00CC1C94" w:rsidRDefault="00CC1C94" w:rsidP="00CC1C9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операции</w:t>
            </w:r>
          </w:p>
        </w:tc>
        <w:tc>
          <w:tcPr>
            <w:tcW w:w="1098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1125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  <w:tc>
          <w:tcPr>
            <w:tcW w:w="2760" w:type="dxa"/>
          </w:tcPr>
          <w:p w:rsidR="00CC1C94" w:rsidRPr="00CC1C94" w:rsidRDefault="00CC1C94" w:rsidP="00CC1C9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Документы</w:t>
            </w:r>
          </w:p>
        </w:tc>
      </w:tr>
      <w:tr w:rsidR="00CC1C94" w:rsidRPr="00CC1C94" w:rsidTr="001B0206">
        <w:tc>
          <w:tcPr>
            <w:tcW w:w="5649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Начислено пособие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беременности и родам </w:t>
            </w: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за счёт средств фонда социального страхования.</w:t>
            </w:r>
          </w:p>
        </w:tc>
        <w:tc>
          <w:tcPr>
            <w:tcW w:w="1098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69-1</w:t>
            </w:r>
          </w:p>
        </w:tc>
        <w:tc>
          <w:tcPr>
            <w:tcW w:w="1125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2760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Расчётно-платёжная ведомость.</w:t>
            </w:r>
          </w:p>
        </w:tc>
      </w:tr>
      <w:tr w:rsidR="00CC1C94" w:rsidRPr="00CC1C94" w:rsidTr="001B0206">
        <w:tc>
          <w:tcPr>
            <w:tcW w:w="5649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2. 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ачислено пособие по беременности и родам</w:t>
            </w: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 счёт средств работодателя, а также </w:t>
            </w:r>
            <w:proofErr w:type="gramStart"/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доплата</w:t>
            </w:r>
            <w:proofErr w:type="gramEnd"/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пособию исходя из средней заработной платы работника.</w:t>
            </w:r>
          </w:p>
        </w:tc>
        <w:tc>
          <w:tcPr>
            <w:tcW w:w="1098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20 (23, 25, 26,)</w:t>
            </w:r>
          </w:p>
        </w:tc>
        <w:tc>
          <w:tcPr>
            <w:tcW w:w="1125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2760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Расчётно-платёжная ведомость.</w:t>
            </w:r>
          </w:p>
        </w:tc>
      </w:tr>
      <w:tr w:rsidR="00CC1C94" w:rsidRPr="00CC1C94" w:rsidTr="001B0206">
        <w:tc>
          <w:tcPr>
            <w:tcW w:w="5649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3. Удержан НДФЛ.</w:t>
            </w:r>
          </w:p>
        </w:tc>
        <w:tc>
          <w:tcPr>
            <w:tcW w:w="1098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125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2760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Налоговая карточка.</w:t>
            </w:r>
          </w:p>
          <w:p w:rsidR="00CC1C94" w:rsidRPr="00CC1C94" w:rsidRDefault="00CC1C94" w:rsidP="00CC1C9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C94" w:rsidRPr="00CC1C94" w:rsidTr="001B0206">
        <w:tc>
          <w:tcPr>
            <w:tcW w:w="5649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4. Выдано пособие по временной нетрудоспособности.</w:t>
            </w:r>
          </w:p>
        </w:tc>
        <w:tc>
          <w:tcPr>
            <w:tcW w:w="1098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125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50,51</w:t>
            </w:r>
          </w:p>
        </w:tc>
        <w:tc>
          <w:tcPr>
            <w:tcW w:w="2760" w:type="dxa"/>
          </w:tcPr>
          <w:p w:rsidR="00CC1C94" w:rsidRPr="00CC1C94" w:rsidRDefault="00CC1C94" w:rsidP="00CC1C9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C94">
              <w:rPr>
                <w:rFonts w:ascii="Times New Roman" w:hAnsi="Times New Roman" w:cs="Times New Roman"/>
                <w:bCs/>
                <w:sz w:val="28"/>
                <w:szCs w:val="28"/>
              </w:rPr>
              <w:t>Расчётно-платёжная ведомость</w:t>
            </w:r>
          </w:p>
        </w:tc>
      </w:tr>
    </w:tbl>
    <w:p w:rsidR="002064F7" w:rsidRPr="00BC7375" w:rsidRDefault="002064F7" w:rsidP="00BC7375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84D90" w:rsidRPr="00184D90" w:rsidRDefault="00184D90" w:rsidP="00FE6B2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2</w:t>
      </w:r>
    </w:p>
    <w:p w:rsidR="00184D90" w:rsidRPr="00184D90" w:rsidRDefault="00184D90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Определить, используя метод ФИФО, стоимость материалов, отпущенных в производство в течение текущего месяца и стоимость остатка материалов на начало следующего месяца. </w:t>
      </w:r>
    </w:p>
    <w:p w:rsidR="00184D90" w:rsidRPr="00184D90" w:rsidRDefault="00184D90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На начало месяца остаток определенного вида материала составил 5 тыс. ед. на сумму 50 тыс. руб. В течение месяца заготовлено 6 000 ед. данного материла, причем материал поступал тремя партиями: </w:t>
      </w:r>
    </w:p>
    <w:p w:rsidR="00184D90" w:rsidRPr="00184D90" w:rsidRDefault="00184D90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Первая партия – 2 000 ед. по цене 10 руб. на сумму 20 000 руб.; </w:t>
      </w:r>
    </w:p>
    <w:p w:rsidR="00184D90" w:rsidRPr="00184D90" w:rsidRDefault="00184D90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Вторая партия – 1 000 ед. по цене 12 руб. на сумму 12 000 руб.; </w:t>
      </w:r>
    </w:p>
    <w:p w:rsidR="00184D90" w:rsidRPr="00184D90" w:rsidRDefault="00184D90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Третья партия – 3 000 ед. по цене 13 руб. на сумму 39 000 руб. </w:t>
      </w:r>
    </w:p>
    <w:p w:rsidR="00184D90" w:rsidRDefault="00184D90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>В производство в течение месяца отпущено 9 000 ед. этого материала.</w:t>
      </w:r>
    </w:p>
    <w:p w:rsid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4B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 xml:space="preserve">1) первым отпущен остаток материалов: 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 xml:space="preserve">5 000 ед. по цене 10 рублей на сумму 50 000 руб.; 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 xml:space="preserve">2) второй отпущена первая партия материалов: 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 xml:space="preserve">2 000 ед. по цене </w:t>
      </w:r>
      <w:r>
        <w:rPr>
          <w:rFonts w:ascii="Times New Roman" w:hAnsi="Times New Roman" w:cs="Times New Roman"/>
          <w:sz w:val="28"/>
          <w:szCs w:val="28"/>
        </w:rPr>
        <w:t xml:space="preserve"> руб. на сумму </w:t>
      </w:r>
      <w:r w:rsidRPr="00881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881D0C">
        <w:rPr>
          <w:rFonts w:ascii="Times New Roman" w:hAnsi="Times New Roman" w:cs="Times New Roman"/>
          <w:sz w:val="28"/>
          <w:szCs w:val="28"/>
        </w:rPr>
        <w:t>000 руб.;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>3) третьей отпущена вторая партия материалов: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 xml:space="preserve">1 000 ед. по цене 12 руб. на сумму 12 000 руб.; 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>4) в последнюю очередь отпускается часть материалов последней партии:</w:t>
      </w:r>
    </w:p>
    <w:p w:rsidR="00881D0C" w:rsidRPr="00881D0C" w:rsidRDefault="00881D0C" w:rsidP="00881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>1 000 ед. по цене 13 руб. на сумму 13 000 руб.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50 000+20 000+12 000+13 000 = 95 000 руб. – Стоимость материалов, отпущенных в производство в течение текущего месяца.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найти стоимость остатка материалов на начало следующего месяца необходимо: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Найти общее количество единиц материалов за месяц с учетом остатка на начало месяца.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5 000+2 000+1 000+3 000 =11 000 ед.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Найти остаток материалов из 3 партии, который не был отпущен в производство в течение месяца по цене равной 13 руб. за 1 ед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11 000 – 9 000 = 2 000 ед. 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Найти стоимость остатка материалов на начало следующего месяца.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2 000 * 13 руб. = 26 000 руб.</w:t>
      </w:r>
    </w:p>
    <w:p w:rsidR="002B34B9" w:rsidRPr="004F30BB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0BB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2B34B9" w:rsidRDefault="002B34B9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F30BB" w:rsidRPr="004F30BB">
        <w:rPr>
          <w:rFonts w:ascii="Times New Roman" w:hAnsi="Times New Roman" w:cs="Times New Roman"/>
          <w:sz w:val="28"/>
          <w:szCs w:val="28"/>
        </w:rPr>
        <w:t>Стоимость материалов, отпущенных в производство в течение текущего месяца</w:t>
      </w:r>
      <w:r w:rsidR="004F30BB">
        <w:rPr>
          <w:rFonts w:ascii="Times New Roman" w:hAnsi="Times New Roman" w:cs="Times New Roman"/>
          <w:sz w:val="28"/>
          <w:szCs w:val="28"/>
        </w:rPr>
        <w:t xml:space="preserve"> равна </w:t>
      </w:r>
      <w:r w:rsidR="004F30BB" w:rsidRPr="004F30BB">
        <w:rPr>
          <w:rFonts w:ascii="Times New Roman" w:hAnsi="Times New Roman" w:cs="Times New Roman"/>
          <w:sz w:val="28"/>
          <w:szCs w:val="28"/>
        </w:rPr>
        <w:t>95 000 руб.</w:t>
      </w:r>
    </w:p>
    <w:p w:rsidR="004F30BB" w:rsidRDefault="004F30BB" w:rsidP="003C5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F30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30BB">
        <w:rPr>
          <w:rFonts w:ascii="Times New Roman" w:hAnsi="Times New Roman" w:cs="Times New Roman"/>
          <w:sz w:val="28"/>
          <w:szCs w:val="28"/>
        </w:rPr>
        <w:t>тоимость остатка материалов на начало следующего месяца</w:t>
      </w:r>
      <w:r>
        <w:rPr>
          <w:rFonts w:ascii="Times New Roman" w:hAnsi="Times New Roman" w:cs="Times New Roman"/>
          <w:sz w:val="28"/>
          <w:szCs w:val="28"/>
        </w:rPr>
        <w:t xml:space="preserve"> равна 26 000 руб.</w:t>
      </w:r>
    </w:p>
    <w:p w:rsidR="00212D88" w:rsidRPr="00184D90" w:rsidRDefault="00212D8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84D90" w:rsidRPr="00184D90" w:rsidRDefault="00184D90" w:rsidP="00FE6B2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3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Выполните тестовые задания. </w:t>
      </w:r>
      <w:r w:rsidRPr="00184D90">
        <w:rPr>
          <w:rFonts w:ascii="Times New Roman" w:hAnsi="Times New Roman" w:cs="Times New Roman"/>
          <w:sz w:val="28"/>
          <w:szCs w:val="28"/>
        </w:rPr>
        <w:t xml:space="preserve">Тестовые задания предполагают выбор студентом ответа на поставленный вопрос, правильный, по мнению студента, ответ должен быть либо выделен цветом, либо обведен в кружок.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left:0;text-align:left;margin-left:30.05pt;margin-top:33.35pt;width:21.5pt;height:16.85pt;z-index:-251664384"/>
        </w:pict>
      </w:r>
      <w:r w:rsidR="00184D90"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1. Нематериальными активами являются ... </w:t>
      </w:r>
    </w:p>
    <w:p w:rsidR="00184D90" w:rsidRPr="00881D0C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0C">
        <w:rPr>
          <w:rFonts w:ascii="Times New Roman" w:hAnsi="Times New Roman" w:cs="Times New Roman"/>
          <w:sz w:val="28"/>
          <w:szCs w:val="28"/>
        </w:rPr>
        <w:t xml:space="preserve">а) объекты интеллектуальной собственности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б) расходы по освоению новых видов производств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в) отложенные расходы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г) расходы по организации производства и управлению </w:t>
      </w:r>
    </w:p>
    <w:p w:rsidR="00184D90" w:rsidRPr="00881D0C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left:0;text-align:left;margin-left:30.05pt;margin-top:1.9pt;width:21.5pt;height:16.85pt;z-index:-251663360"/>
        </w:pict>
      </w:r>
      <w:proofErr w:type="spellStart"/>
      <w:r w:rsidR="00184D90" w:rsidRPr="00881D0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184D90" w:rsidRPr="00881D0C">
        <w:rPr>
          <w:rFonts w:ascii="Times New Roman" w:hAnsi="Times New Roman" w:cs="Times New Roman"/>
          <w:sz w:val="28"/>
          <w:szCs w:val="28"/>
        </w:rPr>
        <w:t xml:space="preserve">) деловая репутация организации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>е</w:t>
      </w:r>
      <w:r w:rsidR="002C70F5">
        <w:rPr>
          <w:rFonts w:ascii="Times New Roman" w:hAnsi="Times New Roman" w:cs="Times New Roman"/>
          <w:sz w:val="28"/>
          <w:szCs w:val="28"/>
        </w:rPr>
        <w:t xml:space="preserve">) </w:t>
      </w:r>
      <w:r w:rsidR="002C70F5" w:rsidRPr="002C70F5">
        <w:rPr>
          <w:rFonts w:ascii="Times New Roman" w:hAnsi="Times New Roman" w:cs="Times New Roman"/>
          <w:sz w:val="28"/>
          <w:szCs w:val="28"/>
        </w:rPr>
        <w:t xml:space="preserve">расходы по приведению территории предприятия в состояние пригодное к использованию </w:t>
      </w: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2. В первоначальную стоимость объектов НМА, созданных организацией, включаются ...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а) начисленная оплата туда с отчислениями в государственные внебюджетные фонды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8" style="position:absolute;left:0;text-align:left;margin-left:30.05pt;margin-top:.4pt;width:21.5pt;height:16.85pt;z-index:-251662336"/>
        </w:pict>
      </w:r>
      <w:r w:rsidR="00184D90" w:rsidRPr="00510933">
        <w:rPr>
          <w:rFonts w:ascii="Times New Roman" w:hAnsi="Times New Roman" w:cs="Times New Roman"/>
          <w:sz w:val="28"/>
          <w:szCs w:val="28"/>
        </w:rPr>
        <w:t>б) расходы на получение патентов и свидетельств, запрещающих исключительные права владельца</w: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в) налог на добавленную стоимость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г) оплата услуг соискателей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д) стоимость использованных материалов </w:t>
      </w:r>
    </w:p>
    <w:p w:rsidR="002C70F5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е) общехозяйственные расходы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3. Сдача в эксплуатацию объектов НМА, приобретенных за плату, отражается записью ...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lastRenderedPageBreak/>
        <w:t xml:space="preserve">а) Дт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04 "Нематериальные активы" - Кт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60 "Расчеты с поставщиками и подрядчиками"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б) Дт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04 "Нематериальные активы" - Кт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97 "Расходы будущих периодов"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3" style="position:absolute;left:0;text-align:left;margin-left:28pt;margin-top:-.15pt;width:21.5pt;height:16.85pt;z-index:-251657216"/>
        </w:pict>
      </w:r>
      <w:r w:rsidR="00184D90" w:rsidRPr="00510933">
        <w:rPr>
          <w:rFonts w:ascii="Times New Roman" w:hAnsi="Times New Roman" w:cs="Times New Roman"/>
          <w:sz w:val="28"/>
          <w:szCs w:val="28"/>
        </w:rPr>
        <w:t xml:space="preserve">в) Дт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. 04 "Нематериальные активы" - Кт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. 08 "Вложения во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 активы"</w: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4. Задолженность покупателей за проданный им объект НМА отражается записью ...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а) Дт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91 "Прочие доходы и расходы" - Кт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68 "Расчеты по налогам и сборам"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2" style="position:absolute;left:0;text-align:left;margin-left:28pt;margin-top:.7pt;width:21.5pt;height:16.85pt;z-index:-251658240"/>
        </w:pict>
      </w:r>
      <w:r w:rsidR="00184D90" w:rsidRPr="00510933">
        <w:rPr>
          <w:rFonts w:ascii="Times New Roman" w:hAnsi="Times New Roman" w:cs="Times New Roman"/>
          <w:sz w:val="28"/>
          <w:szCs w:val="28"/>
        </w:rPr>
        <w:t xml:space="preserve">б) Дт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. 62 "Расчеты с покупателями и заказчиками" - Кт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>. 91 "Прочие доходы и расходы"</w: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в) Дт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91 "Прочие доходы и расходы" - Кт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62 "Расчеты с покупателями и заказчиками"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г) Дт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60 "Расчеты с поставщиками и подряд-ми" - Кт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62 "Расчеты с покупателями и заказчиками"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9" style="position:absolute;left:0;text-align:left;margin-left:28pt;margin-top:32.05pt;width:21.5pt;height:16.85pt;z-index:-251661312"/>
        </w:pict>
      </w:r>
      <w:r w:rsidR="00184D90" w:rsidRPr="00184D90">
        <w:rPr>
          <w:rFonts w:ascii="Times New Roman" w:hAnsi="Times New Roman" w:cs="Times New Roman"/>
          <w:b/>
          <w:bCs/>
          <w:sz w:val="28"/>
          <w:szCs w:val="28"/>
        </w:rPr>
        <w:t>5. Капитальные вложения осуществляются ... способами</w:t>
      </w:r>
      <w:proofErr w:type="gramStart"/>
      <w:r w:rsidR="00184D90"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  <w:r w:rsidR="00184D90"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4D90" w:rsidRPr="00510933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933">
        <w:rPr>
          <w:rFonts w:ascii="Times New Roman" w:hAnsi="Times New Roman" w:cs="Times New Roman"/>
          <w:sz w:val="28"/>
          <w:szCs w:val="28"/>
        </w:rPr>
        <w:t xml:space="preserve">а) хозяйственным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4" style="position:absolute;left:0;text-align:left;margin-left:28pt;margin-top:-.05pt;width:21.5pt;height:16.85pt;z-index:-251656192"/>
        </w:pict>
      </w:r>
      <w:r w:rsidR="00184D90" w:rsidRPr="00510933">
        <w:rPr>
          <w:rFonts w:ascii="Times New Roman" w:hAnsi="Times New Roman" w:cs="Times New Roman"/>
          <w:sz w:val="28"/>
          <w:szCs w:val="28"/>
        </w:rPr>
        <w:t>б) подрядным</w: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в) коэффициентным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г) смешанным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д) комбинированным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6. Затраты по приобретению объектов природопользования отражаются на счете ...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lastRenderedPageBreak/>
        <w:t xml:space="preserve">а) 01 "Основные средства"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0" style="position:absolute;left:0;text-align:left;margin-left:27.95pt;margin-top:32.7pt;width:21.5pt;height:16.85pt;z-index:-251660288"/>
        </w:pic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б) 04 "Нематериальные активы"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933">
        <w:rPr>
          <w:rFonts w:ascii="Times New Roman" w:hAnsi="Times New Roman" w:cs="Times New Roman"/>
          <w:sz w:val="28"/>
          <w:szCs w:val="28"/>
        </w:rPr>
        <w:t xml:space="preserve">в) 08 "Вложения во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 xml:space="preserve"> активы"</w:t>
      </w:r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г) 20 "Основное производство"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7. Поступление объектов основных средств по договору дарения (безвозмездно) в учете отражается записью ...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1" style="position:absolute;left:0;text-align:left;margin-left:27.95pt;margin-top:.1pt;width:21.5pt;height:16.85pt;z-index:-251659264"/>
        </w:pict>
      </w:r>
      <w:r w:rsidR="00184D90" w:rsidRPr="0051093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="00184D90" w:rsidRPr="00510933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. 08 "Вложения во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 активы" -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>. 98 "Доходы будущих периодов"</w: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01 "Основные средства"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98 "Доходы будущих периодов"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01 "Основные средства"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83 "Добавочный капитал"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01 "Основные средства"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08 "Вложения во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активы"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8. Списание сумм амортизационных отчислений по выбывшим из эксплуатации объектам основных средств отражается записью ...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01 "Основные средства", субсчет "Выбытие основных средств"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02 "Амортизация основных средств"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6" style="position:absolute;left:0;text-align:left;margin-left:27.95pt;margin-top:-.5pt;width:21.5pt;height:16.85pt;z-index:-251654144"/>
        </w:pict>
      </w:r>
      <w:r w:rsidR="00184D90" w:rsidRPr="00510933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="00184D90" w:rsidRPr="00510933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. 02 "Амортизация основных средств" -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D90"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510933">
        <w:rPr>
          <w:rFonts w:ascii="Times New Roman" w:hAnsi="Times New Roman" w:cs="Times New Roman"/>
          <w:sz w:val="28"/>
          <w:szCs w:val="28"/>
        </w:rPr>
        <w:t>. 91 "Прочие доходы и расходы"</w: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02 "Амортизация основных средств"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01 "Основные средства"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5" style="position:absolute;left:0;text-align:left;margin-left:27.95pt;margin-top:56.7pt;width:21.5pt;height:16.85pt;z-index:-251655168"/>
        </w:pict>
      </w:r>
      <w:r w:rsidR="00184D90"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9. Материалы, поступившие при ликвидации объектов основных средств, приходуются записью ...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93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510933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 xml:space="preserve">. 10 "Материалы" -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>. 91 "Прочие доходы и расходы"</w:t>
      </w:r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10 "Материалы"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99 "Прибыли и убытки"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10 "Материалы"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01 "Основные средства"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10. Начисление амортизации по объектам основных средств, используемым на строительных и монтажных работах, отражается в учете записью ...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20 "Основное производство"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02 "Амортизация основных средств"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25 "Общепроизводственные расходы" -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84D90">
        <w:rPr>
          <w:rFonts w:ascii="Times New Roman" w:hAnsi="Times New Roman" w:cs="Times New Roman"/>
          <w:sz w:val="28"/>
          <w:szCs w:val="28"/>
        </w:rPr>
        <w:t xml:space="preserve">. 02 "Амортизация основных средств"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8" style="position:absolute;left:0;text-align:left;margin-left:27.6pt;margin-top:56.5pt;width:21.5pt;height:16.85pt;z-index:-251652096"/>
        </w:pic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="00184D90" w:rsidRPr="00184D90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D90"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184D90">
        <w:rPr>
          <w:rFonts w:ascii="Times New Roman" w:hAnsi="Times New Roman" w:cs="Times New Roman"/>
          <w:sz w:val="28"/>
          <w:szCs w:val="28"/>
        </w:rPr>
        <w:t xml:space="preserve">. 26 "Общехозяйственные расходы" - </w:t>
      </w:r>
      <w:proofErr w:type="spellStart"/>
      <w:r w:rsidR="00184D90" w:rsidRPr="00184D90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="00184D90" w:rsidRPr="00184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D90" w:rsidRPr="00184D9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84D90" w:rsidRPr="00184D90">
        <w:rPr>
          <w:rFonts w:ascii="Times New Roman" w:hAnsi="Times New Roman" w:cs="Times New Roman"/>
          <w:sz w:val="28"/>
          <w:szCs w:val="28"/>
        </w:rPr>
        <w:t xml:space="preserve">. 02 "Амортизация основных средств" </w:t>
      </w:r>
    </w:p>
    <w:p w:rsidR="002C70F5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93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proofErr w:type="gramStart"/>
      <w:r w:rsidRPr="00510933">
        <w:rPr>
          <w:rFonts w:ascii="Times New Roman" w:hAnsi="Times New Roman" w:cs="Times New Roman"/>
          <w:sz w:val="28"/>
          <w:szCs w:val="28"/>
        </w:rPr>
        <w:t>Д-т</w:t>
      </w:r>
      <w:proofErr w:type="spellEnd"/>
      <w:proofErr w:type="gramEnd"/>
      <w:r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 xml:space="preserve">. 08 "Вложения во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 xml:space="preserve"> активы" -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К-т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>. 02 "Амортизация основных средств"</w:t>
      </w:r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b/>
          <w:bCs/>
          <w:sz w:val="28"/>
          <w:szCs w:val="28"/>
        </w:rPr>
        <w:t>11. Приобретение объектов основных сре</w:t>
      </w:r>
      <w:proofErr w:type="gramStart"/>
      <w:r w:rsidRPr="00184D90">
        <w:rPr>
          <w:rFonts w:ascii="Times New Roman" w:hAnsi="Times New Roman" w:cs="Times New Roman"/>
          <w:b/>
          <w:bCs/>
          <w:sz w:val="28"/>
          <w:szCs w:val="28"/>
        </w:rPr>
        <w:t>дств дл</w:t>
      </w:r>
      <w:proofErr w:type="gramEnd"/>
      <w:r w:rsidRPr="00184D90">
        <w:rPr>
          <w:rFonts w:ascii="Times New Roman" w:hAnsi="Times New Roman" w:cs="Times New Roman"/>
          <w:b/>
          <w:bCs/>
          <w:sz w:val="28"/>
          <w:szCs w:val="28"/>
        </w:rPr>
        <w:t xml:space="preserve">я сдачи в лизинг отражается записью по кредиту счета 60 "Расчеты с поставщиками и подрядчиками" и дебету счета ... </w:t>
      </w:r>
    </w:p>
    <w:p w:rsidR="002C70F5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а) 01 "Основные средства" </w:t>
      </w:r>
    </w:p>
    <w:p w:rsidR="00184D90" w:rsidRPr="00184D90" w:rsidRDefault="003052C8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7" style="position:absolute;left:0;text-align:left;margin-left:27.6pt;margin-top:33.1pt;width:21.5pt;height:16.85pt;z-index:-251653120"/>
        </w:pict>
      </w:r>
      <w:r w:rsidR="00184D90" w:rsidRPr="00184D90">
        <w:rPr>
          <w:rFonts w:ascii="Times New Roman" w:hAnsi="Times New Roman" w:cs="Times New Roman"/>
          <w:sz w:val="28"/>
          <w:szCs w:val="28"/>
        </w:rPr>
        <w:t xml:space="preserve">б) 03 "Доходные вложения в материальные ценности"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933">
        <w:rPr>
          <w:rFonts w:ascii="Times New Roman" w:hAnsi="Times New Roman" w:cs="Times New Roman"/>
          <w:sz w:val="28"/>
          <w:szCs w:val="28"/>
        </w:rPr>
        <w:t xml:space="preserve">в) 08 "Вложения во </w:t>
      </w:r>
      <w:proofErr w:type="spellStart"/>
      <w:r w:rsidRPr="00510933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510933">
        <w:rPr>
          <w:rFonts w:ascii="Times New Roman" w:hAnsi="Times New Roman" w:cs="Times New Roman"/>
          <w:sz w:val="28"/>
          <w:szCs w:val="28"/>
        </w:rPr>
        <w:t xml:space="preserve"> активы"</w:t>
      </w:r>
      <w:r w:rsidRPr="00184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90" w:rsidRPr="00184D90" w:rsidRDefault="00184D90" w:rsidP="00184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90">
        <w:rPr>
          <w:rFonts w:ascii="Times New Roman" w:hAnsi="Times New Roman" w:cs="Times New Roman"/>
          <w:sz w:val="28"/>
          <w:szCs w:val="28"/>
        </w:rPr>
        <w:t xml:space="preserve">г) 20 "Основное производство" </w:t>
      </w:r>
    </w:p>
    <w:p w:rsidR="00184D90" w:rsidRPr="00184D90" w:rsidRDefault="00184D90" w:rsidP="00184D90"/>
    <w:p w:rsidR="00F70E9B" w:rsidRDefault="00F70E9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70E9B" w:rsidRPr="00F70E9B" w:rsidRDefault="00F70E9B" w:rsidP="00F70E9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0E9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</w:t>
      </w: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9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F70E9B">
        <w:rPr>
          <w:rFonts w:ascii="Times New Roman" w:hAnsi="Times New Roman" w:cs="Times New Roman"/>
          <w:sz w:val="28"/>
          <w:szCs w:val="28"/>
        </w:rPr>
        <w:t xml:space="preserve">Бабаев Ю. А. </w:t>
      </w:r>
      <w:r w:rsidRPr="00F70E9B">
        <w:rPr>
          <w:rFonts w:ascii="Times New Roman" w:hAnsi="Times New Roman" w:cs="Times New Roman"/>
          <w:bCs/>
          <w:sz w:val="28"/>
          <w:szCs w:val="28"/>
        </w:rPr>
        <w:t>Бухгалтерский учет в торговле и общественном питании: Учебное пособие / Ю.А. Бабаев, А.М. Петров. - М.: Вузовский учебник: ИНФРА-М, 2011. - 352 с.</w:t>
      </w: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9B">
        <w:rPr>
          <w:rFonts w:ascii="Times New Roman" w:hAnsi="Times New Roman" w:cs="Times New Roman"/>
          <w:bCs/>
          <w:sz w:val="28"/>
          <w:szCs w:val="28"/>
        </w:rPr>
        <w:t xml:space="preserve">2.Бахтурина Ю.И. Бухгалтерский финансовый учет: Учебник / Ю.И. </w:t>
      </w:r>
      <w:proofErr w:type="spellStart"/>
      <w:r w:rsidRPr="00F70E9B">
        <w:rPr>
          <w:rFonts w:ascii="Times New Roman" w:hAnsi="Times New Roman" w:cs="Times New Roman"/>
          <w:bCs/>
          <w:sz w:val="28"/>
          <w:szCs w:val="28"/>
        </w:rPr>
        <w:t>Бахтурина</w:t>
      </w:r>
      <w:proofErr w:type="spellEnd"/>
      <w:r w:rsidRPr="00F70E9B">
        <w:rPr>
          <w:rFonts w:ascii="Times New Roman" w:hAnsi="Times New Roman" w:cs="Times New Roman"/>
          <w:bCs/>
          <w:sz w:val="28"/>
          <w:szCs w:val="28"/>
        </w:rPr>
        <w:t>, Т.В. Дедова, Н.Л. Денисов; Под ред. Н.Г. Сапожниковой - М.: ИНФРА-М, 2011. - 505 с.</w:t>
      </w: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9B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F70E9B">
        <w:rPr>
          <w:rFonts w:ascii="Times New Roman" w:hAnsi="Times New Roman" w:cs="Times New Roman"/>
          <w:bCs/>
          <w:sz w:val="28"/>
          <w:szCs w:val="28"/>
        </w:rPr>
        <w:t>Васильчук</w:t>
      </w:r>
      <w:proofErr w:type="spellEnd"/>
      <w:r w:rsidRPr="00F70E9B">
        <w:rPr>
          <w:rFonts w:ascii="Times New Roman" w:hAnsi="Times New Roman" w:cs="Times New Roman"/>
          <w:bCs/>
          <w:sz w:val="28"/>
          <w:szCs w:val="28"/>
        </w:rPr>
        <w:t xml:space="preserve"> О. И. Особенности бухгалтерского учета и экономического анализа предприятий бытового обслуживания населения: Учебное пособие</w:t>
      </w:r>
      <w:proofErr w:type="gramStart"/>
      <w:r w:rsidRPr="00F70E9B">
        <w:rPr>
          <w:rFonts w:ascii="Times New Roman" w:hAnsi="Times New Roman" w:cs="Times New Roman"/>
          <w:bCs/>
          <w:sz w:val="28"/>
          <w:szCs w:val="28"/>
        </w:rPr>
        <w:t xml:space="preserve"> / П</w:t>
      </w:r>
      <w:proofErr w:type="gramEnd"/>
      <w:r w:rsidRPr="00F70E9B">
        <w:rPr>
          <w:rFonts w:ascii="Times New Roman" w:hAnsi="Times New Roman" w:cs="Times New Roman"/>
          <w:bCs/>
          <w:sz w:val="28"/>
          <w:szCs w:val="28"/>
        </w:rPr>
        <w:t xml:space="preserve">од ред. О.И. </w:t>
      </w:r>
      <w:proofErr w:type="spellStart"/>
      <w:r w:rsidRPr="00F70E9B">
        <w:rPr>
          <w:rFonts w:ascii="Times New Roman" w:hAnsi="Times New Roman" w:cs="Times New Roman"/>
          <w:bCs/>
          <w:sz w:val="28"/>
          <w:szCs w:val="28"/>
        </w:rPr>
        <w:t>Васильчук</w:t>
      </w:r>
      <w:proofErr w:type="spellEnd"/>
      <w:r w:rsidRPr="00F70E9B">
        <w:rPr>
          <w:rFonts w:ascii="Times New Roman" w:hAnsi="Times New Roman" w:cs="Times New Roman"/>
          <w:bCs/>
          <w:sz w:val="28"/>
          <w:szCs w:val="28"/>
        </w:rPr>
        <w:t>. - М.: Форум, 2011. - 408 с.</w:t>
      </w: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9B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Pr="00F70E9B">
        <w:rPr>
          <w:rFonts w:ascii="Times New Roman" w:hAnsi="Times New Roman" w:cs="Times New Roman"/>
          <w:bCs/>
          <w:sz w:val="28"/>
          <w:szCs w:val="28"/>
        </w:rPr>
        <w:t>Левкевич</w:t>
      </w:r>
      <w:proofErr w:type="spellEnd"/>
      <w:r w:rsidRPr="00F70E9B">
        <w:rPr>
          <w:rFonts w:ascii="Times New Roman" w:hAnsi="Times New Roman" w:cs="Times New Roman"/>
          <w:bCs/>
          <w:sz w:val="28"/>
          <w:szCs w:val="28"/>
        </w:rPr>
        <w:t xml:space="preserve"> М.М. Практический курс бухгалтерского учета: учебно-методическое пособие / М.М. </w:t>
      </w:r>
      <w:proofErr w:type="spellStart"/>
      <w:r w:rsidRPr="00F70E9B">
        <w:rPr>
          <w:rFonts w:ascii="Times New Roman" w:hAnsi="Times New Roman" w:cs="Times New Roman"/>
          <w:bCs/>
          <w:sz w:val="28"/>
          <w:szCs w:val="28"/>
        </w:rPr>
        <w:t>Левкевич</w:t>
      </w:r>
      <w:proofErr w:type="spellEnd"/>
      <w:r w:rsidRPr="00F70E9B">
        <w:rPr>
          <w:rFonts w:ascii="Times New Roman" w:hAnsi="Times New Roman" w:cs="Times New Roman"/>
          <w:bCs/>
          <w:sz w:val="28"/>
          <w:szCs w:val="28"/>
        </w:rPr>
        <w:t>. - М.: ИНФРА-М, 2009. - 177 с.</w:t>
      </w:r>
    </w:p>
    <w:p w:rsidR="00F70E9B" w:rsidRPr="009024C3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E9B">
        <w:rPr>
          <w:rFonts w:ascii="Times New Roman" w:hAnsi="Times New Roman" w:cs="Times New Roman"/>
          <w:bCs/>
          <w:sz w:val="28"/>
          <w:szCs w:val="28"/>
        </w:rPr>
        <w:t xml:space="preserve">5. Российская газета. Статья </w:t>
      </w:r>
      <w:r w:rsidRPr="00F70E9B">
        <w:rPr>
          <w:rFonts w:ascii="Times New Roman" w:hAnsi="Times New Roman" w:cs="Times New Roman"/>
          <w:sz w:val="28"/>
          <w:szCs w:val="28"/>
        </w:rPr>
        <w:t>"Об обеспечении пособиями по временной нетрудоспособности, по беременности и родам граждан, подлежащих обязательному социальному страхованию</w:t>
      </w:r>
      <w:r w:rsidRPr="009024C3">
        <w:rPr>
          <w:rFonts w:ascii="Times New Roman" w:hAnsi="Times New Roman" w:cs="Times New Roman"/>
          <w:sz w:val="28"/>
          <w:szCs w:val="28"/>
        </w:rPr>
        <w:t xml:space="preserve">". </w:t>
      </w:r>
      <w:hyperlink w:history="1">
        <w:r w:rsidRPr="009024C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[Электронный</w:t>
        </w:r>
      </w:hyperlink>
      <w:r w:rsidRPr="009024C3">
        <w:rPr>
          <w:rFonts w:ascii="Times New Roman" w:hAnsi="Times New Roman" w:cs="Times New Roman"/>
          <w:sz w:val="28"/>
          <w:szCs w:val="28"/>
        </w:rPr>
        <w:t xml:space="preserve"> ресурс] - Режим доступа: </w:t>
      </w:r>
      <w:hyperlink r:id="rId23" w:history="1">
        <w:r w:rsidRPr="009024C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http://www.rg.ru</w:t>
        </w:r>
      </w:hyperlink>
      <w:r w:rsidRPr="009024C3">
        <w:rPr>
          <w:rFonts w:ascii="Times New Roman" w:hAnsi="Times New Roman" w:cs="Times New Roman"/>
          <w:sz w:val="28"/>
          <w:szCs w:val="28"/>
        </w:rPr>
        <w:t>. Дата обращения: 06.04.2015.</w:t>
      </w:r>
    </w:p>
    <w:p w:rsid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4C3">
        <w:rPr>
          <w:rFonts w:ascii="Times New Roman" w:hAnsi="Times New Roman" w:cs="Times New Roman"/>
          <w:sz w:val="28"/>
          <w:szCs w:val="28"/>
        </w:rPr>
        <w:t>6. Инфо-бухгалтер. Статья «Пособие по беременности и родам»</w:t>
      </w:r>
      <w:hyperlink r:id="rId24" w:history="1">
        <w:r w:rsidRPr="009024C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 [Электронный</w:t>
        </w:r>
      </w:hyperlink>
      <w:r w:rsidRPr="009024C3">
        <w:rPr>
          <w:rFonts w:ascii="Times New Roman" w:hAnsi="Times New Roman" w:cs="Times New Roman"/>
          <w:sz w:val="28"/>
          <w:szCs w:val="28"/>
        </w:rPr>
        <w:t xml:space="preserve"> ресурс] - Режим доступа: http://www.ib.ru. Дата обращения: 03.04.2015</w:t>
      </w:r>
      <w:bookmarkStart w:id="7" w:name="_GoBack"/>
      <w:bookmarkEnd w:id="7"/>
      <w:r w:rsidR="00FE6B21">
        <w:rPr>
          <w:rFonts w:ascii="Times New Roman" w:hAnsi="Times New Roman" w:cs="Times New Roman"/>
          <w:sz w:val="28"/>
          <w:szCs w:val="28"/>
        </w:rPr>
        <w:t>.</w:t>
      </w:r>
    </w:p>
    <w:p w:rsidR="00FE6B21" w:rsidRDefault="00FE6B21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E6B21">
        <w:rPr>
          <w:rFonts w:ascii="Times New Roman" w:hAnsi="Times New Roman" w:cs="Times New Roman"/>
          <w:sz w:val="28"/>
          <w:szCs w:val="28"/>
        </w:rPr>
        <w:t>Консультант Плюс.  [Электрон</w:t>
      </w:r>
      <w:proofErr w:type="gramStart"/>
      <w:r w:rsidRPr="00FE6B2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E6B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6B2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E6B21">
        <w:rPr>
          <w:rFonts w:ascii="Times New Roman" w:hAnsi="Times New Roman" w:cs="Times New Roman"/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Pr="00FE6B21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FE6B21">
        <w:rPr>
          <w:rFonts w:ascii="Times New Roman" w:hAnsi="Times New Roman" w:cs="Times New Roman"/>
          <w:sz w:val="28"/>
          <w:szCs w:val="28"/>
        </w:rPr>
        <w:t>. с экрана. – (Дата обращения 24.05.2015).</w:t>
      </w:r>
    </w:p>
    <w:p w:rsidR="00FE6B21" w:rsidRPr="009024C3" w:rsidRDefault="00FE6B21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9B">
        <w:rPr>
          <w:rFonts w:ascii="Times New Roman" w:hAnsi="Times New Roman" w:cs="Times New Roman"/>
          <w:bCs/>
          <w:sz w:val="28"/>
          <w:szCs w:val="28"/>
        </w:rPr>
        <w:br/>
      </w:r>
    </w:p>
    <w:p w:rsidR="00C6722E" w:rsidRDefault="00C6722E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722E" w:rsidRDefault="00C6722E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722E" w:rsidRDefault="00C6722E" w:rsidP="00C6722E">
      <w:pPr>
        <w:pStyle w:val="2"/>
        <w:shd w:val="clear" w:color="auto" w:fill="FFFFFF"/>
        <w:spacing w:before="0" w:line="360" w:lineRule="auto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ПРИЛОЖЕНИЕ 1</w:t>
      </w:r>
    </w:p>
    <w:p w:rsidR="00C6722E" w:rsidRPr="006F7300" w:rsidRDefault="00C6722E" w:rsidP="00C6722E">
      <w:pPr>
        <w:pStyle w:val="2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1. </w:t>
      </w:r>
      <w:r w:rsidRPr="006F7300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 пособия в зависимости от стажа работника</w:t>
      </w:r>
    </w:p>
    <w:tbl>
      <w:tblPr>
        <w:tblStyle w:val="a4"/>
        <w:tblW w:w="0" w:type="auto"/>
        <w:tblLook w:val="04A0"/>
      </w:tblPr>
      <w:tblGrid>
        <w:gridCol w:w="4119"/>
        <w:gridCol w:w="2152"/>
        <w:gridCol w:w="3300"/>
      </w:tblGrid>
      <w:tr w:rsidR="00C6722E" w:rsidTr="00C6722E">
        <w:tc>
          <w:tcPr>
            <w:tcW w:w="4705" w:type="dxa"/>
            <w:hideMark/>
          </w:tcPr>
          <w:p w:rsidR="00C6722E" w:rsidRPr="00510933" w:rsidRDefault="00C6722E" w:rsidP="002A3B2F">
            <w:pPr>
              <w:pStyle w:val="3"/>
              <w:spacing w:before="0" w:after="184" w:line="368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9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Причина нетрудоспособности</w:t>
            </w: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3"/>
              <w:spacing w:before="0" w:after="184" w:line="368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9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Стаж работника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3"/>
              <w:spacing w:before="0" w:after="184" w:line="368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9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пособия, % от среднего заработка</w:t>
            </w:r>
          </w:p>
        </w:tc>
      </w:tr>
      <w:tr w:rsidR="00C6722E" w:rsidTr="00C6722E">
        <w:tc>
          <w:tcPr>
            <w:tcW w:w="4705" w:type="dxa"/>
            <w:vMerge w:val="restart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Собственное заболевание</w:t>
            </w: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8 лет и более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C6722E" w:rsidTr="00C6722E">
        <w:tc>
          <w:tcPr>
            <w:tcW w:w="0" w:type="auto"/>
            <w:vMerge/>
            <w:hideMark/>
          </w:tcPr>
          <w:p w:rsidR="00C6722E" w:rsidRPr="00510933" w:rsidRDefault="00C6722E" w:rsidP="002A3B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От 5 до 8 лет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80</w:t>
            </w:r>
          </w:p>
        </w:tc>
      </w:tr>
      <w:tr w:rsidR="00C6722E" w:rsidTr="00C6722E">
        <w:tc>
          <w:tcPr>
            <w:tcW w:w="0" w:type="auto"/>
            <w:vMerge/>
            <w:hideMark/>
          </w:tcPr>
          <w:p w:rsidR="00C6722E" w:rsidRPr="00510933" w:rsidRDefault="00C6722E" w:rsidP="002A3B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До 5 лет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60</w:t>
            </w:r>
          </w:p>
        </w:tc>
      </w:tr>
      <w:tr w:rsidR="00C6722E" w:rsidTr="00C6722E">
        <w:tc>
          <w:tcPr>
            <w:tcW w:w="4705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Профессиональное заболевание или несчастный случай на производстве</w:t>
            </w: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Любой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C6722E" w:rsidTr="00C6722E">
        <w:tc>
          <w:tcPr>
            <w:tcW w:w="4705" w:type="dxa"/>
            <w:vMerge w:val="restart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Уход за больным ребенком (в возрасте до 15 лет) </w:t>
            </w:r>
            <w:proofErr w:type="spellStart"/>
            <w:r w:rsidRPr="00510933">
              <w:rPr>
                <w:color w:val="000000"/>
                <w:sz w:val="28"/>
                <w:szCs w:val="28"/>
              </w:rPr>
              <w:t>амбулаторно</w:t>
            </w:r>
            <w:proofErr w:type="spellEnd"/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Стаж 8 лет и более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100 за первые 10 дней и 50 за последующие дни нетрудоспособности</w:t>
            </w:r>
          </w:p>
        </w:tc>
      </w:tr>
      <w:tr w:rsidR="00C6722E" w:rsidTr="00C6722E">
        <w:tc>
          <w:tcPr>
            <w:tcW w:w="0" w:type="auto"/>
            <w:vMerge/>
            <w:hideMark/>
          </w:tcPr>
          <w:p w:rsidR="00C6722E" w:rsidRPr="00510933" w:rsidRDefault="00C6722E" w:rsidP="002A3B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Стаж от 5 до 8 лет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80 за первые 10 дней и 50 за последующие дни нетрудоспособности</w:t>
            </w:r>
          </w:p>
        </w:tc>
      </w:tr>
      <w:tr w:rsidR="00C6722E" w:rsidTr="00C6722E">
        <w:tc>
          <w:tcPr>
            <w:tcW w:w="0" w:type="auto"/>
            <w:vMerge/>
            <w:hideMark/>
          </w:tcPr>
          <w:p w:rsidR="00C6722E" w:rsidRPr="00510933" w:rsidRDefault="00C6722E" w:rsidP="002A3B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Стаж до 5 лет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60 за первые 10 дней и 50 за последующие дни нетрудоспособности</w:t>
            </w:r>
          </w:p>
        </w:tc>
      </w:tr>
      <w:tr w:rsidR="00C6722E" w:rsidTr="00C6722E">
        <w:tc>
          <w:tcPr>
            <w:tcW w:w="4705" w:type="dxa"/>
            <w:vMerge w:val="restart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Уход за больным ребенком (в возрасте до 15 лет) в стационаре и уход за взрослым членом семьи (в том числе ребенком старше 15 лет) </w:t>
            </w:r>
            <w:proofErr w:type="spellStart"/>
            <w:r w:rsidRPr="00510933">
              <w:rPr>
                <w:color w:val="000000"/>
                <w:sz w:val="28"/>
                <w:szCs w:val="28"/>
              </w:rPr>
              <w:t>амбулаторно</w:t>
            </w:r>
            <w:proofErr w:type="spellEnd"/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Стаж 8 лет и более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C6722E" w:rsidTr="00C6722E">
        <w:tc>
          <w:tcPr>
            <w:tcW w:w="0" w:type="auto"/>
            <w:vMerge/>
            <w:hideMark/>
          </w:tcPr>
          <w:p w:rsidR="00C6722E" w:rsidRPr="00510933" w:rsidRDefault="00C6722E" w:rsidP="002A3B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От 5 до 8 лет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80</w:t>
            </w:r>
          </w:p>
        </w:tc>
      </w:tr>
      <w:tr w:rsidR="00C6722E" w:rsidTr="00C6722E">
        <w:tc>
          <w:tcPr>
            <w:tcW w:w="0" w:type="auto"/>
            <w:vMerge/>
            <w:hideMark/>
          </w:tcPr>
          <w:p w:rsidR="00C6722E" w:rsidRPr="00510933" w:rsidRDefault="00C6722E" w:rsidP="002A3B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Стаж до 5 лет</w:t>
            </w:r>
          </w:p>
        </w:tc>
        <w:tc>
          <w:tcPr>
            <w:tcW w:w="3567" w:type="dxa"/>
            <w:hideMark/>
          </w:tcPr>
          <w:p w:rsidR="00C6722E" w:rsidRPr="00510933" w:rsidRDefault="00C6722E" w:rsidP="002A3B2F">
            <w:pPr>
              <w:pStyle w:val="a5"/>
              <w:spacing w:after="352" w:line="251" w:lineRule="atLeast"/>
              <w:rPr>
                <w:color w:val="000000"/>
                <w:sz w:val="28"/>
                <w:szCs w:val="28"/>
              </w:rPr>
            </w:pPr>
            <w:r w:rsidRPr="00510933">
              <w:rPr>
                <w:color w:val="000000"/>
                <w:sz w:val="28"/>
                <w:szCs w:val="28"/>
              </w:rPr>
              <w:t>60</w:t>
            </w:r>
          </w:p>
        </w:tc>
      </w:tr>
    </w:tbl>
    <w:p w:rsidR="00F70E9B" w:rsidRPr="00F70E9B" w:rsidRDefault="00F70E9B" w:rsidP="00F70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9B">
        <w:rPr>
          <w:rFonts w:ascii="Times New Roman" w:hAnsi="Times New Roman" w:cs="Times New Roman"/>
          <w:bCs/>
          <w:sz w:val="28"/>
          <w:szCs w:val="28"/>
        </w:rPr>
        <w:br/>
      </w:r>
    </w:p>
    <w:p w:rsidR="00184D90" w:rsidRDefault="00F70E9B" w:rsidP="00F70E9B">
      <w:r w:rsidRPr="00F70E9B">
        <w:rPr>
          <w:b/>
          <w:bCs/>
        </w:rPr>
        <w:br/>
      </w:r>
    </w:p>
    <w:sectPr w:rsidR="00184D90" w:rsidSect="00FE6B21">
      <w:headerReference w:type="default" r:id="rId2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29E" w:rsidRDefault="00A4629E" w:rsidP="00F70E9B">
      <w:pPr>
        <w:spacing w:after="0" w:line="240" w:lineRule="auto"/>
      </w:pPr>
      <w:r>
        <w:separator/>
      </w:r>
    </w:p>
  </w:endnote>
  <w:endnote w:type="continuationSeparator" w:id="0">
    <w:p w:rsidR="00A4629E" w:rsidRDefault="00A4629E" w:rsidP="00F70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29E" w:rsidRDefault="00A4629E" w:rsidP="00F70E9B">
      <w:pPr>
        <w:spacing w:after="0" w:line="240" w:lineRule="auto"/>
      </w:pPr>
      <w:r>
        <w:separator/>
      </w:r>
    </w:p>
  </w:footnote>
  <w:footnote w:type="continuationSeparator" w:id="0">
    <w:p w:rsidR="00A4629E" w:rsidRDefault="00A4629E" w:rsidP="00F70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47494"/>
      <w:docPartObj>
        <w:docPartGallery w:val="Page Numbers (Top of Page)"/>
        <w:docPartUnique/>
      </w:docPartObj>
    </w:sdtPr>
    <w:sdtContent>
      <w:p w:rsidR="00510933" w:rsidRDefault="003052C8">
        <w:pPr>
          <w:pStyle w:val="a7"/>
          <w:jc w:val="center"/>
        </w:pPr>
        <w:fldSimple w:instr=" PAGE   \* MERGEFORMAT ">
          <w:r w:rsidR="00DA5C0B">
            <w:rPr>
              <w:noProof/>
            </w:rPr>
            <w:t>2</w:t>
          </w:r>
        </w:fldSimple>
      </w:p>
    </w:sdtContent>
  </w:sdt>
  <w:p w:rsidR="00510933" w:rsidRDefault="0051093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5233"/>
    <w:multiLevelType w:val="multilevel"/>
    <w:tmpl w:val="81C8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4614C"/>
    <w:multiLevelType w:val="multilevel"/>
    <w:tmpl w:val="D6DEB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9726CF"/>
    <w:multiLevelType w:val="multilevel"/>
    <w:tmpl w:val="19AE6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903C66"/>
    <w:multiLevelType w:val="hybridMultilevel"/>
    <w:tmpl w:val="D09A45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E02DC"/>
    <w:multiLevelType w:val="multilevel"/>
    <w:tmpl w:val="A91E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FC0E98"/>
    <w:multiLevelType w:val="multilevel"/>
    <w:tmpl w:val="FBB04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B96B03"/>
    <w:multiLevelType w:val="hybridMultilevel"/>
    <w:tmpl w:val="BCFE1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F7C47"/>
    <w:multiLevelType w:val="hybridMultilevel"/>
    <w:tmpl w:val="81504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CF0"/>
    <w:rsid w:val="00000626"/>
    <w:rsid w:val="000342D9"/>
    <w:rsid w:val="000C4281"/>
    <w:rsid w:val="000E525B"/>
    <w:rsid w:val="00184D90"/>
    <w:rsid w:val="002064F7"/>
    <w:rsid w:val="00212D88"/>
    <w:rsid w:val="002A1974"/>
    <w:rsid w:val="002B34B9"/>
    <w:rsid w:val="002C70F5"/>
    <w:rsid w:val="00305065"/>
    <w:rsid w:val="003052C8"/>
    <w:rsid w:val="00350725"/>
    <w:rsid w:val="00352883"/>
    <w:rsid w:val="003C54B0"/>
    <w:rsid w:val="003C5B9E"/>
    <w:rsid w:val="003D45A7"/>
    <w:rsid w:val="00401287"/>
    <w:rsid w:val="00404BEF"/>
    <w:rsid w:val="00487DB4"/>
    <w:rsid w:val="004F30BB"/>
    <w:rsid w:val="00510933"/>
    <w:rsid w:val="005160B5"/>
    <w:rsid w:val="00522C9B"/>
    <w:rsid w:val="005435B1"/>
    <w:rsid w:val="005B75E3"/>
    <w:rsid w:val="006548B7"/>
    <w:rsid w:val="006E0092"/>
    <w:rsid w:val="006E02E5"/>
    <w:rsid w:val="006E7CF0"/>
    <w:rsid w:val="006F7300"/>
    <w:rsid w:val="00750A12"/>
    <w:rsid w:val="00765405"/>
    <w:rsid w:val="00796EF2"/>
    <w:rsid w:val="00851E0B"/>
    <w:rsid w:val="00881D0C"/>
    <w:rsid w:val="009024C3"/>
    <w:rsid w:val="00934D3C"/>
    <w:rsid w:val="0095009B"/>
    <w:rsid w:val="009F475C"/>
    <w:rsid w:val="00A4629E"/>
    <w:rsid w:val="00AF1B68"/>
    <w:rsid w:val="00B37CC3"/>
    <w:rsid w:val="00BC7375"/>
    <w:rsid w:val="00C6722E"/>
    <w:rsid w:val="00CB66D0"/>
    <w:rsid w:val="00CC1C94"/>
    <w:rsid w:val="00DA5C0B"/>
    <w:rsid w:val="00E2361F"/>
    <w:rsid w:val="00E47DD6"/>
    <w:rsid w:val="00E77EA2"/>
    <w:rsid w:val="00E83DA2"/>
    <w:rsid w:val="00EB3145"/>
    <w:rsid w:val="00F70E9B"/>
    <w:rsid w:val="00FE6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B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06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73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737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A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04BE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04BE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00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F70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0E9B"/>
  </w:style>
  <w:style w:type="paragraph" w:styleId="a9">
    <w:name w:val="footer"/>
    <w:basedOn w:val="a"/>
    <w:link w:val="aa"/>
    <w:uiPriority w:val="99"/>
    <w:unhideWhenUsed/>
    <w:rsid w:val="00F70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0E9B"/>
  </w:style>
  <w:style w:type="paragraph" w:styleId="ab">
    <w:name w:val="List Paragraph"/>
    <w:basedOn w:val="a"/>
    <w:uiPriority w:val="34"/>
    <w:qFormat/>
    <w:rsid w:val="00EB314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F7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E6B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06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737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A1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04BE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04BE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00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F70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0E9B"/>
  </w:style>
  <w:style w:type="paragraph" w:styleId="a9">
    <w:name w:val="footer"/>
    <w:basedOn w:val="a"/>
    <w:link w:val="aa"/>
    <w:uiPriority w:val="99"/>
    <w:unhideWhenUsed/>
    <w:rsid w:val="00F70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0E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6575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4992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5745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5389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5399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391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44246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16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6346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544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759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11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0265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864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373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7939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3442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6812">
          <w:marLeft w:val="0"/>
          <w:marRight w:val="0"/>
          <w:marTop w:val="0"/>
          <w:marBottom w:val="3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5122?dst=100059" TargetMode="External"/><Relationship Id="rId13" Type="http://schemas.openxmlformats.org/officeDocument/2006/relationships/hyperlink" Target="http://www.consultant.ru/document/cons_doc_LAW_165122?dst=100074" TargetMode="External"/><Relationship Id="rId18" Type="http://schemas.openxmlformats.org/officeDocument/2006/relationships/hyperlink" Target="http://www.consultant.ru/document/cons_doc_LAW_165122?dst=10016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165122?dst=10014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65122?dst=243" TargetMode="External"/><Relationship Id="rId17" Type="http://schemas.openxmlformats.org/officeDocument/2006/relationships/hyperlink" Target="http://www.consultant.ru/document/cons_doc_LAW_147358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47358?dst=100043" TargetMode="External"/><Relationship Id="rId20" Type="http://schemas.openxmlformats.org/officeDocument/2006/relationships/hyperlink" Target="http://www.consultant.ru/document/cons_doc_LAW_147447/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47447/" TargetMode="External"/><Relationship Id="rId24" Type="http://schemas.openxmlformats.org/officeDocument/2006/relationships/hyperlink" Target="%20.%20%5b&#1069;&#1083;&#1077;&#1082;&#1090;&#1088;&#1086;&#1085;&#1085;&#1099;&#1081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law/ref/poleznye-sovety/bolnichyi-list/raschet-i-oplata/" TargetMode="External"/><Relationship Id="rId23" Type="http://schemas.openxmlformats.org/officeDocument/2006/relationships/hyperlink" Target="http://www.rg.ru" TargetMode="External"/><Relationship Id="rId10" Type="http://schemas.openxmlformats.org/officeDocument/2006/relationships/hyperlink" Target="http://www.consultant.ru/document/cons_doc_LAW_144183?dst=32" TargetMode="External"/><Relationship Id="rId19" Type="http://schemas.openxmlformats.org/officeDocument/2006/relationships/hyperlink" Target="http://www.consultant.ru/law/ref/poleznye-sovety/bolnichyi-list/po-beremennosti-i-roda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law/ref/stavki/soc-sfera/mrot/" TargetMode="External"/><Relationship Id="rId14" Type="http://schemas.openxmlformats.org/officeDocument/2006/relationships/hyperlink" Target="http://www.consultant.ru/document/cons_doc_LAW_165122?dst=225" TargetMode="External"/><Relationship Id="rId22" Type="http://schemas.openxmlformats.org/officeDocument/2006/relationships/hyperlink" Target="http://www.consultant.ru/document/cons_doc_LAW_165122?dst=26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BCF25-0ABB-4B0D-99F0-F1A2BF20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3971</Words>
  <Characters>22640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Виктория</cp:lastModifiedBy>
  <cp:revision>29</cp:revision>
  <dcterms:created xsi:type="dcterms:W3CDTF">2015-03-27T14:03:00Z</dcterms:created>
  <dcterms:modified xsi:type="dcterms:W3CDTF">2015-09-17T15:12:00Z</dcterms:modified>
</cp:coreProperties>
</file>