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73E7" w:rsidRPr="004662B9" w:rsidRDefault="00D51CFB">
      <w:pPr>
        <w:rPr>
          <w:rFonts w:ascii="Arial" w:hAnsi="Arial" w:cs="Arial"/>
          <w:b/>
        </w:rPr>
      </w:pPr>
      <w:r w:rsidRPr="004662B9">
        <w:rPr>
          <w:rFonts w:ascii="Arial" w:hAnsi="Arial" w:cs="Arial"/>
          <w:b/>
        </w:rPr>
        <w:t>1.Сущность и функции корпоративных финансов.</w:t>
      </w:r>
      <w:r w:rsidRPr="004662B9">
        <w:rPr>
          <w:rFonts w:ascii="Arial" w:hAnsi="Arial" w:cs="Arial"/>
          <w:b/>
        </w:rPr>
        <w:br/>
        <w:t>Ответ:</w:t>
      </w:r>
    </w:p>
    <w:p w:rsidR="00D51CFB" w:rsidRPr="0023368F" w:rsidRDefault="00D51CFB" w:rsidP="00D51CFB">
      <w:pPr>
        <w:spacing w:after="0"/>
        <w:rPr>
          <w:rFonts w:ascii="Arial" w:hAnsi="Arial" w:cs="Arial"/>
        </w:rPr>
      </w:pPr>
      <w:r w:rsidRPr="0023368F">
        <w:rPr>
          <w:rFonts w:ascii="Arial" w:hAnsi="Arial" w:cs="Arial"/>
        </w:rPr>
        <w:t xml:space="preserve">Корпоративные финансы- это совокупность экономических отношений, возникающих в процессе формирования, распределения и использования фондов денежных средств образующихся в процессе производства и реализации продукции, работ и услуг. </w:t>
      </w:r>
    </w:p>
    <w:p w:rsidR="00D51CFB" w:rsidRPr="0023368F" w:rsidRDefault="00D51CFB" w:rsidP="00D51CFB">
      <w:pPr>
        <w:spacing w:after="0"/>
        <w:rPr>
          <w:rFonts w:ascii="Arial" w:hAnsi="Arial" w:cs="Arial"/>
        </w:rPr>
      </w:pPr>
      <w:r w:rsidRPr="0023368F">
        <w:rPr>
          <w:rFonts w:ascii="Arial" w:hAnsi="Arial" w:cs="Arial"/>
        </w:rPr>
        <w:t xml:space="preserve">Значение корпоративных финансов заключается в том, что с одной стороны, именно в данном звене финансовой системы создается основная часть национального богатства общества и валовой национальный продукт; с другой стороны, именно в рамках корпоративных финансов образуется главный источник доходов государственного бюджета - налоговые платежи юридических лиц; в тоже время, именно здесь закладывается основа для развития технологий, научно-технического прогресса, поскольку именно здесь формируется основная масса производственных, хозяйственных и финансовых отношений общества; и несомненным является тот факт, что именно здесь создаются основные рабочие места, которые служат главным источником дохода для другого звена финансовой системы - финансов домашних хозяйств (населения). </w:t>
      </w:r>
    </w:p>
    <w:p w:rsidR="00D51CFB" w:rsidRPr="0023368F" w:rsidRDefault="00D51CFB" w:rsidP="00D51CFB">
      <w:pPr>
        <w:spacing w:after="0"/>
        <w:rPr>
          <w:rFonts w:ascii="Arial" w:hAnsi="Arial" w:cs="Arial"/>
        </w:rPr>
      </w:pPr>
      <w:r w:rsidRPr="0023368F">
        <w:rPr>
          <w:rFonts w:ascii="Arial" w:hAnsi="Arial" w:cs="Arial"/>
        </w:rPr>
        <w:t>Особенностью корпоративных финансов является наличие производственных фондов, функционирование которых и определяет особенности возникающих финансовых отношений.</w:t>
      </w:r>
    </w:p>
    <w:p w:rsidR="00D51CFB" w:rsidRPr="0023368F" w:rsidRDefault="00D51CFB" w:rsidP="00D51CFB">
      <w:pPr>
        <w:spacing w:after="0"/>
        <w:rPr>
          <w:rFonts w:ascii="Arial" w:hAnsi="Arial" w:cs="Arial"/>
        </w:rPr>
      </w:pPr>
      <w:r w:rsidRPr="0023368F">
        <w:rPr>
          <w:rFonts w:ascii="Arial" w:hAnsi="Arial" w:cs="Arial"/>
        </w:rPr>
        <w:t xml:space="preserve">Корпоративные финансы выполняют следующие функции: </w:t>
      </w:r>
      <w:r w:rsidR="004662B9">
        <w:rPr>
          <w:rFonts w:ascii="Arial" w:hAnsi="Arial" w:cs="Arial"/>
        </w:rPr>
        <w:br/>
      </w:r>
      <w:r w:rsidRPr="0023368F">
        <w:rPr>
          <w:rFonts w:ascii="Arial" w:hAnsi="Arial" w:cs="Arial"/>
        </w:rPr>
        <w:t xml:space="preserve">• распределительную- выражающуюся в распределении денежных фондов между различными стадиями производства и потребления (например, привлеченные средства в уставный фонд направляются на приобретение оборудования и закуп сырья, которые в свою очередь участвуют в производстве нового вида продукции, после реализации которого поступающие деньги направляются на дальнейшее производство и например выплату заработной платы); </w:t>
      </w:r>
      <w:r w:rsidR="004662B9">
        <w:rPr>
          <w:rFonts w:ascii="Arial" w:hAnsi="Arial" w:cs="Arial"/>
        </w:rPr>
        <w:br/>
      </w:r>
      <w:r w:rsidRPr="0023368F">
        <w:rPr>
          <w:rFonts w:ascii="Arial" w:hAnsi="Arial" w:cs="Arial"/>
        </w:rPr>
        <w:t xml:space="preserve">• контрольную- посредством корпоративных финансов осуществляется контроль не только за процессом формирования, распределения и использования денежных фондов, но и за процессом производства и реализации, соблюдением технологий производства, вопросами снабжения, соблюдения условий трудового законодательства и т.д. </w:t>
      </w:r>
    </w:p>
    <w:p w:rsidR="00D51CFB" w:rsidRPr="0023368F" w:rsidRDefault="00D51CFB" w:rsidP="00D51CFB">
      <w:pPr>
        <w:spacing w:after="0"/>
        <w:rPr>
          <w:rFonts w:ascii="Arial" w:hAnsi="Arial" w:cs="Arial"/>
        </w:rPr>
      </w:pPr>
      <w:r w:rsidRPr="0023368F">
        <w:rPr>
          <w:rFonts w:ascii="Arial" w:hAnsi="Arial" w:cs="Arial"/>
        </w:rPr>
        <w:t xml:space="preserve">В основе организации корпоративных финансов заложены следую </w:t>
      </w:r>
      <w:proofErr w:type="spellStart"/>
      <w:r w:rsidRPr="0023368F">
        <w:rPr>
          <w:rFonts w:ascii="Arial" w:hAnsi="Arial" w:cs="Arial"/>
        </w:rPr>
        <w:t>щиепринципы</w:t>
      </w:r>
      <w:proofErr w:type="spellEnd"/>
      <w:r w:rsidRPr="0023368F">
        <w:rPr>
          <w:rFonts w:ascii="Arial" w:hAnsi="Arial" w:cs="Arial"/>
        </w:rPr>
        <w:t xml:space="preserve">: </w:t>
      </w:r>
    </w:p>
    <w:p w:rsidR="00D51CFB" w:rsidRPr="0023368F" w:rsidRDefault="00D51CFB" w:rsidP="00D51CFB">
      <w:pPr>
        <w:spacing w:after="0"/>
        <w:rPr>
          <w:rFonts w:ascii="Arial" w:hAnsi="Arial" w:cs="Arial"/>
        </w:rPr>
      </w:pPr>
      <w:r w:rsidRPr="0023368F">
        <w:rPr>
          <w:rFonts w:ascii="Arial" w:hAnsi="Arial" w:cs="Arial"/>
        </w:rPr>
        <w:t xml:space="preserve">• самостоятельность в сфере финансовой деятельности- самостоятельно финансирует все направления своих расходов в соответствии с производственными планами, распоряжается имеющимися финансовыми ресурсами и т.д.; </w:t>
      </w:r>
    </w:p>
    <w:p w:rsidR="00D51CFB" w:rsidRPr="0023368F" w:rsidRDefault="00D51CFB" w:rsidP="00D51CFB">
      <w:pPr>
        <w:spacing w:after="0"/>
        <w:rPr>
          <w:rFonts w:ascii="Arial" w:hAnsi="Arial" w:cs="Arial"/>
        </w:rPr>
      </w:pPr>
      <w:r w:rsidRPr="0023368F">
        <w:rPr>
          <w:rFonts w:ascii="Arial" w:hAnsi="Arial" w:cs="Arial"/>
        </w:rPr>
        <w:t xml:space="preserve">•самофинансирование - полная окупаемость затрат не только по производству продукции, но и расширению производственно-технической базы. При этом привлечение банковских займов рассматривается, как способность компании вернуть не только полученный кредит, но и проценты за обслуживание; </w:t>
      </w:r>
    </w:p>
    <w:p w:rsidR="00D51CFB" w:rsidRPr="0023368F" w:rsidRDefault="00D51CFB" w:rsidP="00D51CFB">
      <w:pPr>
        <w:spacing w:after="0"/>
        <w:rPr>
          <w:rFonts w:ascii="Arial" w:hAnsi="Arial" w:cs="Arial"/>
        </w:rPr>
      </w:pPr>
      <w:r w:rsidRPr="0023368F">
        <w:rPr>
          <w:rFonts w:ascii="Arial" w:hAnsi="Arial" w:cs="Arial"/>
        </w:rPr>
        <w:t>•ответственности за результаты финансово-хозяйственной деятельности реализуется в случае образования убытков, неспособности фирмы удовлетворять требования кредиторов и обеспечивать финансирование производственного процесса;</w:t>
      </w:r>
    </w:p>
    <w:p w:rsidR="00D51CFB" w:rsidRDefault="00D51CFB" w:rsidP="00D51CFB">
      <w:pPr>
        <w:rPr>
          <w:rFonts w:ascii="Arial" w:hAnsi="Arial" w:cs="Arial"/>
        </w:rPr>
      </w:pPr>
      <w:r w:rsidRPr="0023368F">
        <w:rPr>
          <w:rFonts w:ascii="Arial" w:hAnsi="Arial" w:cs="Arial"/>
        </w:rPr>
        <w:t>• контроля за финансово-хозяйственной деятельностью компании вытекает из необходимости формирования и расходования средств при построении своих отношений с государством, работниками и контрагентами и осуществляется через анализ финансовых показателей, аудит и применение штрафных санкций.</w:t>
      </w:r>
    </w:p>
    <w:p w:rsidR="00D51CFB" w:rsidRPr="004662B9" w:rsidRDefault="00D51CFB" w:rsidP="00D51CFB">
      <w:pPr>
        <w:rPr>
          <w:rFonts w:ascii="Arial" w:hAnsi="Arial" w:cs="Arial"/>
          <w:b/>
        </w:rPr>
      </w:pPr>
      <w:r w:rsidRPr="004662B9">
        <w:rPr>
          <w:rFonts w:ascii="Arial" w:hAnsi="Arial" w:cs="Arial"/>
          <w:b/>
        </w:rPr>
        <w:t>2.Принципы организации корпоративных финансов.</w:t>
      </w:r>
      <w:r w:rsidRPr="004662B9">
        <w:rPr>
          <w:rFonts w:ascii="Arial" w:hAnsi="Arial" w:cs="Arial"/>
          <w:b/>
        </w:rPr>
        <w:br/>
        <w:t>Ответ:</w:t>
      </w:r>
    </w:p>
    <w:p w:rsidR="00D51CFB" w:rsidRPr="00D51CFB" w:rsidRDefault="00D51CFB" w:rsidP="00D51CFB">
      <w:pPr>
        <w:spacing w:after="0"/>
        <w:rPr>
          <w:rFonts w:ascii="Arial" w:hAnsi="Arial" w:cs="Arial"/>
        </w:rPr>
      </w:pPr>
      <w:bookmarkStart w:id="0" w:name="_GoBack"/>
      <w:bookmarkEnd w:id="0"/>
      <w:r w:rsidRPr="00D51CFB">
        <w:rPr>
          <w:rFonts w:ascii="Arial" w:hAnsi="Arial" w:cs="Arial"/>
        </w:rPr>
        <w:t>Один из методов управления деятельностью хозяйственных субъектов построен на принципе организации корпоративных финансов. Финансовая система управления в свою очередь должна состоять из таких базовых элементов, как:</w:t>
      </w:r>
    </w:p>
    <w:p w:rsidR="00D51CFB" w:rsidRPr="00D51CFB" w:rsidRDefault="00D51CFB" w:rsidP="00D51CFB">
      <w:pPr>
        <w:spacing w:after="0"/>
        <w:rPr>
          <w:rFonts w:ascii="Arial" w:hAnsi="Arial" w:cs="Arial"/>
        </w:rPr>
      </w:pPr>
      <w:r w:rsidRPr="00D51CFB">
        <w:rPr>
          <w:rFonts w:ascii="Arial" w:hAnsi="Arial" w:cs="Arial"/>
        </w:rPr>
        <w:t>- финансовые инструменты;</w:t>
      </w:r>
      <w:r w:rsidRPr="00D51CFB">
        <w:rPr>
          <w:rFonts w:ascii="Arial" w:hAnsi="Arial" w:cs="Arial"/>
        </w:rPr>
        <w:br/>
        <w:t>- финансовые методики;</w:t>
      </w:r>
      <w:r w:rsidRPr="00D51CFB">
        <w:rPr>
          <w:rFonts w:ascii="Arial" w:hAnsi="Arial" w:cs="Arial"/>
        </w:rPr>
        <w:br/>
        <w:t>- финансовые показатели хозяйственных субъектов;</w:t>
      </w:r>
      <w:r w:rsidRPr="00D51CFB">
        <w:rPr>
          <w:rFonts w:ascii="Arial" w:hAnsi="Arial" w:cs="Arial"/>
        </w:rPr>
        <w:br/>
        <w:t>- организационной структуры финансовой системы управления.</w:t>
      </w:r>
    </w:p>
    <w:p w:rsidR="00D51CFB" w:rsidRPr="00D51CFB" w:rsidRDefault="00D51CFB" w:rsidP="00D51CFB">
      <w:pPr>
        <w:spacing w:after="0"/>
        <w:rPr>
          <w:rFonts w:ascii="Arial" w:hAnsi="Arial" w:cs="Arial"/>
        </w:rPr>
      </w:pPr>
      <w:r w:rsidRPr="00D51CFB">
        <w:rPr>
          <w:rFonts w:ascii="Arial" w:hAnsi="Arial" w:cs="Arial"/>
        </w:rPr>
        <w:lastRenderedPageBreak/>
        <w:t xml:space="preserve">Работа квалифицированного финансиста представляет собой специфическую деятельность, являющуюся частью управленческой деятельности, направленной на полное и своевременное обеспечение того или иного предприятия финансовыми ресурсами. Такие квалифицированные специалисты, многопрофильная </w:t>
      </w:r>
      <w:hyperlink r:id="rId5" w:tgtFrame="_blank" w:history="1">
        <w:r w:rsidRPr="00D51CFB">
          <w:rPr>
            <w:rStyle w:val="a3"/>
            <w:rFonts w:ascii="Arial" w:hAnsi="Arial" w:cs="Arial"/>
            <w:color w:val="auto"/>
            <w:u w:val="none"/>
          </w:rPr>
          <w:t>база репетиторов</w:t>
        </w:r>
      </w:hyperlink>
      <w:r w:rsidRPr="00D51CFB">
        <w:rPr>
          <w:rFonts w:ascii="Arial" w:hAnsi="Arial" w:cs="Arial"/>
        </w:rPr>
        <w:t xml:space="preserve"> которым обеспечила практическую и теоретическую подготовку в усвоении основ организации финансов, своей задачей прежде всего видят надлежащий контроль за управлением затратами коммерческого предприятия, оптимизацией и планированием денежных потоков, привлечением дополнительных средств, а также за их дальнейшим использованием в целях расширения производства и выполнения обязательств, взятых перед государством и иными субъектами рынка.</w:t>
      </w:r>
    </w:p>
    <w:p w:rsidR="00D51CFB" w:rsidRPr="00D51CFB" w:rsidRDefault="00D51CFB" w:rsidP="00D51CFB">
      <w:pPr>
        <w:spacing w:after="0"/>
        <w:rPr>
          <w:rFonts w:ascii="Arial" w:hAnsi="Arial" w:cs="Arial"/>
        </w:rPr>
      </w:pPr>
      <w:r w:rsidRPr="00D51CFB">
        <w:rPr>
          <w:rFonts w:ascii="Arial" w:hAnsi="Arial" w:cs="Arial"/>
        </w:rPr>
        <w:t>Как элемент системы управления, организация финансов должна включать в себя целый ряд принципов, к примеру:</w:t>
      </w:r>
    </w:p>
    <w:p w:rsidR="00D51CFB" w:rsidRPr="00D51CFB" w:rsidRDefault="00D51CFB" w:rsidP="00D51CFB">
      <w:pPr>
        <w:spacing w:after="0"/>
        <w:rPr>
          <w:rFonts w:ascii="Arial" w:hAnsi="Arial" w:cs="Arial"/>
        </w:rPr>
      </w:pPr>
      <w:r w:rsidRPr="00D51CFB">
        <w:rPr>
          <w:rFonts w:ascii="Arial" w:hAnsi="Arial" w:cs="Arial"/>
        </w:rPr>
        <w:t xml:space="preserve">- Принцип самоокупаемости, выраженный результатами деятельности производственного процесса, наглядно подтверждающий способность предприятия в обеспечении и правильном распределении расходов. </w:t>
      </w:r>
    </w:p>
    <w:p w:rsidR="00D51CFB" w:rsidRPr="00D51CFB" w:rsidRDefault="00D51CFB" w:rsidP="00D51CFB">
      <w:pPr>
        <w:spacing w:after="0"/>
        <w:rPr>
          <w:rFonts w:ascii="Arial" w:hAnsi="Arial" w:cs="Arial"/>
        </w:rPr>
      </w:pPr>
      <w:r w:rsidRPr="00D51CFB">
        <w:rPr>
          <w:rFonts w:ascii="Arial" w:hAnsi="Arial" w:cs="Arial"/>
        </w:rPr>
        <w:t>- Принцип финансового планирования, определяющий перспективу распределения всех объёмов поступления и распределения расходов денежных средств.</w:t>
      </w:r>
    </w:p>
    <w:p w:rsidR="00D51CFB" w:rsidRPr="00D51CFB" w:rsidRDefault="00D51CFB" w:rsidP="00D51CFB">
      <w:pPr>
        <w:spacing w:after="0"/>
        <w:rPr>
          <w:rFonts w:ascii="Arial" w:hAnsi="Arial" w:cs="Arial"/>
        </w:rPr>
      </w:pPr>
      <w:r w:rsidRPr="00D51CFB">
        <w:rPr>
          <w:rFonts w:ascii="Arial" w:hAnsi="Arial" w:cs="Arial"/>
        </w:rPr>
        <w:t>- Принцип самофинансирования.</w:t>
      </w:r>
    </w:p>
    <w:p w:rsidR="00D51CFB" w:rsidRPr="00D51CFB" w:rsidRDefault="00D51CFB" w:rsidP="00D51CFB">
      <w:pPr>
        <w:spacing w:after="0"/>
        <w:rPr>
          <w:rFonts w:ascii="Arial" w:hAnsi="Arial" w:cs="Arial"/>
        </w:rPr>
      </w:pPr>
      <w:r w:rsidRPr="00D51CFB">
        <w:rPr>
          <w:rFonts w:ascii="Arial" w:hAnsi="Arial" w:cs="Arial"/>
        </w:rPr>
        <w:t xml:space="preserve">- Принцип разделения бюджетных, заемных и собственных денежных средств и т.д. </w:t>
      </w:r>
    </w:p>
    <w:p w:rsidR="00D51CFB" w:rsidRDefault="00D51CFB" w:rsidP="00D51CFB">
      <w:pPr>
        <w:spacing w:after="0"/>
        <w:rPr>
          <w:rFonts w:ascii="Arial" w:hAnsi="Arial" w:cs="Arial"/>
        </w:rPr>
      </w:pPr>
      <w:r w:rsidRPr="00D51CFB">
        <w:rPr>
          <w:rFonts w:ascii="Arial" w:hAnsi="Arial" w:cs="Arial"/>
        </w:rPr>
        <w:t>Управление корпоративными финансами требует от специалиста наличия широкого круга навыков, глубоких знаний, необходимых для решения задач тактического и ф</w:t>
      </w:r>
      <w:r>
        <w:rPr>
          <w:rFonts w:ascii="Arial" w:hAnsi="Arial" w:cs="Arial"/>
        </w:rPr>
        <w:t>инансово стратегического плана.</w:t>
      </w:r>
    </w:p>
    <w:p w:rsidR="00D51CFB" w:rsidRDefault="00D51CFB" w:rsidP="00D51CFB">
      <w:pPr>
        <w:spacing w:after="0"/>
        <w:rPr>
          <w:rFonts w:ascii="Arial" w:hAnsi="Arial" w:cs="Arial"/>
        </w:rPr>
      </w:pPr>
    </w:p>
    <w:p w:rsidR="00D51CFB" w:rsidRPr="004662B9" w:rsidRDefault="00D51CFB" w:rsidP="00D51CFB">
      <w:pPr>
        <w:spacing w:after="0"/>
        <w:rPr>
          <w:rFonts w:ascii="Arial" w:hAnsi="Arial" w:cs="Arial"/>
          <w:b/>
        </w:rPr>
      </w:pPr>
      <w:r w:rsidRPr="004662B9">
        <w:rPr>
          <w:rFonts w:ascii="Arial" w:hAnsi="Arial" w:cs="Arial"/>
          <w:b/>
        </w:rPr>
        <w:t>3.Управление финансами предприятий - финансовый менеджмент и его задачи по управлению финансами.</w:t>
      </w:r>
    </w:p>
    <w:p w:rsidR="00D51CFB" w:rsidRPr="004662B9" w:rsidRDefault="00D51CFB" w:rsidP="00D51CFB">
      <w:pPr>
        <w:spacing w:after="0"/>
        <w:rPr>
          <w:rFonts w:ascii="Arial" w:hAnsi="Arial" w:cs="Arial"/>
          <w:b/>
        </w:rPr>
      </w:pPr>
      <w:r w:rsidRPr="004662B9">
        <w:rPr>
          <w:rFonts w:ascii="Arial" w:hAnsi="Arial" w:cs="Arial"/>
          <w:b/>
        </w:rPr>
        <w:t>Ответ:</w:t>
      </w:r>
    </w:p>
    <w:p w:rsidR="00D51CFB" w:rsidRDefault="00D51CFB" w:rsidP="00D51CFB">
      <w:pPr>
        <w:spacing w:after="0"/>
        <w:rPr>
          <w:rFonts w:ascii="Arial" w:hAnsi="Arial" w:cs="Arial"/>
        </w:rPr>
      </w:pPr>
    </w:p>
    <w:p w:rsidR="00D51CFB" w:rsidRPr="00A6710A" w:rsidRDefault="00D51CFB" w:rsidP="00D51CFB">
      <w:pPr>
        <w:spacing w:after="0"/>
        <w:rPr>
          <w:rFonts w:ascii="Arial" w:hAnsi="Arial" w:cs="Arial"/>
        </w:rPr>
      </w:pPr>
      <w:r w:rsidRPr="00A6710A">
        <w:rPr>
          <w:rFonts w:ascii="Arial" w:hAnsi="Arial" w:cs="Arial"/>
        </w:rPr>
        <w:t xml:space="preserve">Финансовый менеджмент — это совокупность приемов, методов и средств, используемых предприятиями для повышения доходности и минимизации риска неплатежеспособности. Основная цель финансового менеджмента — получить наибольшую выгоду от функционирования предприятия в интересах его собственников. К основным функциям управления финансами как подсистемы в системе управления предприятием относятся: внутренне финансовое планирование; анализ и оценка финансового состояния; управление оборотными средствами и ликвидностью; управление инвестиционным портфелем; управление структурой капитала; управление финансовыми рисками; организация расчетов с бюджетной системой; заключение договоров с банками, биржами, фондами; прочие функции. </w:t>
      </w:r>
      <w:r w:rsidRPr="00A6710A">
        <w:rPr>
          <w:rFonts w:ascii="Arial" w:hAnsi="Arial" w:cs="Arial"/>
        </w:rPr>
        <w:br/>
        <w:t xml:space="preserve">Финансовое управление состоит из процедур разного уровня сложности и ответственности. Первый уровень — принятие финансовых решений по перспективам развития и текущей деятельности, привлечению источников финансирования и их использованию, проведение определенной финансовой политики. Это задачи высшего уровня сложности и ответственности, их решение входит в компетенцию высших руководителей предприятия и лишь частично делегируется более низким звеньям управления. Второй уровень — выполнение различных финансовых расчетов, оформление финансовых документов, составление отчетов, то есть более простые технические задачи, которые решают работники бухгалтерской, финансовой, экономической служб; некоторые из этих задач можно поручить работникам других подразделений предприятия. Состав финансовой службы, объем и особенности организации финансовой работы зависят от характера и специфики деятельности предприятия, объемов финансовых ресурсов, которыми распоряжается предприятие. </w:t>
      </w:r>
      <w:r w:rsidRPr="00A6710A">
        <w:rPr>
          <w:rFonts w:ascii="Arial" w:hAnsi="Arial" w:cs="Arial"/>
        </w:rPr>
        <w:br/>
        <w:t xml:space="preserve">Наиболее сложными становятся функции по управлению финансами в крупных корпорациях. Для экономического стимулирования операционных менеджеров к поиску прибыльных инвестиционных решений поощрения и продвижения по службе должны соответствовать способности каждого отдела выполнять поставленные долгосрочные цели. Практика показала эффективность организации управления финансами, при которой делегирование ответственности за получение дохода (прибыли) и достаточно широких полномочий в управлении текущей деятельностью сочетается с централизацией принятия финансовых решений по распределению и использованию финансовых результатов. Информация о финансовом состоянии предприятия содержится в </w:t>
      </w:r>
      <w:r w:rsidRPr="00A6710A">
        <w:rPr>
          <w:rFonts w:ascii="Arial" w:hAnsi="Arial" w:cs="Arial"/>
        </w:rPr>
        <w:lastRenderedPageBreak/>
        <w:t xml:space="preserve">финансовой (бухгалтерской) отчетности, которая составляется по стандартам и правилам, установленным государством и международными соглашениями. Финансовая (бухгалтерская) отчетность — это внешняя (открытая) информация о предприятии, которая представлена в стандартных формах отчетности, и не содержит данных, представляющих коммерческую тайну. Она может быть предоставлена различным пользователям (собственникам, партнерам, органам государственного управления и т. д.) и опубликована. </w:t>
      </w:r>
      <w:r w:rsidRPr="00A6710A">
        <w:rPr>
          <w:rFonts w:ascii="Arial" w:hAnsi="Arial" w:cs="Arial"/>
        </w:rPr>
        <w:br/>
        <w:t xml:space="preserve">В соответствии с международными стандартами учета финансовая отчетность должна включать балансы, счета результатов, прибылей и убытков, отчеты об изменениях финансового состояния, приложения и другой пояснительный материал. Ответственность за подготовку финансовой отчетности возлагается на руководство предприятия. Отчетность, предназначенная для опубликования, подлежит аудиторской проверке. Финансовая отчетность публикуется один раз в год. Большой объем информации, используемой в финансовом менеджменте, можно получить из управленческого учета. Управленческий учет представляет собой учет затрат и результатов по центрам ответственности, местам возникновения и отдельным видам продукции. Его основная задача — обеспечить эффективное управление затратами. </w:t>
      </w:r>
    </w:p>
    <w:p w:rsidR="00D51CFB" w:rsidRPr="00A6710A" w:rsidRDefault="00D51CFB" w:rsidP="00D51CFB">
      <w:pPr>
        <w:spacing w:after="0"/>
        <w:rPr>
          <w:rFonts w:ascii="Arial" w:hAnsi="Arial" w:cs="Arial"/>
          <w:bCs/>
        </w:rPr>
      </w:pPr>
      <w:r w:rsidRPr="00A6710A">
        <w:rPr>
          <w:rFonts w:ascii="Arial" w:hAnsi="Arial" w:cs="Arial"/>
          <w:bCs/>
        </w:rPr>
        <w:t>Задачи финансового менеджмента</w:t>
      </w:r>
    </w:p>
    <w:p w:rsidR="00D51CFB" w:rsidRPr="00A6710A" w:rsidRDefault="00D51CFB" w:rsidP="00D51CFB">
      <w:pPr>
        <w:spacing w:after="0"/>
        <w:rPr>
          <w:rFonts w:ascii="Arial" w:hAnsi="Arial" w:cs="Arial"/>
        </w:rPr>
      </w:pPr>
      <w:r w:rsidRPr="00A6710A">
        <w:rPr>
          <w:rFonts w:ascii="Arial" w:hAnsi="Arial" w:cs="Arial"/>
        </w:rPr>
        <w:t xml:space="preserve">Финансовые стратегические задачи максимизация прибыли предприятия, обеспечение инвестиционной привлекательности предприятия, обеспечение финансовой устойчивости в долгосрочном периоде. </w:t>
      </w:r>
      <w:r w:rsidRPr="00A6710A">
        <w:rPr>
          <w:rFonts w:ascii="Arial" w:hAnsi="Arial" w:cs="Arial"/>
        </w:rPr>
        <w:br/>
        <w:t xml:space="preserve">В настоящее время в финансовом менеджменте одной из важных задач является максимизация цены компании (рыночной стоимости предприятия) которая отнюдь не равна стоимости имущества данного предприятия. </w:t>
      </w:r>
      <w:r w:rsidRPr="00A6710A">
        <w:rPr>
          <w:rFonts w:ascii="Arial" w:hAnsi="Arial" w:cs="Arial"/>
        </w:rPr>
        <w:br/>
        <w:t xml:space="preserve">Текущие цели (задачи) – обеспечение сбалансированности поступления денежных средств (платежеспособности и ликвидности предприятия), обеспечение достаточного уровня рентабельности и продаж за счет гибкой ценовой политики и снижения издержек. </w:t>
      </w:r>
      <w:r w:rsidRPr="00A6710A">
        <w:rPr>
          <w:rFonts w:ascii="Arial" w:hAnsi="Arial" w:cs="Arial"/>
        </w:rPr>
        <w:br/>
        <w:t xml:space="preserve">Рентабельность – показатель конкурентоспособности предприятия на коротком промежутке времени. Рентабельность капитала – это стратегический показатель. </w:t>
      </w:r>
      <w:r w:rsidRPr="00A6710A">
        <w:rPr>
          <w:rFonts w:ascii="Arial" w:hAnsi="Arial" w:cs="Arial"/>
        </w:rPr>
        <w:br/>
        <w:t xml:space="preserve">К текущим задачам также относится избежание банкротства и крупных финансовых неудач. </w:t>
      </w:r>
      <w:r w:rsidRPr="00A6710A">
        <w:rPr>
          <w:rFonts w:ascii="Arial" w:hAnsi="Arial" w:cs="Arial"/>
        </w:rPr>
        <w:br/>
        <w:t xml:space="preserve">Все задачи тесно связаны между собой, и решаются в рамках финансовой политики предприятия. </w:t>
      </w:r>
      <w:r w:rsidRPr="00A6710A">
        <w:rPr>
          <w:rFonts w:ascii="Arial" w:hAnsi="Arial" w:cs="Arial"/>
        </w:rPr>
        <w:br/>
        <w:t xml:space="preserve">Финансовая политика состоит из следующих элементов (частей): </w:t>
      </w:r>
      <w:r w:rsidRPr="00A6710A">
        <w:rPr>
          <w:rFonts w:ascii="Arial" w:hAnsi="Arial" w:cs="Arial"/>
        </w:rPr>
        <w:br/>
        <w:t xml:space="preserve">1. учетная политика; </w:t>
      </w:r>
      <w:r w:rsidRPr="00A6710A">
        <w:rPr>
          <w:rFonts w:ascii="Arial" w:hAnsi="Arial" w:cs="Arial"/>
        </w:rPr>
        <w:br/>
        <w:t xml:space="preserve">2. кредитная политика – политика во взаимоотношениях с банками, либо по отношению к кредитам вообще; </w:t>
      </w:r>
      <w:r w:rsidRPr="00A6710A">
        <w:rPr>
          <w:rFonts w:ascii="Arial" w:hAnsi="Arial" w:cs="Arial"/>
        </w:rPr>
        <w:br/>
        <w:t xml:space="preserve">3. политика в отношении управления издержками (метод регулирования издержек, классификация издержек, доля постоянных издержек в себестоимости); </w:t>
      </w:r>
      <w:r w:rsidRPr="00A6710A">
        <w:rPr>
          <w:rFonts w:ascii="Arial" w:hAnsi="Arial" w:cs="Arial"/>
        </w:rPr>
        <w:br/>
        <w:t>4. налоговая политика и налоговое планирование, (необходимо минимизировать налоговые платежи, но не в ущерб другим направлениям, производствам);</w:t>
      </w:r>
      <w:r w:rsidRPr="00A6710A">
        <w:rPr>
          <w:rFonts w:ascii="Arial" w:hAnsi="Arial" w:cs="Arial"/>
        </w:rPr>
        <w:br/>
        <w:t xml:space="preserve">5. дивидендная политика; </w:t>
      </w:r>
      <w:r w:rsidRPr="00A6710A">
        <w:rPr>
          <w:rFonts w:ascii="Arial" w:hAnsi="Arial" w:cs="Arial"/>
        </w:rPr>
        <w:br/>
        <w:t xml:space="preserve">6. политика управления денежными средствами (в том числе оборотными активами); </w:t>
      </w:r>
      <w:r w:rsidRPr="00A6710A">
        <w:rPr>
          <w:rFonts w:ascii="Arial" w:hAnsi="Arial" w:cs="Arial"/>
        </w:rPr>
        <w:br/>
        <w:t xml:space="preserve">7. инвестиционная политика (наиболее эффективна с финансовой точки зрения). </w:t>
      </w:r>
      <w:r w:rsidRPr="00A6710A">
        <w:rPr>
          <w:rFonts w:ascii="Arial" w:hAnsi="Arial" w:cs="Arial"/>
        </w:rPr>
        <w:br/>
        <w:t>В разработке финансовой политики необходимо согласование с другими службами и отделами предприятия.</w:t>
      </w:r>
    </w:p>
    <w:p w:rsidR="00D51CFB" w:rsidRDefault="00D51CFB" w:rsidP="00D51CFB">
      <w:pPr>
        <w:spacing w:after="0"/>
        <w:rPr>
          <w:rFonts w:ascii="Arial" w:hAnsi="Arial" w:cs="Arial"/>
        </w:rPr>
      </w:pPr>
    </w:p>
    <w:p w:rsidR="00D51CFB" w:rsidRPr="004662B9" w:rsidRDefault="00D51CFB" w:rsidP="00D51CFB">
      <w:pPr>
        <w:spacing w:after="0"/>
        <w:rPr>
          <w:rFonts w:ascii="Arial" w:hAnsi="Arial" w:cs="Arial"/>
          <w:b/>
        </w:rPr>
      </w:pPr>
      <w:r w:rsidRPr="004662B9">
        <w:rPr>
          <w:rFonts w:ascii="Arial" w:hAnsi="Arial" w:cs="Arial"/>
          <w:b/>
        </w:rPr>
        <w:t>4. Особенности организации финансов, хозяйств</w:t>
      </w:r>
      <w:r w:rsidR="004662B9" w:rsidRPr="004662B9">
        <w:rPr>
          <w:rFonts w:ascii="Arial" w:hAnsi="Arial" w:cs="Arial"/>
          <w:b/>
        </w:rPr>
        <w:t>енных товариществ, полных товари</w:t>
      </w:r>
      <w:r w:rsidRPr="004662B9">
        <w:rPr>
          <w:rFonts w:ascii="Arial" w:hAnsi="Arial" w:cs="Arial"/>
          <w:b/>
        </w:rPr>
        <w:t>ществ, товариществ на вере.</w:t>
      </w:r>
    </w:p>
    <w:p w:rsidR="00D51CFB" w:rsidRPr="004662B9" w:rsidRDefault="004662B9" w:rsidP="00D51CFB">
      <w:pPr>
        <w:rPr>
          <w:rFonts w:ascii="Arial" w:hAnsi="Arial" w:cs="Arial"/>
          <w:b/>
        </w:rPr>
      </w:pPr>
      <w:r w:rsidRPr="004662B9">
        <w:rPr>
          <w:rFonts w:ascii="Arial" w:hAnsi="Arial" w:cs="Arial"/>
          <w:b/>
        </w:rPr>
        <w:t>Ответ:</w:t>
      </w:r>
    </w:p>
    <w:p w:rsidR="004662B9" w:rsidRPr="006A0939" w:rsidRDefault="004662B9" w:rsidP="004662B9">
      <w:pPr>
        <w:spacing w:after="0"/>
        <w:rPr>
          <w:rFonts w:ascii="Arial" w:hAnsi="Arial" w:cs="Arial"/>
        </w:rPr>
      </w:pPr>
      <w:r w:rsidRPr="006A0939">
        <w:rPr>
          <w:rFonts w:ascii="Arial" w:hAnsi="Arial" w:cs="Arial"/>
        </w:rPr>
        <w:t xml:space="preserve">Участниками полных товариществ, товариществами на вере, могут быть Юридические и физические лица. </w:t>
      </w:r>
      <w:proofErr w:type="spellStart"/>
      <w:r w:rsidRPr="006A0939">
        <w:rPr>
          <w:rFonts w:ascii="Arial" w:hAnsi="Arial" w:cs="Arial"/>
        </w:rPr>
        <w:t>Хоз</w:t>
      </w:r>
      <w:proofErr w:type="spellEnd"/>
      <w:r w:rsidRPr="006A0939">
        <w:rPr>
          <w:rFonts w:ascii="Arial" w:hAnsi="Arial" w:cs="Arial"/>
        </w:rPr>
        <w:t xml:space="preserve"> товарищества не в праве выпускать акции. Участники должны вносить вклады в порядке установленных сроков и размеров установленных в учредительных документа. </w:t>
      </w:r>
      <w:proofErr w:type="spellStart"/>
      <w:r w:rsidRPr="006A0939">
        <w:rPr>
          <w:rFonts w:ascii="Arial" w:hAnsi="Arial" w:cs="Arial"/>
        </w:rPr>
        <w:t>Хоз</w:t>
      </w:r>
      <w:proofErr w:type="spellEnd"/>
      <w:r w:rsidRPr="006A0939">
        <w:rPr>
          <w:rFonts w:ascii="Arial" w:hAnsi="Arial" w:cs="Arial"/>
        </w:rPr>
        <w:t xml:space="preserve"> товарищества могут ликвидироваться:</w:t>
      </w:r>
    </w:p>
    <w:p w:rsidR="004662B9" w:rsidRPr="006A0939" w:rsidRDefault="004662B9" w:rsidP="004662B9">
      <w:pPr>
        <w:spacing w:after="0"/>
        <w:rPr>
          <w:rFonts w:ascii="Arial" w:hAnsi="Arial" w:cs="Arial"/>
        </w:rPr>
      </w:pPr>
      <w:r w:rsidRPr="006A0939">
        <w:rPr>
          <w:rFonts w:ascii="Arial" w:hAnsi="Arial" w:cs="Arial"/>
        </w:rPr>
        <w:t>1.В случае решения учредителей или участников;</w:t>
      </w:r>
    </w:p>
    <w:p w:rsidR="004662B9" w:rsidRPr="006A0939" w:rsidRDefault="004662B9" w:rsidP="004662B9">
      <w:pPr>
        <w:spacing w:after="0"/>
        <w:rPr>
          <w:rFonts w:ascii="Arial" w:hAnsi="Arial" w:cs="Arial"/>
        </w:rPr>
      </w:pPr>
      <w:r w:rsidRPr="006A0939">
        <w:rPr>
          <w:rFonts w:ascii="Arial" w:hAnsi="Arial" w:cs="Arial"/>
        </w:rPr>
        <w:t>2. По решению суда. (при нарушении лицензии и т.п.);</w:t>
      </w:r>
    </w:p>
    <w:p w:rsidR="004662B9" w:rsidRPr="006A0939" w:rsidRDefault="004662B9" w:rsidP="004662B9">
      <w:pPr>
        <w:spacing w:after="0"/>
        <w:rPr>
          <w:rFonts w:ascii="Arial" w:hAnsi="Arial" w:cs="Arial"/>
        </w:rPr>
      </w:pPr>
      <w:r w:rsidRPr="006A0939">
        <w:rPr>
          <w:rFonts w:ascii="Arial" w:hAnsi="Arial" w:cs="Arial"/>
        </w:rPr>
        <w:lastRenderedPageBreak/>
        <w:t>3. В случае объявление в судебном порядке банкротом;</w:t>
      </w:r>
    </w:p>
    <w:p w:rsidR="004662B9" w:rsidRPr="006A0939" w:rsidRDefault="004662B9" w:rsidP="004662B9">
      <w:pPr>
        <w:spacing w:after="0"/>
        <w:rPr>
          <w:rFonts w:ascii="Arial" w:hAnsi="Arial" w:cs="Arial"/>
        </w:rPr>
      </w:pPr>
      <w:r w:rsidRPr="006A0939">
        <w:rPr>
          <w:rFonts w:ascii="Arial" w:hAnsi="Arial" w:cs="Arial"/>
        </w:rPr>
        <w:t>4. Добровольного объявление в соответствии с кредиторами о своей несостоятельности или банкротстве или самоликвидации;</w:t>
      </w:r>
    </w:p>
    <w:p w:rsidR="004662B9" w:rsidRPr="006A0939" w:rsidRDefault="004662B9" w:rsidP="004662B9">
      <w:pPr>
        <w:spacing w:after="0"/>
        <w:rPr>
          <w:rFonts w:ascii="Arial" w:hAnsi="Arial" w:cs="Arial"/>
        </w:rPr>
      </w:pPr>
      <w:r w:rsidRPr="006A0939">
        <w:rPr>
          <w:rFonts w:ascii="Arial" w:hAnsi="Arial" w:cs="Arial"/>
        </w:rPr>
        <w:t>В случае ликвидации Юр. Лица, требования кредиторов будут удовлетворяться в очередности:</w:t>
      </w:r>
    </w:p>
    <w:p w:rsidR="004662B9" w:rsidRPr="006A0939" w:rsidRDefault="004662B9" w:rsidP="004662B9">
      <w:pPr>
        <w:spacing w:after="0"/>
        <w:rPr>
          <w:rFonts w:ascii="Arial" w:hAnsi="Arial" w:cs="Arial"/>
        </w:rPr>
      </w:pPr>
      <w:r w:rsidRPr="006A0939">
        <w:rPr>
          <w:rFonts w:ascii="Arial" w:hAnsi="Arial" w:cs="Arial"/>
        </w:rPr>
        <w:t>- Будут оплачиваться требования граждан, перед которыми юр лицо несет ответственность за причиненный вред жизни или здоровью;</w:t>
      </w:r>
    </w:p>
    <w:p w:rsidR="004662B9" w:rsidRPr="006A0939" w:rsidRDefault="004662B9" w:rsidP="004662B9">
      <w:pPr>
        <w:spacing w:after="0"/>
        <w:rPr>
          <w:rFonts w:ascii="Arial" w:hAnsi="Arial" w:cs="Arial"/>
        </w:rPr>
      </w:pPr>
      <w:r w:rsidRPr="006A0939">
        <w:rPr>
          <w:rFonts w:ascii="Arial" w:hAnsi="Arial" w:cs="Arial"/>
        </w:rPr>
        <w:t>- Производятся расчеты о выплате выходных пособий и оплате труда лицам, работающим по трудовым договорам или контрактам, а так же по выплате вознаграждений по авторским договорам;</w:t>
      </w:r>
    </w:p>
    <w:p w:rsidR="004662B9" w:rsidRPr="006A0939" w:rsidRDefault="004662B9" w:rsidP="004662B9">
      <w:pPr>
        <w:spacing w:after="0"/>
        <w:rPr>
          <w:rFonts w:ascii="Arial" w:hAnsi="Arial" w:cs="Arial"/>
        </w:rPr>
      </w:pPr>
      <w:r w:rsidRPr="006A0939">
        <w:rPr>
          <w:rFonts w:ascii="Arial" w:hAnsi="Arial" w:cs="Arial"/>
        </w:rPr>
        <w:t xml:space="preserve">- Удовлетворяются задолженности по обязательным платежам в </w:t>
      </w:r>
      <w:proofErr w:type="spellStart"/>
      <w:r w:rsidRPr="006A0939">
        <w:rPr>
          <w:rFonts w:ascii="Arial" w:hAnsi="Arial" w:cs="Arial"/>
        </w:rPr>
        <w:t>гос</w:t>
      </w:r>
      <w:proofErr w:type="spellEnd"/>
      <w:r w:rsidRPr="006A0939">
        <w:rPr>
          <w:rFonts w:ascii="Arial" w:hAnsi="Arial" w:cs="Arial"/>
        </w:rPr>
        <w:t xml:space="preserve"> бюджет.</w:t>
      </w:r>
    </w:p>
    <w:p w:rsidR="004662B9" w:rsidRPr="006A0939" w:rsidRDefault="004662B9" w:rsidP="004662B9">
      <w:pPr>
        <w:spacing w:after="0"/>
        <w:rPr>
          <w:rFonts w:ascii="Arial" w:hAnsi="Arial" w:cs="Arial"/>
        </w:rPr>
      </w:pPr>
      <w:r w:rsidRPr="006A0939">
        <w:rPr>
          <w:rFonts w:ascii="Arial" w:hAnsi="Arial" w:cs="Arial"/>
        </w:rPr>
        <w:t>- Удовлетворение требований залоговых обязательств перед налоговыми кредиторами;</w:t>
      </w:r>
    </w:p>
    <w:p w:rsidR="004662B9" w:rsidRPr="006A0939" w:rsidRDefault="004662B9" w:rsidP="004662B9">
      <w:pPr>
        <w:spacing w:after="0"/>
        <w:rPr>
          <w:rFonts w:ascii="Arial" w:hAnsi="Arial" w:cs="Arial"/>
        </w:rPr>
      </w:pPr>
      <w:r w:rsidRPr="006A0939">
        <w:rPr>
          <w:rFonts w:ascii="Arial" w:hAnsi="Arial" w:cs="Arial"/>
        </w:rPr>
        <w:t>- Осуществляются расчеты с другими кредиторами.</w:t>
      </w:r>
    </w:p>
    <w:p w:rsidR="004662B9" w:rsidRPr="006A0939" w:rsidRDefault="004662B9" w:rsidP="004662B9">
      <w:pPr>
        <w:spacing w:after="0"/>
        <w:rPr>
          <w:rFonts w:ascii="Arial" w:hAnsi="Arial" w:cs="Arial"/>
        </w:rPr>
      </w:pPr>
      <w:r w:rsidRPr="006A0939">
        <w:rPr>
          <w:rFonts w:ascii="Arial" w:hAnsi="Arial" w:cs="Arial"/>
        </w:rPr>
        <w:t>Требования каждой очереди, удовлетворяются после полной оплаты требований предыдущей очереди. При недостаточности имущества ликвидируемой организации его распределяют между кредиторами соответствующей очереди, пропорционально сумма требований подлежащих удовлетворению. Это общие принципы, но порядок очередности могут меняться законом.</w:t>
      </w:r>
    </w:p>
    <w:p w:rsidR="004662B9" w:rsidRPr="006A0939" w:rsidRDefault="004662B9" w:rsidP="004662B9">
      <w:pPr>
        <w:spacing w:after="0"/>
        <w:rPr>
          <w:rFonts w:ascii="Arial" w:hAnsi="Arial" w:cs="Arial"/>
        </w:rPr>
      </w:pPr>
      <w:r w:rsidRPr="006A0939">
        <w:rPr>
          <w:rFonts w:ascii="Arial" w:hAnsi="Arial" w:cs="Arial"/>
        </w:rPr>
        <w:t>По решению суда, требования кредиторов, могут быть удовлетворены за счет остающегося имущества ликвидируемого юридического лица. Требования кредиторов, которые заявлены после истечению срока, установленные ликвидационной комиссией, оплачиваются из имущества юридического лица, которое осталось после удовлетворения требований установленных в срок.</w:t>
      </w:r>
    </w:p>
    <w:p w:rsidR="004662B9" w:rsidRPr="006A0939" w:rsidRDefault="004662B9" w:rsidP="004662B9">
      <w:pPr>
        <w:spacing w:after="0"/>
        <w:rPr>
          <w:rFonts w:ascii="Arial" w:hAnsi="Arial" w:cs="Arial"/>
        </w:rPr>
      </w:pPr>
      <w:r w:rsidRPr="006A0939">
        <w:rPr>
          <w:rFonts w:ascii="Arial" w:hAnsi="Arial" w:cs="Arial"/>
        </w:rPr>
        <w:t xml:space="preserve">Требования кредиторов, которые остались не удовлетворенными из-за недостаточности имущества, считаются погашенными. </w:t>
      </w:r>
    </w:p>
    <w:p w:rsidR="004662B9" w:rsidRPr="006A0939" w:rsidRDefault="004662B9" w:rsidP="004662B9">
      <w:pPr>
        <w:spacing w:after="0"/>
        <w:rPr>
          <w:rFonts w:ascii="Arial" w:hAnsi="Arial" w:cs="Arial"/>
        </w:rPr>
      </w:pPr>
      <w:r w:rsidRPr="006A0939">
        <w:rPr>
          <w:rFonts w:ascii="Arial" w:hAnsi="Arial" w:cs="Arial"/>
          <w:bCs/>
        </w:rPr>
        <w:t>Товарищества</w:t>
      </w:r>
    </w:p>
    <w:p w:rsidR="004662B9" w:rsidRPr="006A0939" w:rsidRDefault="004662B9" w:rsidP="004662B9">
      <w:pPr>
        <w:spacing w:after="0"/>
        <w:rPr>
          <w:rFonts w:ascii="Arial" w:hAnsi="Arial" w:cs="Arial"/>
        </w:rPr>
      </w:pPr>
      <w:r w:rsidRPr="006A0939">
        <w:rPr>
          <w:rFonts w:ascii="Arial" w:hAnsi="Arial" w:cs="Arial"/>
        </w:rPr>
        <w:t>Полным товарищество признают организацию, участники которой или полные товарищи, в соответствии с заключенным договором, занимаются предпринимательской деятельностью от имени товарищества и несут ответственность по его обязательствам принадлежащим им имуществу.</w:t>
      </w:r>
    </w:p>
    <w:p w:rsidR="004662B9" w:rsidRPr="006A0939" w:rsidRDefault="004662B9" w:rsidP="004662B9">
      <w:pPr>
        <w:spacing w:after="0"/>
        <w:rPr>
          <w:rFonts w:ascii="Arial" w:hAnsi="Arial" w:cs="Arial"/>
        </w:rPr>
      </w:pPr>
      <w:r w:rsidRPr="006A0939">
        <w:rPr>
          <w:rFonts w:ascii="Arial" w:hAnsi="Arial" w:cs="Arial"/>
        </w:rPr>
        <w:t>ЮР или ФЗ лицо может быть участником одного полного товарищества. Оно создается и девствует на основании учредительного договора, который подписывают все его участники. Учредительный договор содержит следующие данные:</w:t>
      </w:r>
    </w:p>
    <w:p w:rsidR="004662B9" w:rsidRPr="006A0939" w:rsidRDefault="004662B9" w:rsidP="004662B9">
      <w:pPr>
        <w:spacing w:after="0"/>
        <w:rPr>
          <w:rFonts w:ascii="Arial" w:hAnsi="Arial" w:cs="Arial"/>
        </w:rPr>
      </w:pPr>
      <w:r w:rsidRPr="006A0939">
        <w:rPr>
          <w:rFonts w:ascii="Arial" w:hAnsi="Arial" w:cs="Arial"/>
        </w:rPr>
        <w:t>1. Состав и размер складочного капитала;</w:t>
      </w:r>
    </w:p>
    <w:p w:rsidR="004662B9" w:rsidRPr="006A0939" w:rsidRDefault="004662B9" w:rsidP="004662B9">
      <w:pPr>
        <w:spacing w:after="0"/>
        <w:rPr>
          <w:rFonts w:ascii="Arial" w:hAnsi="Arial" w:cs="Arial"/>
        </w:rPr>
      </w:pPr>
      <w:r w:rsidRPr="006A0939">
        <w:rPr>
          <w:rFonts w:ascii="Arial" w:hAnsi="Arial" w:cs="Arial"/>
        </w:rPr>
        <w:t>2. Порядок изменения долей участников;</w:t>
      </w:r>
    </w:p>
    <w:p w:rsidR="004662B9" w:rsidRPr="006A0939" w:rsidRDefault="004662B9" w:rsidP="004662B9">
      <w:pPr>
        <w:spacing w:after="0"/>
        <w:rPr>
          <w:rFonts w:ascii="Arial" w:hAnsi="Arial" w:cs="Arial"/>
        </w:rPr>
      </w:pPr>
      <w:r w:rsidRPr="006A0939">
        <w:rPr>
          <w:rFonts w:ascii="Arial" w:hAnsi="Arial" w:cs="Arial"/>
        </w:rPr>
        <w:t>3. Ответственность участников за нарушения обязательств.</w:t>
      </w:r>
    </w:p>
    <w:p w:rsidR="004662B9" w:rsidRPr="006A0939" w:rsidRDefault="004662B9" w:rsidP="004662B9">
      <w:pPr>
        <w:spacing w:after="0"/>
        <w:rPr>
          <w:rFonts w:ascii="Arial" w:hAnsi="Arial" w:cs="Arial"/>
        </w:rPr>
      </w:pPr>
      <w:r w:rsidRPr="006A0939">
        <w:rPr>
          <w:rFonts w:ascii="Arial" w:hAnsi="Arial" w:cs="Arial"/>
        </w:rPr>
        <w:t>Управление деятельностью полного товарищества, осуществляется по общему согласию, в порядке который зафиксирован в договоре.</w:t>
      </w:r>
    </w:p>
    <w:p w:rsidR="004662B9" w:rsidRPr="006A0939" w:rsidRDefault="004662B9" w:rsidP="004662B9">
      <w:pPr>
        <w:spacing w:after="0"/>
        <w:rPr>
          <w:rFonts w:ascii="Arial" w:hAnsi="Arial" w:cs="Arial"/>
        </w:rPr>
      </w:pPr>
      <w:r w:rsidRPr="006A0939">
        <w:rPr>
          <w:rFonts w:ascii="Arial" w:hAnsi="Arial" w:cs="Arial"/>
        </w:rPr>
        <w:t>Участник должен внести не менее 50% своего вклада в складочный капитал моменту его регистрации. Остальная часть капитала, должна быть внесена в сроки, установленным договором.</w:t>
      </w:r>
    </w:p>
    <w:p w:rsidR="004662B9" w:rsidRPr="006A0939" w:rsidRDefault="004662B9" w:rsidP="004662B9">
      <w:pPr>
        <w:spacing w:after="0"/>
        <w:rPr>
          <w:rFonts w:ascii="Arial" w:hAnsi="Arial" w:cs="Arial"/>
        </w:rPr>
      </w:pPr>
      <w:r w:rsidRPr="006A0939">
        <w:rPr>
          <w:rFonts w:ascii="Arial" w:hAnsi="Arial" w:cs="Arial"/>
        </w:rPr>
        <w:t>Прибыли и убытки полного товарищества, распределяются между его участниками, в пропорциональной доле складочного капитала. При этом, не допускается соглашение об устранении какого либо из участника от участия в прибыли или убытков.</w:t>
      </w:r>
    </w:p>
    <w:p w:rsidR="004662B9" w:rsidRPr="006A0939" w:rsidRDefault="004662B9" w:rsidP="004662B9">
      <w:pPr>
        <w:spacing w:after="0"/>
        <w:rPr>
          <w:rFonts w:ascii="Arial" w:hAnsi="Arial" w:cs="Arial"/>
        </w:rPr>
      </w:pPr>
      <w:r w:rsidRPr="006A0939">
        <w:rPr>
          <w:rFonts w:ascii="Arial" w:hAnsi="Arial" w:cs="Arial"/>
        </w:rPr>
        <w:t xml:space="preserve">Участники полного товарищества несут солидарную ответственность по обязательствам товарищества своим имуществом или активами. Участник полного товарищества, который не является его учредителем, отвечает </w:t>
      </w:r>
      <w:proofErr w:type="spellStart"/>
      <w:r w:rsidRPr="006A0939">
        <w:rPr>
          <w:rFonts w:ascii="Arial" w:hAnsi="Arial" w:cs="Arial"/>
        </w:rPr>
        <w:t>наравнее</w:t>
      </w:r>
      <w:proofErr w:type="spellEnd"/>
      <w:r w:rsidRPr="006A0939">
        <w:rPr>
          <w:rFonts w:ascii="Arial" w:hAnsi="Arial" w:cs="Arial"/>
        </w:rPr>
        <w:t xml:space="preserve"> с другими участниками по обязательствам, возникшим до вступления его в товарищества. </w:t>
      </w:r>
    </w:p>
    <w:p w:rsidR="004662B9" w:rsidRPr="006A0939" w:rsidRDefault="004662B9" w:rsidP="004662B9">
      <w:pPr>
        <w:spacing w:after="0"/>
        <w:rPr>
          <w:rFonts w:ascii="Arial" w:hAnsi="Arial" w:cs="Arial"/>
        </w:rPr>
      </w:pPr>
      <w:r w:rsidRPr="006A0939">
        <w:rPr>
          <w:rFonts w:ascii="Arial" w:hAnsi="Arial" w:cs="Arial"/>
        </w:rPr>
        <w:t xml:space="preserve">Участник выбывший из товарищества в праве с согласия остальных его участников, передать свою долю в складочном капитале или его часть, другому участнику или доверительному лицу. </w:t>
      </w:r>
    </w:p>
    <w:p w:rsidR="004662B9" w:rsidRPr="006A0939" w:rsidRDefault="004662B9" w:rsidP="004662B9">
      <w:pPr>
        <w:spacing w:after="0"/>
        <w:rPr>
          <w:rFonts w:ascii="Arial" w:hAnsi="Arial" w:cs="Arial"/>
        </w:rPr>
      </w:pPr>
      <w:r w:rsidRPr="006A0939">
        <w:rPr>
          <w:rFonts w:ascii="Arial" w:hAnsi="Arial" w:cs="Arial"/>
          <w:bCs/>
        </w:rPr>
        <w:t>Товарищества на вере</w:t>
      </w:r>
      <w:r w:rsidRPr="006A0939">
        <w:rPr>
          <w:rFonts w:ascii="Arial" w:hAnsi="Arial" w:cs="Arial"/>
        </w:rPr>
        <w:t xml:space="preserve"> (коммандитные) – коммерческая организация, в которую на ряду с участниками осуществляющими предпринимательскую деятельность т.е. полными товарищами входят 1 или несколько участников складчиков – </w:t>
      </w:r>
      <w:proofErr w:type="spellStart"/>
      <w:r w:rsidRPr="006A0939">
        <w:rPr>
          <w:rFonts w:ascii="Arial" w:hAnsi="Arial" w:cs="Arial"/>
        </w:rPr>
        <w:t>коммандистов</w:t>
      </w:r>
      <w:proofErr w:type="spellEnd"/>
      <w:r w:rsidRPr="006A0939">
        <w:rPr>
          <w:rFonts w:ascii="Arial" w:hAnsi="Arial" w:cs="Arial"/>
        </w:rPr>
        <w:t>, которые несут риск убытков от деятельности товарищества на вере. Риск убытков вкладчиков равен сумме, внесенного вкладчиками в складочный капитал. Они (</w:t>
      </w:r>
      <w:proofErr w:type="spellStart"/>
      <w:r w:rsidRPr="006A0939">
        <w:rPr>
          <w:rFonts w:ascii="Arial" w:hAnsi="Arial" w:cs="Arial"/>
        </w:rPr>
        <w:t>коммандисты</w:t>
      </w:r>
      <w:proofErr w:type="spellEnd"/>
      <w:r w:rsidRPr="006A0939">
        <w:rPr>
          <w:rFonts w:ascii="Arial" w:hAnsi="Arial" w:cs="Arial"/>
        </w:rPr>
        <w:t xml:space="preserve">) не принимают участи в предпринимательской деятельности. Но имеют право получать часть прибыли товарищества, причитающегося на его долю в складочном капитале. Положение полных товарищей, участвующих в </w:t>
      </w:r>
      <w:r w:rsidRPr="006A0939">
        <w:rPr>
          <w:rFonts w:ascii="Arial" w:hAnsi="Arial" w:cs="Arial"/>
        </w:rPr>
        <w:lastRenderedPageBreak/>
        <w:t>товариществе на вере их ответственность по ее обязательствам устанавливают в порядке, определяемом для полного товарищества.</w:t>
      </w:r>
    </w:p>
    <w:p w:rsidR="004662B9" w:rsidRPr="006A0939" w:rsidRDefault="004662B9" w:rsidP="004662B9">
      <w:pPr>
        <w:spacing w:after="0"/>
        <w:rPr>
          <w:rFonts w:ascii="Arial" w:hAnsi="Arial" w:cs="Arial"/>
        </w:rPr>
      </w:pPr>
      <w:r w:rsidRPr="006A0939">
        <w:rPr>
          <w:rFonts w:ascii="Arial" w:hAnsi="Arial" w:cs="Arial"/>
        </w:rPr>
        <w:t>Физическое лицо может быть полным товарищем только в одном товариществе на вере.</w:t>
      </w:r>
    </w:p>
    <w:p w:rsidR="004662B9" w:rsidRPr="006A0939" w:rsidRDefault="004662B9" w:rsidP="004662B9">
      <w:pPr>
        <w:spacing w:after="0"/>
        <w:rPr>
          <w:rFonts w:ascii="Arial" w:hAnsi="Arial" w:cs="Arial"/>
        </w:rPr>
      </w:pPr>
      <w:r w:rsidRPr="006A0939">
        <w:rPr>
          <w:rFonts w:ascii="Arial" w:hAnsi="Arial" w:cs="Arial"/>
        </w:rPr>
        <w:t>Участники полного товарищества на вере не могут быть участником товарищества на вере. Полные товарищи в товариществе на вере не могут быть участниками полного товарищества.</w:t>
      </w:r>
    </w:p>
    <w:p w:rsidR="004662B9" w:rsidRPr="006A0939" w:rsidRDefault="004662B9" w:rsidP="004662B9">
      <w:pPr>
        <w:spacing w:after="0"/>
        <w:rPr>
          <w:rFonts w:ascii="Arial" w:hAnsi="Arial" w:cs="Arial"/>
        </w:rPr>
      </w:pPr>
      <w:r w:rsidRPr="006A0939">
        <w:rPr>
          <w:rFonts w:ascii="Arial" w:hAnsi="Arial" w:cs="Arial"/>
        </w:rPr>
        <w:t>Товарищество на вере формируется и действует на основании учредительного договора. Его подписывают все полные товарищи.</w:t>
      </w:r>
    </w:p>
    <w:p w:rsidR="004662B9" w:rsidRPr="006A0939" w:rsidRDefault="004662B9" w:rsidP="004662B9">
      <w:pPr>
        <w:spacing w:after="0"/>
        <w:rPr>
          <w:rFonts w:ascii="Arial" w:hAnsi="Arial" w:cs="Arial"/>
        </w:rPr>
      </w:pPr>
      <w:r w:rsidRPr="006A0939">
        <w:rPr>
          <w:rFonts w:ascii="Arial" w:hAnsi="Arial" w:cs="Arial"/>
        </w:rPr>
        <w:t>Вкладчик товарищества на вере обязан внести вклад в складочный капитал. Внесение вклада удостоверяют свидетельством об участии, которое выдается вкладчику товариществом. Вкладчик вправе:</w:t>
      </w:r>
    </w:p>
    <w:p w:rsidR="004662B9" w:rsidRPr="006A0939" w:rsidRDefault="004662B9" w:rsidP="004662B9">
      <w:pPr>
        <w:spacing w:after="0"/>
        <w:rPr>
          <w:rFonts w:ascii="Arial" w:hAnsi="Arial" w:cs="Arial"/>
        </w:rPr>
      </w:pPr>
      <w:r w:rsidRPr="006A0939">
        <w:rPr>
          <w:rFonts w:ascii="Arial" w:hAnsi="Arial" w:cs="Arial"/>
        </w:rPr>
        <w:t>1. Поучить часть прибыли товарищества на вере , которая приходится на его долю в складочном капитале.</w:t>
      </w:r>
    </w:p>
    <w:p w:rsidR="004662B9" w:rsidRPr="006A0939" w:rsidRDefault="004662B9" w:rsidP="004662B9">
      <w:pPr>
        <w:spacing w:after="0"/>
        <w:rPr>
          <w:rFonts w:ascii="Arial" w:hAnsi="Arial" w:cs="Arial"/>
        </w:rPr>
      </w:pPr>
      <w:r w:rsidRPr="006A0939">
        <w:rPr>
          <w:rFonts w:ascii="Arial" w:hAnsi="Arial" w:cs="Arial"/>
        </w:rPr>
        <w:t>2. Знакомиться с годовым бухгалтерским отчетом товарищества.</w:t>
      </w:r>
    </w:p>
    <w:p w:rsidR="004662B9" w:rsidRPr="006A0939" w:rsidRDefault="004662B9" w:rsidP="004662B9">
      <w:pPr>
        <w:spacing w:after="0"/>
        <w:rPr>
          <w:rFonts w:ascii="Arial" w:hAnsi="Arial" w:cs="Arial"/>
        </w:rPr>
      </w:pPr>
      <w:r w:rsidRPr="006A0939">
        <w:rPr>
          <w:rFonts w:ascii="Arial" w:hAnsi="Arial" w:cs="Arial"/>
        </w:rPr>
        <w:t>3. По окончанию финансового года выйти из товарищества и поучить свой вклад исходя из учредительного договора.</w:t>
      </w:r>
    </w:p>
    <w:p w:rsidR="004662B9" w:rsidRPr="006A0939" w:rsidRDefault="004662B9" w:rsidP="004662B9">
      <w:pPr>
        <w:spacing w:after="0"/>
        <w:rPr>
          <w:rFonts w:ascii="Arial" w:hAnsi="Arial" w:cs="Arial"/>
        </w:rPr>
      </w:pPr>
      <w:r w:rsidRPr="006A0939">
        <w:rPr>
          <w:rFonts w:ascii="Arial" w:hAnsi="Arial" w:cs="Arial"/>
        </w:rPr>
        <w:t>4. Передать свою долю в складочном капитале 3-у лицу.</w:t>
      </w:r>
    </w:p>
    <w:p w:rsidR="004662B9" w:rsidRPr="006A0939" w:rsidRDefault="004662B9" w:rsidP="004662B9">
      <w:pPr>
        <w:spacing w:after="0"/>
        <w:rPr>
          <w:rFonts w:ascii="Arial" w:hAnsi="Arial" w:cs="Arial"/>
        </w:rPr>
      </w:pPr>
      <w:r w:rsidRPr="006A0939">
        <w:rPr>
          <w:rFonts w:ascii="Arial" w:hAnsi="Arial" w:cs="Arial"/>
        </w:rPr>
        <w:t>Товарищество на вере сохраняется, если в нем остается один полный товарищ и один вкладчик.</w:t>
      </w:r>
    </w:p>
    <w:p w:rsidR="004662B9" w:rsidRPr="006A0939" w:rsidRDefault="004662B9" w:rsidP="004662B9">
      <w:pPr>
        <w:spacing w:after="0"/>
        <w:rPr>
          <w:rFonts w:ascii="Arial" w:hAnsi="Arial" w:cs="Arial"/>
        </w:rPr>
      </w:pPr>
      <w:r w:rsidRPr="006A0939">
        <w:rPr>
          <w:rFonts w:ascii="Arial" w:hAnsi="Arial" w:cs="Arial"/>
        </w:rPr>
        <w:t>При ликвидации товарищества на вере, т.ч. при банкротстве, вкладчики имею преимущественное право в поучении имущества товарищества, которое остается после удовлетворения потребностей кредитора. Оставшееся после этого имущество распределяется пропорционально долям в складочном капитале.</w:t>
      </w:r>
    </w:p>
    <w:p w:rsidR="004662B9" w:rsidRDefault="004662B9" w:rsidP="004662B9">
      <w:pPr>
        <w:rPr>
          <w:rFonts w:ascii="Arial" w:hAnsi="Arial" w:cs="Arial"/>
        </w:rPr>
      </w:pPr>
      <w:r w:rsidRPr="006A0939">
        <w:rPr>
          <w:rFonts w:ascii="Arial" w:hAnsi="Arial" w:cs="Arial"/>
        </w:rPr>
        <w:t>Финансовые отношения в товариществе на вере возникают между полными товарищами и вкладчиками по поводу формирования складочного капитала, распределения прибыли, возмещения понесенных убытков, взаимоотношений с кредиторами и т.д.</w:t>
      </w:r>
    </w:p>
    <w:p w:rsidR="004662B9" w:rsidRPr="004662B9" w:rsidRDefault="004662B9" w:rsidP="004662B9">
      <w:pPr>
        <w:rPr>
          <w:rFonts w:ascii="Arial" w:hAnsi="Arial" w:cs="Arial"/>
          <w:b/>
        </w:rPr>
      </w:pPr>
      <w:r w:rsidRPr="004662B9">
        <w:rPr>
          <w:rFonts w:ascii="Arial" w:hAnsi="Arial" w:cs="Arial"/>
          <w:b/>
        </w:rPr>
        <w:t>5.Особенности и организация финансов "ОАО".</w:t>
      </w:r>
      <w:r w:rsidRPr="004662B9">
        <w:rPr>
          <w:rFonts w:ascii="Arial" w:hAnsi="Arial" w:cs="Arial"/>
          <w:b/>
        </w:rPr>
        <w:br/>
        <w:t>Ответ:</w:t>
      </w:r>
    </w:p>
    <w:p w:rsidR="004662B9" w:rsidRPr="004662B9" w:rsidRDefault="004662B9" w:rsidP="004662B9">
      <w:pPr>
        <w:spacing w:after="225" w:line="240" w:lineRule="auto"/>
        <w:rPr>
          <w:rFonts w:ascii="Arial" w:eastAsia="Times New Roman" w:hAnsi="Arial" w:cs="Arial"/>
          <w:lang w:eastAsia="ru-RU"/>
        </w:rPr>
      </w:pPr>
      <w:r w:rsidRPr="003846EE">
        <w:rPr>
          <w:rFonts w:ascii="Arial" w:eastAsia="Times New Roman" w:hAnsi="Arial" w:cs="Arial"/>
          <w:lang w:eastAsia="ru-RU"/>
        </w:rPr>
        <w:t xml:space="preserve">Общество, участники которого могут продавать принадлежащие им акции без согласия других акционеров. Открытое акционерное общество может проводить открытую подписку на выпускаемые им акции и осуществлять их свободную продажу на фондовом рынке на условиях, устанавливаемых законом и иными правовыми актами. Открытое акционерное общество обязано ежегодно публиковать годовой отчет (бухгалтерский баланс, отчет о прибылях и убытках) и другие сведения, касающиеся финансового состояния акционерного общества, в открытой печати в целях предоставления необходимой информации ее внешним пользователям. Публичная отчетность акционерного общества должна быть удостоверена аудиторским заключением. Минимальная величина уставного капитала открытого акционерного общества в соответствии с действующим законодательством установлена в размере </w:t>
      </w:r>
      <w:r w:rsidRPr="003846EE">
        <w:rPr>
          <w:rFonts w:ascii="Arial" w:eastAsia="Times New Roman" w:hAnsi="Arial" w:cs="Arial"/>
          <w:bCs/>
          <w:lang w:eastAsia="ru-RU"/>
        </w:rPr>
        <w:t>1000 МРОТ,</w:t>
      </w:r>
      <w:r w:rsidRPr="003846EE">
        <w:rPr>
          <w:rFonts w:ascii="Arial" w:eastAsia="Times New Roman" w:hAnsi="Arial" w:cs="Arial"/>
          <w:lang w:eastAsia="ru-RU"/>
        </w:rPr>
        <w:t xml:space="preserve"> установленной федеральным законодательством на дату регистрации общества. При учреждении акционерного общества все его акции должны быть распределены среди участников. Основным органом управления акционерным обществом является общее собрание акционеров. По решению общего собрания акционерное общество может принять решение об увеличении уставного капитала. Увеличить уставный капитал акционерное общество может двумя способами  посредством увеличения номинала уже имеющихся акций и путем дополнительного выпуска акций. При распределении прибыли в законодательном порядке предусматривается </w:t>
      </w:r>
      <w:r w:rsidRPr="003846EE">
        <w:rPr>
          <w:rFonts w:ascii="Arial" w:eastAsia="Times New Roman" w:hAnsi="Arial" w:cs="Arial"/>
          <w:bCs/>
          <w:lang w:eastAsia="ru-RU"/>
        </w:rPr>
        <w:t>формирование резервного фонда</w:t>
      </w:r>
      <w:r w:rsidRPr="003846EE">
        <w:rPr>
          <w:rFonts w:ascii="Arial" w:eastAsia="Times New Roman" w:hAnsi="Arial" w:cs="Arial"/>
          <w:lang w:eastAsia="ru-RU"/>
        </w:rPr>
        <w:t xml:space="preserve">. Его размер </w:t>
      </w:r>
      <w:r w:rsidRPr="003846EE">
        <w:rPr>
          <w:rFonts w:ascii="Arial" w:eastAsia="Times New Roman" w:hAnsi="Arial" w:cs="Arial"/>
          <w:bCs/>
          <w:lang w:eastAsia="ru-RU"/>
        </w:rPr>
        <w:t>не может быть менее 10% и более 25% оплаченного уставного капитала</w:t>
      </w:r>
      <w:r w:rsidRPr="003846EE">
        <w:rPr>
          <w:rFonts w:ascii="Arial" w:eastAsia="Times New Roman" w:hAnsi="Arial" w:cs="Arial"/>
          <w:lang w:eastAsia="ru-RU"/>
        </w:rPr>
        <w:t>. Размер отчислений устанавливается общим собранием акционеров.</w:t>
      </w:r>
    </w:p>
    <w:p w:rsidR="004662B9" w:rsidRPr="004662B9" w:rsidRDefault="004662B9" w:rsidP="004662B9">
      <w:pPr>
        <w:rPr>
          <w:rFonts w:ascii="Arial" w:hAnsi="Arial" w:cs="Arial"/>
          <w:b/>
        </w:rPr>
      </w:pPr>
      <w:r w:rsidRPr="004662B9">
        <w:rPr>
          <w:rFonts w:ascii="Arial" w:hAnsi="Arial" w:cs="Arial"/>
          <w:b/>
        </w:rPr>
        <w:t>6.Особенности финансов "ООО".</w:t>
      </w:r>
      <w:r w:rsidRPr="004662B9">
        <w:rPr>
          <w:rFonts w:ascii="Arial" w:hAnsi="Arial" w:cs="Arial"/>
          <w:b/>
        </w:rPr>
        <w:br/>
        <w:t>Ответ:</w:t>
      </w:r>
    </w:p>
    <w:p w:rsidR="004662B9" w:rsidRPr="006A7728" w:rsidRDefault="004662B9" w:rsidP="004662B9">
      <w:pPr>
        <w:spacing w:after="0" w:line="240" w:lineRule="auto"/>
        <w:rPr>
          <w:rFonts w:ascii="Arial" w:eastAsia="Times New Roman" w:hAnsi="Arial" w:cs="Arial"/>
          <w:lang w:eastAsia="ru-RU"/>
        </w:rPr>
      </w:pPr>
      <w:r w:rsidRPr="006A7728">
        <w:rPr>
          <w:rFonts w:ascii="Arial" w:eastAsia="Times New Roman" w:hAnsi="Arial" w:cs="Arial"/>
          <w:bCs/>
          <w:lang w:eastAsia="ru-RU"/>
        </w:rPr>
        <w:t>Обществом с ограниченной ответственностью (ООО)</w:t>
      </w:r>
      <w:r w:rsidRPr="006A7728">
        <w:rPr>
          <w:rFonts w:ascii="Arial" w:eastAsia="Times New Roman" w:hAnsi="Arial" w:cs="Arial"/>
          <w:lang w:eastAsia="ru-RU"/>
        </w:rPr>
        <w:t xml:space="preserve"> является хозяйственное общество, учрежденное одним или несколькими лицами, уставный капитал которого разделен на доли, что зафиксировано в учредительных документах. Деятельность общества с ограниченной ответственностью регламентируется   ГК РФ, Федеральным законом от 8 февраля 1998 г. № 14-ФЗ «Об обществах с ограниченной ответственностью», другими законодательными и нормативными актами. Минимальный размер уставного капитала ООО составляет </w:t>
      </w:r>
      <w:r w:rsidRPr="006A7728">
        <w:rPr>
          <w:rFonts w:ascii="Arial" w:eastAsia="Times New Roman" w:hAnsi="Arial" w:cs="Arial"/>
          <w:bCs/>
          <w:lang w:eastAsia="ru-RU"/>
        </w:rPr>
        <w:t>10 000 руб. </w:t>
      </w:r>
      <w:r w:rsidRPr="006A7728">
        <w:rPr>
          <w:rFonts w:ascii="Arial" w:eastAsia="Times New Roman" w:hAnsi="Arial" w:cs="Arial"/>
          <w:lang w:eastAsia="ru-RU"/>
        </w:rPr>
        <w:t xml:space="preserve">  </w:t>
      </w:r>
      <w:r w:rsidRPr="006A7728">
        <w:rPr>
          <w:rFonts w:ascii="Arial" w:eastAsia="Times New Roman" w:hAnsi="Arial" w:cs="Arial"/>
          <w:iCs/>
          <w:lang w:eastAsia="ru-RU"/>
        </w:rPr>
        <w:t xml:space="preserve">(ст. 14, </w:t>
      </w:r>
      <w:r w:rsidRPr="006A7728">
        <w:rPr>
          <w:rFonts w:ascii="Arial" w:eastAsia="Times New Roman" w:hAnsi="Arial" w:cs="Arial"/>
          <w:iCs/>
          <w:lang w:eastAsia="ru-RU"/>
        </w:rPr>
        <w:lastRenderedPageBreak/>
        <w:t>Федеральный закон от 08.02.1998 N 14-ФЗ (ред. от 29.12.2012) «Об обществах с ограниченной ответственностью»)</w:t>
      </w:r>
    </w:p>
    <w:p w:rsidR="004662B9" w:rsidRPr="006A7728" w:rsidRDefault="004662B9" w:rsidP="004662B9">
      <w:pPr>
        <w:spacing w:after="0" w:line="240" w:lineRule="auto"/>
        <w:rPr>
          <w:rFonts w:ascii="Arial" w:eastAsia="Times New Roman" w:hAnsi="Arial" w:cs="Arial"/>
          <w:lang w:eastAsia="ru-RU"/>
        </w:rPr>
      </w:pPr>
      <w:r w:rsidRPr="006A7728">
        <w:rPr>
          <w:rFonts w:ascii="Arial" w:eastAsia="Times New Roman" w:hAnsi="Arial" w:cs="Arial"/>
          <w:bCs/>
          <w:lang w:eastAsia="ru-RU"/>
        </w:rPr>
        <w:t xml:space="preserve">Уставный капитал </w:t>
      </w:r>
      <w:r w:rsidRPr="006A7728">
        <w:rPr>
          <w:rFonts w:ascii="Arial" w:eastAsia="Times New Roman" w:hAnsi="Arial" w:cs="Arial"/>
          <w:lang w:eastAsia="ru-RU"/>
        </w:rPr>
        <w:t>ООО — это имущество (деньги), которое учредители передают новой компании, чтобы та могла начать предпринимательскую деятельность. Вкладом в уставный капитал по выбору его учредителей могут быть:</w:t>
      </w:r>
    </w:p>
    <w:p w:rsidR="004662B9" w:rsidRPr="006A7728" w:rsidRDefault="004662B9" w:rsidP="004662B9">
      <w:pPr>
        <w:numPr>
          <w:ilvl w:val="0"/>
          <w:numId w:val="1"/>
        </w:numPr>
        <w:spacing w:after="0" w:line="270" w:lineRule="atLeast"/>
        <w:ind w:left="450"/>
        <w:rPr>
          <w:rFonts w:ascii="Arial" w:eastAsia="Times New Roman" w:hAnsi="Arial" w:cs="Arial"/>
          <w:lang w:eastAsia="ru-RU"/>
        </w:rPr>
      </w:pPr>
      <w:r w:rsidRPr="006A7728">
        <w:rPr>
          <w:rFonts w:ascii="Arial" w:eastAsia="Times New Roman" w:hAnsi="Arial" w:cs="Arial"/>
          <w:lang w:eastAsia="ru-RU"/>
        </w:rPr>
        <w:t>деньги,</w:t>
      </w:r>
    </w:p>
    <w:p w:rsidR="004662B9" w:rsidRPr="006A7728" w:rsidRDefault="004662B9" w:rsidP="004662B9">
      <w:pPr>
        <w:numPr>
          <w:ilvl w:val="0"/>
          <w:numId w:val="1"/>
        </w:numPr>
        <w:spacing w:after="0" w:line="270" w:lineRule="atLeast"/>
        <w:ind w:left="450"/>
        <w:rPr>
          <w:rFonts w:ascii="Arial" w:eastAsia="Times New Roman" w:hAnsi="Arial" w:cs="Arial"/>
          <w:lang w:eastAsia="ru-RU"/>
        </w:rPr>
      </w:pPr>
      <w:r w:rsidRPr="006A7728">
        <w:rPr>
          <w:rFonts w:ascii="Arial" w:eastAsia="Times New Roman" w:hAnsi="Arial" w:cs="Arial"/>
          <w:lang w:eastAsia="ru-RU"/>
        </w:rPr>
        <w:t>вещи,</w:t>
      </w:r>
    </w:p>
    <w:p w:rsidR="004662B9" w:rsidRPr="006A7728" w:rsidRDefault="004662B9" w:rsidP="004662B9">
      <w:pPr>
        <w:numPr>
          <w:ilvl w:val="0"/>
          <w:numId w:val="1"/>
        </w:numPr>
        <w:spacing w:after="0" w:line="270" w:lineRule="atLeast"/>
        <w:ind w:left="450"/>
        <w:rPr>
          <w:rFonts w:ascii="Arial" w:eastAsia="Times New Roman" w:hAnsi="Arial" w:cs="Arial"/>
          <w:lang w:eastAsia="ru-RU"/>
        </w:rPr>
      </w:pPr>
      <w:r w:rsidRPr="006A7728">
        <w:rPr>
          <w:rFonts w:ascii="Arial" w:eastAsia="Times New Roman" w:hAnsi="Arial" w:cs="Arial"/>
          <w:lang w:eastAsia="ru-RU"/>
        </w:rPr>
        <w:t>ценные бумаги,</w:t>
      </w:r>
    </w:p>
    <w:p w:rsidR="004662B9" w:rsidRPr="006A7728" w:rsidRDefault="004662B9" w:rsidP="004662B9">
      <w:pPr>
        <w:numPr>
          <w:ilvl w:val="0"/>
          <w:numId w:val="1"/>
        </w:numPr>
        <w:spacing w:after="0" w:line="270" w:lineRule="atLeast"/>
        <w:ind w:left="450"/>
        <w:rPr>
          <w:rFonts w:ascii="Arial" w:eastAsia="Times New Roman" w:hAnsi="Arial" w:cs="Arial"/>
          <w:lang w:eastAsia="ru-RU"/>
        </w:rPr>
      </w:pPr>
      <w:r w:rsidRPr="006A7728">
        <w:rPr>
          <w:rFonts w:ascii="Arial" w:eastAsia="Times New Roman" w:hAnsi="Arial" w:cs="Arial"/>
          <w:lang w:eastAsia="ru-RU"/>
        </w:rPr>
        <w:t>имущественные или иные имеющие денежную оценку права.</w:t>
      </w:r>
    </w:p>
    <w:p w:rsidR="004662B9" w:rsidRPr="006A7728" w:rsidRDefault="004662B9" w:rsidP="004662B9">
      <w:pPr>
        <w:spacing w:after="0" w:line="240" w:lineRule="auto"/>
        <w:rPr>
          <w:rFonts w:ascii="Arial" w:eastAsia="Times New Roman" w:hAnsi="Arial" w:cs="Arial"/>
          <w:lang w:eastAsia="ru-RU"/>
        </w:rPr>
      </w:pPr>
      <w:r w:rsidRPr="006A7728">
        <w:rPr>
          <w:rFonts w:ascii="Arial" w:eastAsia="Times New Roman" w:hAnsi="Arial" w:cs="Arial"/>
          <w:lang w:eastAsia="ru-RU"/>
        </w:rPr>
        <w:t>Каждый учредитель должен оплатить минимум 50% своей доли на момент государственной регистрации фирмы, остальную часть – в течение первого года ее деятельности.</w:t>
      </w:r>
    </w:p>
    <w:p w:rsidR="004662B9" w:rsidRPr="006A7728" w:rsidRDefault="004662B9" w:rsidP="004662B9">
      <w:pPr>
        <w:spacing w:after="0" w:line="240" w:lineRule="auto"/>
        <w:outlineLvl w:val="2"/>
        <w:rPr>
          <w:rFonts w:ascii="Arial" w:eastAsia="Times New Roman" w:hAnsi="Arial" w:cs="Arial"/>
          <w:lang w:eastAsia="ru-RU"/>
        </w:rPr>
      </w:pPr>
      <w:r w:rsidRPr="006A7728">
        <w:rPr>
          <w:rFonts w:ascii="Arial" w:eastAsia="Times New Roman" w:hAnsi="Arial" w:cs="Arial"/>
          <w:lang w:eastAsia="ru-RU"/>
        </w:rPr>
        <w:t>Режим налогообложения</w:t>
      </w:r>
    </w:p>
    <w:p w:rsidR="004662B9" w:rsidRPr="006A7728" w:rsidRDefault="004662B9" w:rsidP="004662B9">
      <w:pPr>
        <w:spacing w:after="0" w:line="240" w:lineRule="auto"/>
        <w:rPr>
          <w:rFonts w:ascii="Arial" w:eastAsia="Times New Roman" w:hAnsi="Arial" w:cs="Arial"/>
          <w:lang w:eastAsia="ru-RU"/>
        </w:rPr>
      </w:pPr>
      <w:r w:rsidRPr="006A7728">
        <w:rPr>
          <w:rFonts w:ascii="Arial" w:eastAsia="Times New Roman" w:hAnsi="Arial" w:cs="Arial"/>
          <w:lang w:eastAsia="ru-RU"/>
        </w:rPr>
        <w:t>На этапе создания фирмы необходимо определить режим налогообложения. Возможны следующие варианты налогообложения предприятия:</w:t>
      </w:r>
    </w:p>
    <w:p w:rsidR="004662B9" w:rsidRPr="006A7728" w:rsidRDefault="004662B9" w:rsidP="004662B9">
      <w:pPr>
        <w:numPr>
          <w:ilvl w:val="0"/>
          <w:numId w:val="2"/>
        </w:numPr>
        <w:spacing w:after="0" w:line="270" w:lineRule="atLeast"/>
        <w:ind w:left="600"/>
        <w:rPr>
          <w:rFonts w:ascii="Arial" w:eastAsia="Times New Roman" w:hAnsi="Arial" w:cs="Arial"/>
          <w:lang w:eastAsia="ru-RU"/>
        </w:rPr>
      </w:pPr>
      <w:r w:rsidRPr="006A7728">
        <w:rPr>
          <w:rFonts w:ascii="Arial" w:eastAsia="Times New Roman" w:hAnsi="Arial" w:cs="Arial"/>
          <w:bCs/>
          <w:lang w:eastAsia="ru-RU"/>
        </w:rPr>
        <w:t>Общий режим налогообложения</w:t>
      </w:r>
      <w:r w:rsidRPr="006A7728">
        <w:rPr>
          <w:rFonts w:ascii="Arial" w:eastAsia="Times New Roman" w:hAnsi="Arial" w:cs="Arial"/>
          <w:lang w:eastAsia="ru-RU"/>
        </w:rPr>
        <w:t xml:space="preserve"> – уплачиваются все налоги в соответствии с действующим законодательством (например НДС — 18%, налог на прибыль — 20%, налог на имущество — до 2, 2%)</w:t>
      </w:r>
    </w:p>
    <w:p w:rsidR="004662B9" w:rsidRPr="006A7728" w:rsidRDefault="004662B9" w:rsidP="004662B9">
      <w:pPr>
        <w:numPr>
          <w:ilvl w:val="0"/>
          <w:numId w:val="2"/>
        </w:numPr>
        <w:spacing w:after="0" w:line="270" w:lineRule="atLeast"/>
        <w:ind w:left="600"/>
        <w:rPr>
          <w:rFonts w:ascii="Arial" w:eastAsia="Times New Roman" w:hAnsi="Arial" w:cs="Arial"/>
          <w:lang w:eastAsia="ru-RU"/>
        </w:rPr>
      </w:pPr>
      <w:r w:rsidRPr="006A7728">
        <w:rPr>
          <w:rFonts w:ascii="Arial" w:eastAsia="Times New Roman" w:hAnsi="Arial" w:cs="Arial"/>
          <w:bCs/>
          <w:lang w:eastAsia="ru-RU"/>
        </w:rPr>
        <w:t>Единый налог на вмененный доход</w:t>
      </w:r>
      <w:r w:rsidRPr="006A7728">
        <w:rPr>
          <w:rFonts w:ascii="Arial" w:eastAsia="Times New Roman" w:hAnsi="Arial" w:cs="Arial"/>
          <w:lang w:eastAsia="ru-RU"/>
        </w:rPr>
        <w:t xml:space="preserve"> — на территории г. Москвы специальный налоговый режим в виде ЕНВД применяется только в отношении предпринимательской деятельности по распространению и размещению наружной рекламы.</w:t>
      </w:r>
    </w:p>
    <w:p w:rsidR="004662B9" w:rsidRPr="006A7728" w:rsidRDefault="004662B9" w:rsidP="004662B9">
      <w:pPr>
        <w:numPr>
          <w:ilvl w:val="0"/>
          <w:numId w:val="2"/>
        </w:numPr>
        <w:spacing w:after="0" w:line="270" w:lineRule="atLeast"/>
        <w:ind w:left="600"/>
        <w:rPr>
          <w:rFonts w:ascii="Arial" w:eastAsia="Times New Roman" w:hAnsi="Arial" w:cs="Arial"/>
          <w:lang w:eastAsia="ru-RU"/>
        </w:rPr>
      </w:pPr>
      <w:r w:rsidRPr="006A7728">
        <w:rPr>
          <w:rFonts w:ascii="Arial" w:eastAsia="Times New Roman" w:hAnsi="Arial" w:cs="Arial"/>
          <w:bCs/>
          <w:lang w:eastAsia="ru-RU"/>
        </w:rPr>
        <w:t>Упрощенная система налогообложения</w:t>
      </w:r>
      <w:r w:rsidRPr="006A7728">
        <w:rPr>
          <w:rFonts w:ascii="Arial" w:eastAsia="Times New Roman" w:hAnsi="Arial" w:cs="Arial"/>
          <w:lang w:eastAsia="ru-RU"/>
        </w:rPr>
        <w:t xml:space="preserve"> (УСН) – юридическое лицо освобождается от уплаты основных налогов. И платит или налог с доходов — 6%, или Доходы минус Расходы — 15%. Сейчас, эту систему особо простой уже не назовешь, так как Организации, применяющие УСНО с 01 января 2013 г. обязаны вести бухгалтерский учет в соответствии с ФЗ «О бухгалтерском учете»</w:t>
      </w:r>
    </w:p>
    <w:p w:rsidR="004662B9" w:rsidRDefault="004662B9" w:rsidP="004662B9">
      <w:pPr>
        <w:rPr>
          <w:rFonts w:ascii="Arial" w:hAnsi="Arial" w:cs="Arial"/>
        </w:rPr>
      </w:pPr>
    </w:p>
    <w:p w:rsidR="004662B9" w:rsidRPr="004662B9" w:rsidRDefault="004662B9" w:rsidP="004662B9">
      <w:pPr>
        <w:rPr>
          <w:rFonts w:ascii="Arial" w:hAnsi="Arial" w:cs="Arial"/>
          <w:b/>
        </w:rPr>
      </w:pPr>
      <w:r w:rsidRPr="004662B9">
        <w:rPr>
          <w:rFonts w:ascii="Arial" w:hAnsi="Arial" w:cs="Arial"/>
          <w:b/>
        </w:rPr>
        <w:t>7.Особенности финансов "ЗАО".</w:t>
      </w:r>
      <w:r w:rsidRPr="004662B9">
        <w:rPr>
          <w:rFonts w:ascii="Arial" w:hAnsi="Arial" w:cs="Arial"/>
          <w:b/>
        </w:rPr>
        <w:br/>
        <w:t>Ответ:</w:t>
      </w:r>
    </w:p>
    <w:p w:rsidR="004662B9" w:rsidRPr="006F4893" w:rsidRDefault="004662B9" w:rsidP="004662B9">
      <w:pPr>
        <w:rPr>
          <w:rFonts w:ascii="Arial" w:hAnsi="Arial" w:cs="Arial"/>
        </w:rPr>
      </w:pPr>
      <w:r w:rsidRPr="006F4893">
        <w:rPr>
          <w:rFonts w:ascii="Arial" w:hAnsi="Arial" w:cs="Arial"/>
        </w:rPr>
        <w:t>Общество, акции которого распространяются только среди его учредителей или иного, заранее определенного круга лиц. Такое общество не вправе проводить открытую подписку на выпускаемые им акции либо иным способом предлагать их для приобретения неограниченному кругу лиц. Акционеры закрытого акционерного общества обладают преимущественным правом приобретения акций, продаваемых другими акционерами. Уставный капитал закрытого акционерного общества не может быть менее 100 минимальных размеров оплаты труда, установленных на момент его регистрации. Число членов закрытого акционерного общества согласно Закону «Об акционерных обществах» не может превышать 50.</w:t>
      </w:r>
    </w:p>
    <w:p w:rsidR="004662B9" w:rsidRPr="000D5F6C" w:rsidRDefault="004662B9" w:rsidP="004662B9">
      <w:pPr>
        <w:rPr>
          <w:rFonts w:ascii="Arial" w:hAnsi="Arial" w:cs="Arial"/>
          <w:b/>
        </w:rPr>
      </w:pPr>
      <w:r w:rsidRPr="000D5F6C">
        <w:rPr>
          <w:rFonts w:ascii="Arial" w:hAnsi="Arial" w:cs="Arial"/>
          <w:b/>
        </w:rPr>
        <w:t>8.Финансовая политика корпораций.</w:t>
      </w:r>
      <w:r w:rsidRPr="000D5F6C">
        <w:rPr>
          <w:rFonts w:ascii="Arial" w:hAnsi="Arial" w:cs="Arial"/>
          <w:b/>
        </w:rPr>
        <w:br/>
        <w:t>Ответ:</w:t>
      </w:r>
    </w:p>
    <w:p w:rsidR="000D5F6C" w:rsidRPr="000D5F6C" w:rsidRDefault="000D5F6C" w:rsidP="000D5F6C">
      <w:pPr>
        <w:spacing w:after="0"/>
        <w:rPr>
          <w:rFonts w:ascii="Arial" w:hAnsi="Arial" w:cs="Arial"/>
        </w:rPr>
      </w:pPr>
      <w:r w:rsidRPr="000D5F6C">
        <w:rPr>
          <w:rFonts w:ascii="Arial" w:hAnsi="Arial" w:cs="Arial"/>
        </w:rPr>
        <w:t xml:space="preserve">Финансовая политика — это целенаправленное использование финансов для достижения стратегических </w:t>
      </w:r>
      <w:proofErr w:type="spellStart"/>
      <w:r w:rsidRPr="000D5F6C">
        <w:rPr>
          <w:rFonts w:ascii="Arial" w:hAnsi="Arial" w:cs="Arial"/>
        </w:rPr>
        <w:t>н</w:t>
      </w:r>
      <w:proofErr w:type="spellEnd"/>
      <w:r w:rsidRPr="000D5F6C">
        <w:rPr>
          <w:rFonts w:ascii="Arial" w:hAnsi="Arial" w:cs="Arial"/>
        </w:rPr>
        <w:t xml:space="preserve"> тактических задач, определенных учредительными документами (уставом) </w:t>
      </w:r>
      <w:proofErr w:type="spellStart"/>
      <w:r w:rsidRPr="000D5F6C">
        <w:rPr>
          <w:rFonts w:ascii="Arial" w:hAnsi="Arial" w:cs="Arial"/>
        </w:rPr>
        <w:t>корпорации.Например</w:t>
      </w:r>
      <w:proofErr w:type="spellEnd"/>
      <w:r w:rsidRPr="000D5F6C">
        <w:rPr>
          <w:rFonts w:ascii="Arial" w:hAnsi="Arial" w:cs="Arial"/>
        </w:rPr>
        <w:t xml:space="preserve"> усиление позиций </w:t>
      </w:r>
      <w:proofErr w:type="spellStart"/>
      <w:r w:rsidRPr="000D5F6C">
        <w:rPr>
          <w:rFonts w:ascii="Arial" w:hAnsi="Arial" w:cs="Arial"/>
        </w:rPr>
        <w:t>иа</w:t>
      </w:r>
      <w:proofErr w:type="spellEnd"/>
      <w:r w:rsidRPr="000D5F6C">
        <w:rPr>
          <w:rFonts w:ascii="Arial" w:hAnsi="Arial" w:cs="Arial"/>
        </w:rPr>
        <w:t xml:space="preserve"> рынке товаров (услуг); достижение приемлемого объема продаж, прибыли и рентабельности активов и собственного капитала; сохранение платежеспособности и ликвидности баланса; увеличение богатства </w:t>
      </w:r>
      <w:r>
        <w:rPr>
          <w:rFonts w:ascii="Arial" w:hAnsi="Arial" w:cs="Arial"/>
        </w:rPr>
        <w:t>собственников (акционеров) и т.</w:t>
      </w:r>
      <w:r w:rsidRPr="000D5F6C">
        <w:rPr>
          <w:rFonts w:ascii="Arial" w:hAnsi="Arial" w:cs="Arial"/>
        </w:rPr>
        <w:t>д</w:t>
      </w:r>
      <w:r>
        <w:rPr>
          <w:rFonts w:ascii="Arial" w:hAnsi="Arial" w:cs="Arial"/>
        </w:rPr>
        <w:t>.</w:t>
      </w:r>
    </w:p>
    <w:p w:rsidR="000D5F6C" w:rsidRPr="000D5F6C" w:rsidRDefault="000D5F6C" w:rsidP="000D5F6C">
      <w:pPr>
        <w:spacing w:after="0"/>
        <w:rPr>
          <w:rFonts w:ascii="Arial" w:hAnsi="Arial" w:cs="Arial"/>
        </w:rPr>
      </w:pPr>
      <w:r w:rsidRPr="000D5F6C">
        <w:rPr>
          <w:rFonts w:ascii="Arial" w:hAnsi="Arial" w:cs="Arial"/>
        </w:rPr>
        <w:t xml:space="preserve">В условиях нестабильности экономической среды, высокой инфляции, кризиса неплатежей, непредсказуемой налоговой </w:t>
      </w:r>
      <w:proofErr w:type="spellStart"/>
      <w:r w:rsidRPr="000D5F6C">
        <w:rPr>
          <w:rFonts w:ascii="Arial" w:hAnsi="Arial" w:cs="Arial"/>
        </w:rPr>
        <w:t>н</w:t>
      </w:r>
      <w:proofErr w:type="spellEnd"/>
      <w:r w:rsidRPr="000D5F6C">
        <w:rPr>
          <w:rFonts w:ascii="Arial" w:hAnsi="Arial" w:cs="Arial"/>
        </w:rPr>
        <w:t xml:space="preserve"> денежно-кредитной политики государства многие предприятия вынуждены решать текущие финансовые проблемы в целях выживания, а не в целях развития своей деятельности. Неопределенные макроэкономические установки органов государственной власти порождают ряд противоречий между интересами корпоративных групп и интересами государства, интересами производственных и финансовых менеджеров и несоответствий между ценой внешних заимствований и рентабельностью производства, доходностью собственного капитала и фондового рынка</w:t>
      </w:r>
    </w:p>
    <w:p w:rsidR="000D5F6C" w:rsidRPr="000D5F6C" w:rsidRDefault="000D5F6C" w:rsidP="000D5F6C">
      <w:pPr>
        <w:spacing w:after="0"/>
        <w:rPr>
          <w:rFonts w:ascii="Arial" w:hAnsi="Arial" w:cs="Arial"/>
        </w:rPr>
      </w:pPr>
      <w:r w:rsidRPr="000D5F6C">
        <w:rPr>
          <w:rFonts w:ascii="Arial" w:hAnsi="Arial" w:cs="Arial"/>
        </w:rPr>
        <w:lastRenderedPageBreak/>
        <w:t>Финансовая политика предусматривает:</w:t>
      </w:r>
    </w:p>
    <w:p w:rsidR="000D5F6C" w:rsidRPr="000D5F6C" w:rsidRDefault="000D5F6C" w:rsidP="000D5F6C">
      <w:pPr>
        <w:spacing w:after="0"/>
        <w:rPr>
          <w:rFonts w:ascii="Arial" w:hAnsi="Arial" w:cs="Arial"/>
        </w:rPr>
      </w:pPr>
      <w:r>
        <w:rPr>
          <w:rFonts w:ascii="Arial" w:hAnsi="Arial" w:cs="Arial"/>
        </w:rPr>
        <w:t xml:space="preserve">- </w:t>
      </w:r>
      <w:r w:rsidRPr="000D5F6C">
        <w:rPr>
          <w:rFonts w:ascii="Arial" w:hAnsi="Arial" w:cs="Arial"/>
        </w:rPr>
        <w:t>получение прибыли в целях экономического роста;</w:t>
      </w:r>
    </w:p>
    <w:p w:rsidR="000D5F6C" w:rsidRPr="000D5F6C" w:rsidRDefault="000D5F6C" w:rsidP="000D5F6C">
      <w:pPr>
        <w:spacing w:after="0"/>
        <w:rPr>
          <w:rFonts w:ascii="Arial" w:hAnsi="Arial" w:cs="Arial"/>
        </w:rPr>
      </w:pPr>
      <w:r>
        <w:rPr>
          <w:rFonts w:ascii="Arial" w:hAnsi="Arial" w:cs="Arial"/>
        </w:rPr>
        <w:t xml:space="preserve">- </w:t>
      </w:r>
      <w:r w:rsidRPr="000D5F6C">
        <w:rPr>
          <w:rFonts w:ascii="Arial" w:hAnsi="Arial" w:cs="Arial"/>
        </w:rPr>
        <w:t>оптимизацию структуры и стоимости капитала, обеспечение финансовой устойчивости, деловой и рыночной активности корпорации,</w:t>
      </w:r>
    </w:p>
    <w:p w:rsidR="000D5F6C" w:rsidRPr="000D5F6C" w:rsidRDefault="000D5F6C" w:rsidP="000D5F6C">
      <w:pPr>
        <w:spacing w:after="0"/>
        <w:rPr>
          <w:rFonts w:ascii="Arial" w:hAnsi="Arial" w:cs="Arial"/>
        </w:rPr>
      </w:pPr>
      <w:r>
        <w:rPr>
          <w:rFonts w:ascii="Arial" w:hAnsi="Arial" w:cs="Arial"/>
        </w:rPr>
        <w:t xml:space="preserve">- </w:t>
      </w:r>
      <w:r w:rsidRPr="000D5F6C">
        <w:rPr>
          <w:rFonts w:ascii="Arial" w:hAnsi="Arial" w:cs="Arial"/>
        </w:rPr>
        <w:t>достижение финансовой открытости корпорации для собственников (акционеров), инвесторов и кредиторов;</w:t>
      </w:r>
    </w:p>
    <w:p w:rsidR="000D5F6C" w:rsidRPr="000D5F6C" w:rsidRDefault="000D5F6C" w:rsidP="000D5F6C">
      <w:pPr>
        <w:spacing w:after="0"/>
        <w:rPr>
          <w:rFonts w:ascii="Arial" w:hAnsi="Arial" w:cs="Arial"/>
        </w:rPr>
      </w:pPr>
      <w:r>
        <w:rPr>
          <w:rFonts w:ascii="Arial" w:hAnsi="Arial" w:cs="Arial"/>
        </w:rPr>
        <w:t xml:space="preserve">- </w:t>
      </w:r>
      <w:r w:rsidRPr="000D5F6C">
        <w:rPr>
          <w:rFonts w:ascii="Arial" w:hAnsi="Arial" w:cs="Arial"/>
        </w:rPr>
        <w:t>использование рыночных механизмов привлечения капитала с помощью эмиссии корпоративных ценных бумаг, финансового лизинга, проектного финансирования,</w:t>
      </w:r>
    </w:p>
    <w:p w:rsidR="000D5F6C" w:rsidRPr="000D5F6C" w:rsidRDefault="000D5F6C" w:rsidP="000D5F6C">
      <w:pPr>
        <w:spacing w:after="0"/>
        <w:rPr>
          <w:rFonts w:ascii="Arial" w:hAnsi="Arial" w:cs="Arial"/>
        </w:rPr>
      </w:pPr>
      <w:r>
        <w:rPr>
          <w:rFonts w:ascii="Arial" w:hAnsi="Arial" w:cs="Arial"/>
        </w:rPr>
        <w:t xml:space="preserve">- </w:t>
      </w:r>
      <w:r w:rsidRPr="000D5F6C">
        <w:rPr>
          <w:rFonts w:ascii="Arial" w:hAnsi="Arial" w:cs="Arial"/>
        </w:rPr>
        <w:t xml:space="preserve">« разработку механизма управления финансами (финансового менеджмента) па основе диагностики финансового состояния с учетом стратегических </w:t>
      </w:r>
      <w:proofErr w:type="spellStart"/>
      <w:r w:rsidRPr="000D5F6C">
        <w:rPr>
          <w:rFonts w:ascii="Arial" w:hAnsi="Arial" w:cs="Arial"/>
        </w:rPr>
        <w:t>це-лей</w:t>
      </w:r>
      <w:proofErr w:type="spellEnd"/>
      <w:r w:rsidRPr="000D5F6C">
        <w:rPr>
          <w:rFonts w:ascii="Arial" w:hAnsi="Arial" w:cs="Arial"/>
        </w:rPr>
        <w:t xml:space="preserve"> деятельности корпорации, адекватных рыночным условиям;</w:t>
      </w:r>
    </w:p>
    <w:p w:rsidR="000D5F6C" w:rsidRPr="000D5F6C" w:rsidRDefault="000D5F6C" w:rsidP="000D5F6C">
      <w:pPr>
        <w:spacing w:after="0"/>
        <w:rPr>
          <w:rFonts w:ascii="Arial" w:hAnsi="Arial" w:cs="Arial"/>
        </w:rPr>
      </w:pPr>
      <w:r>
        <w:rPr>
          <w:rFonts w:ascii="Arial" w:hAnsi="Arial" w:cs="Arial"/>
        </w:rPr>
        <w:t xml:space="preserve">- </w:t>
      </w:r>
      <w:r w:rsidRPr="000D5F6C">
        <w:rPr>
          <w:rFonts w:ascii="Arial" w:hAnsi="Arial" w:cs="Arial"/>
        </w:rPr>
        <w:t>обеспечение сбалансированности материальных и денежных потоков и формирование финансовых ресурсов, необходимых для выполнения уставной деятельности и погашения всех долговых обязательств корпорации.</w:t>
      </w:r>
    </w:p>
    <w:p w:rsidR="000D5F6C" w:rsidRPr="000D5F6C" w:rsidRDefault="000D5F6C" w:rsidP="000D5F6C">
      <w:pPr>
        <w:spacing w:after="0"/>
        <w:rPr>
          <w:rFonts w:ascii="Arial" w:hAnsi="Arial" w:cs="Arial"/>
        </w:rPr>
      </w:pPr>
      <w:r w:rsidRPr="000D5F6C">
        <w:rPr>
          <w:rFonts w:ascii="Arial" w:hAnsi="Arial" w:cs="Arial"/>
        </w:rPr>
        <w:t>Для достижения сбалансированности между движением материально-вещественных и денежных потоков корпорация осуществляет следующие меры:</w:t>
      </w:r>
    </w:p>
    <w:p w:rsidR="000D5F6C" w:rsidRPr="000D5F6C" w:rsidRDefault="000D5F6C" w:rsidP="000D5F6C">
      <w:pPr>
        <w:spacing w:after="0"/>
        <w:rPr>
          <w:rFonts w:ascii="Arial" w:hAnsi="Arial" w:cs="Arial"/>
        </w:rPr>
      </w:pPr>
      <w:r>
        <w:rPr>
          <w:rFonts w:ascii="Arial" w:hAnsi="Arial" w:cs="Arial"/>
        </w:rPr>
        <w:t xml:space="preserve">- </w:t>
      </w:r>
      <w:r w:rsidRPr="000D5F6C">
        <w:rPr>
          <w:rFonts w:ascii="Arial" w:hAnsi="Arial" w:cs="Arial"/>
        </w:rPr>
        <w:t xml:space="preserve">определяет наиболее рациональные способы формирования уставного капитала (в денежной и </w:t>
      </w:r>
      <w:proofErr w:type="spellStart"/>
      <w:r w:rsidRPr="000D5F6C">
        <w:rPr>
          <w:rFonts w:ascii="Arial" w:hAnsi="Arial" w:cs="Arial"/>
        </w:rPr>
        <w:t>неденежной</w:t>
      </w:r>
      <w:proofErr w:type="spellEnd"/>
      <w:r w:rsidRPr="000D5F6C">
        <w:rPr>
          <w:rFonts w:ascii="Arial" w:hAnsi="Arial" w:cs="Arial"/>
        </w:rPr>
        <w:t xml:space="preserve"> формах) и привлечения дополнительных средств в ее хозяйственный оборот;</w:t>
      </w:r>
    </w:p>
    <w:p w:rsidR="000D5F6C" w:rsidRPr="000D5F6C" w:rsidRDefault="000D5F6C" w:rsidP="000D5F6C">
      <w:pPr>
        <w:spacing w:after="0"/>
        <w:rPr>
          <w:rFonts w:ascii="Arial" w:hAnsi="Arial" w:cs="Arial"/>
        </w:rPr>
      </w:pPr>
      <w:r>
        <w:rPr>
          <w:rFonts w:ascii="Arial" w:hAnsi="Arial" w:cs="Arial"/>
        </w:rPr>
        <w:t xml:space="preserve">- </w:t>
      </w:r>
      <w:r w:rsidRPr="000D5F6C">
        <w:rPr>
          <w:rFonts w:ascii="Arial" w:hAnsi="Arial" w:cs="Arial"/>
        </w:rPr>
        <w:t>формирует организационную структуру финансового управления, позволяющую оптимизировать денежные потоки;</w:t>
      </w:r>
    </w:p>
    <w:p w:rsidR="000D5F6C" w:rsidRPr="000D5F6C" w:rsidRDefault="000D5F6C" w:rsidP="000D5F6C">
      <w:pPr>
        <w:spacing w:after="0"/>
        <w:rPr>
          <w:rFonts w:ascii="Arial" w:hAnsi="Arial" w:cs="Arial"/>
        </w:rPr>
      </w:pPr>
      <w:r>
        <w:rPr>
          <w:rFonts w:ascii="Arial" w:hAnsi="Arial" w:cs="Arial"/>
        </w:rPr>
        <w:t xml:space="preserve">- </w:t>
      </w:r>
      <w:r w:rsidRPr="000D5F6C">
        <w:rPr>
          <w:rFonts w:ascii="Arial" w:hAnsi="Arial" w:cs="Arial"/>
        </w:rPr>
        <w:t>разрабатывает учетную политику для оптимизации налоговых платежей в бюджетную систему государства;</w:t>
      </w:r>
    </w:p>
    <w:p w:rsidR="000D5F6C" w:rsidRPr="000D5F6C" w:rsidRDefault="000D5F6C" w:rsidP="000D5F6C">
      <w:pPr>
        <w:spacing w:after="0"/>
        <w:rPr>
          <w:rFonts w:ascii="Arial" w:hAnsi="Arial" w:cs="Arial"/>
        </w:rPr>
      </w:pPr>
      <w:r>
        <w:rPr>
          <w:rFonts w:ascii="Arial" w:hAnsi="Arial" w:cs="Arial"/>
        </w:rPr>
        <w:t xml:space="preserve">- </w:t>
      </w:r>
      <w:r w:rsidRPr="000D5F6C">
        <w:rPr>
          <w:rFonts w:ascii="Arial" w:hAnsi="Arial" w:cs="Arial"/>
        </w:rPr>
        <w:t>определяет условия хозяйственных договоров, связанные со способами и сроками расчетов с контрагентами, уплатой штрафных санкций;</w:t>
      </w:r>
    </w:p>
    <w:p w:rsidR="000D5F6C" w:rsidRPr="000D5F6C" w:rsidRDefault="000D5F6C" w:rsidP="000D5F6C">
      <w:pPr>
        <w:spacing w:after="0"/>
        <w:rPr>
          <w:rFonts w:ascii="Arial" w:hAnsi="Arial" w:cs="Arial"/>
        </w:rPr>
      </w:pPr>
      <w:r>
        <w:rPr>
          <w:rFonts w:ascii="Arial" w:hAnsi="Arial" w:cs="Arial"/>
        </w:rPr>
        <w:t xml:space="preserve">- </w:t>
      </w:r>
      <w:r w:rsidRPr="000D5F6C">
        <w:rPr>
          <w:rFonts w:ascii="Arial" w:hAnsi="Arial" w:cs="Arial"/>
        </w:rPr>
        <w:t xml:space="preserve">внедряет систему бюджетного управления на основе создания центров </w:t>
      </w:r>
      <w:proofErr w:type="spellStart"/>
      <w:r w:rsidRPr="000D5F6C">
        <w:rPr>
          <w:rFonts w:ascii="Arial" w:hAnsi="Arial" w:cs="Arial"/>
        </w:rPr>
        <w:t>от-ветственности</w:t>
      </w:r>
      <w:proofErr w:type="spellEnd"/>
      <w:r w:rsidRPr="000D5F6C">
        <w:rPr>
          <w:rFonts w:ascii="Arial" w:hAnsi="Arial" w:cs="Arial"/>
        </w:rPr>
        <w:t xml:space="preserve"> затрат, доходов, прибыли и инвестиций;</w:t>
      </w:r>
    </w:p>
    <w:p w:rsidR="000D5F6C" w:rsidRPr="000D5F6C" w:rsidRDefault="000D5F6C" w:rsidP="000D5F6C">
      <w:pPr>
        <w:spacing w:after="0"/>
        <w:rPr>
          <w:rFonts w:ascii="Arial" w:hAnsi="Arial" w:cs="Arial"/>
        </w:rPr>
      </w:pPr>
      <w:r>
        <w:rPr>
          <w:rFonts w:ascii="Arial" w:hAnsi="Arial" w:cs="Arial"/>
        </w:rPr>
        <w:t xml:space="preserve">- </w:t>
      </w:r>
      <w:r w:rsidRPr="000D5F6C">
        <w:rPr>
          <w:rFonts w:ascii="Arial" w:hAnsi="Arial" w:cs="Arial"/>
        </w:rPr>
        <w:t>организует учет и контроль движения денежных потоков между центральной компанией и ее филиалами.</w:t>
      </w:r>
    </w:p>
    <w:p w:rsidR="000D5F6C" w:rsidRPr="000D5F6C" w:rsidRDefault="000D5F6C" w:rsidP="000D5F6C">
      <w:pPr>
        <w:spacing w:after="0"/>
        <w:rPr>
          <w:rFonts w:ascii="Arial" w:hAnsi="Arial" w:cs="Arial"/>
        </w:rPr>
      </w:pPr>
      <w:r w:rsidRPr="000D5F6C">
        <w:rPr>
          <w:rFonts w:ascii="Arial" w:hAnsi="Arial" w:cs="Arial"/>
        </w:rPr>
        <w:t xml:space="preserve">При разработке системы управления финансами постоянно возникает проблема гармонизации развития интересов корпорации, наличия достаточного объема денежных ресурсов и сохранения высокой платежеспособности Исходя </w:t>
      </w:r>
      <w:proofErr w:type="spellStart"/>
      <w:r w:rsidRPr="000D5F6C">
        <w:rPr>
          <w:rFonts w:ascii="Arial" w:hAnsi="Arial" w:cs="Arial"/>
        </w:rPr>
        <w:t>нэ</w:t>
      </w:r>
      <w:proofErr w:type="spellEnd"/>
      <w:r w:rsidRPr="000D5F6C">
        <w:rPr>
          <w:rFonts w:ascii="Arial" w:hAnsi="Arial" w:cs="Arial"/>
        </w:rPr>
        <w:t xml:space="preserve"> продолжительности и характера решаемых задач корпорация решает финансовые стратегические и тактические задачи</w:t>
      </w:r>
    </w:p>
    <w:p w:rsidR="000D5F6C" w:rsidRPr="000D5F6C" w:rsidRDefault="000D5F6C" w:rsidP="000D5F6C">
      <w:pPr>
        <w:spacing w:after="0"/>
        <w:rPr>
          <w:rFonts w:ascii="Arial" w:hAnsi="Arial" w:cs="Arial"/>
        </w:rPr>
      </w:pPr>
      <w:r w:rsidRPr="000D5F6C">
        <w:rPr>
          <w:rFonts w:ascii="Arial" w:hAnsi="Arial" w:cs="Arial"/>
        </w:rPr>
        <w:t xml:space="preserve">В основе современной концепции стратегического управления — теория конкурентной стра1егнн и конкурентного преимущества, разработанная ученым из СШАМ Портером в 80-х </w:t>
      </w:r>
      <w:proofErr w:type="spellStart"/>
      <w:r w:rsidRPr="000D5F6C">
        <w:rPr>
          <w:rFonts w:ascii="Arial" w:hAnsi="Arial" w:cs="Arial"/>
        </w:rPr>
        <w:t>гг</w:t>
      </w:r>
      <w:proofErr w:type="spellEnd"/>
      <w:r w:rsidRPr="000D5F6C">
        <w:rPr>
          <w:rFonts w:ascii="Arial" w:hAnsi="Arial" w:cs="Arial"/>
        </w:rPr>
        <w:t xml:space="preserve"> XX в Экономическую стратегию автор трактует как обобщенный план управления, ориентированный на достижение целей компании путем определения и реализации долгосрочных конкурентных преимуществ</w:t>
      </w:r>
    </w:p>
    <w:p w:rsidR="000D5F6C" w:rsidRDefault="000D5F6C" w:rsidP="000D5F6C">
      <w:pPr>
        <w:spacing w:after="0"/>
        <w:rPr>
          <w:rFonts w:ascii="Arial" w:hAnsi="Arial" w:cs="Arial"/>
        </w:rPr>
      </w:pPr>
      <w:proofErr w:type="spellStart"/>
      <w:r w:rsidRPr="000D5F6C">
        <w:rPr>
          <w:rFonts w:ascii="Arial" w:hAnsi="Arial" w:cs="Arial"/>
        </w:rPr>
        <w:t>БКарлоф</w:t>
      </w:r>
      <w:proofErr w:type="spellEnd"/>
      <w:r w:rsidRPr="000D5F6C">
        <w:rPr>
          <w:rFonts w:ascii="Arial" w:hAnsi="Arial" w:cs="Arial"/>
        </w:rPr>
        <w:t xml:space="preserve"> сформулировал вопросы, ответы на которые предполагают выбор ориентиров в</w:t>
      </w:r>
      <w:r>
        <w:rPr>
          <w:rFonts w:ascii="Arial" w:hAnsi="Arial" w:cs="Arial"/>
        </w:rPr>
        <w:t xml:space="preserve"> </w:t>
      </w:r>
      <w:r w:rsidRPr="00464C06">
        <w:rPr>
          <w:rFonts w:ascii="Arial" w:eastAsia="Times New Roman" w:hAnsi="Arial" w:cs="Arial"/>
          <w:lang w:eastAsia="ru-RU"/>
        </w:rPr>
        <w:t>проблеме ук</w:t>
      </w:r>
      <w:r>
        <w:rPr>
          <w:rFonts w:ascii="Arial" w:eastAsia="Times New Roman" w:hAnsi="Arial" w:cs="Arial"/>
          <w:lang w:eastAsia="ru-RU"/>
        </w:rPr>
        <w:t>репления конкурентоспособности:</w:t>
      </w:r>
      <w:r w:rsidRPr="00464C06">
        <w:rPr>
          <w:rFonts w:ascii="Arial" w:eastAsia="Times New Roman" w:hAnsi="Arial" w:cs="Arial"/>
          <w:lang w:eastAsia="ru-RU"/>
        </w:rPr>
        <w:br/>
        <w:t>1. Не устарела ли ваша корпоративная миссия в связи с изменениями в запросах потребителей?</w:t>
      </w:r>
      <w:r w:rsidRPr="00464C06">
        <w:rPr>
          <w:rFonts w:ascii="Arial" w:eastAsia="Times New Roman" w:hAnsi="Arial" w:cs="Arial"/>
          <w:lang w:eastAsia="ru-RU"/>
        </w:rPr>
        <w:br/>
        <w:t xml:space="preserve">2 В состоянии ли вы улучшить сервисное обслуживай </w:t>
      </w:r>
      <w:proofErr w:type="spellStart"/>
      <w:r w:rsidRPr="00464C06">
        <w:rPr>
          <w:rFonts w:ascii="Arial" w:eastAsia="Times New Roman" w:hAnsi="Arial" w:cs="Arial"/>
          <w:lang w:eastAsia="ru-RU"/>
        </w:rPr>
        <w:t>ие</w:t>
      </w:r>
      <w:proofErr w:type="spellEnd"/>
      <w:r w:rsidRPr="00464C06">
        <w:rPr>
          <w:rFonts w:ascii="Arial" w:eastAsia="Times New Roman" w:hAnsi="Arial" w:cs="Arial"/>
          <w:lang w:eastAsia="ru-RU"/>
        </w:rPr>
        <w:t xml:space="preserve"> вашей основной продукции, чтобы сделать ее более привлекательной?</w:t>
      </w:r>
      <w:r w:rsidRPr="00464C06">
        <w:rPr>
          <w:rFonts w:ascii="Arial" w:eastAsia="Times New Roman" w:hAnsi="Arial" w:cs="Arial"/>
          <w:lang w:eastAsia="ru-RU"/>
        </w:rPr>
        <w:br/>
        <w:t>3. Каким путем вы сможете обеспечить уровень доходов, превышающий среднеотраслевой?</w:t>
      </w:r>
      <w:r w:rsidRPr="00464C06">
        <w:rPr>
          <w:rFonts w:ascii="Arial" w:eastAsia="Times New Roman" w:hAnsi="Arial" w:cs="Arial"/>
          <w:lang w:eastAsia="ru-RU"/>
        </w:rPr>
        <w:br/>
        <w:t>Можете ли вы изменить разделение груда в отрасли, уступая или занимая ту или иную «нишу» в производстве?</w:t>
      </w:r>
      <w:r w:rsidRPr="00464C06">
        <w:rPr>
          <w:rFonts w:ascii="Arial" w:eastAsia="Times New Roman" w:hAnsi="Arial" w:cs="Arial"/>
          <w:lang w:eastAsia="ru-RU"/>
        </w:rPr>
        <w:br/>
        <w:t>Какие ключевые вопросы вам следует решить для укрепления своей позиции в конкурентной борьбе?</w:t>
      </w:r>
      <w:r w:rsidRPr="00464C06">
        <w:rPr>
          <w:rFonts w:ascii="Arial" w:eastAsia="Times New Roman" w:hAnsi="Arial" w:cs="Arial"/>
          <w:lang w:eastAsia="ru-RU"/>
        </w:rPr>
        <w:br/>
        <w:t>6. Можете ли вы добиться конкурентных преимуществ за счет выполнения вспомогательных функций, таких как, скажем, обработка или распределение информации?</w:t>
      </w:r>
      <w:r w:rsidRPr="00464C06">
        <w:rPr>
          <w:rFonts w:ascii="Arial" w:eastAsia="Times New Roman" w:hAnsi="Arial" w:cs="Arial"/>
          <w:lang w:eastAsia="ru-RU"/>
        </w:rPr>
        <w:br/>
        <w:t xml:space="preserve">Из вопросов следует, что </w:t>
      </w:r>
      <w:r w:rsidRPr="00464C06">
        <w:rPr>
          <w:rFonts w:ascii="Arial" w:eastAsia="Times New Roman" w:hAnsi="Arial" w:cs="Arial"/>
          <w:bCs/>
          <w:lang w:eastAsia="ru-RU"/>
        </w:rPr>
        <w:t>корпорации</w:t>
      </w:r>
      <w:r w:rsidRPr="00464C06">
        <w:rPr>
          <w:rFonts w:ascii="Arial" w:eastAsia="Times New Roman" w:hAnsi="Arial" w:cs="Arial"/>
          <w:lang w:eastAsia="ru-RU"/>
        </w:rPr>
        <w:t xml:space="preserve"> следует определять конкурентные свойства продукции по покупательскому спросу, чтобы убедиться и своих рыночных преимуществах.</w:t>
      </w:r>
      <w:r w:rsidRPr="00464C06">
        <w:rPr>
          <w:rFonts w:ascii="Arial" w:eastAsia="Times New Roman" w:hAnsi="Arial" w:cs="Arial"/>
          <w:lang w:eastAsia="ru-RU"/>
        </w:rPr>
        <w:br/>
        <w:t>Финансовая стратегия является одним из пяти функциональных элементов стратегического управления (производство, маркетинг, инновации, кадры и финансы).</w:t>
      </w:r>
      <w:r w:rsidRPr="00464C06">
        <w:rPr>
          <w:rFonts w:ascii="Arial" w:eastAsia="Times New Roman" w:hAnsi="Arial" w:cs="Arial"/>
          <w:lang w:eastAsia="ru-RU"/>
        </w:rPr>
        <w:br/>
      </w:r>
      <w:r w:rsidRPr="00464C06">
        <w:rPr>
          <w:rFonts w:ascii="Arial" w:eastAsia="Times New Roman" w:hAnsi="Arial" w:cs="Arial"/>
          <w:lang w:eastAsia="ru-RU"/>
        </w:rPr>
        <w:lastRenderedPageBreak/>
        <w:t xml:space="preserve">Объектом </w:t>
      </w:r>
      <w:r w:rsidRPr="00464C06">
        <w:rPr>
          <w:rFonts w:ascii="Arial" w:eastAsia="Times New Roman" w:hAnsi="Arial" w:cs="Arial"/>
          <w:bCs/>
          <w:lang w:eastAsia="ru-RU"/>
        </w:rPr>
        <w:t>финансового</w:t>
      </w:r>
      <w:r w:rsidRPr="00464C06">
        <w:rPr>
          <w:rFonts w:ascii="Arial" w:eastAsia="Times New Roman" w:hAnsi="Arial" w:cs="Arial"/>
          <w:lang w:eastAsia="ru-RU"/>
        </w:rPr>
        <w:t xml:space="preserve"> управления в </w:t>
      </w:r>
      <w:r w:rsidRPr="00464C06">
        <w:rPr>
          <w:rFonts w:ascii="Arial" w:eastAsia="Times New Roman" w:hAnsi="Arial" w:cs="Arial"/>
          <w:bCs/>
          <w:lang w:eastAsia="ru-RU"/>
        </w:rPr>
        <w:t>корпорации</w:t>
      </w:r>
      <w:r w:rsidRPr="00464C06">
        <w:rPr>
          <w:rFonts w:ascii="Arial" w:eastAsia="Times New Roman" w:hAnsi="Arial" w:cs="Arial"/>
          <w:lang w:eastAsia="ru-RU"/>
        </w:rPr>
        <w:t xml:space="preserve"> выступают капитал и денежные потоки. Эти стоимостные категории имеют стратегическое значение, так как их состояние в значительной мере определяет конкурентные преимущества и экономический потенциал акционерной компании Корпорация с достаточным объемом собственного капитала (более 50% от общего объема капитала) и положи </w:t>
      </w:r>
      <w:proofErr w:type="spellStart"/>
      <w:r w:rsidRPr="00464C06">
        <w:rPr>
          <w:rFonts w:ascii="Arial" w:eastAsia="Times New Roman" w:hAnsi="Arial" w:cs="Arial"/>
          <w:lang w:eastAsia="ru-RU"/>
        </w:rPr>
        <w:t>гельным</w:t>
      </w:r>
      <w:proofErr w:type="spellEnd"/>
      <w:r w:rsidRPr="00464C06">
        <w:rPr>
          <w:rFonts w:ascii="Arial" w:eastAsia="Times New Roman" w:hAnsi="Arial" w:cs="Arial"/>
          <w:lang w:eastAsia="ru-RU"/>
        </w:rPr>
        <w:t xml:space="preserve"> сальдо денежных потоков (приток денежных средств выше их оттока) имеет возможности для привлечения дополнительных денежных ресурсов с </w:t>
      </w:r>
      <w:r w:rsidRPr="00464C06">
        <w:rPr>
          <w:rFonts w:ascii="Arial" w:eastAsia="Times New Roman" w:hAnsi="Arial" w:cs="Arial"/>
          <w:bCs/>
          <w:lang w:eastAsia="ru-RU"/>
        </w:rPr>
        <w:t>финансового</w:t>
      </w:r>
      <w:r w:rsidRPr="00464C06">
        <w:rPr>
          <w:rFonts w:ascii="Arial" w:eastAsia="Times New Roman" w:hAnsi="Arial" w:cs="Arial"/>
          <w:lang w:eastAsia="ru-RU"/>
        </w:rPr>
        <w:t xml:space="preserve"> рынка.</w:t>
      </w:r>
      <w:r w:rsidRPr="00464C06">
        <w:rPr>
          <w:rFonts w:ascii="Arial" w:eastAsia="Times New Roman" w:hAnsi="Arial" w:cs="Arial"/>
          <w:lang w:eastAsia="ru-RU"/>
        </w:rPr>
        <w:br/>
        <w:t xml:space="preserve">Следовательно, </w:t>
      </w:r>
      <w:r w:rsidRPr="00464C06">
        <w:rPr>
          <w:rFonts w:ascii="Arial" w:eastAsia="Times New Roman" w:hAnsi="Arial" w:cs="Arial"/>
          <w:bCs/>
          <w:lang w:eastAsia="ru-RU"/>
        </w:rPr>
        <w:t>финансовая</w:t>
      </w:r>
      <w:r w:rsidRPr="00464C06">
        <w:rPr>
          <w:rFonts w:ascii="Arial" w:eastAsia="Times New Roman" w:hAnsi="Arial" w:cs="Arial"/>
          <w:lang w:eastAsia="ru-RU"/>
        </w:rPr>
        <w:t xml:space="preserve"> стратегия — это долговременный курс </w:t>
      </w:r>
      <w:proofErr w:type="spellStart"/>
      <w:r w:rsidRPr="00464C06">
        <w:rPr>
          <w:rFonts w:ascii="Arial" w:eastAsia="Times New Roman" w:hAnsi="Arial" w:cs="Arial"/>
          <w:lang w:eastAsia="ru-RU"/>
        </w:rPr>
        <w:t>финансо-вой</w:t>
      </w:r>
      <w:r w:rsidRPr="00464C06">
        <w:rPr>
          <w:rFonts w:ascii="Arial" w:eastAsia="Times New Roman" w:hAnsi="Arial" w:cs="Arial"/>
          <w:bCs/>
          <w:lang w:eastAsia="ru-RU"/>
        </w:rPr>
        <w:t>политики</w:t>
      </w:r>
      <w:proofErr w:type="spellEnd"/>
      <w:r w:rsidRPr="00464C06">
        <w:rPr>
          <w:rFonts w:ascii="Arial" w:eastAsia="Times New Roman" w:hAnsi="Arial" w:cs="Arial"/>
          <w:bCs/>
          <w:lang w:eastAsia="ru-RU"/>
        </w:rPr>
        <w:t>,</w:t>
      </w:r>
      <w:r w:rsidRPr="00464C06">
        <w:rPr>
          <w:rFonts w:ascii="Arial" w:eastAsia="Times New Roman" w:hAnsi="Arial" w:cs="Arial"/>
          <w:lang w:eastAsia="ru-RU"/>
        </w:rPr>
        <w:t xml:space="preserve"> рассчитанный на перспективу и предполагающий решение крупномасштабных задач </w:t>
      </w:r>
      <w:r w:rsidRPr="00464C06">
        <w:rPr>
          <w:rFonts w:ascii="Arial" w:eastAsia="Times New Roman" w:hAnsi="Arial" w:cs="Arial"/>
          <w:bCs/>
          <w:lang w:eastAsia="ru-RU"/>
        </w:rPr>
        <w:t>корпорации.</w:t>
      </w:r>
      <w:r w:rsidRPr="00464C06">
        <w:rPr>
          <w:rFonts w:ascii="Arial" w:eastAsia="Times New Roman" w:hAnsi="Arial" w:cs="Arial"/>
          <w:lang w:eastAsia="ru-RU"/>
        </w:rPr>
        <w:br/>
        <w:t xml:space="preserve">' </w:t>
      </w:r>
      <w:proofErr w:type="spellStart"/>
      <w:r w:rsidRPr="00464C06">
        <w:rPr>
          <w:rFonts w:ascii="Arial" w:eastAsia="Times New Roman" w:hAnsi="Arial" w:cs="Arial"/>
          <w:lang w:eastAsia="ru-RU"/>
        </w:rPr>
        <w:t>Карлоф</w:t>
      </w:r>
      <w:proofErr w:type="spellEnd"/>
      <w:r w:rsidRPr="00464C06">
        <w:rPr>
          <w:rFonts w:ascii="Arial" w:eastAsia="Times New Roman" w:hAnsi="Arial" w:cs="Arial"/>
          <w:lang w:eastAsia="ru-RU"/>
        </w:rPr>
        <w:t xml:space="preserve"> Б Деловая стратегия / </w:t>
      </w:r>
      <w:proofErr w:type="spellStart"/>
      <w:r w:rsidRPr="00464C06">
        <w:rPr>
          <w:rFonts w:ascii="Arial" w:eastAsia="Times New Roman" w:hAnsi="Arial" w:cs="Arial"/>
          <w:lang w:eastAsia="ru-RU"/>
        </w:rPr>
        <w:t>Иер</w:t>
      </w:r>
      <w:proofErr w:type="spellEnd"/>
      <w:r w:rsidRPr="00464C06">
        <w:rPr>
          <w:rFonts w:ascii="Arial" w:eastAsia="Times New Roman" w:hAnsi="Arial" w:cs="Arial"/>
          <w:lang w:eastAsia="ru-RU"/>
        </w:rPr>
        <w:t>. с англ. — М • Экономика, 1991 С 61-62.</w:t>
      </w:r>
      <w:r w:rsidRPr="00464C06">
        <w:rPr>
          <w:rFonts w:ascii="Arial" w:eastAsia="Times New Roman" w:hAnsi="Arial" w:cs="Arial"/>
          <w:lang w:eastAsia="ru-RU"/>
        </w:rPr>
        <w:br/>
        <w:t xml:space="preserve">В процессе разработки стратегии прогнозируют основные тенденции развития </w:t>
      </w:r>
      <w:r w:rsidRPr="00464C06">
        <w:rPr>
          <w:rFonts w:ascii="Arial" w:eastAsia="Times New Roman" w:hAnsi="Arial" w:cs="Arial"/>
          <w:bCs/>
          <w:lang w:eastAsia="ru-RU"/>
        </w:rPr>
        <w:t>финансов,</w:t>
      </w:r>
      <w:r w:rsidRPr="00464C06">
        <w:rPr>
          <w:rFonts w:ascii="Arial" w:eastAsia="Times New Roman" w:hAnsi="Arial" w:cs="Arial"/>
          <w:lang w:eastAsia="ru-RU"/>
        </w:rPr>
        <w:t xml:space="preserve"> формируют концепцию их использования, намечают принципы организации </w:t>
      </w:r>
      <w:r w:rsidRPr="00464C06">
        <w:rPr>
          <w:rFonts w:ascii="Arial" w:eastAsia="Times New Roman" w:hAnsi="Arial" w:cs="Arial"/>
          <w:bCs/>
          <w:lang w:eastAsia="ru-RU"/>
        </w:rPr>
        <w:t>финансовых</w:t>
      </w:r>
      <w:r w:rsidRPr="00464C06">
        <w:rPr>
          <w:rFonts w:ascii="Arial" w:eastAsia="Times New Roman" w:hAnsi="Arial" w:cs="Arial"/>
          <w:lang w:eastAsia="ru-RU"/>
        </w:rPr>
        <w:t xml:space="preserve"> отношений с государством (налоговая </w:t>
      </w:r>
      <w:r w:rsidRPr="00464C06">
        <w:rPr>
          <w:rFonts w:ascii="Arial" w:eastAsia="Times New Roman" w:hAnsi="Arial" w:cs="Arial"/>
          <w:bCs/>
          <w:lang w:eastAsia="ru-RU"/>
        </w:rPr>
        <w:t>политика)</w:t>
      </w:r>
      <w:r w:rsidRPr="00464C06">
        <w:rPr>
          <w:rFonts w:ascii="Arial" w:eastAsia="Times New Roman" w:hAnsi="Arial" w:cs="Arial"/>
          <w:lang w:eastAsia="ru-RU"/>
        </w:rPr>
        <w:t xml:space="preserve"> и партнерами (поставщиками, покупателями, инвесторами, кредиторами, страховщиками и пр.).</w:t>
      </w:r>
      <w:r w:rsidRPr="00464C06">
        <w:rPr>
          <w:rFonts w:ascii="Arial" w:eastAsia="Times New Roman" w:hAnsi="Arial" w:cs="Arial"/>
          <w:lang w:eastAsia="ru-RU"/>
        </w:rPr>
        <w:br/>
        <w:t xml:space="preserve">При стратегическом планировании намечают альтернативные пути </w:t>
      </w:r>
      <w:proofErr w:type="spellStart"/>
      <w:r w:rsidRPr="00464C06">
        <w:rPr>
          <w:rFonts w:ascii="Arial" w:eastAsia="Times New Roman" w:hAnsi="Arial" w:cs="Arial"/>
          <w:lang w:eastAsia="ru-RU"/>
        </w:rPr>
        <w:t>развигия</w:t>
      </w:r>
      <w:r w:rsidRPr="00464C06">
        <w:rPr>
          <w:rFonts w:ascii="Arial" w:eastAsia="Times New Roman" w:hAnsi="Arial" w:cs="Arial"/>
          <w:bCs/>
          <w:lang w:eastAsia="ru-RU"/>
        </w:rPr>
        <w:t>корпорации</w:t>
      </w:r>
      <w:proofErr w:type="spellEnd"/>
      <w:r w:rsidRPr="00464C06">
        <w:rPr>
          <w:rFonts w:ascii="Arial" w:eastAsia="Times New Roman" w:hAnsi="Arial" w:cs="Arial"/>
          <w:bCs/>
          <w:lang w:eastAsia="ru-RU"/>
        </w:rPr>
        <w:t>,</w:t>
      </w:r>
      <w:r w:rsidRPr="00464C06">
        <w:rPr>
          <w:rFonts w:ascii="Arial" w:eastAsia="Times New Roman" w:hAnsi="Arial" w:cs="Arial"/>
          <w:lang w:eastAsia="ru-RU"/>
        </w:rPr>
        <w:t xml:space="preserve"> используя прогнозы опытных специалистов (менеджеров). Отметим, что обеспечение долговременного развития </w:t>
      </w:r>
      <w:r w:rsidRPr="00464C06">
        <w:rPr>
          <w:rFonts w:ascii="Arial" w:eastAsia="Times New Roman" w:hAnsi="Arial" w:cs="Arial"/>
          <w:bCs/>
          <w:lang w:eastAsia="ru-RU"/>
        </w:rPr>
        <w:t>корпорации</w:t>
      </w:r>
      <w:r w:rsidRPr="00464C06">
        <w:rPr>
          <w:rFonts w:ascii="Arial" w:eastAsia="Times New Roman" w:hAnsi="Arial" w:cs="Arial"/>
          <w:lang w:eastAsia="ru-RU"/>
        </w:rPr>
        <w:t xml:space="preserve"> в интересах ее собственников (акционеров) предполагает:</w:t>
      </w:r>
      <w:r w:rsidRPr="00464C06">
        <w:rPr>
          <w:rFonts w:ascii="Arial" w:eastAsia="Times New Roman" w:hAnsi="Arial" w:cs="Arial"/>
          <w:lang w:eastAsia="ru-RU"/>
        </w:rPr>
        <w:br/>
        <w:t>формирование оптимальной величины уставного капитала;</w:t>
      </w:r>
      <w:r w:rsidRPr="00464C06">
        <w:rPr>
          <w:rFonts w:ascii="Arial" w:eastAsia="Times New Roman" w:hAnsi="Arial" w:cs="Arial"/>
          <w:lang w:eastAsia="ru-RU"/>
        </w:rPr>
        <w:br/>
        <w:t>привлечение дополнительных источников финансирования с рынка капитала (в форме кредитов и займов);</w:t>
      </w:r>
      <w:r w:rsidRPr="00464C06">
        <w:rPr>
          <w:rFonts w:ascii="Arial" w:eastAsia="Times New Roman" w:hAnsi="Arial" w:cs="Arial"/>
          <w:lang w:eastAsia="ru-RU"/>
        </w:rPr>
        <w:br/>
        <w:t>аккумуляцию денежных фондов, образуемых в составе выручки от реализации продукции (работ, услуг);</w:t>
      </w:r>
      <w:r w:rsidRPr="00464C06">
        <w:rPr>
          <w:rFonts w:ascii="Arial" w:eastAsia="Times New Roman" w:hAnsi="Arial" w:cs="Arial"/>
          <w:lang w:eastAsia="ru-RU"/>
        </w:rPr>
        <w:br/>
        <w:t>формирование нераспределенной прибыли, направляемой на капиталовложения;</w:t>
      </w:r>
      <w:r w:rsidRPr="00464C06">
        <w:rPr>
          <w:rFonts w:ascii="Arial" w:eastAsia="Times New Roman" w:hAnsi="Arial" w:cs="Arial"/>
          <w:lang w:eastAsia="ru-RU"/>
        </w:rPr>
        <w:br/>
        <w:t>привлечение специальных целевых средств;</w:t>
      </w:r>
      <w:r w:rsidRPr="00464C06">
        <w:rPr>
          <w:rFonts w:ascii="Arial" w:eastAsia="Times New Roman" w:hAnsi="Arial" w:cs="Arial"/>
          <w:lang w:eastAsia="ru-RU"/>
        </w:rPr>
        <w:br/>
        <w:t>учет и контроль формирования капитала, доходов и денежных фондов.</w:t>
      </w:r>
      <w:r w:rsidRPr="00464C06">
        <w:rPr>
          <w:rFonts w:ascii="Arial" w:eastAsia="Times New Roman" w:hAnsi="Arial" w:cs="Arial"/>
          <w:lang w:eastAsia="ru-RU"/>
        </w:rPr>
        <w:br/>
        <w:t xml:space="preserve">Исходя из принятой стратегии определяют конкретные цели и задачи производственной и </w:t>
      </w:r>
      <w:r w:rsidRPr="00464C06">
        <w:rPr>
          <w:rFonts w:ascii="Arial" w:eastAsia="Times New Roman" w:hAnsi="Arial" w:cs="Arial"/>
          <w:bCs/>
          <w:lang w:eastAsia="ru-RU"/>
        </w:rPr>
        <w:t>финансовой</w:t>
      </w:r>
      <w:r w:rsidRPr="00464C06">
        <w:rPr>
          <w:rFonts w:ascii="Arial" w:eastAsia="Times New Roman" w:hAnsi="Arial" w:cs="Arial"/>
          <w:lang w:eastAsia="ru-RU"/>
        </w:rPr>
        <w:t xml:space="preserve"> деятельности и принимают оперативные управленческие решения,</w:t>
      </w:r>
      <w:r w:rsidRPr="00464C06">
        <w:rPr>
          <w:rFonts w:ascii="Arial" w:eastAsia="Times New Roman" w:hAnsi="Arial" w:cs="Arial"/>
          <w:lang w:eastAsia="ru-RU"/>
        </w:rPr>
        <w:br/>
        <w:t xml:space="preserve">Важнейшие направления разработки </w:t>
      </w:r>
      <w:r w:rsidRPr="00464C06">
        <w:rPr>
          <w:rFonts w:ascii="Arial" w:eastAsia="Times New Roman" w:hAnsi="Arial" w:cs="Arial"/>
          <w:bCs/>
          <w:lang w:eastAsia="ru-RU"/>
        </w:rPr>
        <w:t>финансовой</w:t>
      </w:r>
      <w:r w:rsidRPr="00464C06">
        <w:rPr>
          <w:rFonts w:ascii="Arial" w:eastAsia="Times New Roman" w:hAnsi="Arial" w:cs="Arial"/>
          <w:lang w:eastAsia="ru-RU"/>
        </w:rPr>
        <w:t xml:space="preserve"> стратегии </w:t>
      </w:r>
      <w:r w:rsidRPr="00464C06">
        <w:rPr>
          <w:rFonts w:ascii="Arial" w:eastAsia="Times New Roman" w:hAnsi="Arial" w:cs="Arial"/>
          <w:bCs/>
          <w:lang w:eastAsia="ru-RU"/>
        </w:rPr>
        <w:t>корпорации</w:t>
      </w:r>
      <w:r w:rsidRPr="00464C06">
        <w:rPr>
          <w:rFonts w:ascii="Arial" w:eastAsia="Times New Roman" w:hAnsi="Arial" w:cs="Arial"/>
          <w:lang w:eastAsia="ru-RU"/>
        </w:rPr>
        <w:t xml:space="preserve"> следующие;</w:t>
      </w:r>
      <w:r w:rsidRPr="00464C06">
        <w:rPr>
          <w:rFonts w:ascii="Arial" w:eastAsia="Times New Roman" w:hAnsi="Arial" w:cs="Arial"/>
          <w:lang w:eastAsia="ru-RU"/>
        </w:rPr>
        <w:br/>
        <w:t xml:space="preserve">анализ и оценка </w:t>
      </w:r>
      <w:r w:rsidRPr="00464C06">
        <w:rPr>
          <w:rFonts w:ascii="Arial" w:eastAsia="Times New Roman" w:hAnsi="Arial" w:cs="Arial"/>
          <w:bCs/>
          <w:lang w:eastAsia="ru-RU"/>
        </w:rPr>
        <w:t>финансово-экономического</w:t>
      </w:r>
      <w:r w:rsidRPr="00464C06">
        <w:rPr>
          <w:rFonts w:ascii="Arial" w:eastAsia="Times New Roman" w:hAnsi="Arial" w:cs="Arial"/>
          <w:lang w:eastAsia="ru-RU"/>
        </w:rPr>
        <w:t xml:space="preserve"> состояния;</w:t>
      </w:r>
      <w:r w:rsidRPr="00464C06">
        <w:rPr>
          <w:rFonts w:ascii="Arial" w:eastAsia="Times New Roman" w:hAnsi="Arial" w:cs="Arial"/>
          <w:lang w:eastAsia="ru-RU"/>
        </w:rPr>
        <w:br/>
        <w:t xml:space="preserve">разработка учетной и налоговой </w:t>
      </w:r>
      <w:r w:rsidRPr="00464C06">
        <w:rPr>
          <w:rFonts w:ascii="Arial" w:eastAsia="Times New Roman" w:hAnsi="Arial" w:cs="Arial"/>
          <w:bCs/>
          <w:lang w:eastAsia="ru-RU"/>
        </w:rPr>
        <w:t>политики;</w:t>
      </w:r>
      <w:r w:rsidRPr="00464C06">
        <w:rPr>
          <w:rFonts w:ascii="Arial" w:eastAsia="Times New Roman" w:hAnsi="Arial" w:cs="Arial"/>
          <w:lang w:eastAsia="ru-RU"/>
        </w:rPr>
        <w:br/>
        <w:t xml:space="preserve">формирование кредитной </w:t>
      </w:r>
      <w:r w:rsidRPr="00464C06">
        <w:rPr>
          <w:rFonts w:ascii="Arial" w:eastAsia="Times New Roman" w:hAnsi="Arial" w:cs="Arial"/>
          <w:bCs/>
          <w:lang w:eastAsia="ru-RU"/>
        </w:rPr>
        <w:t>политики;</w:t>
      </w:r>
      <w:r w:rsidRPr="00464C06">
        <w:rPr>
          <w:rFonts w:ascii="Arial" w:eastAsia="Times New Roman" w:hAnsi="Arial" w:cs="Arial"/>
          <w:lang w:eastAsia="ru-RU"/>
        </w:rPr>
        <w:br/>
        <w:t>управление основным капиталом и выбор метода амортизации;</w:t>
      </w:r>
      <w:r w:rsidRPr="00464C06">
        <w:rPr>
          <w:rFonts w:ascii="Arial" w:eastAsia="Times New Roman" w:hAnsi="Arial" w:cs="Arial"/>
          <w:lang w:eastAsia="ru-RU"/>
        </w:rPr>
        <w:br/>
        <w:t>управление оборотным капиталом и кредиторской задолженностью;</w:t>
      </w:r>
      <w:r w:rsidRPr="00464C06">
        <w:rPr>
          <w:rFonts w:ascii="Arial" w:eastAsia="Times New Roman" w:hAnsi="Arial" w:cs="Arial"/>
          <w:lang w:eastAsia="ru-RU"/>
        </w:rPr>
        <w:br/>
        <w:t>управление текущими издержками, сбытом продукции и прибылью;</w:t>
      </w:r>
      <w:r w:rsidRPr="00464C06">
        <w:rPr>
          <w:rFonts w:ascii="Arial" w:eastAsia="Times New Roman" w:hAnsi="Arial" w:cs="Arial"/>
          <w:lang w:eastAsia="ru-RU"/>
        </w:rPr>
        <w:br/>
        <w:t xml:space="preserve">определение ценовой </w:t>
      </w:r>
      <w:r w:rsidRPr="00464C06">
        <w:rPr>
          <w:rFonts w:ascii="Arial" w:eastAsia="Times New Roman" w:hAnsi="Arial" w:cs="Arial"/>
          <w:bCs/>
          <w:lang w:eastAsia="ru-RU"/>
        </w:rPr>
        <w:t>политики;</w:t>
      </w:r>
      <w:r w:rsidRPr="00464C06">
        <w:rPr>
          <w:rFonts w:ascii="Arial" w:eastAsia="Times New Roman" w:hAnsi="Arial" w:cs="Arial"/>
          <w:lang w:eastAsia="ru-RU"/>
        </w:rPr>
        <w:br/>
        <w:t xml:space="preserve">выбор дивидендной и инвестиционной </w:t>
      </w:r>
      <w:r w:rsidRPr="00464C06">
        <w:rPr>
          <w:rFonts w:ascii="Arial" w:eastAsia="Times New Roman" w:hAnsi="Arial" w:cs="Arial"/>
          <w:bCs/>
          <w:lang w:eastAsia="ru-RU"/>
        </w:rPr>
        <w:t>политики;</w:t>
      </w:r>
      <w:r w:rsidRPr="00464C06">
        <w:rPr>
          <w:rFonts w:ascii="Arial" w:eastAsia="Times New Roman" w:hAnsi="Arial" w:cs="Arial"/>
          <w:lang w:eastAsia="ru-RU"/>
        </w:rPr>
        <w:br/>
        <w:t xml:space="preserve">оценка достижений </w:t>
      </w:r>
      <w:r w:rsidRPr="00464C06">
        <w:rPr>
          <w:rFonts w:ascii="Arial" w:eastAsia="Times New Roman" w:hAnsi="Arial" w:cs="Arial"/>
          <w:bCs/>
          <w:lang w:eastAsia="ru-RU"/>
        </w:rPr>
        <w:t>корпорации</w:t>
      </w:r>
      <w:r w:rsidRPr="00464C06">
        <w:rPr>
          <w:rFonts w:ascii="Arial" w:eastAsia="Times New Roman" w:hAnsi="Arial" w:cs="Arial"/>
          <w:lang w:eastAsia="ru-RU"/>
        </w:rPr>
        <w:t xml:space="preserve"> и ее рыночной стоимости (цены).</w:t>
      </w:r>
      <w:r w:rsidRPr="00464C06">
        <w:rPr>
          <w:rFonts w:ascii="Arial" w:eastAsia="Times New Roman" w:hAnsi="Arial" w:cs="Arial"/>
          <w:lang w:eastAsia="ru-RU"/>
        </w:rPr>
        <w:br/>
        <w:t>Однако выбор той или иной стратегии не гарантирует получения прогнозного</w:t>
      </w:r>
      <w:r w:rsidRPr="00464C06">
        <w:rPr>
          <w:rFonts w:ascii="Arial" w:eastAsia="Times New Roman" w:hAnsi="Arial" w:cs="Arial"/>
          <w:lang w:eastAsia="ru-RU"/>
        </w:rPr>
        <w:br/>
        <w:t xml:space="preserve">дохода в связи с влиянием внешних факторов, в частности состояния </w:t>
      </w:r>
      <w:r w:rsidRPr="00464C06">
        <w:rPr>
          <w:rFonts w:ascii="Arial" w:eastAsia="Times New Roman" w:hAnsi="Arial" w:cs="Arial"/>
          <w:bCs/>
          <w:lang w:eastAsia="ru-RU"/>
        </w:rPr>
        <w:t>финансового</w:t>
      </w:r>
      <w:r w:rsidRPr="00464C06">
        <w:rPr>
          <w:rFonts w:ascii="Arial" w:eastAsia="Times New Roman" w:hAnsi="Arial" w:cs="Arial"/>
          <w:lang w:eastAsia="ru-RU"/>
        </w:rPr>
        <w:t xml:space="preserve"> рынка, налоговой, таможенной, бюджетной и денежно-кредитной </w:t>
      </w:r>
      <w:r w:rsidRPr="00464C06">
        <w:rPr>
          <w:rFonts w:ascii="Arial" w:eastAsia="Times New Roman" w:hAnsi="Arial" w:cs="Arial"/>
          <w:bCs/>
          <w:lang w:eastAsia="ru-RU"/>
        </w:rPr>
        <w:t>политики</w:t>
      </w:r>
      <w:r w:rsidRPr="00464C06">
        <w:rPr>
          <w:rFonts w:ascii="Arial" w:eastAsia="Times New Roman" w:hAnsi="Arial" w:cs="Arial"/>
          <w:lang w:eastAsia="ru-RU"/>
        </w:rPr>
        <w:t xml:space="preserve"> государства.</w:t>
      </w:r>
      <w:r w:rsidRPr="00464C06">
        <w:rPr>
          <w:rFonts w:ascii="Arial" w:eastAsia="Times New Roman" w:hAnsi="Arial" w:cs="Arial"/>
          <w:lang w:eastAsia="ru-RU"/>
        </w:rPr>
        <w:br/>
        <w:t xml:space="preserve">Составной частью </w:t>
      </w:r>
      <w:r w:rsidRPr="00464C06">
        <w:rPr>
          <w:rFonts w:ascii="Arial" w:eastAsia="Times New Roman" w:hAnsi="Arial" w:cs="Arial"/>
          <w:bCs/>
          <w:lang w:eastAsia="ru-RU"/>
        </w:rPr>
        <w:t>финансовой</w:t>
      </w:r>
      <w:r w:rsidRPr="00464C06">
        <w:rPr>
          <w:rFonts w:ascii="Arial" w:eastAsia="Times New Roman" w:hAnsi="Arial" w:cs="Arial"/>
          <w:lang w:eastAsia="ru-RU"/>
        </w:rPr>
        <w:t xml:space="preserve"> стратегии является перспективное </w:t>
      </w:r>
      <w:r w:rsidRPr="00464C06">
        <w:rPr>
          <w:rFonts w:ascii="Arial" w:eastAsia="Times New Roman" w:hAnsi="Arial" w:cs="Arial"/>
          <w:bCs/>
          <w:lang w:eastAsia="ru-RU"/>
        </w:rPr>
        <w:t>финансовое</w:t>
      </w:r>
      <w:r w:rsidRPr="00464C06">
        <w:rPr>
          <w:rFonts w:ascii="Arial" w:eastAsia="Times New Roman" w:hAnsi="Arial" w:cs="Arial"/>
          <w:lang w:eastAsia="ru-RU"/>
        </w:rPr>
        <w:t xml:space="preserve"> планирование, определяющее основные параметры деятельности </w:t>
      </w:r>
      <w:r w:rsidRPr="00464C06">
        <w:rPr>
          <w:rFonts w:ascii="Arial" w:eastAsia="Times New Roman" w:hAnsi="Arial" w:cs="Arial"/>
          <w:bCs/>
          <w:lang w:eastAsia="ru-RU"/>
        </w:rPr>
        <w:t>корпорации:</w:t>
      </w:r>
      <w:r w:rsidRPr="00464C06">
        <w:rPr>
          <w:rFonts w:ascii="Arial" w:eastAsia="Times New Roman" w:hAnsi="Arial" w:cs="Arial"/>
          <w:lang w:eastAsia="ru-RU"/>
        </w:rPr>
        <w:t xml:space="preserve"> объем и себестоимость продаж, прибыль и рентабельность, </w:t>
      </w:r>
      <w:r w:rsidRPr="00464C06">
        <w:rPr>
          <w:rFonts w:ascii="Arial" w:eastAsia="Times New Roman" w:hAnsi="Arial" w:cs="Arial"/>
          <w:bCs/>
          <w:lang w:eastAsia="ru-RU"/>
        </w:rPr>
        <w:t>финансовая</w:t>
      </w:r>
      <w:r w:rsidRPr="00464C06">
        <w:rPr>
          <w:rFonts w:ascii="Arial" w:eastAsia="Times New Roman" w:hAnsi="Arial" w:cs="Arial"/>
          <w:lang w:eastAsia="ru-RU"/>
        </w:rPr>
        <w:t xml:space="preserve"> устойчивость и платежеспособность.</w:t>
      </w:r>
    </w:p>
    <w:p w:rsidR="000D5F6C" w:rsidRDefault="000D5F6C" w:rsidP="000D5F6C">
      <w:pPr>
        <w:spacing w:after="0"/>
        <w:rPr>
          <w:rFonts w:ascii="Arial" w:hAnsi="Arial" w:cs="Arial"/>
        </w:rPr>
      </w:pPr>
    </w:p>
    <w:p w:rsidR="000D5F6C" w:rsidRPr="000D5F6C" w:rsidRDefault="004662B9" w:rsidP="000D5F6C">
      <w:pPr>
        <w:spacing w:after="0"/>
        <w:rPr>
          <w:rFonts w:ascii="Arial" w:hAnsi="Arial" w:cs="Arial"/>
          <w:b/>
        </w:rPr>
      </w:pPr>
      <w:r w:rsidRPr="000D5F6C">
        <w:rPr>
          <w:rFonts w:ascii="Arial" w:hAnsi="Arial" w:cs="Arial"/>
          <w:b/>
        </w:rPr>
        <w:t>9.</w:t>
      </w:r>
      <w:r w:rsidR="000D5F6C" w:rsidRPr="000D5F6C">
        <w:rPr>
          <w:rFonts w:ascii="Arial" w:hAnsi="Arial" w:cs="Arial"/>
          <w:b/>
        </w:rPr>
        <w:t>Внутрефирменное финансовое планирование.</w:t>
      </w:r>
      <w:r w:rsidRPr="000D5F6C">
        <w:rPr>
          <w:rFonts w:ascii="Arial" w:hAnsi="Arial" w:cs="Arial"/>
          <w:b/>
        </w:rPr>
        <w:br/>
        <w:t>Ответ:</w:t>
      </w:r>
    </w:p>
    <w:p w:rsidR="000D5F6C" w:rsidRDefault="000D5F6C" w:rsidP="000D5F6C">
      <w:pPr>
        <w:spacing w:after="0"/>
        <w:rPr>
          <w:rFonts w:ascii="Arial" w:hAnsi="Arial" w:cs="Arial"/>
        </w:rPr>
      </w:pPr>
    </w:p>
    <w:p w:rsidR="000D5F6C" w:rsidRPr="00A90C24" w:rsidRDefault="000D5F6C" w:rsidP="000D5F6C">
      <w:pPr>
        <w:spacing w:after="0" w:line="240" w:lineRule="auto"/>
        <w:rPr>
          <w:rFonts w:ascii="Arial" w:eastAsia="Times New Roman" w:hAnsi="Arial" w:cs="Arial"/>
          <w:lang w:eastAsia="ru-RU"/>
        </w:rPr>
      </w:pPr>
      <w:r w:rsidRPr="00A90C24">
        <w:rPr>
          <w:rFonts w:ascii="Arial" w:eastAsia="Times New Roman" w:hAnsi="Arial" w:cs="Arial"/>
          <w:lang w:eastAsia="ru-RU"/>
        </w:rPr>
        <w:t xml:space="preserve">Для любой организации финансовое планирование является одним из самых важных элементов ее деятельности. Основной целью любой коммерческой организации является получение прибыли, а это невозможно без тщательного планирования всех финансовых потоков и процессов предприятия, внешних и внутренних связей. </w:t>
      </w:r>
    </w:p>
    <w:p w:rsidR="000D5F6C" w:rsidRPr="00A90C24" w:rsidRDefault="000D5F6C" w:rsidP="000D5F6C">
      <w:pPr>
        <w:spacing w:after="0" w:line="240" w:lineRule="auto"/>
        <w:rPr>
          <w:rFonts w:ascii="Arial" w:eastAsia="Times New Roman" w:hAnsi="Arial" w:cs="Arial"/>
          <w:lang w:eastAsia="ru-RU"/>
        </w:rPr>
      </w:pPr>
      <w:r w:rsidRPr="00A90C24">
        <w:rPr>
          <w:rFonts w:ascii="Arial" w:eastAsia="Times New Roman" w:hAnsi="Arial" w:cs="Arial"/>
          <w:lang w:eastAsia="ru-RU"/>
        </w:rPr>
        <w:t xml:space="preserve">В условиях рыночной экономики выживают только те фирмы, которые с помощью финансового планирования прогнозируют финансовую ситуацию в зависимости от изменения различных внешних </w:t>
      </w:r>
      <w:r w:rsidRPr="00A90C24">
        <w:rPr>
          <w:rFonts w:ascii="Arial" w:eastAsia="Times New Roman" w:hAnsi="Arial" w:cs="Arial"/>
          <w:lang w:eastAsia="ru-RU"/>
        </w:rPr>
        <w:lastRenderedPageBreak/>
        <w:t xml:space="preserve">и внутренних факторов. Предприятия заинтересованы в том, чтобы иметь реальные представления о своих возможностях. </w:t>
      </w:r>
    </w:p>
    <w:p w:rsidR="000D5F6C" w:rsidRPr="00A90C24" w:rsidRDefault="000D5F6C" w:rsidP="000D5F6C">
      <w:pPr>
        <w:spacing w:after="0" w:line="240" w:lineRule="auto"/>
        <w:rPr>
          <w:rFonts w:ascii="Arial" w:eastAsia="Times New Roman" w:hAnsi="Arial" w:cs="Arial"/>
          <w:lang w:eastAsia="ru-RU"/>
        </w:rPr>
      </w:pPr>
      <w:r w:rsidRPr="00A90C24">
        <w:rPr>
          <w:rFonts w:ascii="Arial" w:eastAsia="Times New Roman" w:hAnsi="Arial" w:cs="Arial"/>
          <w:lang w:eastAsia="ru-RU"/>
        </w:rPr>
        <w:t xml:space="preserve">Финансовое планирование связано с одной стороны, с желанием предотвратить возможные ошибки в финансовой деятельности, а с другой с тем, чтобы использовать все возможности для получения прибыли. В этих целях желательно учитывать последствия инфляции, изменения ситуации на рынке, нарушение договорных обязательств партнерами и даже возможность изменения политической ситуации. </w:t>
      </w:r>
    </w:p>
    <w:p w:rsidR="000D5F6C" w:rsidRPr="00A90C24" w:rsidRDefault="000D5F6C" w:rsidP="000D5F6C">
      <w:pPr>
        <w:spacing w:after="0" w:line="240" w:lineRule="auto"/>
        <w:rPr>
          <w:rFonts w:ascii="Arial" w:eastAsia="Times New Roman" w:hAnsi="Arial" w:cs="Arial"/>
          <w:lang w:eastAsia="ru-RU"/>
        </w:rPr>
      </w:pPr>
      <w:r w:rsidRPr="00A90C24">
        <w:rPr>
          <w:rFonts w:ascii="Arial" w:eastAsia="Times New Roman" w:hAnsi="Arial" w:cs="Arial"/>
          <w:lang w:eastAsia="ru-RU"/>
        </w:rPr>
        <w:t xml:space="preserve">Финансовое планирование помогает своевременно выполнять обязательства перед бюджетом, различными фондами, банками и другими кредиторами, тем самым, защищая фирму от применения к ней штрафных санкций. </w:t>
      </w:r>
    </w:p>
    <w:p w:rsidR="000D5F6C" w:rsidRPr="00A90C24" w:rsidRDefault="000D5F6C" w:rsidP="000D5F6C">
      <w:pPr>
        <w:spacing w:after="0" w:line="240" w:lineRule="auto"/>
        <w:rPr>
          <w:rFonts w:ascii="Arial" w:eastAsia="Times New Roman" w:hAnsi="Arial" w:cs="Arial"/>
          <w:lang w:eastAsia="ru-RU"/>
        </w:rPr>
      </w:pPr>
      <w:r w:rsidRPr="00A90C24">
        <w:rPr>
          <w:rFonts w:ascii="Arial" w:eastAsia="Times New Roman" w:hAnsi="Arial" w:cs="Arial"/>
          <w:lang w:eastAsia="ru-RU"/>
        </w:rPr>
        <w:t xml:space="preserve">Финансовое планирование представляет собой процесс разработки финансовых планов и плановых показателей по обеспечению предприятия финансовыми ресурсами и увеличению эффективности ее деятельности на определенном отрезке времени. </w:t>
      </w:r>
    </w:p>
    <w:p w:rsidR="000D5F6C" w:rsidRPr="00A90C24" w:rsidRDefault="000D5F6C" w:rsidP="000D5F6C">
      <w:pPr>
        <w:spacing w:after="0" w:line="240" w:lineRule="auto"/>
        <w:rPr>
          <w:rFonts w:ascii="Arial" w:eastAsia="Times New Roman" w:hAnsi="Arial" w:cs="Arial"/>
          <w:lang w:eastAsia="ru-RU"/>
        </w:rPr>
      </w:pPr>
      <w:r w:rsidRPr="00A90C24">
        <w:rPr>
          <w:rFonts w:ascii="Arial" w:eastAsia="Times New Roman" w:hAnsi="Arial" w:cs="Arial"/>
          <w:lang w:eastAsia="ru-RU"/>
        </w:rPr>
        <w:t xml:space="preserve">Финансовое планирование воплощает выработанные стратегические цели в форму конкретных показателей, дает возможность определить насколько перспективен тот или иной проект, новое направление деятельности. Также финансовое планирование является инструментом получения инвестиций. </w:t>
      </w:r>
    </w:p>
    <w:p w:rsidR="000D5F6C" w:rsidRPr="00A90C24" w:rsidRDefault="000D5F6C" w:rsidP="000D5F6C">
      <w:pPr>
        <w:spacing w:after="0" w:line="240" w:lineRule="auto"/>
        <w:rPr>
          <w:rFonts w:ascii="Arial" w:eastAsia="Times New Roman" w:hAnsi="Arial" w:cs="Arial"/>
          <w:lang w:eastAsia="ru-RU"/>
        </w:rPr>
      </w:pPr>
      <w:r w:rsidRPr="00A90C24">
        <w:rPr>
          <w:rFonts w:ascii="Arial" w:eastAsia="Times New Roman" w:hAnsi="Arial" w:cs="Arial"/>
          <w:lang w:eastAsia="ru-RU"/>
        </w:rPr>
        <w:t xml:space="preserve">Основные задачи финансового планирования деятельности фирмы: </w:t>
      </w:r>
    </w:p>
    <w:p w:rsidR="000D5F6C" w:rsidRPr="00A90C24" w:rsidRDefault="000D5F6C" w:rsidP="000D5F6C">
      <w:pPr>
        <w:spacing w:after="0" w:line="240" w:lineRule="auto"/>
        <w:rPr>
          <w:rFonts w:ascii="Arial" w:eastAsia="Times New Roman" w:hAnsi="Arial" w:cs="Arial"/>
          <w:lang w:eastAsia="ru-RU"/>
        </w:rPr>
      </w:pPr>
      <w:r w:rsidRPr="00A90C24">
        <w:rPr>
          <w:rFonts w:ascii="Arial" w:eastAsia="Times New Roman" w:hAnsi="Arial" w:cs="Arial"/>
          <w:lang w:eastAsia="ru-RU"/>
        </w:rPr>
        <w:t xml:space="preserve">- контроль за финансовым состоянием, платежеспособностью и кредитоспособностью предприятия; </w:t>
      </w:r>
    </w:p>
    <w:p w:rsidR="000D5F6C" w:rsidRPr="00A90C24" w:rsidRDefault="000D5F6C" w:rsidP="000D5F6C">
      <w:pPr>
        <w:spacing w:after="0" w:line="240" w:lineRule="auto"/>
        <w:rPr>
          <w:rFonts w:ascii="Arial" w:eastAsia="Times New Roman" w:hAnsi="Arial" w:cs="Arial"/>
          <w:lang w:eastAsia="ru-RU"/>
        </w:rPr>
      </w:pPr>
      <w:r w:rsidRPr="00A90C24">
        <w:rPr>
          <w:rFonts w:ascii="Arial" w:eastAsia="Times New Roman" w:hAnsi="Arial" w:cs="Arial"/>
          <w:lang w:eastAsia="ru-RU"/>
        </w:rPr>
        <w:t xml:space="preserve">- определение путей вложения капитала, оценка эффективности его использования; </w:t>
      </w:r>
    </w:p>
    <w:p w:rsidR="000D5F6C" w:rsidRPr="00A90C24" w:rsidRDefault="000D5F6C" w:rsidP="000D5F6C">
      <w:pPr>
        <w:spacing w:after="0" w:line="240" w:lineRule="auto"/>
        <w:rPr>
          <w:rFonts w:ascii="Arial" w:eastAsia="Times New Roman" w:hAnsi="Arial" w:cs="Arial"/>
          <w:lang w:eastAsia="ru-RU"/>
        </w:rPr>
      </w:pPr>
      <w:r w:rsidRPr="00A90C24">
        <w:rPr>
          <w:rFonts w:ascii="Arial" w:eastAsia="Times New Roman" w:hAnsi="Arial" w:cs="Arial"/>
          <w:lang w:eastAsia="ru-RU"/>
        </w:rPr>
        <w:t xml:space="preserve">- обеспечение необходимыми финансовыми ресурсами производственной, инвестиционной и финансовой деятельности; </w:t>
      </w:r>
    </w:p>
    <w:p w:rsidR="000D5F6C" w:rsidRPr="00A90C24" w:rsidRDefault="000D5F6C" w:rsidP="000D5F6C">
      <w:pPr>
        <w:spacing w:after="0" w:line="240" w:lineRule="auto"/>
        <w:rPr>
          <w:rFonts w:ascii="Arial" w:eastAsia="Times New Roman" w:hAnsi="Arial" w:cs="Arial"/>
          <w:lang w:eastAsia="ru-RU"/>
        </w:rPr>
      </w:pPr>
      <w:r w:rsidRPr="00A90C24">
        <w:rPr>
          <w:rFonts w:ascii="Arial" w:eastAsia="Times New Roman" w:hAnsi="Arial" w:cs="Arial"/>
          <w:lang w:eastAsia="ru-RU"/>
        </w:rPr>
        <w:t>- выявления внутрихозяйственных резервов увеличения прибыли за счет экономного использования денежных средств.</w:t>
      </w:r>
    </w:p>
    <w:p w:rsidR="000D5F6C" w:rsidRDefault="000D5F6C" w:rsidP="000D5F6C">
      <w:pPr>
        <w:spacing w:after="0"/>
        <w:rPr>
          <w:rFonts w:ascii="Arial" w:hAnsi="Arial" w:cs="Arial"/>
        </w:rPr>
      </w:pPr>
    </w:p>
    <w:p w:rsidR="00DE2372" w:rsidRPr="00CF59BC" w:rsidRDefault="00DE2372" w:rsidP="00DE2372">
      <w:pPr>
        <w:rPr>
          <w:rFonts w:ascii="Arial" w:hAnsi="Arial" w:cs="Arial"/>
          <w:b/>
        </w:rPr>
      </w:pPr>
      <w:r w:rsidRPr="00CF59BC">
        <w:rPr>
          <w:rFonts w:ascii="Arial" w:hAnsi="Arial" w:cs="Arial"/>
          <w:b/>
        </w:rPr>
        <w:t>10.Издержки предприятия. Цеховая, общезаводская, полная себестоимость.</w:t>
      </w:r>
      <w:r w:rsidR="00CF59BC" w:rsidRPr="00CF59BC">
        <w:rPr>
          <w:rFonts w:ascii="Arial" w:hAnsi="Arial" w:cs="Arial"/>
          <w:b/>
        </w:rPr>
        <w:br/>
        <w:t>Ответ:</w:t>
      </w:r>
    </w:p>
    <w:p w:rsidR="00CF59BC" w:rsidRPr="00064B4B" w:rsidRDefault="00CF59BC" w:rsidP="00CF59BC">
      <w:pPr>
        <w:pStyle w:val="a5"/>
        <w:spacing w:before="0" w:beforeAutospacing="0" w:after="0" w:afterAutospacing="0"/>
        <w:outlineLvl w:val="1"/>
        <w:rPr>
          <w:rFonts w:ascii="Arial" w:hAnsi="Arial" w:cs="Arial"/>
          <w:bCs/>
          <w:kern w:val="36"/>
          <w:sz w:val="22"/>
          <w:szCs w:val="22"/>
        </w:rPr>
      </w:pPr>
      <w:r w:rsidRPr="00064B4B">
        <w:rPr>
          <w:rFonts w:ascii="Arial" w:hAnsi="Arial" w:cs="Arial"/>
          <w:bCs/>
          <w:kern w:val="36"/>
          <w:sz w:val="22"/>
          <w:szCs w:val="22"/>
        </w:rPr>
        <w:t>Виды издержек организации</w:t>
      </w:r>
    </w:p>
    <w:p w:rsidR="00CF59BC" w:rsidRPr="00064B4B" w:rsidRDefault="00CF59BC" w:rsidP="00CF59BC">
      <w:pPr>
        <w:pStyle w:val="a5"/>
        <w:spacing w:before="0" w:beforeAutospacing="0" w:after="0" w:afterAutospacing="0"/>
        <w:rPr>
          <w:rFonts w:ascii="Arial" w:hAnsi="Arial" w:cs="Arial"/>
          <w:sz w:val="22"/>
          <w:szCs w:val="22"/>
        </w:rPr>
      </w:pPr>
      <w:r w:rsidRPr="00064B4B">
        <w:rPr>
          <w:rFonts w:ascii="Arial" w:hAnsi="Arial" w:cs="Arial"/>
          <w:sz w:val="22"/>
          <w:szCs w:val="22"/>
        </w:rPr>
        <w:t>Каждая фирма в процессе своего функционирования несет определенное количество затрат, называемых издержками производства. Организовывая свою деятельность, предприниматель должен учитывать все возможности производства, в том числе альтернативного.</w:t>
      </w:r>
    </w:p>
    <w:p w:rsidR="00CF59BC" w:rsidRPr="00064B4B" w:rsidRDefault="00CF59BC" w:rsidP="00CF59BC">
      <w:pPr>
        <w:pStyle w:val="a5"/>
        <w:spacing w:before="0" w:beforeAutospacing="0" w:after="0" w:afterAutospacing="0"/>
        <w:rPr>
          <w:rFonts w:ascii="Arial" w:hAnsi="Arial" w:cs="Arial"/>
          <w:sz w:val="22"/>
          <w:szCs w:val="22"/>
        </w:rPr>
      </w:pPr>
      <w:r w:rsidRPr="00064B4B">
        <w:rPr>
          <w:rFonts w:ascii="Arial" w:hAnsi="Arial" w:cs="Arial"/>
          <w:sz w:val="22"/>
          <w:szCs w:val="22"/>
        </w:rPr>
        <w:t>Занимаясь «не своим делом», производитель теряет прибыль. Необходимо учитывать и сам факт альтернативного использования ресурсов. Это позволит фирме грамотно вести расходы и планировать финансовую деятельность. Существует несколько классификаций издержек.</w:t>
      </w:r>
    </w:p>
    <w:p w:rsidR="00CF59BC" w:rsidRPr="00064B4B" w:rsidRDefault="00CF59BC" w:rsidP="00CF59BC">
      <w:pPr>
        <w:pStyle w:val="a5"/>
        <w:spacing w:before="0" w:beforeAutospacing="0" w:after="0" w:afterAutospacing="0"/>
        <w:rPr>
          <w:rFonts w:ascii="Arial" w:hAnsi="Arial" w:cs="Arial"/>
          <w:sz w:val="22"/>
          <w:szCs w:val="22"/>
        </w:rPr>
      </w:pPr>
      <w:r w:rsidRPr="00064B4B">
        <w:rPr>
          <w:rFonts w:ascii="Arial" w:hAnsi="Arial" w:cs="Arial"/>
          <w:sz w:val="22"/>
          <w:szCs w:val="22"/>
        </w:rPr>
        <w:t xml:space="preserve">1. </w:t>
      </w:r>
      <w:r w:rsidRPr="00064B4B">
        <w:rPr>
          <w:rFonts w:ascii="Arial" w:hAnsi="Arial" w:cs="Arial"/>
          <w:bCs/>
          <w:sz w:val="22"/>
          <w:szCs w:val="22"/>
        </w:rPr>
        <w:t>Бухгалтерские издержки</w:t>
      </w:r>
      <w:r w:rsidRPr="00064B4B">
        <w:rPr>
          <w:rFonts w:ascii="Arial" w:hAnsi="Arial" w:cs="Arial"/>
          <w:sz w:val="22"/>
          <w:szCs w:val="22"/>
        </w:rPr>
        <w:t xml:space="preserve"> – это реальные расходы фирмы в текущем периоде по приобретению сырья, необходимого оборудования и других производственных фондов. Кроме того, сюда входят затраты на заработную плату рабочим и аренду помещения, территории. Выплата заработной платы осуществляется непосредственно из фонда оплаты труда, который создается посредством денежных отчислений от прибыли организации.</w:t>
      </w:r>
    </w:p>
    <w:p w:rsidR="00CF59BC" w:rsidRPr="00064B4B" w:rsidRDefault="00CF59BC" w:rsidP="00CF59BC">
      <w:pPr>
        <w:pStyle w:val="a5"/>
        <w:spacing w:before="0" w:beforeAutospacing="0" w:after="0" w:afterAutospacing="0"/>
        <w:rPr>
          <w:rFonts w:ascii="Arial" w:hAnsi="Arial" w:cs="Arial"/>
          <w:sz w:val="22"/>
          <w:szCs w:val="22"/>
        </w:rPr>
      </w:pPr>
      <w:r w:rsidRPr="00064B4B">
        <w:rPr>
          <w:rFonts w:ascii="Arial" w:hAnsi="Arial" w:cs="Arial"/>
          <w:sz w:val="22"/>
          <w:szCs w:val="22"/>
        </w:rPr>
        <w:t xml:space="preserve">2. </w:t>
      </w:r>
      <w:r w:rsidRPr="00064B4B">
        <w:rPr>
          <w:rFonts w:ascii="Arial" w:hAnsi="Arial" w:cs="Arial"/>
          <w:bCs/>
          <w:sz w:val="22"/>
          <w:szCs w:val="22"/>
        </w:rPr>
        <w:t>Внутренние издержки</w:t>
      </w:r>
      <w:r w:rsidRPr="00064B4B">
        <w:rPr>
          <w:rFonts w:ascii="Arial" w:hAnsi="Arial" w:cs="Arial"/>
          <w:sz w:val="22"/>
          <w:szCs w:val="22"/>
        </w:rPr>
        <w:t xml:space="preserve"> представляют собой доход, который мог бы быть получен в результате более рационального использования имеющихся ресурсов и факторов производства. Очень часто фирма имеет в собственности и помещение, и землю, и собственный капитал в наличии. В этом случае фирма не имеет постоянных затрат на эти факторы производства, для нее они являются «бесплатными».</w:t>
      </w:r>
    </w:p>
    <w:p w:rsidR="00CF59BC" w:rsidRPr="00064B4B" w:rsidRDefault="00CF59BC" w:rsidP="00CF59BC">
      <w:pPr>
        <w:pStyle w:val="a5"/>
        <w:spacing w:before="0" w:beforeAutospacing="0" w:after="0" w:afterAutospacing="0"/>
        <w:rPr>
          <w:rFonts w:ascii="Arial" w:hAnsi="Arial" w:cs="Arial"/>
          <w:sz w:val="22"/>
          <w:szCs w:val="22"/>
        </w:rPr>
      </w:pPr>
      <w:r w:rsidRPr="00064B4B">
        <w:rPr>
          <w:rFonts w:ascii="Arial" w:hAnsi="Arial" w:cs="Arial"/>
          <w:sz w:val="22"/>
          <w:szCs w:val="22"/>
        </w:rPr>
        <w:t xml:space="preserve">3. </w:t>
      </w:r>
      <w:r w:rsidRPr="00064B4B">
        <w:rPr>
          <w:rFonts w:ascii="Arial" w:hAnsi="Arial" w:cs="Arial"/>
          <w:bCs/>
          <w:sz w:val="22"/>
          <w:szCs w:val="22"/>
        </w:rPr>
        <w:t>Экономические издержки</w:t>
      </w:r>
      <w:r w:rsidRPr="00064B4B">
        <w:rPr>
          <w:rFonts w:ascii="Arial" w:hAnsi="Arial" w:cs="Arial"/>
          <w:sz w:val="22"/>
          <w:szCs w:val="22"/>
        </w:rPr>
        <w:t xml:space="preserve"> включают бухгалтерские и внутренние. При принятии экономических решений должны учитываться все ресурсы, вовлеченные в процесс производства, и расходы по ним. Это способствует их более эффективному использованию.</w:t>
      </w:r>
    </w:p>
    <w:p w:rsidR="00CF59BC" w:rsidRPr="00064B4B" w:rsidRDefault="00CF59BC" w:rsidP="00CF59BC">
      <w:pPr>
        <w:pStyle w:val="a5"/>
        <w:spacing w:before="0" w:beforeAutospacing="0" w:after="0" w:afterAutospacing="0"/>
        <w:rPr>
          <w:rFonts w:ascii="Arial" w:hAnsi="Arial" w:cs="Arial"/>
          <w:sz w:val="22"/>
          <w:szCs w:val="22"/>
        </w:rPr>
      </w:pPr>
      <w:r w:rsidRPr="00064B4B">
        <w:rPr>
          <w:rFonts w:ascii="Arial" w:hAnsi="Arial" w:cs="Arial"/>
          <w:sz w:val="22"/>
          <w:szCs w:val="22"/>
        </w:rPr>
        <w:t xml:space="preserve">4. </w:t>
      </w:r>
      <w:r w:rsidRPr="00064B4B">
        <w:rPr>
          <w:rFonts w:ascii="Arial" w:hAnsi="Arial" w:cs="Arial"/>
          <w:bCs/>
          <w:sz w:val="22"/>
          <w:szCs w:val="22"/>
        </w:rPr>
        <w:t>Частные издержки</w:t>
      </w:r>
      <w:r w:rsidRPr="00064B4B">
        <w:rPr>
          <w:rFonts w:ascii="Arial" w:hAnsi="Arial" w:cs="Arial"/>
          <w:sz w:val="22"/>
          <w:szCs w:val="22"/>
        </w:rPr>
        <w:t xml:space="preserve"> представляют собой все расходы фирмы по оплате и покупке всех необходимых материальных и природных ресурсов.</w:t>
      </w:r>
    </w:p>
    <w:p w:rsidR="00CF59BC" w:rsidRPr="00064B4B" w:rsidRDefault="00CF59BC" w:rsidP="00CF59BC">
      <w:pPr>
        <w:pStyle w:val="a5"/>
        <w:spacing w:before="0" w:beforeAutospacing="0" w:after="0" w:afterAutospacing="0"/>
        <w:rPr>
          <w:rFonts w:ascii="Arial" w:hAnsi="Arial" w:cs="Arial"/>
          <w:sz w:val="22"/>
          <w:szCs w:val="22"/>
        </w:rPr>
      </w:pPr>
      <w:r w:rsidRPr="00064B4B">
        <w:rPr>
          <w:rFonts w:ascii="Arial" w:hAnsi="Arial" w:cs="Arial"/>
          <w:sz w:val="22"/>
          <w:szCs w:val="22"/>
        </w:rPr>
        <w:t xml:space="preserve">5. </w:t>
      </w:r>
      <w:r w:rsidRPr="00064B4B">
        <w:rPr>
          <w:rFonts w:ascii="Arial" w:hAnsi="Arial" w:cs="Arial"/>
          <w:bCs/>
          <w:sz w:val="22"/>
          <w:szCs w:val="22"/>
        </w:rPr>
        <w:t>Общественные издержки</w:t>
      </w:r>
      <w:r w:rsidRPr="00064B4B">
        <w:rPr>
          <w:rFonts w:ascii="Arial" w:hAnsi="Arial" w:cs="Arial"/>
          <w:sz w:val="22"/>
          <w:szCs w:val="22"/>
        </w:rPr>
        <w:t xml:space="preserve"> оцениваются с точки зрения общества с учетом положительных и отрицательных внешних эффектов (</w:t>
      </w:r>
      <w:proofErr w:type="spellStart"/>
      <w:r w:rsidRPr="00064B4B">
        <w:rPr>
          <w:rFonts w:ascii="Arial" w:hAnsi="Arial" w:cs="Arial"/>
          <w:sz w:val="22"/>
          <w:szCs w:val="22"/>
        </w:rPr>
        <w:t>экстерналий</w:t>
      </w:r>
      <w:proofErr w:type="spellEnd"/>
      <w:r w:rsidRPr="00064B4B">
        <w:rPr>
          <w:rFonts w:ascii="Arial" w:hAnsi="Arial" w:cs="Arial"/>
          <w:sz w:val="22"/>
          <w:szCs w:val="22"/>
        </w:rPr>
        <w:t>), которые воздействуют на структуру и механизм рынка.</w:t>
      </w:r>
    </w:p>
    <w:p w:rsidR="00CF59BC" w:rsidRPr="00064B4B" w:rsidRDefault="00CF59BC" w:rsidP="00CF59BC">
      <w:pPr>
        <w:pStyle w:val="a5"/>
        <w:spacing w:before="0" w:beforeAutospacing="0" w:after="0" w:afterAutospacing="0"/>
        <w:rPr>
          <w:rFonts w:ascii="Arial" w:hAnsi="Arial" w:cs="Arial"/>
          <w:sz w:val="22"/>
          <w:szCs w:val="22"/>
        </w:rPr>
      </w:pPr>
      <w:r w:rsidRPr="00064B4B">
        <w:rPr>
          <w:rFonts w:ascii="Arial" w:hAnsi="Arial" w:cs="Arial"/>
          <w:sz w:val="22"/>
          <w:szCs w:val="22"/>
        </w:rPr>
        <w:t xml:space="preserve">6. </w:t>
      </w:r>
      <w:r w:rsidRPr="00064B4B">
        <w:rPr>
          <w:rFonts w:ascii="Arial" w:hAnsi="Arial" w:cs="Arial"/>
          <w:bCs/>
          <w:sz w:val="22"/>
          <w:szCs w:val="22"/>
        </w:rPr>
        <w:t>Возвратные издержки</w:t>
      </w:r>
      <w:r w:rsidRPr="00064B4B">
        <w:rPr>
          <w:rFonts w:ascii="Arial" w:hAnsi="Arial" w:cs="Arial"/>
          <w:sz w:val="22"/>
          <w:szCs w:val="22"/>
        </w:rPr>
        <w:t xml:space="preserve"> – это все расходы фирмы, которые она способна вернуть после очередного производственного цикла или по окончании своего функционирования.</w:t>
      </w:r>
    </w:p>
    <w:p w:rsidR="00CF59BC" w:rsidRPr="00064B4B" w:rsidRDefault="00CF59BC" w:rsidP="00CF59BC">
      <w:pPr>
        <w:pStyle w:val="a5"/>
        <w:spacing w:before="0" w:beforeAutospacing="0" w:after="0" w:afterAutospacing="0"/>
        <w:rPr>
          <w:rFonts w:ascii="Arial" w:hAnsi="Arial" w:cs="Arial"/>
          <w:sz w:val="22"/>
          <w:szCs w:val="22"/>
        </w:rPr>
      </w:pPr>
      <w:r w:rsidRPr="00064B4B">
        <w:rPr>
          <w:rFonts w:ascii="Arial" w:hAnsi="Arial" w:cs="Arial"/>
          <w:sz w:val="22"/>
          <w:szCs w:val="22"/>
        </w:rPr>
        <w:t xml:space="preserve">7. </w:t>
      </w:r>
      <w:r w:rsidRPr="00064B4B">
        <w:rPr>
          <w:rFonts w:ascii="Arial" w:hAnsi="Arial" w:cs="Arial"/>
          <w:bCs/>
          <w:sz w:val="22"/>
          <w:szCs w:val="22"/>
        </w:rPr>
        <w:t>Невозвратные издержки</w:t>
      </w:r>
      <w:r w:rsidRPr="00064B4B">
        <w:rPr>
          <w:rFonts w:ascii="Arial" w:hAnsi="Arial" w:cs="Arial"/>
          <w:sz w:val="22"/>
          <w:szCs w:val="22"/>
        </w:rPr>
        <w:t xml:space="preserve"> не имеют альтернативного использования. Это единовременные затраты по регистрации предприятия, его страхованию, изготовлению вывески.</w:t>
      </w:r>
    </w:p>
    <w:p w:rsidR="00CF59BC" w:rsidRPr="00064B4B" w:rsidRDefault="00CF59BC" w:rsidP="00CF59BC">
      <w:pPr>
        <w:pStyle w:val="a5"/>
        <w:spacing w:before="0" w:beforeAutospacing="0" w:after="0" w:afterAutospacing="0"/>
        <w:rPr>
          <w:rFonts w:ascii="Arial" w:hAnsi="Arial" w:cs="Arial"/>
          <w:sz w:val="22"/>
          <w:szCs w:val="22"/>
        </w:rPr>
      </w:pPr>
      <w:r w:rsidRPr="00064B4B">
        <w:rPr>
          <w:rFonts w:ascii="Arial" w:hAnsi="Arial" w:cs="Arial"/>
          <w:sz w:val="22"/>
          <w:szCs w:val="22"/>
        </w:rPr>
        <w:t>В зависимости от объема выпускаемой продукции фирмы в краткосрочном периоде издержки подразделяются на две большие группы:</w:t>
      </w:r>
    </w:p>
    <w:p w:rsidR="00CF59BC" w:rsidRPr="00064B4B" w:rsidRDefault="00CF59BC" w:rsidP="00CF59BC">
      <w:pPr>
        <w:pStyle w:val="a5"/>
        <w:spacing w:before="0" w:beforeAutospacing="0" w:after="0" w:afterAutospacing="0"/>
        <w:rPr>
          <w:rFonts w:ascii="Arial" w:hAnsi="Arial" w:cs="Arial"/>
          <w:sz w:val="22"/>
          <w:szCs w:val="22"/>
        </w:rPr>
      </w:pPr>
      <w:r w:rsidRPr="00064B4B">
        <w:rPr>
          <w:rFonts w:ascii="Arial" w:hAnsi="Arial" w:cs="Arial"/>
          <w:sz w:val="22"/>
          <w:szCs w:val="22"/>
        </w:rPr>
        <w:lastRenderedPageBreak/>
        <w:t xml:space="preserve">1) </w:t>
      </w:r>
      <w:r w:rsidRPr="00064B4B">
        <w:rPr>
          <w:rFonts w:ascii="Arial" w:hAnsi="Arial" w:cs="Arial"/>
          <w:bCs/>
          <w:sz w:val="22"/>
          <w:szCs w:val="22"/>
        </w:rPr>
        <w:t>постоянные издержки</w:t>
      </w:r>
      <w:r w:rsidRPr="00064B4B">
        <w:rPr>
          <w:rFonts w:ascii="Arial" w:hAnsi="Arial" w:cs="Arial"/>
          <w:sz w:val="22"/>
          <w:szCs w:val="22"/>
        </w:rPr>
        <w:t xml:space="preserve"> – не зависят от объема производства в релевантном периоде. Они включают арендную плату, оплату электроэнергии и оклад рабочих. Иными словами, это затраты, которые повторяются с определенной частотой, как правило, в 1 месяц;</w:t>
      </w:r>
    </w:p>
    <w:p w:rsidR="00CF59BC" w:rsidRPr="00064B4B" w:rsidRDefault="00CF59BC" w:rsidP="00CF59BC">
      <w:pPr>
        <w:pStyle w:val="a5"/>
        <w:spacing w:before="0" w:beforeAutospacing="0" w:after="0" w:afterAutospacing="0"/>
        <w:rPr>
          <w:rFonts w:ascii="Arial" w:hAnsi="Arial" w:cs="Arial"/>
          <w:sz w:val="22"/>
          <w:szCs w:val="22"/>
        </w:rPr>
      </w:pPr>
      <w:r w:rsidRPr="00064B4B">
        <w:rPr>
          <w:rFonts w:ascii="Arial" w:hAnsi="Arial" w:cs="Arial"/>
          <w:sz w:val="22"/>
          <w:szCs w:val="22"/>
        </w:rPr>
        <w:t xml:space="preserve">2) </w:t>
      </w:r>
      <w:r w:rsidRPr="00064B4B">
        <w:rPr>
          <w:rFonts w:ascii="Arial" w:hAnsi="Arial" w:cs="Arial"/>
          <w:bCs/>
          <w:sz w:val="22"/>
          <w:szCs w:val="22"/>
        </w:rPr>
        <w:t>переменные издержки</w:t>
      </w:r>
      <w:r w:rsidRPr="00064B4B">
        <w:rPr>
          <w:rFonts w:ascii="Arial" w:hAnsi="Arial" w:cs="Arial"/>
          <w:sz w:val="22"/>
          <w:szCs w:val="22"/>
        </w:rPr>
        <w:t xml:space="preserve"> – находятся в зависимости от количества произведенного продукта, так как идут на покупку сырья и рабочей силы. Соответственно, при расширении масштабов производства для изготовления большего объема товаров и услуг уходит большее количество производственных оборотных фондов и трудовых усилий, и, как следствие, переменные издержки растут.</w:t>
      </w:r>
    </w:p>
    <w:p w:rsidR="00CF59BC" w:rsidRPr="00064B4B" w:rsidRDefault="00CF59BC" w:rsidP="00CF59BC">
      <w:pPr>
        <w:pStyle w:val="a5"/>
        <w:spacing w:before="0" w:beforeAutospacing="0" w:after="0" w:afterAutospacing="0"/>
        <w:rPr>
          <w:rFonts w:ascii="Arial" w:hAnsi="Arial" w:cs="Arial"/>
          <w:sz w:val="22"/>
          <w:szCs w:val="22"/>
        </w:rPr>
      </w:pPr>
      <w:r w:rsidRPr="00064B4B">
        <w:rPr>
          <w:rFonts w:ascii="Arial" w:hAnsi="Arial" w:cs="Arial"/>
          <w:sz w:val="22"/>
          <w:szCs w:val="22"/>
        </w:rPr>
        <w:t>Постоянные и переменные издержки в сумме дают общие валовые. По мере развития предприятия и роста производства меняются средние и предельные издержки. Средние издержки представляют собой расходы на единицу произведенного продукта, в то время как предельные зависят от каждой дополнительно созданной единицы. В долгосрочном периоде все издержки фирмы являются переменными. Здесь большую роль играет фактор времени.</w:t>
      </w:r>
    </w:p>
    <w:p w:rsidR="00CF59BC" w:rsidRPr="00064B4B" w:rsidRDefault="00CF59BC" w:rsidP="00CF59BC">
      <w:pPr>
        <w:pStyle w:val="a5"/>
        <w:spacing w:before="0" w:beforeAutospacing="0" w:after="0" w:afterAutospacing="0"/>
        <w:outlineLvl w:val="1"/>
        <w:rPr>
          <w:rFonts w:ascii="Arial" w:hAnsi="Arial" w:cs="Arial"/>
          <w:bCs/>
          <w:kern w:val="36"/>
          <w:sz w:val="22"/>
          <w:szCs w:val="22"/>
        </w:rPr>
      </w:pPr>
      <w:bookmarkStart w:id="1" w:name="metkadoc4"/>
      <w:r w:rsidRPr="00064B4B">
        <w:rPr>
          <w:rFonts w:ascii="Arial" w:hAnsi="Arial" w:cs="Arial"/>
          <w:bCs/>
          <w:kern w:val="36"/>
          <w:sz w:val="22"/>
          <w:szCs w:val="22"/>
        </w:rPr>
        <w:t>3. Себестоимость продукции, ее виды</w:t>
      </w:r>
    </w:p>
    <w:bookmarkEnd w:id="1"/>
    <w:p w:rsidR="00CF59BC" w:rsidRPr="00064B4B" w:rsidRDefault="00CF59BC" w:rsidP="00CF59BC">
      <w:pPr>
        <w:pStyle w:val="a5"/>
        <w:spacing w:before="0" w:beforeAutospacing="0" w:after="0" w:afterAutospacing="0"/>
        <w:rPr>
          <w:rFonts w:ascii="Arial" w:hAnsi="Arial" w:cs="Arial"/>
          <w:sz w:val="22"/>
          <w:szCs w:val="22"/>
        </w:rPr>
      </w:pPr>
      <w:r w:rsidRPr="00064B4B">
        <w:rPr>
          <w:rFonts w:ascii="Arial" w:hAnsi="Arial" w:cs="Arial"/>
          <w:bCs/>
          <w:sz w:val="22"/>
          <w:szCs w:val="22"/>
        </w:rPr>
        <w:t>Себестоимость</w:t>
      </w:r>
      <w:r w:rsidRPr="00064B4B">
        <w:rPr>
          <w:rFonts w:ascii="Arial" w:hAnsi="Arial" w:cs="Arial"/>
          <w:sz w:val="22"/>
          <w:szCs w:val="22"/>
        </w:rPr>
        <w:t xml:space="preserve"> – это совокупность всех денежных затрат по изготовлению товаров и услуг в зависимости от специализации производственной деятельности. Данный показатель включает следующие расходы: покупку сырья, материалов, топлива, использование основных производственных фондов (машины и оборудование), оплату труда работников, а также другие затраты, которые могут быть связаны с производством и реализацией готовой продукции.</w:t>
      </w:r>
    </w:p>
    <w:p w:rsidR="00CF59BC" w:rsidRPr="00064B4B" w:rsidRDefault="00CF59BC" w:rsidP="00CF59BC">
      <w:pPr>
        <w:pStyle w:val="a5"/>
        <w:spacing w:before="0" w:beforeAutospacing="0" w:after="0" w:afterAutospacing="0"/>
        <w:rPr>
          <w:rFonts w:ascii="Arial" w:hAnsi="Arial" w:cs="Arial"/>
          <w:sz w:val="22"/>
          <w:szCs w:val="22"/>
        </w:rPr>
      </w:pPr>
      <w:r w:rsidRPr="00064B4B">
        <w:rPr>
          <w:rFonts w:ascii="Arial" w:hAnsi="Arial" w:cs="Arial"/>
          <w:bCs/>
          <w:sz w:val="22"/>
          <w:szCs w:val="22"/>
        </w:rPr>
        <w:t>Себестоимость</w:t>
      </w:r>
      <w:r w:rsidRPr="00064B4B">
        <w:rPr>
          <w:rFonts w:ascii="Arial" w:hAnsi="Arial" w:cs="Arial"/>
          <w:sz w:val="22"/>
          <w:szCs w:val="22"/>
        </w:rPr>
        <w:t xml:space="preserve"> – важнейший показатель бухгалтерской отчетности, поскольку предоставляет данные о фактических производственных издержках. Кроме того, себестоимость может быть рассчитана как величина затрат, которая приходится на единицу изготовленной продукции. Посредством этого устанавливается конечная цена производителя на товары и услуги, которые он поставляет на потребительский рынок. Чем выше затраты, тем выше стоимость единицы товара, поскольку она заведомо включает и транзакционные издержки (т. е. издержки по доставке) и «накрутку» производителя за выполнение работ, и величину оплаты труда рабочим за произведенную деятельность. Как правило, организации стремятся минимизировать свои издержки, иными словами, снизить себестоимость продукции посредством использования более экономичных источников сырья, внедрения новых технологий и снижения показателя трудоемкости. Это дает возможность получить больший объем выручки, поскольку ее процентная доля от цены товара в этом случае значительно выше, чем его себестоимость.</w:t>
      </w:r>
    </w:p>
    <w:p w:rsidR="00CF59BC" w:rsidRPr="00064B4B" w:rsidRDefault="00CF59BC" w:rsidP="00CF59BC">
      <w:pPr>
        <w:pStyle w:val="a5"/>
        <w:spacing w:before="0" w:beforeAutospacing="0" w:after="0" w:afterAutospacing="0"/>
        <w:rPr>
          <w:rFonts w:ascii="Arial" w:hAnsi="Arial" w:cs="Arial"/>
          <w:sz w:val="22"/>
          <w:szCs w:val="22"/>
        </w:rPr>
      </w:pPr>
      <w:r w:rsidRPr="00064B4B">
        <w:rPr>
          <w:rFonts w:ascii="Arial" w:hAnsi="Arial" w:cs="Arial"/>
          <w:sz w:val="22"/>
          <w:szCs w:val="22"/>
        </w:rPr>
        <w:t>Себестоимость готовой продукции изменяется в зависимости от объема затрат при ее изготовлении. Таким образом, существуют следующие виды себестоимости:</w:t>
      </w:r>
    </w:p>
    <w:p w:rsidR="00CF59BC" w:rsidRPr="00064B4B" w:rsidRDefault="00CF59BC" w:rsidP="00CF59BC">
      <w:pPr>
        <w:pStyle w:val="a5"/>
        <w:spacing w:before="0" w:beforeAutospacing="0" w:after="0" w:afterAutospacing="0"/>
        <w:rPr>
          <w:rFonts w:ascii="Arial" w:hAnsi="Arial" w:cs="Arial"/>
          <w:sz w:val="22"/>
          <w:szCs w:val="22"/>
        </w:rPr>
      </w:pPr>
      <w:r w:rsidRPr="00064B4B">
        <w:rPr>
          <w:rFonts w:ascii="Arial" w:hAnsi="Arial" w:cs="Arial"/>
          <w:sz w:val="22"/>
          <w:szCs w:val="22"/>
        </w:rPr>
        <w:t xml:space="preserve">1) </w:t>
      </w:r>
      <w:r w:rsidRPr="00064B4B">
        <w:rPr>
          <w:rFonts w:ascii="Arial" w:hAnsi="Arial" w:cs="Arial"/>
          <w:bCs/>
          <w:sz w:val="22"/>
          <w:szCs w:val="22"/>
        </w:rPr>
        <w:t>цеховая</w:t>
      </w:r>
      <w:r w:rsidRPr="00064B4B">
        <w:rPr>
          <w:rFonts w:ascii="Arial" w:hAnsi="Arial" w:cs="Arial"/>
          <w:sz w:val="22"/>
          <w:szCs w:val="22"/>
        </w:rPr>
        <w:t xml:space="preserve"> – представлена затратами всех цехов и других производственных структур, которые непосредственно участвовали в процессе изготовления определенного набора товаров и услуг;</w:t>
      </w:r>
    </w:p>
    <w:p w:rsidR="00CF59BC" w:rsidRPr="00064B4B" w:rsidRDefault="00CF59BC" w:rsidP="00CF59BC">
      <w:pPr>
        <w:pStyle w:val="a5"/>
        <w:spacing w:before="0" w:beforeAutospacing="0" w:after="0" w:afterAutospacing="0"/>
        <w:rPr>
          <w:rFonts w:ascii="Arial" w:hAnsi="Arial" w:cs="Arial"/>
          <w:sz w:val="22"/>
          <w:szCs w:val="22"/>
        </w:rPr>
      </w:pPr>
      <w:r w:rsidRPr="00064B4B">
        <w:rPr>
          <w:rFonts w:ascii="Arial" w:hAnsi="Arial" w:cs="Arial"/>
          <w:sz w:val="22"/>
          <w:szCs w:val="22"/>
        </w:rPr>
        <w:t xml:space="preserve">2) </w:t>
      </w:r>
      <w:r w:rsidRPr="00064B4B">
        <w:rPr>
          <w:rFonts w:ascii="Arial" w:hAnsi="Arial" w:cs="Arial"/>
          <w:bCs/>
          <w:sz w:val="22"/>
          <w:szCs w:val="22"/>
        </w:rPr>
        <w:t>производственная себестоимость</w:t>
      </w:r>
      <w:r w:rsidRPr="00064B4B">
        <w:rPr>
          <w:rFonts w:ascii="Arial" w:hAnsi="Arial" w:cs="Arial"/>
          <w:sz w:val="22"/>
          <w:szCs w:val="22"/>
        </w:rPr>
        <w:t xml:space="preserve"> – определяется путем прибавления к цеховой себестоимости общезаводских и целевых расходов;</w:t>
      </w:r>
    </w:p>
    <w:p w:rsidR="00CF59BC" w:rsidRPr="00064B4B" w:rsidRDefault="00CF59BC" w:rsidP="00CF59BC">
      <w:pPr>
        <w:pStyle w:val="a5"/>
        <w:spacing w:before="0" w:beforeAutospacing="0" w:after="0" w:afterAutospacing="0"/>
        <w:rPr>
          <w:rFonts w:ascii="Arial" w:hAnsi="Arial" w:cs="Arial"/>
          <w:sz w:val="22"/>
          <w:szCs w:val="22"/>
        </w:rPr>
      </w:pPr>
      <w:r w:rsidRPr="00064B4B">
        <w:rPr>
          <w:rFonts w:ascii="Arial" w:hAnsi="Arial" w:cs="Arial"/>
          <w:sz w:val="22"/>
          <w:szCs w:val="22"/>
        </w:rPr>
        <w:t xml:space="preserve">3) </w:t>
      </w:r>
      <w:r w:rsidRPr="00064B4B">
        <w:rPr>
          <w:rFonts w:ascii="Arial" w:hAnsi="Arial" w:cs="Arial"/>
          <w:bCs/>
          <w:sz w:val="22"/>
          <w:szCs w:val="22"/>
        </w:rPr>
        <w:t>полная себестоимость</w:t>
      </w:r>
      <w:r w:rsidRPr="00064B4B">
        <w:rPr>
          <w:rFonts w:ascii="Arial" w:hAnsi="Arial" w:cs="Arial"/>
          <w:sz w:val="22"/>
          <w:szCs w:val="22"/>
        </w:rPr>
        <w:t xml:space="preserve"> – включает затраты организации не только на выпуск продукции и организацию производственного процесса, но и на ее реализацию, т. е. поставку на рынок конечных товаров и услуг. Следовательно, она представляет собой совокупность производственных и коммерческих расходов.</w:t>
      </w:r>
    </w:p>
    <w:p w:rsidR="00CF59BC" w:rsidRPr="00064B4B" w:rsidRDefault="00CF59BC" w:rsidP="00CF59BC">
      <w:pPr>
        <w:pStyle w:val="a5"/>
        <w:spacing w:before="0" w:beforeAutospacing="0" w:after="0" w:afterAutospacing="0"/>
        <w:rPr>
          <w:rFonts w:ascii="Arial" w:hAnsi="Arial" w:cs="Arial"/>
          <w:sz w:val="22"/>
          <w:szCs w:val="22"/>
        </w:rPr>
      </w:pPr>
      <w:r w:rsidRPr="00064B4B">
        <w:rPr>
          <w:rFonts w:ascii="Arial" w:hAnsi="Arial" w:cs="Arial"/>
          <w:sz w:val="22"/>
          <w:szCs w:val="22"/>
        </w:rPr>
        <w:t>Кроме данной классификации, существует еще деление себестоимости на индивидуальную и среднеотраслевую (в учет берутся все предприятия отдельной отрасли), плановую, которая формируется на базе текущих, и фактическую, относящуюся к данному моменту времени.</w:t>
      </w:r>
    </w:p>
    <w:p w:rsidR="00CF59BC" w:rsidRPr="00DE2372" w:rsidRDefault="00CF59BC" w:rsidP="00CF59BC">
      <w:pPr>
        <w:rPr>
          <w:rFonts w:ascii="Arial" w:hAnsi="Arial" w:cs="Arial"/>
        </w:rPr>
      </w:pPr>
      <w:r w:rsidRPr="00064B4B">
        <w:rPr>
          <w:rFonts w:ascii="Arial" w:hAnsi="Arial" w:cs="Arial"/>
        </w:rPr>
        <w:t>Себестоимость продукции также определяет структуру затрат посредством отнесения их к тому или иному периоду. Текущие затраты относятся на себестоимость продукции данного периода, в котором фактически происходит производственный процесс. Расходы будущих периодов характеризуются тем, что изготовление товаров осуществляется в данный момент, но относится на себестоимость продукции последующего периода (например, затраты на освоение и модернизацию производства или разработку новых видов продукции). К предстоящим расходам, как правило, относят те, которые фактически не осуществлены, но на них уже зарезервированы средства. Так, оплата отпусков и сезонные расходы планируются в течение года и к моменту наступления срока выплачиваются своевременно.</w:t>
      </w:r>
    </w:p>
    <w:p w:rsidR="00DE2372" w:rsidRPr="00CF59BC" w:rsidRDefault="00DE2372" w:rsidP="00DE2372">
      <w:pPr>
        <w:rPr>
          <w:rFonts w:ascii="Arial" w:hAnsi="Arial" w:cs="Arial"/>
          <w:b/>
        </w:rPr>
      </w:pPr>
      <w:r w:rsidRPr="00CF59BC">
        <w:rPr>
          <w:rFonts w:ascii="Arial" w:hAnsi="Arial" w:cs="Arial"/>
          <w:b/>
        </w:rPr>
        <w:t>11.Виды доходов предприятия и их формирование.</w:t>
      </w:r>
      <w:r w:rsidR="00CF59BC" w:rsidRPr="00CF59BC">
        <w:rPr>
          <w:rFonts w:ascii="Arial" w:hAnsi="Arial" w:cs="Arial"/>
          <w:b/>
        </w:rPr>
        <w:br/>
        <w:t>Ответ:</w:t>
      </w:r>
    </w:p>
    <w:p w:rsidR="00CF59BC" w:rsidRDefault="00CF59BC" w:rsidP="00CF59BC">
      <w:pPr>
        <w:spacing w:after="0"/>
        <w:rPr>
          <w:rFonts w:ascii="Arial" w:hAnsi="Arial" w:cs="Arial"/>
        </w:rPr>
      </w:pPr>
      <w:r w:rsidRPr="003B5C82">
        <w:rPr>
          <w:rFonts w:ascii="Arial" w:hAnsi="Arial" w:cs="Arial"/>
        </w:rPr>
        <w:t>Моментом реализации продукции, работ, услуг и товаров является момент перехода прав собственности от одного владельца к другому. В российском законодательстве</w:t>
      </w:r>
      <w:r w:rsidRPr="003B5C82">
        <w:rPr>
          <w:rFonts w:ascii="Arial" w:hAnsi="Arial" w:cs="Arial"/>
        </w:rPr>
        <w:br/>
        <w:t xml:space="preserve">предусмотрено несколько вариантов перехода прав собственности: по отгрузке, оплате, обмену и </w:t>
      </w:r>
      <w:r w:rsidRPr="003B5C82">
        <w:rPr>
          <w:rFonts w:ascii="Arial" w:hAnsi="Arial" w:cs="Arial"/>
        </w:rPr>
        <w:lastRenderedPageBreak/>
        <w:t>соответственно выручке (доходу) организации (предприятия) признается увеличение экономических выгод в результате поступления активов и погашения обязательств, приводящих к увеличению капитала этой организации (предприятия), за исключением вкладов участников (собственников имущества). Выручку признают только при наличии условий права на получение выручки по договору; определении суммы выручки; уверенности увеличения экономических выгод организации (предприятия); переходе права собственности, если расходы по операции могут быть определены.</w:t>
      </w:r>
      <w:r w:rsidRPr="003B5C82">
        <w:rPr>
          <w:rFonts w:ascii="Arial" w:hAnsi="Arial" w:cs="Arial"/>
        </w:rPr>
        <w:br/>
        <w:t xml:space="preserve">Выручка в экономической литературе определяется по-разному выручка от продаж; доход, выручка от реализации товаров, продукции, </w:t>
      </w:r>
      <w:proofErr w:type="spellStart"/>
      <w:r w:rsidRPr="003B5C82">
        <w:rPr>
          <w:rFonts w:ascii="Arial" w:hAnsi="Arial" w:cs="Arial"/>
        </w:rPr>
        <w:t>рабо</w:t>
      </w:r>
      <w:proofErr w:type="spellEnd"/>
      <w:r w:rsidRPr="003B5C82">
        <w:rPr>
          <w:rFonts w:ascii="Arial" w:hAnsi="Arial" w:cs="Arial"/>
        </w:rPr>
        <w:t xml:space="preserve"> г и услуг Исходя из »того по-разному определяется структура выручки и ее объем.</w:t>
      </w:r>
      <w:r w:rsidRPr="003B5C82">
        <w:rPr>
          <w:rFonts w:ascii="Arial" w:hAnsi="Arial" w:cs="Arial"/>
        </w:rPr>
        <w:br/>
        <w:t>Выручка (доход) в соответствии с правилами ведения бухгалтерского учета ПБУ 9/99 (без выделения выручки от реализации продукции, работ и услуг) состоит из следующих групп доходов.</w:t>
      </w:r>
      <w:r w:rsidRPr="003B5C82">
        <w:rPr>
          <w:rFonts w:ascii="Arial" w:hAnsi="Arial" w:cs="Arial"/>
        </w:rPr>
        <w:br/>
        <w:t>доходы от обычных видов деятельности,</w:t>
      </w:r>
      <w:r w:rsidRPr="003B5C82">
        <w:rPr>
          <w:rFonts w:ascii="Arial" w:hAnsi="Arial" w:cs="Arial"/>
        </w:rPr>
        <w:br/>
        <w:t>прочие операционные доходы;</w:t>
      </w:r>
      <w:r w:rsidRPr="003B5C82">
        <w:rPr>
          <w:rFonts w:ascii="Arial" w:hAnsi="Arial" w:cs="Arial"/>
        </w:rPr>
        <w:br/>
        <w:t xml:space="preserve">прочие </w:t>
      </w:r>
      <w:proofErr w:type="spellStart"/>
      <w:r w:rsidRPr="003B5C82">
        <w:rPr>
          <w:rFonts w:ascii="Arial" w:hAnsi="Arial" w:cs="Arial"/>
        </w:rPr>
        <w:t>внереализационные</w:t>
      </w:r>
      <w:proofErr w:type="spellEnd"/>
      <w:r w:rsidRPr="003B5C82">
        <w:rPr>
          <w:rFonts w:ascii="Arial" w:hAnsi="Arial" w:cs="Arial"/>
        </w:rPr>
        <w:t xml:space="preserve"> доходы,</w:t>
      </w:r>
      <w:r w:rsidRPr="003B5C82">
        <w:rPr>
          <w:rFonts w:ascii="Arial" w:hAnsi="Arial" w:cs="Arial"/>
        </w:rPr>
        <w:br/>
        <w:t>прочие чрезвычайные доходы</w:t>
      </w:r>
      <w:r w:rsidRPr="003B5C82">
        <w:rPr>
          <w:rFonts w:ascii="Arial" w:hAnsi="Arial" w:cs="Arial"/>
        </w:rPr>
        <w:br/>
        <w:t xml:space="preserve">Таким образом, к выручке от реализации продукции (работ, услуг) относят лишь доходы от обычных видов деятельности и часть операционных, </w:t>
      </w:r>
      <w:proofErr w:type="spellStart"/>
      <w:r w:rsidRPr="003B5C82">
        <w:rPr>
          <w:rFonts w:ascii="Arial" w:hAnsi="Arial" w:cs="Arial"/>
        </w:rPr>
        <w:t>внереализационных</w:t>
      </w:r>
      <w:proofErr w:type="spellEnd"/>
      <w:r w:rsidRPr="003B5C82">
        <w:rPr>
          <w:rFonts w:ascii="Arial" w:hAnsi="Arial" w:cs="Arial"/>
        </w:rPr>
        <w:t xml:space="preserve"> и чрезвычайных доходов, связанных с производством и реализацией продукции, работ и услуг</w:t>
      </w:r>
      <w:r w:rsidRPr="003B5C82">
        <w:rPr>
          <w:rFonts w:ascii="Arial" w:hAnsi="Arial" w:cs="Arial"/>
        </w:rPr>
        <w:br/>
        <w:t>Доходами организации признается увеличение экономических выгод в результате поступления активов (денежных средств, иного имущества) и (или) погашения обязательств, приводящее к увеличению капитала этой организации, за исключением вкладов участников (собственников имущества)</w:t>
      </w:r>
      <w:r w:rsidRPr="003B5C82">
        <w:rPr>
          <w:rFonts w:ascii="Arial" w:hAnsi="Arial" w:cs="Arial"/>
        </w:rPr>
        <w:br/>
        <w:t>Не признаются доходами организации поступления от других юридических и физических лиц</w:t>
      </w:r>
      <w:r w:rsidRPr="003B5C82">
        <w:rPr>
          <w:rFonts w:ascii="Arial" w:hAnsi="Arial" w:cs="Arial"/>
        </w:rPr>
        <w:br/>
        <w:t>в виде сумм налога на добавленную стоимость, акцизов, налога с продаж, экспортных пошлин и иных аналогичных обязательных платежей;</w:t>
      </w:r>
      <w:r w:rsidRPr="003B5C82">
        <w:rPr>
          <w:rFonts w:ascii="Arial" w:hAnsi="Arial" w:cs="Arial"/>
        </w:rPr>
        <w:br/>
        <w:t>по договорам комиссии, агентским и иным аналогичным договорам в пользу комитента, принципала и т п.;</w:t>
      </w:r>
      <w:r w:rsidRPr="003B5C82">
        <w:rPr>
          <w:rFonts w:ascii="Arial" w:hAnsi="Arial" w:cs="Arial"/>
        </w:rPr>
        <w:br/>
        <w:t>в порядке предварительной оплаты продукции, товаров, работ, услуг, авансов в счет оплаты продукции, товаров, работ, услуг;</w:t>
      </w:r>
      <w:r w:rsidRPr="003B5C82">
        <w:rPr>
          <w:rFonts w:ascii="Arial" w:hAnsi="Arial" w:cs="Arial"/>
        </w:rPr>
        <w:br/>
        <w:t xml:space="preserve">в виде задач </w:t>
      </w:r>
      <w:proofErr w:type="spellStart"/>
      <w:r w:rsidRPr="003B5C82">
        <w:rPr>
          <w:rFonts w:ascii="Arial" w:hAnsi="Arial" w:cs="Arial"/>
        </w:rPr>
        <w:t>ка</w:t>
      </w:r>
      <w:proofErr w:type="spellEnd"/>
      <w:r w:rsidRPr="003B5C82">
        <w:rPr>
          <w:rFonts w:ascii="Arial" w:hAnsi="Arial" w:cs="Arial"/>
        </w:rPr>
        <w:t>,</w:t>
      </w:r>
      <w:r w:rsidRPr="003B5C82">
        <w:rPr>
          <w:rFonts w:ascii="Arial" w:hAnsi="Arial" w:cs="Arial"/>
        </w:rPr>
        <w:br/>
        <w:t>в залог, если договором предусмотрена передача заложенного имущества залогодержателю;</w:t>
      </w:r>
      <w:r w:rsidRPr="003B5C82">
        <w:rPr>
          <w:rFonts w:ascii="Arial" w:hAnsi="Arial" w:cs="Arial"/>
        </w:rPr>
        <w:br/>
        <w:t>в погашение кредита, займа, предоставленного заемщику.</w:t>
      </w:r>
      <w:r w:rsidRPr="003B5C82">
        <w:rPr>
          <w:rFonts w:ascii="Arial" w:hAnsi="Arial" w:cs="Arial"/>
        </w:rPr>
        <w:br/>
        <w:t>Доходы, отличные от доходов от обычных видов деятельности, считаются прочими поступлениями. К прочим поступлениям относятся также чрезвычайные доходы. Для целей бухгалтерского учета организация самостоятельно признает поступления «доходами от обычных видов деятельности«- или «прочими поступлениями» исходя из требований законодательства, характера своей деятельности, вида доходов и условий их получения.</w:t>
      </w:r>
      <w:r w:rsidRPr="003B5C82">
        <w:rPr>
          <w:rFonts w:ascii="Arial" w:hAnsi="Arial" w:cs="Arial"/>
        </w:rPr>
        <w:br/>
        <w:t>Доходы от обычных видов деятельности</w:t>
      </w:r>
      <w:r w:rsidRPr="003B5C82">
        <w:rPr>
          <w:rFonts w:ascii="Arial" w:hAnsi="Arial" w:cs="Arial"/>
        </w:rPr>
        <w:br/>
        <w:t>Доходами от обычных видов деятельности является выручка от продажи продукции и товаров, поступления, связанные с выполнением работ, оказанием услуг (далее выручка).</w:t>
      </w:r>
      <w:r w:rsidRPr="003B5C82">
        <w:rPr>
          <w:rFonts w:ascii="Arial" w:hAnsi="Arial" w:cs="Arial"/>
        </w:rPr>
        <w:br/>
        <w:t>В организациях, предметом деятельности которых является предоставление за плату во временное пользование (временное владение и пользование) своих активов по договору аренды, выручкой считаются поступления, получение которых связано с этой деятельностью (арендная плата).</w:t>
      </w:r>
      <w:r w:rsidRPr="003B5C82">
        <w:rPr>
          <w:rFonts w:ascii="Arial" w:hAnsi="Arial" w:cs="Arial"/>
        </w:rPr>
        <w:br/>
        <w:t>В организациях, предметом деятельности которых является предоставление за плату прав, возникающих из патентов на изобретения, промышленные образцы и других видов интеллектуальной собственности, выручкой считаются поступления, получение которых связано с этой деятельностью (лицензионные платежи (включая роялти) за пользование объектами интеллектуальной собственности).</w:t>
      </w:r>
      <w:r w:rsidRPr="003B5C82">
        <w:rPr>
          <w:rFonts w:ascii="Arial" w:hAnsi="Arial" w:cs="Arial"/>
        </w:rPr>
        <w:br/>
        <w:t>В организациях, предметом деятельности которых является участие в уставных капиталах других организаций, выручкой считаются поступления, получение которых связано с этой деятельностью.</w:t>
      </w:r>
      <w:r w:rsidRPr="003B5C82">
        <w:rPr>
          <w:rFonts w:ascii="Arial" w:hAnsi="Arial" w:cs="Arial"/>
        </w:rPr>
        <w:br/>
        <w:t xml:space="preserve">Доходы, получаемые организацией от предоставления за плату во временное пользование (временное владение и пользование) своих активов, прав, возникающих из патентов на изобретения, промышленные образцы и других видов интеллектуальной собственности, кот участия </w:t>
      </w:r>
      <w:r w:rsidRPr="003B5C82">
        <w:rPr>
          <w:rFonts w:ascii="Arial" w:hAnsi="Arial" w:cs="Arial"/>
        </w:rPr>
        <w:lastRenderedPageBreak/>
        <w:t>в уставных капиталах других организаций, когда это не является предметом деятельности организации, относятся к операционным доходам.</w:t>
      </w:r>
      <w:r w:rsidRPr="003B5C82">
        <w:rPr>
          <w:rFonts w:ascii="Arial" w:hAnsi="Arial" w:cs="Arial"/>
        </w:rPr>
        <w:br/>
        <w:t>Выручка принимается к бухгалтерскому учету в сумме, исчисленной в денежном выражении, равной величине поступления денежных средств и иного имущества и (или) величине дебиторской задолженности. Если величина поступления покрывает лишь часть выручки, то выручка, принимаемая к бухгалтерскому учету, определяется как сумма поступления и дебиторской задолженности (в части, не покрытой поступлением).</w:t>
      </w:r>
      <w:r w:rsidRPr="003B5C82">
        <w:rPr>
          <w:rFonts w:ascii="Arial" w:hAnsi="Arial" w:cs="Arial"/>
        </w:rPr>
        <w:br/>
        <w:t>Величина поступления и (или) дебиторской задолженности определяется исходя из цены, установленной договором между организацией и покупателем (заказчиком) или пользователем активов организации. Если цена не предусмотрена в договоре и не может быть установлена исходя из условий договора, то для определения величины поступления и (или) дебиторской задолженности принимается цена, по которой в сравнимых обстоятельствах обычно организация определяет выручку в отношении аналогичной продукции (товаров, работ, услуг) либо цена предоставления во временное пользование (временное владение и пользование) аналогичных активов.</w:t>
      </w:r>
      <w:r w:rsidRPr="003B5C82">
        <w:rPr>
          <w:rFonts w:ascii="Arial" w:hAnsi="Arial" w:cs="Arial"/>
        </w:rPr>
        <w:br/>
        <w:t>При продаже продукции и товаров, выполнении работ, оказании услуг на условиях коммерческого кредита, предоставляемого в виде отсрочки и рассрочки оплаты, выручка принимается к бухгалтерскому учету в полной сумме дебиторской задолженности.</w:t>
      </w:r>
      <w:r w:rsidRPr="003B5C82">
        <w:rPr>
          <w:rFonts w:ascii="Arial" w:hAnsi="Arial" w:cs="Arial"/>
        </w:rPr>
        <w:br/>
        <w:t xml:space="preserve">Величина поступления и (или) дебиторской задолженности по договорам, предусматривающим исполнение обязательств (оплату) </w:t>
      </w:r>
      <w:proofErr w:type="spellStart"/>
      <w:r w:rsidRPr="003B5C82">
        <w:rPr>
          <w:rFonts w:ascii="Arial" w:hAnsi="Arial" w:cs="Arial"/>
        </w:rPr>
        <w:t>недеиежными</w:t>
      </w:r>
      <w:proofErr w:type="spellEnd"/>
      <w:r w:rsidRPr="003B5C82">
        <w:rPr>
          <w:rFonts w:ascii="Arial" w:hAnsi="Arial" w:cs="Arial"/>
        </w:rPr>
        <w:t xml:space="preserve"> средствами, принимается к бухгалтерскому учету по стоимости товаров (ценностей), полученных или подлежащих получению организацией. Стоимость товаров (ценностей), полученных или подлежащих получению организацией, устанавливают исходя из цены, по которой в сравнимых обстоятельствах обычно организация определяет стоимость аналогичных товаров (ценностей).</w:t>
      </w:r>
      <w:r w:rsidRPr="003B5C82">
        <w:rPr>
          <w:rFonts w:ascii="Arial" w:hAnsi="Arial" w:cs="Arial"/>
        </w:rPr>
        <w:br/>
        <w:t>При невозможности установить стоимость товаров (ценностей), полученных организацией, величина поступления и (или) дебиторской задолженности определяется стоимостью продукции (товаров), переданной или подлежащей передаче организацией. Стоимость продукции (товаров), переданной или подлежащей передаче организацией, устанавливается исходя из цены, по которой в сравнимых обстоятельствах обычно организация определяет выручку в отношении аналогичной продукции (товаров).</w:t>
      </w:r>
      <w:r w:rsidRPr="003B5C82">
        <w:rPr>
          <w:rFonts w:ascii="Arial" w:hAnsi="Arial" w:cs="Arial"/>
        </w:rPr>
        <w:br/>
        <w:t>В случае изменения обязательства по договору первоначальная величина поступления и (или) дебиторской задолженности корректируется исходя из стоимости актива, подлежащего получению организацией. Стоимость актива, подлежащего получению организацией, устанавливают исходя из цены, по которой в сравнимых обстоятельствах обычно организация определяет стоимость аналогичных активов. Величина поступления и (или) дебиторской задолженности определяется с учетом всех предоставленных организации согласно договору скидок (накидок). Величина поступления определяется также с учетом (увеличивается или уменьшается) суммовой разницы, возникающей в случаях, когда оплата производится в рублях в сумме, эквивалентной сумме в иностранной валюте (условных денежных единицах).</w:t>
      </w:r>
      <w:r w:rsidRPr="003B5C82">
        <w:rPr>
          <w:rFonts w:ascii="Arial" w:hAnsi="Arial" w:cs="Arial"/>
        </w:rPr>
        <w:br/>
        <w:t>Под суммовой разницей понимается разница между рублевой оценкой фактически поступившего в качестве выручки актива, выраженного в иностранной валюте (условных денежных единицах), исчисленной по официальному или иному согласованному курсу на дату принятия к бухгалтерскому учету, и рублевой оценкой этого актива, исчисленной по официальному или иному согласованному курсу на дату признания выручки в бухгалтерском учете. При образовании в соответствии с правилами бухгалтерского учета резервов сомнительных долгов величина выручки не изменяется.</w:t>
      </w:r>
      <w:r w:rsidRPr="003B5C82">
        <w:rPr>
          <w:rFonts w:ascii="Arial" w:hAnsi="Arial" w:cs="Arial"/>
        </w:rPr>
        <w:br/>
        <w:t>Прочие операционные доходы</w:t>
      </w:r>
      <w:r w:rsidRPr="003B5C82">
        <w:rPr>
          <w:rFonts w:ascii="Arial" w:hAnsi="Arial" w:cs="Arial"/>
        </w:rPr>
        <w:br/>
        <w:t>Прочими операционными доходами являются:</w:t>
      </w:r>
      <w:r w:rsidRPr="003B5C82">
        <w:rPr>
          <w:rFonts w:ascii="Arial" w:hAnsi="Arial" w:cs="Arial"/>
        </w:rPr>
        <w:br/>
        <w:t>поступления, связанные с предоставлением за плату во временное пользование (временное владение и пользование) активов организации;</w:t>
      </w:r>
      <w:r w:rsidRPr="003B5C82">
        <w:rPr>
          <w:rFonts w:ascii="Arial" w:hAnsi="Arial" w:cs="Arial"/>
        </w:rPr>
        <w:br/>
        <w:t>поступления, связанные с предоставлением за плату прав, возникающих из патентов на изобретения, промышленные образцы и других видов интеллектуальной собственности;</w:t>
      </w:r>
      <w:r w:rsidRPr="003B5C82">
        <w:rPr>
          <w:rFonts w:ascii="Arial" w:hAnsi="Arial" w:cs="Arial"/>
        </w:rPr>
        <w:br/>
        <w:t>поступления, связанные с участием в уставных капиталах других организаций (включая проценты и иные доходы по ценным бумагам);</w:t>
      </w:r>
      <w:r w:rsidRPr="003B5C82">
        <w:rPr>
          <w:rFonts w:ascii="Arial" w:hAnsi="Arial" w:cs="Arial"/>
        </w:rPr>
        <w:br/>
      </w:r>
      <w:r w:rsidRPr="003B5C82">
        <w:rPr>
          <w:rFonts w:ascii="Arial" w:hAnsi="Arial" w:cs="Arial"/>
        </w:rPr>
        <w:lastRenderedPageBreak/>
        <w:t>прибыль, полученная организацией в результате совместной деятельности (по договору простого товарищества);</w:t>
      </w:r>
      <w:r w:rsidRPr="003B5C82">
        <w:rPr>
          <w:rFonts w:ascii="Arial" w:hAnsi="Arial" w:cs="Arial"/>
        </w:rPr>
        <w:br/>
        <w:t>поступления от продажи основных средств и иных активов, отличных от денежных средств (кроме иностранной валюты), продукции, товаров;</w:t>
      </w:r>
      <w:r w:rsidRPr="003B5C82">
        <w:rPr>
          <w:rFonts w:ascii="Arial" w:hAnsi="Arial" w:cs="Arial"/>
        </w:rPr>
        <w:br/>
        <w:t>проценты, полученные за предоставление в пользование денежных средств организации, а также проценты за использование банком денежных средств, находящихся на счете организации в этом банке.</w:t>
      </w:r>
      <w:r w:rsidRPr="003B5C82">
        <w:rPr>
          <w:rFonts w:ascii="Arial" w:hAnsi="Arial" w:cs="Arial"/>
        </w:rPr>
        <w:br/>
      </w:r>
      <w:proofErr w:type="spellStart"/>
      <w:r w:rsidRPr="003B5C82">
        <w:rPr>
          <w:rFonts w:ascii="Arial" w:hAnsi="Arial" w:cs="Arial"/>
        </w:rPr>
        <w:t>Прочнс</w:t>
      </w:r>
      <w:proofErr w:type="spellEnd"/>
      <w:r w:rsidRPr="003B5C82">
        <w:rPr>
          <w:rFonts w:ascii="Arial" w:hAnsi="Arial" w:cs="Arial"/>
        </w:rPr>
        <w:t xml:space="preserve"> </w:t>
      </w:r>
      <w:proofErr w:type="spellStart"/>
      <w:r w:rsidRPr="003B5C82">
        <w:rPr>
          <w:rFonts w:ascii="Arial" w:hAnsi="Arial" w:cs="Arial"/>
        </w:rPr>
        <w:t>внереализационные</w:t>
      </w:r>
      <w:proofErr w:type="spellEnd"/>
      <w:r w:rsidRPr="003B5C82">
        <w:rPr>
          <w:rFonts w:ascii="Arial" w:hAnsi="Arial" w:cs="Arial"/>
        </w:rPr>
        <w:t xml:space="preserve"> доходы</w:t>
      </w:r>
      <w:r w:rsidRPr="003B5C82">
        <w:rPr>
          <w:rFonts w:ascii="Arial" w:hAnsi="Arial" w:cs="Arial"/>
        </w:rPr>
        <w:br/>
      </w:r>
      <w:proofErr w:type="spellStart"/>
      <w:r w:rsidRPr="003B5C82">
        <w:rPr>
          <w:rFonts w:ascii="Arial" w:hAnsi="Arial" w:cs="Arial"/>
        </w:rPr>
        <w:t>Внереализационными</w:t>
      </w:r>
      <w:proofErr w:type="spellEnd"/>
      <w:r w:rsidRPr="003B5C82">
        <w:rPr>
          <w:rFonts w:ascii="Arial" w:hAnsi="Arial" w:cs="Arial"/>
        </w:rPr>
        <w:t xml:space="preserve"> доходами являются-</w:t>
      </w:r>
      <w:r w:rsidRPr="003B5C82">
        <w:rPr>
          <w:rFonts w:ascii="Arial" w:hAnsi="Arial" w:cs="Arial"/>
        </w:rPr>
        <w:br/>
        <w:t>штрафы, пени, неустойки за нарушение условий договоров;</w:t>
      </w:r>
      <w:r w:rsidRPr="003B5C82">
        <w:rPr>
          <w:rFonts w:ascii="Arial" w:hAnsi="Arial" w:cs="Arial"/>
        </w:rPr>
        <w:br/>
        <w:t>активы, полученные безвозмездно, в том числе по договору дарения;</w:t>
      </w:r>
      <w:r w:rsidRPr="003B5C82">
        <w:rPr>
          <w:rFonts w:ascii="Arial" w:hAnsi="Arial" w:cs="Arial"/>
        </w:rPr>
        <w:br/>
        <w:t>поступления в возмещение причиненных организации убытков:</w:t>
      </w:r>
      <w:r w:rsidRPr="003B5C82">
        <w:rPr>
          <w:rFonts w:ascii="Arial" w:hAnsi="Arial" w:cs="Arial"/>
        </w:rPr>
        <w:br/>
        <w:t>прибыль прошлых лет, выявленная в отчетном году,</w:t>
      </w:r>
      <w:r w:rsidRPr="003B5C82">
        <w:rPr>
          <w:rFonts w:ascii="Arial" w:hAnsi="Arial" w:cs="Arial"/>
        </w:rPr>
        <w:br/>
        <w:t>« суммы кредиторской и депонентской задолженности, по которым истек срок исковой давности,</w:t>
      </w:r>
      <w:r w:rsidRPr="003B5C82">
        <w:rPr>
          <w:rFonts w:ascii="Arial" w:hAnsi="Arial" w:cs="Arial"/>
        </w:rPr>
        <w:br/>
        <w:t>курсовые разницы,</w:t>
      </w:r>
      <w:r w:rsidRPr="003B5C82">
        <w:rPr>
          <w:rFonts w:ascii="Arial" w:hAnsi="Arial" w:cs="Arial"/>
        </w:rPr>
        <w:br/>
        <w:t xml:space="preserve">сумма </w:t>
      </w:r>
      <w:proofErr w:type="spellStart"/>
      <w:r w:rsidRPr="003B5C82">
        <w:rPr>
          <w:rFonts w:ascii="Arial" w:hAnsi="Arial" w:cs="Arial"/>
        </w:rPr>
        <w:t>дооценки</w:t>
      </w:r>
      <w:proofErr w:type="spellEnd"/>
      <w:r w:rsidRPr="003B5C82">
        <w:rPr>
          <w:rFonts w:ascii="Arial" w:hAnsi="Arial" w:cs="Arial"/>
        </w:rPr>
        <w:t xml:space="preserve"> активов (за исключением </w:t>
      </w:r>
      <w:proofErr w:type="spellStart"/>
      <w:r w:rsidRPr="003B5C82">
        <w:rPr>
          <w:rFonts w:ascii="Arial" w:hAnsi="Arial" w:cs="Arial"/>
        </w:rPr>
        <w:t>внеоборотных</w:t>
      </w:r>
      <w:proofErr w:type="spellEnd"/>
      <w:r w:rsidRPr="003B5C82">
        <w:rPr>
          <w:rFonts w:ascii="Arial" w:hAnsi="Arial" w:cs="Arial"/>
        </w:rPr>
        <w:t xml:space="preserve"> активов),</w:t>
      </w:r>
      <w:r w:rsidRPr="003B5C82">
        <w:rPr>
          <w:rFonts w:ascii="Arial" w:hAnsi="Arial" w:cs="Arial"/>
        </w:rPr>
        <w:br/>
        <w:t xml:space="preserve">прочие </w:t>
      </w:r>
      <w:proofErr w:type="spellStart"/>
      <w:r w:rsidRPr="003B5C82">
        <w:rPr>
          <w:rFonts w:ascii="Arial" w:hAnsi="Arial" w:cs="Arial"/>
        </w:rPr>
        <w:t>внереализационные</w:t>
      </w:r>
      <w:proofErr w:type="spellEnd"/>
      <w:r w:rsidRPr="003B5C82">
        <w:rPr>
          <w:rFonts w:ascii="Arial" w:hAnsi="Arial" w:cs="Arial"/>
        </w:rPr>
        <w:t xml:space="preserve"> доходы.</w:t>
      </w:r>
      <w:r w:rsidRPr="003B5C82">
        <w:rPr>
          <w:rFonts w:ascii="Arial" w:hAnsi="Arial" w:cs="Arial"/>
        </w:rPr>
        <w:br/>
        <w:t>Прочие чрезвычайные доходы</w:t>
      </w:r>
      <w:r w:rsidRPr="003B5C82">
        <w:rPr>
          <w:rFonts w:ascii="Arial" w:hAnsi="Arial" w:cs="Arial"/>
        </w:rPr>
        <w:br/>
        <w:t>Чрезвычайными доходами считаются поступления, возникающие как последствия чрезвычайных обстоятельств хозяйственной деятельности (стихийного бедствия, пожара, аварии, национализации и т. п.); страховое возмещение, стоимость материальных ценностей, остающихся от списания непригодных к восстановлению и дальнейшему использованию активов, и т.п.</w:t>
      </w:r>
    </w:p>
    <w:p w:rsidR="00CF59BC" w:rsidRPr="00DE2372" w:rsidRDefault="00CF59BC" w:rsidP="00CF59BC">
      <w:pPr>
        <w:spacing w:after="0"/>
        <w:rPr>
          <w:rFonts w:ascii="Arial" w:hAnsi="Arial" w:cs="Arial"/>
        </w:rPr>
      </w:pPr>
    </w:p>
    <w:p w:rsidR="00DE2372" w:rsidRPr="00CF59BC" w:rsidRDefault="00DE2372" w:rsidP="00CF59BC">
      <w:pPr>
        <w:rPr>
          <w:rFonts w:ascii="Arial" w:hAnsi="Arial" w:cs="Arial"/>
          <w:b/>
        </w:rPr>
      </w:pPr>
      <w:r w:rsidRPr="00CF59BC">
        <w:rPr>
          <w:rFonts w:ascii="Arial" w:hAnsi="Arial" w:cs="Arial"/>
          <w:b/>
        </w:rPr>
        <w:t>12.Основные средства и их виды.</w:t>
      </w:r>
      <w:r w:rsidR="00CF59BC" w:rsidRPr="00CF59BC">
        <w:rPr>
          <w:rFonts w:ascii="Arial" w:hAnsi="Arial" w:cs="Arial"/>
          <w:b/>
        </w:rPr>
        <w:br/>
        <w:t>Ответ:</w:t>
      </w:r>
    </w:p>
    <w:p w:rsidR="00CF59BC" w:rsidRPr="00CF59BC" w:rsidRDefault="00CF59BC" w:rsidP="00CF59BC">
      <w:pPr>
        <w:spacing w:after="0" w:line="270" w:lineRule="atLeast"/>
        <w:rPr>
          <w:rFonts w:ascii="Arial" w:eastAsia="Times New Roman" w:hAnsi="Arial" w:cs="Arial"/>
          <w:color w:val="000000"/>
          <w:lang w:eastAsia="ru-RU"/>
        </w:rPr>
      </w:pPr>
      <w:r w:rsidRPr="00CF59BC">
        <w:rPr>
          <w:rFonts w:ascii="Arial" w:eastAsia="Times New Roman" w:hAnsi="Arial" w:cs="Arial"/>
          <w:bCs/>
          <w:color w:val="000000"/>
          <w:lang w:eastAsia="ru-RU"/>
        </w:rPr>
        <w:t>Основные средства</w:t>
      </w:r>
      <w:r w:rsidRPr="00CF59BC">
        <w:rPr>
          <w:rFonts w:ascii="Arial" w:eastAsia="Times New Roman" w:hAnsi="Arial" w:cs="Arial"/>
          <w:color w:val="000000"/>
          <w:lang w:eastAsia="ru-RU"/>
        </w:rPr>
        <w:t xml:space="preserve"> - это часть имущества, используемая организацией в течение длительного времени (более 12 месяцев) при производстве продукции (выполнении работ, оказании услуг), а также в управленческих целях. </w:t>
      </w:r>
    </w:p>
    <w:p w:rsidR="00CF59BC" w:rsidRPr="00CF59BC" w:rsidRDefault="00CF59BC" w:rsidP="00CF59BC">
      <w:pPr>
        <w:spacing w:after="0" w:line="270" w:lineRule="atLeast"/>
        <w:rPr>
          <w:rFonts w:ascii="Arial" w:eastAsia="Times New Roman" w:hAnsi="Arial" w:cs="Arial"/>
          <w:color w:val="000000"/>
          <w:lang w:eastAsia="ru-RU"/>
        </w:rPr>
      </w:pPr>
      <w:r w:rsidRPr="00CF59BC">
        <w:rPr>
          <w:rFonts w:ascii="Arial" w:eastAsia="Times New Roman" w:hAnsi="Arial" w:cs="Arial"/>
          <w:color w:val="000000"/>
          <w:lang w:eastAsia="ru-RU"/>
        </w:rPr>
        <w:t>Актив принимается к бухгалтерскому учету в качестве основных средств при единовременном выполнении следующих условий:</w:t>
      </w:r>
    </w:p>
    <w:p w:rsidR="00CF59BC" w:rsidRPr="00CF59BC" w:rsidRDefault="00CF59BC" w:rsidP="00CF59BC">
      <w:pPr>
        <w:numPr>
          <w:ilvl w:val="0"/>
          <w:numId w:val="5"/>
        </w:numPr>
        <w:spacing w:after="0" w:line="270" w:lineRule="atLeast"/>
        <w:rPr>
          <w:rFonts w:ascii="Arial" w:eastAsia="Times New Roman" w:hAnsi="Arial" w:cs="Arial"/>
          <w:color w:val="000000"/>
          <w:lang w:eastAsia="ru-RU"/>
        </w:rPr>
      </w:pPr>
      <w:r w:rsidRPr="00CF59BC">
        <w:rPr>
          <w:rFonts w:ascii="Arial" w:eastAsia="Times New Roman" w:hAnsi="Arial" w:cs="Arial"/>
          <w:color w:val="000000"/>
          <w:lang w:eastAsia="ru-RU"/>
        </w:rPr>
        <w:t>объект предназначен для использования в производстве продукции, при выполнении работ или оказании услуг, для управленческих нужд организации либо для предоставления организацией за плату во временное владение и пользование или во временное пользование;</w:t>
      </w:r>
    </w:p>
    <w:p w:rsidR="00CF59BC" w:rsidRPr="00CF59BC" w:rsidRDefault="00CF59BC" w:rsidP="00CF59BC">
      <w:pPr>
        <w:numPr>
          <w:ilvl w:val="0"/>
          <w:numId w:val="5"/>
        </w:numPr>
        <w:spacing w:after="0" w:line="270" w:lineRule="atLeast"/>
        <w:rPr>
          <w:rFonts w:ascii="Arial" w:eastAsia="Times New Roman" w:hAnsi="Arial" w:cs="Arial"/>
          <w:color w:val="000000"/>
          <w:lang w:eastAsia="ru-RU"/>
        </w:rPr>
      </w:pPr>
      <w:r w:rsidRPr="00CF59BC">
        <w:rPr>
          <w:rFonts w:ascii="Arial" w:eastAsia="Times New Roman" w:hAnsi="Arial" w:cs="Arial"/>
          <w:color w:val="000000"/>
          <w:lang w:eastAsia="ru-RU"/>
        </w:rPr>
        <w:t>объект предназначен для использования в течение длительного времени (более 12 месяцев или обычного операционного цикла, если он превышает 12 месяцев);</w:t>
      </w:r>
    </w:p>
    <w:p w:rsidR="00CF59BC" w:rsidRPr="00CF59BC" w:rsidRDefault="00CF59BC" w:rsidP="00CF59BC">
      <w:pPr>
        <w:numPr>
          <w:ilvl w:val="0"/>
          <w:numId w:val="5"/>
        </w:numPr>
        <w:spacing w:after="0" w:line="270" w:lineRule="atLeast"/>
        <w:rPr>
          <w:rFonts w:ascii="Arial" w:eastAsia="Times New Roman" w:hAnsi="Arial" w:cs="Arial"/>
          <w:color w:val="000000"/>
          <w:lang w:eastAsia="ru-RU"/>
        </w:rPr>
      </w:pPr>
      <w:r w:rsidRPr="00CF59BC">
        <w:rPr>
          <w:rFonts w:ascii="Arial" w:eastAsia="Times New Roman" w:hAnsi="Arial" w:cs="Arial"/>
          <w:color w:val="000000"/>
          <w:lang w:eastAsia="ru-RU"/>
        </w:rPr>
        <w:t>организацией не предполагается последующая перепродажа данного объекта;</w:t>
      </w:r>
    </w:p>
    <w:p w:rsidR="00CF59BC" w:rsidRPr="00CF59BC" w:rsidRDefault="00CF59BC" w:rsidP="00CF59BC">
      <w:pPr>
        <w:numPr>
          <w:ilvl w:val="0"/>
          <w:numId w:val="5"/>
        </w:numPr>
        <w:spacing w:after="0" w:line="270" w:lineRule="atLeast"/>
        <w:rPr>
          <w:rFonts w:ascii="Arial" w:eastAsia="Times New Roman" w:hAnsi="Arial" w:cs="Arial"/>
          <w:color w:val="000000"/>
          <w:lang w:eastAsia="ru-RU"/>
        </w:rPr>
      </w:pPr>
      <w:r w:rsidRPr="00CF59BC">
        <w:rPr>
          <w:rFonts w:ascii="Arial" w:eastAsia="Times New Roman" w:hAnsi="Arial" w:cs="Arial"/>
          <w:color w:val="000000"/>
          <w:lang w:eastAsia="ru-RU"/>
        </w:rPr>
        <w:t>объект способен приносить организации экономические выгоды (доход) в будущем.</w:t>
      </w:r>
    </w:p>
    <w:p w:rsidR="00CF59BC" w:rsidRPr="00CF59BC" w:rsidRDefault="00CF59BC" w:rsidP="00CF59BC">
      <w:pPr>
        <w:spacing w:after="0" w:line="270" w:lineRule="atLeast"/>
        <w:rPr>
          <w:rFonts w:ascii="Arial" w:eastAsia="Times New Roman" w:hAnsi="Arial" w:cs="Arial"/>
          <w:color w:val="000000"/>
          <w:lang w:eastAsia="ru-RU"/>
        </w:rPr>
      </w:pPr>
      <w:r w:rsidRPr="00CF59BC">
        <w:rPr>
          <w:rFonts w:ascii="Arial" w:eastAsia="Times New Roman" w:hAnsi="Arial" w:cs="Arial"/>
          <w:color w:val="000000"/>
          <w:lang w:eastAsia="ru-RU"/>
        </w:rPr>
        <w:t>В соответствии с ПБУ 6/01 "Учет основных средств" и Общероссийским классификатором основных фондов (ОКОФ) в бухгалтерском учете к основным средствам:</w:t>
      </w:r>
    </w:p>
    <w:tbl>
      <w:tblPr>
        <w:tblW w:w="4500" w:type="pct"/>
        <w:jc w:val="center"/>
        <w:tblCellSpacing w:w="7"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tblPr>
      <w:tblGrid>
        <w:gridCol w:w="3038"/>
        <w:gridCol w:w="6461"/>
      </w:tblGrid>
      <w:tr w:rsidR="00CF59BC" w:rsidRPr="00CF59BC" w:rsidTr="00CF59BC">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CF59BC" w:rsidRPr="00CF59BC" w:rsidRDefault="00CF59BC" w:rsidP="00CF59BC">
            <w:pPr>
              <w:spacing w:after="0" w:line="270" w:lineRule="atLeast"/>
              <w:jc w:val="center"/>
              <w:rPr>
                <w:rFonts w:ascii="Arial" w:eastAsia="Times New Roman" w:hAnsi="Arial" w:cs="Arial"/>
                <w:color w:val="000000"/>
                <w:lang w:eastAsia="ru-RU"/>
              </w:rPr>
            </w:pPr>
            <w:r w:rsidRPr="00CF59BC">
              <w:rPr>
                <w:rFonts w:ascii="Arial" w:eastAsia="Times New Roman" w:hAnsi="Arial" w:cs="Arial"/>
                <w:bCs/>
                <w:iCs/>
                <w:color w:val="000000"/>
                <w:lang w:eastAsia="ru-RU"/>
              </w:rPr>
              <w:t>Относятся</w:t>
            </w:r>
          </w:p>
        </w:tc>
        <w:tc>
          <w:tcPr>
            <w:tcW w:w="0" w:type="auto"/>
            <w:tcBorders>
              <w:top w:val="outset" w:sz="6" w:space="0" w:color="auto"/>
              <w:left w:val="outset" w:sz="6" w:space="0" w:color="auto"/>
              <w:bottom w:val="outset" w:sz="6" w:space="0" w:color="auto"/>
              <w:right w:val="outset" w:sz="6" w:space="0" w:color="auto"/>
            </w:tcBorders>
            <w:vAlign w:val="center"/>
            <w:hideMark/>
          </w:tcPr>
          <w:p w:rsidR="00CF59BC" w:rsidRPr="00CF59BC" w:rsidRDefault="00CF59BC" w:rsidP="00CF59BC">
            <w:pPr>
              <w:spacing w:after="0" w:line="270" w:lineRule="atLeast"/>
              <w:jc w:val="center"/>
              <w:rPr>
                <w:rFonts w:ascii="Arial" w:eastAsia="Times New Roman" w:hAnsi="Arial" w:cs="Arial"/>
                <w:color w:val="000000"/>
                <w:lang w:eastAsia="ru-RU"/>
              </w:rPr>
            </w:pPr>
            <w:r w:rsidRPr="00CF59BC">
              <w:rPr>
                <w:rFonts w:ascii="Arial" w:eastAsia="Times New Roman" w:hAnsi="Arial" w:cs="Arial"/>
                <w:bCs/>
                <w:iCs/>
                <w:color w:val="000000"/>
                <w:lang w:eastAsia="ru-RU"/>
              </w:rPr>
              <w:t>Не относятся</w:t>
            </w:r>
          </w:p>
        </w:tc>
      </w:tr>
      <w:tr w:rsidR="00CF59BC" w:rsidRPr="00CF59BC" w:rsidTr="00CF59BC">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CF59BC" w:rsidRPr="00CF59BC" w:rsidRDefault="00CF59BC" w:rsidP="00CF59BC">
            <w:pPr>
              <w:numPr>
                <w:ilvl w:val="0"/>
                <w:numId w:val="6"/>
              </w:numPr>
              <w:spacing w:after="0" w:line="270" w:lineRule="atLeast"/>
              <w:ind w:left="0"/>
              <w:rPr>
                <w:rFonts w:ascii="Arial" w:eastAsia="Times New Roman" w:hAnsi="Arial" w:cs="Arial"/>
                <w:color w:val="000000"/>
                <w:lang w:eastAsia="ru-RU"/>
              </w:rPr>
            </w:pPr>
            <w:r w:rsidRPr="00CF59BC">
              <w:rPr>
                <w:rFonts w:ascii="Arial" w:eastAsia="Times New Roman" w:hAnsi="Arial" w:cs="Arial"/>
                <w:color w:val="000000"/>
                <w:lang w:eastAsia="ru-RU"/>
              </w:rPr>
              <w:t> здания,</w:t>
            </w:r>
          </w:p>
          <w:p w:rsidR="00CF59BC" w:rsidRPr="00CF59BC" w:rsidRDefault="00CF59BC" w:rsidP="00CF59BC">
            <w:pPr>
              <w:numPr>
                <w:ilvl w:val="0"/>
                <w:numId w:val="6"/>
              </w:numPr>
              <w:spacing w:after="0" w:line="270" w:lineRule="atLeast"/>
              <w:ind w:left="0"/>
              <w:rPr>
                <w:rFonts w:ascii="Arial" w:eastAsia="Times New Roman" w:hAnsi="Arial" w:cs="Arial"/>
                <w:color w:val="000000"/>
                <w:lang w:eastAsia="ru-RU"/>
              </w:rPr>
            </w:pPr>
            <w:r w:rsidRPr="00CF59BC">
              <w:rPr>
                <w:rFonts w:ascii="Arial" w:eastAsia="Times New Roman" w:hAnsi="Arial" w:cs="Arial"/>
                <w:color w:val="000000"/>
                <w:lang w:eastAsia="ru-RU"/>
              </w:rPr>
              <w:t> сооружения,</w:t>
            </w:r>
          </w:p>
          <w:p w:rsidR="00CF59BC" w:rsidRPr="00CF59BC" w:rsidRDefault="00CF59BC" w:rsidP="00CF59BC">
            <w:pPr>
              <w:numPr>
                <w:ilvl w:val="0"/>
                <w:numId w:val="6"/>
              </w:numPr>
              <w:spacing w:after="0" w:line="270" w:lineRule="atLeast"/>
              <w:ind w:left="0"/>
              <w:rPr>
                <w:rFonts w:ascii="Arial" w:eastAsia="Times New Roman" w:hAnsi="Arial" w:cs="Arial"/>
                <w:color w:val="000000"/>
                <w:lang w:eastAsia="ru-RU"/>
              </w:rPr>
            </w:pPr>
            <w:r w:rsidRPr="00CF59BC">
              <w:rPr>
                <w:rFonts w:ascii="Arial" w:eastAsia="Times New Roman" w:hAnsi="Arial" w:cs="Arial"/>
                <w:color w:val="000000"/>
                <w:lang w:eastAsia="ru-RU"/>
              </w:rPr>
              <w:t> машины и  оборудование,</w:t>
            </w:r>
          </w:p>
          <w:p w:rsidR="00CF59BC" w:rsidRPr="00CF59BC" w:rsidRDefault="00CF59BC" w:rsidP="00CF59BC">
            <w:pPr>
              <w:numPr>
                <w:ilvl w:val="0"/>
                <w:numId w:val="6"/>
              </w:numPr>
              <w:spacing w:after="0" w:line="270" w:lineRule="atLeast"/>
              <w:ind w:left="0"/>
              <w:rPr>
                <w:rFonts w:ascii="Arial" w:eastAsia="Times New Roman" w:hAnsi="Arial" w:cs="Arial"/>
                <w:color w:val="000000"/>
                <w:lang w:eastAsia="ru-RU"/>
              </w:rPr>
            </w:pPr>
            <w:r w:rsidRPr="00CF59BC">
              <w:rPr>
                <w:rFonts w:ascii="Arial" w:eastAsia="Times New Roman" w:hAnsi="Arial" w:cs="Arial"/>
                <w:color w:val="000000"/>
                <w:lang w:eastAsia="ru-RU"/>
              </w:rPr>
              <w:t> измерительные и  регулирующие  приборы и  устройства, </w:t>
            </w:r>
          </w:p>
          <w:p w:rsidR="00CF59BC" w:rsidRPr="00CF59BC" w:rsidRDefault="00CF59BC" w:rsidP="00CF59BC">
            <w:pPr>
              <w:numPr>
                <w:ilvl w:val="0"/>
                <w:numId w:val="6"/>
              </w:numPr>
              <w:spacing w:after="0" w:line="270" w:lineRule="atLeast"/>
              <w:ind w:left="0"/>
              <w:rPr>
                <w:rFonts w:ascii="Arial" w:eastAsia="Times New Roman" w:hAnsi="Arial" w:cs="Arial"/>
                <w:color w:val="000000"/>
                <w:lang w:eastAsia="ru-RU"/>
              </w:rPr>
            </w:pPr>
            <w:r w:rsidRPr="00CF59BC">
              <w:rPr>
                <w:rFonts w:ascii="Arial" w:eastAsia="Times New Roman" w:hAnsi="Arial" w:cs="Arial"/>
                <w:color w:val="000000"/>
                <w:lang w:eastAsia="ru-RU"/>
              </w:rPr>
              <w:t> жилища,</w:t>
            </w:r>
          </w:p>
          <w:p w:rsidR="00CF59BC" w:rsidRPr="00CF59BC" w:rsidRDefault="00CF59BC" w:rsidP="00CF59BC">
            <w:pPr>
              <w:numPr>
                <w:ilvl w:val="0"/>
                <w:numId w:val="6"/>
              </w:numPr>
              <w:spacing w:after="0" w:line="270" w:lineRule="atLeast"/>
              <w:ind w:left="0"/>
              <w:rPr>
                <w:rFonts w:ascii="Arial" w:eastAsia="Times New Roman" w:hAnsi="Arial" w:cs="Arial"/>
                <w:color w:val="000000"/>
                <w:lang w:eastAsia="ru-RU"/>
              </w:rPr>
            </w:pPr>
            <w:r w:rsidRPr="00CF59BC">
              <w:rPr>
                <w:rFonts w:ascii="Arial" w:eastAsia="Times New Roman" w:hAnsi="Arial" w:cs="Arial"/>
                <w:color w:val="000000"/>
                <w:lang w:eastAsia="ru-RU"/>
              </w:rPr>
              <w:t> вычислительная  техника,  оргтехника,</w:t>
            </w:r>
          </w:p>
          <w:p w:rsidR="00CF59BC" w:rsidRPr="00CF59BC" w:rsidRDefault="00CF59BC" w:rsidP="00CF59BC">
            <w:pPr>
              <w:numPr>
                <w:ilvl w:val="0"/>
                <w:numId w:val="6"/>
              </w:numPr>
              <w:spacing w:after="0" w:line="270" w:lineRule="atLeast"/>
              <w:ind w:left="0"/>
              <w:rPr>
                <w:rFonts w:ascii="Arial" w:eastAsia="Times New Roman" w:hAnsi="Arial" w:cs="Arial"/>
                <w:color w:val="000000"/>
                <w:lang w:eastAsia="ru-RU"/>
              </w:rPr>
            </w:pPr>
            <w:r w:rsidRPr="00CF59BC">
              <w:rPr>
                <w:rFonts w:ascii="Arial" w:eastAsia="Times New Roman" w:hAnsi="Arial" w:cs="Arial"/>
                <w:color w:val="000000"/>
                <w:lang w:eastAsia="ru-RU"/>
              </w:rPr>
              <w:t> транспортные  средства,</w:t>
            </w:r>
          </w:p>
          <w:p w:rsidR="00CF59BC" w:rsidRPr="00CF59BC" w:rsidRDefault="00CF59BC" w:rsidP="00CF59BC">
            <w:pPr>
              <w:numPr>
                <w:ilvl w:val="0"/>
                <w:numId w:val="6"/>
              </w:numPr>
              <w:spacing w:after="0" w:line="270" w:lineRule="atLeast"/>
              <w:ind w:left="0"/>
              <w:rPr>
                <w:rFonts w:ascii="Arial" w:eastAsia="Times New Roman" w:hAnsi="Arial" w:cs="Arial"/>
                <w:color w:val="000000"/>
                <w:lang w:eastAsia="ru-RU"/>
              </w:rPr>
            </w:pPr>
            <w:r w:rsidRPr="00CF59BC">
              <w:rPr>
                <w:rFonts w:ascii="Arial" w:eastAsia="Times New Roman" w:hAnsi="Arial" w:cs="Arial"/>
                <w:color w:val="000000"/>
                <w:lang w:eastAsia="ru-RU"/>
              </w:rPr>
              <w:t> инструмент,</w:t>
            </w:r>
          </w:p>
          <w:p w:rsidR="00CF59BC" w:rsidRPr="00CF59BC" w:rsidRDefault="00CF59BC" w:rsidP="00CF59BC">
            <w:pPr>
              <w:numPr>
                <w:ilvl w:val="0"/>
                <w:numId w:val="6"/>
              </w:numPr>
              <w:spacing w:after="0" w:line="270" w:lineRule="atLeast"/>
              <w:ind w:left="0"/>
              <w:rPr>
                <w:rFonts w:ascii="Arial" w:eastAsia="Times New Roman" w:hAnsi="Arial" w:cs="Arial"/>
                <w:color w:val="000000"/>
                <w:lang w:eastAsia="ru-RU"/>
              </w:rPr>
            </w:pPr>
            <w:r w:rsidRPr="00CF59BC">
              <w:rPr>
                <w:rFonts w:ascii="Arial" w:eastAsia="Times New Roman" w:hAnsi="Arial" w:cs="Arial"/>
                <w:color w:val="000000"/>
                <w:lang w:eastAsia="ru-RU"/>
              </w:rPr>
              <w:t xml:space="preserve"> производственный  и </w:t>
            </w:r>
            <w:r w:rsidRPr="00CF59BC">
              <w:rPr>
                <w:rFonts w:ascii="Arial" w:eastAsia="Times New Roman" w:hAnsi="Arial" w:cs="Arial"/>
                <w:color w:val="000000"/>
                <w:lang w:eastAsia="ru-RU"/>
              </w:rPr>
              <w:lastRenderedPageBreak/>
              <w:t>хозяйственный  инвентарь, </w:t>
            </w:r>
          </w:p>
          <w:p w:rsidR="00CF59BC" w:rsidRPr="00CF59BC" w:rsidRDefault="00CF59BC" w:rsidP="00CF59BC">
            <w:pPr>
              <w:numPr>
                <w:ilvl w:val="0"/>
                <w:numId w:val="6"/>
              </w:numPr>
              <w:spacing w:after="0" w:line="270" w:lineRule="atLeast"/>
              <w:ind w:left="0"/>
              <w:rPr>
                <w:rFonts w:ascii="Arial" w:eastAsia="Times New Roman" w:hAnsi="Arial" w:cs="Arial"/>
                <w:color w:val="000000"/>
                <w:lang w:eastAsia="ru-RU"/>
              </w:rPr>
            </w:pPr>
            <w:r w:rsidRPr="00CF59BC">
              <w:rPr>
                <w:rFonts w:ascii="Arial" w:eastAsia="Times New Roman" w:hAnsi="Arial" w:cs="Arial"/>
                <w:color w:val="000000"/>
                <w:lang w:eastAsia="ru-RU"/>
              </w:rPr>
              <w:t> рабочий,  продуктивный и  племенной скот, </w:t>
            </w:r>
          </w:p>
          <w:p w:rsidR="00CF59BC" w:rsidRPr="00CF59BC" w:rsidRDefault="00CF59BC" w:rsidP="00CF59BC">
            <w:pPr>
              <w:numPr>
                <w:ilvl w:val="0"/>
                <w:numId w:val="6"/>
              </w:numPr>
              <w:spacing w:after="0" w:line="270" w:lineRule="atLeast"/>
              <w:ind w:left="0"/>
              <w:rPr>
                <w:rFonts w:ascii="Arial" w:eastAsia="Times New Roman" w:hAnsi="Arial" w:cs="Arial"/>
                <w:color w:val="000000"/>
                <w:lang w:eastAsia="ru-RU"/>
              </w:rPr>
            </w:pPr>
            <w:r w:rsidRPr="00CF59BC">
              <w:rPr>
                <w:rFonts w:ascii="Arial" w:eastAsia="Times New Roman" w:hAnsi="Arial" w:cs="Arial"/>
                <w:color w:val="000000"/>
                <w:lang w:eastAsia="ru-RU"/>
              </w:rPr>
              <w:t> многолетние  насаждения, </w:t>
            </w:r>
          </w:p>
          <w:p w:rsidR="00CF59BC" w:rsidRPr="00CF59BC" w:rsidRDefault="00CF59BC" w:rsidP="00CF59BC">
            <w:pPr>
              <w:numPr>
                <w:ilvl w:val="0"/>
                <w:numId w:val="6"/>
              </w:numPr>
              <w:spacing w:after="0" w:line="270" w:lineRule="atLeast"/>
              <w:ind w:left="0"/>
              <w:rPr>
                <w:rFonts w:ascii="Arial" w:eastAsia="Times New Roman" w:hAnsi="Arial" w:cs="Arial"/>
                <w:color w:val="000000"/>
                <w:lang w:eastAsia="ru-RU"/>
              </w:rPr>
            </w:pPr>
            <w:r w:rsidRPr="00CF59BC">
              <w:rPr>
                <w:rFonts w:ascii="Arial" w:eastAsia="Times New Roman" w:hAnsi="Arial" w:cs="Arial"/>
                <w:color w:val="000000"/>
                <w:lang w:eastAsia="ru-RU"/>
              </w:rPr>
              <w:t> прочие виды  материальных  основных фондов.</w:t>
            </w:r>
          </w:p>
        </w:tc>
        <w:tc>
          <w:tcPr>
            <w:tcW w:w="0" w:type="auto"/>
            <w:tcBorders>
              <w:top w:val="outset" w:sz="6" w:space="0" w:color="auto"/>
              <w:left w:val="outset" w:sz="6" w:space="0" w:color="auto"/>
              <w:bottom w:val="outset" w:sz="6" w:space="0" w:color="auto"/>
              <w:right w:val="outset" w:sz="6" w:space="0" w:color="auto"/>
            </w:tcBorders>
            <w:vAlign w:val="center"/>
            <w:hideMark/>
          </w:tcPr>
          <w:p w:rsidR="00CF59BC" w:rsidRPr="00CF59BC" w:rsidRDefault="00CF59BC" w:rsidP="00CF59BC">
            <w:pPr>
              <w:numPr>
                <w:ilvl w:val="0"/>
                <w:numId w:val="7"/>
              </w:numPr>
              <w:spacing w:after="0" w:line="270" w:lineRule="atLeast"/>
              <w:ind w:left="0"/>
              <w:rPr>
                <w:rFonts w:ascii="Arial" w:eastAsia="Times New Roman" w:hAnsi="Arial" w:cs="Arial"/>
                <w:color w:val="000000"/>
                <w:lang w:eastAsia="ru-RU"/>
              </w:rPr>
            </w:pPr>
            <w:r w:rsidRPr="00CF59BC">
              <w:rPr>
                <w:rFonts w:ascii="Arial" w:eastAsia="Times New Roman" w:hAnsi="Arial" w:cs="Arial"/>
                <w:color w:val="000000"/>
                <w:lang w:eastAsia="ru-RU"/>
              </w:rPr>
              <w:lastRenderedPageBreak/>
              <w:t>предметы, служащие менее 1 года, независимо от их стоимости</w:t>
            </w:r>
          </w:p>
          <w:p w:rsidR="00CF59BC" w:rsidRPr="00CF59BC" w:rsidRDefault="00CF59BC" w:rsidP="00CF59BC">
            <w:pPr>
              <w:numPr>
                <w:ilvl w:val="0"/>
                <w:numId w:val="7"/>
              </w:numPr>
              <w:spacing w:after="0" w:line="270" w:lineRule="atLeast"/>
              <w:ind w:left="0"/>
              <w:rPr>
                <w:rFonts w:ascii="Arial" w:eastAsia="Times New Roman" w:hAnsi="Arial" w:cs="Arial"/>
                <w:color w:val="000000"/>
                <w:lang w:eastAsia="ru-RU"/>
              </w:rPr>
            </w:pPr>
            <w:r w:rsidRPr="00CF59BC">
              <w:rPr>
                <w:rFonts w:ascii="Arial" w:eastAsia="Times New Roman" w:hAnsi="Arial" w:cs="Arial"/>
                <w:color w:val="000000"/>
                <w:lang w:eastAsia="ru-RU"/>
              </w:rPr>
              <w:t>предметы стоимостью ниже лимита, устанавливаемого Минфином России (20 000 руб.), независимо от срока службы, кроме сельскохозяйственных машин и орудий, строительного механизированного инструмента, оружия, а также рабочего и продуктивного скота, которые относятся к основным фондам, независимо от их стоимости; </w:t>
            </w:r>
          </w:p>
          <w:p w:rsidR="00CF59BC" w:rsidRPr="00CF59BC" w:rsidRDefault="00CF59BC" w:rsidP="00CF59BC">
            <w:pPr>
              <w:numPr>
                <w:ilvl w:val="0"/>
                <w:numId w:val="7"/>
              </w:numPr>
              <w:spacing w:after="0" w:line="270" w:lineRule="atLeast"/>
              <w:ind w:left="0"/>
              <w:rPr>
                <w:rFonts w:ascii="Arial" w:eastAsia="Times New Roman" w:hAnsi="Arial" w:cs="Arial"/>
                <w:color w:val="000000"/>
                <w:lang w:eastAsia="ru-RU"/>
              </w:rPr>
            </w:pPr>
            <w:r w:rsidRPr="00CF59BC">
              <w:rPr>
                <w:rFonts w:ascii="Arial" w:eastAsia="Times New Roman" w:hAnsi="Arial" w:cs="Arial"/>
                <w:color w:val="000000"/>
                <w:lang w:eastAsia="ru-RU"/>
              </w:rPr>
              <w:t>орудия лова, </w:t>
            </w:r>
          </w:p>
          <w:p w:rsidR="00CF59BC" w:rsidRPr="00CF59BC" w:rsidRDefault="00CF59BC" w:rsidP="00CF59BC">
            <w:pPr>
              <w:numPr>
                <w:ilvl w:val="0"/>
                <w:numId w:val="7"/>
              </w:numPr>
              <w:spacing w:after="0" w:line="270" w:lineRule="atLeast"/>
              <w:ind w:left="0"/>
              <w:rPr>
                <w:rFonts w:ascii="Arial" w:eastAsia="Times New Roman" w:hAnsi="Arial" w:cs="Arial"/>
                <w:color w:val="000000"/>
                <w:lang w:eastAsia="ru-RU"/>
              </w:rPr>
            </w:pPr>
            <w:r w:rsidRPr="00CF59BC">
              <w:rPr>
                <w:rFonts w:ascii="Arial" w:eastAsia="Times New Roman" w:hAnsi="Arial" w:cs="Arial"/>
                <w:color w:val="000000"/>
                <w:lang w:eastAsia="ru-RU"/>
              </w:rPr>
              <w:t xml:space="preserve">бензомоторные пилы, </w:t>
            </w:r>
            <w:proofErr w:type="spellStart"/>
            <w:r w:rsidRPr="00CF59BC">
              <w:rPr>
                <w:rFonts w:ascii="Arial" w:eastAsia="Times New Roman" w:hAnsi="Arial" w:cs="Arial"/>
                <w:color w:val="000000"/>
                <w:lang w:eastAsia="ru-RU"/>
              </w:rPr>
              <w:t>сучкорезки</w:t>
            </w:r>
            <w:proofErr w:type="spellEnd"/>
            <w:r w:rsidRPr="00CF59BC">
              <w:rPr>
                <w:rFonts w:ascii="Arial" w:eastAsia="Times New Roman" w:hAnsi="Arial" w:cs="Arial"/>
                <w:color w:val="000000"/>
                <w:lang w:eastAsia="ru-RU"/>
              </w:rPr>
              <w:t>, сплавной трос, сезонные дороги, усы и временные ветки лесовозных дорог, временные здания в лесу сроком эксплуатации до 2х лет , </w:t>
            </w:r>
          </w:p>
          <w:p w:rsidR="00CF59BC" w:rsidRPr="00CF59BC" w:rsidRDefault="00CF59BC" w:rsidP="00CF59BC">
            <w:pPr>
              <w:numPr>
                <w:ilvl w:val="0"/>
                <w:numId w:val="7"/>
              </w:numPr>
              <w:spacing w:after="0" w:line="270" w:lineRule="atLeast"/>
              <w:ind w:left="0"/>
              <w:rPr>
                <w:rFonts w:ascii="Arial" w:eastAsia="Times New Roman" w:hAnsi="Arial" w:cs="Arial"/>
                <w:color w:val="000000"/>
                <w:lang w:eastAsia="ru-RU"/>
              </w:rPr>
            </w:pPr>
            <w:r w:rsidRPr="00CF59BC">
              <w:rPr>
                <w:rFonts w:ascii="Arial" w:eastAsia="Times New Roman" w:hAnsi="Arial" w:cs="Arial"/>
                <w:color w:val="000000"/>
                <w:lang w:eastAsia="ru-RU"/>
              </w:rPr>
              <w:lastRenderedPageBreak/>
              <w:t>специальные инструменты и специальные приспособления, независимо от их стоимости; </w:t>
            </w:r>
          </w:p>
          <w:p w:rsidR="00CF59BC" w:rsidRPr="00CF59BC" w:rsidRDefault="00CF59BC" w:rsidP="00CF59BC">
            <w:pPr>
              <w:numPr>
                <w:ilvl w:val="0"/>
                <w:numId w:val="7"/>
              </w:numPr>
              <w:spacing w:after="0" w:line="270" w:lineRule="atLeast"/>
              <w:ind w:left="0"/>
              <w:rPr>
                <w:rFonts w:ascii="Arial" w:eastAsia="Times New Roman" w:hAnsi="Arial" w:cs="Arial"/>
                <w:color w:val="000000"/>
                <w:lang w:eastAsia="ru-RU"/>
              </w:rPr>
            </w:pPr>
            <w:r w:rsidRPr="00CF59BC">
              <w:rPr>
                <w:rFonts w:ascii="Arial" w:eastAsia="Times New Roman" w:hAnsi="Arial" w:cs="Arial"/>
                <w:color w:val="000000"/>
                <w:lang w:eastAsia="ru-RU"/>
              </w:rPr>
              <w:t>сменное оборудование, многократно используемые в производстве приспособления к основным фондам и другие вызываемые специфическими условиями изготовления устройства независимо от их стоимости; </w:t>
            </w:r>
          </w:p>
          <w:p w:rsidR="00CF59BC" w:rsidRPr="00CF59BC" w:rsidRDefault="00CF59BC" w:rsidP="00CF59BC">
            <w:pPr>
              <w:numPr>
                <w:ilvl w:val="0"/>
                <w:numId w:val="7"/>
              </w:numPr>
              <w:spacing w:after="0" w:line="270" w:lineRule="atLeast"/>
              <w:ind w:left="0"/>
              <w:rPr>
                <w:rFonts w:ascii="Arial" w:eastAsia="Times New Roman" w:hAnsi="Arial" w:cs="Arial"/>
                <w:color w:val="000000"/>
                <w:lang w:eastAsia="ru-RU"/>
              </w:rPr>
            </w:pPr>
            <w:r w:rsidRPr="00CF59BC">
              <w:rPr>
                <w:rFonts w:ascii="Arial" w:eastAsia="Times New Roman" w:hAnsi="Arial" w:cs="Arial"/>
                <w:color w:val="000000"/>
                <w:lang w:eastAsia="ru-RU"/>
              </w:rPr>
              <w:t>специальная одежда, специальная обувь, а также постельные принадлежности независимо от их стоимости и срока службы; </w:t>
            </w:r>
          </w:p>
          <w:p w:rsidR="00CF59BC" w:rsidRPr="00CF59BC" w:rsidRDefault="00CF59BC" w:rsidP="00CF59BC">
            <w:pPr>
              <w:numPr>
                <w:ilvl w:val="0"/>
                <w:numId w:val="7"/>
              </w:numPr>
              <w:spacing w:after="0" w:line="270" w:lineRule="atLeast"/>
              <w:ind w:left="0"/>
              <w:rPr>
                <w:rFonts w:ascii="Arial" w:eastAsia="Times New Roman" w:hAnsi="Arial" w:cs="Arial"/>
                <w:color w:val="000000"/>
                <w:lang w:eastAsia="ru-RU"/>
              </w:rPr>
            </w:pPr>
            <w:r w:rsidRPr="00CF59BC">
              <w:rPr>
                <w:rFonts w:ascii="Arial" w:eastAsia="Times New Roman" w:hAnsi="Arial" w:cs="Arial"/>
                <w:color w:val="000000"/>
                <w:lang w:eastAsia="ru-RU"/>
              </w:rPr>
              <w:t>форменная одежда, предназначенная для выдачи работникам предприятия, одежда и обувь в учреждениях здравоохранения, просвещения, социального обеспечения и других учреждениях, состоящих на бюджете, независимо от стоимости и срока службы; </w:t>
            </w:r>
          </w:p>
          <w:p w:rsidR="00CF59BC" w:rsidRPr="00CF59BC" w:rsidRDefault="00CF59BC" w:rsidP="00CF59BC">
            <w:pPr>
              <w:numPr>
                <w:ilvl w:val="0"/>
                <w:numId w:val="7"/>
              </w:numPr>
              <w:spacing w:after="0" w:line="270" w:lineRule="atLeast"/>
              <w:ind w:left="0"/>
              <w:rPr>
                <w:rFonts w:ascii="Arial" w:eastAsia="Times New Roman" w:hAnsi="Arial" w:cs="Arial"/>
                <w:color w:val="000000"/>
                <w:lang w:eastAsia="ru-RU"/>
              </w:rPr>
            </w:pPr>
            <w:r w:rsidRPr="00CF59BC">
              <w:rPr>
                <w:rFonts w:ascii="Arial" w:eastAsia="Times New Roman" w:hAnsi="Arial" w:cs="Arial"/>
                <w:color w:val="000000"/>
                <w:lang w:eastAsia="ru-RU"/>
              </w:rPr>
              <w:t xml:space="preserve">временные сооружения, приспособления и устройства, затраты по возведению которых относятся на себестоимость </w:t>
            </w:r>
            <w:proofErr w:type="spellStart"/>
            <w:r w:rsidRPr="00CF59BC">
              <w:rPr>
                <w:rFonts w:ascii="Arial" w:eastAsia="Times New Roman" w:hAnsi="Arial" w:cs="Arial"/>
                <w:color w:val="000000"/>
                <w:lang w:eastAsia="ru-RU"/>
              </w:rPr>
              <w:t>строительно</w:t>
            </w:r>
            <w:proofErr w:type="spellEnd"/>
            <w:r w:rsidRPr="00CF59BC">
              <w:rPr>
                <w:rFonts w:ascii="Arial" w:eastAsia="Times New Roman" w:hAnsi="Arial" w:cs="Arial"/>
                <w:color w:val="000000"/>
                <w:lang w:eastAsia="ru-RU"/>
              </w:rPr>
              <w:t xml:space="preserve"> - монтажных работ в составе накладных расходов; </w:t>
            </w:r>
          </w:p>
          <w:p w:rsidR="00CF59BC" w:rsidRPr="00CF59BC" w:rsidRDefault="00CF59BC" w:rsidP="00CF59BC">
            <w:pPr>
              <w:numPr>
                <w:ilvl w:val="0"/>
                <w:numId w:val="7"/>
              </w:numPr>
              <w:spacing w:after="0" w:line="270" w:lineRule="atLeast"/>
              <w:ind w:left="0"/>
              <w:rPr>
                <w:rFonts w:ascii="Arial" w:eastAsia="Times New Roman" w:hAnsi="Arial" w:cs="Arial"/>
                <w:color w:val="000000"/>
                <w:lang w:eastAsia="ru-RU"/>
              </w:rPr>
            </w:pPr>
            <w:r w:rsidRPr="00CF59BC">
              <w:rPr>
                <w:rFonts w:ascii="Arial" w:eastAsia="Times New Roman" w:hAnsi="Arial" w:cs="Arial"/>
                <w:color w:val="000000"/>
                <w:lang w:eastAsia="ru-RU"/>
              </w:rPr>
              <w:t xml:space="preserve">тара для хранения </w:t>
            </w:r>
            <w:proofErr w:type="spellStart"/>
            <w:r w:rsidRPr="00CF59BC">
              <w:rPr>
                <w:rFonts w:ascii="Arial" w:eastAsia="Times New Roman" w:hAnsi="Arial" w:cs="Arial"/>
                <w:color w:val="000000"/>
                <w:lang w:eastAsia="ru-RU"/>
              </w:rPr>
              <w:t>товарно</w:t>
            </w:r>
            <w:proofErr w:type="spellEnd"/>
            <w:r w:rsidRPr="00CF59BC">
              <w:rPr>
                <w:rFonts w:ascii="Arial" w:eastAsia="Times New Roman" w:hAnsi="Arial" w:cs="Arial"/>
                <w:color w:val="000000"/>
                <w:lang w:eastAsia="ru-RU"/>
              </w:rPr>
              <w:t xml:space="preserve"> - материальных ценностей на складах или осуществления технологических процессов, стоимостью в пределах лимита, установленного Минфином России; </w:t>
            </w:r>
          </w:p>
          <w:p w:rsidR="00CF59BC" w:rsidRPr="00CF59BC" w:rsidRDefault="00CF59BC" w:rsidP="00CF59BC">
            <w:pPr>
              <w:numPr>
                <w:ilvl w:val="0"/>
                <w:numId w:val="7"/>
              </w:numPr>
              <w:spacing w:after="0" w:line="270" w:lineRule="atLeast"/>
              <w:ind w:left="0"/>
              <w:rPr>
                <w:rFonts w:ascii="Arial" w:eastAsia="Times New Roman" w:hAnsi="Arial" w:cs="Arial"/>
                <w:color w:val="000000"/>
                <w:lang w:eastAsia="ru-RU"/>
              </w:rPr>
            </w:pPr>
            <w:r w:rsidRPr="00CF59BC">
              <w:rPr>
                <w:rFonts w:ascii="Arial" w:eastAsia="Times New Roman" w:hAnsi="Arial" w:cs="Arial"/>
                <w:color w:val="000000"/>
                <w:lang w:eastAsia="ru-RU"/>
              </w:rPr>
              <w:t>предметы, предназначенные для выдачи напрокат, независимо от их стоимости; </w:t>
            </w:r>
          </w:p>
          <w:p w:rsidR="00CF59BC" w:rsidRPr="00CF59BC" w:rsidRDefault="00CF59BC" w:rsidP="00CF59BC">
            <w:pPr>
              <w:numPr>
                <w:ilvl w:val="0"/>
                <w:numId w:val="7"/>
              </w:numPr>
              <w:spacing w:after="0" w:line="270" w:lineRule="atLeast"/>
              <w:ind w:left="0"/>
              <w:rPr>
                <w:rFonts w:ascii="Arial" w:eastAsia="Times New Roman" w:hAnsi="Arial" w:cs="Arial"/>
                <w:color w:val="000000"/>
                <w:lang w:eastAsia="ru-RU"/>
              </w:rPr>
            </w:pPr>
            <w:r w:rsidRPr="00CF59BC">
              <w:rPr>
                <w:rFonts w:ascii="Arial" w:eastAsia="Times New Roman" w:hAnsi="Arial" w:cs="Arial"/>
                <w:color w:val="000000"/>
                <w:lang w:eastAsia="ru-RU"/>
              </w:rPr>
              <w:t>молодняк животных и животные на откорме, птица, кролики, пушные звери, семьи пчел, а также ездовые и сторожевые собаки, подопытные животные;</w:t>
            </w:r>
          </w:p>
          <w:p w:rsidR="00CF59BC" w:rsidRPr="00CF59BC" w:rsidRDefault="00CF59BC" w:rsidP="00CF59BC">
            <w:pPr>
              <w:numPr>
                <w:ilvl w:val="0"/>
                <w:numId w:val="7"/>
              </w:numPr>
              <w:spacing w:after="0" w:line="270" w:lineRule="atLeast"/>
              <w:ind w:left="0"/>
              <w:rPr>
                <w:rFonts w:ascii="Arial" w:eastAsia="Times New Roman" w:hAnsi="Arial" w:cs="Arial"/>
                <w:color w:val="000000"/>
                <w:lang w:eastAsia="ru-RU"/>
              </w:rPr>
            </w:pPr>
            <w:r w:rsidRPr="00CF59BC">
              <w:rPr>
                <w:rFonts w:ascii="Arial" w:eastAsia="Times New Roman" w:hAnsi="Arial" w:cs="Arial"/>
                <w:color w:val="000000"/>
                <w:lang w:eastAsia="ru-RU"/>
              </w:rPr>
              <w:t>многолетние насаждения, выращиваемые в питомниках в качестве посадочного материала.</w:t>
            </w:r>
          </w:p>
          <w:p w:rsidR="00CF59BC" w:rsidRPr="00CF59BC" w:rsidRDefault="00CF59BC" w:rsidP="00CF59BC">
            <w:pPr>
              <w:numPr>
                <w:ilvl w:val="0"/>
                <w:numId w:val="7"/>
              </w:numPr>
              <w:spacing w:after="0" w:line="270" w:lineRule="atLeast"/>
              <w:ind w:left="0"/>
              <w:rPr>
                <w:rFonts w:ascii="Arial" w:eastAsia="Times New Roman" w:hAnsi="Arial" w:cs="Arial"/>
                <w:color w:val="000000"/>
                <w:lang w:eastAsia="ru-RU"/>
              </w:rPr>
            </w:pPr>
            <w:r w:rsidRPr="00CF59BC">
              <w:rPr>
                <w:rFonts w:ascii="Arial" w:eastAsia="Times New Roman" w:hAnsi="Arial" w:cs="Arial"/>
                <w:color w:val="000000"/>
                <w:lang w:eastAsia="ru-RU"/>
              </w:rPr>
              <w:t>машины и оборудование, числящиеся как готовые изделия на складах предприятий - изготовителей, снабженческих и сбытовых организаций, сданные в монтаж или подлежащие монтажу, находящиеся в пути, числящиеся на балансе капитального строительства.</w:t>
            </w:r>
          </w:p>
        </w:tc>
      </w:tr>
    </w:tbl>
    <w:p w:rsidR="00CF59BC" w:rsidRPr="00CF59BC" w:rsidRDefault="00CF59BC" w:rsidP="00CF59BC">
      <w:pPr>
        <w:spacing w:after="0" w:line="270" w:lineRule="atLeast"/>
        <w:rPr>
          <w:rFonts w:ascii="Arial" w:eastAsia="Times New Roman" w:hAnsi="Arial" w:cs="Arial"/>
          <w:color w:val="000000"/>
          <w:lang w:eastAsia="ru-RU"/>
        </w:rPr>
      </w:pPr>
      <w:r w:rsidRPr="00CF59BC">
        <w:rPr>
          <w:rFonts w:ascii="Arial" w:eastAsia="Times New Roman" w:hAnsi="Arial" w:cs="Arial"/>
          <w:color w:val="000000"/>
          <w:lang w:eastAsia="ru-RU"/>
        </w:rPr>
        <w:lastRenderedPageBreak/>
        <w:t>Основные средства, предназначенные исключительно для предоставления  за плату во временное владение и пользование или во временное пользование с целью получения дохода, отражаются в бухгалтерском учете и бухгалтерской отчетности в составе доходных вложений в материальные ценности (счет 03).</w:t>
      </w:r>
    </w:p>
    <w:p w:rsidR="00CF59BC" w:rsidRPr="00CF59BC" w:rsidRDefault="00CF59BC" w:rsidP="00CF59BC">
      <w:pPr>
        <w:spacing w:after="0" w:line="270" w:lineRule="atLeast"/>
        <w:rPr>
          <w:rFonts w:ascii="Arial" w:eastAsia="Times New Roman" w:hAnsi="Arial" w:cs="Arial"/>
          <w:color w:val="000000"/>
          <w:lang w:eastAsia="ru-RU"/>
        </w:rPr>
      </w:pPr>
      <w:r w:rsidRPr="00CF59BC">
        <w:rPr>
          <w:rFonts w:ascii="Arial" w:eastAsia="Times New Roman" w:hAnsi="Arial" w:cs="Arial"/>
          <w:color w:val="000000"/>
          <w:lang w:eastAsia="ru-RU"/>
        </w:rPr>
        <w:t>Другие основные средства учитываются на счете 01 «Основные средства». </w:t>
      </w:r>
    </w:p>
    <w:p w:rsidR="00CF59BC" w:rsidRDefault="00CF59BC" w:rsidP="00CF59BC">
      <w:pPr>
        <w:spacing w:after="0" w:line="270" w:lineRule="atLeast"/>
        <w:rPr>
          <w:rFonts w:ascii="Arial" w:eastAsia="Times New Roman" w:hAnsi="Arial" w:cs="Arial"/>
          <w:color w:val="000000"/>
          <w:lang w:eastAsia="ru-RU"/>
        </w:rPr>
      </w:pPr>
      <w:r w:rsidRPr="00CF59BC">
        <w:rPr>
          <w:rFonts w:ascii="Arial" w:eastAsia="Times New Roman" w:hAnsi="Arial" w:cs="Arial"/>
          <w:color w:val="000000"/>
          <w:lang w:eastAsia="ru-RU"/>
        </w:rPr>
        <w:t>Для целей налогового учета применяется Классификация основных средств, включаемых в амортизационные группы  (Утверждена Постановлением Правительства РФ от 01 января 20</w:t>
      </w:r>
      <w:r>
        <w:rPr>
          <w:rFonts w:ascii="Arial" w:eastAsia="Times New Roman" w:hAnsi="Arial" w:cs="Arial"/>
          <w:color w:val="000000"/>
          <w:lang w:eastAsia="ru-RU"/>
        </w:rPr>
        <w:t>02г. №1 в ред. от 24.02.2009).</w:t>
      </w:r>
    </w:p>
    <w:p w:rsidR="00CF59BC" w:rsidRPr="00CF59BC" w:rsidRDefault="00CF59BC" w:rsidP="00CF59BC">
      <w:pPr>
        <w:spacing w:after="0" w:line="270" w:lineRule="atLeast"/>
        <w:rPr>
          <w:rFonts w:ascii="Arial" w:eastAsia="Times New Roman" w:hAnsi="Arial" w:cs="Arial"/>
          <w:color w:val="000000"/>
          <w:lang w:eastAsia="ru-RU"/>
        </w:rPr>
      </w:pPr>
    </w:p>
    <w:p w:rsidR="00DE2372" w:rsidRPr="00CF59BC" w:rsidRDefault="00DE2372" w:rsidP="00CF59BC">
      <w:pPr>
        <w:spacing w:after="0"/>
        <w:rPr>
          <w:rFonts w:ascii="Arial" w:hAnsi="Arial" w:cs="Arial"/>
          <w:b/>
        </w:rPr>
      </w:pPr>
      <w:r w:rsidRPr="00CF59BC">
        <w:rPr>
          <w:rFonts w:ascii="Arial" w:hAnsi="Arial" w:cs="Arial"/>
          <w:b/>
        </w:rPr>
        <w:t>13.Оборотные средства и их виды.</w:t>
      </w:r>
      <w:r w:rsidR="00CF59BC" w:rsidRPr="00CF59BC">
        <w:rPr>
          <w:rFonts w:ascii="Arial" w:hAnsi="Arial" w:cs="Arial"/>
          <w:b/>
        </w:rPr>
        <w:br/>
        <w:t>Ответ:</w:t>
      </w:r>
    </w:p>
    <w:p w:rsidR="00CF59BC" w:rsidRDefault="00CF59BC" w:rsidP="00CF59BC">
      <w:pPr>
        <w:spacing w:after="0"/>
        <w:rPr>
          <w:rFonts w:ascii="Arial" w:hAnsi="Arial" w:cs="Arial"/>
        </w:rPr>
      </w:pPr>
    </w:p>
    <w:p w:rsidR="00CF59BC" w:rsidRPr="00CF59BC" w:rsidRDefault="00CF59BC" w:rsidP="00CF59BC">
      <w:pPr>
        <w:spacing w:after="0"/>
        <w:rPr>
          <w:rFonts w:ascii="Arial" w:hAnsi="Arial" w:cs="Arial"/>
        </w:rPr>
      </w:pPr>
      <w:r w:rsidRPr="00CF59BC">
        <w:rPr>
          <w:rFonts w:ascii="Arial" w:hAnsi="Arial" w:cs="Arial"/>
        </w:rPr>
        <w:t>Оборотные средства — это денежные средства, авансируемые организацией для обслуживания текущей хозяйственной деятельности и участвующие одновременно в процессе производства и реализации продукции. Цель авансирования — создание необходимых материальных запасов, заделов незавершенного производства, готовой продукции и условий для ее реализации.</w:t>
      </w:r>
    </w:p>
    <w:p w:rsidR="00CF59BC" w:rsidRPr="00CF59BC" w:rsidRDefault="00CF59BC" w:rsidP="00CF59BC">
      <w:pPr>
        <w:spacing w:after="0"/>
        <w:rPr>
          <w:rFonts w:ascii="Arial" w:hAnsi="Arial" w:cs="Arial"/>
        </w:rPr>
      </w:pPr>
      <w:r w:rsidRPr="00CF59BC">
        <w:rPr>
          <w:rFonts w:ascii="Arial" w:hAnsi="Arial" w:cs="Arial"/>
        </w:rPr>
        <w:t>Авансирование означает, что использованные денежные средства возвращаются организации после завершения каждого производственного цикла или кругооборота, включающего снабжение, производство и реализацию готовой продукции, т.е. получение выручки от продаж. Именно из выручки происходит возмещение авансированного капитала и его возвращение к исходной величине.</w:t>
      </w:r>
    </w:p>
    <w:p w:rsidR="00CF59BC" w:rsidRPr="00CF59BC" w:rsidRDefault="00CF59BC" w:rsidP="00CF59BC">
      <w:pPr>
        <w:spacing w:after="0"/>
        <w:rPr>
          <w:rFonts w:ascii="Arial" w:hAnsi="Arial" w:cs="Arial"/>
        </w:rPr>
      </w:pPr>
      <w:r w:rsidRPr="00CF59BC">
        <w:rPr>
          <w:rFonts w:ascii="Arial" w:hAnsi="Arial" w:cs="Arial"/>
        </w:rPr>
        <w:lastRenderedPageBreak/>
        <w:t>Основное назначение оборотных средств состоит в обеспечении непрерывности и ритмичности процессов производства и обращения продукции.</w:t>
      </w:r>
    </w:p>
    <w:p w:rsidR="00CF59BC" w:rsidRPr="00CF59BC" w:rsidRDefault="00CF59BC" w:rsidP="00CF59BC">
      <w:pPr>
        <w:spacing w:after="0"/>
        <w:rPr>
          <w:rFonts w:ascii="Arial" w:hAnsi="Arial" w:cs="Arial"/>
        </w:rPr>
      </w:pPr>
      <w:r w:rsidRPr="00CF59BC">
        <w:rPr>
          <w:rFonts w:ascii="Arial" w:hAnsi="Arial" w:cs="Arial"/>
        </w:rPr>
        <w:t>Экономическая природа оборотных средств имеет двойственное содержание. С одной стороны, будучи частью авансированного капитала и представляя собой сумму финансовых источников формирования оборотных средств предприятия, они отражаются в пассиве баланса и обеспечивают непрерывность финансово-хозяйственной деятельности предприятия. С другой — являются частью имущества организации, вложенной в его текущие (или оборотные) активы: материально-производственные запасы, дебиторскую задолженность, краткосрочные финансовые вложения, свободные денежные средства.</w:t>
      </w:r>
    </w:p>
    <w:p w:rsidR="00CF59BC" w:rsidRPr="00CF59BC" w:rsidRDefault="00CF59BC" w:rsidP="00CF59BC">
      <w:pPr>
        <w:spacing w:after="0"/>
        <w:rPr>
          <w:rFonts w:ascii="Arial" w:hAnsi="Arial" w:cs="Arial"/>
        </w:rPr>
      </w:pPr>
      <w:r w:rsidRPr="00CF59BC">
        <w:rPr>
          <w:rFonts w:ascii="Arial" w:hAnsi="Arial" w:cs="Arial"/>
        </w:rPr>
        <w:t>Оборотные средства организации отличают следующие особенности:</w:t>
      </w:r>
    </w:p>
    <w:p w:rsidR="00CF59BC" w:rsidRPr="00CF59BC" w:rsidRDefault="00CF59BC" w:rsidP="00CF59BC">
      <w:pPr>
        <w:spacing w:after="0"/>
        <w:rPr>
          <w:rFonts w:ascii="Arial" w:hAnsi="Arial" w:cs="Arial"/>
        </w:rPr>
      </w:pPr>
      <w:r w:rsidRPr="00CF59BC">
        <w:rPr>
          <w:rFonts w:ascii="Arial" w:hAnsi="Arial" w:cs="Arial"/>
        </w:rPr>
        <w:t>•  они не расходуются при хозяйственной деятельности, а авансируются заранее, до получения доходов, в различные виды текущих затрат предприятия;</w:t>
      </w:r>
    </w:p>
    <w:p w:rsidR="00CF59BC" w:rsidRPr="00CF59BC" w:rsidRDefault="00CF59BC" w:rsidP="00CF59BC">
      <w:pPr>
        <w:spacing w:after="0"/>
        <w:rPr>
          <w:rFonts w:ascii="Arial" w:hAnsi="Arial" w:cs="Arial"/>
        </w:rPr>
      </w:pPr>
      <w:r w:rsidRPr="00CF59BC">
        <w:rPr>
          <w:rFonts w:ascii="Arial" w:hAnsi="Arial" w:cs="Arial"/>
        </w:rPr>
        <w:t>•  они должны постоянно возобновляться в хозяйственном обороте как наиболее ликвидные ресурсы, необходимые для обеспечения непрерывности воспроизводственного процесса;</w:t>
      </w:r>
    </w:p>
    <w:p w:rsidR="00CF59BC" w:rsidRPr="00CF59BC" w:rsidRDefault="00CF59BC" w:rsidP="00CF59BC">
      <w:pPr>
        <w:spacing w:after="0"/>
        <w:rPr>
          <w:rFonts w:ascii="Arial" w:hAnsi="Arial" w:cs="Arial"/>
        </w:rPr>
      </w:pPr>
      <w:r w:rsidRPr="00CF59BC">
        <w:rPr>
          <w:rFonts w:ascii="Arial" w:hAnsi="Arial" w:cs="Arial"/>
        </w:rPr>
        <w:t>•  абсолютная потребность в оборотных средствах зависит от объема производства, принятой системы снабжения и сбыта, а поэтому должна регулироваться.</w:t>
      </w:r>
    </w:p>
    <w:p w:rsidR="00CF59BC" w:rsidRPr="00CF59BC" w:rsidRDefault="00CF59BC" w:rsidP="00CF59BC">
      <w:pPr>
        <w:spacing w:after="0"/>
        <w:rPr>
          <w:rFonts w:ascii="Arial" w:hAnsi="Arial" w:cs="Arial"/>
        </w:rPr>
      </w:pPr>
      <w:r w:rsidRPr="00CF59BC">
        <w:rPr>
          <w:rFonts w:ascii="Arial" w:hAnsi="Arial" w:cs="Arial"/>
        </w:rPr>
        <w:t>При недостатке оборотных средств или неэффективном их использовании замедляется их оборачиваемость, ухудшается финансовое положение организации, что непосредственно отражается на ее платежеспособности, а следовательно, финансовой устойчивости, и нередко приводит к финансовой несостоятельности.</w:t>
      </w:r>
    </w:p>
    <w:p w:rsidR="00CF59BC" w:rsidRPr="00CF59BC" w:rsidRDefault="00CF59BC" w:rsidP="00CF59BC">
      <w:pPr>
        <w:spacing w:after="0"/>
        <w:rPr>
          <w:rFonts w:ascii="Arial" w:hAnsi="Arial" w:cs="Arial"/>
        </w:rPr>
      </w:pPr>
      <w:r w:rsidRPr="00CF59BC">
        <w:rPr>
          <w:rFonts w:ascii="Arial" w:hAnsi="Arial" w:cs="Arial"/>
        </w:rPr>
        <w:t>Нельзя смешивать понятия «оборотные средства» и «оборотные фонды».</w:t>
      </w:r>
    </w:p>
    <w:p w:rsidR="00CF59BC" w:rsidRPr="00CF59BC" w:rsidRDefault="00CF59BC" w:rsidP="00CF59BC">
      <w:pPr>
        <w:spacing w:after="0"/>
        <w:rPr>
          <w:rFonts w:ascii="Arial" w:hAnsi="Arial" w:cs="Arial"/>
        </w:rPr>
      </w:pPr>
      <w:r w:rsidRPr="00CF59BC">
        <w:rPr>
          <w:rFonts w:ascii="Arial" w:hAnsi="Arial" w:cs="Arial"/>
        </w:rPr>
        <w:t>Оборотные средства — это капитал организации, авансированный в оборотные активы. Они обслуживают весь кругооборот средств организации и одновременно находятся и в сфере производства (в виде производственных запасов и незавершенного производства), и в сфере обращения (в виде готовой продукции и денежных средств).</w:t>
      </w:r>
    </w:p>
    <w:p w:rsidR="00CF59BC" w:rsidRPr="00CF59BC" w:rsidRDefault="00CF59BC" w:rsidP="00CF59BC">
      <w:pPr>
        <w:spacing w:after="0"/>
        <w:rPr>
          <w:rFonts w:ascii="Arial" w:hAnsi="Arial" w:cs="Arial"/>
        </w:rPr>
      </w:pPr>
      <w:r w:rsidRPr="00CF59BC">
        <w:rPr>
          <w:rFonts w:ascii="Arial" w:hAnsi="Arial" w:cs="Arial"/>
        </w:rPr>
        <w:t>Оборотные фонды организации подразделяются на оборотные производственные фонды и фонды обращения.</w:t>
      </w:r>
    </w:p>
    <w:p w:rsidR="00CF59BC" w:rsidRPr="00CF59BC" w:rsidRDefault="00CF59BC" w:rsidP="00CF59BC">
      <w:pPr>
        <w:spacing w:after="0"/>
        <w:rPr>
          <w:rFonts w:ascii="Arial" w:hAnsi="Arial" w:cs="Arial"/>
        </w:rPr>
      </w:pPr>
      <w:r w:rsidRPr="00CF59BC">
        <w:rPr>
          <w:rFonts w:ascii="Arial" w:hAnsi="Arial" w:cs="Arial"/>
        </w:rPr>
        <w:t>Материальным носителем производственных являются средства производства, которые подразделяются на предметы труда и орудия труда. Готовая продукция вместе с денежными средствами и средствами в расчетах образуют фонды обращения.</w:t>
      </w:r>
    </w:p>
    <w:p w:rsidR="00CF59BC" w:rsidRPr="00CF59BC" w:rsidRDefault="00CF59BC" w:rsidP="00CF59BC">
      <w:pPr>
        <w:spacing w:after="0"/>
        <w:rPr>
          <w:rFonts w:ascii="Arial" w:hAnsi="Arial" w:cs="Arial"/>
        </w:rPr>
      </w:pPr>
      <w:r w:rsidRPr="00CF59BC">
        <w:rPr>
          <w:rFonts w:ascii="Arial" w:hAnsi="Arial" w:cs="Arial"/>
        </w:rPr>
        <w:t>Оборотные производственные фонды обслуживают сферу производства и воплощены в производственные запасы (в основном, в виде предметов труда — сырье, основные и вспомогательные материалы, топливо, энергия, незавершенное производство, собственные и покупные полуфабрикаты, а также некоторые орудия труда — запасные части для текущего ремонта, малоценные и быстроизнашивающиеся предметы и инструменты, инвентарь и др.). Кроме указанных элементов, в оборотные производственные фонды входят и такие невещественные элементы, как расходы будущих периодов, используемые для создания заделов производства, установки нового оборудования. Они в течение одного производственного цикла полностью переносят свою стоимость на вновь созданный продукт, при этом изменяя свою первоначальную форму.</w:t>
      </w:r>
    </w:p>
    <w:p w:rsidR="00CF59BC" w:rsidRPr="00CF59BC" w:rsidRDefault="00CF59BC" w:rsidP="00CF59BC">
      <w:pPr>
        <w:spacing w:after="0"/>
        <w:rPr>
          <w:rFonts w:ascii="Arial" w:hAnsi="Arial" w:cs="Arial"/>
        </w:rPr>
      </w:pPr>
      <w:r w:rsidRPr="00CF59BC">
        <w:rPr>
          <w:rFonts w:ascii="Arial" w:hAnsi="Arial" w:cs="Arial"/>
        </w:rPr>
        <w:t>Другой элемент оборотных фондов организации — фонды обращения. Они непосредственно не участвуют в процессе производства. Их назначение состоит в обеспечении ресурсами воспроизводственного процесса, обслуживании кругооборота средств и достижении единства процессов производства и обращения. Фонды обращения состоят из готовой продукции, предназначенной для реализации денежных средств, находящихся в кассе, на счетах в банке и в пути (денежные переводы), средств в расчетах (стоимость отгруженной покупателям готовой продукции).</w:t>
      </w:r>
    </w:p>
    <w:p w:rsidR="00CF59BC" w:rsidRPr="00CF59BC" w:rsidRDefault="00CF59BC" w:rsidP="00CF59BC">
      <w:pPr>
        <w:spacing w:after="0"/>
        <w:rPr>
          <w:rFonts w:ascii="Arial" w:hAnsi="Arial" w:cs="Arial"/>
        </w:rPr>
      </w:pPr>
      <w:r w:rsidRPr="00CF59BC">
        <w:rPr>
          <w:rFonts w:ascii="Arial" w:hAnsi="Arial" w:cs="Arial"/>
        </w:rPr>
        <w:t>Объединение оборотных производственных фондов и фондов обращения в единую категорию — оборотные фонды — обусловлено тем, что процесс воспроизводства — это единство процессов производства и реализации продукции. Элементы оборотных фондов непрерывно переходят из сферы производства в сферу обращения, вновь возвращаются в производство и т.д. Кроме того, элементы оборотных фондов и фондов обращения имеют одинаковый характер движения, составляющего непрерывный процесс.</w:t>
      </w:r>
    </w:p>
    <w:p w:rsidR="00CF59BC" w:rsidRPr="00CF59BC" w:rsidRDefault="00CF59BC" w:rsidP="00CF59BC">
      <w:pPr>
        <w:spacing w:after="0"/>
        <w:rPr>
          <w:rFonts w:ascii="Arial" w:hAnsi="Arial" w:cs="Arial"/>
        </w:rPr>
      </w:pPr>
      <w:r w:rsidRPr="00CF59BC">
        <w:rPr>
          <w:rFonts w:ascii="Arial" w:hAnsi="Arial" w:cs="Arial"/>
        </w:rPr>
        <w:lastRenderedPageBreak/>
        <w:t>Движение средств как постоянный процесс повторения и возобновления называется оборотом средств, а сами средства, участвующие в нем, — оборотными.</w:t>
      </w:r>
    </w:p>
    <w:p w:rsidR="00CF59BC" w:rsidRPr="00CF59BC" w:rsidRDefault="00CF59BC" w:rsidP="00CF59BC">
      <w:pPr>
        <w:spacing w:after="0"/>
        <w:rPr>
          <w:rFonts w:ascii="Arial" w:hAnsi="Arial" w:cs="Arial"/>
        </w:rPr>
      </w:pPr>
      <w:r w:rsidRPr="00CF59BC">
        <w:rPr>
          <w:rFonts w:ascii="Arial" w:hAnsi="Arial" w:cs="Arial"/>
        </w:rPr>
        <w:t xml:space="preserve">Таким образом, оборотные средства можно определить как совокупность денежных средств, авансированных для создания и использования оборотных производственных фондов и фондов обращения, которые обеспечивают непрерывность процесса производства и продажи продукции и выполняют такие основные функции, как производственную и платежно-расчетную. </w:t>
      </w:r>
    </w:p>
    <w:p w:rsidR="00CF59BC" w:rsidRPr="00CF59BC" w:rsidRDefault="00CF59BC" w:rsidP="00CF59BC">
      <w:pPr>
        <w:spacing w:after="0"/>
        <w:rPr>
          <w:rFonts w:ascii="Arial" w:hAnsi="Arial" w:cs="Arial"/>
        </w:rPr>
      </w:pPr>
      <w:r w:rsidRPr="00CF59BC">
        <w:rPr>
          <w:rFonts w:ascii="Arial" w:hAnsi="Arial" w:cs="Arial"/>
        </w:rPr>
        <w:t>Производственная функция заключается в денежном обеспечении непрерывности процесса производства.</w:t>
      </w:r>
    </w:p>
    <w:p w:rsidR="00CF59BC" w:rsidRPr="00CF59BC" w:rsidRDefault="00CF59BC" w:rsidP="00CF59BC">
      <w:pPr>
        <w:spacing w:after="0"/>
        <w:rPr>
          <w:rFonts w:ascii="Arial" w:hAnsi="Arial" w:cs="Arial"/>
        </w:rPr>
      </w:pPr>
      <w:r w:rsidRPr="00CF59BC">
        <w:rPr>
          <w:rFonts w:ascii="Arial" w:hAnsi="Arial" w:cs="Arial"/>
        </w:rPr>
        <w:t>Платежно-расчетная функция оборотных средств проявляется в осуществлении расчетов в установленные сроки.</w:t>
      </w:r>
    </w:p>
    <w:p w:rsidR="00CF59BC" w:rsidRDefault="00CF59BC" w:rsidP="00CF59BC">
      <w:pPr>
        <w:spacing w:after="0"/>
        <w:rPr>
          <w:rFonts w:ascii="Arial" w:hAnsi="Arial" w:cs="Arial"/>
        </w:rPr>
      </w:pPr>
      <w:r w:rsidRPr="00CF59BC">
        <w:rPr>
          <w:rFonts w:ascii="Arial" w:hAnsi="Arial" w:cs="Arial"/>
        </w:rPr>
        <w:t>В каждой конкретной организации величина оборотных средств, их состав и структура зависят от характера и сложности производства, длительности производственного цикла, стоимости сырья, условий его поставки, принятого порядка расчетов и т.п. В различных отраслях удельный вес оборотных фондов в составе производственных фондов организации неодинаков</w:t>
      </w:r>
      <w:r>
        <w:rPr>
          <w:rFonts w:ascii="Arial" w:hAnsi="Arial" w:cs="Arial"/>
        </w:rPr>
        <w:t>.</w:t>
      </w:r>
    </w:p>
    <w:p w:rsidR="00CF59BC" w:rsidRPr="00DE2372" w:rsidRDefault="00CF59BC" w:rsidP="00CF59BC">
      <w:pPr>
        <w:spacing w:after="0"/>
        <w:rPr>
          <w:rFonts w:ascii="Arial" w:hAnsi="Arial" w:cs="Arial"/>
        </w:rPr>
      </w:pPr>
    </w:p>
    <w:p w:rsidR="00CF59BC" w:rsidRPr="00C1239E" w:rsidRDefault="00DE2372" w:rsidP="00CF59BC">
      <w:pPr>
        <w:rPr>
          <w:rFonts w:ascii="Arial" w:hAnsi="Arial" w:cs="Arial"/>
          <w:b/>
        </w:rPr>
      </w:pPr>
      <w:r w:rsidRPr="00C1239E">
        <w:rPr>
          <w:rFonts w:ascii="Arial" w:hAnsi="Arial" w:cs="Arial"/>
          <w:b/>
        </w:rPr>
        <w:t>14.Валовая прибыль.</w:t>
      </w:r>
      <w:r w:rsidR="00CF59BC" w:rsidRPr="00C1239E">
        <w:rPr>
          <w:rFonts w:ascii="Arial" w:hAnsi="Arial" w:cs="Arial"/>
          <w:b/>
        </w:rPr>
        <w:br/>
        <w:t>Ответ:</w:t>
      </w:r>
    </w:p>
    <w:p w:rsidR="00CF59BC" w:rsidRDefault="00C1239E" w:rsidP="00C1239E">
      <w:pPr>
        <w:spacing w:after="0"/>
        <w:rPr>
          <w:rFonts w:ascii="Arial" w:hAnsi="Arial" w:cs="Arial"/>
        </w:rPr>
      </w:pPr>
      <w:r w:rsidRPr="007F054A">
        <w:rPr>
          <w:rFonts w:ascii="Arial" w:eastAsia="Times New Roman" w:hAnsi="Arial" w:cs="Arial"/>
          <w:color w:val="000000"/>
          <w:lang w:eastAsia="ru-RU"/>
        </w:rPr>
        <w:t>Осуществляя коммерческую или финансовую деятельность, любое предприятие сталкивается с необходимостью определения некоторых экономических показателей. Они нужны для анализа результатов труда и выявления их рентабельности. К одному из главных показателей относится валовая прибыль.</w:t>
      </w:r>
      <w:r w:rsidRPr="007F054A">
        <w:rPr>
          <w:rFonts w:ascii="Arial" w:eastAsia="Times New Roman" w:hAnsi="Arial" w:cs="Arial"/>
          <w:color w:val="000000"/>
          <w:lang w:eastAsia="ru-RU"/>
        </w:rPr>
        <w:br/>
        <w:t>Валовая прибыль – это общая прибыль, полученная до совершения всех вычетов и отчислений. То есть ее можно определить, как показатель превышения доходов над всеми текущими затратами. В состав валовой прибыли включает амортизацию основного капитала и доходы</w:t>
      </w:r>
      <w:r>
        <w:rPr>
          <w:rFonts w:ascii="Arial" w:eastAsia="Times New Roman" w:hAnsi="Arial" w:cs="Arial"/>
          <w:color w:val="000000"/>
          <w:lang w:eastAsia="ru-RU"/>
        </w:rPr>
        <w:t xml:space="preserve">, полученные от собственности. </w:t>
      </w:r>
      <w:r w:rsidRPr="007F054A">
        <w:rPr>
          <w:rFonts w:ascii="Arial" w:eastAsia="Times New Roman" w:hAnsi="Arial" w:cs="Arial"/>
          <w:color w:val="000000"/>
          <w:lang w:eastAsia="ru-RU"/>
        </w:rPr>
        <w:br/>
        <w:t>Прибыль является конечным результатом деятельности предприятия. Однако в конце отчетного периода может быть получен и убыток. Он может быть следствием лишних затрат на производство или более низких, чем было запланировано доходов от реализации товаров и услуг. Поэтому правильный расчет показателей и планирование производства являются главными усло</w:t>
      </w:r>
      <w:r>
        <w:rPr>
          <w:rFonts w:ascii="Arial" w:eastAsia="Times New Roman" w:hAnsi="Arial" w:cs="Arial"/>
          <w:color w:val="000000"/>
          <w:lang w:eastAsia="ru-RU"/>
        </w:rPr>
        <w:t xml:space="preserve">виями прибыльной деятельности. </w:t>
      </w:r>
      <w:r w:rsidRPr="007F054A">
        <w:rPr>
          <w:rFonts w:ascii="Arial" w:eastAsia="Times New Roman" w:hAnsi="Arial" w:cs="Arial"/>
          <w:color w:val="000000"/>
          <w:lang w:eastAsia="ru-RU"/>
        </w:rPr>
        <w:br/>
        <w:t>Некоторые затраты компенсируют за счет прибыли и не относят их к издержкам обращения. Общие затраты предприятия, входящие в состав издержек обращения и выплачиваемые за счет прибыли, принято называть экономическими издержками. Они превышают издержки обращения. В этом и заключается отличие экономической прибыли от валовой. До того, как рассчитать валовую прибыль, необходимо определить издержки обращения. Разница между валовым доходом и этими издержками - это и есть валовая прибыль. Экономическая прибыль предприятия будет отличаться от валовой прибыли на величину затрат, не вк</w:t>
      </w:r>
      <w:r>
        <w:rPr>
          <w:rFonts w:ascii="Arial" w:eastAsia="Times New Roman" w:hAnsi="Arial" w:cs="Arial"/>
          <w:color w:val="000000"/>
          <w:lang w:eastAsia="ru-RU"/>
        </w:rPr>
        <w:t xml:space="preserve">люченных в издержки обращения. </w:t>
      </w:r>
      <w:r w:rsidRPr="007F054A">
        <w:rPr>
          <w:rFonts w:ascii="Arial" w:eastAsia="Times New Roman" w:hAnsi="Arial" w:cs="Arial"/>
          <w:color w:val="000000"/>
          <w:lang w:eastAsia="ru-RU"/>
        </w:rPr>
        <w:br/>
        <w:t>Поэтому любое предприятие должно стремиться получить экономическую прибыль, которая является конечным показателем полученного совокупного дохода. Она показывает, что предприятие окупает свои расходы на производство и способно самостоятельно фина</w:t>
      </w:r>
      <w:r>
        <w:rPr>
          <w:rFonts w:ascii="Arial" w:eastAsia="Times New Roman" w:hAnsi="Arial" w:cs="Arial"/>
          <w:color w:val="000000"/>
          <w:lang w:eastAsia="ru-RU"/>
        </w:rPr>
        <w:t xml:space="preserve">нсировать дальнейшее развитие. </w:t>
      </w:r>
      <w:r w:rsidRPr="007F054A">
        <w:rPr>
          <w:rFonts w:ascii="Arial" w:eastAsia="Times New Roman" w:hAnsi="Arial" w:cs="Arial"/>
          <w:color w:val="000000"/>
          <w:lang w:eastAsia="ru-RU"/>
        </w:rPr>
        <w:br/>
        <w:t>Существует много показателей прибыльности предприятия и значений прибыли. Она определяется в процентах и уровнях. Но валовая прибыль - это один из главных показателей. Она определяет уровень дохода, полученного от основной деятельности. Это сумма доходов от реализации товаров, имущества, в том числе и основных фондов, совокупных доходов полученных от всех операций не связанных с реализацией, из которой вычтены все расходы, которые осуществлялись в</w:t>
      </w:r>
      <w:r>
        <w:rPr>
          <w:rFonts w:ascii="Arial" w:eastAsia="Times New Roman" w:hAnsi="Arial" w:cs="Arial"/>
          <w:color w:val="000000"/>
          <w:lang w:eastAsia="ru-RU"/>
        </w:rPr>
        <w:t xml:space="preserve"> результате этой деятельности. </w:t>
      </w:r>
      <w:r w:rsidRPr="007F054A">
        <w:rPr>
          <w:rFonts w:ascii="Arial" w:eastAsia="Times New Roman" w:hAnsi="Arial" w:cs="Arial"/>
          <w:color w:val="000000"/>
          <w:lang w:eastAsia="ru-RU"/>
        </w:rPr>
        <w:br/>
        <w:t xml:space="preserve">Этот показатель в полной мере выявляет результаты от всей деятельности предприятия. В итоге можно определить убыточные и прибыльные хозяйственные операции. Это дает возможность для экономического анализа и определения оптимальных путей развития. </w:t>
      </w:r>
      <w:r w:rsidRPr="007F054A">
        <w:rPr>
          <w:rFonts w:ascii="Arial" w:eastAsia="Times New Roman" w:hAnsi="Arial" w:cs="Arial"/>
          <w:color w:val="000000"/>
          <w:lang w:eastAsia="ru-RU"/>
        </w:rPr>
        <w:br/>
        <w:t xml:space="preserve">Экономический анализ очень важен в деятельности каждого предприятия, независимо от того, какие услуги или товары оно реализует. От этого зависит правильное планирование и организация труда. </w:t>
      </w:r>
      <w:r w:rsidRPr="007F054A">
        <w:rPr>
          <w:rFonts w:ascii="Arial" w:eastAsia="Times New Roman" w:hAnsi="Arial" w:cs="Arial"/>
          <w:color w:val="000000"/>
          <w:lang w:eastAsia="ru-RU"/>
        </w:rPr>
        <w:lastRenderedPageBreak/>
        <w:t>При отрицательном показателе деятельности необходимо выявить проблемные области, затраты на которые превысили запланированные. Снижение себестоимости продукции, то есть затрат на ее производство, является одним из путей увеличения валовой прибыли от ее реализации. Именно прибыль дает возможность для дальнейшего развития предприятия, введения новых технологий, установки нового технологического оборудования и рационального применения материальных ресурсов и трудовых кадров. Правильное дополнительное вложение полученной прибыли в развитие производства, окупается в течении некоторого времени. Главное уметь построить производственный процесс рационально и экономически выгодно. Для определения выгоды от организации производства и существуют показатели валовой прибыли, чистой прибыли, прибыли от реализации, прибыль от прочей деятельности и др.</w:t>
      </w:r>
    </w:p>
    <w:p w:rsidR="00C1239E" w:rsidRPr="00DE2372" w:rsidRDefault="00C1239E" w:rsidP="00C1239E">
      <w:pPr>
        <w:spacing w:after="0"/>
        <w:rPr>
          <w:rFonts w:ascii="Arial" w:hAnsi="Arial" w:cs="Arial"/>
        </w:rPr>
      </w:pPr>
    </w:p>
    <w:p w:rsidR="00C1239E" w:rsidRPr="00C1239E" w:rsidRDefault="00DE2372" w:rsidP="00DE2372">
      <w:pPr>
        <w:rPr>
          <w:rFonts w:ascii="Arial" w:hAnsi="Arial" w:cs="Arial"/>
          <w:b/>
        </w:rPr>
      </w:pPr>
      <w:r w:rsidRPr="00C1239E">
        <w:rPr>
          <w:rFonts w:ascii="Arial" w:hAnsi="Arial" w:cs="Arial"/>
          <w:b/>
        </w:rPr>
        <w:t>15.Чистая прибыль и ее планирование.</w:t>
      </w:r>
      <w:r w:rsidR="00CF59BC" w:rsidRPr="00C1239E">
        <w:rPr>
          <w:rFonts w:ascii="Arial" w:hAnsi="Arial" w:cs="Arial"/>
          <w:b/>
        </w:rPr>
        <w:br/>
        <w:t>Ответ:</w:t>
      </w:r>
    </w:p>
    <w:p w:rsidR="00DE2372" w:rsidRPr="00DE2372" w:rsidRDefault="00C1239E" w:rsidP="00DE2372">
      <w:pPr>
        <w:rPr>
          <w:rFonts w:ascii="Arial" w:hAnsi="Arial" w:cs="Arial"/>
        </w:rPr>
      </w:pPr>
      <w:r w:rsidRPr="00BF18B0">
        <w:rPr>
          <w:rFonts w:ascii="Arial" w:eastAsia="Times New Roman" w:hAnsi="Arial" w:cs="Arial"/>
          <w:color w:val="000000"/>
          <w:lang w:eastAsia="ru-RU"/>
        </w:rPr>
        <w:t xml:space="preserve">Предприятия как отдельные товаропроизводители получают от реализации своей продукции денежную выручку. Данная выручка не свидетельствует о получении прибыли. Для определения финансового результата итоговой деятельности предприятия нужно сопоставить выручку со всеми затратами на производство и реализацию, относимыми на себестоимость производимой продукции. </w:t>
      </w:r>
      <w:r w:rsidRPr="00BF18B0">
        <w:rPr>
          <w:rFonts w:ascii="Arial" w:eastAsia="Times New Roman" w:hAnsi="Arial" w:cs="Arial"/>
          <w:color w:val="000000"/>
          <w:lang w:eastAsia="ru-RU"/>
        </w:rPr>
        <w:br/>
        <w:t>В случае если себестоимость ниже выручки, то финансовый результат говорит о получении прибыли. Если выручка равна себестоимости, то финансовый результат приравнивается к нулю, то есть предприятию только удалось покрыть расходы на производство и реализацию. Если же затраты выше выручки, то предприятие остается в убытках. Это свидетельствует о получении отрицате</w:t>
      </w:r>
      <w:r>
        <w:rPr>
          <w:rFonts w:ascii="Arial" w:eastAsia="Times New Roman" w:hAnsi="Arial" w:cs="Arial"/>
          <w:color w:val="000000"/>
          <w:lang w:eastAsia="ru-RU"/>
        </w:rPr>
        <w:t xml:space="preserve">льного финансового результата. </w:t>
      </w:r>
      <w:r w:rsidRPr="00BF18B0">
        <w:rPr>
          <w:rFonts w:ascii="Arial" w:eastAsia="Times New Roman" w:hAnsi="Arial" w:cs="Arial"/>
          <w:color w:val="000000"/>
          <w:lang w:eastAsia="ru-RU"/>
        </w:rPr>
        <w:br/>
        <w:t xml:space="preserve">Таким образом, прибыль является основной целью предпринимательской хозяйственной деятельности. Доходы и прибыль предприятия соотносятся </w:t>
      </w:r>
      <w:r>
        <w:rPr>
          <w:rFonts w:ascii="Arial" w:eastAsia="Times New Roman" w:hAnsi="Arial" w:cs="Arial"/>
          <w:color w:val="000000"/>
          <w:lang w:eastAsia="ru-RU"/>
        </w:rPr>
        <w:t xml:space="preserve">между собой следующим образом. </w:t>
      </w:r>
      <w:r w:rsidRPr="00BF18B0">
        <w:rPr>
          <w:rFonts w:ascii="Arial" w:eastAsia="Times New Roman" w:hAnsi="Arial" w:cs="Arial"/>
          <w:color w:val="000000"/>
          <w:lang w:eastAsia="ru-RU"/>
        </w:rPr>
        <w:br/>
        <w:t>Доход предприятия – это показатель увеличения экономических выгод, которое выражается в виде поступлений активов либо уменьшении обязательств, которые в сумме приводят к росту собственного капитала предприятия (за исключением случаев увеличения его з</w:t>
      </w:r>
      <w:r>
        <w:rPr>
          <w:rFonts w:ascii="Arial" w:eastAsia="Times New Roman" w:hAnsi="Arial" w:cs="Arial"/>
          <w:color w:val="000000"/>
          <w:lang w:eastAsia="ru-RU"/>
        </w:rPr>
        <w:t xml:space="preserve">а счет взносов собственников). </w:t>
      </w:r>
      <w:r w:rsidRPr="00BF18B0">
        <w:rPr>
          <w:rFonts w:ascii="Arial" w:eastAsia="Times New Roman" w:hAnsi="Arial" w:cs="Arial"/>
          <w:color w:val="000000"/>
          <w:lang w:eastAsia="ru-RU"/>
        </w:rPr>
        <w:br/>
        <w:t xml:space="preserve">Доходы классифицируются по таким группам: доходы от реализации продукции, прочие операционные доходы (доход от аренды активов, курсовых </w:t>
      </w:r>
      <w:proofErr w:type="spellStart"/>
      <w:r w:rsidRPr="00BF18B0">
        <w:rPr>
          <w:rFonts w:ascii="Arial" w:eastAsia="Times New Roman" w:hAnsi="Arial" w:cs="Arial"/>
          <w:color w:val="000000"/>
          <w:lang w:eastAsia="ru-RU"/>
        </w:rPr>
        <w:t>разниц</w:t>
      </w:r>
      <w:proofErr w:type="spellEnd"/>
      <w:r w:rsidRPr="00BF18B0">
        <w:rPr>
          <w:rFonts w:ascii="Arial" w:eastAsia="Times New Roman" w:hAnsi="Arial" w:cs="Arial"/>
          <w:color w:val="000000"/>
          <w:lang w:eastAsia="ru-RU"/>
        </w:rPr>
        <w:t>), финансовые доходы (от участия в капитале, инвестиционной деятельности, проценты, дивиденды), прочие доходы от и</w:t>
      </w:r>
      <w:r>
        <w:rPr>
          <w:rFonts w:ascii="Arial" w:eastAsia="Times New Roman" w:hAnsi="Arial" w:cs="Arial"/>
          <w:color w:val="000000"/>
          <w:lang w:eastAsia="ru-RU"/>
        </w:rPr>
        <w:t xml:space="preserve">нвестиций, реализации активов. </w:t>
      </w:r>
      <w:r w:rsidRPr="00BF18B0">
        <w:rPr>
          <w:rFonts w:ascii="Arial" w:eastAsia="Times New Roman" w:hAnsi="Arial" w:cs="Arial"/>
          <w:color w:val="000000"/>
          <w:lang w:eastAsia="ru-RU"/>
        </w:rPr>
        <w:br/>
        <w:t>Прибыль предприятия – это основная часть денежных накоплений, которая создается предприятиями всех форм собственности. Она отражает финансовый результат хозяйственной предпринимательской деятельности организации. Прибыль предприятия как показатель эффективности производства позволяет определять объем и качество продукции, уровень себестоимости, производительность труда. С другой стороны, прибыть стимулирует укрепление коммерческого расчета и</w:t>
      </w:r>
      <w:r>
        <w:rPr>
          <w:rFonts w:ascii="Arial" w:eastAsia="Times New Roman" w:hAnsi="Arial" w:cs="Arial"/>
          <w:color w:val="000000"/>
          <w:lang w:eastAsia="ru-RU"/>
        </w:rPr>
        <w:t xml:space="preserve"> интенсифицирует производство. </w:t>
      </w:r>
      <w:r w:rsidRPr="00BF18B0">
        <w:rPr>
          <w:rFonts w:ascii="Arial" w:eastAsia="Times New Roman" w:hAnsi="Arial" w:cs="Arial"/>
          <w:color w:val="000000"/>
          <w:lang w:eastAsia="ru-RU"/>
        </w:rPr>
        <w:br/>
        <w:t xml:space="preserve">По показателю прибыли можно судить о плане и оценивать </w:t>
      </w:r>
      <w:proofErr w:type="spellStart"/>
      <w:r w:rsidRPr="00BF18B0">
        <w:rPr>
          <w:rFonts w:ascii="Arial" w:eastAsia="Times New Roman" w:hAnsi="Arial" w:cs="Arial"/>
          <w:color w:val="000000"/>
          <w:lang w:eastAsia="ru-RU"/>
        </w:rPr>
        <w:t>хоздеятельность</w:t>
      </w:r>
      <w:proofErr w:type="spellEnd"/>
      <w:r w:rsidRPr="00BF18B0">
        <w:rPr>
          <w:rFonts w:ascii="Arial" w:eastAsia="Times New Roman" w:hAnsi="Arial" w:cs="Arial"/>
          <w:color w:val="000000"/>
          <w:lang w:eastAsia="ru-RU"/>
        </w:rPr>
        <w:t xml:space="preserve"> пре</w:t>
      </w:r>
      <w:r>
        <w:rPr>
          <w:rFonts w:ascii="Arial" w:eastAsia="Times New Roman" w:hAnsi="Arial" w:cs="Arial"/>
          <w:color w:val="000000"/>
          <w:lang w:eastAsia="ru-RU"/>
        </w:rPr>
        <w:t xml:space="preserve">дприятия. </w:t>
      </w:r>
      <w:r w:rsidRPr="00BF18B0">
        <w:rPr>
          <w:rFonts w:ascii="Arial" w:eastAsia="Times New Roman" w:hAnsi="Arial" w:cs="Arial"/>
          <w:color w:val="000000"/>
          <w:lang w:eastAsia="ru-RU"/>
        </w:rPr>
        <w:br/>
        <w:t>Прибыль предприятия виды прибыли выделяют следующие: валовая, операционная, прибыль от обычной деятельности и прибыль, ост</w:t>
      </w:r>
      <w:r>
        <w:rPr>
          <w:rFonts w:ascii="Arial" w:eastAsia="Times New Roman" w:hAnsi="Arial" w:cs="Arial"/>
          <w:color w:val="000000"/>
          <w:lang w:eastAsia="ru-RU"/>
        </w:rPr>
        <w:t xml:space="preserve">ающаяся после налогообложения. </w:t>
      </w:r>
      <w:r w:rsidRPr="00BF18B0">
        <w:rPr>
          <w:rFonts w:ascii="Arial" w:eastAsia="Times New Roman" w:hAnsi="Arial" w:cs="Arial"/>
          <w:color w:val="000000"/>
          <w:lang w:eastAsia="ru-RU"/>
        </w:rPr>
        <w:br/>
        <w:t xml:space="preserve">Финансовый результат деятельности предприятия рассчитывается в такой последовательности. </w:t>
      </w:r>
      <w:r w:rsidRPr="00BF18B0">
        <w:rPr>
          <w:rFonts w:ascii="Arial" w:eastAsia="Times New Roman" w:hAnsi="Arial" w:cs="Arial"/>
          <w:color w:val="000000"/>
          <w:lang w:eastAsia="ru-RU"/>
        </w:rPr>
        <w:br/>
        <w:t xml:space="preserve">1. Определяется чистый доход от реализации продукции (услуг) вычитанием из валового дохода от реализации продукции НДС и др. налогов и сборов. </w:t>
      </w:r>
      <w:r w:rsidRPr="00BF18B0">
        <w:rPr>
          <w:rFonts w:ascii="Arial" w:eastAsia="Times New Roman" w:hAnsi="Arial" w:cs="Arial"/>
          <w:color w:val="000000"/>
          <w:lang w:eastAsia="ru-RU"/>
        </w:rPr>
        <w:br/>
        <w:t xml:space="preserve">2. Высчитывается валовая прибыль (убыток). Она определяется как разница, образующаяся между чистым доходом от реализации и себестоимостью реализованной готовой продукции. </w:t>
      </w:r>
      <w:r w:rsidRPr="00BF18B0">
        <w:rPr>
          <w:rFonts w:ascii="Arial" w:eastAsia="Times New Roman" w:hAnsi="Arial" w:cs="Arial"/>
          <w:color w:val="000000"/>
          <w:lang w:eastAsia="ru-RU"/>
        </w:rPr>
        <w:br/>
        <w:t xml:space="preserve">3. Рассчитывается финансовый результат от операционной деятельности. </w:t>
      </w:r>
      <w:r w:rsidRPr="00BF18B0">
        <w:rPr>
          <w:rFonts w:ascii="Arial" w:eastAsia="Times New Roman" w:hAnsi="Arial" w:cs="Arial"/>
          <w:color w:val="000000"/>
          <w:lang w:eastAsia="ru-RU"/>
        </w:rPr>
        <w:br/>
        <w:t xml:space="preserve">4. Исчисляется прибыль (убыток) от деятельности до налогообложения. </w:t>
      </w:r>
      <w:r w:rsidRPr="00BF18B0">
        <w:rPr>
          <w:rFonts w:ascii="Arial" w:eastAsia="Times New Roman" w:hAnsi="Arial" w:cs="Arial"/>
          <w:color w:val="000000"/>
          <w:lang w:eastAsia="ru-RU"/>
        </w:rPr>
        <w:br/>
        <w:t xml:space="preserve">5. Извлекается прибыль (убыток) от обычной деятельности. </w:t>
      </w:r>
      <w:r w:rsidRPr="00BF18B0">
        <w:rPr>
          <w:rFonts w:ascii="Arial" w:eastAsia="Times New Roman" w:hAnsi="Arial" w:cs="Arial"/>
          <w:color w:val="000000"/>
          <w:lang w:eastAsia="ru-RU"/>
        </w:rPr>
        <w:br/>
        <w:t>6. Вычисляется прибыль (убыток) с уче</w:t>
      </w:r>
      <w:r>
        <w:rPr>
          <w:rFonts w:ascii="Arial" w:eastAsia="Times New Roman" w:hAnsi="Arial" w:cs="Arial"/>
          <w:color w:val="000000"/>
          <w:lang w:eastAsia="ru-RU"/>
        </w:rPr>
        <w:t xml:space="preserve">том чрезвычайной деятельности. </w:t>
      </w:r>
      <w:r w:rsidRPr="00BF18B0">
        <w:rPr>
          <w:rFonts w:ascii="Arial" w:eastAsia="Times New Roman" w:hAnsi="Arial" w:cs="Arial"/>
          <w:color w:val="000000"/>
          <w:lang w:eastAsia="ru-RU"/>
        </w:rPr>
        <w:br/>
        <w:t xml:space="preserve">Прибыль предприятия как окончательный финансовый итог </w:t>
      </w:r>
      <w:proofErr w:type="spellStart"/>
      <w:r w:rsidRPr="00BF18B0">
        <w:rPr>
          <w:rFonts w:ascii="Arial" w:eastAsia="Times New Roman" w:hAnsi="Arial" w:cs="Arial"/>
          <w:color w:val="000000"/>
          <w:lang w:eastAsia="ru-RU"/>
        </w:rPr>
        <w:t>хоздеятельности</w:t>
      </w:r>
      <w:proofErr w:type="spellEnd"/>
      <w:r w:rsidRPr="00BF18B0">
        <w:rPr>
          <w:rFonts w:ascii="Arial" w:eastAsia="Times New Roman" w:hAnsi="Arial" w:cs="Arial"/>
          <w:color w:val="000000"/>
          <w:lang w:eastAsia="ru-RU"/>
        </w:rPr>
        <w:t xml:space="preserve"> представляет собой разницу между суммой доходов и затратами на производство и операции по реализации продукции </w:t>
      </w:r>
      <w:r w:rsidRPr="00BF18B0">
        <w:rPr>
          <w:rFonts w:ascii="Arial" w:eastAsia="Times New Roman" w:hAnsi="Arial" w:cs="Arial"/>
          <w:color w:val="000000"/>
          <w:lang w:eastAsia="ru-RU"/>
        </w:rPr>
        <w:lastRenderedPageBreak/>
        <w:t>с учетом убытков от всех</w:t>
      </w:r>
      <w:r>
        <w:rPr>
          <w:rFonts w:ascii="Arial" w:eastAsia="Times New Roman" w:hAnsi="Arial" w:cs="Arial"/>
          <w:color w:val="000000"/>
          <w:lang w:eastAsia="ru-RU"/>
        </w:rPr>
        <w:t xml:space="preserve"> видов хозяйственных операций. </w:t>
      </w:r>
      <w:r w:rsidRPr="00BF18B0">
        <w:rPr>
          <w:rFonts w:ascii="Arial" w:eastAsia="Times New Roman" w:hAnsi="Arial" w:cs="Arial"/>
          <w:color w:val="000000"/>
          <w:lang w:eastAsia="ru-RU"/>
        </w:rPr>
        <w:br/>
        <w:t>Чистая прибыль предприятия за подотчетный период определяется за счет корректировки прибыли от обычной деятельности на ту величину доходов и расходов, которая появляется в чрезвычайных обстоятельствах.</w:t>
      </w:r>
      <w:r>
        <w:rPr>
          <w:rFonts w:ascii="Arial" w:eastAsia="Times New Roman" w:hAnsi="Arial" w:cs="Arial"/>
          <w:color w:val="000000"/>
          <w:lang w:eastAsia="ru-RU"/>
        </w:rPr>
        <w:t xml:space="preserve"> </w:t>
      </w:r>
      <w:r w:rsidRPr="00BF18B0">
        <w:rPr>
          <w:rFonts w:ascii="Arial" w:eastAsia="Times New Roman" w:hAnsi="Arial" w:cs="Arial"/>
          <w:color w:val="000000"/>
          <w:lang w:eastAsia="ru-RU"/>
        </w:rPr>
        <w:br/>
        <w:t xml:space="preserve">В дальнейшем чистая прибыль распределяется на капитализируемую и потребляемую часть. Капитализируемая часть – это средства, направляемые на инвестирование развития производства и формирование резервных и страховых фондов. Потребляемая часть расходуется на выплату корпоративных прав собственникам, материальное поощрение работников и образование фондов </w:t>
      </w:r>
      <w:proofErr w:type="spellStart"/>
      <w:r w:rsidRPr="00BF18B0">
        <w:rPr>
          <w:rFonts w:ascii="Arial" w:eastAsia="Times New Roman" w:hAnsi="Arial" w:cs="Arial"/>
          <w:color w:val="000000"/>
          <w:lang w:eastAsia="ru-RU"/>
        </w:rPr>
        <w:t>соцпотребностей</w:t>
      </w:r>
      <w:proofErr w:type="spellEnd"/>
      <w:r w:rsidRPr="00BF18B0">
        <w:rPr>
          <w:rFonts w:ascii="Arial" w:eastAsia="Times New Roman" w:hAnsi="Arial" w:cs="Arial"/>
          <w:color w:val="000000"/>
          <w:lang w:eastAsia="ru-RU"/>
        </w:rPr>
        <w:t>. Оставшаяся часть формирует нераспределенную прибыль, за счет которой финансируется собственный капитал.</w:t>
      </w:r>
    </w:p>
    <w:p w:rsidR="00CF59BC" w:rsidRPr="008D44C2" w:rsidRDefault="00DE2372" w:rsidP="00CF59BC">
      <w:pPr>
        <w:rPr>
          <w:rFonts w:ascii="Arial" w:hAnsi="Arial" w:cs="Arial"/>
          <w:b/>
        </w:rPr>
      </w:pPr>
      <w:r w:rsidRPr="008D44C2">
        <w:rPr>
          <w:rFonts w:ascii="Arial" w:hAnsi="Arial" w:cs="Arial"/>
          <w:b/>
        </w:rPr>
        <w:t>16.Ценовая политика предприятий.</w:t>
      </w:r>
      <w:r w:rsidR="00CF59BC" w:rsidRPr="008D44C2">
        <w:rPr>
          <w:rFonts w:ascii="Arial" w:hAnsi="Arial" w:cs="Arial"/>
          <w:b/>
        </w:rPr>
        <w:br/>
        <w:t>Ответ:</w:t>
      </w:r>
    </w:p>
    <w:p w:rsidR="008D44C2" w:rsidRPr="00C90793" w:rsidRDefault="008D44C2" w:rsidP="008D44C2">
      <w:pPr>
        <w:spacing w:after="0"/>
        <w:rPr>
          <w:rFonts w:ascii="Arial" w:hAnsi="Arial" w:cs="Arial"/>
        </w:rPr>
      </w:pPr>
      <w:r w:rsidRPr="00C90793">
        <w:rPr>
          <w:rFonts w:ascii="Arial" w:hAnsi="Arial" w:cs="Arial"/>
        </w:rPr>
        <w:t xml:space="preserve">Цена представляет собой: </w:t>
      </w:r>
    </w:p>
    <w:p w:rsidR="008D44C2" w:rsidRPr="00C90793" w:rsidRDefault="008D44C2" w:rsidP="008D44C2">
      <w:pPr>
        <w:spacing w:after="0"/>
        <w:rPr>
          <w:rFonts w:ascii="Arial" w:hAnsi="Arial" w:cs="Arial"/>
        </w:rPr>
      </w:pPr>
      <w:r w:rsidRPr="00C90793">
        <w:rPr>
          <w:rFonts w:ascii="Arial" w:hAnsi="Arial" w:cs="Arial"/>
        </w:rPr>
        <w:t xml:space="preserve">1) денежное выражение стоимости товара; </w:t>
      </w:r>
    </w:p>
    <w:p w:rsidR="008D44C2" w:rsidRPr="00C90793" w:rsidRDefault="008D44C2" w:rsidP="008D44C2">
      <w:pPr>
        <w:spacing w:after="0"/>
        <w:rPr>
          <w:rFonts w:ascii="Arial" w:hAnsi="Arial" w:cs="Arial"/>
        </w:rPr>
      </w:pPr>
      <w:r w:rsidRPr="00C90793">
        <w:rPr>
          <w:rFonts w:ascii="Arial" w:hAnsi="Arial" w:cs="Arial"/>
        </w:rPr>
        <w:t xml:space="preserve">2) экономическую категорию, служащую для косвенного измерения величины, затраченного на производство товара общественно необходимого рабочего времени; </w:t>
      </w:r>
    </w:p>
    <w:p w:rsidR="008D44C2" w:rsidRPr="00C90793" w:rsidRDefault="008D44C2" w:rsidP="008D44C2">
      <w:pPr>
        <w:spacing w:after="0"/>
        <w:rPr>
          <w:rFonts w:ascii="Arial" w:hAnsi="Arial" w:cs="Arial"/>
        </w:rPr>
      </w:pPr>
      <w:r w:rsidRPr="00C90793">
        <w:rPr>
          <w:rFonts w:ascii="Arial" w:hAnsi="Arial" w:cs="Arial"/>
        </w:rPr>
        <w:t>3) количественное соотношение конкретных спроса и предложения.</w:t>
      </w:r>
    </w:p>
    <w:p w:rsidR="008D44C2" w:rsidRPr="00C90793" w:rsidRDefault="008D44C2" w:rsidP="008D44C2">
      <w:pPr>
        <w:spacing w:after="0"/>
        <w:rPr>
          <w:rFonts w:ascii="Arial" w:hAnsi="Arial" w:cs="Arial"/>
        </w:rPr>
      </w:pPr>
      <w:r w:rsidRPr="00C90793">
        <w:rPr>
          <w:rFonts w:ascii="Arial" w:hAnsi="Arial" w:cs="Arial"/>
        </w:rPr>
        <w:t>Ценовая политика  концепция стратегии государства и отдельных фирм по изменению уровней цен с учетом динамики предложения и Спроса. Ценовая политика государства основывается на участии ресурсов госбюджета в регулировании экономики. В условиях развитого рынка и эффективной экономики ценовой политикой фирм становится стратегия низких издержек, которая связывает достижение конкурентных преимуществ с более низкими затратами на производство и сбыт продукции.</w:t>
      </w:r>
    </w:p>
    <w:p w:rsidR="008D44C2" w:rsidRPr="00C90793" w:rsidRDefault="008D44C2" w:rsidP="008D44C2">
      <w:pPr>
        <w:spacing w:after="0"/>
        <w:rPr>
          <w:rFonts w:ascii="Arial" w:hAnsi="Arial" w:cs="Arial"/>
        </w:rPr>
      </w:pPr>
      <w:r w:rsidRPr="00C90793">
        <w:rPr>
          <w:rFonts w:ascii="Arial" w:hAnsi="Arial" w:cs="Arial"/>
        </w:rPr>
        <w:t xml:space="preserve">Перед всеми предприятиями (фирмами), действующими на основе концепции </w:t>
      </w:r>
      <w:proofErr w:type="spellStart"/>
      <w:r w:rsidRPr="00C90793">
        <w:rPr>
          <w:rFonts w:ascii="Arial" w:hAnsi="Arial" w:cs="Arial"/>
        </w:rPr>
        <w:t>агромаркетинга</w:t>
      </w:r>
      <w:proofErr w:type="spellEnd"/>
      <w:r w:rsidRPr="00C90793">
        <w:rPr>
          <w:rFonts w:ascii="Arial" w:hAnsi="Arial" w:cs="Arial"/>
        </w:rPr>
        <w:t>, встает задача назначения цены на свои товары или услуги. Наиболее очевидной целью ценообразования является, конечно, прибыль. Для этого цена должна быть достаточно высока, чтобы покрыть все издержки, необходимые для производства и реализации товара.</w:t>
      </w:r>
    </w:p>
    <w:p w:rsidR="008D44C2" w:rsidRPr="00C90793" w:rsidRDefault="008D44C2" w:rsidP="008D44C2">
      <w:pPr>
        <w:spacing w:after="0"/>
        <w:rPr>
          <w:rFonts w:ascii="Arial" w:hAnsi="Arial" w:cs="Arial"/>
        </w:rPr>
      </w:pPr>
      <w:r w:rsidRPr="00C90793">
        <w:rPr>
          <w:rFonts w:ascii="Arial" w:hAnsi="Arial" w:cs="Arial"/>
        </w:rPr>
        <w:t xml:space="preserve">Главной целью руководителей предприятий, </w:t>
      </w:r>
      <w:proofErr w:type="spellStart"/>
      <w:r w:rsidRPr="00C90793">
        <w:rPr>
          <w:rFonts w:ascii="Arial" w:hAnsi="Arial" w:cs="Arial"/>
        </w:rPr>
        <w:t>агромаркетологов</w:t>
      </w:r>
      <w:proofErr w:type="spellEnd"/>
      <w:r w:rsidRPr="00C90793">
        <w:rPr>
          <w:rFonts w:ascii="Arial" w:hAnsi="Arial" w:cs="Arial"/>
        </w:rPr>
        <w:t xml:space="preserve"> является прибыль. Они должны получать прибыль. Сели Они хотят и дальше заниматься бизнесом. Ни один предприниматель не начнет своего дела, если не будет уверен, что потребители нормально воспримут цену товара, которая покроет издержки его производства.</w:t>
      </w:r>
    </w:p>
    <w:p w:rsidR="008D44C2" w:rsidRPr="00C90793" w:rsidRDefault="008D44C2" w:rsidP="008D44C2">
      <w:pPr>
        <w:spacing w:after="0"/>
        <w:rPr>
          <w:rFonts w:ascii="Arial" w:hAnsi="Arial" w:cs="Arial"/>
        </w:rPr>
      </w:pPr>
      <w:r w:rsidRPr="00C90793">
        <w:rPr>
          <w:rFonts w:ascii="Arial" w:hAnsi="Arial" w:cs="Arial"/>
        </w:rPr>
        <w:t>Исторически сложилось, что цены устанавливали показатели и продавцы в ходе переговоров друг с другом. Продавцы обычно запрашивали цену выше той, что надеялись получить, а покупатели  ниже той, что рассчитывали заплатить. Поторговавшись, они, в конце концов, сходились на взаимоприемлемой цене.</w:t>
      </w:r>
    </w:p>
    <w:p w:rsidR="008D44C2" w:rsidRPr="00C90793" w:rsidRDefault="008D44C2" w:rsidP="008D44C2">
      <w:pPr>
        <w:spacing w:after="0"/>
        <w:rPr>
          <w:rFonts w:ascii="Arial" w:hAnsi="Arial" w:cs="Arial"/>
        </w:rPr>
      </w:pPr>
      <w:r w:rsidRPr="00C90793">
        <w:rPr>
          <w:rFonts w:ascii="Arial" w:hAnsi="Arial" w:cs="Arial"/>
        </w:rPr>
        <w:t>Исторически цена всегда была основным фактором, определяющим выбор покупателя. Это положение до сих пор справедливо в России среди малоимущих групп населения применительно к товарам повседневного спроса. Однако в последние десятилетия на покупательском выборе относительно сильнее стали сказываться неценовые факторы, такие, как стимулирование сбыта, организация распределения товара и услуг для клиентов.</w:t>
      </w:r>
    </w:p>
    <w:p w:rsidR="008D44C2" w:rsidRPr="00C90793" w:rsidRDefault="008D44C2" w:rsidP="008D44C2">
      <w:pPr>
        <w:spacing w:after="0"/>
        <w:rPr>
          <w:rFonts w:ascii="Arial" w:hAnsi="Arial" w:cs="Arial"/>
        </w:rPr>
      </w:pPr>
      <w:r w:rsidRPr="00C90793">
        <w:rPr>
          <w:rFonts w:ascii="Arial" w:hAnsi="Arial" w:cs="Arial"/>
        </w:rPr>
        <w:t>Предприятия подходят к проблемам ценообразования по-разному. Среди тех, чье влияние также сказывается на политике цен, можно назвать не только руководителей, но и управляющих службой сбыта, заведующих производством, управляющих службой финансов, бухгалтеров.</w:t>
      </w:r>
    </w:p>
    <w:p w:rsidR="008D44C2" w:rsidRPr="00C90793" w:rsidRDefault="008D44C2" w:rsidP="008D44C2">
      <w:pPr>
        <w:spacing w:after="0"/>
        <w:rPr>
          <w:rFonts w:ascii="Arial" w:hAnsi="Arial" w:cs="Arial"/>
        </w:rPr>
      </w:pPr>
      <w:r w:rsidRPr="00C90793">
        <w:rPr>
          <w:rFonts w:ascii="Arial" w:hAnsi="Arial" w:cs="Arial"/>
        </w:rPr>
        <w:t>При рассмотрении проблемы назначения цен на товары следует ознакомиться с процедурой установления предприятием исходной цены на товар.</w:t>
      </w:r>
    </w:p>
    <w:p w:rsidR="008D44C2" w:rsidRPr="00C90793" w:rsidRDefault="008D44C2" w:rsidP="008D44C2">
      <w:pPr>
        <w:spacing w:after="0"/>
        <w:rPr>
          <w:rFonts w:ascii="Arial" w:hAnsi="Arial" w:cs="Arial"/>
        </w:rPr>
      </w:pPr>
      <w:r w:rsidRPr="00C90793">
        <w:rPr>
          <w:rFonts w:ascii="Arial" w:hAnsi="Arial" w:cs="Arial"/>
        </w:rPr>
        <w:t> Можно выделить шесть этапов этой процедуры:</w:t>
      </w:r>
    </w:p>
    <w:p w:rsidR="008D44C2" w:rsidRPr="00C90793" w:rsidRDefault="008D44C2" w:rsidP="008D44C2">
      <w:pPr>
        <w:spacing w:after="0"/>
        <w:rPr>
          <w:rFonts w:ascii="Arial" w:hAnsi="Arial" w:cs="Arial"/>
        </w:rPr>
      </w:pPr>
      <w:r w:rsidRPr="00C90793">
        <w:rPr>
          <w:rFonts w:ascii="Arial" w:hAnsi="Arial" w:cs="Arial"/>
        </w:rPr>
        <w:t>•постановка задач ценообразования,</w:t>
      </w:r>
    </w:p>
    <w:p w:rsidR="008D44C2" w:rsidRPr="00C90793" w:rsidRDefault="008D44C2" w:rsidP="008D44C2">
      <w:pPr>
        <w:spacing w:after="0"/>
        <w:rPr>
          <w:rFonts w:ascii="Arial" w:hAnsi="Arial" w:cs="Arial"/>
        </w:rPr>
      </w:pPr>
      <w:r>
        <w:rPr>
          <w:rFonts w:ascii="Arial" w:hAnsi="Arial" w:cs="Arial"/>
        </w:rPr>
        <w:t>•</w:t>
      </w:r>
      <w:r w:rsidRPr="00C90793">
        <w:rPr>
          <w:rFonts w:ascii="Arial" w:hAnsi="Arial" w:cs="Arial"/>
        </w:rPr>
        <w:t>определение спроса,</w:t>
      </w:r>
    </w:p>
    <w:p w:rsidR="008D44C2" w:rsidRPr="00C90793" w:rsidRDefault="008D44C2" w:rsidP="008D44C2">
      <w:pPr>
        <w:spacing w:after="0"/>
        <w:rPr>
          <w:rFonts w:ascii="Arial" w:hAnsi="Arial" w:cs="Arial"/>
        </w:rPr>
      </w:pPr>
      <w:r>
        <w:rPr>
          <w:rFonts w:ascii="Arial" w:hAnsi="Arial" w:cs="Arial"/>
        </w:rPr>
        <w:t>•</w:t>
      </w:r>
      <w:r w:rsidRPr="00C90793">
        <w:rPr>
          <w:rFonts w:ascii="Arial" w:hAnsi="Arial" w:cs="Arial"/>
        </w:rPr>
        <w:t>оценка издержек,</w:t>
      </w:r>
    </w:p>
    <w:p w:rsidR="008D44C2" w:rsidRPr="00C90793" w:rsidRDefault="008D44C2" w:rsidP="008D44C2">
      <w:pPr>
        <w:spacing w:after="0"/>
        <w:rPr>
          <w:rFonts w:ascii="Arial" w:hAnsi="Arial" w:cs="Arial"/>
        </w:rPr>
      </w:pPr>
      <w:r>
        <w:rPr>
          <w:rFonts w:ascii="Arial" w:hAnsi="Arial" w:cs="Arial"/>
        </w:rPr>
        <w:t>•</w:t>
      </w:r>
      <w:r w:rsidRPr="00C90793">
        <w:rPr>
          <w:rFonts w:ascii="Arial" w:hAnsi="Arial" w:cs="Arial"/>
        </w:rPr>
        <w:t>анализ цен конкурентов,</w:t>
      </w:r>
    </w:p>
    <w:p w:rsidR="008D44C2" w:rsidRPr="00C90793" w:rsidRDefault="008D44C2" w:rsidP="008D44C2">
      <w:pPr>
        <w:spacing w:after="0"/>
        <w:rPr>
          <w:rFonts w:ascii="Arial" w:hAnsi="Arial" w:cs="Arial"/>
        </w:rPr>
      </w:pPr>
      <w:r>
        <w:rPr>
          <w:rFonts w:ascii="Arial" w:hAnsi="Arial" w:cs="Arial"/>
        </w:rPr>
        <w:t>•</w:t>
      </w:r>
      <w:r w:rsidRPr="00C90793">
        <w:rPr>
          <w:rFonts w:ascii="Arial" w:hAnsi="Arial" w:cs="Arial"/>
        </w:rPr>
        <w:t>выбор метода ценообразования,</w:t>
      </w:r>
    </w:p>
    <w:p w:rsidR="008D44C2" w:rsidRPr="00C90793" w:rsidRDefault="008D44C2" w:rsidP="008D44C2">
      <w:pPr>
        <w:spacing w:after="0"/>
        <w:rPr>
          <w:rFonts w:ascii="Arial" w:hAnsi="Arial" w:cs="Arial"/>
        </w:rPr>
      </w:pPr>
      <w:r>
        <w:rPr>
          <w:rFonts w:ascii="Arial" w:hAnsi="Arial" w:cs="Arial"/>
        </w:rPr>
        <w:lastRenderedPageBreak/>
        <w:t>•</w:t>
      </w:r>
      <w:r w:rsidRPr="00C90793">
        <w:rPr>
          <w:rFonts w:ascii="Arial" w:hAnsi="Arial" w:cs="Arial"/>
        </w:rPr>
        <w:t>установлении окончательной цены.</w:t>
      </w:r>
    </w:p>
    <w:p w:rsidR="008D44C2" w:rsidRPr="00C90793" w:rsidRDefault="008D44C2" w:rsidP="008D44C2">
      <w:pPr>
        <w:spacing w:after="0"/>
        <w:rPr>
          <w:rFonts w:ascii="Arial" w:hAnsi="Arial" w:cs="Arial"/>
        </w:rPr>
      </w:pPr>
      <w:r w:rsidRPr="00C90793">
        <w:rPr>
          <w:rFonts w:ascii="Arial" w:hAnsi="Arial" w:cs="Arial"/>
        </w:rPr>
        <w:t>В этой главе мы рассмотрим конкретные методики ценообразования, с помощью которых происходит приспособление исходной цены к важным факторам окружающей обстановки. Среди этих методик  установление цены по следующим принципам: географическому, со скидками, для стимулирования сбыта, дискриминационных, на товары новинки, в рамках товарной номенклатуры. Одновременно будут охарактеризованы проблемы снижения цен и ответных реакций сельскохозяйственного предприятия на изменение цен конкурентами.</w:t>
      </w:r>
    </w:p>
    <w:p w:rsidR="008D44C2" w:rsidRPr="00C90793" w:rsidRDefault="008D44C2" w:rsidP="008D44C2">
      <w:pPr>
        <w:spacing w:after="0"/>
        <w:rPr>
          <w:rFonts w:ascii="Arial" w:hAnsi="Arial" w:cs="Arial"/>
        </w:rPr>
      </w:pPr>
      <w:r w:rsidRPr="00C90793">
        <w:rPr>
          <w:rFonts w:ascii="Arial" w:hAnsi="Arial" w:cs="Arial"/>
        </w:rPr>
        <w:t xml:space="preserve">Прежде чем приступить к рассмотрению методик ценообразования, необходимо осознать, что ценовая политика продавца зависит от типа рынка. </w:t>
      </w:r>
    </w:p>
    <w:p w:rsidR="008D44C2" w:rsidRPr="00C90793" w:rsidRDefault="008D44C2" w:rsidP="008D44C2">
      <w:pPr>
        <w:spacing w:after="0"/>
        <w:rPr>
          <w:rFonts w:ascii="Arial" w:hAnsi="Arial" w:cs="Arial"/>
        </w:rPr>
      </w:pPr>
      <w:r w:rsidRPr="00C90793">
        <w:rPr>
          <w:rFonts w:ascii="Arial" w:hAnsi="Arial" w:cs="Arial"/>
        </w:rPr>
        <w:t>Экономисты выделяют четыре типа рынков, каждый из которых ставит свои проблемы в области ценообразования:</w:t>
      </w:r>
    </w:p>
    <w:p w:rsidR="008D44C2" w:rsidRPr="00C90793" w:rsidRDefault="008D44C2" w:rsidP="008D44C2">
      <w:pPr>
        <w:spacing w:after="0"/>
        <w:rPr>
          <w:rFonts w:ascii="Arial" w:hAnsi="Arial" w:cs="Arial"/>
        </w:rPr>
      </w:pPr>
      <w:r w:rsidRPr="00C90793">
        <w:rPr>
          <w:rFonts w:ascii="Arial" w:hAnsi="Arial" w:cs="Arial"/>
        </w:rPr>
        <w:t xml:space="preserve">1. Рынок чистой конкуренции состоит из множества продавцов и покупателей какого-нибудь схожего товарного продукта, например пшеницы, сахара, мяса. Ни один отдельный покупатель или продавец не оказывает большого влияния на уровень текущих рыночных цен товара. Продавец не в состоянии запросить цену выше рыночной, поскольку покупатели могут свободно приобрести любое необходимое им количество товара по этой рыночной цене. Не будут продавцы запрашивать и цену ниже рыночной, поскольку могут продавать все, что нужно, по существующей рыночной цене. Продавцы на таком рынке не тратят много времени на разработку стратегии </w:t>
      </w:r>
      <w:proofErr w:type="spellStart"/>
      <w:r w:rsidRPr="00C90793">
        <w:rPr>
          <w:rFonts w:ascii="Arial" w:hAnsi="Arial" w:cs="Arial"/>
        </w:rPr>
        <w:t>агромаркетинга</w:t>
      </w:r>
      <w:proofErr w:type="spellEnd"/>
      <w:r w:rsidRPr="00C90793">
        <w:rPr>
          <w:rFonts w:ascii="Arial" w:hAnsi="Arial" w:cs="Arial"/>
        </w:rPr>
        <w:t xml:space="preserve">, ибо до тех пор, пока он остается рынком чистой конкуренции, роль </w:t>
      </w:r>
      <w:proofErr w:type="spellStart"/>
      <w:r w:rsidRPr="00C90793">
        <w:rPr>
          <w:rFonts w:ascii="Arial" w:hAnsi="Arial" w:cs="Arial"/>
        </w:rPr>
        <w:t>агромаркетинговых</w:t>
      </w:r>
      <w:proofErr w:type="spellEnd"/>
      <w:r w:rsidRPr="00C90793">
        <w:rPr>
          <w:rFonts w:ascii="Arial" w:hAnsi="Arial" w:cs="Arial"/>
        </w:rPr>
        <w:t xml:space="preserve"> исследований, а также деятельности по разработке товара, политики цен, рекламы, стимулирования сбыта и т.д. минимальна.</w:t>
      </w:r>
    </w:p>
    <w:p w:rsidR="008D44C2" w:rsidRPr="00C90793" w:rsidRDefault="008D44C2" w:rsidP="008D44C2">
      <w:pPr>
        <w:spacing w:after="0"/>
        <w:rPr>
          <w:rFonts w:ascii="Arial" w:hAnsi="Arial" w:cs="Arial"/>
        </w:rPr>
      </w:pPr>
      <w:r w:rsidRPr="00C90793">
        <w:rPr>
          <w:rFonts w:ascii="Arial" w:hAnsi="Arial" w:cs="Arial"/>
        </w:rPr>
        <w:t xml:space="preserve">2. Рынок монополистической конкуренции состоят из множества покупателей и продавцов, совершающих сделки не по единой рыночной цене, а в широком диапазоне цен, причем последнее объясняется способностью продавцов предложить покупателям различные варианты товаров. Реальные изделия могут отличаться друг от друга качеством, свойствами, оформлением. Различия могут заключаться и в сопутствующих товарам услугах. Покупатели видят разницу в предложениях и готовы платить за товары по-разному. Чтобы выделиться чем-то помимо цены, продавцы стремятся разработать разные предложения для разных потребительских сегментов и широко пользуются практикой присвоения товарам марочных названий, рекламой и методами личной продажи. В связи с наличием большого числа конкурентов стратегии их </w:t>
      </w:r>
      <w:proofErr w:type="spellStart"/>
      <w:r w:rsidRPr="00C90793">
        <w:rPr>
          <w:rFonts w:ascii="Arial" w:hAnsi="Arial" w:cs="Arial"/>
        </w:rPr>
        <w:t>агромаркетинга</w:t>
      </w:r>
      <w:proofErr w:type="spellEnd"/>
      <w:r w:rsidRPr="00C90793">
        <w:rPr>
          <w:rFonts w:ascii="Arial" w:hAnsi="Arial" w:cs="Arial"/>
        </w:rPr>
        <w:t xml:space="preserve"> оказывают на каждое отдельное предприятие меньше влияния, чем в условиях олигополистического рынка.</w:t>
      </w:r>
    </w:p>
    <w:p w:rsidR="008D44C2" w:rsidRPr="00C90793" w:rsidRDefault="008D44C2" w:rsidP="008D44C2">
      <w:pPr>
        <w:spacing w:after="0"/>
        <w:rPr>
          <w:rFonts w:ascii="Arial" w:hAnsi="Arial" w:cs="Arial"/>
        </w:rPr>
      </w:pPr>
      <w:r w:rsidRPr="00C90793">
        <w:rPr>
          <w:rFonts w:ascii="Arial" w:hAnsi="Arial" w:cs="Arial"/>
        </w:rPr>
        <w:t xml:space="preserve">З. Олигополистический рынок состоит из небольшого числа продавцов, весьма чувствительных к политике ценообразования и </w:t>
      </w:r>
      <w:proofErr w:type="spellStart"/>
      <w:r w:rsidRPr="00C90793">
        <w:rPr>
          <w:rFonts w:ascii="Arial" w:hAnsi="Arial" w:cs="Arial"/>
        </w:rPr>
        <w:t>агромаркетинговым</w:t>
      </w:r>
      <w:proofErr w:type="spellEnd"/>
      <w:r w:rsidRPr="00C90793">
        <w:rPr>
          <w:rFonts w:ascii="Arial" w:hAnsi="Arial" w:cs="Arial"/>
        </w:rPr>
        <w:t xml:space="preserve"> стратегиям друг друга. Товары сельскохозяйственного производства могут быть схожими (зерно, сахар), а могут быть и несхожими (продукты переработки). Небольшое количество продавцов объясняется тем, что новым претендентам трудно проникнуть на этот рынок. Каждый продавец чутко реагирует на стратегию и действия конкурентов. Если какое-то предприятие снизит цены на 10%, покупатели быстро переключаются на этого поставщика. Другим производителям придется реагировать либо тоже снижением цен, либо предложением большего числа или объема услуг. </w:t>
      </w:r>
      <w:proofErr w:type="spellStart"/>
      <w:r w:rsidRPr="00C90793">
        <w:rPr>
          <w:rFonts w:ascii="Arial" w:hAnsi="Arial" w:cs="Arial"/>
        </w:rPr>
        <w:t>Олигополист</w:t>
      </w:r>
      <w:proofErr w:type="spellEnd"/>
      <w:r w:rsidRPr="00C90793">
        <w:rPr>
          <w:rFonts w:ascii="Arial" w:hAnsi="Arial" w:cs="Arial"/>
        </w:rPr>
        <w:t xml:space="preserve"> никогда не испытывает уверенности, что может добиться какого-то долговременного результата за счет снижения цен. С другой стороны, если он повысит цены, конкуренты могут не последовать его примеру. И тогда придется либо возвращаться к прежним ценам, либо рисковать потерей клиентуры в пользу конкурентов.</w:t>
      </w:r>
    </w:p>
    <w:p w:rsidR="008D44C2" w:rsidRPr="00C90793" w:rsidRDefault="008D44C2" w:rsidP="008D44C2">
      <w:pPr>
        <w:spacing w:after="0"/>
        <w:rPr>
          <w:rFonts w:ascii="Arial" w:hAnsi="Arial" w:cs="Arial"/>
        </w:rPr>
      </w:pPr>
      <w:r w:rsidRPr="00C90793">
        <w:rPr>
          <w:rFonts w:ascii="Arial" w:hAnsi="Arial" w:cs="Arial"/>
        </w:rPr>
        <w:t xml:space="preserve">4. Чистая монополия  это рынок всего одного продавца. Эта ситуация встречается на рынке </w:t>
      </w:r>
      <w:proofErr w:type="spellStart"/>
      <w:r w:rsidRPr="00C90793">
        <w:rPr>
          <w:rFonts w:ascii="Arial" w:hAnsi="Arial" w:cs="Arial"/>
        </w:rPr>
        <w:t>сельско-хозяйственной</w:t>
      </w:r>
      <w:proofErr w:type="spellEnd"/>
      <w:r w:rsidRPr="00C90793">
        <w:rPr>
          <w:rFonts w:ascii="Arial" w:hAnsi="Arial" w:cs="Arial"/>
        </w:rPr>
        <w:t xml:space="preserve"> продукции довольно редко. Монополия может с помощью политики цен преследовать достижение самых разных целей: установить цену ниже себестоимости, если товар имеет важное значение для покупателей, которые не в состоянии приобрести его за полную стоимость; назначить ее с расчетом на покрытие издержек или получение хороших доходов; определить ее для всемерного сокращения потребления. В случае регулируемой монополии государство разрешает компании устанавливать расценки, обеспечивающие получение «справедливой нормы прибыли», которая даст организации возможность поддерживать производство, а при необходимости и расширять его. И, наоборот, в случае нерегулируемой монополии организация сама вольна устанавливать любую цену, которую только выдержит рынок. И, тем не менее, по ряду причин </w:t>
      </w:r>
      <w:r w:rsidRPr="00C90793">
        <w:rPr>
          <w:rFonts w:ascii="Arial" w:hAnsi="Arial" w:cs="Arial"/>
        </w:rPr>
        <w:lastRenderedPageBreak/>
        <w:t>предприятия не всегда запрашивают максимально возможную цену. Тут и боязнь введения государственного регулирования, и нежелание привлекать конкурентов, и стремление быстрее проникнуть (благодаря невысоким ценам) на всю глубину рынка.</w:t>
      </w:r>
    </w:p>
    <w:p w:rsidR="008D44C2" w:rsidRPr="00C90793" w:rsidRDefault="008D44C2" w:rsidP="008D44C2">
      <w:pPr>
        <w:spacing w:after="0"/>
        <w:rPr>
          <w:rFonts w:ascii="Arial" w:hAnsi="Arial" w:cs="Arial"/>
        </w:rPr>
      </w:pPr>
      <w:r w:rsidRPr="00C90793">
        <w:rPr>
          <w:rFonts w:ascii="Arial" w:hAnsi="Arial" w:cs="Arial"/>
        </w:rPr>
        <w:t xml:space="preserve">Таким образом, возможности и проблемы политики цен меняются в зависимости от типа рынка. За исключением случаев работы на рынках чистой конкуренции, сельскохозяйственным товаропроизводителям необходимо иметь упорядоченную методику установления исходной цены на свои товары. </w:t>
      </w:r>
    </w:p>
    <w:p w:rsidR="008D44C2" w:rsidRPr="00C90793" w:rsidRDefault="008D44C2" w:rsidP="008D44C2">
      <w:pPr>
        <w:spacing w:after="0"/>
        <w:rPr>
          <w:rFonts w:ascii="Arial" w:hAnsi="Arial" w:cs="Arial"/>
        </w:rPr>
      </w:pPr>
      <w:r w:rsidRPr="00C90793">
        <w:rPr>
          <w:rFonts w:ascii="Arial" w:hAnsi="Arial" w:cs="Arial"/>
        </w:rPr>
        <w:t>Методика расчета исходной цены.</w:t>
      </w:r>
    </w:p>
    <w:p w:rsidR="008D44C2" w:rsidRPr="00C90793" w:rsidRDefault="008D44C2" w:rsidP="008D44C2">
      <w:pPr>
        <w:spacing w:after="0"/>
        <w:rPr>
          <w:rFonts w:ascii="Arial" w:hAnsi="Arial" w:cs="Arial"/>
        </w:rPr>
      </w:pPr>
      <w:r w:rsidRPr="00C90793">
        <w:rPr>
          <w:rFonts w:ascii="Arial" w:hAnsi="Arial" w:cs="Arial"/>
        </w:rPr>
        <w:t>Постановка задач ценообразования.</w:t>
      </w:r>
    </w:p>
    <w:p w:rsidR="008D44C2" w:rsidRPr="00C90793" w:rsidRDefault="008D44C2" w:rsidP="008D44C2">
      <w:pPr>
        <w:spacing w:after="0"/>
        <w:rPr>
          <w:rFonts w:ascii="Arial" w:hAnsi="Arial" w:cs="Arial"/>
        </w:rPr>
      </w:pPr>
      <w:r w:rsidRPr="00C90793">
        <w:rPr>
          <w:rFonts w:ascii="Arial" w:hAnsi="Arial" w:cs="Arial"/>
        </w:rPr>
        <w:t xml:space="preserve">Прежде всего, предприятию предстоит решить, каких именно целей оно стремится достичь с помощью конкретного товара. Если выбор целевого рынка и рыночное позиционирование тщательно продуманы, тогда подход к формированию комплекса </w:t>
      </w:r>
      <w:proofErr w:type="spellStart"/>
      <w:r w:rsidRPr="00C90793">
        <w:rPr>
          <w:rFonts w:ascii="Arial" w:hAnsi="Arial" w:cs="Arial"/>
        </w:rPr>
        <w:t>агромаркетинга</w:t>
      </w:r>
      <w:proofErr w:type="spellEnd"/>
      <w:r w:rsidRPr="00C90793">
        <w:rPr>
          <w:rFonts w:ascii="Arial" w:hAnsi="Arial" w:cs="Arial"/>
        </w:rPr>
        <w:t>, включая и проблему цены, довольно ясен. Ведь стратегия ценообразования в основном определяется предварительно принятыми решениями относительно позиционирования на рынке. В то же время предприятие может преследовать и другие цели. Чем яснее представление о них, тем легче устанавливать цену. Примерами таких часто встречающихся в практике целей могут быть: обеспечение выживаемости, максимизация текущей прибыли, завоевание лидерства по показателям доли рынка или по показателям качества товара.</w:t>
      </w:r>
    </w:p>
    <w:p w:rsidR="008D44C2" w:rsidRPr="00C90793" w:rsidRDefault="008D44C2" w:rsidP="008D44C2">
      <w:pPr>
        <w:spacing w:after="0"/>
        <w:rPr>
          <w:rFonts w:ascii="Arial" w:hAnsi="Arial" w:cs="Arial"/>
        </w:rPr>
      </w:pPr>
      <w:r w:rsidRPr="00C90793">
        <w:rPr>
          <w:rFonts w:ascii="Arial" w:hAnsi="Arial" w:cs="Arial"/>
        </w:rPr>
        <w:t xml:space="preserve">Обеспечение выживете мости. Это становится основной целью в тех случаях, когда на рынке слишком много производителей и царит острая конкуренция или резко меняются потребности клиентов. Чтобы обеспечить работу и сбыт своих товаров, организации, действующие в </w:t>
      </w:r>
      <w:proofErr w:type="spellStart"/>
      <w:r w:rsidRPr="00C90793">
        <w:rPr>
          <w:rFonts w:ascii="Arial" w:hAnsi="Arial" w:cs="Arial"/>
        </w:rPr>
        <w:t>агробизнесе</w:t>
      </w:r>
      <w:proofErr w:type="spellEnd"/>
      <w:r w:rsidRPr="00C90793">
        <w:rPr>
          <w:rFonts w:ascii="Arial" w:hAnsi="Arial" w:cs="Arial"/>
        </w:rPr>
        <w:t>, вынуждены устанавливать низкие цены в надежде на благожелательную ответную реакцию потребителей. Выживание важнее прибыли. Чтобы выжить, попавшие в трудное положение предприятия прибегают к обширным программам ценовых уступок. До тех пор, пока сниженные цены покрывают издержки, они могут еще некоторое время продолжать коммерческую деятельность.</w:t>
      </w:r>
    </w:p>
    <w:p w:rsidR="008D44C2" w:rsidRPr="00C90793" w:rsidRDefault="008D44C2" w:rsidP="008D44C2">
      <w:pPr>
        <w:spacing w:after="0"/>
        <w:rPr>
          <w:rFonts w:ascii="Arial" w:hAnsi="Arial" w:cs="Arial"/>
        </w:rPr>
      </w:pPr>
      <w:r w:rsidRPr="00C90793">
        <w:rPr>
          <w:rFonts w:ascii="Arial" w:hAnsi="Arial" w:cs="Arial"/>
        </w:rPr>
        <w:t>Максимизация текущей прибыли. Многие предприниматели стремятся максимизировать текущую прибыль. Они производят оценку спроса и издержек применительно к разным уровням цен и выбирают такую цену, которая обеспечит максимальное поступление текущей прибыли и наличности и максимальное возмещение затрат. Во всех подобных случаях текущие финансовые показатели важнее долговременных.</w:t>
      </w:r>
    </w:p>
    <w:p w:rsidR="008D44C2" w:rsidRPr="00C90793" w:rsidRDefault="008D44C2" w:rsidP="008D44C2">
      <w:pPr>
        <w:spacing w:after="0"/>
        <w:rPr>
          <w:rFonts w:ascii="Arial" w:hAnsi="Arial" w:cs="Arial"/>
        </w:rPr>
      </w:pPr>
      <w:r w:rsidRPr="00C90793">
        <w:rPr>
          <w:rFonts w:ascii="Arial" w:hAnsi="Arial" w:cs="Arial"/>
        </w:rPr>
        <w:t xml:space="preserve">Завоевание лидерства по показателям доли рынка. Некоторые предприятия хотят быть лидерами по показателям доли рынка. Они верят, что тот, кому принадлежит самая большая доля рынка, будет иметь самые высокие долговременные прибыли. Добиваясь лидерства по показателям доли рынка, они идут на максимально возможное снижение цен. Вариантом этой цели является стремление добиться конкретного приращения доли рынка. Скажем, в течение одного года предприятие хочет увеличить свою долю рынка с 8 до 13%. С учетом этой цели оно будет формировать и цену, и свой комплекс </w:t>
      </w:r>
      <w:proofErr w:type="spellStart"/>
      <w:r w:rsidRPr="00C90793">
        <w:rPr>
          <w:rFonts w:ascii="Arial" w:hAnsi="Arial" w:cs="Arial"/>
        </w:rPr>
        <w:t>агромаркетинга</w:t>
      </w:r>
      <w:proofErr w:type="spellEnd"/>
      <w:r w:rsidRPr="00C90793">
        <w:rPr>
          <w:rFonts w:ascii="Arial" w:hAnsi="Arial" w:cs="Arial"/>
        </w:rPr>
        <w:t>.</w:t>
      </w:r>
    </w:p>
    <w:p w:rsidR="008D44C2" w:rsidRPr="00C90793" w:rsidRDefault="008D44C2" w:rsidP="008D44C2">
      <w:pPr>
        <w:spacing w:after="0"/>
        <w:rPr>
          <w:rFonts w:ascii="Arial" w:hAnsi="Arial" w:cs="Arial"/>
        </w:rPr>
      </w:pPr>
      <w:r w:rsidRPr="00C90793">
        <w:rPr>
          <w:rFonts w:ascii="Arial" w:hAnsi="Arial" w:cs="Arial"/>
        </w:rPr>
        <w:t>Завоевание лидерства по показателям качества товара. Предприятие может поставить себе целью добиться, чтобы его товар был самым высококачественным из всех предлагаемых на рынке. Обычно это требует установления на него высокой цены, чтобы покрыть издержки на достижение высокого качества и проведение дорогостоящих исследований, разработок технологии.</w:t>
      </w:r>
    </w:p>
    <w:p w:rsidR="008D44C2" w:rsidRPr="00C90793" w:rsidRDefault="008D44C2" w:rsidP="008D44C2">
      <w:pPr>
        <w:spacing w:after="0"/>
        <w:rPr>
          <w:rFonts w:ascii="Arial" w:hAnsi="Arial" w:cs="Arial"/>
        </w:rPr>
      </w:pPr>
      <w:r w:rsidRPr="00C90793">
        <w:rPr>
          <w:rFonts w:ascii="Arial" w:hAnsi="Arial" w:cs="Arial"/>
        </w:rPr>
        <w:t>Определение спроса</w:t>
      </w:r>
    </w:p>
    <w:p w:rsidR="008D44C2" w:rsidRPr="00C90793" w:rsidRDefault="008D44C2" w:rsidP="008D44C2">
      <w:pPr>
        <w:spacing w:after="0"/>
        <w:rPr>
          <w:rFonts w:ascii="Arial" w:hAnsi="Arial" w:cs="Arial"/>
        </w:rPr>
      </w:pPr>
      <w:r w:rsidRPr="00C90793">
        <w:rPr>
          <w:rFonts w:ascii="Arial" w:hAnsi="Arial" w:cs="Arial"/>
        </w:rPr>
        <w:t xml:space="preserve">Любая цена, назначенная предприятием, так или иначе, скажется на уровне спроса на товар. </w:t>
      </w:r>
    </w:p>
    <w:p w:rsidR="008D44C2" w:rsidRPr="00C90793" w:rsidRDefault="008D44C2" w:rsidP="008D44C2">
      <w:pPr>
        <w:spacing w:after="0"/>
        <w:rPr>
          <w:rFonts w:ascii="Arial" w:hAnsi="Arial" w:cs="Arial"/>
        </w:rPr>
      </w:pPr>
      <w:r w:rsidRPr="00C90793">
        <w:rPr>
          <w:rFonts w:ascii="Arial" w:hAnsi="Arial" w:cs="Arial"/>
        </w:rPr>
        <w:t>Кривая показывает, какое количество товара будет продано на рынке в течение конкретного периода времени по разным ценам, которые могут взиматься в рамках данного периода. В обычной ситуации спрос и цена находятся в обратно пропорциональной зависимости, т.е. чем выше цена, тем ниже спрос, и соответственно, чем ниже цена, тем выше спрос. Следовательно, подняв цену то предприятие продаст меньшее количество товара. Вероятно, потребители с ограниченным бюджетом, столкнувшись с выбором альтернативных товаров.</w:t>
      </w:r>
    </w:p>
    <w:p w:rsidR="008D44C2" w:rsidRPr="00C90793" w:rsidRDefault="008D44C2" w:rsidP="008D44C2">
      <w:pPr>
        <w:spacing w:after="0"/>
        <w:rPr>
          <w:rFonts w:ascii="Arial" w:hAnsi="Arial" w:cs="Arial"/>
        </w:rPr>
      </w:pPr>
      <w:r w:rsidRPr="00C90793">
        <w:rPr>
          <w:rFonts w:ascii="Arial" w:hAnsi="Arial" w:cs="Arial"/>
        </w:rPr>
        <w:t xml:space="preserve">Большинство предприятий, так или иначе, стремятся проводить замеры изменений спроса. Различия в подходах к замерам диктуются типом рынка. В условиях чистой монополии кривая спроса свидетельствует о том, Что спрос на товар обоснован ценой, которую за него запрашивают. </w:t>
      </w:r>
      <w:r w:rsidRPr="00C90793">
        <w:rPr>
          <w:rFonts w:ascii="Arial" w:hAnsi="Arial" w:cs="Arial"/>
        </w:rPr>
        <w:lastRenderedPageBreak/>
        <w:t>Однако с появлением одного или более конкурентов кривая спроса будет меняться в зависимости от того, остаются ли цены конкурентов постоянными или меняются. В данном случае мы будем считать, что они остаются неизменными.</w:t>
      </w:r>
    </w:p>
    <w:p w:rsidR="008D44C2" w:rsidRPr="00C90793" w:rsidRDefault="008D44C2" w:rsidP="008D44C2">
      <w:pPr>
        <w:spacing w:after="0"/>
        <w:rPr>
          <w:rFonts w:ascii="Arial" w:hAnsi="Arial" w:cs="Arial"/>
        </w:rPr>
      </w:pPr>
      <w:r w:rsidRPr="00C90793">
        <w:rPr>
          <w:rFonts w:ascii="Arial" w:hAnsi="Arial" w:cs="Arial"/>
        </w:rPr>
        <w:t>Для замера спроса необходимо провести его оценку при разных ценах. Как правило, спрос растет по мере снижения цены. Однако на ее недостаточном уровне он начинает падать, ибо люди думают, что продукция слишком дешевая и, возможно, недоброкачественная.</w:t>
      </w:r>
    </w:p>
    <w:p w:rsidR="008D44C2" w:rsidRPr="00C90793" w:rsidRDefault="008D44C2" w:rsidP="008D44C2">
      <w:pPr>
        <w:spacing w:after="0"/>
        <w:rPr>
          <w:rFonts w:ascii="Arial" w:hAnsi="Arial" w:cs="Arial"/>
        </w:rPr>
      </w:pPr>
      <w:r w:rsidRPr="00C90793">
        <w:rPr>
          <w:rFonts w:ascii="Arial" w:hAnsi="Arial" w:cs="Arial"/>
        </w:rPr>
        <w:t>При замере соотношений между ценой и спросом исследователь рынка должен помнить, что на спросе помимо цены могут сказаться и другие факторы. Бели предприятие одновременно со снижением цены увеличит свои рекламный бюджет, мы не сможем установить, какая часть увеличения спроса объясняется снижением цены, а какая  увеличением рекламы.</w:t>
      </w:r>
    </w:p>
    <w:p w:rsidR="008D44C2" w:rsidRPr="00C90793" w:rsidRDefault="008D44C2" w:rsidP="008D44C2">
      <w:pPr>
        <w:spacing w:after="0"/>
        <w:rPr>
          <w:rFonts w:ascii="Arial" w:hAnsi="Arial" w:cs="Arial"/>
        </w:rPr>
      </w:pPr>
      <w:r w:rsidRPr="00C90793">
        <w:rPr>
          <w:rFonts w:ascii="Arial" w:hAnsi="Arial" w:cs="Arial"/>
        </w:rPr>
        <w:t>Если под влиянием небольшого изменения цены спрос почти не меняется, мы говорим, что он неэластичен. Если же спрос претерпевает значительные изменения, мы говорим, что он эластичен.</w:t>
      </w:r>
    </w:p>
    <w:p w:rsidR="008D44C2" w:rsidRPr="00C90793" w:rsidRDefault="008D44C2" w:rsidP="008D44C2">
      <w:pPr>
        <w:spacing w:after="0"/>
        <w:rPr>
          <w:rFonts w:ascii="Arial" w:hAnsi="Arial" w:cs="Arial"/>
        </w:rPr>
      </w:pPr>
      <w:r w:rsidRPr="00C90793">
        <w:rPr>
          <w:rFonts w:ascii="Arial" w:hAnsi="Arial" w:cs="Arial"/>
        </w:rPr>
        <w:t xml:space="preserve">Что определяет эластичность спроса по ценам? </w:t>
      </w:r>
    </w:p>
    <w:p w:rsidR="008D44C2" w:rsidRPr="00C90793" w:rsidRDefault="008D44C2" w:rsidP="008D44C2">
      <w:pPr>
        <w:spacing w:after="0"/>
        <w:rPr>
          <w:rFonts w:ascii="Arial" w:hAnsi="Arial" w:cs="Arial"/>
        </w:rPr>
      </w:pPr>
      <w:r w:rsidRPr="00C90793">
        <w:rPr>
          <w:rFonts w:ascii="Arial" w:hAnsi="Arial" w:cs="Arial"/>
        </w:rPr>
        <w:t xml:space="preserve">Спрос, вероятнее всего, будет менее эластичным при следующих обстоятельствах: </w:t>
      </w:r>
    </w:p>
    <w:p w:rsidR="008D44C2" w:rsidRPr="00C90793" w:rsidRDefault="008D44C2" w:rsidP="008D44C2">
      <w:pPr>
        <w:spacing w:after="0"/>
        <w:rPr>
          <w:rFonts w:ascii="Arial" w:hAnsi="Arial" w:cs="Arial"/>
        </w:rPr>
      </w:pPr>
      <w:r w:rsidRPr="00C90793">
        <w:rPr>
          <w:rFonts w:ascii="Arial" w:hAnsi="Arial" w:cs="Arial"/>
        </w:rPr>
        <w:t>1</w:t>
      </w:r>
      <w:r>
        <w:rPr>
          <w:rFonts w:ascii="Arial" w:hAnsi="Arial" w:cs="Arial"/>
        </w:rPr>
        <w:t>.</w:t>
      </w:r>
      <w:r w:rsidRPr="00C90793">
        <w:rPr>
          <w:rFonts w:ascii="Arial" w:hAnsi="Arial" w:cs="Arial"/>
        </w:rPr>
        <w:t>товара нет или почти нет замены или отсутствуют конкуренты;</w:t>
      </w:r>
    </w:p>
    <w:p w:rsidR="008D44C2" w:rsidRPr="00C90793" w:rsidRDefault="008D44C2" w:rsidP="008D44C2">
      <w:pPr>
        <w:spacing w:after="0"/>
        <w:rPr>
          <w:rFonts w:ascii="Arial" w:hAnsi="Arial" w:cs="Arial"/>
        </w:rPr>
      </w:pPr>
      <w:r w:rsidRPr="00C90793">
        <w:rPr>
          <w:rFonts w:ascii="Arial" w:hAnsi="Arial" w:cs="Arial"/>
        </w:rPr>
        <w:t>2</w:t>
      </w:r>
      <w:r>
        <w:rPr>
          <w:rFonts w:ascii="Arial" w:hAnsi="Arial" w:cs="Arial"/>
        </w:rPr>
        <w:t>.</w:t>
      </w:r>
      <w:r w:rsidRPr="00C90793">
        <w:rPr>
          <w:rFonts w:ascii="Arial" w:hAnsi="Arial" w:cs="Arial"/>
        </w:rPr>
        <w:t>покупатели не сразу замечают повышение цен;</w:t>
      </w:r>
    </w:p>
    <w:p w:rsidR="008D44C2" w:rsidRPr="00C90793" w:rsidRDefault="008D44C2" w:rsidP="008D44C2">
      <w:pPr>
        <w:spacing w:after="0"/>
        <w:rPr>
          <w:rFonts w:ascii="Arial" w:hAnsi="Arial" w:cs="Arial"/>
        </w:rPr>
      </w:pPr>
      <w:r w:rsidRPr="00C90793">
        <w:rPr>
          <w:rFonts w:ascii="Arial" w:hAnsi="Arial" w:cs="Arial"/>
        </w:rPr>
        <w:t>3</w:t>
      </w:r>
      <w:r>
        <w:rPr>
          <w:rFonts w:ascii="Arial" w:hAnsi="Arial" w:cs="Arial"/>
        </w:rPr>
        <w:t>.</w:t>
      </w:r>
      <w:r w:rsidRPr="00C90793">
        <w:rPr>
          <w:rFonts w:ascii="Arial" w:hAnsi="Arial" w:cs="Arial"/>
        </w:rPr>
        <w:t>покупатели медленно меняют свои привычки и не торопятся искать более дешевые товары;</w:t>
      </w:r>
    </w:p>
    <w:p w:rsidR="008D44C2" w:rsidRPr="00C90793" w:rsidRDefault="008D44C2" w:rsidP="008D44C2">
      <w:pPr>
        <w:spacing w:after="0"/>
        <w:rPr>
          <w:rFonts w:ascii="Arial" w:hAnsi="Arial" w:cs="Arial"/>
        </w:rPr>
      </w:pPr>
      <w:r w:rsidRPr="00C90793">
        <w:rPr>
          <w:rFonts w:ascii="Arial" w:hAnsi="Arial" w:cs="Arial"/>
        </w:rPr>
        <w:t>4</w:t>
      </w:r>
      <w:r>
        <w:rPr>
          <w:rFonts w:ascii="Arial" w:hAnsi="Arial" w:cs="Arial"/>
        </w:rPr>
        <w:t>.</w:t>
      </w:r>
      <w:r w:rsidRPr="00C90793">
        <w:rPr>
          <w:rFonts w:ascii="Arial" w:hAnsi="Arial" w:cs="Arial"/>
        </w:rPr>
        <w:t>покупатели считают, что повышенная цена оправдана повышением качества товара, естественным ростом инфляции и тому подобное.</w:t>
      </w:r>
    </w:p>
    <w:p w:rsidR="008D44C2" w:rsidRPr="00C90793" w:rsidRDefault="008D44C2" w:rsidP="008D44C2">
      <w:pPr>
        <w:spacing w:after="0"/>
        <w:rPr>
          <w:rFonts w:ascii="Arial" w:hAnsi="Arial" w:cs="Arial"/>
        </w:rPr>
      </w:pPr>
      <w:r w:rsidRPr="00C90793">
        <w:rPr>
          <w:rFonts w:ascii="Arial" w:hAnsi="Arial" w:cs="Arial"/>
        </w:rPr>
        <w:t>Если спрос можно назвать эластичным, продавцам стоит задуматься о снижении цены. Сниженная цена принесет больший объем общего дохода. И такой подход имеет смысл до тех пор, пока нет непропорционального роста издержек по производству и сбыту товара.</w:t>
      </w:r>
    </w:p>
    <w:p w:rsidR="008D44C2" w:rsidRPr="00C90793" w:rsidRDefault="008D44C2" w:rsidP="008D44C2">
      <w:pPr>
        <w:spacing w:after="0"/>
        <w:rPr>
          <w:rFonts w:ascii="Arial" w:hAnsi="Arial" w:cs="Arial"/>
        </w:rPr>
      </w:pPr>
      <w:r w:rsidRPr="00C90793">
        <w:rPr>
          <w:rFonts w:ascii="Arial" w:hAnsi="Arial" w:cs="Arial"/>
        </w:rPr>
        <w:t>Оценка издержек</w:t>
      </w:r>
    </w:p>
    <w:p w:rsidR="008D44C2" w:rsidRPr="00C90793" w:rsidRDefault="008D44C2" w:rsidP="008D44C2">
      <w:pPr>
        <w:spacing w:after="0"/>
        <w:rPr>
          <w:rFonts w:ascii="Arial" w:hAnsi="Arial" w:cs="Arial"/>
        </w:rPr>
      </w:pPr>
      <w:r w:rsidRPr="00C90793">
        <w:rPr>
          <w:rFonts w:ascii="Arial" w:hAnsi="Arial" w:cs="Arial"/>
        </w:rPr>
        <w:t>Спрос, как правило, определяет максимальную цену, которую сельскохозяйственный производитель может запросить за свой товар. Ну а минимальная цена определяется издержками (постоянными и переменными). Предприятие стремится назначить на товар такую цену, чтобы полностью покрывала все издержки по его производству, распределению и сбыту, включая справедливую норму прибыли за приложенные усилия и риск.</w:t>
      </w:r>
    </w:p>
    <w:p w:rsidR="008D44C2" w:rsidRPr="00C90793" w:rsidRDefault="008D44C2" w:rsidP="008D44C2">
      <w:pPr>
        <w:spacing w:after="0"/>
        <w:rPr>
          <w:rFonts w:ascii="Arial" w:hAnsi="Arial" w:cs="Arial"/>
        </w:rPr>
      </w:pPr>
      <w:r w:rsidRPr="00C90793">
        <w:rPr>
          <w:rFonts w:ascii="Arial" w:hAnsi="Arial" w:cs="Arial"/>
        </w:rPr>
        <w:t>Постоянные издержки (известные также под названием «накладные расходы»)  это расходы, которые остаются неизменными. Так, организация должна ежемесячно платить за аренду помещений, теплоснабжение, выплачивать проценты, заработную плату работникам и так далее. Постоянные издержки присутствуют всегда, независимо от уровня производства.</w:t>
      </w:r>
    </w:p>
    <w:p w:rsidR="008D44C2" w:rsidRPr="00C90793" w:rsidRDefault="008D44C2" w:rsidP="008D44C2">
      <w:pPr>
        <w:spacing w:after="0"/>
        <w:rPr>
          <w:rFonts w:ascii="Arial" w:hAnsi="Arial" w:cs="Arial"/>
        </w:rPr>
      </w:pPr>
      <w:r w:rsidRPr="00C90793">
        <w:rPr>
          <w:rFonts w:ascii="Arial" w:hAnsi="Arial" w:cs="Arial"/>
        </w:rPr>
        <w:t>Переменные издержки меняются в прямой зависимости от уровня производства. Каждый килограмм зерна несет в себе издержки на приобретение семян, амортизацию техники, горючее и т.п. В расчете на единицу продукции эти издержки обычно остаются неизменными. А переменными их называют потому, что их общая сумма меняется в зависимости от числа произведены единиц товара.</w:t>
      </w:r>
    </w:p>
    <w:p w:rsidR="008D44C2" w:rsidRPr="00C90793" w:rsidRDefault="008D44C2" w:rsidP="008D44C2">
      <w:pPr>
        <w:spacing w:after="0"/>
        <w:rPr>
          <w:rFonts w:ascii="Arial" w:hAnsi="Arial" w:cs="Arial"/>
        </w:rPr>
      </w:pPr>
      <w:r w:rsidRPr="00C90793">
        <w:rPr>
          <w:rFonts w:ascii="Arial" w:hAnsi="Arial" w:cs="Arial"/>
        </w:rPr>
        <w:t>Валовые издержки представляют собой сумму постоянных и переменных издержек при каждом конкретном уровне производства. Руководство стремится взимать за товар такую цену, которая как минимум покрывала бы все валовые издержки производства.</w:t>
      </w:r>
    </w:p>
    <w:p w:rsidR="008D44C2" w:rsidRPr="00C90793" w:rsidRDefault="008D44C2" w:rsidP="008D44C2">
      <w:pPr>
        <w:spacing w:after="0"/>
        <w:rPr>
          <w:rFonts w:ascii="Arial" w:hAnsi="Arial" w:cs="Arial"/>
        </w:rPr>
      </w:pPr>
      <w:r w:rsidRPr="00C90793">
        <w:rPr>
          <w:rFonts w:ascii="Arial" w:hAnsi="Arial" w:cs="Arial"/>
        </w:rPr>
        <w:t>Анализ цен и товаров конкурентов</w:t>
      </w:r>
    </w:p>
    <w:p w:rsidR="008D44C2" w:rsidRPr="00C90793" w:rsidRDefault="008D44C2" w:rsidP="008D44C2">
      <w:pPr>
        <w:spacing w:after="0"/>
        <w:rPr>
          <w:rFonts w:ascii="Arial" w:hAnsi="Arial" w:cs="Arial"/>
        </w:rPr>
      </w:pPr>
      <w:r w:rsidRPr="00C90793">
        <w:rPr>
          <w:rFonts w:ascii="Arial" w:hAnsi="Arial" w:cs="Arial"/>
        </w:rPr>
        <w:t>Хотя максимальная цена может определяться спросом, а минимальная  издержками, на установление среднего диапазона цен влияют цены конкурентов и их рыночные реакции. Производителю необходимо знать цены и качество товаров своих конкурентов. Добиться этого можно несколькими способами. Фирма может поручить своим представителям произвести сравнительные анализы, чтобы сопоставить цены и сами товары между собой. Она может заполучить прейскуранты конкурентов, закупить их оборудование и разобрать его. Она может попросить покупателей высказаться по поводу того, как они воспринимают цены и качество товаров конкурентов.</w:t>
      </w:r>
    </w:p>
    <w:p w:rsidR="008D44C2" w:rsidRPr="00C90793" w:rsidRDefault="008D44C2" w:rsidP="008D44C2">
      <w:pPr>
        <w:spacing w:after="0"/>
        <w:rPr>
          <w:rFonts w:ascii="Arial" w:hAnsi="Arial" w:cs="Arial"/>
        </w:rPr>
      </w:pPr>
      <w:r w:rsidRPr="00C90793">
        <w:rPr>
          <w:rFonts w:ascii="Arial" w:hAnsi="Arial" w:cs="Arial"/>
        </w:rPr>
        <w:t xml:space="preserve">Знаниями о ценах и товарах конкурентов предприятие может воспользоваться в качестве отправной точки для нужд собственного ценообразования. Если его товар аналогичен товарам основного конкурента, оно вынуждено будет назначит цену, близко к цене товара этого конкурента. В противном случае оно может потерять сбыт. Если товар ниже по качеству, предприятие не сможет </w:t>
      </w:r>
      <w:r w:rsidRPr="00C90793">
        <w:rPr>
          <w:rFonts w:ascii="Arial" w:hAnsi="Arial" w:cs="Arial"/>
        </w:rPr>
        <w:lastRenderedPageBreak/>
        <w:t>запросит за него цену такую же, как у конкурента. Запросить больше", чем конкурент, можно тогда, когда товар выше по качеству. По существу, предприятие пользуется ценой для позиционирования своего предложения относительно предложений конкурентов.</w:t>
      </w:r>
    </w:p>
    <w:p w:rsidR="008D44C2" w:rsidRPr="00C90793" w:rsidRDefault="008D44C2" w:rsidP="008D44C2">
      <w:pPr>
        <w:spacing w:after="0"/>
        <w:rPr>
          <w:rFonts w:ascii="Arial" w:hAnsi="Arial" w:cs="Arial"/>
        </w:rPr>
      </w:pPr>
      <w:r w:rsidRPr="00C90793">
        <w:rPr>
          <w:rFonts w:ascii="Arial" w:hAnsi="Arial" w:cs="Arial"/>
        </w:rPr>
        <w:t>Выбор метода ценообразования</w:t>
      </w:r>
    </w:p>
    <w:p w:rsidR="008D44C2" w:rsidRPr="00C90793" w:rsidRDefault="008D44C2" w:rsidP="008D44C2">
      <w:pPr>
        <w:spacing w:after="0"/>
        <w:rPr>
          <w:rFonts w:ascii="Arial" w:hAnsi="Arial" w:cs="Arial"/>
        </w:rPr>
      </w:pPr>
      <w:r w:rsidRPr="00C90793">
        <w:rPr>
          <w:rFonts w:ascii="Arial" w:hAnsi="Arial" w:cs="Arial"/>
        </w:rPr>
        <w:t xml:space="preserve">Зная график спроса, расчетную сумму издержек и цены конкурентов, организация готова к выбору цены собственного товара. Цена эта будет где-то в промежутке между слишком низкой, не обеспечивающей прибыли, и слишком высокой, препятствующей формированию спроса. </w:t>
      </w:r>
    </w:p>
    <w:p w:rsidR="008D44C2" w:rsidRPr="00C90793" w:rsidRDefault="008D44C2" w:rsidP="008D44C2">
      <w:pPr>
        <w:spacing w:after="0"/>
        <w:rPr>
          <w:rFonts w:ascii="Arial" w:hAnsi="Arial" w:cs="Arial"/>
        </w:rPr>
      </w:pPr>
      <w:r w:rsidRPr="00C90793">
        <w:rPr>
          <w:rFonts w:ascii="Arial" w:hAnsi="Arial" w:cs="Arial"/>
        </w:rPr>
        <w:t>Минимально возможная цена определяется себестоимостью продукции, максимальная  наличием каких-то уникальных достоинств в товаре организации. Цены товаров конкурентов и товаров заменителей дают средний уровень, которого и следует придерживаться при назначении цены.</w:t>
      </w:r>
    </w:p>
    <w:p w:rsidR="008D44C2" w:rsidRPr="00C90793" w:rsidRDefault="008D44C2" w:rsidP="008D44C2">
      <w:pPr>
        <w:spacing w:after="0"/>
        <w:rPr>
          <w:rFonts w:ascii="Arial" w:hAnsi="Arial" w:cs="Arial"/>
        </w:rPr>
      </w:pPr>
      <w:r w:rsidRPr="00C90793">
        <w:rPr>
          <w:rFonts w:ascii="Arial" w:hAnsi="Arial" w:cs="Arial"/>
        </w:rPr>
        <w:t xml:space="preserve">Предприятия решают проблему ценообразования, выбирая себе методику расчета цен, в которой учитывается как минимум одно на этих трех соображений, и надеются, что избранный метод позволит правильно рассчитать конкретную цену. </w:t>
      </w:r>
    </w:p>
    <w:p w:rsidR="008D44C2" w:rsidRPr="00C90793" w:rsidRDefault="008D44C2" w:rsidP="008D44C2">
      <w:pPr>
        <w:spacing w:after="0"/>
        <w:rPr>
          <w:rFonts w:ascii="Arial" w:hAnsi="Arial" w:cs="Arial"/>
        </w:rPr>
      </w:pPr>
      <w:r w:rsidRPr="00C90793">
        <w:rPr>
          <w:rFonts w:ascii="Arial" w:hAnsi="Arial" w:cs="Arial"/>
        </w:rPr>
        <w:t>Мы рассмотрим следующие методы ценообразования:</w:t>
      </w:r>
    </w:p>
    <w:p w:rsidR="008D44C2" w:rsidRPr="00C90793" w:rsidRDefault="008D44C2" w:rsidP="008D44C2">
      <w:pPr>
        <w:spacing w:after="0"/>
        <w:rPr>
          <w:rFonts w:ascii="Arial" w:hAnsi="Arial" w:cs="Arial"/>
        </w:rPr>
      </w:pPr>
      <w:r>
        <w:rPr>
          <w:rFonts w:ascii="Arial" w:hAnsi="Arial" w:cs="Arial"/>
        </w:rPr>
        <w:t xml:space="preserve">- </w:t>
      </w:r>
      <w:r w:rsidRPr="00C90793">
        <w:rPr>
          <w:rFonts w:ascii="Arial" w:hAnsi="Arial" w:cs="Arial"/>
        </w:rPr>
        <w:t xml:space="preserve"> «средние издержки плюс прибыль»;</w:t>
      </w:r>
    </w:p>
    <w:p w:rsidR="008D44C2" w:rsidRPr="00C90793" w:rsidRDefault="008D44C2" w:rsidP="008D44C2">
      <w:pPr>
        <w:spacing w:after="0"/>
        <w:rPr>
          <w:rFonts w:ascii="Arial" w:hAnsi="Arial" w:cs="Arial"/>
        </w:rPr>
      </w:pPr>
      <w:r>
        <w:rPr>
          <w:rFonts w:ascii="Arial" w:hAnsi="Arial" w:cs="Arial"/>
        </w:rPr>
        <w:t xml:space="preserve">- </w:t>
      </w:r>
      <w:r w:rsidRPr="00C90793">
        <w:rPr>
          <w:rFonts w:ascii="Arial" w:hAnsi="Arial" w:cs="Arial"/>
        </w:rPr>
        <w:t>анализ безубыточности и обеспечения целевой прибыли;</w:t>
      </w:r>
    </w:p>
    <w:p w:rsidR="008D44C2" w:rsidRPr="00C90793" w:rsidRDefault="008D44C2" w:rsidP="008D44C2">
      <w:pPr>
        <w:spacing w:after="0"/>
        <w:rPr>
          <w:rFonts w:ascii="Arial" w:hAnsi="Arial" w:cs="Arial"/>
        </w:rPr>
      </w:pPr>
      <w:r>
        <w:rPr>
          <w:rFonts w:ascii="Arial" w:hAnsi="Arial" w:cs="Arial"/>
        </w:rPr>
        <w:t xml:space="preserve">- </w:t>
      </w:r>
      <w:r w:rsidRPr="00C90793">
        <w:rPr>
          <w:rFonts w:ascii="Arial" w:hAnsi="Arial" w:cs="Arial"/>
        </w:rPr>
        <w:t>установление цены исходя из ощущаемой ценности товара;</w:t>
      </w:r>
    </w:p>
    <w:p w:rsidR="008D44C2" w:rsidRPr="00C90793" w:rsidRDefault="008D44C2" w:rsidP="008D44C2">
      <w:pPr>
        <w:spacing w:after="0"/>
        <w:rPr>
          <w:rFonts w:ascii="Arial" w:hAnsi="Arial" w:cs="Arial"/>
        </w:rPr>
      </w:pPr>
      <w:r>
        <w:rPr>
          <w:rFonts w:ascii="Arial" w:hAnsi="Arial" w:cs="Arial"/>
        </w:rPr>
        <w:t xml:space="preserve">- </w:t>
      </w:r>
      <w:r w:rsidRPr="00C90793">
        <w:rPr>
          <w:rFonts w:ascii="Arial" w:hAnsi="Arial" w:cs="Arial"/>
        </w:rPr>
        <w:t>установление цены на основе уровня текущих цен;</w:t>
      </w:r>
    </w:p>
    <w:p w:rsidR="008D44C2" w:rsidRPr="00C90793" w:rsidRDefault="008D44C2" w:rsidP="008D44C2">
      <w:pPr>
        <w:spacing w:after="0"/>
        <w:rPr>
          <w:rFonts w:ascii="Arial" w:hAnsi="Arial" w:cs="Arial"/>
        </w:rPr>
      </w:pPr>
      <w:r>
        <w:rPr>
          <w:rFonts w:ascii="Arial" w:hAnsi="Arial" w:cs="Arial"/>
        </w:rPr>
        <w:t xml:space="preserve">- </w:t>
      </w:r>
      <w:r w:rsidRPr="00C90793">
        <w:rPr>
          <w:rFonts w:ascii="Arial" w:hAnsi="Arial" w:cs="Arial"/>
        </w:rPr>
        <w:t>установление цены на основе закрытых торгов.</w:t>
      </w:r>
    </w:p>
    <w:p w:rsidR="008D44C2" w:rsidRPr="00C90793" w:rsidRDefault="008D44C2" w:rsidP="008D44C2">
      <w:pPr>
        <w:spacing w:after="0"/>
        <w:rPr>
          <w:rFonts w:ascii="Arial" w:hAnsi="Arial" w:cs="Arial"/>
        </w:rPr>
      </w:pPr>
      <w:r w:rsidRPr="00C90793">
        <w:rPr>
          <w:rFonts w:ascii="Arial" w:hAnsi="Arial" w:cs="Arial"/>
        </w:rPr>
        <w:t>Расчет цены по методу «средние издержки плюс прибыль». Этот самый простой способ ценообразования заключается в начислении определенной наценки на себестоимость товара. Некоторые продавцы заявляют покупателям, что запросят с них цену, равную сумме издержек, плюс определенная наценка.</w:t>
      </w:r>
    </w:p>
    <w:p w:rsidR="008D44C2" w:rsidRPr="00C90793" w:rsidRDefault="008D44C2" w:rsidP="008D44C2">
      <w:pPr>
        <w:spacing w:after="0"/>
        <w:rPr>
          <w:rFonts w:ascii="Arial" w:hAnsi="Arial" w:cs="Arial"/>
        </w:rPr>
      </w:pPr>
      <w:r w:rsidRPr="00C90793">
        <w:rPr>
          <w:rFonts w:ascii="Arial" w:hAnsi="Arial" w:cs="Arial"/>
        </w:rPr>
        <w:t>Размеры наценок варьируются в широких пределах в зависимости от вида товаров. В розничной продовольственной торговле небольшие наценки делаются на кофе, консервированные молочные продукты и сахар, высокие  на замороженные продукты, желе и некоторые консервы. Наценки колеблются в широких пределах. Разница в их размерах отражает различия в стоимости товарных единиц, объемах продажи, оборачиваемости товарных запасов.</w:t>
      </w:r>
    </w:p>
    <w:p w:rsidR="008D44C2" w:rsidRPr="00C90793" w:rsidRDefault="008D44C2" w:rsidP="008D44C2">
      <w:pPr>
        <w:spacing w:after="0"/>
        <w:rPr>
          <w:rFonts w:ascii="Arial" w:hAnsi="Arial" w:cs="Arial"/>
        </w:rPr>
      </w:pPr>
      <w:r w:rsidRPr="00C90793">
        <w:rPr>
          <w:rFonts w:ascii="Arial" w:hAnsi="Arial" w:cs="Arial"/>
        </w:rPr>
        <w:t>Логично ли при назначении цен пользоваться стандартными наценками? Как правило, нет. Любая методика расчета, не учитывающая особенностей текущего спроса и конкуренции, вряд ли позволит выйти на оптимальную цену. «Кладбище» бизнеса забито «могилами» продавцов, которые твердо держались за свои стандартные наценки, в то время как конкуренты устанавливали цены со скидками.</w:t>
      </w:r>
    </w:p>
    <w:p w:rsidR="008D44C2" w:rsidRPr="00C90793" w:rsidRDefault="008D44C2" w:rsidP="008D44C2">
      <w:pPr>
        <w:spacing w:after="0"/>
        <w:rPr>
          <w:rFonts w:ascii="Arial" w:hAnsi="Arial" w:cs="Arial"/>
        </w:rPr>
      </w:pPr>
      <w:r w:rsidRPr="00C90793">
        <w:rPr>
          <w:rFonts w:ascii="Arial" w:hAnsi="Arial" w:cs="Arial"/>
        </w:rPr>
        <w:t>И все же методика расчета цен на основе наценок остается популярной по ряду причин:</w:t>
      </w:r>
    </w:p>
    <w:p w:rsidR="008D44C2" w:rsidRPr="00C90793" w:rsidRDefault="008D44C2" w:rsidP="008D44C2">
      <w:pPr>
        <w:spacing w:after="0"/>
        <w:rPr>
          <w:rFonts w:ascii="Arial" w:hAnsi="Arial" w:cs="Arial"/>
        </w:rPr>
      </w:pPr>
      <w:r w:rsidRPr="00C90793">
        <w:rPr>
          <w:rFonts w:ascii="Arial" w:hAnsi="Arial" w:cs="Arial"/>
        </w:rPr>
        <w:t xml:space="preserve">Во-первых, продавцы больше знают об издержках, чем о спросе. Привязывая цену к ним, продавец упрощает для себя проблему ценообразования. Ему не приходится слишком часто корректировать цены в зависимости от колебаний спроса. </w:t>
      </w:r>
    </w:p>
    <w:p w:rsidR="008D44C2" w:rsidRPr="00C90793" w:rsidRDefault="008D44C2" w:rsidP="008D44C2">
      <w:pPr>
        <w:spacing w:after="0"/>
        <w:rPr>
          <w:rFonts w:ascii="Arial" w:hAnsi="Arial" w:cs="Arial"/>
        </w:rPr>
      </w:pPr>
      <w:r w:rsidRPr="00C90793">
        <w:rPr>
          <w:rFonts w:ascii="Arial" w:hAnsi="Arial" w:cs="Arial"/>
        </w:rPr>
        <w:t xml:space="preserve">Во-вторых, если этим методом ценообразования пользуются предприятия отрасли, их цены скорее будут схожими. Поэтому ценовая конкуренция сводится к минимуму. </w:t>
      </w:r>
    </w:p>
    <w:p w:rsidR="008D44C2" w:rsidRPr="00C90793" w:rsidRDefault="008D44C2" w:rsidP="008D44C2">
      <w:pPr>
        <w:spacing w:after="0"/>
        <w:rPr>
          <w:rFonts w:ascii="Arial" w:hAnsi="Arial" w:cs="Arial"/>
        </w:rPr>
      </w:pPr>
      <w:r w:rsidRPr="00C90793">
        <w:rPr>
          <w:rFonts w:ascii="Arial" w:hAnsi="Arial" w:cs="Arial"/>
        </w:rPr>
        <w:t xml:space="preserve">В-третьих, многие считают методику расчета «средние издержки плюс прибыль» более справедливой по отношению </w:t>
      </w:r>
      <w:proofErr w:type="spellStart"/>
      <w:r w:rsidRPr="00C90793">
        <w:rPr>
          <w:rFonts w:ascii="Arial" w:hAnsi="Arial" w:cs="Arial"/>
        </w:rPr>
        <w:t>й</w:t>
      </w:r>
      <w:proofErr w:type="spellEnd"/>
      <w:r w:rsidRPr="00C90793">
        <w:rPr>
          <w:rFonts w:ascii="Arial" w:hAnsi="Arial" w:cs="Arial"/>
        </w:rPr>
        <w:t xml:space="preserve"> к покупателям, и к продавцам. При высоком спросе продавцы не наживаются за счет покупателей и вместе с тем имеют возможность получить справедливую норму прибыли на вложенный капитал.</w:t>
      </w:r>
    </w:p>
    <w:p w:rsidR="008D44C2" w:rsidRPr="00C90793" w:rsidRDefault="008D44C2" w:rsidP="008D44C2">
      <w:pPr>
        <w:spacing w:after="0"/>
        <w:rPr>
          <w:rFonts w:ascii="Arial" w:hAnsi="Arial" w:cs="Arial"/>
        </w:rPr>
      </w:pPr>
      <w:r w:rsidRPr="00C90793">
        <w:rPr>
          <w:rFonts w:ascii="Arial" w:hAnsi="Arial" w:cs="Arial"/>
        </w:rPr>
        <w:t>Расчет цены на основе анализа безубыточности и обеспечения целевой прибыли. Еще одним методом ценообразования на основе издержек является расчет с обеспечением целевой прибыли. Предприятие стремится установит цену, которая обеспечит ему желаемый объем прибыли.</w:t>
      </w:r>
    </w:p>
    <w:p w:rsidR="008D44C2" w:rsidRPr="00C90793" w:rsidRDefault="008D44C2" w:rsidP="008D44C2">
      <w:pPr>
        <w:spacing w:after="0"/>
        <w:rPr>
          <w:rFonts w:ascii="Arial" w:hAnsi="Arial" w:cs="Arial"/>
        </w:rPr>
      </w:pPr>
      <w:r w:rsidRPr="00C90793">
        <w:rPr>
          <w:rFonts w:ascii="Arial" w:hAnsi="Arial" w:cs="Arial"/>
        </w:rPr>
        <w:t xml:space="preserve">Методика ценообразования с расчетом на получение целевой прибыли основывается на графике безубыточности. На таком графике представлены общие издержки и ожидаемые общие поступления при разных уровнях объема продаж. </w:t>
      </w:r>
    </w:p>
    <w:p w:rsidR="008D44C2" w:rsidRPr="00C90793" w:rsidRDefault="008D44C2" w:rsidP="008D44C2">
      <w:pPr>
        <w:spacing w:after="0"/>
        <w:rPr>
          <w:rFonts w:ascii="Arial" w:hAnsi="Arial" w:cs="Arial"/>
        </w:rPr>
      </w:pPr>
      <w:r w:rsidRPr="00C90793">
        <w:rPr>
          <w:rFonts w:ascii="Arial" w:hAnsi="Arial" w:cs="Arial"/>
        </w:rPr>
        <w:t xml:space="preserve">Независимо от объема сбыта постоянные издержки равняются 0 тыс. руб. Валовые издержки (сумма постоянных и переменных издержек) растут одновременно с ростом сбыта. Кривая валовых поступлений начинается с нулевой отметки и понимается вверх по мере увеличения объема проданной продукции. Крутизна наклона кривой валовых поступлений зависит от цены. В нашем </w:t>
      </w:r>
      <w:r w:rsidRPr="00C90793">
        <w:rPr>
          <w:rFonts w:ascii="Arial" w:hAnsi="Arial" w:cs="Arial"/>
        </w:rPr>
        <w:lastRenderedPageBreak/>
        <w:t>примере цена товарной единицы равняется 1,5 тыс. руб. (из расчета получения 120 тыс. руб. за 80 т проданного товара).</w:t>
      </w:r>
    </w:p>
    <w:p w:rsidR="008D44C2" w:rsidRPr="00C90793" w:rsidRDefault="008D44C2" w:rsidP="008D44C2">
      <w:pPr>
        <w:spacing w:after="0"/>
        <w:rPr>
          <w:rFonts w:ascii="Arial" w:hAnsi="Arial" w:cs="Arial"/>
        </w:rPr>
      </w:pPr>
      <w:r w:rsidRPr="00C90793">
        <w:rPr>
          <w:rFonts w:ascii="Arial" w:hAnsi="Arial" w:cs="Arial"/>
        </w:rPr>
        <w:t>При такой цене для обеспечения безубыточности, т.е. для покрытия валовых издержек поступлениями, предприятие должно продать как минимум 60 т продукции. Если оно стремится к получению валовой прибыли в размере 20 тыс. руб. ему нужно продать как минимум  по цене 1,5 тыс. руб. за 1 т. Если оно готово взимать за свой товар более высокую цену (скажем, 2 тыс. руб. за 1 т), то для получения целевой прибыли не обязательно продавать так много единиц товара. Однако при более высокой цене рынок, возможно, не захочет закупить даже меньшее количество товара. Многое зависит от эластичности спроса по ценам, чего график безубыточности не отражает. Такой метод ценообразования требует от предприятия рассмотрения разных вариантов цен, определения их влияния на объем сбыта, необходимый для преодоления уровня безубыточности и получения целевой прибыли, а также анализа вероятности достижения всего этого при каждой цене товара.</w:t>
      </w:r>
    </w:p>
    <w:p w:rsidR="008D44C2" w:rsidRPr="00C90793" w:rsidRDefault="008D44C2" w:rsidP="008D44C2">
      <w:pPr>
        <w:spacing w:after="0"/>
        <w:rPr>
          <w:rFonts w:ascii="Arial" w:hAnsi="Arial" w:cs="Arial"/>
        </w:rPr>
      </w:pPr>
      <w:r w:rsidRPr="00C90793">
        <w:rPr>
          <w:rFonts w:ascii="Arial" w:hAnsi="Arial" w:cs="Arial"/>
        </w:rPr>
        <w:t xml:space="preserve">Установление цены на основе ощущаемой ценности товара. Все большее число предприятий при расчете цены начинают исходить из ощущаемой ценности своего товара. Основным фактором ценообразования они считают не издержки продавца, а </w:t>
      </w:r>
      <w:proofErr w:type="spellStart"/>
      <w:r w:rsidRPr="00C90793">
        <w:rPr>
          <w:rFonts w:ascii="Arial" w:hAnsi="Arial" w:cs="Arial"/>
        </w:rPr>
        <w:t>показательское</w:t>
      </w:r>
      <w:proofErr w:type="spellEnd"/>
      <w:r w:rsidRPr="00C90793">
        <w:rPr>
          <w:rFonts w:ascii="Arial" w:hAnsi="Arial" w:cs="Arial"/>
        </w:rPr>
        <w:t xml:space="preserve"> восприятие. Для формирования в сознании потребителей представления о ценности товара они используют в своих комплексах </w:t>
      </w:r>
      <w:proofErr w:type="spellStart"/>
      <w:r w:rsidRPr="00C90793">
        <w:rPr>
          <w:rFonts w:ascii="Arial" w:hAnsi="Arial" w:cs="Arial"/>
        </w:rPr>
        <w:t>агромаркетинга</w:t>
      </w:r>
      <w:proofErr w:type="spellEnd"/>
      <w:r w:rsidRPr="00C90793">
        <w:rPr>
          <w:rFonts w:ascii="Arial" w:hAnsi="Arial" w:cs="Arial"/>
        </w:rPr>
        <w:t xml:space="preserve"> неценовые приемы воздействия. Цена в этом случае призвана соответствовать ощущаемой ценностной значимости товара.</w:t>
      </w:r>
    </w:p>
    <w:p w:rsidR="008D44C2" w:rsidRPr="00C90793" w:rsidRDefault="008D44C2" w:rsidP="008D44C2">
      <w:pPr>
        <w:spacing w:after="0"/>
        <w:rPr>
          <w:rFonts w:ascii="Arial" w:hAnsi="Arial" w:cs="Arial"/>
        </w:rPr>
      </w:pPr>
      <w:r w:rsidRPr="00C90793">
        <w:rPr>
          <w:rFonts w:ascii="Arial" w:hAnsi="Arial" w:cs="Arial"/>
        </w:rPr>
        <w:t>Обратим внимание на то, что в различных магазинах идентичные товары имеют разную цену. Например, упаковка сока емкостью 1 л может стоить от 6 до 12 руб. Ресторан же может назначать цену выше, ибо сама его атмосфера сообщает товару дополнительную ценность.</w:t>
      </w:r>
    </w:p>
    <w:p w:rsidR="008D44C2" w:rsidRPr="00C90793" w:rsidRDefault="008D44C2" w:rsidP="008D44C2">
      <w:pPr>
        <w:spacing w:after="0"/>
        <w:rPr>
          <w:rFonts w:ascii="Arial" w:hAnsi="Arial" w:cs="Arial"/>
        </w:rPr>
      </w:pPr>
      <w:r w:rsidRPr="00C90793">
        <w:rPr>
          <w:rFonts w:ascii="Arial" w:hAnsi="Arial" w:cs="Arial"/>
        </w:rPr>
        <w:t>Предприятию, пользующемуся методом ценообразования, на основе ощущаемой ценностной значимости товара, необходимо выявить, какие ценностные представления имеются в сознании потребителей о товарах конкурентов. В предыдущем примере потребителей можно было бы спросить, как много они готовы заплатить за одну и ту же упаковку сока в разной обстановке.</w:t>
      </w:r>
    </w:p>
    <w:p w:rsidR="008D44C2" w:rsidRPr="00C90793" w:rsidRDefault="008D44C2" w:rsidP="008D44C2">
      <w:pPr>
        <w:spacing w:after="0"/>
        <w:rPr>
          <w:rFonts w:ascii="Arial" w:hAnsi="Arial" w:cs="Arial"/>
        </w:rPr>
      </w:pPr>
      <w:r w:rsidRPr="00C90793">
        <w:rPr>
          <w:rFonts w:ascii="Arial" w:hAnsi="Arial" w:cs="Arial"/>
        </w:rPr>
        <w:t>Если продавец запросит больше признаваемой покупателем ценностной значимости товара, сбыт предприятия окажется ниже, чем мог бы быть. Многие производители завышают цены своих товаров, и те плохо идут на рынке. Другие, наоборот, назначают на свои товары слишком низкие цены. Товары прекрасно идут на рынке, но приносят меньше поступлений, чем могли бы при цене повышенной до уровня их ценностной значимости в представлении покупателей.</w:t>
      </w:r>
    </w:p>
    <w:p w:rsidR="008D44C2" w:rsidRPr="00C90793" w:rsidRDefault="008D44C2" w:rsidP="008D44C2">
      <w:pPr>
        <w:spacing w:after="0"/>
        <w:rPr>
          <w:rFonts w:ascii="Arial" w:hAnsi="Arial" w:cs="Arial"/>
        </w:rPr>
      </w:pPr>
      <w:r w:rsidRPr="00C90793">
        <w:rPr>
          <w:rFonts w:ascii="Arial" w:hAnsi="Arial" w:cs="Arial"/>
        </w:rPr>
        <w:t>Установление цены на основе уровня текущих цен назначая цену с учётом уровня текущих цен, предприятие в основном отталкивается: от цен конкурентов и меньше внимания обращает на показатели собственных издержек или спроса. Оно может назначить цену на уровне, выше или ниже цен своих основных конкурентов. В олигополистических сферах деятельности, где предлагают такие товарные продукты, как сахар или удобрения, все предприятия обычно запрашивают одну и ту же цену. Более мелкие предприятия «следует за лидером», изменяя цены, когда их меняет рыночный лидер, а не в зависимости от колебаний спроса на свои товары или собственных издержек. Некоторые производители могут взимать небольшую премиальную наценку или предоставлять небольшую скидку, сохраняя эту разницу в цене постоянной. Так, мелкие розничные торговцы сельскохозяйственной продукцией обычно берут с покупателя на несколько копеек больше, чем крупные магазины, но при этом разница в цене остается стабильной, т.е. не увеличивается и не уменьшается.</w:t>
      </w:r>
    </w:p>
    <w:p w:rsidR="008D44C2" w:rsidRPr="00C90793" w:rsidRDefault="008D44C2" w:rsidP="008D44C2">
      <w:pPr>
        <w:spacing w:after="0"/>
        <w:rPr>
          <w:rFonts w:ascii="Arial" w:hAnsi="Arial" w:cs="Arial"/>
        </w:rPr>
      </w:pPr>
      <w:r w:rsidRPr="00C90793">
        <w:rPr>
          <w:rFonts w:ascii="Arial" w:hAnsi="Arial" w:cs="Arial"/>
        </w:rPr>
        <w:t>Описанный метод довольно популярен. Когда эластичность спроса с трудом поддается замеру, сельскохозяйственным предприятиям кажется, что уровень текущих цен олицетворяет собой коллективную мудрость отрасли, залог получения справедливой нормы прибыли. И, кроме того, они чувствуют, что придерживаться уровня текущих цен  значит сохранять нормальное равновесие в рамках отрасли.</w:t>
      </w:r>
    </w:p>
    <w:p w:rsidR="008D44C2" w:rsidRPr="00C90793" w:rsidRDefault="008D44C2" w:rsidP="008D44C2">
      <w:pPr>
        <w:spacing w:after="0"/>
        <w:rPr>
          <w:rFonts w:ascii="Arial" w:hAnsi="Arial" w:cs="Arial"/>
        </w:rPr>
      </w:pPr>
      <w:r w:rsidRPr="00C90793">
        <w:rPr>
          <w:rFonts w:ascii="Arial" w:hAnsi="Arial" w:cs="Arial"/>
        </w:rPr>
        <w:t xml:space="preserve">Установление цены на основе закрытых торгов. Конкурентное ценообразование применяется и в случаях борьбы предприятий за крупные заказы в ходе торгов. В подобных ситуациях при назначении своей цены они отталкиваются от ожидаемых ценовых предложений конкурентов а не от взаимоотношений между этой ценой и показателями собственных издержек или спроса. Предприятию хочется завоевать контракт, а для этого нужно запросить цену ниже, чем у других. </w:t>
      </w:r>
      <w:r w:rsidRPr="00C90793">
        <w:rPr>
          <w:rFonts w:ascii="Arial" w:hAnsi="Arial" w:cs="Arial"/>
        </w:rPr>
        <w:lastRenderedPageBreak/>
        <w:t>Однако цена эта не может быть ниже себестоимости, иначе оно нанесет самому себе финансовый урон.</w:t>
      </w:r>
    </w:p>
    <w:p w:rsidR="008D44C2" w:rsidRPr="00C90793" w:rsidRDefault="008D44C2" w:rsidP="008D44C2">
      <w:pPr>
        <w:spacing w:after="0"/>
        <w:rPr>
          <w:rFonts w:ascii="Arial" w:hAnsi="Arial" w:cs="Arial"/>
        </w:rPr>
      </w:pPr>
      <w:r w:rsidRPr="00C90793">
        <w:rPr>
          <w:rFonts w:ascii="Arial" w:hAnsi="Arial" w:cs="Arial"/>
        </w:rPr>
        <w:t>Установление окончательной цены</w:t>
      </w:r>
    </w:p>
    <w:p w:rsidR="008D44C2" w:rsidRPr="00C90793" w:rsidRDefault="008D44C2" w:rsidP="008D44C2">
      <w:pPr>
        <w:spacing w:after="0"/>
        <w:rPr>
          <w:rFonts w:ascii="Arial" w:hAnsi="Arial" w:cs="Arial"/>
        </w:rPr>
      </w:pPr>
      <w:r w:rsidRPr="00C90793">
        <w:rPr>
          <w:rFonts w:ascii="Arial" w:hAnsi="Arial" w:cs="Arial"/>
        </w:rPr>
        <w:t>Цель всех предыдущих методик  сузить диапазон цен, В рамках которого и будет выбрана окончательная цена товара. Однако перед этим необходимо рассмотреть ряд дополнительных соображений.</w:t>
      </w:r>
    </w:p>
    <w:p w:rsidR="008D44C2" w:rsidRPr="00C90793" w:rsidRDefault="008D44C2" w:rsidP="008D44C2">
      <w:pPr>
        <w:spacing w:after="0"/>
        <w:rPr>
          <w:rFonts w:ascii="Arial" w:hAnsi="Arial" w:cs="Arial"/>
        </w:rPr>
      </w:pPr>
      <w:r w:rsidRPr="00C90793">
        <w:rPr>
          <w:rFonts w:ascii="Arial" w:hAnsi="Arial" w:cs="Arial"/>
        </w:rPr>
        <w:t xml:space="preserve">Психология </w:t>
      </w:r>
      <w:proofErr w:type="spellStart"/>
      <w:r w:rsidRPr="00C90793">
        <w:rPr>
          <w:rFonts w:ascii="Arial" w:hAnsi="Arial" w:cs="Arial"/>
        </w:rPr>
        <w:t>цено-восприятия</w:t>
      </w:r>
      <w:proofErr w:type="spellEnd"/>
      <w:r w:rsidRPr="00C90793">
        <w:rPr>
          <w:rFonts w:ascii="Arial" w:hAnsi="Arial" w:cs="Arial"/>
        </w:rPr>
        <w:t>. Продавец должен учитывать не только экономические, но и психологические факторы цены. Потребители часто смотрят на цену как на показатель качества. Метод установления цены с учетом престижности товара оказывается особенно эффективным применительно к дорогим, престижным продуктам питания и т.п.</w:t>
      </w:r>
    </w:p>
    <w:p w:rsidR="008D44C2" w:rsidRPr="00C90793" w:rsidRDefault="008D44C2" w:rsidP="008D44C2">
      <w:pPr>
        <w:spacing w:after="0"/>
        <w:rPr>
          <w:rFonts w:ascii="Arial" w:hAnsi="Arial" w:cs="Arial"/>
        </w:rPr>
      </w:pPr>
      <w:r w:rsidRPr="00C90793">
        <w:rPr>
          <w:rFonts w:ascii="Arial" w:hAnsi="Arial" w:cs="Arial"/>
        </w:rPr>
        <w:t>Многие продавцы считают, что цена должна обязательно выражаться некруглым числом. Так, цену колбасы следует назначить не в 20 руб., а 19,95 руб. Тогда для потребителей она будет товаром в 19 с лишним рублей, а не в 20 и выше. В газетной рекламе в основном указывают цены, выраженные некруглыми цифрами.</w:t>
      </w:r>
    </w:p>
    <w:p w:rsidR="008D44C2" w:rsidRPr="00C90793" w:rsidRDefault="008D44C2" w:rsidP="008D44C2">
      <w:pPr>
        <w:spacing w:after="0"/>
        <w:rPr>
          <w:rFonts w:ascii="Arial" w:hAnsi="Arial" w:cs="Arial"/>
        </w:rPr>
      </w:pPr>
      <w:r w:rsidRPr="00C90793">
        <w:rPr>
          <w:rFonts w:ascii="Arial" w:hAnsi="Arial" w:cs="Arial"/>
        </w:rPr>
        <w:t>Политика цен предприятия. Предполагаемую цену следует проверить на соответствие установкам практикуемой политики цен. Многие предприятия выработали установки относительно своего желательного ценового образа, предоставления скидок с цены и принятия, соответствующих мер в ответ на ценовую деятельность конкурентов.</w:t>
      </w:r>
    </w:p>
    <w:p w:rsidR="008D44C2" w:rsidRPr="00C90793" w:rsidRDefault="008D44C2" w:rsidP="008D44C2">
      <w:pPr>
        <w:spacing w:after="0"/>
        <w:rPr>
          <w:rFonts w:ascii="Arial" w:hAnsi="Arial" w:cs="Arial"/>
        </w:rPr>
      </w:pPr>
      <w:r w:rsidRPr="00C90793">
        <w:rPr>
          <w:rFonts w:ascii="Arial" w:hAnsi="Arial" w:cs="Arial"/>
        </w:rPr>
        <w:t xml:space="preserve">Влияние цены на других участников рыночной деятельности. Помимо всего прочего, руководство должно учитывать реакцию на предполагаемую цену со стороны других участников рыночной деятельности. Как отнесутся к этой цене посредники? Охотно ли будет торговый персонал организации продавать товар по данной цене или продавцы будут жаловаться, что она чересчур высока? Как отреагируют на нее конкуренты? Узнав об установленной организацией цене, не поднимут ли свои цены поставщики? Не вмешаются ли государственные органы, чтобы воспрепятствовать торговле товаром по этой цене? В последнем случае </w:t>
      </w:r>
      <w:proofErr w:type="spellStart"/>
      <w:r w:rsidRPr="00C90793">
        <w:rPr>
          <w:rFonts w:ascii="Arial" w:hAnsi="Arial" w:cs="Arial"/>
        </w:rPr>
        <w:t>агромаркетологу</w:t>
      </w:r>
      <w:proofErr w:type="spellEnd"/>
      <w:r w:rsidRPr="00C90793">
        <w:rPr>
          <w:rFonts w:ascii="Arial" w:hAnsi="Arial" w:cs="Arial"/>
        </w:rPr>
        <w:t xml:space="preserve"> необходимо знать законы, касающиеся установления цен, и быть убежденным в «обороноспособности» своей политики ценообразования.</w:t>
      </w:r>
    </w:p>
    <w:p w:rsidR="008D44C2" w:rsidRPr="00C90793" w:rsidRDefault="008D44C2" w:rsidP="008D44C2">
      <w:pPr>
        <w:spacing w:after="0"/>
        <w:rPr>
          <w:rFonts w:ascii="Arial" w:hAnsi="Arial" w:cs="Arial"/>
        </w:rPr>
      </w:pPr>
      <w:r w:rsidRPr="00C90793">
        <w:rPr>
          <w:rFonts w:ascii="Arial" w:hAnsi="Arial" w:cs="Arial"/>
        </w:rPr>
        <w:t>Таким образом, установление цены на товар  это процесс, состоящий из шести этапов:</w:t>
      </w:r>
    </w:p>
    <w:p w:rsidR="008D44C2" w:rsidRPr="00C90793" w:rsidRDefault="008D44C2" w:rsidP="008D44C2">
      <w:pPr>
        <w:spacing w:after="0"/>
        <w:rPr>
          <w:rFonts w:ascii="Arial" w:hAnsi="Arial" w:cs="Arial"/>
        </w:rPr>
      </w:pPr>
      <w:r>
        <w:rPr>
          <w:rFonts w:ascii="Arial" w:hAnsi="Arial" w:cs="Arial"/>
        </w:rPr>
        <w:t>1.</w:t>
      </w:r>
      <w:r w:rsidRPr="00C90793">
        <w:rPr>
          <w:rFonts w:ascii="Arial" w:hAnsi="Arial" w:cs="Arial"/>
        </w:rPr>
        <w:t xml:space="preserve">Предприятие тщательно определяет цель или цели своего </w:t>
      </w:r>
      <w:proofErr w:type="spellStart"/>
      <w:r w:rsidRPr="00C90793">
        <w:rPr>
          <w:rFonts w:ascii="Arial" w:hAnsi="Arial" w:cs="Arial"/>
        </w:rPr>
        <w:t>агромаркетинга</w:t>
      </w:r>
      <w:proofErr w:type="spellEnd"/>
      <w:r w:rsidRPr="00C90793">
        <w:rPr>
          <w:rFonts w:ascii="Arial" w:hAnsi="Arial" w:cs="Arial"/>
        </w:rPr>
        <w:t>, такие, как обеспечение выживаемости, максимизация текущей прибыли, завоевание лидерства по показателям доли рынка или качества товара.</w:t>
      </w:r>
    </w:p>
    <w:p w:rsidR="008D44C2" w:rsidRPr="00C90793" w:rsidRDefault="008D44C2" w:rsidP="008D44C2">
      <w:pPr>
        <w:spacing w:after="0"/>
        <w:rPr>
          <w:rFonts w:ascii="Arial" w:hAnsi="Arial" w:cs="Arial"/>
        </w:rPr>
      </w:pPr>
      <w:r w:rsidRPr="00C90793">
        <w:rPr>
          <w:rFonts w:ascii="Arial" w:hAnsi="Arial" w:cs="Arial"/>
        </w:rPr>
        <w:t>2</w:t>
      </w:r>
      <w:r>
        <w:rPr>
          <w:rFonts w:ascii="Arial" w:hAnsi="Arial" w:cs="Arial"/>
        </w:rPr>
        <w:t>.</w:t>
      </w:r>
      <w:r w:rsidRPr="00C90793">
        <w:rPr>
          <w:rFonts w:ascii="Arial" w:hAnsi="Arial" w:cs="Arial"/>
        </w:rPr>
        <w:t>Выводится кривая спроса, которая говорит о вероятных количествах товара, которые удастся продать на рынке в течение конкретного отрезка времени по ценам разного уровня. Чем не эластичнее спрос, чем выше может быть цена, назначаемая сельхозпроизводителем.</w:t>
      </w:r>
    </w:p>
    <w:p w:rsidR="008D44C2" w:rsidRPr="00C90793" w:rsidRDefault="008D44C2" w:rsidP="008D44C2">
      <w:pPr>
        <w:spacing w:after="0"/>
        <w:rPr>
          <w:rFonts w:ascii="Arial" w:hAnsi="Arial" w:cs="Arial"/>
        </w:rPr>
      </w:pPr>
      <w:r w:rsidRPr="00C90793">
        <w:rPr>
          <w:rFonts w:ascii="Arial" w:hAnsi="Arial" w:cs="Arial"/>
        </w:rPr>
        <w:t>3</w:t>
      </w:r>
      <w:r>
        <w:rPr>
          <w:rFonts w:ascii="Arial" w:hAnsi="Arial" w:cs="Arial"/>
        </w:rPr>
        <w:t>.</w:t>
      </w:r>
      <w:r w:rsidRPr="00C90793">
        <w:rPr>
          <w:rFonts w:ascii="Arial" w:hAnsi="Arial" w:cs="Arial"/>
        </w:rPr>
        <w:t>Предприятие рассчитывает, как меняется сумма его издержек при различных уровнях производства.</w:t>
      </w:r>
    </w:p>
    <w:p w:rsidR="008D44C2" w:rsidRPr="00C90793" w:rsidRDefault="008D44C2" w:rsidP="008D44C2">
      <w:pPr>
        <w:spacing w:after="0"/>
        <w:rPr>
          <w:rFonts w:ascii="Arial" w:hAnsi="Arial" w:cs="Arial"/>
        </w:rPr>
      </w:pPr>
      <w:r w:rsidRPr="00C90793">
        <w:rPr>
          <w:rFonts w:ascii="Arial" w:hAnsi="Arial" w:cs="Arial"/>
        </w:rPr>
        <w:t>4</w:t>
      </w:r>
      <w:r>
        <w:rPr>
          <w:rFonts w:ascii="Arial" w:hAnsi="Arial" w:cs="Arial"/>
        </w:rPr>
        <w:t>.</w:t>
      </w:r>
      <w:r w:rsidRPr="00C90793">
        <w:rPr>
          <w:rFonts w:ascii="Arial" w:hAnsi="Arial" w:cs="Arial"/>
        </w:rPr>
        <w:t>Изучаются цены конкурентов для использования их в качестве основы при ценовом, позиционировании собственного товара.</w:t>
      </w:r>
    </w:p>
    <w:p w:rsidR="008D44C2" w:rsidRPr="00C90793" w:rsidRDefault="008D44C2" w:rsidP="008D44C2">
      <w:pPr>
        <w:spacing w:after="0"/>
        <w:rPr>
          <w:rFonts w:ascii="Arial" w:hAnsi="Arial" w:cs="Arial"/>
        </w:rPr>
      </w:pPr>
      <w:r w:rsidRPr="00C90793">
        <w:rPr>
          <w:rFonts w:ascii="Arial" w:hAnsi="Arial" w:cs="Arial"/>
        </w:rPr>
        <w:t>5</w:t>
      </w:r>
      <w:r>
        <w:rPr>
          <w:rFonts w:ascii="Arial" w:hAnsi="Arial" w:cs="Arial"/>
        </w:rPr>
        <w:t>.</w:t>
      </w:r>
      <w:r w:rsidRPr="00C90793">
        <w:rPr>
          <w:rFonts w:ascii="Arial" w:hAnsi="Arial" w:cs="Arial"/>
        </w:rPr>
        <w:t>Выбирается один из следующих методов ценообразования: «средние издержки плюс прибыль»; анализ безубыточности и обеспечение целевой прибыли; установление цены на основе ощущаемой ценности товара; установление цены на основе уровня ощущаемой ценности товара; установление цены на основе уровня текущих цен и установление цены на основе закрытых торгов.</w:t>
      </w:r>
    </w:p>
    <w:p w:rsidR="00DE2372" w:rsidRDefault="008D44C2" w:rsidP="008D44C2">
      <w:pPr>
        <w:spacing w:after="0"/>
        <w:rPr>
          <w:lang w:eastAsia="ru-RU"/>
        </w:rPr>
      </w:pPr>
      <w:r w:rsidRPr="00C90793">
        <w:rPr>
          <w:rFonts w:ascii="Arial" w:hAnsi="Arial" w:cs="Arial"/>
        </w:rPr>
        <w:t>6</w:t>
      </w:r>
      <w:r>
        <w:rPr>
          <w:rFonts w:ascii="Arial" w:hAnsi="Arial" w:cs="Arial"/>
        </w:rPr>
        <w:t>.</w:t>
      </w:r>
      <w:r w:rsidRPr="00C90793">
        <w:rPr>
          <w:rFonts w:ascii="Arial" w:hAnsi="Arial" w:cs="Arial"/>
        </w:rPr>
        <w:t>Устанавливается окончательная цена на товар с учетом ее наиболее полного психологического восприятия и с обязательной проверкой, что она соответствует установкам практикуемой предприятием политики цен и будет благоприятно воспринята торговыми посредниками, собственным торговым персоналом, конкурентами, поставщиками и государственными органами.</w:t>
      </w:r>
    </w:p>
    <w:p w:rsidR="008D44C2" w:rsidRPr="008D44C2" w:rsidRDefault="008D44C2" w:rsidP="008D44C2">
      <w:pPr>
        <w:spacing w:after="0"/>
        <w:rPr>
          <w:lang w:eastAsia="ru-RU"/>
        </w:rPr>
      </w:pPr>
    </w:p>
    <w:p w:rsidR="00CF59BC" w:rsidRPr="008D44C2" w:rsidRDefault="00DE2372" w:rsidP="00CF59BC">
      <w:pPr>
        <w:rPr>
          <w:rFonts w:ascii="Arial" w:hAnsi="Arial" w:cs="Arial"/>
          <w:b/>
        </w:rPr>
      </w:pPr>
      <w:r w:rsidRPr="008D44C2">
        <w:rPr>
          <w:rFonts w:ascii="Arial" w:hAnsi="Arial" w:cs="Arial"/>
          <w:b/>
        </w:rPr>
        <w:t>17.Собственный капитал предприятия.</w:t>
      </w:r>
      <w:r w:rsidR="00CF59BC" w:rsidRPr="008D44C2">
        <w:rPr>
          <w:rFonts w:ascii="Arial" w:hAnsi="Arial" w:cs="Arial"/>
          <w:b/>
        </w:rPr>
        <w:br/>
        <w:t>Ответ:</w:t>
      </w:r>
    </w:p>
    <w:p w:rsidR="008D44C2" w:rsidRPr="0091361A" w:rsidRDefault="008D44C2" w:rsidP="008D44C2">
      <w:pPr>
        <w:spacing w:after="0" w:line="240" w:lineRule="auto"/>
        <w:outlineLvl w:val="2"/>
        <w:rPr>
          <w:rFonts w:ascii="Arial" w:eastAsia="Times New Roman" w:hAnsi="Arial" w:cs="Arial"/>
          <w:bCs/>
          <w:color w:val="000000"/>
          <w:lang w:eastAsia="ru-RU"/>
        </w:rPr>
      </w:pPr>
      <w:r w:rsidRPr="0091361A">
        <w:rPr>
          <w:rFonts w:ascii="Arial" w:eastAsia="Times New Roman" w:hAnsi="Arial" w:cs="Arial"/>
          <w:bCs/>
          <w:color w:val="000000"/>
          <w:lang w:eastAsia="ru-RU"/>
        </w:rPr>
        <w:t>Собственный капитал предприятия</w:t>
      </w:r>
    </w:p>
    <w:p w:rsidR="00DE2372" w:rsidRDefault="008D44C2" w:rsidP="008D44C2">
      <w:pPr>
        <w:spacing w:after="0"/>
        <w:rPr>
          <w:rFonts w:ascii="Arial" w:hAnsi="Arial" w:cs="Arial"/>
        </w:rPr>
      </w:pPr>
      <w:r w:rsidRPr="0091361A">
        <w:rPr>
          <w:rFonts w:ascii="Arial" w:eastAsia="Times New Roman" w:hAnsi="Arial" w:cs="Arial"/>
          <w:color w:val="000000"/>
          <w:lang w:eastAsia="ru-RU"/>
        </w:rPr>
        <w:t xml:space="preserve">Капитал предприятия можно рассматривать с нескольких точек зрения. Прежде всего, целесообразно различать капитал реальный, т.е. существующий в форме средств производства, и </w:t>
      </w:r>
      <w:r w:rsidRPr="0091361A">
        <w:rPr>
          <w:rFonts w:ascii="Arial" w:eastAsia="Times New Roman" w:hAnsi="Arial" w:cs="Arial"/>
          <w:color w:val="000000"/>
          <w:lang w:eastAsia="ru-RU"/>
        </w:rPr>
        <w:lastRenderedPageBreak/>
        <w:t>капитал денежный, т.е. существующий в форме денег и используемый для приобретения средств производства, как совокупность источников средств для обеспечения хозяйственной деятельности предприятия. Рассмо</w:t>
      </w:r>
      <w:r>
        <w:rPr>
          <w:rFonts w:ascii="Arial" w:eastAsia="Times New Roman" w:hAnsi="Arial" w:cs="Arial"/>
          <w:color w:val="000000"/>
          <w:lang w:eastAsia="ru-RU"/>
        </w:rPr>
        <w:t xml:space="preserve">трим сначала денежный капитал. </w:t>
      </w:r>
      <w:r w:rsidRPr="0091361A">
        <w:rPr>
          <w:rFonts w:ascii="Arial" w:eastAsia="Times New Roman" w:hAnsi="Arial" w:cs="Arial"/>
          <w:color w:val="000000"/>
          <w:lang w:eastAsia="ru-RU"/>
        </w:rPr>
        <w:br/>
        <w:t>Средства, обеспечивающие деятельность предприятия, обычно делятся на со</w:t>
      </w:r>
      <w:r>
        <w:rPr>
          <w:rFonts w:ascii="Arial" w:eastAsia="Times New Roman" w:hAnsi="Arial" w:cs="Arial"/>
          <w:color w:val="000000"/>
          <w:lang w:eastAsia="ru-RU"/>
        </w:rPr>
        <w:t xml:space="preserve">бственные и заемные. </w:t>
      </w:r>
      <w:r w:rsidRPr="0091361A">
        <w:rPr>
          <w:rFonts w:ascii="Arial" w:eastAsia="Times New Roman" w:hAnsi="Arial" w:cs="Arial"/>
          <w:color w:val="000000"/>
          <w:lang w:eastAsia="ru-RU"/>
        </w:rPr>
        <w:br/>
        <w:t>Собственный капитал предприятия представляет собой стоимость (денежную оценку) имущества предприятия, полностью нах</w:t>
      </w:r>
      <w:r>
        <w:rPr>
          <w:rFonts w:ascii="Arial" w:eastAsia="Times New Roman" w:hAnsi="Arial" w:cs="Arial"/>
          <w:color w:val="000000"/>
          <w:lang w:eastAsia="ru-RU"/>
        </w:rPr>
        <w:t xml:space="preserve">одящегося в его собственности. </w:t>
      </w:r>
      <w:r w:rsidRPr="0091361A">
        <w:rPr>
          <w:rFonts w:ascii="Arial" w:eastAsia="Times New Roman" w:hAnsi="Arial" w:cs="Arial"/>
          <w:color w:val="000000"/>
          <w:lang w:eastAsia="ru-RU"/>
        </w:rPr>
        <w:br/>
        <w:t>В учете величина собственного капитала исчисляется как разность между стоимостью всего имущества по балансу, или активами, включая суммы, невостребованные с различных должников предприятия, и всеми обязательствами предпр</w:t>
      </w:r>
      <w:r>
        <w:rPr>
          <w:rFonts w:ascii="Arial" w:eastAsia="Times New Roman" w:hAnsi="Arial" w:cs="Arial"/>
          <w:color w:val="000000"/>
          <w:lang w:eastAsia="ru-RU"/>
        </w:rPr>
        <w:t xml:space="preserve">иятия в данный момент времени. </w:t>
      </w:r>
      <w:r w:rsidRPr="0091361A">
        <w:rPr>
          <w:rFonts w:ascii="Arial" w:eastAsia="Times New Roman" w:hAnsi="Arial" w:cs="Arial"/>
          <w:color w:val="000000"/>
          <w:lang w:eastAsia="ru-RU"/>
        </w:rPr>
        <w:br/>
        <w:t>Собственный капитал предприятия складывается из различных источников: уставного, или складочного, капитала, различных взносов и пожертвований, прибыли, непосредственно зависящей от результатов деятельности предприятия. Особая роль принадлежит уставному капиталу, который будет н</w:t>
      </w:r>
      <w:r>
        <w:rPr>
          <w:rFonts w:ascii="Arial" w:eastAsia="Times New Roman" w:hAnsi="Arial" w:cs="Arial"/>
          <w:color w:val="000000"/>
          <w:lang w:eastAsia="ru-RU"/>
        </w:rPr>
        <w:t xml:space="preserve">иже рассмотрен более подробно. </w:t>
      </w:r>
      <w:r w:rsidRPr="0091361A">
        <w:rPr>
          <w:rFonts w:ascii="Arial" w:eastAsia="Times New Roman" w:hAnsi="Arial" w:cs="Arial"/>
          <w:color w:val="000000"/>
          <w:lang w:eastAsia="ru-RU"/>
        </w:rPr>
        <w:br/>
        <w:t>Заемный капитал — это капитал, который привлекается предприятием со стороны в виде кредитов, финансовой помощи, сумм, полученных под залог, и других внешних источников на конкретный срок, на определенных условиях под какие-либо гарантии.</w:t>
      </w:r>
    </w:p>
    <w:p w:rsidR="008D44C2" w:rsidRPr="00DE2372" w:rsidRDefault="008D44C2" w:rsidP="008D44C2">
      <w:pPr>
        <w:spacing w:after="0"/>
        <w:rPr>
          <w:rFonts w:ascii="Arial" w:hAnsi="Arial" w:cs="Arial"/>
        </w:rPr>
      </w:pPr>
    </w:p>
    <w:p w:rsidR="00DE2372" w:rsidRPr="008D44C2" w:rsidRDefault="00DE2372" w:rsidP="00DE2372">
      <w:pPr>
        <w:rPr>
          <w:rFonts w:ascii="Arial" w:hAnsi="Arial" w:cs="Arial"/>
          <w:b/>
        </w:rPr>
      </w:pPr>
      <w:r w:rsidRPr="008D44C2">
        <w:rPr>
          <w:rFonts w:ascii="Arial" w:hAnsi="Arial" w:cs="Arial"/>
          <w:b/>
        </w:rPr>
        <w:t>18.Привлеченный и заемный капитал.</w:t>
      </w:r>
      <w:r w:rsidR="00CF59BC" w:rsidRPr="008D44C2">
        <w:rPr>
          <w:rFonts w:ascii="Arial" w:hAnsi="Arial" w:cs="Arial"/>
          <w:b/>
        </w:rPr>
        <w:br/>
        <w:t>Ответ:</w:t>
      </w:r>
    </w:p>
    <w:p w:rsidR="008D44C2" w:rsidRPr="00DE2372" w:rsidRDefault="008D44C2" w:rsidP="008D44C2">
      <w:pPr>
        <w:rPr>
          <w:rFonts w:ascii="Arial" w:hAnsi="Arial" w:cs="Arial"/>
        </w:rPr>
      </w:pPr>
      <w:r w:rsidRPr="008D44C2">
        <w:rPr>
          <w:rFonts w:ascii="Arial" w:hAnsi="Arial" w:cs="Arial"/>
        </w:rPr>
        <w:t>Привлеченный капитал – это кредиты, займы и кредиторская задолженность, т. е. обязательства перед физ</w:t>
      </w:r>
      <w:r>
        <w:rPr>
          <w:rFonts w:ascii="Arial" w:hAnsi="Arial" w:cs="Arial"/>
        </w:rPr>
        <w:t>ическими и юридическими лицами.</w:t>
      </w:r>
      <w:r>
        <w:rPr>
          <w:rFonts w:ascii="Arial" w:hAnsi="Arial" w:cs="Arial"/>
        </w:rPr>
        <w:br/>
      </w:r>
      <w:r w:rsidRPr="008D44C2">
        <w:rPr>
          <w:rFonts w:ascii="Arial" w:hAnsi="Arial" w:cs="Arial"/>
        </w:rPr>
        <w:t>Ресурсное обеспечение предприятия – необходимое условие его развития. Наличие финансовых ресурсов также определяет возможности формирования заемного капитала на промышленных предприятиях. Функциональными подсистемами ресурсного обеспечения предприятия являются привлечение финансовых ресу</w:t>
      </w:r>
      <w:r>
        <w:rPr>
          <w:rFonts w:ascii="Arial" w:hAnsi="Arial" w:cs="Arial"/>
        </w:rPr>
        <w:t>рсов и оценка их эффективности.</w:t>
      </w:r>
      <w:r>
        <w:rPr>
          <w:rFonts w:ascii="Arial" w:hAnsi="Arial" w:cs="Arial"/>
        </w:rPr>
        <w:br/>
      </w:r>
      <w:r w:rsidRPr="008D44C2">
        <w:rPr>
          <w:rFonts w:ascii="Arial" w:hAnsi="Arial" w:cs="Arial"/>
        </w:rPr>
        <w:t>В целом финансовое управление формированием заемного капитала предприятия представляет собой систему принципов и методов разработки и реализации финансовых решений, регулирующих процесс привлечения заемных средств, а также определяющих наиболее рациональный источник финансирования заемного капитала в соответствии с потребностями и возможностями развития предприятия. Перед тем как привлекать заемный капитал, предприятие-заемщик должно четко определить цели и направления использования земных средств, сопоставить их эф</w:t>
      </w:r>
      <w:r>
        <w:rPr>
          <w:rFonts w:ascii="Arial" w:hAnsi="Arial" w:cs="Arial"/>
        </w:rPr>
        <w:t>фективность и цену привлечения.</w:t>
      </w:r>
      <w:r>
        <w:rPr>
          <w:rFonts w:ascii="Arial" w:hAnsi="Arial" w:cs="Arial"/>
        </w:rPr>
        <w:br/>
      </w:r>
      <w:r w:rsidRPr="008D44C2">
        <w:rPr>
          <w:rFonts w:ascii="Arial" w:hAnsi="Arial" w:cs="Arial"/>
        </w:rPr>
        <w:t>На первоначальном этапе формирования заемного капитала необходимо определиться с источниками и объемами привлечения финансовых ресурсов, затем производится оценка эффективности определенного источника привлечения ресурсов, оптимизация форм привлечения, оценка риска, связанного с формированием капитала. Основными объектами управления при формировании заемного капитала являются ег</w:t>
      </w:r>
      <w:r>
        <w:rPr>
          <w:rFonts w:ascii="Arial" w:hAnsi="Arial" w:cs="Arial"/>
        </w:rPr>
        <w:t>о стоимость (цена) и структура.</w:t>
      </w:r>
      <w:r>
        <w:rPr>
          <w:rFonts w:ascii="Arial" w:hAnsi="Arial" w:cs="Arial"/>
        </w:rPr>
        <w:br/>
      </w:r>
      <w:r w:rsidRPr="008D44C2">
        <w:rPr>
          <w:rFonts w:ascii="Arial" w:hAnsi="Arial" w:cs="Arial"/>
        </w:rPr>
        <w:t>Обязательным условием для эффективного управления формированием заемного капитала предприятия является реализация программы привлечения предприятием заемных средств в соответствии с единой стратегией. Другие факторы, определяющие эффективность управления заемным капиталом, – развитость финансового (фондового, кредитно-банковского) рынка и его инфраструктуры, обеспечивающей организацию движения финансовых потоков, доступность финансовой информации для принятия управленческих решений, устойчивость денежного обращения и т. д.</w:t>
      </w:r>
    </w:p>
    <w:p w:rsidR="00CF59BC" w:rsidRPr="004F01BA" w:rsidRDefault="00DE2372" w:rsidP="00CF59BC">
      <w:pPr>
        <w:rPr>
          <w:rFonts w:ascii="Arial" w:hAnsi="Arial" w:cs="Arial"/>
          <w:b/>
        </w:rPr>
      </w:pPr>
      <w:r w:rsidRPr="004F01BA">
        <w:rPr>
          <w:rFonts w:ascii="Arial" w:hAnsi="Arial" w:cs="Arial"/>
          <w:b/>
        </w:rPr>
        <w:t>19.Методы определения стоимости компании (организации).</w:t>
      </w:r>
      <w:r w:rsidR="00CF59BC" w:rsidRPr="004F01BA">
        <w:rPr>
          <w:rFonts w:ascii="Arial" w:hAnsi="Arial" w:cs="Arial"/>
          <w:b/>
        </w:rPr>
        <w:br/>
        <w:t>Ответ:</w:t>
      </w:r>
    </w:p>
    <w:p w:rsidR="004F01BA" w:rsidRPr="002636A4" w:rsidRDefault="004F01BA" w:rsidP="004F01BA">
      <w:pPr>
        <w:spacing w:after="0" w:line="240" w:lineRule="auto"/>
        <w:rPr>
          <w:rFonts w:ascii="Arial" w:eastAsia="Times New Roman" w:hAnsi="Arial" w:cs="Arial"/>
          <w:lang w:eastAsia="ru-RU"/>
        </w:rPr>
      </w:pPr>
      <w:r w:rsidRPr="002636A4">
        <w:rPr>
          <w:rFonts w:ascii="Arial" w:eastAsia="Times New Roman" w:hAnsi="Arial" w:cs="Arial"/>
          <w:lang w:eastAsia="ru-RU"/>
        </w:rPr>
        <w:t>Традиционных подходов к оценке три:</w:t>
      </w:r>
    </w:p>
    <w:p w:rsidR="004F01BA" w:rsidRPr="002636A4" w:rsidRDefault="004F01BA" w:rsidP="004F01BA">
      <w:pPr>
        <w:spacing w:after="0" w:line="240" w:lineRule="auto"/>
        <w:rPr>
          <w:rFonts w:ascii="Arial" w:eastAsia="Times New Roman" w:hAnsi="Arial" w:cs="Arial"/>
          <w:lang w:eastAsia="ru-RU"/>
        </w:rPr>
      </w:pPr>
      <w:r w:rsidRPr="002636A4">
        <w:rPr>
          <w:rFonts w:ascii="Arial" w:eastAsia="Times New Roman" w:hAnsi="Arial" w:cs="Arial"/>
          <w:lang w:eastAsia="ru-RU"/>
        </w:rPr>
        <w:t>1) сравнительный подход – совокупность методов оценки стоимости объекта, основанных на сравнении объекта оценки с аналогичными объектами, в отношении которых имеется информация о ценах сделок с ними;</w:t>
      </w:r>
    </w:p>
    <w:p w:rsidR="004F01BA" w:rsidRPr="002636A4" w:rsidRDefault="004F01BA" w:rsidP="004F01BA">
      <w:pPr>
        <w:spacing w:after="0" w:line="240" w:lineRule="auto"/>
        <w:rPr>
          <w:rFonts w:ascii="Arial" w:eastAsia="Times New Roman" w:hAnsi="Arial" w:cs="Arial"/>
          <w:lang w:eastAsia="ru-RU"/>
        </w:rPr>
      </w:pPr>
      <w:r w:rsidRPr="002636A4">
        <w:rPr>
          <w:rFonts w:ascii="Arial" w:eastAsia="Times New Roman" w:hAnsi="Arial" w:cs="Arial"/>
          <w:lang w:eastAsia="ru-RU"/>
        </w:rPr>
        <w:lastRenderedPageBreak/>
        <w:t>2) затратный подход – совокупность методов оценки стоимости объекта, основанных на определении затрат, необходимых для восстановления либо замещения объекта оценки с учетом его износа;</w:t>
      </w:r>
    </w:p>
    <w:p w:rsidR="004F01BA" w:rsidRPr="002636A4" w:rsidRDefault="004F01BA" w:rsidP="004F01BA">
      <w:pPr>
        <w:spacing w:after="0" w:line="240" w:lineRule="auto"/>
        <w:rPr>
          <w:rFonts w:ascii="Arial" w:eastAsia="Times New Roman" w:hAnsi="Arial" w:cs="Arial"/>
          <w:lang w:eastAsia="ru-RU"/>
        </w:rPr>
      </w:pPr>
      <w:r w:rsidRPr="002636A4">
        <w:rPr>
          <w:rFonts w:ascii="Arial" w:eastAsia="Times New Roman" w:hAnsi="Arial" w:cs="Arial"/>
          <w:lang w:eastAsia="ru-RU"/>
        </w:rPr>
        <w:t>3) доходный подход – совокупность методов оценки стоимости объекта, основанных на определении ожидаемых доходов от объекта оценки.</w:t>
      </w:r>
    </w:p>
    <w:p w:rsidR="004F01BA" w:rsidRPr="002636A4" w:rsidRDefault="004F01BA" w:rsidP="004F01BA">
      <w:pPr>
        <w:spacing w:after="0" w:line="240" w:lineRule="auto"/>
        <w:rPr>
          <w:rFonts w:ascii="Arial" w:eastAsia="Times New Roman" w:hAnsi="Arial" w:cs="Arial"/>
          <w:lang w:eastAsia="ru-RU"/>
        </w:rPr>
      </w:pPr>
      <w:r w:rsidRPr="002636A4">
        <w:rPr>
          <w:rFonts w:ascii="Arial" w:eastAsia="Times New Roman" w:hAnsi="Arial" w:cs="Arial"/>
          <w:lang w:eastAsia="ru-RU"/>
        </w:rPr>
        <w:t>Каждый подход позволяет подчеркнуть определенные характеристики объекта и подразумевает свои методы и условия.</w:t>
      </w:r>
    </w:p>
    <w:p w:rsidR="004F01BA" w:rsidRPr="002636A4" w:rsidRDefault="004F01BA" w:rsidP="004F01BA">
      <w:pPr>
        <w:spacing w:after="0" w:line="240" w:lineRule="auto"/>
        <w:rPr>
          <w:rFonts w:ascii="Arial" w:eastAsia="Times New Roman" w:hAnsi="Arial" w:cs="Arial"/>
          <w:lang w:eastAsia="ru-RU"/>
        </w:rPr>
      </w:pPr>
      <w:r w:rsidRPr="002636A4">
        <w:rPr>
          <w:rFonts w:ascii="Arial" w:eastAsia="Times New Roman" w:hAnsi="Arial" w:cs="Arial"/>
          <w:lang w:eastAsia="ru-RU"/>
        </w:rPr>
        <w:t>При оценке с позиции доходного подхода основным фактором, определяющим величину стоимости объекта, считается доход. Чем больше доход, приносимый объектом оценки, тем больше величина его рыночной стоимости при прочих равных условиях. При этом применяется оценочный принцип ожидания и учитываются продолжительность периода получения возможного дохода, степень и вид рисков, сопровождающих данный процесс.</w:t>
      </w:r>
    </w:p>
    <w:p w:rsidR="004F01BA" w:rsidRPr="002636A4" w:rsidRDefault="004F01BA" w:rsidP="004F01BA">
      <w:pPr>
        <w:spacing w:after="0" w:line="240" w:lineRule="auto"/>
        <w:rPr>
          <w:rFonts w:ascii="Arial" w:eastAsia="Times New Roman" w:hAnsi="Arial" w:cs="Arial"/>
          <w:lang w:eastAsia="ru-RU"/>
        </w:rPr>
      </w:pPr>
      <w:r w:rsidRPr="002636A4">
        <w:rPr>
          <w:rFonts w:ascii="Arial" w:eastAsia="Times New Roman" w:hAnsi="Arial" w:cs="Arial"/>
          <w:lang w:eastAsia="ru-RU"/>
        </w:rPr>
        <w:t>Сравнительный подход дает наиболее точные результаты, если существует активный рынок аналогичных объектов собственности.</w:t>
      </w:r>
    </w:p>
    <w:p w:rsidR="004F01BA" w:rsidRPr="002636A4" w:rsidRDefault="004F01BA" w:rsidP="004F01BA">
      <w:pPr>
        <w:spacing w:after="0" w:line="240" w:lineRule="auto"/>
        <w:rPr>
          <w:rFonts w:ascii="Arial" w:eastAsia="Times New Roman" w:hAnsi="Arial" w:cs="Arial"/>
          <w:lang w:eastAsia="ru-RU"/>
        </w:rPr>
      </w:pPr>
      <w:r w:rsidRPr="002636A4">
        <w:rPr>
          <w:rFonts w:ascii="Arial" w:eastAsia="Times New Roman" w:hAnsi="Arial" w:cs="Arial"/>
          <w:lang w:eastAsia="ru-RU"/>
        </w:rPr>
        <w:t>В целом все три подхода взаимосвязаны. Каждый из них предполагает использование различных видов информации, получаемой на рынке. Например, основными для затратного подхода являются данные о текущих рыночных ценах на материалы, рабочую силу и другие элементы затрат. Доходный подход требует использования коэффициентов капитализации, которые также рассчитываются по данным рынка.</w:t>
      </w:r>
    </w:p>
    <w:p w:rsidR="004F01BA" w:rsidRPr="002636A4" w:rsidRDefault="004F01BA" w:rsidP="004F01BA">
      <w:pPr>
        <w:spacing w:after="0" w:line="240" w:lineRule="auto"/>
        <w:rPr>
          <w:rFonts w:ascii="Arial" w:eastAsia="Times New Roman" w:hAnsi="Arial" w:cs="Arial"/>
          <w:lang w:eastAsia="ru-RU"/>
        </w:rPr>
      </w:pPr>
      <w:r w:rsidRPr="002636A4">
        <w:rPr>
          <w:rFonts w:ascii="Arial" w:eastAsia="Times New Roman" w:hAnsi="Arial" w:cs="Arial"/>
          <w:lang w:eastAsia="ru-RU"/>
        </w:rPr>
        <w:t>Для оценки бизнеса наиболее приемлем доходный подход, но в некоторых случаях затратный или сравнительный подходы являются более точными и эффективными. Часто результаты каждого из подходов необходимы для проверки величины стоимости, полученной с помощью других подходов.</w:t>
      </w:r>
    </w:p>
    <w:p w:rsidR="004F01BA" w:rsidRPr="002636A4" w:rsidRDefault="004F01BA" w:rsidP="004F01BA">
      <w:pPr>
        <w:spacing w:after="0" w:line="240" w:lineRule="auto"/>
        <w:rPr>
          <w:rFonts w:ascii="Arial" w:eastAsia="Times New Roman" w:hAnsi="Arial" w:cs="Arial"/>
          <w:lang w:eastAsia="ru-RU"/>
        </w:rPr>
      </w:pPr>
      <w:r w:rsidRPr="002636A4">
        <w:rPr>
          <w:rFonts w:ascii="Arial" w:eastAsia="Times New Roman" w:hAnsi="Arial" w:cs="Arial"/>
          <w:lang w:eastAsia="ru-RU"/>
        </w:rPr>
        <w:t>Конкретные методы оценки в рамках каждого из этих подходов выбираются в соответствии с особенностями ситуации (экономические особенности оцениваемого объекта, цели оценки и др.). При выборе подхода учитывается, что подходы основываются на данных, собранных на одном и том же рынке, но каждый имеет дело с различными аспектами рынка.</w:t>
      </w:r>
    </w:p>
    <w:p w:rsidR="004F01BA" w:rsidRPr="002636A4" w:rsidRDefault="004F01BA" w:rsidP="004F01BA">
      <w:pPr>
        <w:spacing w:after="0" w:line="240" w:lineRule="auto"/>
        <w:rPr>
          <w:rFonts w:ascii="Arial" w:eastAsia="Times New Roman" w:hAnsi="Arial" w:cs="Arial"/>
          <w:lang w:eastAsia="ru-RU"/>
        </w:rPr>
      </w:pPr>
      <w:r w:rsidRPr="002636A4">
        <w:rPr>
          <w:rFonts w:ascii="Arial" w:eastAsia="Times New Roman" w:hAnsi="Arial" w:cs="Arial"/>
          <w:lang w:eastAsia="ru-RU"/>
        </w:rPr>
        <w:t>На идеальном рынке все три подхода должны привести к одной и той же величине стоимости, а на практике получаемые величины могут существенно различаться.</w:t>
      </w:r>
    </w:p>
    <w:p w:rsidR="004F01BA" w:rsidRPr="002636A4" w:rsidRDefault="004F01BA" w:rsidP="004F01BA">
      <w:pPr>
        <w:spacing w:after="0" w:line="240" w:lineRule="auto"/>
        <w:rPr>
          <w:rFonts w:ascii="Arial" w:eastAsia="Times New Roman" w:hAnsi="Arial" w:cs="Arial"/>
          <w:lang w:eastAsia="ru-RU"/>
        </w:rPr>
      </w:pPr>
      <w:r w:rsidRPr="002636A4">
        <w:rPr>
          <w:rFonts w:ascii="Arial" w:eastAsia="Times New Roman" w:hAnsi="Arial" w:cs="Arial"/>
          <w:lang w:eastAsia="ru-RU"/>
        </w:rPr>
        <w:t>Доходный подход. Основных методов доходного подхода два.</w:t>
      </w:r>
    </w:p>
    <w:p w:rsidR="004F01BA" w:rsidRPr="002636A4" w:rsidRDefault="004F01BA" w:rsidP="004F01BA">
      <w:pPr>
        <w:spacing w:after="0" w:line="240" w:lineRule="auto"/>
        <w:rPr>
          <w:rFonts w:ascii="Arial" w:eastAsia="Times New Roman" w:hAnsi="Arial" w:cs="Arial"/>
          <w:lang w:eastAsia="ru-RU"/>
        </w:rPr>
      </w:pPr>
      <w:r w:rsidRPr="002636A4">
        <w:rPr>
          <w:rFonts w:ascii="Arial" w:eastAsia="Times New Roman" w:hAnsi="Arial" w:cs="Arial"/>
          <w:lang w:eastAsia="ru-RU"/>
        </w:rPr>
        <w:t>1. Метод капитализации доходов. Стоимость бизнеса (V) определяется по формуле</w:t>
      </w:r>
    </w:p>
    <w:p w:rsidR="004F01BA" w:rsidRPr="002636A4" w:rsidRDefault="004F01BA" w:rsidP="004F01BA">
      <w:pPr>
        <w:spacing w:after="0" w:line="240" w:lineRule="auto"/>
        <w:rPr>
          <w:rFonts w:ascii="Arial" w:eastAsia="Times New Roman" w:hAnsi="Arial" w:cs="Arial"/>
          <w:lang w:eastAsia="ru-RU"/>
        </w:rPr>
      </w:pPr>
      <w:r w:rsidRPr="002636A4">
        <w:rPr>
          <w:rFonts w:ascii="Arial" w:eastAsia="Times New Roman" w:hAnsi="Arial" w:cs="Arial"/>
          <w:lang w:eastAsia="ru-RU"/>
        </w:rPr>
        <w:t>V = D:R (1)</w:t>
      </w:r>
    </w:p>
    <w:p w:rsidR="004F01BA" w:rsidRPr="002636A4" w:rsidRDefault="004F01BA" w:rsidP="004F01BA">
      <w:pPr>
        <w:spacing w:after="0" w:line="240" w:lineRule="auto"/>
        <w:rPr>
          <w:rFonts w:ascii="Arial" w:eastAsia="Times New Roman" w:hAnsi="Arial" w:cs="Arial"/>
          <w:lang w:eastAsia="ru-RU"/>
        </w:rPr>
      </w:pPr>
      <w:r w:rsidRPr="002636A4">
        <w:rPr>
          <w:rFonts w:ascii="Arial" w:eastAsia="Times New Roman" w:hAnsi="Arial" w:cs="Arial"/>
          <w:lang w:eastAsia="ru-RU"/>
        </w:rPr>
        <w:t>где D – чистый доход бизнеса за год;</w:t>
      </w:r>
    </w:p>
    <w:p w:rsidR="004F01BA" w:rsidRPr="002636A4" w:rsidRDefault="004F01BA" w:rsidP="004F01BA">
      <w:pPr>
        <w:spacing w:after="0" w:line="240" w:lineRule="auto"/>
        <w:rPr>
          <w:rFonts w:ascii="Arial" w:eastAsia="Times New Roman" w:hAnsi="Arial" w:cs="Arial"/>
          <w:lang w:eastAsia="ru-RU"/>
        </w:rPr>
      </w:pPr>
      <w:r w:rsidRPr="002636A4">
        <w:rPr>
          <w:rFonts w:ascii="Arial" w:eastAsia="Times New Roman" w:hAnsi="Arial" w:cs="Arial"/>
          <w:lang w:eastAsia="ru-RU"/>
        </w:rPr>
        <w:t>R – коэффициент капитализации.</w:t>
      </w:r>
    </w:p>
    <w:p w:rsidR="004F01BA" w:rsidRPr="002636A4" w:rsidRDefault="004F01BA" w:rsidP="004F01BA">
      <w:pPr>
        <w:spacing w:after="0" w:line="240" w:lineRule="auto"/>
        <w:rPr>
          <w:rFonts w:ascii="Arial" w:eastAsia="Times New Roman" w:hAnsi="Arial" w:cs="Arial"/>
          <w:lang w:eastAsia="ru-RU"/>
        </w:rPr>
      </w:pPr>
      <w:r w:rsidRPr="002636A4">
        <w:rPr>
          <w:rFonts w:ascii="Arial" w:eastAsia="Times New Roman" w:hAnsi="Arial" w:cs="Arial"/>
          <w:lang w:eastAsia="ru-RU"/>
        </w:rPr>
        <w:t xml:space="preserve">2. Метод дисконтирования денежных потоков. Стоимость бизнеса получают на основе прогнозирования потоков дохода от него и их дисконтирования в соответствии с требуемой инвестором ставкой дохода. Если доходы предприятия существенно изменяются год от года, то для целей оценки бизнеса выбирается метод дисконтирования денежных потоков, для чего проводится прогнозирование денежных потоков в разные временные периоды. Ставку дисконтирования обычно определяют кумулятивным методом, который основывается на учете </w:t>
      </w:r>
      <w:proofErr w:type="spellStart"/>
      <w:r w:rsidRPr="002636A4">
        <w:rPr>
          <w:rFonts w:ascii="Arial" w:eastAsia="Times New Roman" w:hAnsi="Arial" w:cs="Arial"/>
          <w:lang w:eastAsia="ru-RU"/>
        </w:rPr>
        <w:t>безрисковой</w:t>
      </w:r>
      <w:proofErr w:type="spellEnd"/>
      <w:r w:rsidRPr="002636A4">
        <w:rPr>
          <w:rFonts w:ascii="Arial" w:eastAsia="Times New Roman" w:hAnsi="Arial" w:cs="Arial"/>
          <w:lang w:eastAsia="ru-RU"/>
        </w:rPr>
        <w:t xml:space="preserve"> ставки дохода, к которой прибавляется экспертно оцениваемая премия за инвестирование в данную компанию. Эта премия представляет собой доход, который требует инвестор в качестве компенсации за дополнительный риск, связанный с капиталовложениями в данную компанию, по сравнению с </w:t>
      </w:r>
      <w:proofErr w:type="spellStart"/>
      <w:r w:rsidRPr="002636A4">
        <w:rPr>
          <w:rFonts w:ascii="Arial" w:eastAsia="Times New Roman" w:hAnsi="Arial" w:cs="Arial"/>
          <w:lang w:eastAsia="ru-RU"/>
        </w:rPr>
        <w:t>безрисковыми</w:t>
      </w:r>
      <w:proofErr w:type="spellEnd"/>
      <w:r w:rsidRPr="002636A4">
        <w:rPr>
          <w:rFonts w:ascii="Arial" w:eastAsia="Times New Roman" w:hAnsi="Arial" w:cs="Arial"/>
          <w:lang w:eastAsia="ru-RU"/>
        </w:rPr>
        <w:t xml:space="preserve"> инвестициями. Кумулятивный метод наилучшим образом учитывает все виды рисков инвестиционных вложений, связанные как с факторами общего для отрасли и экономики характера, так и со спецификой оцениваемого предприятия.</w:t>
      </w:r>
    </w:p>
    <w:p w:rsidR="004F01BA" w:rsidRPr="002636A4" w:rsidRDefault="004F01BA" w:rsidP="004F01BA">
      <w:pPr>
        <w:spacing w:after="0" w:line="240" w:lineRule="auto"/>
        <w:rPr>
          <w:rFonts w:ascii="Arial" w:eastAsia="Times New Roman" w:hAnsi="Arial" w:cs="Arial"/>
          <w:lang w:eastAsia="ru-RU"/>
        </w:rPr>
      </w:pPr>
      <w:r w:rsidRPr="002636A4">
        <w:rPr>
          <w:rFonts w:ascii="Arial" w:eastAsia="Times New Roman" w:hAnsi="Arial" w:cs="Arial"/>
          <w:lang w:eastAsia="ru-RU"/>
        </w:rPr>
        <w:t>Затратный подход основан на определении рыночной стоимости активов и текущей стоимости обязательств. Методов затратного подхода тоже два.</w:t>
      </w:r>
    </w:p>
    <w:p w:rsidR="004F01BA" w:rsidRPr="002636A4" w:rsidRDefault="004F01BA" w:rsidP="004F01BA">
      <w:pPr>
        <w:spacing w:after="0" w:line="240" w:lineRule="auto"/>
        <w:rPr>
          <w:rFonts w:ascii="Arial" w:eastAsia="Times New Roman" w:hAnsi="Arial" w:cs="Arial"/>
          <w:lang w:eastAsia="ru-RU"/>
        </w:rPr>
      </w:pPr>
      <w:r w:rsidRPr="002636A4">
        <w:rPr>
          <w:rFonts w:ascii="Arial" w:eastAsia="Times New Roman" w:hAnsi="Arial" w:cs="Arial"/>
          <w:lang w:eastAsia="ru-RU"/>
        </w:rPr>
        <w:t>1. 1). Метод стоимости чистых активов. Стоимость бизнеса равна рыночной стоимости всех активов предприятия за вычетом обязательств.</w:t>
      </w:r>
    </w:p>
    <w:p w:rsidR="004F01BA" w:rsidRPr="002636A4" w:rsidRDefault="004F01BA" w:rsidP="004F01BA">
      <w:pPr>
        <w:spacing w:after="0" w:line="240" w:lineRule="auto"/>
        <w:rPr>
          <w:rFonts w:ascii="Arial" w:eastAsia="Times New Roman" w:hAnsi="Arial" w:cs="Arial"/>
          <w:lang w:eastAsia="ru-RU"/>
        </w:rPr>
      </w:pPr>
      <w:r w:rsidRPr="002636A4">
        <w:rPr>
          <w:rFonts w:ascii="Arial" w:eastAsia="Times New Roman" w:hAnsi="Arial" w:cs="Arial"/>
          <w:lang w:eastAsia="ru-RU"/>
        </w:rPr>
        <w:t>2. 2). Метод ликвидационной стоимости. Стоимость бизнеса равна суммарной стоимости всех активов предприятия за вычетом обязательств с учетом затрат на его ликвидацию.</w:t>
      </w:r>
    </w:p>
    <w:p w:rsidR="004F01BA" w:rsidRPr="002636A4" w:rsidRDefault="004F01BA" w:rsidP="004F01BA">
      <w:pPr>
        <w:spacing w:after="0" w:line="240" w:lineRule="auto"/>
        <w:rPr>
          <w:rFonts w:ascii="Arial" w:eastAsia="Times New Roman" w:hAnsi="Arial" w:cs="Arial"/>
          <w:lang w:eastAsia="ru-RU"/>
        </w:rPr>
      </w:pPr>
      <w:r w:rsidRPr="002636A4">
        <w:rPr>
          <w:rFonts w:ascii="Arial" w:eastAsia="Times New Roman" w:hAnsi="Arial" w:cs="Arial"/>
          <w:lang w:eastAsia="ru-RU"/>
        </w:rPr>
        <w:t>Применение затратного подхода в оценке бизнеса наиболее обоснованно в следующих случаях:</w:t>
      </w:r>
    </w:p>
    <w:p w:rsidR="004F01BA" w:rsidRPr="002636A4" w:rsidRDefault="004F01BA" w:rsidP="004F01BA">
      <w:pPr>
        <w:spacing w:after="0" w:line="240" w:lineRule="auto"/>
        <w:rPr>
          <w:rFonts w:ascii="Arial" w:eastAsia="Times New Roman" w:hAnsi="Arial" w:cs="Arial"/>
          <w:lang w:eastAsia="ru-RU"/>
        </w:rPr>
      </w:pPr>
      <w:r w:rsidRPr="002636A4">
        <w:rPr>
          <w:rFonts w:ascii="Arial" w:eastAsia="Times New Roman" w:hAnsi="Arial" w:cs="Arial"/>
          <w:lang w:eastAsia="ru-RU"/>
        </w:rPr>
        <w:t>– оценка всего предприятия;</w:t>
      </w:r>
    </w:p>
    <w:p w:rsidR="004F01BA" w:rsidRPr="002636A4" w:rsidRDefault="004F01BA" w:rsidP="004F01BA">
      <w:pPr>
        <w:spacing w:after="0" w:line="240" w:lineRule="auto"/>
        <w:rPr>
          <w:rFonts w:ascii="Arial" w:eastAsia="Times New Roman" w:hAnsi="Arial" w:cs="Arial"/>
          <w:lang w:eastAsia="ru-RU"/>
        </w:rPr>
      </w:pPr>
      <w:r w:rsidRPr="002636A4">
        <w:rPr>
          <w:rFonts w:ascii="Arial" w:eastAsia="Times New Roman" w:hAnsi="Arial" w:cs="Arial"/>
          <w:lang w:eastAsia="ru-RU"/>
        </w:rPr>
        <w:t>– оценка контрольного пакета акций компании, обладающей</w:t>
      </w:r>
    </w:p>
    <w:p w:rsidR="004F01BA" w:rsidRPr="002636A4" w:rsidRDefault="004F01BA" w:rsidP="004F01BA">
      <w:pPr>
        <w:spacing w:after="0" w:line="240" w:lineRule="auto"/>
        <w:rPr>
          <w:rFonts w:ascii="Arial" w:eastAsia="Times New Roman" w:hAnsi="Arial" w:cs="Arial"/>
          <w:lang w:eastAsia="ru-RU"/>
        </w:rPr>
      </w:pPr>
      <w:r w:rsidRPr="002636A4">
        <w:rPr>
          <w:rFonts w:ascii="Arial" w:eastAsia="Times New Roman" w:hAnsi="Arial" w:cs="Arial"/>
          <w:lang w:eastAsia="ru-RU"/>
        </w:rPr>
        <w:t>значительными материальными активами;</w:t>
      </w:r>
    </w:p>
    <w:p w:rsidR="004F01BA" w:rsidRPr="002636A4" w:rsidRDefault="004F01BA" w:rsidP="004F01BA">
      <w:pPr>
        <w:spacing w:after="0" w:line="240" w:lineRule="auto"/>
        <w:rPr>
          <w:rFonts w:ascii="Arial" w:eastAsia="Times New Roman" w:hAnsi="Arial" w:cs="Arial"/>
          <w:lang w:eastAsia="ru-RU"/>
        </w:rPr>
      </w:pPr>
      <w:r w:rsidRPr="002636A4">
        <w:rPr>
          <w:rFonts w:ascii="Arial" w:eastAsia="Times New Roman" w:hAnsi="Arial" w:cs="Arial"/>
          <w:lang w:eastAsia="ru-RU"/>
        </w:rPr>
        <w:t>– оценка недавно созданных предприятий, когда отсутствуют ретроспективные данные о прибылях или имеются затруднения с обоснованным прогнозированием величины будущих прибылей или денежных потоков;</w:t>
      </w:r>
    </w:p>
    <w:p w:rsidR="004F01BA" w:rsidRPr="002636A4" w:rsidRDefault="004F01BA" w:rsidP="004F01BA">
      <w:pPr>
        <w:spacing w:after="0" w:line="240" w:lineRule="auto"/>
        <w:rPr>
          <w:rFonts w:ascii="Arial" w:eastAsia="Times New Roman" w:hAnsi="Arial" w:cs="Arial"/>
          <w:lang w:eastAsia="ru-RU"/>
        </w:rPr>
      </w:pPr>
      <w:r w:rsidRPr="002636A4">
        <w:rPr>
          <w:rFonts w:ascii="Arial" w:eastAsia="Times New Roman" w:hAnsi="Arial" w:cs="Arial"/>
          <w:lang w:eastAsia="ru-RU"/>
        </w:rPr>
        <w:t>– нет рыночной информации о предприятиях-аналогах;</w:t>
      </w:r>
    </w:p>
    <w:p w:rsidR="004F01BA" w:rsidRPr="002636A4" w:rsidRDefault="004F01BA" w:rsidP="004F01BA">
      <w:pPr>
        <w:spacing w:after="0" w:line="240" w:lineRule="auto"/>
        <w:rPr>
          <w:rFonts w:ascii="Arial" w:eastAsia="Times New Roman" w:hAnsi="Arial" w:cs="Arial"/>
          <w:lang w:eastAsia="ru-RU"/>
        </w:rPr>
      </w:pPr>
      <w:r w:rsidRPr="002636A4">
        <w:rPr>
          <w:rFonts w:ascii="Arial" w:eastAsia="Times New Roman" w:hAnsi="Arial" w:cs="Arial"/>
          <w:lang w:eastAsia="ru-RU"/>
        </w:rPr>
        <w:t>– в случае ликвидации предприятия (метод ликвидационной стоимости).</w:t>
      </w:r>
    </w:p>
    <w:p w:rsidR="004F01BA" w:rsidRPr="002636A4" w:rsidRDefault="004F01BA" w:rsidP="004F01BA">
      <w:pPr>
        <w:spacing w:after="0" w:line="240" w:lineRule="auto"/>
        <w:rPr>
          <w:rFonts w:ascii="Arial" w:eastAsia="Times New Roman" w:hAnsi="Arial" w:cs="Arial"/>
          <w:lang w:eastAsia="ru-RU"/>
        </w:rPr>
      </w:pPr>
      <w:r w:rsidRPr="002636A4">
        <w:rPr>
          <w:rFonts w:ascii="Arial" w:eastAsia="Times New Roman" w:hAnsi="Arial" w:cs="Arial"/>
          <w:lang w:eastAsia="ru-RU"/>
        </w:rPr>
        <w:lastRenderedPageBreak/>
        <w:t>Затратный подход применим для оценки предприятий, обладающих значительными материальными активами, и новых предприятий.</w:t>
      </w:r>
    </w:p>
    <w:p w:rsidR="004F01BA" w:rsidRPr="002636A4" w:rsidRDefault="004F01BA" w:rsidP="004F01BA">
      <w:pPr>
        <w:spacing w:after="0" w:line="240" w:lineRule="auto"/>
        <w:rPr>
          <w:rFonts w:ascii="Arial" w:eastAsia="Times New Roman" w:hAnsi="Arial" w:cs="Arial"/>
          <w:lang w:eastAsia="ru-RU"/>
        </w:rPr>
      </w:pPr>
      <w:r w:rsidRPr="002636A4">
        <w:rPr>
          <w:rFonts w:ascii="Arial" w:eastAsia="Times New Roman" w:hAnsi="Arial" w:cs="Arial"/>
          <w:lang w:eastAsia="ru-RU"/>
        </w:rPr>
        <w:t>Сравнительный подход. Для сравнения выбираются конкурирующие с оцениваемым бизнесом объекты, проводится соответствующая корректировка данных. В основу приведения поправок положен принцип вклада. Сравнительный подход реализуется посредством трех методов.</w:t>
      </w:r>
    </w:p>
    <w:p w:rsidR="004F01BA" w:rsidRPr="002636A4" w:rsidRDefault="004F01BA" w:rsidP="004F01BA">
      <w:pPr>
        <w:spacing w:after="0" w:line="240" w:lineRule="auto"/>
        <w:rPr>
          <w:rFonts w:ascii="Arial" w:eastAsia="Times New Roman" w:hAnsi="Arial" w:cs="Arial"/>
          <w:lang w:eastAsia="ru-RU"/>
        </w:rPr>
      </w:pPr>
      <w:r w:rsidRPr="002636A4">
        <w:rPr>
          <w:rFonts w:ascii="Arial" w:eastAsia="Times New Roman" w:hAnsi="Arial" w:cs="Arial"/>
          <w:lang w:eastAsia="ru-RU"/>
        </w:rPr>
        <w:t>1. Метод рынка капитала. Стоимость бизнеса определяется на основе анализа рыночных цен акций аналогичных предприятий.</w:t>
      </w:r>
    </w:p>
    <w:p w:rsidR="004F01BA" w:rsidRPr="002636A4" w:rsidRDefault="004F01BA" w:rsidP="004F01BA">
      <w:pPr>
        <w:spacing w:after="0" w:line="240" w:lineRule="auto"/>
        <w:rPr>
          <w:rFonts w:ascii="Arial" w:eastAsia="Times New Roman" w:hAnsi="Arial" w:cs="Arial"/>
          <w:lang w:eastAsia="ru-RU"/>
        </w:rPr>
      </w:pPr>
      <w:r w:rsidRPr="002636A4">
        <w:rPr>
          <w:rFonts w:ascii="Arial" w:eastAsia="Times New Roman" w:hAnsi="Arial" w:cs="Arial"/>
          <w:lang w:eastAsia="ru-RU"/>
        </w:rPr>
        <w:t>2. Метод сделок. Стоимость бизнеса определяется с учетом цен приобретения контрольных пакетов акций предприятий-аналогов.</w:t>
      </w:r>
    </w:p>
    <w:p w:rsidR="004F01BA" w:rsidRDefault="004F01BA" w:rsidP="004F01BA">
      <w:pPr>
        <w:spacing w:after="0" w:line="240" w:lineRule="auto"/>
        <w:rPr>
          <w:rFonts w:ascii="Arial" w:eastAsia="Times New Roman" w:hAnsi="Arial" w:cs="Arial"/>
          <w:lang w:eastAsia="ru-RU"/>
        </w:rPr>
      </w:pPr>
      <w:r w:rsidRPr="002636A4">
        <w:rPr>
          <w:rFonts w:ascii="Arial" w:eastAsia="Times New Roman" w:hAnsi="Arial" w:cs="Arial"/>
          <w:lang w:eastAsia="ru-RU"/>
        </w:rPr>
        <w:t>3. Метод отраслевых коэффициентов. Ориентировочная стоимость бизнеса рассчитывается на основе отраслевой статистики.</w:t>
      </w:r>
    </w:p>
    <w:p w:rsidR="004F01BA" w:rsidRDefault="004F01BA" w:rsidP="004F01BA">
      <w:pPr>
        <w:spacing w:after="0" w:line="240" w:lineRule="auto"/>
        <w:rPr>
          <w:rFonts w:ascii="Arial" w:eastAsia="Times New Roman" w:hAnsi="Arial" w:cs="Arial"/>
          <w:lang w:eastAsia="ru-RU"/>
        </w:rPr>
      </w:pPr>
    </w:p>
    <w:p w:rsidR="004F01BA" w:rsidRPr="004F01BA" w:rsidRDefault="00DE2372" w:rsidP="004F01BA">
      <w:pPr>
        <w:spacing w:after="0" w:line="240" w:lineRule="auto"/>
        <w:rPr>
          <w:rFonts w:ascii="Arial" w:eastAsia="Times New Roman" w:hAnsi="Arial" w:cs="Arial"/>
          <w:b/>
          <w:lang w:eastAsia="ru-RU"/>
        </w:rPr>
      </w:pPr>
      <w:r w:rsidRPr="004F01BA">
        <w:rPr>
          <w:rFonts w:ascii="Arial" w:hAnsi="Arial" w:cs="Arial"/>
          <w:b/>
        </w:rPr>
        <w:t>20.Дивидендная политика предприятия.</w:t>
      </w:r>
      <w:r w:rsidR="00CF59BC" w:rsidRPr="004F01BA">
        <w:rPr>
          <w:rFonts w:ascii="Arial" w:hAnsi="Arial" w:cs="Arial"/>
          <w:b/>
        </w:rPr>
        <w:br/>
        <w:t>Ответ:</w:t>
      </w:r>
    </w:p>
    <w:p w:rsidR="004F01BA" w:rsidRDefault="004F01BA" w:rsidP="004F01BA">
      <w:pPr>
        <w:spacing w:after="0" w:line="240" w:lineRule="auto"/>
        <w:rPr>
          <w:rFonts w:ascii="Arial" w:eastAsia="Times New Roman" w:hAnsi="Arial" w:cs="Arial"/>
          <w:lang w:eastAsia="ru-RU"/>
        </w:rPr>
      </w:pPr>
    </w:p>
    <w:p w:rsidR="004F01BA" w:rsidRPr="004F01BA" w:rsidRDefault="004F01BA" w:rsidP="004F01BA">
      <w:pPr>
        <w:spacing w:after="0" w:line="240" w:lineRule="auto"/>
        <w:rPr>
          <w:rFonts w:ascii="Arial" w:eastAsia="Times New Roman" w:hAnsi="Arial" w:cs="Arial"/>
          <w:lang w:eastAsia="ru-RU"/>
        </w:rPr>
      </w:pPr>
      <w:r w:rsidRPr="00E706D3">
        <w:rPr>
          <w:rFonts w:ascii="Arial" w:hAnsi="Arial" w:cs="Arial"/>
        </w:rPr>
        <w:t>Каждое предприятие, как правило, само выбирает дивидендную политику исходя из присущих ему особенностей, целей развития. Дивидендная полит</w:t>
      </w:r>
      <w:r>
        <w:rPr>
          <w:rFonts w:ascii="Arial" w:hAnsi="Arial" w:cs="Arial"/>
        </w:rPr>
        <w:t>ика организации должна быть на</w:t>
      </w:r>
      <w:r w:rsidRPr="00E706D3">
        <w:rPr>
          <w:rFonts w:ascii="Arial" w:hAnsi="Arial" w:cs="Arial"/>
        </w:rPr>
        <w:t xml:space="preserve">правлена на решение таких задач, как: </w:t>
      </w:r>
    </w:p>
    <w:p w:rsidR="004F01BA" w:rsidRPr="00E706D3" w:rsidRDefault="004F01BA" w:rsidP="004F01BA">
      <w:pPr>
        <w:spacing w:after="0"/>
        <w:rPr>
          <w:rFonts w:ascii="Arial" w:hAnsi="Arial" w:cs="Arial"/>
        </w:rPr>
      </w:pPr>
      <w:r w:rsidRPr="00E706D3">
        <w:rPr>
          <w:rFonts w:ascii="Arial" w:hAnsi="Arial" w:cs="Arial"/>
        </w:rPr>
        <w:t>обеспечивать финансирование деятельности предприятия на должном уровне;</w:t>
      </w:r>
    </w:p>
    <w:p w:rsidR="004F01BA" w:rsidRPr="00E706D3" w:rsidRDefault="004F01BA" w:rsidP="004F01BA">
      <w:pPr>
        <w:spacing w:after="0"/>
        <w:rPr>
          <w:rFonts w:ascii="Arial" w:hAnsi="Arial" w:cs="Arial"/>
        </w:rPr>
      </w:pPr>
      <w:r w:rsidRPr="00E706D3">
        <w:rPr>
          <w:rFonts w:ascii="Arial" w:hAnsi="Arial" w:cs="Arial"/>
        </w:rPr>
        <w:t>максимизировать совокупный доход акционеров и т. д.</w:t>
      </w:r>
      <w:r w:rsidRPr="00E706D3">
        <w:rPr>
          <w:rFonts w:ascii="Arial" w:hAnsi="Arial" w:cs="Arial"/>
        </w:rPr>
        <w:br/>
        <w:t xml:space="preserve">На дивидендную политику влияют такие факторы, как: </w:t>
      </w:r>
    </w:p>
    <w:p w:rsidR="004F01BA" w:rsidRPr="00E706D3" w:rsidRDefault="004F01BA" w:rsidP="004F01BA">
      <w:pPr>
        <w:spacing w:after="0"/>
        <w:rPr>
          <w:rFonts w:ascii="Arial" w:hAnsi="Arial" w:cs="Arial"/>
        </w:rPr>
      </w:pPr>
      <w:r w:rsidRPr="00E706D3">
        <w:rPr>
          <w:rFonts w:ascii="Arial" w:hAnsi="Arial" w:cs="Arial"/>
        </w:rPr>
        <w:t>существующее законодательство;</w:t>
      </w:r>
    </w:p>
    <w:p w:rsidR="004F01BA" w:rsidRPr="00E706D3" w:rsidRDefault="004F01BA" w:rsidP="004F01BA">
      <w:pPr>
        <w:spacing w:after="0"/>
        <w:rPr>
          <w:rFonts w:ascii="Arial" w:hAnsi="Arial" w:cs="Arial"/>
        </w:rPr>
      </w:pPr>
      <w:r w:rsidRPr="00E706D3">
        <w:rPr>
          <w:rFonts w:ascii="Arial" w:hAnsi="Arial" w:cs="Arial"/>
        </w:rPr>
        <w:t>ограничения контрактного характера - выплачиваемые дивиденды могут регулироваться с помощью специальных контрактов, в которых оговаривается либо предел, ниже которого не может опускаться величина нераспределенной прибыли, либо минимальный процент реинвестированной прибыли;</w:t>
      </w:r>
    </w:p>
    <w:p w:rsidR="004F01BA" w:rsidRPr="00E706D3" w:rsidRDefault="004F01BA" w:rsidP="004F01BA">
      <w:pPr>
        <w:spacing w:after="0"/>
        <w:rPr>
          <w:rFonts w:ascii="Arial" w:hAnsi="Arial" w:cs="Arial"/>
        </w:rPr>
      </w:pPr>
      <w:r w:rsidRPr="00E706D3">
        <w:rPr>
          <w:rFonts w:ascii="Arial" w:hAnsi="Arial" w:cs="Arial"/>
        </w:rPr>
        <w:t>ограничения в связи с недостаточной ликвидностью - предприятие может иметь прибыль, но оно не может выплачивать дивиденды по причине отсутствия реальных денежных средств;</w:t>
      </w:r>
    </w:p>
    <w:p w:rsidR="004F01BA" w:rsidRPr="00E706D3" w:rsidRDefault="004F01BA" w:rsidP="004F01BA">
      <w:pPr>
        <w:spacing w:after="0"/>
        <w:rPr>
          <w:rFonts w:ascii="Arial" w:hAnsi="Arial" w:cs="Arial"/>
        </w:rPr>
      </w:pPr>
      <w:r w:rsidRPr="00E706D3">
        <w:rPr>
          <w:rFonts w:ascii="Arial" w:hAnsi="Arial" w:cs="Arial"/>
        </w:rPr>
        <w:t>ограничения в связи с расширением производства - основной целью предприятия в первые годы деятельности является наращивание объемов производства за счет собственных средств, поэтому в учредительных документах может быть оговорена минимальная доля текущей прибыли, обязательной к реинвестированию;</w:t>
      </w:r>
    </w:p>
    <w:p w:rsidR="004F01BA" w:rsidRPr="00E706D3" w:rsidRDefault="004F01BA" w:rsidP="004F01BA">
      <w:pPr>
        <w:spacing w:after="0"/>
        <w:rPr>
          <w:rFonts w:ascii="Arial" w:hAnsi="Arial" w:cs="Arial"/>
        </w:rPr>
      </w:pPr>
      <w:r w:rsidRPr="00E706D3">
        <w:rPr>
          <w:rFonts w:ascii="Arial" w:hAnsi="Arial" w:cs="Arial"/>
        </w:rPr>
        <w:t>ограничения в связи с интересами акционеров - максимизация совокупного дохода, величина которого складывается из суммы дивидендов и прироста курсовой стоимости акций.</w:t>
      </w:r>
      <w:r w:rsidRPr="00E706D3">
        <w:rPr>
          <w:rFonts w:ascii="Arial" w:hAnsi="Arial" w:cs="Arial"/>
        </w:rPr>
        <w:br/>
        <w:t xml:space="preserve">При определении оптимального размера дивидендов необходимо оценивать влияние дивидендов на цену предприятия в целом, его финансовое состояние; </w:t>
      </w:r>
    </w:p>
    <w:p w:rsidR="004F01BA" w:rsidRPr="00E706D3" w:rsidRDefault="004F01BA" w:rsidP="004F01BA">
      <w:pPr>
        <w:spacing w:after="0"/>
        <w:rPr>
          <w:rFonts w:ascii="Arial" w:hAnsi="Arial" w:cs="Arial"/>
        </w:rPr>
      </w:pPr>
      <w:r w:rsidRPr="00E706D3">
        <w:rPr>
          <w:rFonts w:ascii="Arial" w:hAnsi="Arial" w:cs="Arial"/>
        </w:rPr>
        <w:t>ограничения рекламно-финансового характера - в условиях рынка информация о дивидендной политике предприятия анализируется заинтересованными лицами. Сбои в выплате дивидендов, отклонения от сложившейся практики могут отрицательно повлиять на рыночную стоимость акций, поэтому руководство предприятия может поддерживать дивидендную политику на определенном стабильном уровне.</w:t>
      </w:r>
      <w:r w:rsidRPr="00E706D3">
        <w:rPr>
          <w:rFonts w:ascii="Arial" w:hAnsi="Arial" w:cs="Arial"/>
        </w:rPr>
        <w:br/>
        <w:t>Оценка совокупного дохода акционеров при выборе стратегии дивидендной политики</w:t>
      </w:r>
      <w:r w:rsidRPr="00E706D3">
        <w:rPr>
          <w:rFonts w:ascii="Arial" w:hAnsi="Arial" w:cs="Arial"/>
        </w:rPr>
        <w:br/>
        <w:t xml:space="preserve">При определении оптимального размера дивидендов необходимо оценивать влияние дивидендов на цену предприятия в целом, его финансовое состояние. Для этого можно использовать формулу Гордона, которая позволяет определить возможную стоимость акций при распределении части чистой прибыли исходя из учета: </w:t>
      </w:r>
    </w:p>
    <w:p w:rsidR="004F01BA" w:rsidRPr="00E706D3" w:rsidRDefault="004F01BA" w:rsidP="004F01BA">
      <w:pPr>
        <w:spacing w:after="0"/>
        <w:rPr>
          <w:rFonts w:ascii="Arial" w:hAnsi="Arial" w:cs="Arial"/>
        </w:rPr>
      </w:pPr>
      <w:r w:rsidRPr="00E706D3">
        <w:rPr>
          <w:rFonts w:ascii="Arial" w:hAnsi="Arial" w:cs="Arial"/>
        </w:rPr>
        <w:t>чистой прибыли, направленной на выплату дивидендов (</w:t>
      </w:r>
      <w:proofErr w:type="spellStart"/>
      <w:r w:rsidRPr="00E706D3">
        <w:rPr>
          <w:rFonts w:ascii="Arial" w:hAnsi="Arial" w:cs="Arial"/>
        </w:rPr>
        <w:t>ЧПд</w:t>
      </w:r>
      <w:proofErr w:type="spellEnd"/>
      <w:r w:rsidRPr="00E706D3">
        <w:rPr>
          <w:rFonts w:ascii="Arial" w:hAnsi="Arial" w:cs="Arial"/>
        </w:rPr>
        <w:t>);</w:t>
      </w:r>
    </w:p>
    <w:p w:rsidR="004F01BA" w:rsidRPr="00E706D3" w:rsidRDefault="004F01BA" w:rsidP="004F01BA">
      <w:pPr>
        <w:spacing w:after="0"/>
        <w:rPr>
          <w:rFonts w:ascii="Arial" w:hAnsi="Arial" w:cs="Arial"/>
        </w:rPr>
      </w:pPr>
      <w:r w:rsidRPr="00E706D3">
        <w:rPr>
          <w:rFonts w:ascii="Arial" w:hAnsi="Arial" w:cs="Arial"/>
        </w:rPr>
        <w:t>прогнозируемого темпа роста дивидендов (</w:t>
      </w:r>
      <w:proofErr w:type="spellStart"/>
      <w:r w:rsidRPr="00E706D3">
        <w:rPr>
          <w:rFonts w:ascii="Arial" w:hAnsi="Arial" w:cs="Arial"/>
        </w:rPr>
        <w:t>Трд</w:t>
      </w:r>
      <w:proofErr w:type="spellEnd"/>
      <w:r w:rsidRPr="00E706D3">
        <w:rPr>
          <w:rFonts w:ascii="Arial" w:hAnsi="Arial" w:cs="Arial"/>
        </w:rPr>
        <w:t>);</w:t>
      </w:r>
    </w:p>
    <w:p w:rsidR="004F01BA" w:rsidRPr="00E706D3" w:rsidRDefault="004F01BA" w:rsidP="004F01BA">
      <w:pPr>
        <w:spacing w:after="0"/>
        <w:rPr>
          <w:rFonts w:ascii="Arial" w:hAnsi="Arial" w:cs="Arial"/>
        </w:rPr>
      </w:pPr>
      <w:r w:rsidRPr="00E706D3">
        <w:rPr>
          <w:rFonts w:ascii="Arial" w:hAnsi="Arial" w:cs="Arial"/>
        </w:rPr>
        <w:t>прогнозируемого темпа роста нормы дохода предприятия (</w:t>
      </w:r>
      <w:proofErr w:type="spellStart"/>
      <w:r w:rsidRPr="00E706D3">
        <w:rPr>
          <w:rFonts w:ascii="Arial" w:hAnsi="Arial" w:cs="Arial"/>
        </w:rPr>
        <w:t>Трпр</w:t>
      </w:r>
      <w:proofErr w:type="spellEnd"/>
      <w:r w:rsidRPr="00E706D3">
        <w:rPr>
          <w:rFonts w:ascii="Arial" w:hAnsi="Arial" w:cs="Arial"/>
        </w:rPr>
        <w:t>):</w:t>
      </w:r>
      <w:r>
        <w:rPr>
          <w:rFonts w:ascii="Arial" w:hAnsi="Arial" w:cs="Arial"/>
        </w:rPr>
        <w:t xml:space="preserve"> </w:t>
      </w:r>
      <w:r w:rsidRPr="00E706D3">
        <w:rPr>
          <w:rFonts w:ascii="Arial" w:hAnsi="Arial" w:cs="Arial"/>
        </w:rPr>
        <w:t xml:space="preserve">СА = </w:t>
      </w:r>
      <w:proofErr w:type="spellStart"/>
      <w:r w:rsidRPr="00E706D3">
        <w:rPr>
          <w:rFonts w:ascii="Arial" w:hAnsi="Arial" w:cs="Arial"/>
        </w:rPr>
        <w:t>ЧПд</w:t>
      </w:r>
      <w:proofErr w:type="spellEnd"/>
      <w:r w:rsidRPr="00E706D3">
        <w:rPr>
          <w:rFonts w:ascii="Arial" w:hAnsi="Arial" w:cs="Arial"/>
        </w:rPr>
        <w:t xml:space="preserve"> </w:t>
      </w:r>
      <w:proofErr w:type="spellStart"/>
      <w:r w:rsidRPr="00E706D3">
        <w:rPr>
          <w:rFonts w:ascii="Arial" w:hAnsi="Arial" w:cs="Arial"/>
        </w:rPr>
        <w:t>х</w:t>
      </w:r>
      <w:proofErr w:type="spellEnd"/>
      <w:r w:rsidRPr="00E706D3">
        <w:rPr>
          <w:rFonts w:ascii="Arial" w:hAnsi="Arial" w:cs="Arial"/>
        </w:rPr>
        <w:t xml:space="preserve"> (1 + </w:t>
      </w:r>
      <w:proofErr w:type="spellStart"/>
      <w:r w:rsidRPr="00E706D3">
        <w:rPr>
          <w:rFonts w:ascii="Arial" w:hAnsi="Arial" w:cs="Arial"/>
        </w:rPr>
        <w:t>Трд</w:t>
      </w:r>
      <w:proofErr w:type="spellEnd"/>
      <w:r w:rsidRPr="00E706D3">
        <w:rPr>
          <w:rFonts w:ascii="Arial" w:hAnsi="Arial" w:cs="Arial"/>
        </w:rPr>
        <w:t>) : (</w:t>
      </w:r>
      <w:proofErr w:type="spellStart"/>
      <w:r w:rsidRPr="00E706D3">
        <w:rPr>
          <w:rFonts w:ascii="Arial" w:hAnsi="Arial" w:cs="Arial"/>
        </w:rPr>
        <w:t>Трпр</w:t>
      </w:r>
      <w:proofErr w:type="spellEnd"/>
      <w:r w:rsidRPr="00E706D3">
        <w:rPr>
          <w:rFonts w:ascii="Arial" w:hAnsi="Arial" w:cs="Arial"/>
        </w:rPr>
        <w:t xml:space="preserve"> - </w:t>
      </w:r>
      <w:proofErr w:type="spellStart"/>
      <w:r w:rsidRPr="00E706D3">
        <w:rPr>
          <w:rFonts w:ascii="Arial" w:hAnsi="Arial" w:cs="Arial"/>
        </w:rPr>
        <w:t>Трд</w:t>
      </w:r>
      <w:proofErr w:type="spellEnd"/>
      <w:r w:rsidRPr="00E706D3">
        <w:rPr>
          <w:rFonts w:ascii="Arial" w:hAnsi="Arial" w:cs="Arial"/>
        </w:rPr>
        <w:t>).</w:t>
      </w:r>
    </w:p>
    <w:p w:rsidR="004F01BA" w:rsidRPr="004F01BA" w:rsidRDefault="004F01BA" w:rsidP="004F01BA">
      <w:pPr>
        <w:spacing w:after="0" w:line="240" w:lineRule="auto"/>
        <w:rPr>
          <w:rFonts w:ascii="Arial" w:eastAsia="Times New Roman" w:hAnsi="Arial" w:cs="Arial"/>
          <w:lang w:eastAsia="ru-RU"/>
        </w:rPr>
      </w:pPr>
    </w:p>
    <w:p w:rsidR="00CF59BC" w:rsidRPr="004F01BA" w:rsidRDefault="00DE2372" w:rsidP="00CF59BC">
      <w:pPr>
        <w:rPr>
          <w:rFonts w:ascii="Arial" w:hAnsi="Arial" w:cs="Arial"/>
          <w:b/>
        </w:rPr>
      </w:pPr>
      <w:r w:rsidRPr="004F01BA">
        <w:rPr>
          <w:rFonts w:ascii="Arial" w:hAnsi="Arial" w:cs="Arial"/>
          <w:b/>
        </w:rPr>
        <w:t>21.Инвестиционная политика предприятия.</w:t>
      </w:r>
      <w:r w:rsidR="00CF59BC" w:rsidRPr="004F01BA">
        <w:rPr>
          <w:rFonts w:ascii="Arial" w:hAnsi="Arial" w:cs="Arial"/>
          <w:b/>
        </w:rPr>
        <w:br/>
        <w:t>Ответ:</w:t>
      </w:r>
    </w:p>
    <w:p w:rsidR="00DE2372" w:rsidRPr="00DE2372" w:rsidRDefault="004F01BA" w:rsidP="004F01BA">
      <w:pPr>
        <w:rPr>
          <w:rFonts w:ascii="Arial" w:hAnsi="Arial" w:cs="Arial"/>
        </w:rPr>
      </w:pPr>
      <w:r w:rsidRPr="004F01BA">
        <w:rPr>
          <w:rFonts w:ascii="Arial" w:hAnsi="Arial" w:cs="Arial"/>
        </w:rPr>
        <w:t xml:space="preserve">Инвестиционная политика – это система хозяйственных решений, определяющих объем, структуру и направления долгосрочных вложений (инвестиций) как внутри хозяйствующего объекта (предприятия, фирмы, компании и т. д.), региона, страны (республики, государства), так и за их </w:t>
      </w:r>
      <w:r w:rsidRPr="004F01BA">
        <w:rPr>
          <w:rFonts w:ascii="Arial" w:hAnsi="Arial" w:cs="Arial"/>
        </w:rPr>
        <w:lastRenderedPageBreak/>
        <w:t>пределами с целью развития производства, предпринимательства, получения прибыли и</w:t>
      </w:r>
      <w:r>
        <w:rPr>
          <w:rFonts w:ascii="Arial" w:hAnsi="Arial" w:cs="Arial"/>
        </w:rPr>
        <w:t>ли других конечных результатов.</w:t>
      </w:r>
      <w:r>
        <w:rPr>
          <w:rFonts w:ascii="Arial" w:hAnsi="Arial" w:cs="Arial"/>
        </w:rPr>
        <w:br/>
      </w:r>
      <w:r w:rsidRPr="004F01BA">
        <w:rPr>
          <w:rFonts w:ascii="Arial" w:hAnsi="Arial" w:cs="Arial"/>
        </w:rPr>
        <w:t>Посредством инвестиционной политики достигается решение многих задач, например совершенствование структуры производства и ускорение темпов его развития, сбалансированность и эффективность отраслей экономики, получение наибольшего прироста продукции и дохода (прибыли</w:t>
      </w:r>
      <w:r>
        <w:rPr>
          <w:rFonts w:ascii="Arial" w:hAnsi="Arial" w:cs="Arial"/>
        </w:rPr>
        <w:t>) и др.</w:t>
      </w:r>
      <w:r>
        <w:rPr>
          <w:rFonts w:ascii="Arial" w:hAnsi="Arial" w:cs="Arial"/>
        </w:rPr>
        <w:br/>
      </w:r>
      <w:r w:rsidRPr="004F01BA">
        <w:rPr>
          <w:rFonts w:ascii="Arial" w:hAnsi="Arial" w:cs="Arial"/>
        </w:rPr>
        <w:t>Особое значение приобретают вложения в повышение квалификации работников, их знаний и опыта, обеспечивающие рост творческого потенциала общества, в социальные, природ</w:t>
      </w:r>
      <w:r>
        <w:rPr>
          <w:rFonts w:ascii="Arial" w:hAnsi="Arial" w:cs="Arial"/>
        </w:rPr>
        <w:t>оохранные и другие мероприятия.</w:t>
      </w:r>
      <w:r>
        <w:rPr>
          <w:rFonts w:ascii="Arial" w:hAnsi="Arial" w:cs="Arial"/>
        </w:rPr>
        <w:br/>
      </w:r>
      <w:r w:rsidRPr="004F01BA">
        <w:rPr>
          <w:rFonts w:ascii="Arial" w:hAnsi="Arial" w:cs="Arial"/>
        </w:rPr>
        <w:t>В условиях широкого применения экономических методов управления, преодоления кризисных ситуаций и перехода к рыночным отношениям предстоит обеспечить научную обоснованность инвестиционной политики на перспективу, увязать практику планирования (прогнозирования) инвестиций с новым хозяйственным механизмом и обеспечить радикальное улучшение использования долгосрочных вложений, повышение их эффективности как дальнейшего условия ускорения социально-</w:t>
      </w:r>
      <w:r>
        <w:rPr>
          <w:rFonts w:ascii="Arial" w:hAnsi="Arial" w:cs="Arial"/>
        </w:rPr>
        <w:t>экономического развития страны.</w:t>
      </w:r>
      <w:r>
        <w:rPr>
          <w:rFonts w:ascii="Arial" w:hAnsi="Arial" w:cs="Arial"/>
        </w:rPr>
        <w:br/>
      </w:r>
      <w:r w:rsidRPr="004F01BA">
        <w:rPr>
          <w:rFonts w:ascii="Arial" w:hAnsi="Arial" w:cs="Arial"/>
        </w:rPr>
        <w:t>Особенностями инвестиционной политики в</w:t>
      </w:r>
      <w:r>
        <w:rPr>
          <w:rFonts w:ascii="Arial" w:hAnsi="Arial" w:cs="Arial"/>
        </w:rPr>
        <w:t xml:space="preserve"> современных условиях являются:</w:t>
      </w:r>
      <w:r>
        <w:rPr>
          <w:rFonts w:ascii="Arial" w:hAnsi="Arial" w:cs="Arial"/>
        </w:rPr>
        <w:br/>
      </w:r>
      <w:r w:rsidRPr="004F01BA">
        <w:rPr>
          <w:rFonts w:ascii="Arial" w:hAnsi="Arial" w:cs="Arial"/>
        </w:rPr>
        <w:t>– увеличение доли долгосрочных вложений на техническое перевооружение и реконструкцию действующих предприятий (производств) и соответственно сниж</w:t>
      </w:r>
      <w:r>
        <w:rPr>
          <w:rFonts w:ascii="Arial" w:hAnsi="Arial" w:cs="Arial"/>
        </w:rPr>
        <w:t>ение ее на новое строительство;</w:t>
      </w:r>
      <w:r>
        <w:rPr>
          <w:rFonts w:ascii="Arial" w:hAnsi="Arial" w:cs="Arial"/>
        </w:rPr>
        <w:br/>
      </w:r>
      <w:r w:rsidRPr="004F01BA">
        <w:rPr>
          <w:rFonts w:ascii="Arial" w:hAnsi="Arial" w:cs="Arial"/>
        </w:rPr>
        <w:t>– направление инвестиций преимущественно в базовые отрасли машиностроения, сельского хозяй</w:t>
      </w:r>
      <w:r>
        <w:rPr>
          <w:rFonts w:ascii="Arial" w:hAnsi="Arial" w:cs="Arial"/>
        </w:rPr>
        <w:t>ства;</w:t>
      </w:r>
      <w:r>
        <w:rPr>
          <w:rFonts w:ascii="Arial" w:hAnsi="Arial" w:cs="Arial"/>
        </w:rPr>
        <w:br/>
      </w:r>
      <w:r w:rsidRPr="004F01BA">
        <w:rPr>
          <w:rFonts w:ascii="Arial" w:hAnsi="Arial" w:cs="Arial"/>
        </w:rPr>
        <w:t xml:space="preserve">– улучшение соотношений между капитальными вложениями в </w:t>
      </w:r>
      <w:proofErr w:type="spellStart"/>
      <w:r w:rsidRPr="004F01BA">
        <w:rPr>
          <w:rFonts w:ascii="Arial" w:hAnsi="Arial" w:cs="Arial"/>
        </w:rPr>
        <w:t>ресурсодобывающие</w:t>
      </w:r>
      <w:proofErr w:type="spellEnd"/>
      <w:r w:rsidRPr="004F01BA">
        <w:rPr>
          <w:rFonts w:ascii="Arial" w:hAnsi="Arial" w:cs="Arial"/>
        </w:rPr>
        <w:t>, перерабатывающие и потребляю</w:t>
      </w:r>
      <w:r>
        <w:rPr>
          <w:rFonts w:ascii="Arial" w:hAnsi="Arial" w:cs="Arial"/>
        </w:rPr>
        <w:t>щие отрасли в пользу последних;</w:t>
      </w:r>
      <w:r>
        <w:rPr>
          <w:rFonts w:ascii="Arial" w:hAnsi="Arial" w:cs="Arial"/>
        </w:rPr>
        <w:br/>
      </w:r>
      <w:r w:rsidRPr="004F01BA">
        <w:rPr>
          <w:rFonts w:ascii="Arial" w:hAnsi="Arial" w:cs="Arial"/>
        </w:rPr>
        <w:t>– увеличение доли долговременных вложений в активную часть основных фондов. Государственное регулирование инвестиционной деятельности должно осуществляться экономическими методами через механизм налогообложения, амортизационную политику, предоставление бюджетных ассигновани</w:t>
      </w:r>
      <w:r>
        <w:rPr>
          <w:rFonts w:ascii="Arial" w:hAnsi="Arial" w:cs="Arial"/>
        </w:rPr>
        <w:t>й на финансирование инвестиций.</w:t>
      </w:r>
      <w:r>
        <w:rPr>
          <w:rFonts w:ascii="Arial" w:hAnsi="Arial" w:cs="Arial"/>
        </w:rPr>
        <w:br/>
      </w:r>
      <w:r w:rsidRPr="004F01BA">
        <w:rPr>
          <w:rFonts w:ascii="Arial" w:hAnsi="Arial" w:cs="Arial"/>
        </w:rPr>
        <w:t>Инвестиционная политика всегда направлена на достижение социального эффекта за счет инвестирования или получение прибыли. Она также может быть осуществлена во всех сферах народного хозяйства. Принц</w:t>
      </w:r>
      <w:r>
        <w:rPr>
          <w:rFonts w:ascii="Arial" w:hAnsi="Arial" w:cs="Arial"/>
        </w:rPr>
        <w:t>ипы ее осуществления следующие:</w:t>
      </w:r>
      <w:r>
        <w:rPr>
          <w:rFonts w:ascii="Arial" w:hAnsi="Arial" w:cs="Arial"/>
        </w:rPr>
        <w:br/>
      </w:r>
      <w:r w:rsidRPr="004F01BA">
        <w:rPr>
          <w:rFonts w:ascii="Arial" w:hAnsi="Arial" w:cs="Arial"/>
        </w:rPr>
        <w:t>– невмешательство органов государственной власти и управления, общественных организаций, юридических лиц и граждан в инвестиционную деятельность, не противоречащую</w:t>
      </w:r>
      <w:r>
        <w:rPr>
          <w:rFonts w:ascii="Arial" w:hAnsi="Arial" w:cs="Arial"/>
        </w:rPr>
        <w:t xml:space="preserve"> действующему законодательству;</w:t>
      </w:r>
      <w:r>
        <w:rPr>
          <w:rFonts w:ascii="Arial" w:hAnsi="Arial" w:cs="Arial"/>
        </w:rPr>
        <w:br/>
      </w:r>
      <w:r w:rsidRPr="004F01BA">
        <w:rPr>
          <w:rFonts w:ascii="Arial" w:hAnsi="Arial" w:cs="Arial"/>
        </w:rPr>
        <w:t>–</w:t>
      </w:r>
      <w:r>
        <w:rPr>
          <w:rFonts w:ascii="Arial" w:hAnsi="Arial" w:cs="Arial"/>
        </w:rPr>
        <w:t xml:space="preserve"> добровольность инвестирования;</w:t>
      </w:r>
      <w:r>
        <w:rPr>
          <w:rFonts w:ascii="Arial" w:hAnsi="Arial" w:cs="Arial"/>
        </w:rPr>
        <w:br/>
      </w:r>
      <w:r w:rsidRPr="004F01BA">
        <w:rPr>
          <w:rFonts w:ascii="Arial" w:hAnsi="Arial" w:cs="Arial"/>
        </w:rPr>
        <w:t>– защищенность инвестиций;</w:t>
      </w:r>
      <w:r>
        <w:rPr>
          <w:rFonts w:ascii="Arial" w:hAnsi="Arial" w:cs="Arial"/>
        </w:rPr>
        <w:br/>
      </w:r>
      <w:r w:rsidRPr="004F01BA">
        <w:rPr>
          <w:rFonts w:ascii="Arial" w:hAnsi="Arial" w:cs="Arial"/>
        </w:rPr>
        <w:t>– равноправие всех участников, инвесторов независимо от форм собственности и видов деятельности;</w:t>
      </w:r>
      <w:r>
        <w:rPr>
          <w:rFonts w:ascii="Arial" w:hAnsi="Arial" w:cs="Arial"/>
        </w:rPr>
        <w:br/>
      </w:r>
      <w:r w:rsidRPr="004F01BA">
        <w:rPr>
          <w:rFonts w:ascii="Arial" w:hAnsi="Arial" w:cs="Arial"/>
        </w:rPr>
        <w:t>– свобода выбора критериев при осуществлении инвестиционной деятельности.</w:t>
      </w:r>
    </w:p>
    <w:p w:rsidR="00CF59BC" w:rsidRPr="004F01BA" w:rsidRDefault="00DE2372" w:rsidP="00CF59BC">
      <w:pPr>
        <w:rPr>
          <w:rFonts w:ascii="Arial" w:hAnsi="Arial" w:cs="Arial"/>
          <w:b/>
        </w:rPr>
      </w:pPr>
      <w:r w:rsidRPr="004F01BA">
        <w:rPr>
          <w:rFonts w:ascii="Arial" w:hAnsi="Arial" w:cs="Arial"/>
          <w:b/>
        </w:rPr>
        <w:t>22.Управление денежными потоками в корпорации.</w:t>
      </w:r>
      <w:r w:rsidR="00CF59BC" w:rsidRPr="004F01BA">
        <w:rPr>
          <w:rFonts w:ascii="Arial" w:hAnsi="Arial" w:cs="Arial"/>
          <w:b/>
        </w:rPr>
        <w:br/>
        <w:t>Ответ:</w:t>
      </w:r>
    </w:p>
    <w:p w:rsidR="004F01BA" w:rsidRPr="001C653D" w:rsidRDefault="004F01BA" w:rsidP="004F01BA">
      <w:pPr>
        <w:spacing w:after="0" w:line="360" w:lineRule="auto"/>
        <w:rPr>
          <w:rFonts w:ascii="Arial" w:eastAsia="Times New Roman" w:hAnsi="Arial" w:cs="Arial"/>
          <w:color w:val="000000"/>
          <w:lang w:eastAsia="ru-RU"/>
        </w:rPr>
      </w:pPr>
      <w:r w:rsidRPr="001C653D">
        <w:rPr>
          <w:rFonts w:ascii="Arial" w:eastAsia="Times New Roman" w:hAnsi="Arial" w:cs="Arial"/>
          <w:color w:val="000000"/>
          <w:lang w:eastAsia="ru-RU"/>
        </w:rPr>
        <w:t>Денежный оборот – это совокупность денежных платежей, совершаемых в порядке безналичных перечислений и при помощи наличных денег. Понятие денежного оборота, отражает движение денег в различных экономических процессах, сферах воспроизводства и экономических формах. Движение денег является существенной, хотя и не исчерпывающей чертой системы платежей предприятий, движения кредитов, доходов и расходов бюджета, доходов и расходов населения и т.д. Денежный оборот представляет собой систему денежных отношений, внутренне связанных между собой, переходящих друг в друга и в то же время обладающих относительно самостоятельным движением [13, с. 15].</w:t>
      </w:r>
    </w:p>
    <w:p w:rsidR="004F01BA" w:rsidRPr="001C653D" w:rsidRDefault="004F01BA" w:rsidP="004F01BA">
      <w:pPr>
        <w:spacing w:after="0" w:line="360" w:lineRule="auto"/>
        <w:rPr>
          <w:rFonts w:ascii="Arial" w:eastAsia="Times New Roman" w:hAnsi="Arial" w:cs="Arial"/>
          <w:color w:val="000000"/>
          <w:lang w:eastAsia="ru-RU"/>
        </w:rPr>
      </w:pPr>
      <w:r w:rsidRPr="001C653D">
        <w:rPr>
          <w:rFonts w:ascii="Arial" w:eastAsia="Times New Roman" w:hAnsi="Arial" w:cs="Arial"/>
          <w:color w:val="000000"/>
          <w:lang w:eastAsia="ru-RU"/>
        </w:rPr>
        <w:lastRenderedPageBreak/>
        <w:t>        Денежные средства представляют собой совокупность денег, находящихся в кассе, на банковских расчетных, валютных, специальных и депозитных счетах, в выставленных аккредитивах и особых счетах, чековых книжках, переводах в пути и денежных документах. В широком смысле к денежным активам относятся также вложения в легко реализуемые ценные бумаги и требования на получения денежных средств [13, с. 15].</w:t>
      </w:r>
    </w:p>
    <w:p w:rsidR="004F01BA" w:rsidRPr="001C653D" w:rsidRDefault="004F01BA" w:rsidP="004F01BA">
      <w:pPr>
        <w:spacing w:after="0" w:line="360" w:lineRule="auto"/>
        <w:rPr>
          <w:rFonts w:ascii="Arial" w:eastAsia="Times New Roman" w:hAnsi="Arial" w:cs="Arial"/>
          <w:color w:val="000000"/>
          <w:lang w:eastAsia="ru-RU"/>
        </w:rPr>
      </w:pPr>
      <w:r w:rsidRPr="001C653D">
        <w:rPr>
          <w:rFonts w:ascii="Arial" w:eastAsia="Times New Roman" w:hAnsi="Arial" w:cs="Arial"/>
          <w:color w:val="000000"/>
          <w:lang w:eastAsia="ru-RU"/>
        </w:rPr>
        <w:t>         Платежный оборот – это совокупность денежных расчетов, образующаяся в результате  функционирования денег в качестве средства платежа. Движение денег и возникающие в результате этого финансовые отношения сопровождают весь оборот  общественного продукта. Платежный оборот включает налично-денежный и безналичный расчеты [19, с. 5].</w:t>
      </w:r>
    </w:p>
    <w:p w:rsidR="004F01BA" w:rsidRPr="001C653D" w:rsidRDefault="004F01BA" w:rsidP="004F01BA">
      <w:pPr>
        <w:spacing w:after="0" w:line="360" w:lineRule="auto"/>
        <w:ind w:firstLine="720"/>
        <w:rPr>
          <w:rFonts w:ascii="Arial" w:eastAsia="Times New Roman" w:hAnsi="Arial" w:cs="Arial"/>
          <w:color w:val="000000"/>
          <w:lang w:eastAsia="ru-RU"/>
        </w:rPr>
      </w:pPr>
      <w:r w:rsidRPr="001C653D">
        <w:rPr>
          <w:rFonts w:ascii="Arial" w:eastAsia="Times New Roman" w:hAnsi="Arial" w:cs="Arial"/>
          <w:color w:val="000000"/>
          <w:kern w:val="24"/>
          <w:lang w:eastAsia="ru-RU"/>
        </w:rPr>
        <w:t xml:space="preserve">Существуют такие понятия, как движение денежных средств и поток денежных средств. Под движением денежных средств понимаются все валовые денежные поступления и платежи предприятия. Денежный поток предприятия - это совокупность распределенных во времени поступлений и выплат денежных средств, генерируемых его хозяйственной деятельностью. Поток денежных средств связан с конкретным периодом времени и представляет собой разницу между поступившими и выплаченными предприятием денежными средствами за этот период. Движение денег является первоосновой, в результате чего возникают финансы, то есть финансовые отношения, денежные фонды, денежные потоки </w:t>
      </w:r>
      <w:r w:rsidRPr="001C653D">
        <w:rPr>
          <w:rFonts w:ascii="Arial" w:eastAsia="Times New Roman" w:hAnsi="Arial" w:cs="Arial"/>
          <w:color w:val="000000"/>
          <w:lang w:eastAsia="ru-RU"/>
        </w:rPr>
        <w:t xml:space="preserve">[19, с. 5]. </w:t>
      </w:r>
    </w:p>
    <w:p w:rsidR="004F01BA" w:rsidRPr="001C653D" w:rsidRDefault="004F01BA" w:rsidP="004F01BA">
      <w:pPr>
        <w:spacing w:after="0" w:line="360" w:lineRule="auto"/>
        <w:ind w:firstLine="720"/>
        <w:rPr>
          <w:rFonts w:ascii="Arial" w:eastAsia="Times New Roman" w:hAnsi="Arial" w:cs="Arial"/>
          <w:color w:val="000000"/>
          <w:lang w:eastAsia="ru-RU"/>
        </w:rPr>
      </w:pPr>
      <w:r w:rsidRPr="001C653D">
        <w:rPr>
          <w:rFonts w:ascii="Arial" w:eastAsia="Times New Roman" w:hAnsi="Arial" w:cs="Arial"/>
          <w:color w:val="000000"/>
          <w:kern w:val="24"/>
          <w:lang w:eastAsia="ru-RU"/>
        </w:rPr>
        <w:t>Понятие «денежный поток предприятия» является агрегированным, включающим в свой состав многочисленные виды этих потоков, обслуживающих хозяйственную деятельность. В целях обеспечения эффективного целенаправленного управления денежными потоками они требуют определенной классификации (рис. 1). Приведенная классификация позволяет более целенаправленно осуществлять учет, анализ и планирование денежных потоков различных видов на предприятии. Однако наибольшее распространение получила классификация в соответствии с международными стандартами учета, в соответствии с которой денежные потоки разделяют на три группы, соответствующие разным видам деятельности - текущей, инвестиционной и финансовой.</w:t>
      </w:r>
    </w:p>
    <w:p w:rsidR="00DE2372" w:rsidRPr="00DE2372" w:rsidRDefault="004F01BA" w:rsidP="004F01BA">
      <w:pPr>
        <w:rPr>
          <w:rFonts w:ascii="Arial" w:hAnsi="Arial" w:cs="Arial"/>
        </w:rPr>
      </w:pPr>
      <w:r w:rsidRPr="001C653D">
        <w:rPr>
          <w:rFonts w:ascii="Arial" w:eastAsia="Times New Roman" w:hAnsi="Arial" w:cs="Arial"/>
          <w:color w:val="000000"/>
          <w:kern w:val="24"/>
          <w:lang w:eastAsia="ru-RU"/>
        </w:rPr>
        <w:t>Разделение денежных потоков по видам деятельности связано с различиями в требованиях,  предъявляемых к отчетной  информации  пользователями.</w:t>
      </w:r>
      <w:r w:rsidRPr="00C575F1">
        <w:rPr>
          <w:rFonts w:ascii="Times New Roman" w:eastAsia="Times New Roman" w:hAnsi="Times New Roman" w:cs="Times New Roman"/>
          <w:color w:val="000000"/>
          <w:kern w:val="24"/>
          <w:sz w:val="28"/>
          <w:szCs w:val="28"/>
          <w:lang w:eastAsia="ru-RU"/>
        </w:rPr>
        <w:t> </w:t>
      </w:r>
    </w:p>
    <w:p w:rsidR="00CF59BC" w:rsidRPr="00385EB6" w:rsidRDefault="00DE2372" w:rsidP="00CF59BC">
      <w:pPr>
        <w:rPr>
          <w:rFonts w:ascii="Arial" w:hAnsi="Arial" w:cs="Arial"/>
          <w:b/>
        </w:rPr>
      </w:pPr>
      <w:r w:rsidRPr="00385EB6">
        <w:rPr>
          <w:rFonts w:ascii="Arial" w:hAnsi="Arial" w:cs="Arial"/>
          <w:b/>
        </w:rPr>
        <w:t>23.Финансовый контроль.</w:t>
      </w:r>
      <w:r w:rsidR="00CF59BC" w:rsidRPr="00385EB6">
        <w:rPr>
          <w:rFonts w:ascii="Arial" w:hAnsi="Arial" w:cs="Arial"/>
          <w:b/>
        </w:rPr>
        <w:br/>
        <w:t>Ответ:</w:t>
      </w:r>
    </w:p>
    <w:p w:rsidR="00385EB6" w:rsidRDefault="00385EB6" w:rsidP="00385EB6">
      <w:pPr>
        <w:spacing w:after="0"/>
        <w:rPr>
          <w:rFonts w:ascii="Arial" w:hAnsi="Arial" w:cs="Arial"/>
        </w:rPr>
      </w:pPr>
      <w:r w:rsidRPr="003B68FC">
        <w:rPr>
          <w:rFonts w:ascii="Arial" w:eastAsia="Times New Roman" w:hAnsi="Arial" w:cs="Arial"/>
          <w:color w:val="000000"/>
          <w:lang w:eastAsia="ru-RU"/>
        </w:rPr>
        <w:t>Важным элементом бюджетного процесса является контроль, который обеспечивает эффективность функционирования государственной финансовой системы. Под финансовым контролем понимается система мероприятий по проверке законности, целесообразности и эффективности действий по формированию, распределению и использованию финансовых ресурсов, находящихся в распоряжении федерального правительства, а также региональных и местных органов власти. Такие мероприятия проводятся на различных этапах бюджетного процесса государственными органами финансового контроля, состав и полномочия которых закрепляются в бюдж</w:t>
      </w:r>
      <w:r>
        <w:rPr>
          <w:rFonts w:ascii="Arial" w:eastAsia="Times New Roman" w:hAnsi="Arial" w:cs="Arial"/>
          <w:color w:val="000000"/>
          <w:lang w:eastAsia="ru-RU"/>
        </w:rPr>
        <w:t xml:space="preserve">етном законодательстве страны. </w:t>
      </w:r>
      <w:r w:rsidRPr="003B68FC">
        <w:rPr>
          <w:rFonts w:ascii="Arial" w:eastAsia="Times New Roman" w:hAnsi="Arial" w:cs="Arial"/>
          <w:color w:val="000000"/>
          <w:lang w:eastAsia="ru-RU"/>
        </w:rPr>
        <w:br/>
        <w:t xml:space="preserve">Значение финансового контроля в России существенно возросло в период перехода к рыночной экономике. В рыночной системе велика роль налогов, которые являются не только основным источником поступлений в доходную часть бюджета, но и регулятором хозяйственной деятельности. Развитие налоговой системы невозможно без создания эффективной системы контроля за полнотой и своевременностью уплаты налогов в бюджет государства. В демократических странах велика значимость общественного контроля за расходованием государственных средств. Усложняется </w:t>
      </w:r>
      <w:r w:rsidRPr="003B68FC">
        <w:rPr>
          <w:rFonts w:ascii="Arial" w:eastAsia="Times New Roman" w:hAnsi="Arial" w:cs="Arial"/>
          <w:color w:val="000000"/>
          <w:lang w:eastAsia="ru-RU"/>
        </w:rPr>
        <w:lastRenderedPageBreak/>
        <w:t>система бюджетного федерализма, которая также требует создания новых механизмов контроля за распределением и испо</w:t>
      </w:r>
      <w:r>
        <w:rPr>
          <w:rFonts w:ascii="Arial" w:eastAsia="Times New Roman" w:hAnsi="Arial" w:cs="Arial"/>
          <w:color w:val="000000"/>
          <w:lang w:eastAsia="ru-RU"/>
        </w:rPr>
        <w:t xml:space="preserve">льзованием бюджетных ресурсов. </w:t>
      </w:r>
      <w:r w:rsidRPr="003B68FC">
        <w:rPr>
          <w:rFonts w:ascii="Arial" w:eastAsia="Times New Roman" w:hAnsi="Arial" w:cs="Arial"/>
          <w:color w:val="000000"/>
          <w:lang w:eastAsia="ru-RU"/>
        </w:rPr>
        <w:br/>
        <w:t xml:space="preserve">Основное назначение финансового контроля состоит в том, чтобы обеспечить эффективность процесса формирования и расходования денежных средств, находящихся в руках государства. Контроль является неотъемлемым элементом процесса государственного управления. Он способствует успешной реализации задач, стоящих перед бюджетной системой страны. Финансовый </w:t>
      </w:r>
      <w:r>
        <w:rPr>
          <w:rFonts w:ascii="Arial" w:eastAsia="Times New Roman" w:hAnsi="Arial" w:cs="Arial"/>
          <w:color w:val="000000"/>
          <w:lang w:eastAsia="ru-RU"/>
        </w:rPr>
        <w:t xml:space="preserve">контроль призван обеспечивать: </w:t>
      </w:r>
      <w:r w:rsidRPr="003B68FC">
        <w:rPr>
          <w:rFonts w:ascii="Arial" w:eastAsia="Times New Roman" w:hAnsi="Arial" w:cs="Arial"/>
          <w:color w:val="000000"/>
          <w:lang w:eastAsia="ru-RU"/>
        </w:rPr>
        <w:br/>
        <w:t xml:space="preserve">• правильность составления бюджетов различных уровней и их исполнения; </w:t>
      </w:r>
      <w:r w:rsidRPr="003B68FC">
        <w:rPr>
          <w:rFonts w:ascii="Arial" w:eastAsia="Times New Roman" w:hAnsi="Arial" w:cs="Arial"/>
          <w:color w:val="000000"/>
          <w:lang w:eastAsia="ru-RU"/>
        </w:rPr>
        <w:br/>
        <w:t xml:space="preserve">• соблюдение действующего бюджетного и налогового законодательства, правильность ведения бухгалтерского учета, составления отчетности; </w:t>
      </w:r>
      <w:r w:rsidRPr="003B68FC">
        <w:rPr>
          <w:rFonts w:ascii="Arial" w:eastAsia="Times New Roman" w:hAnsi="Arial" w:cs="Arial"/>
          <w:color w:val="000000"/>
          <w:lang w:eastAsia="ru-RU"/>
        </w:rPr>
        <w:br/>
        <w:t xml:space="preserve">• эффективное и целевое использования средств государственного бюджета и внебюджетных фондов; правильность операций с бюджетными средствами на счетах в банках и других кредитных учреждениях; </w:t>
      </w:r>
      <w:r w:rsidRPr="003B68FC">
        <w:rPr>
          <w:rFonts w:ascii="Arial" w:eastAsia="Times New Roman" w:hAnsi="Arial" w:cs="Arial"/>
          <w:color w:val="000000"/>
          <w:lang w:eastAsia="ru-RU"/>
        </w:rPr>
        <w:br/>
        <w:t>• выявление резервов роста бюджетных доходов и экономии средств;</w:t>
      </w:r>
      <w:r w:rsidRPr="003B68FC">
        <w:rPr>
          <w:rFonts w:ascii="Arial" w:eastAsia="Times New Roman" w:hAnsi="Arial" w:cs="Arial"/>
          <w:color w:val="000000"/>
          <w:lang w:eastAsia="ru-RU"/>
        </w:rPr>
        <w:br/>
        <w:t xml:space="preserve">• успешную реализацию межбюджетных отношений; эффективное и обоснованное распределение фондов финансовой поддержки регионов; </w:t>
      </w:r>
      <w:r w:rsidRPr="003B68FC">
        <w:rPr>
          <w:rFonts w:ascii="Arial" w:eastAsia="Times New Roman" w:hAnsi="Arial" w:cs="Arial"/>
          <w:color w:val="000000"/>
          <w:lang w:eastAsia="ru-RU"/>
        </w:rPr>
        <w:br/>
        <w:t xml:space="preserve">• пресечение правонарушений в бюджетной сфере, выявление финансовых злоупотреблений и применение наказания к виновным лицам; компенсацию последствий незаконных действий; </w:t>
      </w:r>
      <w:r w:rsidRPr="003B68FC">
        <w:rPr>
          <w:rFonts w:ascii="Arial" w:eastAsia="Times New Roman" w:hAnsi="Arial" w:cs="Arial"/>
          <w:color w:val="000000"/>
          <w:lang w:eastAsia="ru-RU"/>
        </w:rPr>
        <w:br/>
        <w:t>• улучшение финансовой дисциплины, проведение профилактиче</w:t>
      </w:r>
      <w:r>
        <w:rPr>
          <w:rFonts w:ascii="Arial" w:eastAsia="Times New Roman" w:hAnsi="Arial" w:cs="Arial"/>
          <w:color w:val="000000"/>
          <w:lang w:eastAsia="ru-RU"/>
        </w:rPr>
        <w:t xml:space="preserve">ской и разъяснительной работы. </w:t>
      </w:r>
      <w:r w:rsidRPr="003B68FC">
        <w:rPr>
          <w:rFonts w:ascii="Arial" w:eastAsia="Times New Roman" w:hAnsi="Arial" w:cs="Arial"/>
          <w:color w:val="000000"/>
          <w:lang w:eastAsia="ru-RU"/>
        </w:rPr>
        <w:br/>
        <w:t>Объектом финансового контроля является бюджетная система и бюджетный процесс. Однако, помимо этого, он распространяется и на негосударственный сектор экономики. Частные предприятия являются плательщиками налогов и сборов, исполнителями государственных заказов, получателями бюджетных средств и налоговых льгот. И в этом отношении они также подлежат контролю со стороны государства. Контроль является элементом государственного принуждения, поскольку законом предусмотрены различные формы ответственности за неисполнение бюджетно-налогового законодательства.</w:t>
      </w:r>
    </w:p>
    <w:p w:rsidR="00385EB6" w:rsidRDefault="00385EB6" w:rsidP="00385EB6">
      <w:pPr>
        <w:spacing w:after="0"/>
        <w:rPr>
          <w:rFonts w:ascii="Arial" w:hAnsi="Arial" w:cs="Arial"/>
        </w:rPr>
      </w:pPr>
    </w:p>
    <w:p w:rsidR="00DE2372" w:rsidRPr="00385EB6" w:rsidRDefault="00DE2372" w:rsidP="00385EB6">
      <w:pPr>
        <w:spacing w:after="0"/>
        <w:rPr>
          <w:rFonts w:ascii="Arial" w:hAnsi="Arial" w:cs="Arial"/>
          <w:b/>
        </w:rPr>
      </w:pPr>
      <w:r w:rsidRPr="00385EB6">
        <w:rPr>
          <w:rFonts w:ascii="Arial" w:hAnsi="Arial" w:cs="Arial"/>
          <w:b/>
        </w:rPr>
        <w:t>24.Финансы государственных унитарных предприятий.</w:t>
      </w:r>
      <w:r w:rsidR="00CF59BC" w:rsidRPr="00385EB6">
        <w:rPr>
          <w:rFonts w:ascii="Arial" w:hAnsi="Arial" w:cs="Arial"/>
          <w:b/>
        </w:rPr>
        <w:br/>
        <w:t>Ответ:</w:t>
      </w:r>
    </w:p>
    <w:p w:rsidR="00385EB6" w:rsidRDefault="00385EB6" w:rsidP="00385EB6">
      <w:pPr>
        <w:spacing w:after="0"/>
        <w:rPr>
          <w:rFonts w:ascii="Arial" w:hAnsi="Arial" w:cs="Arial"/>
        </w:rPr>
      </w:pPr>
    </w:p>
    <w:p w:rsidR="00385EB6" w:rsidRPr="003C4F3E" w:rsidRDefault="00385EB6" w:rsidP="00385EB6">
      <w:pPr>
        <w:spacing w:after="0"/>
        <w:rPr>
          <w:rFonts w:ascii="Arial" w:hAnsi="Arial" w:cs="Arial"/>
        </w:rPr>
      </w:pPr>
      <w:r w:rsidRPr="003C4F3E">
        <w:rPr>
          <w:rFonts w:ascii="Arial" w:hAnsi="Arial" w:cs="Arial"/>
        </w:rPr>
        <w:t>Государственные финансы функционируют на федеральном, региональном и местном уровнях и включают государственный бюджет (в федеративных государствах - федеральный бюджет и бюджеты субъектов федерации), государственные внебюджетные фонды (в западной терминологии - специальные правительственные фонды), государственный кредит, финансы государственных и муниципальных (унитарных) предприятий, бюджеты региональных и местных органов власти. Благодаря разному функциональному назначению названных звеньев финансового регулирования государство может оказывать разностороннее влияние на экономические и социальные процессы, происходящие в обществе, добиваться приемлемого решения отрасле</w:t>
      </w:r>
      <w:r>
        <w:rPr>
          <w:rFonts w:ascii="Arial" w:hAnsi="Arial" w:cs="Arial"/>
        </w:rPr>
        <w:t xml:space="preserve">вых и территориальных проблем. </w:t>
      </w:r>
      <w:r w:rsidRPr="003C4F3E">
        <w:rPr>
          <w:rFonts w:ascii="Arial" w:hAnsi="Arial" w:cs="Arial"/>
        </w:rPr>
        <w:br/>
        <w:t>Наиболее важную роль играет государственный бюджет. Государственный бюджет, или бюджет центрального (федерального) правительства, представляет собой самый крупный денежный фонд, используемый для финансирования деятельности центрального правительства. С его помощью в распоряжение государства мобилизуются финансовые ресурсы. За их счет финансируются государственные целевые программы, проводятся мероприятия по стабилизации экономики, финансированию социальной сферы, выполнению международной и внутригосударственных обязательств, обеспечению обороноспособности страны и содержанию вооруженных сил</w:t>
      </w:r>
      <w:r>
        <w:rPr>
          <w:rFonts w:ascii="Arial" w:hAnsi="Arial" w:cs="Arial"/>
        </w:rPr>
        <w:t xml:space="preserve">, государственному управлению. </w:t>
      </w:r>
      <w:r w:rsidRPr="003C4F3E">
        <w:rPr>
          <w:rFonts w:ascii="Arial" w:hAnsi="Arial" w:cs="Arial"/>
        </w:rPr>
        <w:br/>
        <w:t xml:space="preserve">Помимо бюджетных средств в государственные финансы включены также финансы предприятий, находящихся в госсобственности. Они формируются либо за счет бюджета центрального правительства, например бюджет военных предприятий, либо за счет самих предприятий, если они являются рентабельными - например, почта, телеграф, телефон и ряд других, и могут формировать поступления в госбюджет. Финансы государственных унитарных предприятий отличаются особенностями, вытекающими из экономических условий хозяйствования в конкретной стране. Так, </w:t>
      </w:r>
      <w:r w:rsidRPr="003C4F3E">
        <w:rPr>
          <w:rFonts w:ascii="Arial" w:hAnsi="Arial" w:cs="Arial"/>
        </w:rPr>
        <w:lastRenderedPageBreak/>
        <w:t xml:space="preserve">в России финансы государственных унитарных предприятий состоят из финансов предприятий (организаций, учреждений), основанных на праве хозяйств, ведения или оперативного управления, и финансов казенных предприятий, основанных только на </w:t>
      </w:r>
      <w:r>
        <w:rPr>
          <w:rFonts w:ascii="Arial" w:hAnsi="Arial" w:cs="Arial"/>
        </w:rPr>
        <w:t xml:space="preserve">праве оперативного управления. </w:t>
      </w:r>
      <w:r w:rsidRPr="003C4F3E">
        <w:rPr>
          <w:rFonts w:ascii="Arial" w:hAnsi="Arial" w:cs="Arial"/>
        </w:rPr>
        <w:br/>
        <w:t>Внебюджетные денежные ресурсы используются строго по назначению - для финансирования целевых программ, как центральным правительством, так и региональными и местными органами власти. Государственные внебюджетные фонды управляются органами государственной власти, но организационно отделены от бюджетов и функционируют самостоятельно. К ним относятся: государственные внебюджетные фонды социального назначения, формируемые для реализации конституционных прав граждан (на бесплатную медицинскую помощь и охрану здоровья, на социальное обеспечение по болезни, инвалидности, в случаях безработицы, потери кормильца, рождения и воспитания детей и т.п.); другие целевые федеральные и региональные фонды (инновационные, экологические, региональные, развития и т.д.), находящиеся в ведении министерств и в</w:t>
      </w:r>
      <w:r>
        <w:rPr>
          <w:rFonts w:ascii="Arial" w:hAnsi="Arial" w:cs="Arial"/>
        </w:rPr>
        <w:t xml:space="preserve">едомств, а также субъектов РФ. </w:t>
      </w:r>
      <w:r w:rsidRPr="003C4F3E">
        <w:rPr>
          <w:rFonts w:ascii="Arial" w:hAnsi="Arial" w:cs="Arial"/>
        </w:rPr>
        <w:br/>
        <w:t xml:space="preserve">Бюджеты региональных и местных органов власти, наряду с внебюджетными фондами, входят в финансы местных администраций. Как правило, возможности последних ограничены и для финансирования своей деятельности они получают дотации в виде субсидий от центрального правительства. Главным источником государственных доходов служит национальный доход. Но в периоды наступления чрезвычайных обстоятельств и событий (война, крупное стихийное бедствие и т.п.) в качестве источника формирования государственных доходов выступает ранее накопленное национальное богатство, некоторые элементы которого (золотой запас, валютные резервы, страховые резервы и т.п.) вовлекаются в хозяйственный оборот. Центральное место в государственных доходах занимают налоги; наряду с ними постепенно увеличиваются поступления от эксплуатации государственной собственности (дивиденды), от продажи (сдачи в аренду) государственные имущества; в связи с ростом бюджета дефицита расширяются масштабы </w:t>
      </w:r>
      <w:r>
        <w:rPr>
          <w:rFonts w:ascii="Arial" w:hAnsi="Arial" w:cs="Arial"/>
        </w:rPr>
        <w:t xml:space="preserve">государственных заимствований. </w:t>
      </w:r>
      <w:r w:rsidRPr="003C4F3E">
        <w:rPr>
          <w:rFonts w:ascii="Arial" w:hAnsi="Arial" w:cs="Arial"/>
        </w:rPr>
        <w:br/>
        <w:t xml:space="preserve">Важное понятие - государственный кредит, который позволяет </w:t>
      </w:r>
      <w:proofErr w:type="spellStart"/>
      <w:r w:rsidRPr="003C4F3E">
        <w:rPr>
          <w:rFonts w:ascii="Arial" w:hAnsi="Arial" w:cs="Arial"/>
        </w:rPr>
        <w:t>мобилизовывать</w:t>
      </w:r>
      <w:proofErr w:type="spellEnd"/>
      <w:r w:rsidRPr="003C4F3E">
        <w:rPr>
          <w:rFonts w:ascii="Arial" w:hAnsi="Arial" w:cs="Arial"/>
        </w:rPr>
        <w:t xml:space="preserve"> (заимствовать) временно свободные денежные средства юридических и физических лиц, которые на платной и возвратной основе поступают в распоряжение федеральных и региональных органов государственной власти для финансирования расходов, не обеспеченный бюджетными доходами. Государственные заимствования осуществляются путем продажи на внешних и внутренних финансовых рынках облигаций, казначейских обязательств и других видов государственных ценных бумаг. Государственный кредит позволяет цивилизованным способом покрывать бюджетный дефицит, способствуя оттоку денег из обращения, он смягчает остроту пробле</w:t>
      </w:r>
      <w:r>
        <w:rPr>
          <w:rFonts w:ascii="Arial" w:hAnsi="Arial" w:cs="Arial"/>
        </w:rPr>
        <w:t xml:space="preserve">м в сфере денежного обращения. </w:t>
      </w:r>
      <w:r w:rsidRPr="003C4F3E">
        <w:rPr>
          <w:rFonts w:ascii="Arial" w:hAnsi="Arial" w:cs="Arial"/>
        </w:rPr>
        <w:br/>
        <w:t>Государственные расходы выражены финансовыми отношениями, возникающими в связи с использованием финансовых ресурсов на покрытие государственных потребностей. Содержание и характер государственных расходов непосредственно связаны с функциями государства: экономической, социальной, управленческой, военной (оборонной). Расходы призваны удовлетворять наиболее важные потребности общества при развитии экономики и социальной сферы, осуществлении государственного управления, охраны государственных границ, поддержании внутреннего порядка в стране и т.п. Здесь государство выполняет свои функции как непосредственно через систему органов управления, так и через принадлежащие ему предприятия, организации, учреждения. Государственные расходы состоят из прямых расходов государства (через систему бюджетных и внебюджетных фондов) и расходов государственных унитарных предприятий, осуществляемых в целях регулирования экономики путем инвестирования реального бизнеса, формирования государственных внебюджетных фондов социального назначения, удовлетворения других потребностей государства. Поскольку в различных системах хозяйствования (рыночной и административно-командной) и даже на разных этапах развития экономики роль государства, его функции и сфера деятельности меняются, соответственно преобразовываются структура и объем производимых государством расходов.</w:t>
      </w:r>
    </w:p>
    <w:p w:rsidR="00385EB6" w:rsidRPr="00DE2372" w:rsidRDefault="00385EB6" w:rsidP="00385EB6">
      <w:pPr>
        <w:spacing w:after="0"/>
        <w:rPr>
          <w:rFonts w:ascii="Arial" w:hAnsi="Arial" w:cs="Arial"/>
        </w:rPr>
      </w:pPr>
    </w:p>
    <w:p w:rsidR="00385EB6" w:rsidRPr="00385EB6" w:rsidRDefault="00DE2372" w:rsidP="00385EB6">
      <w:pPr>
        <w:rPr>
          <w:rFonts w:ascii="Arial" w:hAnsi="Arial" w:cs="Arial"/>
          <w:b/>
        </w:rPr>
      </w:pPr>
      <w:r w:rsidRPr="00385EB6">
        <w:rPr>
          <w:rFonts w:ascii="Arial" w:hAnsi="Arial" w:cs="Arial"/>
          <w:b/>
        </w:rPr>
        <w:t>25.Финансы муниципальных унитарных предприятий.</w:t>
      </w:r>
      <w:r w:rsidR="00CF59BC" w:rsidRPr="00385EB6">
        <w:rPr>
          <w:rFonts w:ascii="Arial" w:hAnsi="Arial" w:cs="Arial"/>
          <w:b/>
        </w:rPr>
        <w:br/>
        <w:t>Ответ:</w:t>
      </w:r>
    </w:p>
    <w:p w:rsidR="00385EB6" w:rsidRPr="00385EB6" w:rsidRDefault="00385EB6" w:rsidP="00385EB6">
      <w:pPr>
        <w:rPr>
          <w:rFonts w:ascii="Arial" w:hAnsi="Arial" w:cs="Arial"/>
        </w:rPr>
      </w:pPr>
      <w:r w:rsidRPr="00385EB6">
        <w:rPr>
          <w:rFonts w:ascii="Arial" w:eastAsia="Times New Roman" w:hAnsi="Arial" w:cs="Arial"/>
          <w:color w:val="000000"/>
          <w:lang w:eastAsia="ru-RU"/>
        </w:rPr>
        <w:lastRenderedPageBreak/>
        <w:t>Унитарным предприятием признается коммерческая организация, не наделенная правом собственности на закрепленное за ней собственником имущество. Имущество унитарного предприятия является неделимым и не может быть распределено по вкладам (долям, паям), в том числе между работниками предприятия.</w:t>
      </w:r>
      <w:r>
        <w:rPr>
          <w:rFonts w:ascii="Arial" w:eastAsia="Times New Roman" w:hAnsi="Arial" w:cs="Arial"/>
          <w:color w:val="000000"/>
          <w:lang w:eastAsia="ru-RU"/>
        </w:rPr>
        <w:br/>
      </w:r>
      <w:r w:rsidRPr="00385EB6">
        <w:rPr>
          <w:rFonts w:ascii="Arial" w:eastAsia="Times New Roman" w:hAnsi="Arial" w:cs="Arial"/>
          <w:color w:val="000000"/>
          <w:lang w:eastAsia="ru-RU"/>
        </w:rPr>
        <w:t>В уставе унитарного предприятия должны быть указаны сведения о предмете и целях деятельности, о размере уставного фонда и источниках его формирования.</w:t>
      </w:r>
      <w:r>
        <w:rPr>
          <w:rFonts w:ascii="Arial" w:eastAsia="Times New Roman" w:hAnsi="Arial" w:cs="Arial"/>
          <w:color w:val="000000"/>
          <w:lang w:eastAsia="ru-RU"/>
        </w:rPr>
        <w:br/>
      </w:r>
      <w:r w:rsidRPr="00385EB6">
        <w:rPr>
          <w:rFonts w:ascii="Arial" w:eastAsia="Times New Roman" w:hAnsi="Arial" w:cs="Arial"/>
          <w:color w:val="000000"/>
          <w:lang w:eastAsia="ru-RU"/>
        </w:rPr>
        <w:t>В форме унитарных предприятий могут быть созданы только государственные и муниципальные предприятия. Имуществе государственного или муниципального унитарного предприятия находится соответственно в государственной или муниципальной собственности и принадлежит такому предприятию на праве хозяйственного ведения или оперативного управления</w:t>
      </w:r>
      <w:r>
        <w:rPr>
          <w:rFonts w:ascii="Arial" w:hAnsi="Arial" w:cs="Arial"/>
        </w:rPr>
        <w:br/>
      </w:r>
      <w:r w:rsidRPr="00385EB6">
        <w:rPr>
          <w:rFonts w:ascii="Arial" w:eastAsia="Times New Roman" w:hAnsi="Arial" w:cs="Arial"/>
          <w:color w:val="000000"/>
          <w:lang w:eastAsia="ru-RU"/>
        </w:rPr>
        <w:t>Иными словами, унитарное предприятие осуществляет свою коммерческую деятельность на базе государственной или муниципальной собственности.</w:t>
      </w:r>
    </w:p>
    <w:p w:rsidR="00385EB6" w:rsidRPr="00385EB6" w:rsidRDefault="00385EB6" w:rsidP="00385EB6">
      <w:pPr>
        <w:spacing w:after="0" w:line="240" w:lineRule="auto"/>
        <w:rPr>
          <w:rFonts w:ascii="Arial" w:eastAsia="Times New Roman" w:hAnsi="Arial" w:cs="Arial"/>
          <w:color w:val="000000"/>
          <w:lang w:eastAsia="ru-RU"/>
        </w:rPr>
      </w:pPr>
      <w:r w:rsidRPr="00385EB6">
        <w:rPr>
          <w:rFonts w:ascii="Arial" w:eastAsia="Times New Roman" w:hAnsi="Arial" w:cs="Arial"/>
          <w:color w:val="000000"/>
          <w:lang w:eastAsia="ru-RU"/>
        </w:rPr>
        <w:t>При создании унитарного предприятия ему выделяются средства из государственного или местного бюджета для образования уставного фонда. Размер уставного фонда, порядок и источники его формирования указываются в уставе унитарного предприятия.</w:t>
      </w:r>
    </w:p>
    <w:p w:rsidR="00385EB6" w:rsidRPr="00385EB6" w:rsidRDefault="00385EB6" w:rsidP="00385EB6">
      <w:pPr>
        <w:spacing w:after="0" w:line="240" w:lineRule="auto"/>
        <w:rPr>
          <w:rFonts w:ascii="Arial" w:eastAsia="Times New Roman" w:hAnsi="Arial" w:cs="Arial"/>
          <w:color w:val="000000"/>
          <w:lang w:eastAsia="ru-RU"/>
        </w:rPr>
      </w:pPr>
      <w:r w:rsidRPr="00385EB6">
        <w:rPr>
          <w:rFonts w:ascii="Arial" w:eastAsia="Times New Roman" w:hAnsi="Arial" w:cs="Arial"/>
          <w:color w:val="000000"/>
          <w:lang w:eastAsia="ru-RU"/>
        </w:rPr>
        <w:t>В уставе определяются предмет и цели деятельности унитарного предприятия, ограничивающие его правоспособность по сравнению с правоспособностью других коммерческих организаций.</w:t>
      </w:r>
    </w:p>
    <w:p w:rsidR="00385EB6" w:rsidRPr="00385EB6" w:rsidRDefault="00385EB6" w:rsidP="00385EB6">
      <w:pPr>
        <w:spacing w:after="0" w:line="240" w:lineRule="auto"/>
        <w:rPr>
          <w:rFonts w:ascii="Arial" w:eastAsia="Times New Roman" w:hAnsi="Arial" w:cs="Arial"/>
          <w:color w:val="000000"/>
          <w:lang w:eastAsia="ru-RU"/>
        </w:rPr>
      </w:pPr>
      <w:r w:rsidRPr="00385EB6">
        <w:rPr>
          <w:rFonts w:ascii="Arial" w:eastAsia="Times New Roman" w:hAnsi="Arial" w:cs="Arial"/>
          <w:color w:val="000000"/>
          <w:lang w:eastAsia="ru-RU"/>
        </w:rPr>
        <w:t>Ответственность унитарного предприятия по своим обязательствам также зависит от того, основано оно на праве хозяйственного ведения или оперативного управления.</w:t>
      </w:r>
    </w:p>
    <w:p w:rsidR="00385EB6" w:rsidRPr="00385EB6" w:rsidRDefault="00385EB6" w:rsidP="00385EB6">
      <w:pPr>
        <w:spacing w:after="0" w:line="240" w:lineRule="auto"/>
        <w:rPr>
          <w:rFonts w:ascii="Arial" w:eastAsia="Times New Roman" w:hAnsi="Arial" w:cs="Arial"/>
          <w:color w:val="000000"/>
          <w:lang w:eastAsia="ru-RU"/>
        </w:rPr>
      </w:pPr>
      <w:r w:rsidRPr="00385EB6">
        <w:rPr>
          <w:rFonts w:ascii="Arial" w:eastAsia="Times New Roman" w:hAnsi="Arial" w:cs="Arial"/>
          <w:color w:val="000000"/>
          <w:lang w:eastAsia="ru-RU"/>
        </w:rPr>
        <w:t xml:space="preserve">Право хозяйственного ведения предоставляет унитарному предприятию более широкие права в управлении финансами, имуществом. </w:t>
      </w:r>
    </w:p>
    <w:p w:rsidR="00385EB6" w:rsidRPr="00385EB6" w:rsidRDefault="00385EB6" w:rsidP="00385EB6">
      <w:pPr>
        <w:spacing w:after="0" w:line="240" w:lineRule="auto"/>
        <w:rPr>
          <w:rFonts w:ascii="Arial" w:eastAsia="Times New Roman" w:hAnsi="Arial" w:cs="Arial"/>
          <w:color w:val="000000"/>
          <w:lang w:eastAsia="ru-RU"/>
        </w:rPr>
      </w:pPr>
      <w:r w:rsidRPr="00385EB6">
        <w:rPr>
          <w:rFonts w:ascii="Arial" w:eastAsia="Times New Roman" w:hAnsi="Arial" w:cs="Arial"/>
          <w:color w:val="000000"/>
          <w:lang w:eastAsia="ru-RU"/>
        </w:rPr>
        <w:t>Учредительным документом унитарного предприятия, основанного на праве хозяйственного ведения, является его устав, утверждаемый уполномоченным на то государственным органом или органом местного самоуправления.</w:t>
      </w:r>
    </w:p>
    <w:p w:rsidR="00385EB6" w:rsidRPr="00385EB6" w:rsidRDefault="00385EB6" w:rsidP="00385EB6">
      <w:pPr>
        <w:spacing w:after="0" w:line="240" w:lineRule="auto"/>
        <w:rPr>
          <w:rFonts w:ascii="Arial" w:eastAsia="Times New Roman" w:hAnsi="Arial" w:cs="Arial"/>
          <w:color w:val="000000"/>
          <w:lang w:eastAsia="ru-RU"/>
        </w:rPr>
      </w:pPr>
      <w:r w:rsidRPr="00385EB6">
        <w:rPr>
          <w:rFonts w:ascii="Arial" w:eastAsia="Times New Roman" w:hAnsi="Arial" w:cs="Arial"/>
          <w:color w:val="000000"/>
          <w:lang w:eastAsia="ru-RU"/>
        </w:rPr>
        <w:t>Размер уставного фонда унитарного предприятия, основанного на праве хозяйственного ведения, не может быть менее суммы, определенной законом о государственных и муниципальных унитарных предприятиях (ст. 114 ГК РФ).</w:t>
      </w:r>
    </w:p>
    <w:p w:rsidR="00385EB6" w:rsidRPr="00385EB6" w:rsidRDefault="00385EB6" w:rsidP="00385EB6">
      <w:pPr>
        <w:spacing w:after="0" w:line="240" w:lineRule="auto"/>
        <w:rPr>
          <w:rFonts w:ascii="Arial" w:eastAsia="Times New Roman" w:hAnsi="Arial" w:cs="Arial"/>
          <w:color w:val="000000"/>
          <w:lang w:eastAsia="ru-RU"/>
        </w:rPr>
      </w:pPr>
      <w:r w:rsidRPr="00385EB6">
        <w:rPr>
          <w:rFonts w:ascii="Arial" w:eastAsia="Times New Roman" w:hAnsi="Arial" w:cs="Arial"/>
          <w:color w:val="000000"/>
          <w:lang w:eastAsia="ru-RU"/>
        </w:rPr>
        <w:t>В случаях, предусмотренных законом о государственных и муниципальных унитарных предприятиях, по решению Правительства РФ на базе имущества, находящегося в федеральной собственности, может быть образовано унитарное предприятие, основанное на праве оперативного управления, — федеральное казенное предприятие (казенный завод, казенная фабрика, казенное хозяйство).</w:t>
      </w:r>
    </w:p>
    <w:p w:rsidR="00385EB6" w:rsidRPr="00385EB6" w:rsidRDefault="00385EB6" w:rsidP="00385EB6">
      <w:pPr>
        <w:spacing w:after="0" w:line="240" w:lineRule="auto"/>
        <w:rPr>
          <w:rFonts w:ascii="Arial" w:eastAsia="Times New Roman" w:hAnsi="Arial" w:cs="Arial"/>
          <w:color w:val="000000"/>
          <w:lang w:eastAsia="ru-RU"/>
        </w:rPr>
      </w:pPr>
      <w:r w:rsidRPr="00385EB6">
        <w:rPr>
          <w:rFonts w:ascii="Arial" w:eastAsia="Times New Roman" w:hAnsi="Arial" w:cs="Arial"/>
          <w:color w:val="000000"/>
          <w:lang w:eastAsia="ru-RU"/>
        </w:rPr>
        <w:t>Учредительным документом казенного предприятия является его устав, утверждаемый Правительством РФ.</w:t>
      </w:r>
    </w:p>
    <w:p w:rsidR="00385EB6" w:rsidRPr="00385EB6" w:rsidRDefault="00385EB6" w:rsidP="00385EB6">
      <w:pPr>
        <w:spacing w:after="0" w:line="240" w:lineRule="auto"/>
        <w:rPr>
          <w:rFonts w:ascii="Arial" w:eastAsia="Times New Roman" w:hAnsi="Arial" w:cs="Arial"/>
          <w:color w:val="000000"/>
          <w:lang w:eastAsia="ru-RU"/>
        </w:rPr>
      </w:pPr>
      <w:r w:rsidRPr="00385EB6">
        <w:rPr>
          <w:rFonts w:ascii="Arial" w:eastAsia="Times New Roman" w:hAnsi="Arial" w:cs="Arial"/>
          <w:color w:val="000000"/>
          <w:lang w:eastAsia="ru-RU"/>
        </w:rPr>
        <w:t>В целях установления единых принципов в планировании и финансировании деятельности казенных предприятий. Правительство РФ своим постановлением утвердило Порядок планирования и финансирования деятельности казенных заводов (казенных фабрик, казенных хозяйств). В документе установлено, что производственно-хозяйственная деятельность казенного завода осуществляется в соответствии с планом заказом и планом развития завода. Он вправе осуществлять самостоятельную хозяйственную деятельность, разрешенную государственным уполномоченным органом. Взаимоотношения завода с поставщиками ресурсов и потребителями продукции строятся на договорной основе.</w:t>
      </w:r>
    </w:p>
    <w:p w:rsidR="00385EB6" w:rsidRPr="00385EB6" w:rsidRDefault="00385EB6" w:rsidP="00385EB6">
      <w:pPr>
        <w:spacing w:after="0" w:line="240" w:lineRule="auto"/>
        <w:rPr>
          <w:rFonts w:ascii="Arial" w:eastAsia="Times New Roman" w:hAnsi="Arial" w:cs="Arial"/>
          <w:color w:val="000000"/>
          <w:lang w:eastAsia="ru-RU"/>
        </w:rPr>
      </w:pPr>
      <w:r w:rsidRPr="00385EB6">
        <w:rPr>
          <w:rFonts w:ascii="Arial" w:eastAsia="Times New Roman" w:hAnsi="Arial" w:cs="Arial"/>
          <w:color w:val="000000"/>
          <w:lang w:eastAsia="ru-RU"/>
        </w:rPr>
        <w:t>Планирование деятельности завода осуществляется следующим образом: уполномоченный орган ежегодно на основе выявленной им потребности в продукции, производимой за Постановление Правительства РФ № 1138 "О порядке планирования и финансирования деятельности казенных заводов (казенных фабрик, казенных хозяйств)", вводом для государственных нужд, утверждает и доводит до завода (за три месяца до планируемого года) план заказ с учетом плана развития завода. План заказ согласовывается с Министерством экономики РФ и Министерством финансов РФ.</w:t>
      </w:r>
    </w:p>
    <w:p w:rsidR="00385EB6" w:rsidRPr="00385EB6" w:rsidRDefault="00385EB6" w:rsidP="00385EB6">
      <w:pPr>
        <w:spacing w:after="0" w:line="240" w:lineRule="auto"/>
        <w:rPr>
          <w:rFonts w:ascii="Arial" w:eastAsia="Times New Roman" w:hAnsi="Arial" w:cs="Arial"/>
          <w:color w:val="000000"/>
          <w:lang w:eastAsia="ru-RU"/>
        </w:rPr>
      </w:pPr>
      <w:r w:rsidRPr="00385EB6">
        <w:rPr>
          <w:rFonts w:ascii="Arial" w:eastAsia="Times New Roman" w:hAnsi="Arial" w:cs="Arial"/>
          <w:color w:val="000000"/>
          <w:lang w:eastAsia="ru-RU"/>
        </w:rPr>
        <w:t>Продукция, произведенная в соответствии с планом заказом, реализуется по ценам, устанавливаемым уполномоченным органом. Принципы и порядок формирования цен, определяемых в плане заказе, периодичность их корректировки устанавливаются Министерством экономики РФ и Министерством финансов РФ с участием уполномоченного органа. Продукция, произведенная в порядке самостоятельной хозяйственной деятельности, реализуется по ценам, устанавливаемым заводом самостоятельно или на договорной основе.</w:t>
      </w:r>
    </w:p>
    <w:p w:rsidR="00385EB6" w:rsidRPr="00385EB6" w:rsidRDefault="00385EB6" w:rsidP="00385EB6">
      <w:pPr>
        <w:spacing w:after="0" w:line="240" w:lineRule="auto"/>
        <w:rPr>
          <w:rFonts w:ascii="Arial" w:eastAsia="Times New Roman" w:hAnsi="Arial" w:cs="Arial"/>
          <w:color w:val="000000"/>
          <w:lang w:eastAsia="ru-RU"/>
        </w:rPr>
      </w:pPr>
      <w:r w:rsidRPr="00385EB6">
        <w:rPr>
          <w:rFonts w:ascii="Arial" w:eastAsia="Times New Roman" w:hAnsi="Arial" w:cs="Arial"/>
          <w:color w:val="000000"/>
          <w:lang w:eastAsia="ru-RU"/>
        </w:rPr>
        <w:t>Структура и штаты утверждаются директором завода самостоятельно в пределах фонда оплаты труда и установленного лимита численности.</w:t>
      </w:r>
    </w:p>
    <w:p w:rsidR="00385EB6" w:rsidRPr="00385EB6" w:rsidRDefault="00385EB6" w:rsidP="00385EB6">
      <w:pPr>
        <w:spacing w:after="0" w:line="240" w:lineRule="auto"/>
        <w:rPr>
          <w:rFonts w:ascii="Arial" w:eastAsia="Times New Roman" w:hAnsi="Arial" w:cs="Arial"/>
          <w:color w:val="000000"/>
          <w:lang w:eastAsia="ru-RU"/>
        </w:rPr>
      </w:pPr>
      <w:r w:rsidRPr="00385EB6">
        <w:rPr>
          <w:rFonts w:ascii="Arial" w:eastAsia="Times New Roman" w:hAnsi="Arial" w:cs="Arial"/>
          <w:color w:val="000000"/>
          <w:lang w:eastAsia="ru-RU"/>
        </w:rPr>
        <w:t xml:space="preserve">Финансирование завода осуществляется в следующем порядке. Финансирование, связанное с выполнением плана заказа и плана развития завода, его производственным и социальным </w:t>
      </w:r>
      <w:r w:rsidRPr="00385EB6">
        <w:rPr>
          <w:rFonts w:ascii="Arial" w:eastAsia="Times New Roman" w:hAnsi="Arial" w:cs="Arial"/>
          <w:color w:val="000000"/>
          <w:lang w:eastAsia="ru-RU"/>
        </w:rPr>
        <w:lastRenderedPageBreak/>
        <w:t>развитием, проведением мероприятий по мобилизационной подготовке, содержанием объектов непроизводственной сферы, осуществляется за счет доходов от реализации продукции (работ, услуг).</w:t>
      </w:r>
    </w:p>
    <w:p w:rsidR="00385EB6" w:rsidRPr="00385EB6" w:rsidRDefault="00385EB6" w:rsidP="00385EB6">
      <w:pPr>
        <w:spacing w:after="0" w:line="240" w:lineRule="auto"/>
        <w:rPr>
          <w:rFonts w:ascii="Arial" w:eastAsia="Times New Roman" w:hAnsi="Arial" w:cs="Arial"/>
          <w:color w:val="000000"/>
          <w:lang w:eastAsia="ru-RU"/>
        </w:rPr>
      </w:pPr>
      <w:r w:rsidRPr="00385EB6">
        <w:rPr>
          <w:rFonts w:ascii="Arial" w:eastAsia="Times New Roman" w:hAnsi="Arial" w:cs="Arial"/>
          <w:color w:val="000000"/>
          <w:lang w:eastAsia="ru-RU"/>
        </w:rPr>
        <w:t>При недостаточности доходов заводу выделяются средства из федерального бюджета на:</w:t>
      </w:r>
    </w:p>
    <w:p w:rsidR="00385EB6" w:rsidRPr="00385EB6" w:rsidRDefault="00385EB6" w:rsidP="00385EB6">
      <w:pPr>
        <w:spacing w:after="0" w:line="240" w:lineRule="auto"/>
        <w:rPr>
          <w:rFonts w:ascii="Arial" w:eastAsia="Times New Roman" w:hAnsi="Arial" w:cs="Arial"/>
          <w:color w:val="000000"/>
          <w:lang w:eastAsia="ru-RU"/>
        </w:rPr>
      </w:pPr>
      <w:r w:rsidRPr="00385EB6">
        <w:rPr>
          <w:rFonts w:ascii="Arial" w:eastAsia="Times New Roman" w:hAnsi="Arial" w:cs="Arial"/>
          <w:color w:val="000000"/>
          <w:lang w:eastAsia="ru-RU"/>
        </w:rPr>
        <w:t>- реализацию плана развития завода (в том числе осуществление государственных инвестиционных программ, выполнение научно-исследовательских и опытно-конструкторских работ, мероприятий по мобилизационной подготовке);</w:t>
      </w:r>
    </w:p>
    <w:p w:rsidR="00385EB6" w:rsidRPr="00385EB6" w:rsidRDefault="00385EB6" w:rsidP="00385EB6">
      <w:pPr>
        <w:spacing w:after="0" w:line="240" w:lineRule="auto"/>
        <w:rPr>
          <w:rFonts w:ascii="Arial" w:eastAsia="Times New Roman" w:hAnsi="Arial" w:cs="Arial"/>
          <w:color w:val="000000"/>
          <w:lang w:eastAsia="ru-RU"/>
        </w:rPr>
      </w:pPr>
      <w:r w:rsidRPr="00385EB6">
        <w:rPr>
          <w:rFonts w:ascii="Arial" w:eastAsia="Times New Roman" w:hAnsi="Arial" w:cs="Arial"/>
          <w:color w:val="000000"/>
          <w:lang w:eastAsia="ru-RU"/>
        </w:rPr>
        <w:t>- содержание объектов социальной инфраструктуры;</w:t>
      </w:r>
    </w:p>
    <w:p w:rsidR="00385EB6" w:rsidRPr="00385EB6" w:rsidRDefault="00385EB6" w:rsidP="00385EB6">
      <w:pPr>
        <w:spacing w:after="0" w:line="240" w:lineRule="auto"/>
        <w:rPr>
          <w:rFonts w:ascii="Arial" w:eastAsia="Times New Roman" w:hAnsi="Arial" w:cs="Arial"/>
          <w:color w:val="000000"/>
          <w:lang w:eastAsia="ru-RU"/>
        </w:rPr>
      </w:pPr>
      <w:r w:rsidRPr="00385EB6">
        <w:rPr>
          <w:rFonts w:ascii="Arial" w:eastAsia="Times New Roman" w:hAnsi="Arial" w:cs="Arial"/>
          <w:color w:val="000000"/>
          <w:lang w:eastAsia="ru-RU"/>
        </w:rPr>
        <w:t>- компенсацию убытков от выполнения плана заказа.</w:t>
      </w:r>
    </w:p>
    <w:p w:rsidR="00385EB6" w:rsidRPr="00385EB6" w:rsidRDefault="00385EB6" w:rsidP="00385EB6">
      <w:pPr>
        <w:spacing w:after="0" w:line="240" w:lineRule="auto"/>
        <w:rPr>
          <w:rFonts w:ascii="Arial" w:eastAsia="Times New Roman" w:hAnsi="Arial" w:cs="Arial"/>
          <w:color w:val="000000"/>
          <w:lang w:eastAsia="ru-RU"/>
        </w:rPr>
      </w:pPr>
      <w:r w:rsidRPr="00385EB6">
        <w:rPr>
          <w:rFonts w:ascii="Arial" w:eastAsia="Times New Roman" w:hAnsi="Arial" w:cs="Arial"/>
          <w:color w:val="000000"/>
          <w:lang w:eastAsia="ru-RU"/>
        </w:rPr>
        <w:t>Решение о выделении средств из федерального бюджета принимается Правительством РФ по представлению Министерства экономики РФ и Министерства финансов РФ на основании обращения уполномоченного органа. Не использованные заводом по истечении года бюджетные ассигнования подлежат возврату в федеральный бюджет.</w:t>
      </w:r>
    </w:p>
    <w:p w:rsidR="00385EB6" w:rsidRPr="00385EB6" w:rsidRDefault="00385EB6" w:rsidP="00385EB6">
      <w:pPr>
        <w:spacing w:after="0" w:line="240" w:lineRule="auto"/>
        <w:rPr>
          <w:rFonts w:ascii="Arial" w:eastAsia="Times New Roman" w:hAnsi="Arial" w:cs="Arial"/>
          <w:color w:val="000000"/>
          <w:lang w:eastAsia="ru-RU"/>
        </w:rPr>
      </w:pPr>
      <w:r w:rsidRPr="00385EB6">
        <w:rPr>
          <w:rFonts w:ascii="Arial" w:eastAsia="Times New Roman" w:hAnsi="Arial" w:cs="Arial"/>
          <w:color w:val="000000"/>
          <w:lang w:eastAsia="ru-RU"/>
        </w:rPr>
        <w:t>Прибыль от реализации продукции (работ, услуг), произведенной в соответствии с планом заказом и в результате самостоятельной хозяйственной деятельности, направляется на финансирование мероприятий, обеспечивающих выполнение плана заказа, плана развития завода и на другие производственные цели, а также социальное развитие по нормативам, ежегодно устанавливаемым уполномоченным органом. Порядок установления указанных нормативов утверждается Министерством экономики РФ и Министерством финансов РФ.</w:t>
      </w:r>
    </w:p>
    <w:p w:rsidR="00385EB6" w:rsidRPr="00385EB6" w:rsidRDefault="00385EB6" w:rsidP="00385EB6">
      <w:pPr>
        <w:spacing w:after="0" w:line="240" w:lineRule="auto"/>
        <w:rPr>
          <w:rFonts w:ascii="Arial" w:eastAsia="Times New Roman" w:hAnsi="Arial" w:cs="Arial"/>
          <w:color w:val="000000"/>
          <w:lang w:eastAsia="ru-RU"/>
        </w:rPr>
      </w:pPr>
      <w:r w:rsidRPr="00385EB6">
        <w:rPr>
          <w:rFonts w:ascii="Arial" w:eastAsia="Times New Roman" w:hAnsi="Arial" w:cs="Arial"/>
          <w:color w:val="000000"/>
          <w:lang w:eastAsia="ru-RU"/>
        </w:rPr>
        <w:t>Свободный остаток прибыли, остающийся после ее направления на цели, указанные выше, подлежит изъятию в доход федерального бюджета.</w:t>
      </w:r>
    </w:p>
    <w:p w:rsidR="00385EB6" w:rsidRPr="00385EB6" w:rsidRDefault="00385EB6" w:rsidP="00385EB6">
      <w:pPr>
        <w:spacing w:after="0" w:line="240" w:lineRule="auto"/>
        <w:rPr>
          <w:rFonts w:ascii="Arial" w:eastAsia="Times New Roman" w:hAnsi="Arial" w:cs="Arial"/>
          <w:color w:val="000000"/>
          <w:lang w:eastAsia="ru-RU"/>
        </w:rPr>
      </w:pPr>
      <w:r w:rsidRPr="00385EB6">
        <w:rPr>
          <w:rFonts w:ascii="Arial" w:eastAsia="Times New Roman" w:hAnsi="Arial" w:cs="Arial"/>
          <w:color w:val="000000"/>
          <w:lang w:eastAsia="ru-RU"/>
        </w:rPr>
        <w:t>Завод представляет уполномоченному органу отчет о целевом использовании выделенных денежных ассигнований и амортизационных отчислениях.</w:t>
      </w:r>
    </w:p>
    <w:p w:rsidR="00385EB6" w:rsidRPr="00385EB6" w:rsidRDefault="00385EB6" w:rsidP="00385EB6">
      <w:pPr>
        <w:spacing w:after="0" w:line="240" w:lineRule="auto"/>
        <w:rPr>
          <w:rFonts w:ascii="Arial" w:eastAsia="Times New Roman" w:hAnsi="Arial" w:cs="Arial"/>
          <w:color w:val="000000"/>
          <w:lang w:eastAsia="ru-RU"/>
        </w:rPr>
      </w:pPr>
      <w:r w:rsidRPr="00385EB6">
        <w:rPr>
          <w:rFonts w:ascii="Arial" w:eastAsia="Times New Roman" w:hAnsi="Arial" w:cs="Arial"/>
          <w:color w:val="000000"/>
          <w:lang w:eastAsia="ru-RU"/>
        </w:rPr>
        <w:t>Аналогично осуществляется финансирование казенных фабрик, казенных хозяйств.</w:t>
      </w:r>
    </w:p>
    <w:p w:rsidR="00385EB6" w:rsidRDefault="00385EB6" w:rsidP="00385EB6">
      <w:pPr>
        <w:spacing w:after="0" w:line="240" w:lineRule="auto"/>
        <w:rPr>
          <w:rFonts w:ascii="Arial" w:eastAsia="Times New Roman" w:hAnsi="Arial" w:cs="Arial"/>
          <w:color w:val="000000"/>
          <w:lang w:eastAsia="ru-RU"/>
        </w:rPr>
      </w:pPr>
    </w:p>
    <w:p w:rsidR="00CF59BC" w:rsidRPr="00385EB6" w:rsidRDefault="00DE2372" w:rsidP="00385EB6">
      <w:pPr>
        <w:spacing w:after="0" w:line="240" w:lineRule="auto"/>
        <w:rPr>
          <w:rFonts w:ascii="Arial" w:eastAsia="Times New Roman" w:hAnsi="Arial" w:cs="Arial"/>
          <w:b/>
          <w:color w:val="000000"/>
          <w:lang w:eastAsia="ru-RU"/>
        </w:rPr>
      </w:pPr>
      <w:r w:rsidRPr="00385EB6">
        <w:rPr>
          <w:rFonts w:ascii="Arial" w:hAnsi="Arial" w:cs="Arial"/>
          <w:b/>
        </w:rPr>
        <w:t>26.Особенности финансов производственных кооперативов.</w:t>
      </w:r>
      <w:r w:rsidR="00CF59BC" w:rsidRPr="00385EB6">
        <w:rPr>
          <w:rFonts w:ascii="Arial" w:hAnsi="Arial" w:cs="Arial"/>
          <w:b/>
        </w:rPr>
        <w:br/>
        <w:t>Ответ:</w:t>
      </w:r>
    </w:p>
    <w:p w:rsidR="00385EB6" w:rsidRDefault="00385EB6" w:rsidP="00385EB6">
      <w:pPr>
        <w:spacing w:after="0" w:line="240" w:lineRule="auto"/>
        <w:rPr>
          <w:rFonts w:ascii="Arial" w:eastAsia="Times New Roman" w:hAnsi="Arial" w:cs="Arial"/>
          <w:color w:val="000000"/>
          <w:lang w:eastAsia="ru-RU"/>
        </w:rPr>
      </w:pPr>
    </w:p>
    <w:p w:rsidR="00385EB6" w:rsidRPr="00F11A01" w:rsidRDefault="00385EB6" w:rsidP="00385EB6">
      <w:pPr>
        <w:spacing w:after="0" w:line="240" w:lineRule="auto"/>
        <w:rPr>
          <w:rFonts w:ascii="Arial" w:eastAsia="Times New Roman" w:hAnsi="Arial" w:cs="Arial"/>
          <w:color w:val="000000"/>
          <w:lang w:eastAsia="ru-RU"/>
        </w:rPr>
      </w:pPr>
      <w:r w:rsidRPr="00F11A01">
        <w:rPr>
          <w:rFonts w:ascii="Arial" w:eastAsia="Times New Roman" w:hAnsi="Arial" w:cs="Arial"/>
          <w:color w:val="000000"/>
          <w:lang w:eastAsia="ru-RU"/>
        </w:rPr>
        <w:t>Общие правовые положения и финансовые особенности производственных кооперативов закреплены в Гражданском кодексе РФ.</w:t>
      </w:r>
    </w:p>
    <w:p w:rsidR="00385EB6" w:rsidRPr="00F11A01" w:rsidRDefault="00385EB6" w:rsidP="00385EB6">
      <w:pPr>
        <w:spacing w:after="0" w:line="240" w:lineRule="auto"/>
        <w:rPr>
          <w:rFonts w:ascii="Arial" w:eastAsia="Times New Roman" w:hAnsi="Arial" w:cs="Arial"/>
          <w:color w:val="000000"/>
          <w:lang w:eastAsia="ru-RU"/>
        </w:rPr>
      </w:pPr>
      <w:r w:rsidRPr="00F11A01">
        <w:rPr>
          <w:rFonts w:ascii="Arial" w:eastAsia="Times New Roman" w:hAnsi="Arial" w:cs="Arial"/>
          <w:color w:val="000000"/>
          <w:lang w:eastAsia="ru-RU"/>
        </w:rPr>
        <w:t>Однако общих норм оказалось недостаточно, и в самом Гражданском кодексе РФ предусмотрено принятие специального закона, регулирующего деятельность производственных кооперативов.</w:t>
      </w:r>
    </w:p>
    <w:p w:rsidR="00385EB6" w:rsidRPr="00F11A01" w:rsidRDefault="00385EB6" w:rsidP="00385EB6">
      <w:pPr>
        <w:spacing w:after="0" w:line="240" w:lineRule="auto"/>
        <w:rPr>
          <w:rFonts w:ascii="Arial" w:eastAsia="Times New Roman" w:hAnsi="Arial" w:cs="Arial"/>
          <w:color w:val="000000"/>
          <w:lang w:eastAsia="ru-RU"/>
        </w:rPr>
      </w:pPr>
      <w:r w:rsidRPr="00F11A01">
        <w:rPr>
          <w:rFonts w:ascii="Arial" w:eastAsia="Times New Roman" w:hAnsi="Arial" w:cs="Arial"/>
          <w:color w:val="000000"/>
          <w:lang w:eastAsia="ru-RU"/>
        </w:rPr>
        <w:t>Федеральный закон "О производственных кооперативах РФ" № 41ФЗ дополняет и развивает нормы Гражданского кодекса РФ, более подробно регулируя производственную и финансовую деятельность производственных кооперативов.</w:t>
      </w:r>
    </w:p>
    <w:p w:rsidR="00385EB6" w:rsidRPr="00F11A01" w:rsidRDefault="00385EB6" w:rsidP="00385EB6">
      <w:pPr>
        <w:spacing w:after="0" w:line="240" w:lineRule="auto"/>
        <w:rPr>
          <w:rFonts w:ascii="Arial" w:eastAsia="Times New Roman" w:hAnsi="Arial" w:cs="Arial"/>
          <w:color w:val="000000"/>
          <w:lang w:eastAsia="ru-RU"/>
        </w:rPr>
      </w:pPr>
      <w:r w:rsidRPr="00F11A01">
        <w:rPr>
          <w:rFonts w:ascii="Arial" w:eastAsia="Times New Roman" w:hAnsi="Arial" w:cs="Arial"/>
          <w:color w:val="000000"/>
          <w:lang w:eastAsia="ru-RU"/>
        </w:rPr>
        <w:t>В ст. 1 данного Закона дается определение производственного кооператива (артели): "Производственным кооперативом (артелью) признается добровольное объединение граждан на основе членства для совместной производственной и иной хозяйственной деятельности, основанной на их личном трудовом и ином участии и объединении его членами (участниками) имущественных паевых взносов".</w:t>
      </w:r>
    </w:p>
    <w:p w:rsidR="00385EB6" w:rsidRPr="00F11A01" w:rsidRDefault="00385EB6" w:rsidP="00385EB6">
      <w:pPr>
        <w:spacing w:after="0" w:line="240" w:lineRule="auto"/>
        <w:rPr>
          <w:rFonts w:ascii="Arial" w:eastAsia="Times New Roman" w:hAnsi="Arial" w:cs="Arial"/>
          <w:color w:val="000000"/>
          <w:lang w:eastAsia="ru-RU"/>
        </w:rPr>
      </w:pPr>
      <w:r w:rsidRPr="00F11A01">
        <w:rPr>
          <w:rFonts w:ascii="Arial" w:eastAsia="Times New Roman" w:hAnsi="Arial" w:cs="Arial"/>
          <w:color w:val="000000"/>
          <w:lang w:eastAsia="ru-RU"/>
        </w:rPr>
        <w:t>Учредительным документом, кооператива может быть предусмотрено участие в его деятельности юридических лиц. Кооператив является юридическим лицом — коммерческой организацией.</w:t>
      </w:r>
    </w:p>
    <w:p w:rsidR="00385EB6" w:rsidRPr="00F11A01" w:rsidRDefault="00385EB6" w:rsidP="00385EB6">
      <w:pPr>
        <w:spacing w:after="0" w:line="240" w:lineRule="auto"/>
        <w:rPr>
          <w:rFonts w:ascii="Arial" w:eastAsia="Times New Roman" w:hAnsi="Arial" w:cs="Arial"/>
          <w:color w:val="000000"/>
          <w:lang w:eastAsia="ru-RU"/>
        </w:rPr>
      </w:pPr>
      <w:r w:rsidRPr="00F11A01">
        <w:rPr>
          <w:rFonts w:ascii="Arial" w:eastAsia="Times New Roman" w:hAnsi="Arial" w:cs="Arial"/>
          <w:color w:val="000000"/>
          <w:lang w:eastAsia="ru-RU"/>
        </w:rPr>
        <w:t>Финансовые особенности производственного кооператива, закрепленные в Законе, заключаются в следующем.</w:t>
      </w:r>
    </w:p>
    <w:p w:rsidR="00385EB6" w:rsidRPr="00F11A01" w:rsidRDefault="00385EB6" w:rsidP="00385EB6">
      <w:pPr>
        <w:spacing w:after="0" w:line="240" w:lineRule="auto"/>
        <w:rPr>
          <w:rFonts w:ascii="Arial" w:eastAsia="Times New Roman" w:hAnsi="Arial" w:cs="Arial"/>
          <w:color w:val="000000"/>
          <w:lang w:eastAsia="ru-RU"/>
        </w:rPr>
      </w:pPr>
      <w:r w:rsidRPr="00F11A01">
        <w:rPr>
          <w:rFonts w:ascii="Arial" w:eastAsia="Times New Roman" w:hAnsi="Arial" w:cs="Arial"/>
          <w:color w:val="000000"/>
          <w:lang w:eastAsia="ru-RU"/>
        </w:rPr>
        <w:t>Производственный кооператив отличается от хозяйственных обществ и товариществ, прежде всего тем, что основан на добровольном объединении граждан, не являющихся индивидуальными предпринимателями. То, что производственный кооператив — преимущественно объединение лиц, а не капиталов, предопределяет и право участия членов кооператива в управлении: каждый член кооператива имеет один голос независимо от размера имущественного пая.</w:t>
      </w:r>
    </w:p>
    <w:p w:rsidR="00385EB6" w:rsidRPr="00F11A01" w:rsidRDefault="00385EB6" w:rsidP="00385EB6">
      <w:pPr>
        <w:spacing w:after="0" w:line="240" w:lineRule="auto"/>
        <w:rPr>
          <w:rFonts w:ascii="Arial" w:eastAsia="Times New Roman" w:hAnsi="Arial" w:cs="Arial"/>
          <w:color w:val="000000"/>
          <w:lang w:eastAsia="ru-RU"/>
        </w:rPr>
      </w:pPr>
      <w:r w:rsidRPr="00F11A01">
        <w:rPr>
          <w:rFonts w:ascii="Arial" w:eastAsia="Times New Roman" w:hAnsi="Arial" w:cs="Arial"/>
          <w:color w:val="000000"/>
          <w:lang w:eastAsia="ru-RU"/>
        </w:rPr>
        <w:t>Как и у всякой коммерческой организации, основная цель деятельности производственного кооператива — извлечение прибыли. Однако прибыль в производственном кооперативе зарабатывается собственным трудом его членов путем объединения их личных усилий в производственной деятельности, что является требованием Закона РФ "О производственных кооперативах" — участие в деятельности производственного кооператива является обязательным для всех его членов.</w:t>
      </w:r>
    </w:p>
    <w:p w:rsidR="00385EB6" w:rsidRPr="00F11A01" w:rsidRDefault="00385EB6" w:rsidP="00385EB6">
      <w:pPr>
        <w:spacing w:after="0" w:line="240" w:lineRule="auto"/>
        <w:rPr>
          <w:rFonts w:ascii="Arial" w:eastAsia="Times New Roman" w:hAnsi="Arial" w:cs="Arial"/>
          <w:color w:val="000000"/>
          <w:lang w:eastAsia="ru-RU"/>
        </w:rPr>
      </w:pPr>
      <w:r w:rsidRPr="00F11A01">
        <w:rPr>
          <w:rFonts w:ascii="Arial" w:eastAsia="Times New Roman" w:hAnsi="Arial" w:cs="Arial"/>
          <w:color w:val="000000"/>
          <w:lang w:eastAsia="ru-RU"/>
        </w:rPr>
        <w:t xml:space="preserve">Участие членов производственного коллектива в производственной деятельности может выражаться в разных формах, в том числе путем предоставления финансового капитала (так называемое финансовое участие). При этом в ст. 7 Закона установлены ограничения на количество членов кооператива, не принимающих личного участия в его деятельности: максимальное </w:t>
      </w:r>
      <w:r w:rsidRPr="00F11A01">
        <w:rPr>
          <w:rFonts w:ascii="Arial" w:eastAsia="Times New Roman" w:hAnsi="Arial" w:cs="Arial"/>
          <w:color w:val="000000"/>
          <w:lang w:eastAsia="ru-RU"/>
        </w:rPr>
        <w:lastRenderedPageBreak/>
        <w:t>количество "финансовых участников" не должно превышать 25% числа членов кооператива, принимающих личное трудовое участие в его деятельности.</w:t>
      </w:r>
    </w:p>
    <w:p w:rsidR="00385EB6" w:rsidRPr="00F11A01" w:rsidRDefault="00385EB6" w:rsidP="00385EB6">
      <w:pPr>
        <w:spacing w:after="0" w:line="240" w:lineRule="auto"/>
        <w:rPr>
          <w:rFonts w:ascii="Arial" w:eastAsia="Times New Roman" w:hAnsi="Arial" w:cs="Arial"/>
          <w:color w:val="000000"/>
          <w:lang w:eastAsia="ru-RU"/>
        </w:rPr>
      </w:pPr>
      <w:r w:rsidRPr="00F11A01">
        <w:rPr>
          <w:rFonts w:ascii="Arial" w:eastAsia="Times New Roman" w:hAnsi="Arial" w:cs="Arial"/>
          <w:color w:val="000000"/>
          <w:lang w:eastAsia="ru-RU"/>
        </w:rPr>
        <w:t>Каждый член производственного кооператива имеет в его имуществе пай, определенный уставом. Однако имущество производственного кооператива не принадлежит его членам на праве общей долевой собственности. Член производственного кооператива имеет лишь некоторые обязательственные права в отношении этого имущества: на получение Дохода, на получение части имущества при ликвидации кооператива и др.</w:t>
      </w:r>
    </w:p>
    <w:p w:rsidR="00385EB6" w:rsidRPr="00F11A01" w:rsidRDefault="00385EB6" w:rsidP="00385EB6">
      <w:pPr>
        <w:spacing w:after="0" w:line="240" w:lineRule="auto"/>
        <w:rPr>
          <w:rFonts w:ascii="Arial" w:eastAsia="Times New Roman" w:hAnsi="Arial" w:cs="Arial"/>
          <w:color w:val="000000"/>
          <w:lang w:eastAsia="ru-RU"/>
        </w:rPr>
      </w:pPr>
      <w:r w:rsidRPr="00F11A01">
        <w:rPr>
          <w:rFonts w:ascii="Arial" w:eastAsia="Times New Roman" w:hAnsi="Arial" w:cs="Arial"/>
          <w:color w:val="000000"/>
          <w:lang w:eastAsia="ru-RU"/>
        </w:rPr>
        <w:t>Член производственного кооператива имеет право добровольного выхода из кооператива, право передачи пая другому лицу. В этих случаях его членство в кооперативе прекращается. Кооператив обязан выплатить вышедшему члену стоимость пая или выдать имущество, соответствующее по стоимости его паю.</w:t>
      </w:r>
    </w:p>
    <w:p w:rsidR="00385EB6" w:rsidRPr="00F11A01" w:rsidRDefault="00385EB6" w:rsidP="00385EB6">
      <w:pPr>
        <w:spacing w:after="0" w:line="240" w:lineRule="auto"/>
        <w:rPr>
          <w:rFonts w:ascii="Arial" w:eastAsia="Times New Roman" w:hAnsi="Arial" w:cs="Arial"/>
          <w:color w:val="000000"/>
          <w:lang w:eastAsia="ru-RU"/>
        </w:rPr>
      </w:pPr>
      <w:r w:rsidRPr="00F11A01">
        <w:rPr>
          <w:rFonts w:ascii="Arial" w:eastAsia="Times New Roman" w:hAnsi="Arial" w:cs="Arial"/>
          <w:color w:val="000000"/>
          <w:lang w:eastAsia="ru-RU"/>
        </w:rPr>
        <w:t>Пай состоит из паевого взноса члена кооператива и соответствующей части чистых активов производственного кооператива (за исключением неделимых фондов). Закон установил, что состав и размер пая члена кооператива определяются уставом. Однако эти сведения не являются обязательными для включения в устав производственного кооператива. Если они в уставе отсутствуют, производственный кооператив по своему усмотрению решает, что передавать вышедшему члену — стоимость пая или имущество, соответствующее этой стоимости. Исключение возможно в том случае, если уставом не допускается принятие в кооператив наследников. В такой ситуации кооператив обязан выплатить стоимость пая.</w:t>
      </w:r>
    </w:p>
    <w:p w:rsidR="00385EB6" w:rsidRPr="00F11A01" w:rsidRDefault="00385EB6" w:rsidP="00385EB6">
      <w:pPr>
        <w:spacing w:after="0" w:line="240" w:lineRule="auto"/>
        <w:rPr>
          <w:rFonts w:ascii="Arial" w:eastAsia="Times New Roman" w:hAnsi="Arial" w:cs="Arial"/>
          <w:color w:val="000000"/>
          <w:lang w:eastAsia="ru-RU"/>
        </w:rPr>
      </w:pPr>
      <w:r w:rsidRPr="00F11A01">
        <w:rPr>
          <w:rFonts w:ascii="Arial" w:eastAsia="Times New Roman" w:hAnsi="Arial" w:cs="Arial"/>
          <w:color w:val="000000"/>
          <w:lang w:eastAsia="ru-RU"/>
        </w:rPr>
        <w:t>Методика определения чистых активов приводится в приказе Министерства финансов РФ № 81 "О порядке отражения в бухгалтерском учете отдельных операций, связанных с введением в действие первой части Гражданского кодекса Российской Федерации". В соответствии с приложением к этому приказу чистые активы — это величина, определяемая путем вычитания из суммы активов суммы обязательств.</w:t>
      </w:r>
    </w:p>
    <w:p w:rsidR="00385EB6" w:rsidRPr="00F11A01" w:rsidRDefault="00385EB6" w:rsidP="00385EB6">
      <w:pPr>
        <w:spacing w:after="0" w:line="240" w:lineRule="auto"/>
        <w:rPr>
          <w:rFonts w:ascii="Arial" w:eastAsia="Times New Roman" w:hAnsi="Arial" w:cs="Arial"/>
          <w:color w:val="000000"/>
          <w:lang w:eastAsia="ru-RU"/>
        </w:rPr>
      </w:pPr>
      <w:r w:rsidRPr="00F11A01">
        <w:rPr>
          <w:rFonts w:ascii="Arial" w:eastAsia="Times New Roman" w:hAnsi="Arial" w:cs="Arial"/>
          <w:color w:val="000000"/>
          <w:lang w:eastAsia="ru-RU"/>
        </w:rPr>
        <w:t>В активах производственного кооператива может быть любое имущество, не изъятое из оборота, за исключением отнесенного законодательством РФ к федеральной, иной государственной или муниципальной собственности. По Закону производственный кооператив не имеет права выпускать акции.</w:t>
      </w:r>
    </w:p>
    <w:p w:rsidR="00385EB6" w:rsidRPr="00F11A01" w:rsidRDefault="00385EB6" w:rsidP="00385EB6">
      <w:pPr>
        <w:spacing w:after="0" w:line="240" w:lineRule="auto"/>
        <w:rPr>
          <w:rFonts w:ascii="Arial" w:eastAsia="Times New Roman" w:hAnsi="Arial" w:cs="Arial"/>
          <w:color w:val="000000"/>
          <w:lang w:eastAsia="ru-RU"/>
        </w:rPr>
      </w:pPr>
      <w:r w:rsidRPr="00F11A01">
        <w:rPr>
          <w:rFonts w:ascii="Arial" w:eastAsia="Times New Roman" w:hAnsi="Arial" w:cs="Arial"/>
          <w:color w:val="000000"/>
          <w:lang w:eastAsia="ru-RU"/>
        </w:rPr>
        <w:t>Источниками образования финансовых ресурсов в производственном кооперативе являются:</w:t>
      </w:r>
    </w:p>
    <w:p w:rsidR="00385EB6" w:rsidRPr="00F11A01" w:rsidRDefault="00385EB6" w:rsidP="00385EB6">
      <w:pPr>
        <w:spacing w:after="0" w:line="240" w:lineRule="auto"/>
        <w:rPr>
          <w:rFonts w:ascii="Arial" w:eastAsia="Times New Roman" w:hAnsi="Arial" w:cs="Arial"/>
          <w:color w:val="000000"/>
          <w:lang w:eastAsia="ru-RU"/>
        </w:rPr>
      </w:pPr>
      <w:r w:rsidRPr="00F11A01">
        <w:rPr>
          <w:rFonts w:ascii="Arial" w:eastAsia="Times New Roman" w:hAnsi="Arial" w:cs="Arial"/>
          <w:color w:val="000000"/>
          <w:lang w:eastAsia="ru-RU"/>
        </w:rPr>
        <w:t>-              паевые взносы членов кооператива;</w:t>
      </w:r>
    </w:p>
    <w:p w:rsidR="00385EB6" w:rsidRPr="00F11A01" w:rsidRDefault="00385EB6" w:rsidP="00385EB6">
      <w:pPr>
        <w:spacing w:after="0" w:line="240" w:lineRule="auto"/>
        <w:rPr>
          <w:rFonts w:ascii="Arial" w:eastAsia="Times New Roman" w:hAnsi="Arial" w:cs="Arial"/>
          <w:color w:val="000000"/>
          <w:lang w:eastAsia="ru-RU"/>
        </w:rPr>
      </w:pPr>
      <w:r w:rsidRPr="00F11A01">
        <w:rPr>
          <w:rFonts w:ascii="Arial" w:eastAsia="Times New Roman" w:hAnsi="Arial" w:cs="Arial"/>
          <w:color w:val="000000"/>
          <w:lang w:eastAsia="ru-RU"/>
        </w:rPr>
        <w:t>-              доходы от собственной деятельности;</w:t>
      </w:r>
    </w:p>
    <w:p w:rsidR="00385EB6" w:rsidRPr="00F11A01" w:rsidRDefault="00385EB6" w:rsidP="00385EB6">
      <w:pPr>
        <w:spacing w:after="0" w:line="240" w:lineRule="auto"/>
        <w:rPr>
          <w:rFonts w:ascii="Arial" w:eastAsia="Times New Roman" w:hAnsi="Arial" w:cs="Arial"/>
          <w:color w:val="000000"/>
          <w:lang w:eastAsia="ru-RU"/>
        </w:rPr>
      </w:pPr>
      <w:r w:rsidRPr="00F11A01">
        <w:rPr>
          <w:rFonts w:ascii="Arial" w:eastAsia="Times New Roman" w:hAnsi="Arial" w:cs="Arial"/>
          <w:color w:val="000000"/>
          <w:lang w:eastAsia="ru-RU"/>
        </w:rPr>
        <w:t>-              кредиты;</w:t>
      </w:r>
    </w:p>
    <w:p w:rsidR="00385EB6" w:rsidRPr="00F11A01" w:rsidRDefault="00385EB6" w:rsidP="00385EB6">
      <w:pPr>
        <w:spacing w:after="0" w:line="240" w:lineRule="auto"/>
        <w:rPr>
          <w:rFonts w:ascii="Arial" w:eastAsia="Times New Roman" w:hAnsi="Arial" w:cs="Arial"/>
          <w:color w:val="000000"/>
          <w:lang w:eastAsia="ru-RU"/>
        </w:rPr>
      </w:pPr>
      <w:r w:rsidRPr="00F11A01">
        <w:rPr>
          <w:rFonts w:ascii="Arial" w:eastAsia="Times New Roman" w:hAnsi="Arial" w:cs="Arial"/>
          <w:color w:val="000000"/>
          <w:lang w:eastAsia="ru-RU"/>
        </w:rPr>
        <w:t>-              имущество, переданное в дар физическими или юридическими лицами, а также другие источники, не запрещенные законодательством.</w:t>
      </w:r>
    </w:p>
    <w:p w:rsidR="00385EB6" w:rsidRPr="00F11A01" w:rsidRDefault="00385EB6" w:rsidP="00385EB6">
      <w:pPr>
        <w:spacing w:after="0" w:line="240" w:lineRule="auto"/>
        <w:rPr>
          <w:rFonts w:ascii="Arial" w:eastAsia="Times New Roman" w:hAnsi="Arial" w:cs="Arial"/>
          <w:color w:val="000000"/>
          <w:lang w:eastAsia="ru-RU"/>
        </w:rPr>
      </w:pPr>
      <w:r w:rsidRPr="00F11A01">
        <w:rPr>
          <w:rFonts w:ascii="Arial" w:eastAsia="Times New Roman" w:hAnsi="Arial" w:cs="Arial"/>
          <w:color w:val="000000"/>
          <w:lang w:eastAsia="ru-RU"/>
        </w:rPr>
        <w:t>Паевым взносом могут быть деньги, ценные бумаги, иное имущество, включая имущественные права и другие объекты гражданского права.</w:t>
      </w:r>
    </w:p>
    <w:p w:rsidR="00385EB6" w:rsidRPr="00F11A01" w:rsidRDefault="00385EB6" w:rsidP="00385EB6">
      <w:pPr>
        <w:spacing w:after="0" w:line="240" w:lineRule="auto"/>
        <w:rPr>
          <w:rFonts w:ascii="Arial" w:eastAsia="Times New Roman" w:hAnsi="Arial" w:cs="Arial"/>
          <w:color w:val="000000"/>
          <w:lang w:eastAsia="ru-RU"/>
        </w:rPr>
      </w:pPr>
      <w:r w:rsidRPr="00F11A01">
        <w:rPr>
          <w:rFonts w:ascii="Arial" w:eastAsia="Times New Roman" w:hAnsi="Arial" w:cs="Arial"/>
          <w:color w:val="000000"/>
          <w:lang w:eastAsia="ru-RU"/>
        </w:rPr>
        <w:t>В целях получения доходов производственный кооператив вправе осуществлять любую деятельность, не запрещенную законом, за исключением лицензируемой, т. е. требующей специального разрешения уполномоченного государственного органа. В соответствии со ст. 2 Федерального закона "О производственных кооперативах РФ" производственный кооператив вправе осуществлять производство, сбыт продукции, торговлю, строительство, бытовое обслуживание, добычу полезных ископаемых, сбор и переработку вторичного сырья, проведение научно-исследовательских, проектно-конструкторских работ, оказание медицинских, правовых, маркетинговых и других услуг, не запрещенных законом.</w:t>
      </w:r>
    </w:p>
    <w:p w:rsidR="00385EB6" w:rsidRPr="00F11A01" w:rsidRDefault="00385EB6" w:rsidP="00385EB6">
      <w:pPr>
        <w:spacing w:after="0" w:line="240" w:lineRule="auto"/>
        <w:rPr>
          <w:rFonts w:ascii="Arial" w:eastAsia="Times New Roman" w:hAnsi="Arial" w:cs="Arial"/>
          <w:color w:val="000000"/>
          <w:lang w:eastAsia="ru-RU"/>
        </w:rPr>
      </w:pPr>
      <w:r w:rsidRPr="00F11A01">
        <w:rPr>
          <w:rFonts w:ascii="Arial" w:eastAsia="Times New Roman" w:hAnsi="Arial" w:cs="Arial"/>
          <w:color w:val="000000"/>
          <w:lang w:eastAsia="ru-RU"/>
        </w:rPr>
        <w:t>Имущество производственного кооператива, принадлежащее ему на праве собственности, делится на паи его членов в соответствии с уставом. Однако, как было отмечено, пай нельзя считать долей имущества, так как обладание паем означает лишь право члена кооператива требовать при определенных условиях части стоимости имущества кооператива. Паевой взнос подлежит денежной оценке по рыночной цене, определяемой специальной комиссией производственного кооператива. Если оценка паевого взноса превышает 250 МРОТ, она должна быть подтверждена независимым экспертом.</w:t>
      </w:r>
    </w:p>
    <w:p w:rsidR="00385EB6" w:rsidRPr="00F11A01" w:rsidRDefault="00385EB6" w:rsidP="00385EB6">
      <w:pPr>
        <w:spacing w:after="0" w:line="240" w:lineRule="auto"/>
        <w:rPr>
          <w:rFonts w:ascii="Arial" w:eastAsia="Times New Roman" w:hAnsi="Arial" w:cs="Arial"/>
          <w:color w:val="000000"/>
          <w:lang w:eastAsia="ru-RU"/>
        </w:rPr>
      </w:pPr>
      <w:r w:rsidRPr="00F11A01">
        <w:rPr>
          <w:rFonts w:ascii="Arial" w:eastAsia="Times New Roman" w:hAnsi="Arial" w:cs="Arial"/>
          <w:color w:val="000000"/>
          <w:lang w:eastAsia="ru-RU"/>
        </w:rPr>
        <w:t>Паевые взносы образуют паевой фонд производственного кооператива. По своей сути это то же, что и уставный капитал в хозяйственном обществе.</w:t>
      </w:r>
    </w:p>
    <w:p w:rsidR="00385EB6" w:rsidRPr="00F11A01" w:rsidRDefault="00385EB6" w:rsidP="00385EB6">
      <w:pPr>
        <w:spacing w:after="0" w:line="240" w:lineRule="auto"/>
        <w:rPr>
          <w:rFonts w:ascii="Arial" w:eastAsia="Times New Roman" w:hAnsi="Arial" w:cs="Arial"/>
          <w:color w:val="000000"/>
          <w:lang w:eastAsia="ru-RU"/>
        </w:rPr>
      </w:pPr>
      <w:r w:rsidRPr="00F11A01">
        <w:rPr>
          <w:rFonts w:ascii="Arial" w:eastAsia="Times New Roman" w:hAnsi="Arial" w:cs="Arial"/>
          <w:color w:val="000000"/>
          <w:lang w:eastAsia="ru-RU"/>
        </w:rPr>
        <w:t>Законом установлены следующие требования к паевому фонду:</w:t>
      </w:r>
    </w:p>
    <w:p w:rsidR="00385EB6" w:rsidRPr="00F11A01" w:rsidRDefault="00385EB6" w:rsidP="00385EB6">
      <w:pPr>
        <w:spacing w:after="0" w:line="240" w:lineRule="auto"/>
        <w:rPr>
          <w:rFonts w:ascii="Arial" w:eastAsia="Times New Roman" w:hAnsi="Arial" w:cs="Arial"/>
          <w:color w:val="000000"/>
          <w:lang w:eastAsia="ru-RU"/>
        </w:rPr>
      </w:pPr>
      <w:r w:rsidRPr="00F11A01">
        <w:rPr>
          <w:rFonts w:ascii="Arial" w:eastAsia="Times New Roman" w:hAnsi="Arial" w:cs="Arial"/>
          <w:color w:val="000000"/>
          <w:lang w:eastAsia="ru-RU"/>
        </w:rPr>
        <w:t>-              он должен быть сформирован полностью в течение первого года деятельности производственного кооператива;</w:t>
      </w:r>
    </w:p>
    <w:p w:rsidR="00385EB6" w:rsidRPr="00F11A01" w:rsidRDefault="00385EB6" w:rsidP="00385EB6">
      <w:pPr>
        <w:spacing w:after="0" w:line="240" w:lineRule="auto"/>
        <w:rPr>
          <w:rFonts w:ascii="Arial" w:eastAsia="Times New Roman" w:hAnsi="Arial" w:cs="Arial"/>
          <w:color w:val="000000"/>
          <w:lang w:eastAsia="ru-RU"/>
        </w:rPr>
      </w:pPr>
      <w:r w:rsidRPr="00F11A01">
        <w:rPr>
          <w:rFonts w:ascii="Arial" w:eastAsia="Times New Roman" w:hAnsi="Arial" w:cs="Arial"/>
          <w:color w:val="000000"/>
          <w:lang w:eastAsia="ru-RU"/>
        </w:rPr>
        <w:t xml:space="preserve">-              если стоимость чистых активов кооператива по окончании второго года и последующих лет оказывается меньше паевого фонда, общее собрание обязано объявить об уменьшении размера паевого фонда и зарегистрировать это уменьшение в установленном порядке с внесением </w:t>
      </w:r>
      <w:r w:rsidRPr="00F11A01">
        <w:rPr>
          <w:rFonts w:ascii="Arial" w:eastAsia="Times New Roman" w:hAnsi="Arial" w:cs="Arial"/>
          <w:color w:val="000000"/>
          <w:lang w:eastAsia="ru-RU"/>
        </w:rPr>
        <w:lastRenderedPageBreak/>
        <w:t>изменений в устав. Уменьшение паевого фонда — это сигнал кредиторам, что деятельность производственного кооператива убыточна и может привести к банкротству.</w:t>
      </w:r>
    </w:p>
    <w:p w:rsidR="00385EB6" w:rsidRPr="00F11A01" w:rsidRDefault="00385EB6" w:rsidP="00385EB6">
      <w:pPr>
        <w:spacing w:after="0" w:line="240" w:lineRule="auto"/>
        <w:rPr>
          <w:rFonts w:ascii="Arial" w:eastAsia="Times New Roman" w:hAnsi="Arial" w:cs="Arial"/>
          <w:color w:val="000000"/>
          <w:lang w:eastAsia="ru-RU"/>
        </w:rPr>
      </w:pPr>
      <w:r w:rsidRPr="00F11A01">
        <w:rPr>
          <w:rFonts w:ascii="Arial" w:eastAsia="Times New Roman" w:hAnsi="Arial" w:cs="Arial"/>
          <w:color w:val="000000"/>
          <w:lang w:eastAsia="ru-RU"/>
        </w:rPr>
        <w:t>Наряду с паевым фондом в производственном кооперативе в соответствии с его уставом могут создаваться иные фонды, в том числе неделимые.</w:t>
      </w:r>
    </w:p>
    <w:p w:rsidR="00385EB6" w:rsidRPr="00F11A01" w:rsidRDefault="00385EB6" w:rsidP="00385EB6">
      <w:pPr>
        <w:spacing w:after="0" w:line="240" w:lineRule="auto"/>
        <w:rPr>
          <w:rFonts w:ascii="Arial" w:eastAsia="Times New Roman" w:hAnsi="Arial" w:cs="Arial"/>
          <w:color w:val="000000"/>
          <w:lang w:eastAsia="ru-RU"/>
        </w:rPr>
      </w:pPr>
      <w:r w:rsidRPr="00F11A01">
        <w:rPr>
          <w:rFonts w:ascii="Arial" w:eastAsia="Times New Roman" w:hAnsi="Arial" w:cs="Arial"/>
          <w:color w:val="000000"/>
          <w:lang w:eastAsia="ru-RU"/>
        </w:rPr>
        <w:t>Неделимый фонд в производственном кооперативе — это часть его имущества, имеющая конкретное назначение, которое должно быть указано в уставе. Неделимый фонд не включается в состав чистых активов при определении размера пая. Член кооператива не имеет права на неделимые фонды.</w:t>
      </w:r>
    </w:p>
    <w:p w:rsidR="00385EB6" w:rsidRPr="00F11A01" w:rsidRDefault="00385EB6" w:rsidP="00385EB6">
      <w:pPr>
        <w:spacing w:after="0" w:line="240" w:lineRule="auto"/>
        <w:rPr>
          <w:rFonts w:ascii="Arial" w:eastAsia="Times New Roman" w:hAnsi="Arial" w:cs="Arial"/>
          <w:color w:val="000000"/>
          <w:lang w:eastAsia="ru-RU"/>
        </w:rPr>
      </w:pPr>
      <w:r w:rsidRPr="00F11A01">
        <w:rPr>
          <w:rFonts w:ascii="Arial" w:eastAsia="Times New Roman" w:hAnsi="Arial" w:cs="Arial"/>
          <w:color w:val="000000"/>
          <w:lang w:eastAsia="ru-RU"/>
        </w:rPr>
        <w:t>И еще одна финансовая особенность производственного кооператива, определенная Гражданским кодексом РФ, — это субсидиарная (дополнительная) ответственность члена производственного кооператива по обязательствам этого кооператива. Размер и порядок субсидиарной ответственности определяются в соответствии с Гражданским кодексом РФ и Федеральным законом "О производственных кооперативах РФ". Закон, в свою очередь, делает ссылку на устав кооператива, требуя, чтобы он определил размер и условия субсидиарной ответственности, т. е. Закон не ограничивает членов кооператива в выборе размера ответственности: это может быть эквивалент паевого взноса, либо годовой доход, либо фиксированная сумма, имеющая номинальный характер.</w:t>
      </w:r>
    </w:p>
    <w:p w:rsidR="00385EB6" w:rsidRDefault="00385EB6" w:rsidP="00385EB6">
      <w:pPr>
        <w:spacing w:after="0" w:line="240" w:lineRule="auto"/>
        <w:rPr>
          <w:rFonts w:ascii="Arial" w:eastAsia="Times New Roman" w:hAnsi="Arial" w:cs="Arial"/>
          <w:color w:val="000000"/>
          <w:lang w:eastAsia="ru-RU"/>
        </w:rPr>
      </w:pPr>
      <w:r w:rsidRPr="00F11A01">
        <w:rPr>
          <w:rFonts w:ascii="Arial" w:eastAsia="Times New Roman" w:hAnsi="Arial" w:cs="Arial"/>
          <w:color w:val="000000"/>
          <w:lang w:eastAsia="ru-RU"/>
        </w:rPr>
        <w:t>Прибыль, остающаяся в распоряжении кооператива после уплаты налогов и иных обязательных платежей и отчислений, распределяется между его членами в соответствии с их личным трудовым участием, а между членами кооператива, не принимающими личного трудового участия в его деятельности, — соответственно размеру их паевого взноса. Порядок распределения прибыли предусматривается уставом кооператива. Однако размер прибыли, распределяемой между членами кооператива пропорционально размерам их паевых взносов, не должен превышать 50% прибыли, подлежащей распределению.</w:t>
      </w:r>
    </w:p>
    <w:p w:rsidR="00385EB6" w:rsidRPr="00385EB6" w:rsidRDefault="00385EB6" w:rsidP="00385EB6">
      <w:pPr>
        <w:spacing w:after="0" w:line="240" w:lineRule="auto"/>
        <w:rPr>
          <w:rFonts w:ascii="Arial" w:eastAsia="Times New Roman" w:hAnsi="Arial" w:cs="Arial"/>
          <w:color w:val="000000"/>
          <w:lang w:eastAsia="ru-RU"/>
        </w:rPr>
      </w:pPr>
    </w:p>
    <w:p w:rsidR="00CF59BC" w:rsidRPr="003463C9" w:rsidRDefault="00DE2372" w:rsidP="00CF59BC">
      <w:pPr>
        <w:rPr>
          <w:rFonts w:ascii="Arial" w:hAnsi="Arial" w:cs="Arial"/>
          <w:b/>
        </w:rPr>
      </w:pPr>
      <w:r w:rsidRPr="003463C9">
        <w:rPr>
          <w:rFonts w:ascii="Arial" w:hAnsi="Arial" w:cs="Arial"/>
          <w:b/>
        </w:rPr>
        <w:t>27.Финансы потребительских обществ.</w:t>
      </w:r>
      <w:r w:rsidR="00CF59BC" w:rsidRPr="003463C9">
        <w:rPr>
          <w:rFonts w:ascii="Arial" w:hAnsi="Arial" w:cs="Arial"/>
          <w:b/>
        </w:rPr>
        <w:br/>
        <w:t>Ответ:</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Одной из распространенных форм некоммерческих организаций в России является потребительский кооператив.</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Потребительским кооперативом является добровольное объединение граждан и юридических лиц на основе членства с целью удовлетворения материальных и иных потребностей участников, осуществляемое путем объединения его членами имущественных паевых взносов. Действует потребительский кооператив на основе устава, в котором отражаются размеры вступительных и паевых взносов.</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Потребительский кооператив как некоммерческая организация согласно ст. 116 и ст. 50 ГК РФ может быть создан в виде: кооператива, потребительского союза, потребительского общества.</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Потребительское общество создается и действует на основе следующих принципов:</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              добровольное вступление в потребительское общество и выход из него;</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              обязанность уплаты вступительного и паевого взносов;</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              демократичность управления потребительским обществом (один пайщик — один голос, подотчетность органов управления и контроля общему собранию пайщиков потребительского общества, свободное участие пайщика в выборных органах);</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              взаимопомощь и обеспечение пайщикам экономической выгоды;</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              ограничение размеров кооперативных выплат;</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              доступность информации о деятельности потребительского общества для всех пайщиков;</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              забота о более полном удовлетворении платежеспособного спроса населения в товарах народного потребления. Удовлетворение спроса населения — это социальная категория.</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В России насчитывалось 3400 потребительских обществ, в том числе 1320 районных и 126 городских, остальные 1954 — сельские и рабочие. Все они объединяют 13 млн. пайщиков.</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В среднем на одно потребительское общество (потребительский кооператив) приходится 3,8 тыс. членов пайщиков. В отдельных регионах России есть потребительские общества с численностью, превышающей 10 тыс. пайщиков.</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Потребительские общества (сельские, рабочие, городские) объединены в районные, областные, краевые, республиканские союзы и Центросоюз РФ, образуя систему организаций потребительской кооперации.</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Потребительская кооперация — социально ориентированная организация. Она содействует развитию социально бытовой инфраструктуры в сельских районах страны, активно участвует в международном кооперативном движении, обсуждении социальных проблем.</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lastRenderedPageBreak/>
        <w:t>В соответствии со ст. 1 Федерального закона "О потребительской кооперации (потребительских обществах, их союзах) в Российской Федерации" № 97ФЗ основными задачами потребительской кооперации являются:</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              создание и развитие организаций торговли, удовлетворение спроса населения в товарах и торговых услугах;</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              закупка у граждан и юридических лиц сельскохозяйственных продуктов и сырья, продукции личных подсобных хозяйств и промыслов, дикорастущих плодов, ягод, грибов, лекарственно технического сырья с последующей их переработкой и реализацией;</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              производство пищевых продуктов и непродовольственных товаров с последующей их реализацией через организации розничной торговли в целях удовлетворения платежеспособного спроса населения;</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              оказание членам потребительских обществ производственных и бытовых услуг.</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Поскольку потребительский кооператив является кооперативной некоммерческой организацией, его деятельность финансируется не из государственного бюджета, а главным образом за счет вступительных и паевых взносов членов кооператива. Однако Закон "О потребительской кооперации (потребительских обществах, их союзах) в Российской Федерации" гарантирует потребительским обществам и их союзам государственную поддержку с учетом их социальной значимости.</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Источниками финансовых ресурсов потребительского общества являются:</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              вступительные и паевые взносы пайщиков;</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              прибыль, полученная от торговой и иной деятельности этот источник не исключается, если получение прибыли — дополнительная цель деятельности кооператива, ради которой он создан);</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              заемные и привлеченные денежные средства и средства, полученные в порядке государственной поддержки.</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Доходы потребительского общества, полученные от торговой и иной деятельности, после внесения обязательных платежей в бюджет направляются в фонды потребительского общества и на кооперативные выплаты.</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В потребительском обществе формируются денежные фонды: паевой фонд; неделимый; развития потребительской кооперации; резервный и иные фонды в соответствии с уставом потребительского общества (подготовки кадров, стимулирования пайщиков, социального развития, финансирования капитальных вложений, финансирования научных исследований и экспериментальных разработок)</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Финансы потребительского общества и его структурных подразделений включают следующие финансовые и денежные отношения:</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              между потребительским обществом (как юридическим лицом) и его пайщиками. Эти отношения носят двусторонний характер: с одной стороны, пайщики уносят в потребительское общество вступительные и паевые взносы, с другой — они получают от него средства в виде кооперативных выплат;</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 xml:space="preserve">-              потребительского общества с коммерческими предприятиями — поставщиками при расчетах за поставленные то в соответствии с постановлением Правительства РФ № 1156 "Об утверждении Порядка образования и использования внебюджетных фондов федеральных органов исполнительной власти и коммерческих организаций для финансирования научных исследований и экспериментальных разработок". </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Товароматериальные ценности (товары, сырье, материалы, топливо и др.). При уплате и получении штрафов за нарушение условий договора;</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              потребительского общества с налоговыми органами при уплате налогов в бюджет и целевыми фондами при уплате взносов;</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              с организациями и учреждениями при поставке заготовленных сельскохозяйственных продуктов и сырья;</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              с банком при оплате процентов за кредиты, а также в процессе хранения денег в банке;</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              с вышестоящим кооперативным союзом и его структурными подразделениями при уплате внутрихозяйственных отчислений и формировании централизованных денежных фондов;</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              потребительского общества со строительными организациями при осуществлении инвестиционной деятельности, инвестировании средств в воспроизводство основных фондов;</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              с транспортными организациями при оплате тарифов за перевозки различных грузов;</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              потребительского общества с вольнонаемными работниками — при выплате заработной платы, распределении и использовании прибыли от коммерческой деятельности;</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              со страховыми организациями и компаниями при страховании имущества потребительского общества и предпринимательских рисков;</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              с иными организациями и предприятиями, связанные с распределением и перераспределением дохода потребительского общества.</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lastRenderedPageBreak/>
        <w:t>Отношения, возникающие в системе потребительской кооперации РФ, основным звеном которой является потребительское общество, являются объектом гражданско-правового регулирования. В настоящее время наряду с ГК РФ регулирование деятельности потребительских обществ как некоммерческих организаций осуществляется Федеральным законом "О потребительской кооперации (потребительских обществах, их союзах) в Российской Федерации".</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Высшим органом управления в потребительском обществе является общее собрание пайщиков. В период между общими собраниями действует совет, избираемый на общем собрании пайщиков. Исполнительный орган — правление потребительского общества. Исходя из структуры органов управления распределение прибыли (доходов) в потребительском обществе и формирование денежных фондов являются компетенцией общего собрания пайщиков. Общее собрание пайщиков полномочно решать все вопросы, касающиеся деятельности потребительского общества, в том числе принимать его устав.</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Пайщики потребительского общества имеют право:</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              добровольно объединяться в потребительское общество и свободно выходить из него с возвращением паевого взноса;</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              избирать и быть избранными в органы управления и контроля потребительского общества;</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              получать кооперативные выплаты в соответствии с решением общего собрания пайщиков;</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              иметь преимущества в приобретении (получении) товаров на предприятиях торговли потребительского общества;</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              сдавать организациям потребительского общества в первоочередном порядке сельскохозяйственные продукты и сырье для переработки;</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              получать направления на учебу в образовательные учреждения потребительской кооперации;</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              быть принятыми в первоочередном порядке на работу в потребительское общество в соответствии с образованием, профессиональной подготовкой и наличием вакансий;</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              пользоваться объектами социального назначения на условиях, определяемых собранием пайщиков;</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              получать информацию от органов управления и контроля потребительского общества об их деятельности.</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 xml:space="preserve">Общее собрание пайщиков может устанавливать и иные права пайщиков. </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 xml:space="preserve">Контролирующим органом финансово-хозяйственной деятельности потребительского общества является </w:t>
      </w:r>
      <w:proofErr w:type="spellStart"/>
      <w:r w:rsidRPr="0083576E">
        <w:rPr>
          <w:rFonts w:ascii="Arial" w:eastAsia="Times New Roman" w:hAnsi="Arial" w:cs="Arial"/>
          <w:color w:val="000000"/>
          <w:lang w:eastAsia="ru-RU"/>
        </w:rPr>
        <w:t>ревизион</w:t>
      </w:r>
      <w:proofErr w:type="spellEnd"/>
      <w:r w:rsidRPr="0083576E">
        <w:rPr>
          <w:rFonts w:ascii="Arial" w:eastAsia="Times New Roman" w:hAnsi="Arial" w:cs="Arial"/>
          <w:color w:val="000000"/>
          <w:lang w:eastAsia="ru-RU"/>
        </w:rPr>
        <w:t xml:space="preserve">! пая комиссия, избираемая пайщиками. </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Федеральный закон "О потребительской кооперации (потребительских обществах, их союзах) в Российской Федерации" определяет пайщика как центральную фигуру в потребительской кооперации, законодательно закрепляя за ним статус социальной базы всей системы потребительской кооперации.</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Являясь центральной фигурой в потребительской кооперации, пайщик играет исключительно важную роль в финансово экономической деятельности потребительского общества. Экономическая роль пайщиков в потребительском обществе заключается, прежде всего в создании паевого фонда как одного из важнейших источников финансовых ресурсов.</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Экономическая роль пайщика заключается также в создании доходов путем приобретения им товаров преимущественно в магазинах своего потребительского общества, а также в сдаче в кооператив сельскохозяйственных продуктов и сырья со своего подсобного хозяйства по договору. Член потребительского общества привлекает и не пайщиков к покупке товаров в магазинах кооператива и заготовке сельскохозяйственных продуктов. Таким образом, пайщик как участник экономической жизни потребительского общества создает паевой фонд, обеспечивает розничный товарооборот, оборот по заготовкам сельскохозяйственных продуктов и сырья. В условиях рыночных отношений выживает на рынке то потребительское общество, которое имеет постоянных покупателей, доходы и оборотный капитал. Рост объемов товарооборота и заготовок при разумных методах работы обеспечивает потребительскому обществу получение доходов и выживаемость на рынке.</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Осуществляя розничный товарооборот в магазинах потребительской кооперации, пайщики удовлетворяют как свои потребности в товарах народного потребления, так и спрос на товары и услуги обслуживаемого населения. И как отмечалось выше, удовлетворение спроса населения — это социально-экономическая категория. Наличие в магазинах кооператива товаров в ассортименте, удовлетворяющем платежеспособный спрос, расширяет экономические и социальные задачи потребительской кооперации.</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 xml:space="preserve">В нынешних условиях потребительские кооперативы выполняют не только торговые и заготовительные, но и производственные функции, осуществляют связи между промышленным производством и сельским хозяйством, между городом и деревней, создавая тем самым </w:t>
      </w:r>
      <w:r w:rsidRPr="0083576E">
        <w:rPr>
          <w:rFonts w:ascii="Arial" w:eastAsia="Times New Roman" w:hAnsi="Arial" w:cs="Arial"/>
          <w:color w:val="000000"/>
          <w:lang w:eastAsia="ru-RU"/>
        </w:rPr>
        <w:lastRenderedPageBreak/>
        <w:t>экономический и социальный эффект. Для того чтобы потребительская кооперация в перспективе укрепляла свои позиции на внутреннем рынке товаров и услуг, она должна работать на увеличение численности пайщиков и размеров паевого фонда.</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Однако в годы экономических реформ, связанных с переводом экономики страны на рыночные отношения, во многих регионах ослабло внимание к пайщику как ключевой фигуре потребительской кооперации. Численность пайщиков потребительских обществ сократилась.</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По инициативе Правления Центросоюза России Президентом Российской Федерации был издан Указ № 795 "О мерах по стабилизации обеспечения сельского населения товарами и услугами", согласно которому организации потребительской кооперации обязаны восстановить численность пайщиков, исключенных из потребительских обществ. В Указе провозглашена государственная поддержка организаций потребительской кооперации. Правительство РФ приняло постановление, определив в нем практические меры по реализации вышеозначенного Указа.</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Задача восстановления численности пайщиков была поставлена в качестве одной из первоочередных в Программе! стабилизации и развития потребительской кооперации. Сегодня можно говорить, что Программа и Указ Президента успешно выполняются во многих потреб союзах областей и республик.</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 xml:space="preserve">Для того чтобы укрепить положение потребительской кооперации на российском рынке, потребительским обществам необходимо активизировать работу с пайщиками. Реализация этой задачи имеет сегодня особую актуальность еще и потому, что ослабление работы в этой области создает условия: для нарушения демократических принципов кооперации. </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Проблема усиления активности пайщиков может решаться по двум главным направлениям. Первое направление и, пожалуй, самое значимое — это умение заинтересовать пайщиков материально и морально, чтобы они проявляли интерес к кооперативному делу. В теоретическом значении интерес — это сильная и относительно продолжительная направленность внимания к исполнению работы и на удовлетворение определенных потребностей, будь то материальные, культурные потребности или потребность в общении с другими людьми. Поэтому интересы выступают как реальные стимулы деловой активности, как двигатели экономического развития.</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Проблема развития заинтересованности пайщиков, на наш взгляд, может решаться по следующим направлениям: предоставление им преимущественного права приобретения товаров в кооперативных магазинах; предоставление им права гарантированного сбыта через кооперативы на договорной основе продукции личных подсобных хозяйств и промыслов; предоставление права покупки товаров в магазинах потребительской кооперации со скидкой с розничных цен; оплата услуг образовательных учреждений учебы членов пайщиков и их детей; выплата дивидендов (кооперативных выплат) на вложенный в кооператив пай. Работа по этим направлениям в отдельных потреб союзах уже проводится.</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Главное в работе с пайщиком — утвердить в нем стремление быть хозяином потребительского общества, пробудить у него экономический интерес.</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Вместе с тем экономические интересы должны быть основаны на взаимности: потребительское общество экономически стимулирует пайщика, но и пайщик выполняет определенные обязательства перед потребительским обществом: он должен "покрывать образовавшиеся убытки путем дополнительных взносов", как записано в ст. 116 ГК РФ.</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Паевой фонд потребительских обществ в России на начало 2009 г. достигал 230 млн. руб. Средний размер паевого взноса по потребительской кооперации России составляет 17,7 руб. В отдельных потребительских обществах он варьирует от 15 до 50 руб. Паевой фонд может быть увеличен и финансовое положение потребительских обществ улучшено, если принять новых членов пайщиков и с согласия пайщиков урегулировать размеры паевых и вступительных взносов.</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Потребительской кооперации предоставлены права создавать общества в городах с целью улучшения торгового обслуживания населения городов. До рыночных реформ во многих городах страны были открыты прекрасные магазины по торговле сельскохозяйственными продуктами, но в последующем они прекратили свое существование, значительно сократив возможности городского населения в приобретении высококачественных товаров. Представляется целесообразным возродить эту практику в городах, для чего организовать там потребительские общества в составе действующих потреб союзов.</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Одной из важных проблем потребительской кооперации; на современном этапе ее стабилизации и развития являете укрепление финансового положения потребительских обществ, эффективное использование финансовых ресурсов. Решение этой проблемы зависит от применения экономических методов в управлении финансами, к основным из которых относятся, прежде всего финансовое планирование нормирование.</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 xml:space="preserve">Специфика финансового планирования состоит в том, что оно осуществляется только в денежной форме и, позволяв проследить движение денежной массы, наметить объемы товарооборота и </w:t>
      </w:r>
      <w:r w:rsidRPr="0083576E">
        <w:rPr>
          <w:rFonts w:ascii="Arial" w:eastAsia="Times New Roman" w:hAnsi="Arial" w:cs="Arial"/>
          <w:color w:val="000000"/>
          <w:lang w:eastAsia="ru-RU"/>
        </w:rPr>
        <w:lastRenderedPageBreak/>
        <w:t>производимой продукции, спрогнозировать объемы финансовых ресурсов. Задача финансового планирования — достичь сбалансированности финансовых ресурсов расходами финансовых средств, как в целом, так и каждого предприятия в отдельности, обеспечив при этом их эффективное использование.</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Одним из упущений финансовых служб потребительски обществ является слабое применение финансового планирования для обеспечения эффективного использования финансовых ресурсов и развития всех отраслей деятельности. В известной степени было ослаблено внимание к планированию из-за высоких темпов инфляции, нестабильности налоговой системы, разрыва хозяйственных связей, которые затрудняли разработку планов в потребительских обществах.</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Сейчас, когда наметились стабилизация и некоторый экономический подъем, необходимо перейти к планированию финансов и всей деятельности потребительских обществ и структурных подразделений. Ввести в практику ежемесячное (квартальное) составление бюджета доходов и расходов. Оплату труда работников увязать с выполнением планов заданий, конечными результатами деятельности потребительских обществ и их структурных подразделений.</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Плановые задания должны в потребительских общества стать предметом обсуждения на собраниях пайщиков, которые могут указать на финансовые резервы, имеющиеся в потребительском обществе.</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Поскольку финансовое планирование является завершающей стадией планирования финансово-хозяйственной деятельности, при составлении финансовых планов, на наш взгляд, целесообразно определять и рекомендовать пайщикам направлять долю распределяемой прибыли на пополнение собственных оборотных средств.</w:t>
      </w:r>
    </w:p>
    <w:p w:rsidR="003463C9" w:rsidRPr="0083576E"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Потребительский кооператив может существовать и как самостоятельная организационно правовая форма юридического лица (дачные, садоводческие, жилищно-строительные, гаражные, кредитные и др.). По отношению к этим кооперативам применяются общие правила Гражданского кодекса РФ и подзаконные акты, регулирующие особенности создания и деятельности отдельных видов потребительских кооперативов. Они могут объединяться в ассоциации, союзы.</w:t>
      </w:r>
    </w:p>
    <w:p w:rsidR="00DE2372" w:rsidRDefault="003463C9" w:rsidP="003463C9">
      <w:pPr>
        <w:spacing w:after="0" w:line="240" w:lineRule="auto"/>
        <w:rPr>
          <w:rFonts w:ascii="Arial" w:eastAsia="Times New Roman" w:hAnsi="Arial" w:cs="Arial"/>
          <w:color w:val="000000"/>
          <w:lang w:eastAsia="ru-RU"/>
        </w:rPr>
      </w:pPr>
      <w:r w:rsidRPr="0083576E">
        <w:rPr>
          <w:rFonts w:ascii="Arial" w:eastAsia="Times New Roman" w:hAnsi="Arial" w:cs="Arial"/>
          <w:color w:val="000000"/>
          <w:lang w:eastAsia="ru-RU"/>
        </w:rPr>
        <w:t>В России образована Ассоциация кооперативных организаций России (АКОР). В нее вошли Центральный союз потребительских обществ (Центросоюз РФ), Агропромышленный союз РФ, Ассоциация крестьянских (фермерских) хозяйств РФ, Союз старателей России, Союз производственных сельских кредитных кооперативов. Московский союз жилищно-строительных кооперативов.</w:t>
      </w:r>
    </w:p>
    <w:p w:rsidR="003463C9" w:rsidRPr="003463C9" w:rsidRDefault="003463C9" w:rsidP="003463C9">
      <w:pPr>
        <w:spacing w:after="0" w:line="240" w:lineRule="auto"/>
        <w:rPr>
          <w:rFonts w:ascii="Arial" w:eastAsia="Times New Roman" w:hAnsi="Arial" w:cs="Arial"/>
          <w:color w:val="000000"/>
          <w:lang w:eastAsia="ru-RU"/>
        </w:rPr>
      </w:pPr>
    </w:p>
    <w:p w:rsidR="00CF59BC" w:rsidRPr="003463C9" w:rsidRDefault="00DE2372" w:rsidP="00CF59BC">
      <w:pPr>
        <w:rPr>
          <w:rFonts w:ascii="Arial" w:hAnsi="Arial" w:cs="Arial"/>
          <w:b/>
        </w:rPr>
      </w:pPr>
      <w:r w:rsidRPr="003463C9">
        <w:rPr>
          <w:rFonts w:ascii="Arial" w:hAnsi="Arial" w:cs="Arial"/>
          <w:b/>
        </w:rPr>
        <w:t>28.Финансы общественных и религиозных обществ.</w:t>
      </w:r>
      <w:r w:rsidR="00CF59BC" w:rsidRPr="003463C9">
        <w:rPr>
          <w:rFonts w:ascii="Arial" w:hAnsi="Arial" w:cs="Arial"/>
          <w:b/>
        </w:rPr>
        <w:br/>
        <w:t>Ответ:</w:t>
      </w:r>
    </w:p>
    <w:p w:rsidR="003463C9" w:rsidRPr="000B5DCB" w:rsidRDefault="003463C9" w:rsidP="003463C9">
      <w:pPr>
        <w:pStyle w:val="a5"/>
        <w:spacing w:before="0" w:beforeAutospacing="0" w:after="0" w:afterAutospacing="0"/>
        <w:rPr>
          <w:rFonts w:ascii="Arial" w:hAnsi="Arial" w:cs="Arial"/>
          <w:sz w:val="22"/>
          <w:szCs w:val="22"/>
        </w:rPr>
      </w:pPr>
      <w:r w:rsidRPr="000B5DCB">
        <w:rPr>
          <w:rFonts w:ascii="Arial" w:hAnsi="Arial" w:cs="Arial"/>
          <w:bCs/>
          <w:sz w:val="22"/>
          <w:szCs w:val="22"/>
        </w:rPr>
        <w:t>Общественными и религиозными организациями (объединениями)</w:t>
      </w:r>
      <w:r w:rsidRPr="000B5DCB">
        <w:rPr>
          <w:rFonts w:ascii="Arial" w:hAnsi="Arial" w:cs="Arial"/>
          <w:sz w:val="22"/>
          <w:szCs w:val="22"/>
        </w:rPr>
        <w:t xml:space="preserve"> признаются добровольные объединения граждан, созданные в установленном законом порядке на основе общности их интересов для удовлетворения духовных и иных нематериальных потребностей (</w:t>
      </w:r>
      <w:hyperlink r:id="rId6" w:history="1">
        <w:r w:rsidRPr="000B5DCB">
          <w:rPr>
            <w:rStyle w:val="a3"/>
            <w:rFonts w:ascii="Arial" w:hAnsi="Arial" w:cs="Arial"/>
            <w:color w:val="auto"/>
            <w:sz w:val="22"/>
            <w:szCs w:val="22"/>
            <w:u w:val="none"/>
          </w:rPr>
          <w:t>ст. 117 ГК РФ</w:t>
        </w:r>
      </w:hyperlink>
      <w:r w:rsidRPr="000B5DCB">
        <w:rPr>
          <w:rFonts w:ascii="Arial" w:hAnsi="Arial" w:cs="Arial"/>
          <w:sz w:val="22"/>
          <w:szCs w:val="22"/>
        </w:rPr>
        <w:t xml:space="preserve">). </w:t>
      </w:r>
    </w:p>
    <w:p w:rsidR="003463C9" w:rsidRPr="000B5DCB" w:rsidRDefault="003463C9" w:rsidP="003463C9">
      <w:pPr>
        <w:pStyle w:val="a5"/>
        <w:spacing w:before="0" w:beforeAutospacing="0" w:after="0" w:afterAutospacing="0"/>
        <w:rPr>
          <w:rFonts w:ascii="Arial" w:hAnsi="Arial" w:cs="Arial"/>
          <w:sz w:val="22"/>
          <w:szCs w:val="22"/>
        </w:rPr>
      </w:pPr>
      <w:r w:rsidRPr="000B5DCB">
        <w:rPr>
          <w:rFonts w:ascii="Arial" w:hAnsi="Arial" w:cs="Arial"/>
          <w:sz w:val="22"/>
          <w:szCs w:val="22"/>
        </w:rPr>
        <w:t xml:space="preserve">Деятельность общественных организаций регламентируется федеральными законами «Об общественных объединениях», «О политических партиях», «О благотворительной деятельности и благотворительных организациях» и др., религиозных объединений – Федеральным законом «О свободе совести и о религиозных объединениях». </w:t>
      </w:r>
    </w:p>
    <w:p w:rsidR="003463C9" w:rsidRPr="000B5DCB" w:rsidRDefault="003463C9" w:rsidP="003463C9">
      <w:pPr>
        <w:pStyle w:val="a5"/>
        <w:spacing w:before="0" w:beforeAutospacing="0" w:after="0" w:afterAutospacing="0"/>
        <w:rPr>
          <w:rFonts w:ascii="Arial" w:hAnsi="Arial" w:cs="Arial"/>
          <w:sz w:val="22"/>
          <w:szCs w:val="22"/>
        </w:rPr>
      </w:pPr>
      <w:r w:rsidRPr="000B5DCB">
        <w:rPr>
          <w:rFonts w:ascii="Arial" w:hAnsi="Arial" w:cs="Arial"/>
          <w:sz w:val="22"/>
          <w:szCs w:val="22"/>
        </w:rPr>
        <w:t xml:space="preserve">Различий между общественными организациями и объединениями законодательством не установлено. Однако эти понятия разграничиваются в Законе «Об общественных объединениях», в котором общественная организация признается одной из форм общественного объединения наряду с общественным движением, общественным фондом, общественным учреждением и органом общественной самодеятельности. </w:t>
      </w:r>
    </w:p>
    <w:p w:rsidR="003463C9" w:rsidRPr="000B5DCB" w:rsidRDefault="003463C9" w:rsidP="003463C9">
      <w:pPr>
        <w:pStyle w:val="a5"/>
        <w:spacing w:before="0" w:beforeAutospacing="0" w:after="0" w:afterAutospacing="0"/>
        <w:rPr>
          <w:rFonts w:ascii="Arial" w:hAnsi="Arial" w:cs="Arial"/>
          <w:sz w:val="22"/>
          <w:szCs w:val="22"/>
        </w:rPr>
      </w:pPr>
      <w:r w:rsidRPr="000B5DCB">
        <w:rPr>
          <w:rFonts w:ascii="Arial" w:hAnsi="Arial" w:cs="Arial"/>
          <w:sz w:val="22"/>
          <w:szCs w:val="22"/>
        </w:rPr>
        <w:t xml:space="preserve">Религиозные объединения могут создаваться в форме религиозных групп и религиозных организаций. При этом религиозная группа не обладает правами юридического лица. Общим признаком общественных и религиозных организаций (объединений) является единство интересов лиц, объединившихся в эти организации: они создаются для удовлетворения духовных потребностей объединившихся лиц. Однако это не исключает возможности оказывать материальную поддержку своим членам или отдельным группам граждан. Например, союзы художников, архитекторов предоставляют своим членам помещения для мастерских, устраивают выставки и т.п. </w:t>
      </w:r>
    </w:p>
    <w:p w:rsidR="003463C9" w:rsidRPr="000B5DCB" w:rsidRDefault="003463C9" w:rsidP="003463C9">
      <w:pPr>
        <w:pStyle w:val="a5"/>
        <w:spacing w:before="0" w:beforeAutospacing="0" w:after="0" w:afterAutospacing="0"/>
        <w:rPr>
          <w:rFonts w:ascii="Arial" w:hAnsi="Arial" w:cs="Arial"/>
          <w:sz w:val="22"/>
          <w:szCs w:val="22"/>
        </w:rPr>
      </w:pPr>
      <w:r w:rsidRPr="000B5DCB">
        <w:rPr>
          <w:rFonts w:ascii="Arial" w:hAnsi="Arial" w:cs="Arial"/>
          <w:sz w:val="22"/>
          <w:szCs w:val="22"/>
        </w:rPr>
        <w:t xml:space="preserve">Законодательство разрешает общественным и религиозным организациям (объединениям) заниматься предпринимательством, но лишь для достижения целей, ради которых они созданы, и соответствующих этим целям. Так, согласно Федеральному закону «О некоммерческих организациях» общественные и религиозные организации (объединения) вправе участвовать в хозяйственных обществах и товариществах на вере в качестве вкладчиков, приобретать ценные </w:t>
      </w:r>
      <w:r w:rsidRPr="000B5DCB">
        <w:rPr>
          <w:rFonts w:ascii="Arial" w:hAnsi="Arial" w:cs="Arial"/>
          <w:sz w:val="22"/>
          <w:szCs w:val="22"/>
        </w:rPr>
        <w:lastRenderedPageBreak/>
        <w:t xml:space="preserve">бумаги и реализовывать их, осуществлять иную деятельность, приносящую прибыль. Федеральными законами для отдельных видов организаций могут быть установлены ограничения на осуществление предпринимательства. Например, Закон «О благотворительной деятельности и благотворительных организациях» запрещает благотворительным организациям создавать хозяйственные общества совместно с другими лицами. </w:t>
      </w:r>
    </w:p>
    <w:p w:rsidR="003463C9" w:rsidRPr="000B5DCB" w:rsidRDefault="003463C9" w:rsidP="003463C9">
      <w:pPr>
        <w:pStyle w:val="a5"/>
        <w:spacing w:before="0" w:beforeAutospacing="0" w:after="0" w:afterAutospacing="0"/>
        <w:rPr>
          <w:rFonts w:ascii="Arial" w:hAnsi="Arial" w:cs="Arial"/>
          <w:sz w:val="22"/>
          <w:szCs w:val="22"/>
        </w:rPr>
      </w:pPr>
      <w:r w:rsidRPr="000B5DCB">
        <w:rPr>
          <w:rFonts w:ascii="Arial" w:hAnsi="Arial" w:cs="Arial"/>
          <w:sz w:val="22"/>
          <w:szCs w:val="22"/>
        </w:rPr>
        <w:t xml:space="preserve">В рамках общественных и религиозных организаций объединяются, как правило, граждане РФ. Однако положения специальных федеральных законов значительно расширяют это правило. </w:t>
      </w:r>
    </w:p>
    <w:p w:rsidR="003463C9" w:rsidRPr="000B5DCB" w:rsidRDefault="003463C9" w:rsidP="003463C9">
      <w:pPr>
        <w:pStyle w:val="a5"/>
        <w:spacing w:before="0" w:beforeAutospacing="0" w:after="0" w:afterAutospacing="0"/>
        <w:rPr>
          <w:rFonts w:ascii="Arial" w:hAnsi="Arial" w:cs="Arial"/>
          <w:sz w:val="22"/>
          <w:szCs w:val="22"/>
        </w:rPr>
      </w:pPr>
      <w:r w:rsidRPr="000B5DCB">
        <w:rPr>
          <w:rFonts w:ascii="Arial" w:hAnsi="Arial" w:cs="Arial"/>
          <w:sz w:val="22"/>
          <w:szCs w:val="22"/>
        </w:rPr>
        <w:t xml:space="preserve">Так, Закон «О свободе совести и о религиозных объединениях» распространяет право на объединение по религиозному признаку на иностранных граждан, а также лиц без гражданства, законно находящихся на территории РФ. Кроме того, федеральный закон допускает участие в общественных объединениях и юридических лиц, но только тех, которые действуют в форме общественного объединения. </w:t>
      </w:r>
    </w:p>
    <w:p w:rsidR="003463C9" w:rsidRPr="000B5DCB" w:rsidRDefault="003463C9" w:rsidP="003463C9">
      <w:pPr>
        <w:pStyle w:val="a5"/>
        <w:spacing w:before="0" w:beforeAutospacing="0" w:after="0" w:afterAutospacing="0"/>
        <w:rPr>
          <w:rFonts w:ascii="Arial" w:hAnsi="Arial" w:cs="Arial"/>
          <w:sz w:val="22"/>
          <w:szCs w:val="22"/>
        </w:rPr>
      </w:pPr>
      <w:r w:rsidRPr="000B5DCB">
        <w:rPr>
          <w:rFonts w:ascii="Arial" w:hAnsi="Arial" w:cs="Arial"/>
          <w:sz w:val="22"/>
          <w:szCs w:val="22"/>
        </w:rPr>
        <w:t xml:space="preserve">Учредительным документом общественных и религиозных организаций служит устав. </w:t>
      </w:r>
    </w:p>
    <w:p w:rsidR="003463C9" w:rsidRPr="000B5DCB" w:rsidRDefault="003463C9" w:rsidP="003463C9">
      <w:pPr>
        <w:pStyle w:val="a5"/>
        <w:spacing w:before="0" w:beforeAutospacing="0" w:after="0" w:afterAutospacing="0"/>
        <w:rPr>
          <w:rFonts w:ascii="Arial" w:hAnsi="Arial" w:cs="Arial"/>
          <w:sz w:val="22"/>
          <w:szCs w:val="22"/>
        </w:rPr>
      </w:pPr>
      <w:r w:rsidRPr="000B5DCB">
        <w:rPr>
          <w:rFonts w:ascii="Arial" w:hAnsi="Arial" w:cs="Arial"/>
          <w:sz w:val="22"/>
          <w:szCs w:val="22"/>
        </w:rPr>
        <w:t xml:space="preserve">Общественные и религиозные объединения могут существовать в форме юридических лиц или осуществлять свою деятельность без государственной регистрации (например, религиозные группы). </w:t>
      </w:r>
    </w:p>
    <w:p w:rsidR="003463C9" w:rsidRPr="000B5DCB" w:rsidRDefault="003463C9" w:rsidP="003463C9">
      <w:pPr>
        <w:pStyle w:val="a5"/>
        <w:spacing w:before="0" w:beforeAutospacing="0" w:after="0" w:afterAutospacing="0"/>
        <w:rPr>
          <w:rFonts w:ascii="Arial" w:hAnsi="Arial" w:cs="Arial"/>
          <w:sz w:val="22"/>
          <w:szCs w:val="22"/>
        </w:rPr>
      </w:pPr>
      <w:r w:rsidRPr="000B5DCB">
        <w:rPr>
          <w:rFonts w:ascii="Arial" w:hAnsi="Arial" w:cs="Arial"/>
          <w:sz w:val="22"/>
          <w:szCs w:val="22"/>
        </w:rPr>
        <w:t xml:space="preserve">В последнем случае они не приобретают статуса юридического лица. </w:t>
      </w:r>
    </w:p>
    <w:p w:rsidR="003463C9" w:rsidRPr="000B5DCB" w:rsidRDefault="003463C9" w:rsidP="003463C9">
      <w:pPr>
        <w:pStyle w:val="a5"/>
        <w:spacing w:before="0" w:beforeAutospacing="0" w:after="0" w:afterAutospacing="0"/>
        <w:rPr>
          <w:rFonts w:ascii="Arial" w:hAnsi="Arial" w:cs="Arial"/>
          <w:sz w:val="22"/>
          <w:szCs w:val="22"/>
        </w:rPr>
      </w:pPr>
      <w:r w:rsidRPr="000B5DCB">
        <w:rPr>
          <w:rFonts w:ascii="Arial" w:hAnsi="Arial" w:cs="Arial"/>
          <w:sz w:val="22"/>
          <w:szCs w:val="22"/>
        </w:rPr>
        <w:t xml:space="preserve">При создании общественной или религиозной организации (объединения) формируется ее имущественная база. В собственности общественной и религиозной организации (объединения) может находиться имущество, приобретенное или созданное за счет собственных средств, вступительных и членских взносов членов, пожертвованное гражданами или юридическими лицами, переданное государством, полученное по иным допускаемым законом основаниям. В соответствии с Законом «О свободе совести и о религиозных объединениях» передача в собственность религиозным организациям для использования в функциональных целях культовых зданий и сооружений с относящимися к ним земельными участками и иного имущества религиозного назначения, находящегося в государственной или муниципальной собственности, осуществляется безвозмездно. Законом не допускается обращение взыскания по претензиям кредиторов религиозной организации на движимые и недвижимые вещи богослужебного назначения. </w:t>
      </w:r>
    </w:p>
    <w:p w:rsidR="00DE2372" w:rsidRDefault="003463C9" w:rsidP="003463C9">
      <w:pPr>
        <w:pStyle w:val="a5"/>
        <w:spacing w:before="0" w:beforeAutospacing="0" w:after="0" w:afterAutospacing="0"/>
        <w:rPr>
          <w:rFonts w:ascii="Arial" w:hAnsi="Arial" w:cs="Arial"/>
          <w:sz w:val="22"/>
          <w:szCs w:val="22"/>
        </w:rPr>
      </w:pPr>
      <w:r w:rsidRPr="000B5DCB">
        <w:rPr>
          <w:rFonts w:ascii="Arial" w:hAnsi="Arial" w:cs="Arial"/>
          <w:sz w:val="22"/>
          <w:szCs w:val="22"/>
        </w:rPr>
        <w:t xml:space="preserve">Участники общественных и религиозных организаций не обладают какими-либо имущественными правами по отношению к созданным ими организациям. В связи с этим имущество, переданное в собственность организаций, включая членские взносы, учредителям и участникам не возвращается. Участники общественных и религиозных организаций не несут ответственности по обязательствам организации, равно как и организации не отвечают по долгам своих учредителей и участников. После ликвидации общественных и религиозных организаций оставшееся после удовлетворения требований кредиторов имущество между участниками (членами) этих организаций не распределяется, а передается другим организациям, созданным для достижения таких же целей, что и ликвидированные. </w:t>
      </w:r>
    </w:p>
    <w:p w:rsidR="003463C9" w:rsidRPr="00DE2372" w:rsidRDefault="003463C9" w:rsidP="003463C9">
      <w:pPr>
        <w:pStyle w:val="a5"/>
        <w:spacing w:before="0" w:beforeAutospacing="0" w:after="0" w:afterAutospacing="0"/>
        <w:rPr>
          <w:rFonts w:ascii="Arial" w:hAnsi="Arial" w:cs="Arial"/>
          <w:sz w:val="22"/>
          <w:szCs w:val="22"/>
        </w:rPr>
      </w:pPr>
    </w:p>
    <w:p w:rsidR="003463C9" w:rsidRPr="003463C9" w:rsidRDefault="00DE2372" w:rsidP="003463C9">
      <w:pPr>
        <w:spacing w:after="0" w:line="240" w:lineRule="auto"/>
        <w:outlineLvl w:val="2"/>
        <w:rPr>
          <w:rFonts w:ascii="Arial" w:eastAsia="Times New Roman" w:hAnsi="Arial" w:cs="Arial"/>
          <w:b/>
          <w:bCs/>
          <w:color w:val="000000"/>
          <w:lang w:eastAsia="ru-RU"/>
        </w:rPr>
      </w:pPr>
      <w:r w:rsidRPr="003463C9">
        <w:rPr>
          <w:rFonts w:ascii="Arial" w:hAnsi="Arial" w:cs="Arial"/>
          <w:b/>
        </w:rPr>
        <w:t>29.Финансы профсоюзов.</w:t>
      </w:r>
      <w:r w:rsidR="003463C9" w:rsidRPr="003463C9">
        <w:rPr>
          <w:rFonts w:ascii="Arial" w:hAnsi="Arial" w:cs="Arial"/>
          <w:b/>
        </w:rPr>
        <w:br/>
        <w:t>Ответ:</w:t>
      </w:r>
      <w:r w:rsidR="003463C9" w:rsidRPr="003463C9">
        <w:rPr>
          <w:rFonts w:ascii="Arial" w:hAnsi="Arial" w:cs="Arial"/>
          <w:b/>
        </w:rPr>
        <w:br/>
      </w:r>
    </w:p>
    <w:p w:rsidR="003463C9" w:rsidRPr="008E287E" w:rsidRDefault="003463C9" w:rsidP="003463C9">
      <w:pPr>
        <w:spacing w:after="0" w:line="240" w:lineRule="auto"/>
        <w:rPr>
          <w:rFonts w:ascii="Arial" w:eastAsia="Times New Roman" w:hAnsi="Arial" w:cs="Arial"/>
          <w:color w:val="000000"/>
          <w:lang w:eastAsia="ru-RU"/>
        </w:rPr>
      </w:pPr>
      <w:r w:rsidRPr="008E287E">
        <w:rPr>
          <w:rFonts w:ascii="Arial" w:eastAsia="Times New Roman" w:hAnsi="Arial" w:cs="Arial"/>
          <w:color w:val="000000"/>
          <w:lang w:eastAsia="ru-RU"/>
        </w:rPr>
        <w:t>Близки к финансам некоммерческих организаций финансы профессиональных союзов — массовых демократических организаций трудящихся, объединенных на основе общих интересов по роду их деятельности в производстве, сфере обслуживания, культуры, управления. Финансы профессиональных союзов сохраняют все черты финансов некоммерческих организаций, но имеют свою специфику, вытекающую из целей деятельности профессиональных союзов.</w:t>
      </w:r>
    </w:p>
    <w:p w:rsidR="003463C9" w:rsidRPr="008E287E" w:rsidRDefault="003463C9" w:rsidP="003463C9">
      <w:pPr>
        <w:spacing w:after="0" w:line="240" w:lineRule="auto"/>
        <w:rPr>
          <w:rFonts w:ascii="Arial" w:eastAsia="Times New Roman" w:hAnsi="Arial" w:cs="Arial"/>
          <w:color w:val="000000"/>
          <w:lang w:eastAsia="ru-RU"/>
        </w:rPr>
      </w:pPr>
      <w:r w:rsidRPr="008E287E">
        <w:rPr>
          <w:rFonts w:ascii="Arial" w:eastAsia="Times New Roman" w:hAnsi="Arial" w:cs="Arial"/>
          <w:color w:val="000000"/>
          <w:lang w:eastAsia="ru-RU"/>
        </w:rPr>
        <w:t>Финансовые средства профессиональных союзов формируются из вступительных и ежемесячных членских взносов, поступлений от культурно-просветительных и иных источников.</w:t>
      </w:r>
    </w:p>
    <w:p w:rsidR="003463C9" w:rsidRPr="008E287E" w:rsidRDefault="003463C9" w:rsidP="003463C9">
      <w:pPr>
        <w:spacing w:after="0" w:line="240" w:lineRule="auto"/>
        <w:rPr>
          <w:rFonts w:ascii="Arial" w:eastAsia="Times New Roman" w:hAnsi="Arial" w:cs="Arial"/>
          <w:color w:val="000000"/>
          <w:lang w:eastAsia="ru-RU"/>
        </w:rPr>
      </w:pPr>
      <w:r w:rsidRPr="008E287E">
        <w:rPr>
          <w:rFonts w:ascii="Arial" w:eastAsia="Times New Roman" w:hAnsi="Arial" w:cs="Arial"/>
          <w:color w:val="000000"/>
          <w:lang w:eastAsia="ru-RU"/>
        </w:rPr>
        <w:t>Профессиональные союзы ставят целью содействие гармоничному развитию общества, обеспечение достойных человеку условий жизни и безопасных условий труда в соответствии с принятыми международными социальными стандартами. Профессиональные союзы выступают в защиту прав работающих на предприятиях, прежде всего путем заключения коллективных договоров, в которых определяются взаимоотношения администрации и трудового коллектива в области экономического и социального развития.</w:t>
      </w:r>
    </w:p>
    <w:p w:rsidR="003463C9" w:rsidRPr="008E287E" w:rsidRDefault="003463C9" w:rsidP="003463C9">
      <w:pPr>
        <w:spacing w:after="0" w:line="240" w:lineRule="auto"/>
        <w:rPr>
          <w:rFonts w:ascii="Arial" w:eastAsia="Times New Roman" w:hAnsi="Arial" w:cs="Arial"/>
          <w:color w:val="000000"/>
          <w:lang w:eastAsia="ru-RU"/>
        </w:rPr>
      </w:pPr>
      <w:r w:rsidRPr="008E287E">
        <w:rPr>
          <w:rFonts w:ascii="Arial" w:eastAsia="Times New Roman" w:hAnsi="Arial" w:cs="Arial"/>
          <w:color w:val="000000"/>
          <w:lang w:eastAsia="ru-RU"/>
        </w:rPr>
        <w:t>В соответствии с Законом РФ № 12901 "О коллективных договорах" в коллективном договоре должны быть установлены обязательства администрации предприятия и коллектива рабочих и служащих по вопросам:</w:t>
      </w:r>
    </w:p>
    <w:p w:rsidR="003463C9" w:rsidRPr="008E287E" w:rsidRDefault="003463C9" w:rsidP="003463C9">
      <w:pPr>
        <w:spacing w:after="0" w:line="240" w:lineRule="auto"/>
        <w:rPr>
          <w:rFonts w:ascii="Arial" w:eastAsia="Times New Roman" w:hAnsi="Arial" w:cs="Arial"/>
          <w:color w:val="000000"/>
          <w:lang w:eastAsia="ru-RU"/>
        </w:rPr>
      </w:pPr>
      <w:r w:rsidRPr="008E287E">
        <w:rPr>
          <w:rFonts w:ascii="Arial" w:eastAsia="Times New Roman" w:hAnsi="Arial" w:cs="Arial"/>
          <w:color w:val="000000"/>
          <w:lang w:eastAsia="ru-RU"/>
        </w:rPr>
        <w:t>-              экономического и социального развития предприятия;</w:t>
      </w:r>
    </w:p>
    <w:p w:rsidR="003463C9" w:rsidRPr="008E287E" w:rsidRDefault="003463C9" w:rsidP="003463C9">
      <w:pPr>
        <w:spacing w:after="0" w:line="240" w:lineRule="auto"/>
        <w:rPr>
          <w:rFonts w:ascii="Arial" w:eastAsia="Times New Roman" w:hAnsi="Arial" w:cs="Arial"/>
          <w:color w:val="000000"/>
          <w:lang w:eastAsia="ru-RU"/>
        </w:rPr>
      </w:pPr>
      <w:r w:rsidRPr="008E287E">
        <w:rPr>
          <w:rFonts w:ascii="Arial" w:eastAsia="Times New Roman" w:hAnsi="Arial" w:cs="Arial"/>
          <w:color w:val="000000"/>
          <w:lang w:eastAsia="ru-RU"/>
        </w:rPr>
        <w:t>-              роста производительности труда, его материального и морального стимулирования;</w:t>
      </w:r>
    </w:p>
    <w:p w:rsidR="003463C9" w:rsidRPr="008E287E" w:rsidRDefault="003463C9" w:rsidP="003463C9">
      <w:pPr>
        <w:spacing w:after="0" w:line="240" w:lineRule="auto"/>
        <w:rPr>
          <w:rFonts w:ascii="Arial" w:eastAsia="Times New Roman" w:hAnsi="Arial" w:cs="Arial"/>
          <w:color w:val="000000"/>
          <w:lang w:eastAsia="ru-RU"/>
        </w:rPr>
      </w:pPr>
      <w:r w:rsidRPr="008E287E">
        <w:rPr>
          <w:rFonts w:ascii="Arial" w:eastAsia="Times New Roman" w:hAnsi="Arial" w:cs="Arial"/>
          <w:color w:val="000000"/>
          <w:lang w:eastAsia="ru-RU"/>
        </w:rPr>
        <w:lastRenderedPageBreak/>
        <w:t>-              снижения себестоимости и повышения качества продукции на основе внедрения новой техники и технологии;</w:t>
      </w:r>
    </w:p>
    <w:p w:rsidR="003463C9" w:rsidRPr="008E287E" w:rsidRDefault="003463C9" w:rsidP="003463C9">
      <w:pPr>
        <w:spacing w:after="0" w:line="240" w:lineRule="auto"/>
        <w:rPr>
          <w:rFonts w:ascii="Arial" w:eastAsia="Times New Roman" w:hAnsi="Arial" w:cs="Arial"/>
          <w:color w:val="000000"/>
          <w:lang w:eastAsia="ru-RU"/>
        </w:rPr>
      </w:pPr>
      <w:r w:rsidRPr="008E287E">
        <w:rPr>
          <w:rFonts w:ascii="Arial" w:eastAsia="Times New Roman" w:hAnsi="Arial" w:cs="Arial"/>
          <w:color w:val="000000"/>
          <w:lang w:eastAsia="ru-RU"/>
        </w:rPr>
        <w:t>-              улучшения использования основных и оборотных фондов, всех видов ресурсов;</w:t>
      </w:r>
    </w:p>
    <w:p w:rsidR="003463C9" w:rsidRPr="008E287E" w:rsidRDefault="003463C9" w:rsidP="003463C9">
      <w:pPr>
        <w:spacing w:after="0" w:line="240" w:lineRule="auto"/>
        <w:rPr>
          <w:rFonts w:ascii="Arial" w:eastAsia="Times New Roman" w:hAnsi="Arial" w:cs="Arial"/>
          <w:color w:val="000000"/>
          <w:lang w:eastAsia="ru-RU"/>
        </w:rPr>
      </w:pPr>
      <w:r w:rsidRPr="008E287E">
        <w:rPr>
          <w:rFonts w:ascii="Arial" w:eastAsia="Times New Roman" w:hAnsi="Arial" w:cs="Arial"/>
          <w:color w:val="000000"/>
          <w:lang w:eastAsia="ru-RU"/>
        </w:rPr>
        <w:t>-              создания условий для высокопроизводительного труда, более рационального использования рабочего времени;</w:t>
      </w:r>
    </w:p>
    <w:p w:rsidR="003463C9" w:rsidRPr="008E287E" w:rsidRDefault="003463C9" w:rsidP="003463C9">
      <w:pPr>
        <w:spacing w:after="0" w:line="240" w:lineRule="auto"/>
        <w:rPr>
          <w:rFonts w:ascii="Arial" w:eastAsia="Times New Roman" w:hAnsi="Arial" w:cs="Arial"/>
          <w:color w:val="000000"/>
          <w:lang w:eastAsia="ru-RU"/>
        </w:rPr>
      </w:pPr>
      <w:r w:rsidRPr="008E287E">
        <w:rPr>
          <w:rFonts w:ascii="Arial" w:eastAsia="Times New Roman" w:hAnsi="Arial" w:cs="Arial"/>
          <w:color w:val="000000"/>
          <w:lang w:eastAsia="ru-RU"/>
        </w:rPr>
        <w:t>-              улучшения лечебно-оздоровительного, санаторно-курортного обслуживания рабочих и служащих предприятия;</w:t>
      </w:r>
    </w:p>
    <w:p w:rsidR="003463C9" w:rsidRPr="008E287E" w:rsidRDefault="003463C9" w:rsidP="003463C9">
      <w:pPr>
        <w:spacing w:after="0" w:line="240" w:lineRule="auto"/>
        <w:rPr>
          <w:rFonts w:ascii="Arial" w:eastAsia="Times New Roman" w:hAnsi="Arial" w:cs="Arial"/>
          <w:color w:val="000000"/>
          <w:lang w:eastAsia="ru-RU"/>
        </w:rPr>
      </w:pPr>
      <w:r w:rsidRPr="008E287E">
        <w:rPr>
          <w:rFonts w:ascii="Arial" w:eastAsia="Times New Roman" w:hAnsi="Arial" w:cs="Arial"/>
          <w:color w:val="000000"/>
          <w:lang w:eastAsia="ru-RU"/>
        </w:rPr>
        <w:t>-              иные вопросы, касающиеся администрации предприятия (организации) и профсоюзного комитета.</w:t>
      </w:r>
    </w:p>
    <w:p w:rsidR="003463C9" w:rsidRPr="008E287E" w:rsidRDefault="003463C9" w:rsidP="003463C9">
      <w:pPr>
        <w:spacing w:after="0" w:line="240" w:lineRule="auto"/>
        <w:rPr>
          <w:rFonts w:ascii="Arial" w:eastAsia="Times New Roman" w:hAnsi="Arial" w:cs="Arial"/>
          <w:color w:val="000000"/>
          <w:lang w:eastAsia="ru-RU"/>
        </w:rPr>
      </w:pPr>
      <w:r w:rsidRPr="008E287E">
        <w:rPr>
          <w:rFonts w:ascii="Arial" w:eastAsia="Times New Roman" w:hAnsi="Arial" w:cs="Arial"/>
          <w:color w:val="000000"/>
          <w:lang w:eastAsia="ru-RU"/>
        </w:rPr>
        <w:t>Коллективный договор заключается ежегодно профсоюзным комитетом от имени трудового коллектива с администрацией в лице руководителя предприятия (организации), проект коллективного договора выносится на обсуждение общего собрания (конференции) трудового коллектива предприятия (организации).</w:t>
      </w:r>
    </w:p>
    <w:p w:rsidR="003463C9" w:rsidRPr="008E287E" w:rsidRDefault="003463C9" w:rsidP="003463C9">
      <w:pPr>
        <w:spacing w:after="0" w:line="240" w:lineRule="auto"/>
        <w:rPr>
          <w:rFonts w:ascii="Arial" w:eastAsia="Times New Roman" w:hAnsi="Arial" w:cs="Arial"/>
          <w:color w:val="000000"/>
          <w:lang w:eastAsia="ru-RU"/>
        </w:rPr>
      </w:pPr>
      <w:r w:rsidRPr="008E287E">
        <w:rPr>
          <w:rFonts w:ascii="Arial" w:eastAsia="Times New Roman" w:hAnsi="Arial" w:cs="Arial"/>
          <w:color w:val="000000"/>
          <w:lang w:eastAsia="ru-RU"/>
        </w:rPr>
        <w:t>Профессиональные союзы — это иерархическая трехуровневая система организации. Верхний уровень — Федерация независимых профсоюзов России; второй — отраслевые и территориальные профсоюзы; третий уровень — низовые членские профсоюзные организации.</w:t>
      </w:r>
    </w:p>
    <w:p w:rsidR="003463C9" w:rsidRPr="008E287E" w:rsidRDefault="003463C9" w:rsidP="003463C9">
      <w:pPr>
        <w:spacing w:after="0" w:line="240" w:lineRule="auto"/>
        <w:rPr>
          <w:rFonts w:ascii="Arial" w:eastAsia="Times New Roman" w:hAnsi="Arial" w:cs="Arial"/>
          <w:color w:val="000000"/>
          <w:lang w:eastAsia="ru-RU"/>
        </w:rPr>
      </w:pPr>
      <w:r w:rsidRPr="008E287E">
        <w:rPr>
          <w:rFonts w:ascii="Arial" w:eastAsia="Times New Roman" w:hAnsi="Arial" w:cs="Arial"/>
          <w:color w:val="000000"/>
          <w:lang w:eastAsia="ru-RU"/>
        </w:rPr>
        <w:t>Российские профсоюзы входят в международную организацию — Всемирную федерацию профсоюзов.</w:t>
      </w:r>
    </w:p>
    <w:p w:rsidR="003463C9" w:rsidRPr="008E287E" w:rsidRDefault="003463C9" w:rsidP="003463C9">
      <w:pPr>
        <w:spacing w:after="0" w:line="240" w:lineRule="auto"/>
        <w:rPr>
          <w:rFonts w:ascii="Arial" w:eastAsia="Times New Roman" w:hAnsi="Arial" w:cs="Arial"/>
          <w:color w:val="000000"/>
          <w:lang w:eastAsia="ru-RU"/>
        </w:rPr>
      </w:pPr>
      <w:r w:rsidRPr="008E287E">
        <w:rPr>
          <w:rFonts w:ascii="Arial" w:eastAsia="Times New Roman" w:hAnsi="Arial" w:cs="Arial"/>
          <w:color w:val="000000"/>
          <w:lang w:eastAsia="ru-RU"/>
        </w:rPr>
        <w:t>Каждый уровень организации профессиональных союзов действует на основе своего устава, в котором излагаются задачи и функции, вопросы финансового обеспечения профсоюзных организаций.</w:t>
      </w:r>
    </w:p>
    <w:p w:rsidR="003463C9" w:rsidRPr="008E287E" w:rsidRDefault="003463C9" w:rsidP="003463C9">
      <w:pPr>
        <w:spacing w:after="0" w:line="240" w:lineRule="auto"/>
        <w:rPr>
          <w:rFonts w:ascii="Arial" w:eastAsia="Times New Roman" w:hAnsi="Arial" w:cs="Arial"/>
          <w:color w:val="000000"/>
          <w:lang w:eastAsia="ru-RU"/>
        </w:rPr>
      </w:pPr>
      <w:r w:rsidRPr="008E287E">
        <w:rPr>
          <w:rFonts w:ascii="Arial" w:eastAsia="Times New Roman" w:hAnsi="Arial" w:cs="Arial"/>
          <w:color w:val="000000"/>
          <w:lang w:eastAsia="ru-RU"/>
        </w:rPr>
        <w:t>Для выполнения своих функций профсоюзы проводят оздоровительно-хозяйственную деятельность, на что требуется финансовое обеспечение. Они имеют оздоровительные и лечебные учреждения — пансионаты, дома отдыха, санатории.</w:t>
      </w:r>
    </w:p>
    <w:p w:rsidR="003463C9" w:rsidRPr="008E287E" w:rsidRDefault="003463C9" w:rsidP="003463C9">
      <w:pPr>
        <w:spacing w:after="0" w:line="240" w:lineRule="auto"/>
        <w:rPr>
          <w:rFonts w:ascii="Arial" w:eastAsia="Times New Roman" w:hAnsi="Arial" w:cs="Arial"/>
          <w:color w:val="000000"/>
          <w:lang w:eastAsia="ru-RU"/>
        </w:rPr>
      </w:pPr>
      <w:r w:rsidRPr="008E287E">
        <w:rPr>
          <w:rFonts w:ascii="Arial" w:eastAsia="Times New Roman" w:hAnsi="Arial" w:cs="Arial"/>
          <w:color w:val="000000"/>
          <w:lang w:eastAsia="ru-RU"/>
        </w:rPr>
        <w:t>Профессиональные союзы для осуществления уставных функций используют собственные, а также привлеченные и заемные денежные средства.</w:t>
      </w:r>
    </w:p>
    <w:p w:rsidR="003463C9" w:rsidRPr="008E287E" w:rsidRDefault="003463C9" w:rsidP="003463C9">
      <w:pPr>
        <w:spacing w:after="0" w:line="240" w:lineRule="auto"/>
        <w:rPr>
          <w:rFonts w:ascii="Arial" w:eastAsia="Times New Roman" w:hAnsi="Arial" w:cs="Arial"/>
          <w:color w:val="000000"/>
          <w:lang w:eastAsia="ru-RU"/>
        </w:rPr>
      </w:pPr>
      <w:r w:rsidRPr="008E287E">
        <w:rPr>
          <w:rFonts w:ascii="Arial" w:eastAsia="Times New Roman" w:hAnsi="Arial" w:cs="Arial"/>
          <w:color w:val="000000"/>
          <w:lang w:eastAsia="ru-RU"/>
        </w:rPr>
        <w:t>К собственным средствам профсоюзных организаций относятся членские взносы, доходы от деятельности собственных организаций и учреждений. В доходах профсоюзных организаций членские взносы составляют более 2/3 их совокупного объема. Размер членского взноса с каждого члена профсоюза установлен в размере 1%.</w:t>
      </w:r>
    </w:p>
    <w:p w:rsidR="003463C9" w:rsidRPr="008E287E" w:rsidRDefault="003463C9" w:rsidP="003463C9">
      <w:pPr>
        <w:spacing w:after="0" w:line="240" w:lineRule="auto"/>
        <w:rPr>
          <w:rFonts w:ascii="Arial" w:eastAsia="Times New Roman" w:hAnsi="Arial" w:cs="Arial"/>
          <w:color w:val="000000"/>
          <w:lang w:eastAsia="ru-RU"/>
        </w:rPr>
      </w:pPr>
      <w:r w:rsidRPr="008E287E">
        <w:rPr>
          <w:rFonts w:ascii="Arial" w:eastAsia="Times New Roman" w:hAnsi="Arial" w:cs="Arial"/>
          <w:color w:val="000000"/>
          <w:lang w:eastAsia="ru-RU"/>
        </w:rPr>
        <w:t xml:space="preserve">Финансы профессиональных союзов — это замкнутые </w:t>
      </w:r>
      <w:proofErr w:type="spellStart"/>
      <w:r w:rsidRPr="008E287E">
        <w:rPr>
          <w:rFonts w:ascii="Arial" w:eastAsia="Times New Roman" w:hAnsi="Arial" w:cs="Arial"/>
          <w:color w:val="000000"/>
          <w:lang w:eastAsia="ru-RU"/>
        </w:rPr>
        <w:t>перераспределительные</w:t>
      </w:r>
      <w:proofErr w:type="spellEnd"/>
      <w:r w:rsidRPr="008E287E">
        <w:rPr>
          <w:rFonts w:ascii="Arial" w:eastAsia="Times New Roman" w:hAnsi="Arial" w:cs="Arial"/>
          <w:color w:val="000000"/>
          <w:lang w:eastAsia="ru-RU"/>
        </w:rPr>
        <w:t xml:space="preserve"> отношения между их членами, отдельными первичными, отраслевыми, территориальными профсоюзными организациями при решении уставных задач и выполнении целей профсоюза.</w:t>
      </w:r>
    </w:p>
    <w:p w:rsidR="003463C9" w:rsidRPr="008E287E" w:rsidRDefault="003463C9" w:rsidP="003463C9">
      <w:pPr>
        <w:spacing w:after="0" w:line="240" w:lineRule="auto"/>
        <w:rPr>
          <w:rFonts w:ascii="Arial" w:eastAsia="Times New Roman" w:hAnsi="Arial" w:cs="Arial"/>
          <w:color w:val="000000"/>
          <w:lang w:eastAsia="ru-RU"/>
        </w:rPr>
      </w:pPr>
      <w:r w:rsidRPr="008E287E">
        <w:rPr>
          <w:rFonts w:ascii="Arial" w:eastAsia="Times New Roman" w:hAnsi="Arial" w:cs="Arial"/>
          <w:color w:val="000000"/>
          <w:lang w:eastAsia="ru-RU"/>
        </w:rPr>
        <w:t>Финансы профсоюзов и входящих в эту систему организаций, учреждений, предприятий складываются из трех групп финансовых отношений. Первая группа — это отношения, возникающие между профсоюзными организациями и их членами, носящие двусторонний характер: члены профсоюза уплачивают вступительные и членские взносы и получают от профсоюзов материальную помощь. Вторую группу составляют финансовые отношения профсоюзов с предприятиями, организациями, учреждениями по начислениям на заработную плату и отчислениям в пользу профсоюзов на проведение культурно массовой работы и др. Третья группа — это отношения внутри системы профсоюзов: между профсоюзными организациями и профсоюзными организациями и учреждениями (курортными, туристскими, лечебными).</w:t>
      </w:r>
    </w:p>
    <w:p w:rsidR="003463C9" w:rsidRPr="008E287E" w:rsidRDefault="003463C9" w:rsidP="003463C9">
      <w:pPr>
        <w:spacing w:after="0" w:line="240" w:lineRule="auto"/>
        <w:rPr>
          <w:rFonts w:ascii="Arial" w:eastAsia="Times New Roman" w:hAnsi="Arial" w:cs="Arial"/>
          <w:color w:val="000000"/>
          <w:lang w:eastAsia="ru-RU"/>
        </w:rPr>
      </w:pPr>
      <w:r w:rsidRPr="008E287E">
        <w:rPr>
          <w:rFonts w:ascii="Arial" w:eastAsia="Times New Roman" w:hAnsi="Arial" w:cs="Arial"/>
          <w:color w:val="000000"/>
          <w:lang w:eastAsia="ru-RU"/>
        </w:rPr>
        <w:t>Члены профсоюзов уплачивают членские взносы в низовые организации, которые перечисляют определенную долю этих взносов в вышестоящие профсоюзные организации, а те в свою очередь оказывают финансовую поддержку низовым членским профсоюзным организациям.</w:t>
      </w:r>
    </w:p>
    <w:p w:rsidR="003463C9" w:rsidRPr="008E287E" w:rsidRDefault="003463C9" w:rsidP="003463C9">
      <w:pPr>
        <w:spacing w:after="0" w:line="240" w:lineRule="auto"/>
        <w:rPr>
          <w:rFonts w:ascii="Arial" w:eastAsia="Times New Roman" w:hAnsi="Arial" w:cs="Arial"/>
          <w:color w:val="000000"/>
          <w:lang w:eastAsia="ru-RU"/>
        </w:rPr>
      </w:pPr>
      <w:r w:rsidRPr="008E287E">
        <w:rPr>
          <w:rFonts w:ascii="Arial" w:eastAsia="Times New Roman" w:hAnsi="Arial" w:cs="Arial"/>
          <w:color w:val="000000"/>
          <w:lang w:eastAsia="ru-RU"/>
        </w:rPr>
        <w:t>Профсоюзы обладают полной финансовой самостоятельностью и не несут перед государственным бюджетом никаких обязательств по своей основной деятельности (кроме собственных организаций, принадлежащих профсоюзам, которые вносят в бюджет налоговые платежи наравне со всеми организациями).</w:t>
      </w:r>
    </w:p>
    <w:p w:rsidR="003463C9" w:rsidRPr="008E287E" w:rsidRDefault="003463C9" w:rsidP="003463C9">
      <w:pPr>
        <w:spacing w:after="0" w:line="240" w:lineRule="auto"/>
        <w:rPr>
          <w:rFonts w:ascii="Arial" w:eastAsia="Times New Roman" w:hAnsi="Arial" w:cs="Arial"/>
          <w:color w:val="000000"/>
          <w:lang w:eastAsia="ru-RU"/>
        </w:rPr>
      </w:pPr>
      <w:r w:rsidRPr="008E287E">
        <w:rPr>
          <w:rFonts w:ascii="Arial" w:eastAsia="Times New Roman" w:hAnsi="Arial" w:cs="Arial"/>
          <w:color w:val="000000"/>
          <w:lang w:eastAsia="ru-RU"/>
        </w:rPr>
        <w:t>Внутри финансовых отношений системы профсоюзов применяется сметное финансирование с использованием перераспределения собственных средств между звеньями профсоюзной системы. Сметы доходов и расходов профсоюзных организаций составляются на всех уровнях профсоюзной системы.</w:t>
      </w:r>
    </w:p>
    <w:p w:rsidR="003463C9" w:rsidRDefault="003463C9" w:rsidP="003463C9">
      <w:pPr>
        <w:spacing w:after="0" w:line="240" w:lineRule="auto"/>
        <w:rPr>
          <w:rFonts w:ascii="Arial" w:eastAsia="Times New Roman" w:hAnsi="Arial" w:cs="Arial"/>
          <w:color w:val="000000"/>
          <w:lang w:eastAsia="ru-RU"/>
        </w:rPr>
      </w:pPr>
      <w:r w:rsidRPr="008E287E">
        <w:rPr>
          <w:rFonts w:ascii="Arial" w:eastAsia="Times New Roman" w:hAnsi="Arial" w:cs="Arial"/>
          <w:color w:val="000000"/>
          <w:lang w:eastAsia="ru-RU"/>
        </w:rPr>
        <w:t>Право распределения денежных средств профсоюзов принадлежит избранным профсоюзным органам, которые несут ответственность за своевременное поступление средств, их сохранность и правильное использование по смете.</w:t>
      </w:r>
    </w:p>
    <w:p w:rsidR="003463C9" w:rsidRDefault="003463C9" w:rsidP="003463C9">
      <w:pPr>
        <w:spacing w:after="0" w:line="240" w:lineRule="auto"/>
        <w:rPr>
          <w:rFonts w:ascii="Arial" w:eastAsia="Times New Roman" w:hAnsi="Arial" w:cs="Arial"/>
          <w:color w:val="000000"/>
          <w:lang w:eastAsia="ru-RU"/>
        </w:rPr>
      </w:pPr>
    </w:p>
    <w:p w:rsidR="003463C9" w:rsidRPr="003463C9" w:rsidRDefault="00DE2372" w:rsidP="003463C9">
      <w:pPr>
        <w:spacing w:after="0" w:line="240" w:lineRule="auto"/>
        <w:rPr>
          <w:rFonts w:ascii="Arial" w:eastAsia="Times New Roman" w:hAnsi="Arial" w:cs="Arial"/>
          <w:b/>
          <w:color w:val="000000"/>
          <w:lang w:eastAsia="ru-RU"/>
        </w:rPr>
      </w:pPr>
      <w:r w:rsidRPr="003463C9">
        <w:rPr>
          <w:rFonts w:ascii="Arial" w:hAnsi="Arial" w:cs="Arial"/>
          <w:b/>
        </w:rPr>
        <w:t>30.Финансово-промышленные группы.</w:t>
      </w:r>
      <w:r w:rsidR="00CF59BC" w:rsidRPr="003463C9">
        <w:rPr>
          <w:rFonts w:ascii="Arial" w:hAnsi="Arial" w:cs="Arial"/>
          <w:b/>
        </w:rPr>
        <w:br/>
        <w:t>Ответ:</w:t>
      </w:r>
    </w:p>
    <w:p w:rsidR="003463C9" w:rsidRPr="003463C9" w:rsidRDefault="003463C9" w:rsidP="003463C9">
      <w:pPr>
        <w:spacing w:after="0" w:line="240" w:lineRule="auto"/>
        <w:rPr>
          <w:rFonts w:ascii="Arial" w:eastAsia="Times New Roman" w:hAnsi="Arial" w:cs="Arial"/>
          <w:color w:val="000000"/>
          <w:lang w:eastAsia="ru-RU"/>
        </w:rPr>
      </w:pPr>
      <w:proofErr w:type="spellStart"/>
      <w:r w:rsidRPr="003463C9">
        <w:rPr>
          <w:rFonts w:ascii="Arial" w:eastAsia="Times New Roman" w:hAnsi="Arial" w:cs="Arial"/>
          <w:color w:val="000000"/>
          <w:lang w:eastAsia="ru-RU"/>
        </w:rPr>
        <w:lastRenderedPageBreak/>
        <w:t>Финансовопромышленные</w:t>
      </w:r>
      <w:proofErr w:type="spellEnd"/>
      <w:r w:rsidRPr="003463C9">
        <w:rPr>
          <w:rFonts w:ascii="Arial" w:eastAsia="Times New Roman" w:hAnsi="Arial" w:cs="Arial"/>
          <w:color w:val="000000"/>
          <w:lang w:eastAsia="ru-RU"/>
        </w:rPr>
        <w:t xml:space="preserve"> группы (ФПГ) – юридические лица, действующие в виде основных и дочерних обществ или объединившие свои активы в целях технологической или экономической интеграции для реализации инвестиционных и иных проектов, повышающих конкурентоспособность и расширение рынков сбыта товаров и услуг, эффективность производства, создающие новые рабочие места.</w:t>
      </w:r>
    </w:p>
    <w:p w:rsidR="003463C9" w:rsidRPr="003463C9" w:rsidRDefault="003463C9" w:rsidP="003463C9">
      <w:pPr>
        <w:spacing w:after="0" w:line="240" w:lineRule="auto"/>
        <w:rPr>
          <w:rFonts w:ascii="Arial" w:eastAsia="Times New Roman" w:hAnsi="Arial" w:cs="Arial"/>
          <w:color w:val="000000"/>
          <w:lang w:eastAsia="ru-RU"/>
        </w:rPr>
      </w:pPr>
      <w:r w:rsidRPr="003463C9">
        <w:rPr>
          <w:rFonts w:ascii="Arial" w:eastAsia="Times New Roman" w:hAnsi="Arial" w:cs="Arial"/>
          <w:color w:val="000000"/>
          <w:lang w:eastAsia="ru-RU"/>
        </w:rPr>
        <w:t>ФПГ регистрируются официально, но возникает значительное число неформальных ФПГ.</w:t>
      </w:r>
    </w:p>
    <w:p w:rsidR="003463C9" w:rsidRPr="003463C9" w:rsidRDefault="003463C9" w:rsidP="003463C9">
      <w:pPr>
        <w:spacing w:after="0" w:line="240" w:lineRule="auto"/>
        <w:rPr>
          <w:rFonts w:ascii="Arial" w:eastAsia="Times New Roman" w:hAnsi="Arial" w:cs="Arial"/>
          <w:color w:val="000000"/>
          <w:lang w:eastAsia="ru-RU"/>
        </w:rPr>
      </w:pPr>
      <w:r w:rsidRPr="003463C9">
        <w:rPr>
          <w:rFonts w:ascii="Arial" w:eastAsia="Times New Roman" w:hAnsi="Arial" w:cs="Arial"/>
          <w:color w:val="000000"/>
          <w:lang w:eastAsia="ru-RU"/>
        </w:rPr>
        <w:t>Различия между промышленными и банковскими ФПГ:</w:t>
      </w:r>
    </w:p>
    <w:p w:rsidR="003463C9" w:rsidRPr="003463C9" w:rsidRDefault="003463C9" w:rsidP="003463C9">
      <w:pPr>
        <w:spacing w:after="0" w:line="240" w:lineRule="auto"/>
        <w:rPr>
          <w:rFonts w:ascii="Arial" w:eastAsia="Times New Roman" w:hAnsi="Arial" w:cs="Arial"/>
          <w:color w:val="000000"/>
          <w:lang w:eastAsia="ru-RU"/>
        </w:rPr>
      </w:pPr>
      <w:r w:rsidRPr="003463C9">
        <w:rPr>
          <w:rFonts w:ascii="Arial" w:eastAsia="Times New Roman" w:hAnsi="Arial" w:cs="Arial"/>
          <w:color w:val="000000"/>
          <w:lang w:eastAsia="ru-RU"/>
        </w:rPr>
        <w:t xml:space="preserve">1) большинство промышленных ФПГ официально зарегистрированы, в то время как большинство банковских ФПГ являются неформальными. Учредителями промышленных ФПГ выступали бывшие советские промышленные министерства или крупные промышленные компании. Неформальные ФПГ формировались вокруг крупных банков и постепенно все в большей степени меняли свою деятельность. Изначально они скапливали свои усилия в определенных отраслях (к примеру, Инкомбанк уделял основное внимание пищевой промышленности, </w:t>
      </w:r>
      <w:proofErr w:type="spellStart"/>
      <w:r w:rsidRPr="003463C9">
        <w:rPr>
          <w:rFonts w:ascii="Arial" w:eastAsia="Times New Roman" w:hAnsi="Arial" w:cs="Arial"/>
          <w:color w:val="000000"/>
          <w:lang w:eastAsia="ru-RU"/>
        </w:rPr>
        <w:t>АльфаБанк</w:t>
      </w:r>
      <w:proofErr w:type="spellEnd"/>
      <w:r w:rsidRPr="003463C9">
        <w:rPr>
          <w:rFonts w:ascii="Arial" w:eastAsia="Times New Roman" w:hAnsi="Arial" w:cs="Arial"/>
          <w:color w:val="000000"/>
          <w:lang w:eastAsia="ru-RU"/>
        </w:rPr>
        <w:t xml:space="preserve"> – строительству и пищевой промышленности). Однако на втором этапе приватизации банки заключали выгодные сделки вне зависимости от того, контролировали ли они ранее предприятия в соответствующих отраслях (в частности, все крупные </w:t>
      </w:r>
      <w:proofErr w:type="spellStart"/>
      <w:r w:rsidRPr="003463C9">
        <w:rPr>
          <w:rFonts w:ascii="Arial" w:eastAsia="Times New Roman" w:hAnsi="Arial" w:cs="Arial"/>
          <w:color w:val="000000"/>
          <w:lang w:eastAsia="ru-RU"/>
        </w:rPr>
        <w:t>финансовопромышленные</w:t>
      </w:r>
      <w:proofErr w:type="spellEnd"/>
      <w:r w:rsidRPr="003463C9">
        <w:rPr>
          <w:rFonts w:ascii="Arial" w:eastAsia="Times New Roman" w:hAnsi="Arial" w:cs="Arial"/>
          <w:color w:val="000000"/>
          <w:lang w:eastAsia="ru-RU"/>
        </w:rPr>
        <w:t xml:space="preserve"> группы приобрели нефтяные компании);</w:t>
      </w:r>
    </w:p>
    <w:p w:rsidR="003463C9" w:rsidRPr="003463C9" w:rsidRDefault="003463C9" w:rsidP="003463C9">
      <w:pPr>
        <w:spacing w:after="0" w:line="240" w:lineRule="auto"/>
        <w:rPr>
          <w:rFonts w:ascii="Arial" w:eastAsia="Times New Roman" w:hAnsi="Arial" w:cs="Arial"/>
          <w:color w:val="000000"/>
          <w:lang w:eastAsia="ru-RU"/>
        </w:rPr>
      </w:pPr>
      <w:r w:rsidRPr="003463C9">
        <w:rPr>
          <w:rFonts w:ascii="Arial" w:eastAsia="Times New Roman" w:hAnsi="Arial" w:cs="Arial"/>
          <w:color w:val="000000"/>
          <w:lang w:eastAsia="ru-RU"/>
        </w:rPr>
        <w:t>2) степень интеграции. В неформальных группах она основана на перекрестном участии в собственности, а направление деятельности членов официально зарегистрированных групп осуществляется посредством долгосрочных контрактов. Интеграция в официально зарегистрированных группах является неглубокой. Вместо взаимного обмена акциями их члены заключают соглашения о сотрудничестве, которые помогают им направлять свою деятельность и обеспечивают заинтересованность в результатах хозяйственной деятельности друг друга.</w:t>
      </w:r>
    </w:p>
    <w:p w:rsidR="003463C9" w:rsidRPr="003463C9" w:rsidRDefault="003463C9" w:rsidP="003463C9">
      <w:pPr>
        <w:spacing w:after="0" w:line="240" w:lineRule="auto"/>
        <w:rPr>
          <w:rFonts w:ascii="Arial" w:eastAsia="Times New Roman" w:hAnsi="Arial" w:cs="Arial"/>
          <w:color w:val="000000"/>
          <w:lang w:eastAsia="ru-RU"/>
        </w:rPr>
      </w:pPr>
      <w:r w:rsidRPr="003463C9">
        <w:rPr>
          <w:rFonts w:ascii="Arial" w:eastAsia="Times New Roman" w:hAnsi="Arial" w:cs="Arial"/>
          <w:color w:val="000000"/>
          <w:lang w:eastAsia="ru-RU"/>
        </w:rPr>
        <w:t xml:space="preserve">Классификация </w:t>
      </w:r>
      <w:proofErr w:type="spellStart"/>
      <w:r w:rsidRPr="003463C9">
        <w:rPr>
          <w:rFonts w:ascii="Arial" w:eastAsia="Times New Roman" w:hAnsi="Arial" w:cs="Arial"/>
          <w:color w:val="000000"/>
          <w:lang w:eastAsia="ru-RU"/>
        </w:rPr>
        <w:t>финансовопромышленных</w:t>
      </w:r>
      <w:proofErr w:type="spellEnd"/>
      <w:r w:rsidRPr="003463C9">
        <w:rPr>
          <w:rFonts w:ascii="Arial" w:eastAsia="Times New Roman" w:hAnsi="Arial" w:cs="Arial"/>
          <w:color w:val="000000"/>
          <w:lang w:eastAsia="ru-RU"/>
        </w:rPr>
        <w:t xml:space="preserve"> групп:</w:t>
      </w:r>
    </w:p>
    <w:p w:rsidR="003463C9" w:rsidRPr="003463C9" w:rsidRDefault="003463C9" w:rsidP="003463C9">
      <w:pPr>
        <w:spacing w:after="0" w:line="240" w:lineRule="auto"/>
        <w:rPr>
          <w:rFonts w:ascii="Arial" w:eastAsia="Times New Roman" w:hAnsi="Arial" w:cs="Arial"/>
          <w:color w:val="000000"/>
          <w:lang w:eastAsia="ru-RU"/>
        </w:rPr>
      </w:pPr>
      <w:r w:rsidRPr="003463C9">
        <w:rPr>
          <w:rFonts w:ascii="Arial" w:eastAsia="Times New Roman" w:hAnsi="Arial" w:cs="Arial"/>
          <w:color w:val="000000"/>
          <w:lang w:eastAsia="ru-RU"/>
        </w:rPr>
        <w:t>– вертикально интегрированные;</w:t>
      </w:r>
    </w:p>
    <w:p w:rsidR="003463C9" w:rsidRPr="003463C9" w:rsidRDefault="003463C9" w:rsidP="003463C9">
      <w:pPr>
        <w:spacing w:after="0" w:line="240" w:lineRule="auto"/>
        <w:rPr>
          <w:rFonts w:ascii="Arial" w:eastAsia="Times New Roman" w:hAnsi="Arial" w:cs="Arial"/>
          <w:color w:val="000000"/>
          <w:lang w:eastAsia="ru-RU"/>
        </w:rPr>
      </w:pPr>
      <w:r w:rsidRPr="003463C9">
        <w:rPr>
          <w:rFonts w:ascii="Arial" w:eastAsia="Times New Roman" w:hAnsi="Arial" w:cs="Arial"/>
          <w:color w:val="000000"/>
          <w:lang w:eastAsia="ru-RU"/>
        </w:rPr>
        <w:t>– горизонтально интегрированные;</w:t>
      </w:r>
    </w:p>
    <w:p w:rsidR="003463C9" w:rsidRPr="003463C9" w:rsidRDefault="003463C9" w:rsidP="003463C9">
      <w:pPr>
        <w:spacing w:after="0" w:line="240" w:lineRule="auto"/>
        <w:rPr>
          <w:rFonts w:ascii="Arial" w:eastAsia="Times New Roman" w:hAnsi="Arial" w:cs="Arial"/>
          <w:color w:val="000000"/>
          <w:lang w:eastAsia="ru-RU"/>
        </w:rPr>
      </w:pPr>
      <w:r w:rsidRPr="003463C9">
        <w:rPr>
          <w:rFonts w:ascii="Arial" w:eastAsia="Times New Roman" w:hAnsi="Arial" w:cs="Arial"/>
          <w:color w:val="000000"/>
          <w:lang w:eastAsia="ru-RU"/>
        </w:rPr>
        <w:t>– диверсифицированные.</w:t>
      </w:r>
    </w:p>
    <w:p w:rsidR="003463C9" w:rsidRPr="003463C9" w:rsidRDefault="003463C9" w:rsidP="003463C9">
      <w:pPr>
        <w:spacing w:after="0" w:line="240" w:lineRule="auto"/>
        <w:rPr>
          <w:rFonts w:ascii="Arial" w:eastAsia="Times New Roman" w:hAnsi="Arial" w:cs="Arial"/>
          <w:color w:val="000000"/>
          <w:lang w:eastAsia="ru-RU"/>
        </w:rPr>
      </w:pPr>
      <w:r w:rsidRPr="003463C9">
        <w:rPr>
          <w:rFonts w:ascii="Arial" w:eastAsia="Times New Roman" w:hAnsi="Arial" w:cs="Arial"/>
          <w:color w:val="000000"/>
          <w:lang w:eastAsia="ru-RU"/>
        </w:rPr>
        <w:t>32 % официально зарегистрированных ФПГ являются вертикально интегрированными, 26 % горизонтально интегрированными, а 42 % представляют собой последние. Мы классифицировали в качестве членов неформальных ФПГ компании, основными акционерами которых являются крупные банки, нефтяные и торговые компании. На базе информации о структуре собственности неформальные ФПГ делятся:</w:t>
      </w:r>
    </w:p>
    <w:p w:rsidR="003463C9" w:rsidRPr="003463C9" w:rsidRDefault="003463C9" w:rsidP="003463C9">
      <w:pPr>
        <w:spacing w:after="0" w:line="240" w:lineRule="auto"/>
        <w:rPr>
          <w:rFonts w:ascii="Arial" w:eastAsia="Times New Roman" w:hAnsi="Arial" w:cs="Arial"/>
          <w:color w:val="000000"/>
          <w:lang w:eastAsia="ru-RU"/>
        </w:rPr>
      </w:pPr>
      <w:r w:rsidRPr="003463C9">
        <w:rPr>
          <w:rFonts w:ascii="Arial" w:eastAsia="Times New Roman" w:hAnsi="Arial" w:cs="Arial"/>
          <w:color w:val="000000"/>
          <w:lang w:eastAsia="ru-RU"/>
        </w:rPr>
        <w:t>– на банковские группы (где центральная роль в осуществлении интеграции принадлежит крупнейшим российским банкам);</w:t>
      </w:r>
    </w:p>
    <w:p w:rsidR="003463C9" w:rsidRPr="003463C9" w:rsidRDefault="003463C9" w:rsidP="003463C9">
      <w:pPr>
        <w:spacing w:after="0" w:line="240" w:lineRule="auto"/>
        <w:rPr>
          <w:rFonts w:ascii="Arial" w:eastAsia="Times New Roman" w:hAnsi="Arial" w:cs="Arial"/>
          <w:color w:val="000000"/>
          <w:lang w:eastAsia="ru-RU"/>
        </w:rPr>
      </w:pPr>
      <w:r w:rsidRPr="003463C9">
        <w:rPr>
          <w:rFonts w:ascii="Arial" w:eastAsia="Times New Roman" w:hAnsi="Arial" w:cs="Arial"/>
          <w:color w:val="000000"/>
          <w:lang w:eastAsia="ru-RU"/>
        </w:rPr>
        <w:t>– промышленные группы, или структуры холдингового типа;</w:t>
      </w:r>
    </w:p>
    <w:p w:rsidR="003463C9" w:rsidRDefault="003463C9" w:rsidP="003463C9">
      <w:pPr>
        <w:spacing w:after="0" w:line="240" w:lineRule="auto"/>
        <w:rPr>
          <w:rFonts w:ascii="Arial" w:eastAsia="Times New Roman" w:hAnsi="Arial" w:cs="Arial"/>
          <w:color w:val="000000"/>
          <w:lang w:eastAsia="ru-RU"/>
        </w:rPr>
      </w:pPr>
      <w:r w:rsidRPr="003463C9">
        <w:rPr>
          <w:rFonts w:ascii="Arial" w:eastAsia="Times New Roman" w:hAnsi="Arial" w:cs="Arial"/>
          <w:color w:val="000000"/>
          <w:lang w:eastAsia="ru-RU"/>
        </w:rPr>
        <w:t>– группы, координируемые региональными администрациями.</w:t>
      </w:r>
    </w:p>
    <w:p w:rsidR="003463C9" w:rsidRPr="003463C9" w:rsidRDefault="003463C9" w:rsidP="003463C9">
      <w:pPr>
        <w:spacing w:after="0" w:line="240" w:lineRule="auto"/>
        <w:rPr>
          <w:rFonts w:ascii="Arial" w:eastAsia="Times New Roman" w:hAnsi="Arial" w:cs="Arial"/>
          <w:color w:val="000000"/>
          <w:lang w:eastAsia="ru-RU"/>
        </w:rPr>
      </w:pPr>
    </w:p>
    <w:p w:rsidR="00CF59BC" w:rsidRPr="003463C9" w:rsidRDefault="00DE2372" w:rsidP="00CF59BC">
      <w:pPr>
        <w:rPr>
          <w:rFonts w:ascii="Arial" w:hAnsi="Arial" w:cs="Arial"/>
          <w:b/>
        </w:rPr>
      </w:pPr>
      <w:r w:rsidRPr="003463C9">
        <w:rPr>
          <w:rFonts w:ascii="Arial" w:hAnsi="Arial" w:cs="Arial"/>
          <w:b/>
        </w:rPr>
        <w:t>31.Анализ финансового состояния предприятия.</w:t>
      </w:r>
      <w:r w:rsidR="00CF59BC" w:rsidRPr="003463C9">
        <w:rPr>
          <w:rFonts w:ascii="Arial" w:hAnsi="Arial" w:cs="Arial"/>
          <w:b/>
        </w:rPr>
        <w:br/>
        <w:t>Ответ:</w:t>
      </w:r>
    </w:p>
    <w:p w:rsidR="003463C9" w:rsidRPr="008A25AC" w:rsidRDefault="003463C9" w:rsidP="003463C9">
      <w:pPr>
        <w:pStyle w:val="a5"/>
        <w:spacing w:before="0" w:beforeAutospacing="0" w:after="0" w:afterAutospacing="0"/>
        <w:rPr>
          <w:rFonts w:ascii="Arial" w:hAnsi="Arial" w:cs="Arial"/>
          <w:i/>
          <w:iCs/>
          <w:color w:val="333333"/>
          <w:sz w:val="22"/>
          <w:szCs w:val="22"/>
        </w:rPr>
      </w:pPr>
      <w:r w:rsidRPr="008A25AC">
        <w:rPr>
          <w:rFonts w:ascii="Arial" w:hAnsi="Arial" w:cs="Arial"/>
          <w:i/>
          <w:iCs/>
          <w:color w:val="333333"/>
          <w:sz w:val="22"/>
          <w:szCs w:val="22"/>
        </w:rPr>
        <w:t xml:space="preserve">Анализ финансового состояния представляет собой глубокое, научно </w:t>
      </w:r>
      <w:r w:rsidRPr="008A25AC">
        <w:rPr>
          <w:rFonts w:ascii="Arial" w:hAnsi="Arial" w:cs="Arial"/>
          <w:color w:val="333333"/>
          <w:sz w:val="22"/>
          <w:szCs w:val="22"/>
        </w:rPr>
        <w:t xml:space="preserve">обоснованное исследование финансовых отношений и движения финансовых ресурсов в едином производственно-торговом процессе. Следует различать понятия “финансовый анализ” и “анализ финансового состояния предприятия”. </w:t>
      </w:r>
      <w:r w:rsidRPr="008A25AC">
        <w:rPr>
          <w:rFonts w:ascii="Arial" w:hAnsi="Arial" w:cs="Arial"/>
          <w:bCs/>
          <w:color w:val="333333"/>
          <w:sz w:val="22"/>
          <w:szCs w:val="22"/>
        </w:rPr>
        <w:t>Финансовый анализ</w:t>
      </w:r>
      <w:r w:rsidRPr="008A25AC">
        <w:rPr>
          <w:rFonts w:ascii="Arial" w:hAnsi="Arial" w:cs="Arial"/>
          <w:color w:val="333333"/>
          <w:sz w:val="22"/>
          <w:szCs w:val="22"/>
        </w:rPr>
        <w:t xml:space="preserve">- более широкое понятие, так как он включает наряду с анализом финансового состояния еще и анализ формирования и распределения прибыли, себестоимости продукции, реализации и другие вопросы. </w:t>
      </w:r>
      <w:r w:rsidRPr="008A25AC">
        <w:rPr>
          <w:rFonts w:ascii="Arial" w:hAnsi="Arial" w:cs="Arial"/>
          <w:bCs/>
          <w:color w:val="333333"/>
          <w:sz w:val="22"/>
          <w:szCs w:val="22"/>
        </w:rPr>
        <w:t>Анализ финансового состояния</w:t>
      </w:r>
      <w:r w:rsidRPr="008A25AC">
        <w:rPr>
          <w:rFonts w:ascii="Arial" w:hAnsi="Arial" w:cs="Arial"/>
          <w:color w:val="333333"/>
          <w:sz w:val="22"/>
          <w:szCs w:val="22"/>
        </w:rPr>
        <w:t>- это часть финансового анализа. Финансовое состояние предприятия характеризуется обеспеченностью финансовыми ресурсами, необходимой для нормальной производственной, коммерческой и других видов деятельности предприятия, целесообразностью и эффективностью их размещения и использования, финансовыми взаимоотношениями с другими субъектами хозяйствования платежеспособностью и финансовой устойчивостью. Способность предприятия своевременно производить платежи свидетельствует о его хорошем финансовом положении.</w:t>
      </w:r>
    </w:p>
    <w:p w:rsidR="003463C9" w:rsidRPr="008A25AC" w:rsidRDefault="003463C9" w:rsidP="003463C9">
      <w:pPr>
        <w:pStyle w:val="a5"/>
        <w:spacing w:before="0" w:beforeAutospacing="0" w:after="0" w:afterAutospacing="0"/>
        <w:rPr>
          <w:rFonts w:ascii="Arial" w:hAnsi="Arial" w:cs="Arial"/>
          <w:color w:val="333333"/>
          <w:sz w:val="22"/>
          <w:szCs w:val="22"/>
        </w:rPr>
      </w:pPr>
      <w:r w:rsidRPr="008A25AC">
        <w:rPr>
          <w:rFonts w:ascii="Arial" w:hAnsi="Arial" w:cs="Arial"/>
          <w:bCs/>
          <w:color w:val="333333"/>
          <w:sz w:val="22"/>
          <w:szCs w:val="22"/>
        </w:rPr>
        <w:t xml:space="preserve">Финансовое состояние предприятия </w:t>
      </w:r>
      <w:r w:rsidRPr="008A25AC">
        <w:rPr>
          <w:rFonts w:ascii="Arial" w:hAnsi="Arial" w:cs="Arial"/>
          <w:color w:val="333333"/>
          <w:sz w:val="22"/>
          <w:szCs w:val="22"/>
        </w:rPr>
        <w:t xml:space="preserve">(ФСП)- это экономическая категория, отражающая состояние капитала в процессе его кругооборота и способность субъекта хозяйствования к саморазвитию на фиксированный момент времени. </w:t>
      </w:r>
    </w:p>
    <w:p w:rsidR="003463C9" w:rsidRPr="008A25AC" w:rsidRDefault="003463C9" w:rsidP="003463C9">
      <w:pPr>
        <w:pStyle w:val="a5"/>
        <w:spacing w:before="0" w:beforeAutospacing="0" w:after="0" w:afterAutospacing="0"/>
        <w:rPr>
          <w:rFonts w:ascii="Arial" w:hAnsi="Arial" w:cs="Arial"/>
          <w:color w:val="333333"/>
          <w:sz w:val="22"/>
          <w:szCs w:val="22"/>
        </w:rPr>
      </w:pPr>
      <w:r w:rsidRPr="008A25AC">
        <w:rPr>
          <w:rFonts w:ascii="Arial" w:hAnsi="Arial" w:cs="Arial"/>
          <w:color w:val="333333"/>
          <w:sz w:val="22"/>
          <w:szCs w:val="22"/>
        </w:rPr>
        <w:t>В процессе снабженческой, производственной, сбытовой и финансовой деятельности происходит непрерывный процесс кругооборота капитала, изменяются структура средств и источников их формирования, наличие и потребность в финансовых ресурсах и как следствие финансовое состояние предприятия, внешним проявлением которого выступает платежеспособность.</w:t>
      </w:r>
    </w:p>
    <w:p w:rsidR="003463C9" w:rsidRPr="008A25AC" w:rsidRDefault="003463C9" w:rsidP="003463C9">
      <w:pPr>
        <w:pStyle w:val="a5"/>
        <w:spacing w:before="0" w:beforeAutospacing="0" w:after="0" w:afterAutospacing="0"/>
        <w:rPr>
          <w:rFonts w:ascii="Arial" w:hAnsi="Arial" w:cs="Arial"/>
          <w:color w:val="333333"/>
          <w:sz w:val="22"/>
          <w:szCs w:val="22"/>
        </w:rPr>
      </w:pPr>
      <w:r w:rsidRPr="008A25AC">
        <w:rPr>
          <w:rFonts w:ascii="Arial" w:hAnsi="Arial" w:cs="Arial"/>
          <w:color w:val="333333"/>
          <w:sz w:val="22"/>
          <w:szCs w:val="22"/>
        </w:rPr>
        <w:lastRenderedPageBreak/>
        <w:t>Финансовое состояние может быть устойчивым, неустойчивым (предкризисным) и кризисным. Способность предприятия своевременно производить платежи, финансировать свою деятельность на расширенной основе, переносить непредвиденные потрясения и поддерживать свою платежеспособность в неблагоприятных обстоятельствах свидетельствует о его устойчивом финансовом состоянии, и наоборот.</w:t>
      </w:r>
    </w:p>
    <w:p w:rsidR="003463C9" w:rsidRPr="008A25AC" w:rsidRDefault="003463C9" w:rsidP="003463C9">
      <w:pPr>
        <w:pStyle w:val="a5"/>
        <w:spacing w:before="0" w:beforeAutospacing="0" w:after="0" w:afterAutospacing="0"/>
        <w:rPr>
          <w:rFonts w:ascii="Arial" w:hAnsi="Arial" w:cs="Arial"/>
          <w:color w:val="333333"/>
          <w:sz w:val="22"/>
          <w:szCs w:val="22"/>
        </w:rPr>
      </w:pPr>
      <w:r w:rsidRPr="008A25AC">
        <w:rPr>
          <w:rFonts w:ascii="Arial" w:hAnsi="Arial" w:cs="Arial"/>
          <w:color w:val="333333"/>
          <w:sz w:val="22"/>
          <w:szCs w:val="22"/>
        </w:rPr>
        <w:t>Финансовое состояние предприятия, его устойчивость и стабильность зависят от результатов его производственной коммерческой и финансовой деятельности. Если производственный и финансовый планы успешно выполняются, то это положительно влияет на финансовое положение предприятия. И наоборот, в результате недовыполнения плана по производству и реализации продукции происходит повышение ее себестоимости, уменьшение выручки и суммы прибыли и как следствие ухудшение финансового состояния предприятия и его платежеспособности. Следовательно, устойчивое финансовое состояние не является счастливой случайностью, а итогом грамотного, умелого управления всем комплексом факторов, определяющих результаты хозяйственной деятельности предприятия.</w:t>
      </w:r>
    </w:p>
    <w:p w:rsidR="00DE2372" w:rsidRDefault="003463C9" w:rsidP="003463C9">
      <w:pPr>
        <w:pStyle w:val="a5"/>
        <w:spacing w:before="0" w:beforeAutospacing="0" w:after="0" w:afterAutospacing="0"/>
        <w:rPr>
          <w:rFonts w:ascii="Arial" w:hAnsi="Arial" w:cs="Arial"/>
          <w:color w:val="333333"/>
          <w:sz w:val="22"/>
          <w:szCs w:val="22"/>
        </w:rPr>
      </w:pPr>
      <w:r w:rsidRPr="008A25AC">
        <w:rPr>
          <w:rFonts w:ascii="Arial" w:hAnsi="Arial" w:cs="Arial"/>
          <w:color w:val="333333"/>
          <w:sz w:val="22"/>
          <w:szCs w:val="22"/>
        </w:rPr>
        <w:t xml:space="preserve">Устойчивое финансовое положение в свою очередь оказывает положительное влияние на выполнение производственных планов и обеспечения нужд производства необходимыми ресурсами. Поэтому финансовая деятельность как составная часть хозяйственной деятельности должна быть направлена на обеспечение планомерного поступления и расходования денежных ресурсов, выполнения расчетной дисциплины, достижения рациональных пропорций собственного и заемного капитала и наиболее эффективное его использование. </w:t>
      </w:r>
    </w:p>
    <w:p w:rsidR="003463C9" w:rsidRPr="003463C9" w:rsidRDefault="003463C9" w:rsidP="003463C9">
      <w:pPr>
        <w:pStyle w:val="a5"/>
        <w:spacing w:before="0" w:beforeAutospacing="0" w:after="0" w:afterAutospacing="0"/>
        <w:rPr>
          <w:rFonts w:ascii="Arial" w:hAnsi="Arial" w:cs="Arial"/>
          <w:color w:val="333333"/>
          <w:sz w:val="22"/>
          <w:szCs w:val="22"/>
        </w:rPr>
      </w:pPr>
    </w:p>
    <w:p w:rsidR="00CF59BC" w:rsidRPr="003463C9" w:rsidRDefault="00DE2372" w:rsidP="00CF59BC">
      <w:pPr>
        <w:rPr>
          <w:rFonts w:ascii="Arial" w:hAnsi="Arial" w:cs="Arial"/>
          <w:b/>
        </w:rPr>
      </w:pPr>
      <w:r w:rsidRPr="003463C9">
        <w:rPr>
          <w:rFonts w:ascii="Arial" w:hAnsi="Arial" w:cs="Arial"/>
          <w:b/>
        </w:rPr>
        <w:t>32.Разработка кредитной политики предприятия.</w:t>
      </w:r>
      <w:r w:rsidR="00CF59BC" w:rsidRPr="003463C9">
        <w:rPr>
          <w:rFonts w:ascii="Arial" w:hAnsi="Arial" w:cs="Arial"/>
          <w:b/>
        </w:rPr>
        <w:br/>
        <w:t>Ответ:</w:t>
      </w:r>
    </w:p>
    <w:p w:rsidR="003463C9" w:rsidRPr="003463C9" w:rsidRDefault="003463C9" w:rsidP="003463C9">
      <w:pPr>
        <w:spacing w:after="0"/>
        <w:rPr>
          <w:rFonts w:ascii="Arial" w:hAnsi="Arial" w:cs="Arial"/>
        </w:rPr>
      </w:pPr>
      <w:r w:rsidRPr="003463C9">
        <w:rPr>
          <w:rFonts w:ascii="Arial" w:hAnsi="Arial" w:cs="Arial"/>
        </w:rPr>
        <w:t xml:space="preserve">Кредитная политика - звучное название, подразумевающее под собой всего лишь ответ на три простых вопроса: кому предоставлять кредит, на каких условиях и как много? Основной же критерий эффективности кредитной политики - это рост доходности по основной деятельности компании, либо в следствие увеличения объемов продаж (что будет происходить при либерализации кредитования), либо за счет ускорения оборачиваемости дебиторской задолженности (чему способствует ужесточение кредитной политики). Найти оптимальную точку в коммерческом кредитовании помогает использование предельного анализа, формальный язык которого строго определяет желаемое равновесие в объемах и сроках предоставления отсрочки платежа: либерализация кредитной политики уместна до тех пор, “пока дополнительные выгоды от увеличения объема реализации не сравняются с дополнительными издержками по предоставляемому кредиту”. </w:t>
      </w:r>
    </w:p>
    <w:p w:rsidR="003463C9" w:rsidRPr="003463C9" w:rsidRDefault="003463C9" w:rsidP="003463C9">
      <w:pPr>
        <w:spacing w:after="0"/>
        <w:rPr>
          <w:rFonts w:ascii="Arial" w:hAnsi="Arial" w:cs="Arial"/>
        </w:rPr>
      </w:pPr>
      <w:r w:rsidRPr="003463C9">
        <w:rPr>
          <w:rFonts w:ascii="Arial" w:hAnsi="Arial" w:cs="Arial"/>
        </w:rPr>
        <w:t xml:space="preserve">В среднем по промышленности дебиторская задолженность занимает более 50% от суммы оборотных средств. И если на бизнес смотреть не как на болото, где единственная цель - выбраться из трясины (или как выражаются некоторые директора - выжить), а как на поле возможностей для реализации коммерческих интересов, то в накопленной дебиторской задолженности лежат огромные резервы для повышения эффективности собственного бизнеса. Если западные предприятия, в стремлении остаться конкурентоспособными, проводят широкомасштабные компании, выигрывая десятые, а то и сотые доли процентов в улучшении тех или иных показателях, российский бизнес до сих пор располагает возможностью увеличения экономической рентабельности в десятки, а то и сотни процентов при постановке эффективных процедур регулярного менеджмента. Накопленный за последние годы негативный опыт хозяйствования лишь увеличивает шансы добиться успеха при незначительных усилиях, лишь бы не попасть за черту, после которой начинаются необратимые последствия. </w:t>
      </w:r>
    </w:p>
    <w:p w:rsidR="003463C9" w:rsidRPr="003463C9" w:rsidRDefault="003463C9" w:rsidP="003463C9">
      <w:pPr>
        <w:spacing w:after="0"/>
        <w:rPr>
          <w:rFonts w:ascii="Arial" w:hAnsi="Arial" w:cs="Arial"/>
        </w:rPr>
      </w:pPr>
      <w:r w:rsidRPr="003463C9">
        <w:rPr>
          <w:rFonts w:ascii="Arial" w:hAnsi="Arial" w:cs="Arial"/>
        </w:rPr>
        <w:t xml:space="preserve">Простота поставленных вопросов, тем не менее, подразумевает под собой определенные волевые решения менеджеров, помноженные на методичную работу бухгалтеров и экономистов. Наивно полагать, что разработку кредитной политики можно поручить отделу сбыта или специально выделенной структуре, курирующей основных дебиторов. </w:t>
      </w:r>
    </w:p>
    <w:p w:rsidR="003463C9" w:rsidRPr="003463C9" w:rsidRDefault="003463C9" w:rsidP="003463C9">
      <w:pPr>
        <w:spacing w:after="0"/>
        <w:rPr>
          <w:rFonts w:ascii="Arial" w:hAnsi="Arial" w:cs="Arial"/>
        </w:rPr>
      </w:pPr>
      <w:r w:rsidRPr="003463C9">
        <w:rPr>
          <w:rFonts w:ascii="Arial" w:hAnsi="Arial" w:cs="Arial"/>
        </w:rPr>
        <w:t xml:space="preserve">В некотором смысле, отсутствие жестких правил и контроля за их исполнением со стороны высшего руководства способствует формированию творческого подхода к выполнению работы со стороны функционального менеджмента. Что касается работы с дебиторами, то в российской практике сложилась даже особая терминология этой сферы - рынок долгов. Однако, следуя рыночным же критериям не трудно сделать вывод, что чем больше емкость этого самого рынка, тем комфортней </w:t>
      </w:r>
      <w:r w:rsidRPr="003463C9">
        <w:rPr>
          <w:rFonts w:ascii="Arial" w:hAnsi="Arial" w:cs="Arial"/>
        </w:rPr>
        <w:lastRenderedPageBreak/>
        <w:t xml:space="preserve">на нем работать. Творческое решение задач, с которыми приходится сталкиваться игрокам долгового рынка, может привести к чудовищным последствиям, если игнорировать </w:t>
      </w:r>
      <w:proofErr w:type="spellStart"/>
      <w:r w:rsidRPr="003463C9">
        <w:rPr>
          <w:rFonts w:ascii="Arial" w:hAnsi="Arial" w:cs="Arial"/>
        </w:rPr>
        <w:t>системообразующие</w:t>
      </w:r>
      <w:proofErr w:type="spellEnd"/>
      <w:r w:rsidRPr="003463C9">
        <w:rPr>
          <w:rFonts w:ascii="Arial" w:hAnsi="Arial" w:cs="Arial"/>
        </w:rPr>
        <w:t xml:space="preserve"> цели основного бизнеса. </w:t>
      </w:r>
    </w:p>
    <w:p w:rsidR="003463C9" w:rsidRPr="003463C9" w:rsidRDefault="003463C9" w:rsidP="003463C9">
      <w:pPr>
        <w:spacing w:after="0"/>
        <w:rPr>
          <w:rFonts w:ascii="Arial" w:hAnsi="Arial" w:cs="Arial"/>
        </w:rPr>
      </w:pPr>
      <w:r w:rsidRPr="003463C9">
        <w:rPr>
          <w:rFonts w:ascii="Arial" w:hAnsi="Arial" w:cs="Arial"/>
        </w:rPr>
        <w:t xml:space="preserve">Утверждение о том, что одним из факторов низкой конкурентной позиции российских товаропроизводителей, является отсутствие ясного понимания своей стратегии в отношении коммерческого кредитования не является новым. Пытаясь снизить негативные последствия от творческих инициатив работников сбытовых структур, многие директора самостоятельно стали принимать решения по наиболее значимым покупателям. И как следствие, уже сами попали в </w:t>
      </w:r>
      <w:proofErr w:type="spellStart"/>
      <w:r w:rsidRPr="003463C9">
        <w:rPr>
          <w:rFonts w:ascii="Arial" w:hAnsi="Arial" w:cs="Arial"/>
        </w:rPr>
        <w:t>патовую</w:t>
      </w:r>
      <w:proofErr w:type="spellEnd"/>
      <w:r w:rsidRPr="003463C9">
        <w:rPr>
          <w:rFonts w:ascii="Arial" w:hAnsi="Arial" w:cs="Arial"/>
        </w:rPr>
        <w:t xml:space="preserve"> ситуацию. На каких условиях следует производить отгрузку продукции? Когда выгодно идти на уступки по срокам оплаты? Где находится черта, после которой необходимо ужесточать согласованные ранее условия? Во что обойдется предприятию заключение очередного крупного договора? И десятки других вопросов, откладывать решения по которым убийственно для предприятия, а получить экономически взвешенный ответ затруднительно, если интуиция не поддерживается проверенными рецептами и рекомендациями. </w:t>
      </w:r>
    </w:p>
    <w:p w:rsidR="00DE2372" w:rsidRPr="00DE2372" w:rsidRDefault="003463C9" w:rsidP="003463C9">
      <w:pPr>
        <w:spacing w:after="0"/>
        <w:rPr>
          <w:rFonts w:ascii="Arial" w:hAnsi="Arial" w:cs="Arial"/>
        </w:rPr>
      </w:pPr>
      <w:r w:rsidRPr="003463C9">
        <w:rPr>
          <w:rFonts w:ascii="Arial" w:hAnsi="Arial" w:cs="Arial"/>
        </w:rPr>
        <w:t xml:space="preserve">Кредитная политика и призвана выступать в роли некоторой “поваренной книги”, ограничивая безумство творческих инициатив и личный расчет отдельных </w:t>
      </w:r>
      <w:proofErr w:type="spellStart"/>
      <w:r w:rsidRPr="003463C9">
        <w:rPr>
          <w:rFonts w:ascii="Arial" w:hAnsi="Arial" w:cs="Arial"/>
        </w:rPr>
        <w:t>индивидуалов</w:t>
      </w:r>
      <w:proofErr w:type="spellEnd"/>
      <w:r w:rsidRPr="003463C9">
        <w:rPr>
          <w:rFonts w:ascii="Arial" w:hAnsi="Arial" w:cs="Arial"/>
        </w:rPr>
        <w:t>. Содержательной основой кредитной политики являются инструменты, которыми руководствуются сбытовые структуры при предоставлении кредита поставщикам и стандарты предоставления кредитов, устанавливающие разумные правила и ограничения.</w:t>
      </w:r>
    </w:p>
    <w:p w:rsidR="003463C9" w:rsidRDefault="003463C9" w:rsidP="003463C9">
      <w:pPr>
        <w:spacing w:after="0"/>
        <w:rPr>
          <w:rFonts w:ascii="Arial" w:hAnsi="Arial" w:cs="Arial"/>
        </w:rPr>
      </w:pPr>
    </w:p>
    <w:p w:rsidR="003463C9" w:rsidRDefault="00DE2372" w:rsidP="003463C9">
      <w:pPr>
        <w:spacing w:after="0" w:line="312" w:lineRule="atLeast"/>
        <w:rPr>
          <w:rFonts w:ascii="Arial" w:hAnsi="Arial" w:cs="Arial"/>
          <w:b/>
        </w:rPr>
      </w:pPr>
      <w:r w:rsidRPr="003463C9">
        <w:rPr>
          <w:rFonts w:ascii="Arial" w:hAnsi="Arial" w:cs="Arial"/>
          <w:b/>
        </w:rPr>
        <w:t>33.Амортизационный фонд, как источник финансовых ресурсов.</w:t>
      </w:r>
      <w:r w:rsidR="00CF59BC" w:rsidRPr="003463C9">
        <w:rPr>
          <w:rFonts w:ascii="Arial" w:hAnsi="Arial" w:cs="Arial"/>
          <w:b/>
        </w:rPr>
        <w:br/>
        <w:t>Ответ:</w:t>
      </w:r>
      <w:r w:rsidR="003463C9" w:rsidRPr="003463C9">
        <w:rPr>
          <w:rFonts w:ascii="Arial" w:hAnsi="Arial" w:cs="Arial"/>
          <w:b/>
        </w:rPr>
        <w:br/>
      </w:r>
    </w:p>
    <w:p w:rsidR="003463C9" w:rsidRPr="003463C9" w:rsidRDefault="003463C9" w:rsidP="003463C9">
      <w:pPr>
        <w:spacing w:after="0" w:line="312" w:lineRule="atLeast"/>
        <w:rPr>
          <w:rFonts w:ascii="Arial" w:hAnsi="Arial" w:cs="Arial"/>
          <w:b/>
        </w:rPr>
      </w:pPr>
      <w:r w:rsidRPr="00C86DE8">
        <w:rPr>
          <w:rFonts w:ascii="Arial" w:hAnsi="Arial" w:cs="Arial"/>
        </w:rPr>
        <w:t>Амортизационный фонд — это денежные средства, накопленные за счет амортизационных отчислений основных средств (основных фондов) и предназначенные для восстановления изношенных основных средств и приобретения новых.</w:t>
      </w:r>
      <w:r w:rsidRPr="00C86DE8">
        <w:rPr>
          <w:rFonts w:ascii="Arial" w:hAnsi="Arial" w:cs="Arial"/>
        </w:rPr>
        <w:br/>
        <w:t>Сумма амортизационных отчислений включается в издержки производства (себестоимость) продукции и тем самым переходит в цену продукции (товаров). Предприятия обязаны накапливать суммы амортизационных отчислений, "откладывая" их из выручки за проданную продукцию в амортизационный фонд. Величина годовых амортизационных отчислений предприятий определяется по нормам от стоимости объекта основных фондов.</w:t>
      </w:r>
      <w:r w:rsidRPr="00C86DE8">
        <w:rPr>
          <w:rFonts w:ascii="Arial" w:hAnsi="Arial" w:cs="Arial"/>
        </w:rPr>
        <w:br/>
        <w:t>Амортизация начисляется ежемесячно, т. е. имеет постоянный и непрерывный характер. Расходуются средства фонда на возмещение износа (восстановление, обновление) основных фондов периодически, т. е. расход средств осуществляется в процессе их воспроизводства по истечении нормативных сроков службы. До этого момента они свободны и могут быть использованы как источник финансовых ресурсов для воспроизводства основных фондов.</w:t>
      </w:r>
      <w:r w:rsidRPr="00C86DE8">
        <w:rPr>
          <w:rFonts w:ascii="Arial" w:hAnsi="Arial" w:cs="Arial"/>
        </w:rPr>
        <w:br/>
        <w:t>Одной из важных проблем в системе амортизационных отчислений является совершенствование норм амортизационных отчислений, использование методов ускоренной амортизации основных фондов, главным образом активной их части — машин и оборудования.</w:t>
      </w:r>
      <w:r w:rsidRPr="00C86DE8">
        <w:rPr>
          <w:rFonts w:ascii="Arial" w:hAnsi="Arial" w:cs="Arial"/>
        </w:rPr>
        <w:br/>
        <w:t>В Российской Федерации с 1999 г. введен новый порядок начисления амортизационных отчислений по основным фондам, суть которого заключается в следующем.</w:t>
      </w:r>
      <w:r w:rsidRPr="00C86DE8">
        <w:rPr>
          <w:rFonts w:ascii="Arial" w:hAnsi="Arial" w:cs="Arial"/>
        </w:rPr>
        <w:br/>
        <w:t>С 1999 г. амортизация объектов основных фондов производится одним из следующих способов начисления амортизационных отчислений1:</w:t>
      </w:r>
      <w:r w:rsidRPr="00C86DE8">
        <w:rPr>
          <w:rFonts w:ascii="Arial" w:hAnsi="Arial" w:cs="Arial"/>
        </w:rPr>
        <w:br/>
        <w:t>линейным способом;</w:t>
      </w:r>
      <w:r w:rsidRPr="00C86DE8">
        <w:rPr>
          <w:rFonts w:ascii="Arial" w:hAnsi="Arial" w:cs="Arial"/>
        </w:rPr>
        <w:br/>
        <w:t>способом уменьшаемого остатка;</w:t>
      </w:r>
      <w:r w:rsidRPr="00C86DE8">
        <w:rPr>
          <w:rFonts w:ascii="Arial" w:hAnsi="Arial" w:cs="Arial"/>
        </w:rPr>
        <w:br/>
        <w:t>способом списания стоимости по сумме чисел лет срока полезного использования;</w:t>
      </w:r>
      <w:r w:rsidRPr="00C86DE8">
        <w:rPr>
          <w:rFonts w:ascii="Arial" w:hAnsi="Arial" w:cs="Arial"/>
        </w:rPr>
        <w:br/>
        <w:t>способом списания стоимости пропорционально объему продукции (работ).</w:t>
      </w:r>
      <w:r w:rsidRPr="00C86DE8">
        <w:rPr>
          <w:rFonts w:ascii="Arial" w:hAnsi="Arial" w:cs="Arial"/>
        </w:rPr>
        <w:br/>
        <w:t>Годовая сумма начисления амортизационных отчислений определяется:</w:t>
      </w:r>
      <w:r w:rsidRPr="00C86DE8">
        <w:rPr>
          <w:rFonts w:ascii="Arial" w:hAnsi="Arial" w:cs="Arial"/>
        </w:rPr>
        <w:br/>
        <w:t>¦ при линейном способе — исходя из первоначальной стоимости объекта основных фондов и нормы амортизации объекта.</w:t>
      </w:r>
      <w:r w:rsidRPr="00C86DE8">
        <w:rPr>
          <w:rFonts w:ascii="Arial" w:hAnsi="Arial" w:cs="Arial"/>
        </w:rPr>
        <w:br/>
      </w:r>
      <w:r w:rsidRPr="00C86DE8">
        <w:rPr>
          <w:rFonts w:ascii="Arial" w:hAnsi="Arial" w:cs="Arial"/>
        </w:rPr>
        <w:lastRenderedPageBreak/>
        <w:t xml:space="preserve">Пример. Приобретен объект стоимостью 120 тыс. руб. со сроком использования 5 лет. Годовая норма амортизационных отчислений — 20%. Отсюда годовая сумма амортизационных отчислений составляет: 120 </w:t>
      </w:r>
      <w:proofErr w:type="spellStart"/>
      <w:r w:rsidRPr="00C86DE8">
        <w:rPr>
          <w:rFonts w:ascii="Arial" w:hAnsi="Arial" w:cs="Arial"/>
        </w:rPr>
        <w:t>х</w:t>
      </w:r>
      <w:proofErr w:type="spellEnd"/>
      <w:r w:rsidRPr="00C86DE8">
        <w:rPr>
          <w:rFonts w:ascii="Arial" w:hAnsi="Arial" w:cs="Arial"/>
        </w:rPr>
        <w:t xml:space="preserve"> 20 : 100 = 24 тыс. руб.;</w:t>
      </w:r>
      <w:r w:rsidRPr="00C86DE8">
        <w:rPr>
          <w:rFonts w:ascii="Arial" w:hAnsi="Arial" w:cs="Arial"/>
        </w:rPr>
        <w:br/>
        <w:t xml:space="preserve">¦ при способе уменьшаемого остатка — исходя из остаточной стоимости объекта основных фондов на начало отчетного года, нормы амортизации и коэффициента ускорения, </w:t>
      </w:r>
      <w:proofErr w:type="spellStart"/>
      <w:r w:rsidRPr="00C86DE8">
        <w:rPr>
          <w:rFonts w:ascii="Arial" w:hAnsi="Arial" w:cs="Arial"/>
        </w:rPr>
        <w:t>у</w:t>
      </w:r>
      <w:r w:rsidRPr="00C86DE8">
        <w:rPr>
          <w:rFonts w:ascii="Arial" w:eastAsia="Times New Roman" w:hAnsi="Arial" w:cs="Arial"/>
          <w:lang w:eastAsia="ru-RU"/>
        </w:rPr>
        <w:t>Пример</w:t>
      </w:r>
      <w:proofErr w:type="spellEnd"/>
      <w:r w:rsidRPr="00C86DE8">
        <w:rPr>
          <w:rFonts w:ascii="Arial" w:eastAsia="Times New Roman" w:hAnsi="Arial" w:cs="Arial"/>
          <w:lang w:eastAsia="ru-RU"/>
        </w:rPr>
        <w:t xml:space="preserve">. Приобретен объект основных фондов стоимостью 120 тыс. руб. со сроком полезного использования 5 лет. Годовая норма амортизации объекта, исчисленная исходя из срока полезного использования, составляет 20%. Эта норма увеличивается на коэффициент ускорения, равный 2, и составляет: 40% (20 </w:t>
      </w:r>
      <w:proofErr w:type="spellStart"/>
      <w:r w:rsidRPr="00C86DE8">
        <w:rPr>
          <w:rFonts w:ascii="Arial" w:eastAsia="Times New Roman" w:hAnsi="Arial" w:cs="Arial"/>
          <w:lang w:eastAsia="ru-RU"/>
        </w:rPr>
        <w:t>х</w:t>
      </w:r>
      <w:proofErr w:type="spellEnd"/>
      <w:r w:rsidRPr="00C86DE8">
        <w:rPr>
          <w:rFonts w:ascii="Arial" w:eastAsia="Times New Roman" w:hAnsi="Arial" w:cs="Arial"/>
          <w:lang w:eastAsia="ru-RU"/>
        </w:rPr>
        <w:t xml:space="preserve"> 2).</w:t>
      </w:r>
      <w:r w:rsidRPr="00C86DE8">
        <w:rPr>
          <w:rFonts w:ascii="Arial" w:eastAsia="Times New Roman" w:hAnsi="Arial" w:cs="Arial"/>
          <w:lang w:eastAsia="ru-RU"/>
        </w:rPr>
        <w:br/>
        <w:t xml:space="preserve">В первый год эксплуатации годовая сумма амортизации определяется исходя из первоначальной стоимости: 120 </w:t>
      </w:r>
      <w:proofErr w:type="spellStart"/>
      <w:r w:rsidRPr="00C86DE8">
        <w:rPr>
          <w:rFonts w:ascii="Arial" w:eastAsia="Times New Roman" w:hAnsi="Arial" w:cs="Arial"/>
          <w:lang w:eastAsia="ru-RU"/>
        </w:rPr>
        <w:t>х</w:t>
      </w:r>
      <w:proofErr w:type="spellEnd"/>
      <w:r w:rsidRPr="00C86DE8">
        <w:rPr>
          <w:rFonts w:ascii="Arial" w:eastAsia="Times New Roman" w:hAnsi="Arial" w:cs="Arial"/>
          <w:lang w:eastAsia="ru-RU"/>
        </w:rPr>
        <w:t xml:space="preserve"> 40 :100 = = 48 тыс. руб.</w:t>
      </w:r>
      <w:r w:rsidRPr="00C86DE8">
        <w:rPr>
          <w:rFonts w:ascii="Arial" w:eastAsia="Times New Roman" w:hAnsi="Arial" w:cs="Arial"/>
          <w:lang w:eastAsia="ru-RU"/>
        </w:rPr>
        <w:br/>
        <w:t xml:space="preserve">Во второй год эксплуатации амортизация исчисляется в размере 40% от остаточной стоимости, т. е.: (120 48) </w:t>
      </w:r>
      <w:proofErr w:type="spellStart"/>
      <w:r w:rsidRPr="00C86DE8">
        <w:rPr>
          <w:rFonts w:ascii="Arial" w:eastAsia="Times New Roman" w:hAnsi="Arial" w:cs="Arial"/>
          <w:lang w:eastAsia="ru-RU"/>
        </w:rPr>
        <w:t>х</w:t>
      </w:r>
      <w:proofErr w:type="spellEnd"/>
      <w:r w:rsidRPr="00C86DE8">
        <w:rPr>
          <w:rFonts w:ascii="Arial" w:eastAsia="Times New Roman" w:hAnsi="Arial" w:cs="Arial"/>
          <w:lang w:eastAsia="ru-RU"/>
        </w:rPr>
        <w:t xml:space="preserve"> 40 = = 28,8 тыс. руб. и т. </w:t>
      </w:r>
      <w:proofErr w:type="spellStart"/>
      <w:r w:rsidRPr="00C86DE8">
        <w:rPr>
          <w:rFonts w:ascii="Arial" w:eastAsia="Times New Roman" w:hAnsi="Arial" w:cs="Arial"/>
          <w:lang w:eastAsia="ru-RU"/>
        </w:rPr>
        <w:t>д</w:t>
      </w:r>
      <w:proofErr w:type="spellEnd"/>
      <w:r w:rsidRPr="00C86DE8">
        <w:rPr>
          <w:rFonts w:ascii="Arial" w:eastAsia="Times New Roman" w:hAnsi="Arial" w:cs="Arial"/>
          <w:lang w:eastAsia="ru-RU"/>
        </w:rPr>
        <w:t>;</w:t>
      </w:r>
      <w:r w:rsidRPr="00C86DE8">
        <w:rPr>
          <w:rFonts w:ascii="Arial" w:eastAsia="Times New Roman" w:hAnsi="Arial" w:cs="Arial"/>
          <w:lang w:eastAsia="ru-RU"/>
        </w:rPr>
        <w:br/>
        <w:t>¦ при способе списания стоимости по сумме чисел лет срока полезного использования амортизационные отчисления определяются исходя из первоначальной стоимости объекта основных фондов и годового соотношения, где в числителе — число лет, остающихся до конца срока службы объекта, а в знаменателе — сумма чисел лет срока службы объекта.</w:t>
      </w:r>
      <w:r w:rsidRPr="00C86DE8">
        <w:rPr>
          <w:rFonts w:ascii="Arial" w:eastAsia="Times New Roman" w:hAnsi="Arial" w:cs="Arial"/>
          <w:lang w:eastAsia="ru-RU"/>
        </w:rPr>
        <w:br/>
        <w:t>Пример. Приобретен объект основных фондов стоимостью 120 тыс. руб. Срок полезного использования — 5 лет. Сумма чисел срока службы составляет 15 лет (1 + 2 + 3 + 4 + 5). В первый год эксплуатации указанного объекта может быть начислена амортизация в размере 5/15, или 33,3%, во второй год — 4/15, т. е. 26,7%; в третий — 3/15, т. е. 20%; в четвертый — 2/15, т. е. 13,3%, в пятый — 1/15, т. е. 6,7%.</w:t>
      </w:r>
      <w:r w:rsidRPr="00C86DE8">
        <w:rPr>
          <w:rFonts w:ascii="Arial" w:eastAsia="Times New Roman" w:hAnsi="Arial" w:cs="Arial"/>
          <w:lang w:eastAsia="ru-RU"/>
        </w:rPr>
        <w:br/>
        <w:t>В случае ввода в эксплуатацию объекта основных фондов в течение отчетного года годовой суммой амортизации считается сумма, определенная с 1го числа месяца, следующего за месяцем принятия этого объекта к бухгалтерскому учету, до отчетной даты годовой отчетности.</w:t>
      </w:r>
      <w:r w:rsidRPr="00C86DE8">
        <w:rPr>
          <w:rFonts w:ascii="Arial" w:eastAsia="Times New Roman" w:hAnsi="Arial" w:cs="Arial"/>
          <w:lang w:eastAsia="ru-RU"/>
        </w:rPr>
        <w:br/>
        <w:t xml:space="preserve">Пример. В апреле отчетного года введен в эксплуатацию и принят к бухгалтерскому учету объект основных фондов первоначальной стоимостью 120 тыс. руб. Срок использования — 5 лет, годовая норма амортизации — 20%. При линейном методе определение амортизации по принятому в апреле объекту амортизации в первый год использования составит: (20 </w:t>
      </w:r>
      <w:proofErr w:type="spellStart"/>
      <w:r w:rsidRPr="00C86DE8">
        <w:rPr>
          <w:rFonts w:ascii="Arial" w:eastAsia="Times New Roman" w:hAnsi="Arial" w:cs="Arial"/>
          <w:lang w:eastAsia="ru-RU"/>
        </w:rPr>
        <w:t>х</w:t>
      </w:r>
      <w:proofErr w:type="spellEnd"/>
      <w:r w:rsidRPr="00C86DE8">
        <w:rPr>
          <w:rFonts w:ascii="Arial" w:eastAsia="Times New Roman" w:hAnsi="Arial" w:cs="Arial"/>
          <w:lang w:eastAsia="ru-RU"/>
        </w:rPr>
        <w:t xml:space="preserve"> 8 : 12) = = 13,33%, т. е. 16 тыс. руб. (120 </w:t>
      </w:r>
      <w:proofErr w:type="spellStart"/>
      <w:r w:rsidRPr="00C86DE8">
        <w:rPr>
          <w:rFonts w:ascii="Arial" w:eastAsia="Times New Roman" w:hAnsi="Arial" w:cs="Arial"/>
          <w:lang w:eastAsia="ru-RU"/>
        </w:rPr>
        <w:t>х</w:t>
      </w:r>
      <w:proofErr w:type="spellEnd"/>
      <w:r w:rsidRPr="00C86DE8">
        <w:rPr>
          <w:rFonts w:ascii="Arial" w:eastAsia="Times New Roman" w:hAnsi="Arial" w:cs="Arial"/>
          <w:lang w:eastAsia="ru-RU"/>
        </w:rPr>
        <w:t xml:space="preserve"> 13,33 : 100), где число 8 — число месяцев эксплуатации объекта в первом году.</w:t>
      </w:r>
    </w:p>
    <w:p w:rsidR="003463C9" w:rsidRPr="00C86DE8" w:rsidRDefault="003463C9" w:rsidP="003463C9">
      <w:pPr>
        <w:spacing w:after="0" w:line="312" w:lineRule="atLeast"/>
        <w:rPr>
          <w:rFonts w:ascii="Arial" w:eastAsia="Times New Roman" w:hAnsi="Arial" w:cs="Arial"/>
          <w:lang w:eastAsia="ru-RU"/>
        </w:rPr>
      </w:pPr>
      <w:r w:rsidRPr="00C86DE8">
        <w:rPr>
          <w:rFonts w:ascii="Arial" w:eastAsia="Times New Roman" w:hAnsi="Arial" w:cs="Arial"/>
          <w:lang w:eastAsia="ru-RU"/>
        </w:rPr>
        <w:t>В случае выбытия объекта и списания его с бухгалтерского учета (или полного погашения стоимости этого объекта) амортизационные отчисления по объекту основных фондов прекращаются с 1го числа месяца, следующего за месяцем выбытия и списания этого объекта или полного погашения стоимости объекта;</w:t>
      </w:r>
      <w:r w:rsidRPr="00C86DE8">
        <w:rPr>
          <w:rFonts w:ascii="Arial" w:eastAsia="Times New Roman" w:hAnsi="Arial" w:cs="Arial"/>
          <w:lang w:eastAsia="ru-RU"/>
        </w:rPr>
        <w:br/>
        <w:t>¦ при способе списания стоимости пропорционально объему продукции (работ) начисление амортизационных отчислений производится исходя из натурального показателя объема продукции (работ) в отчетном периоде и соотношения первоначальной стоимости объекта основных фондов и предполагаемого объема продукции (работ) за весь срок полезного использования объекта основных фондов.</w:t>
      </w:r>
      <w:r w:rsidRPr="00C86DE8">
        <w:rPr>
          <w:rFonts w:ascii="Arial" w:eastAsia="Times New Roman" w:hAnsi="Arial" w:cs="Arial"/>
          <w:lang w:eastAsia="ru-RU"/>
        </w:rPr>
        <w:br/>
        <w:t xml:space="preserve">Пример. Куплен автомобиль стоимостью 60 тыс. руб., его грузоподъемность более 2 т, гарантированный пробег — 400 тыс. км. За первый год пробег составил 40 тыс. км. Следовательно, сумма амортизационных отчислений исходя из соотношения первоначальной стоимости и предполагаемого объема продукции составит (40 </w:t>
      </w:r>
      <w:proofErr w:type="spellStart"/>
      <w:r w:rsidRPr="00C86DE8">
        <w:rPr>
          <w:rFonts w:ascii="Arial" w:eastAsia="Times New Roman" w:hAnsi="Arial" w:cs="Arial"/>
          <w:lang w:eastAsia="ru-RU"/>
        </w:rPr>
        <w:t>х</w:t>
      </w:r>
      <w:proofErr w:type="spellEnd"/>
      <w:r w:rsidRPr="00C86DE8">
        <w:rPr>
          <w:rFonts w:ascii="Arial" w:eastAsia="Times New Roman" w:hAnsi="Arial" w:cs="Arial"/>
          <w:lang w:eastAsia="ru-RU"/>
        </w:rPr>
        <w:t xml:space="preserve"> 60 : 400) = 6 тыс. руб.</w:t>
      </w:r>
      <w:r w:rsidRPr="00C86DE8">
        <w:rPr>
          <w:rFonts w:ascii="Arial" w:eastAsia="Times New Roman" w:hAnsi="Arial" w:cs="Arial"/>
          <w:lang w:eastAsia="ru-RU"/>
        </w:rPr>
        <w:br/>
        <w:t>Следует иметь в виду, что не все средства относятся к основным фондам и, следовательно, не по всем средствам начисляется амортизация.</w:t>
      </w:r>
      <w:r w:rsidRPr="00C86DE8">
        <w:rPr>
          <w:rFonts w:ascii="Arial" w:eastAsia="Times New Roman" w:hAnsi="Arial" w:cs="Arial"/>
          <w:lang w:eastAsia="ru-RU"/>
        </w:rPr>
        <w:br/>
        <w:t xml:space="preserve">С точки зрения финансового учета основные фонды предприятия — это часть имущества, используемая в качестве средств труда при производстве продукции, выполнении работ или оказании услуг либо для управления в организации в течение периода, превышающего 12 месяцев или обычный операционный цикл, если он превышает 12 месяцев, и стоимостью 10 тыс. руб. и </w:t>
      </w:r>
      <w:r w:rsidRPr="00C86DE8">
        <w:rPr>
          <w:rFonts w:ascii="Arial" w:eastAsia="Times New Roman" w:hAnsi="Arial" w:cs="Arial"/>
          <w:lang w:eastAsia="ru-RU"/>
        </w:rPr>
        <w:lastRenderedPageBreak/>
        <w:t>более за единицу (предмет).</w:t>
      </w:r>
      <w:r w:rsidRPr="00C86DE8">
        <w:rPr>
          <w:rFonts w:ascii="Arial" w:eastAsia="Times New Roman" w:hAnsi="Arial" w:cs="Arial"/>
          <w:lang w:eastAsia="ru-RU"/>
        </w:rPr>
        <w:br/>
        <w:t>Поэтому не относятся к основным фондам и учитываются предприятием в составе оборотных средств предметы со сроком службы менее 12 месяцев стоимостью до 10 тыс. руб.</w:t>
      </w:r>
      <w:r w:rsidRPr="00C86DE8">
        <w:rPr>
          <w:rFonts w:ascii="Arial" w:eastAsia="Times New Roman" w:hAnsi="Arial" w:cs="Arial"/>
          <w:lang w:eastAsia="ru-RU"/>
        </w:rPr>
        <w:br/>
        <w:t>Начисление амортизации по объектам основных фондов, сданным в аренду, производится арендодателем (за исключением амортизационных отчислений, производимых арендатором по имуществу по договору аренды предприятия и в случаях, предусмотренных в договоре финансовой аренды).</w:t>
      </w:r>
      <w:r w:rsidRPr="00C86DE8">
        <w:rPr>
          <w:rFonts w:ascii="Arial" w:eastAsia="Times New Roman" w:hAnsi="Arial" w:cs="Arial"/>
          <w:lang w:eastAsia="ru-RU"/>
        </w:rPr>
        <w:br/>
        <w:t>Амортизация не начисляется по объектам основных фондов, полученным по договору дарения и безвозмездно в процессе приватизации, жилищному фонду, объектам внешнего благоустройства и другим аналогичным объектам лесного хозяйства, дорожного хозяйства, специализированным сооружениям судоходной обстановки и т. п. объектам, продуктивному скоту, буйволам, волам и оленям, многолетним насаждениям, не достигшим эксплуатационного возраста, а также приобретенным изданиям (книги, брошюры).</w:t>
      </w:r>
      <w:r w:rsidRPr="00C86DE8">
        <w:rPr>
          <w:rFonts w:ascii="Arial" w:eastAsia="Times New Roman" w:hAnsi="Arial" w:cs="Arial"/>
          <w:lang w:eastAsia="ru-RU"/>
        </w:rPr>
        <w:br/>
        <w:t>Амортизация не начисляется по объектам, относящимся к фильмофонду мира, в зоопарках и других аналогичных учреждениях.</w:t>
      </w:r>
      <w:r w:rsidRPr="00C86DE8">
        <w:rPr>
          <w:rFonts w:ascii="Arial" w:eastAsia="Times New Roman" w:hAnsi="Arial" w:cs="Arial"/>
          <w:lang w:eastAsia="ru-RU"/>
        </w:rPr>
        <w:br/>
        <w:t>Не подлежат амортизации земельные участки и объекты природопользования, имущество, приобретенное за счет бюджетных средств целевого финансирования.</w:t>
      </w:r>
      <w:r w:rsidRPr="00C86DE8">
        <w:rPr>
          <w:rFonts w:ascii="Arial" w:eastAsia="Times New Roman" w:hAnsi="Arial" w:cs="Arial"/>
          <w:lang w:eastAsia="ru-RU"/>
        </w:rPr>
        <w:br/>
        <w:t>По объектам жилого фонда, которые используются организацией для извлечения дохода и учитываются на счете учета доходных вложений в имущество, амортизация начисляется в общеустановленном порядке.</w:t>
      </w:r>
      <w:r w:rsidRPr="00C86DE8">
        <w:rPr>
          <w:rFonts w:ascii="Arial" w:eastAsia="Times New Roman" w:hAnsi="Arial" w:cs="Arial"/>
          <w:lang w:eastAsia="ru-RU"/>
        </w:rPr>
        <w:br/>
        <w:t>Начисление амортизационных отчислений производится до полного погашения стоимости этого объекта либо его списания с бухгалтерского учета в связи с прекращением права собственности или иного вещного права.</w:t>
      </w:r>
      <w:r w:rsidRPr="00C86DE8">
        <w:rPr>
          <w:rFonts w:ascii="Arial" w:eastAsia="Times New Roman" w:hAnsi="Arial" w:cs="Arial"/>
          <w:lang w:eastAsia="ru-RU"/>
        </w:rPr>
        <w:br/>
        <w:t>В соответствии с Федеральным законом от 14 июня 1995 г. № 88ФЗ "О государственной поддержке малого предпринимательства в Российской Федерации" субъекты малого предпринимательства вправе начислять амортизацию основных производственных фондов в размере, в два раза превышающем нормы, установленные для соответствующих видов основных фондов, а также списывать дополнительно как амортизационные отчисления 50% первоначальной стоимости основных фондов со сроком полезного использования более трех лет.</w:t>
      </w:r>
      <w:r w:rsidRPr="00C86DE8">
        <w:rPr>
          <w:rFonts w:ascii="Arial" w:eastAsia="Times New Roman" w:hAnsi="Arial" w:cs="Arial"/>
          <w:lang w:eastAsia="ru-RU"/>
        </w:rPr>
        <w:br/>
        <w:t>В главе 25 Налогового кодекса Российской Федерации введено понятие "амортизируемое имущество" вместо понятия "амортизируемые основные средства" и установлен новый порядок расчета сумм амортизации для целей налогообложения.</w:t>
      </w:r>
      <w:r w:rsidRPr="00C86DE8">
        <w:rPr>
          <w:rFonts w:ascii="Arial" w:eastAsia="Times New Roman" w:hAnsi="Arial" w:cs="Arial"/>
          <w:lang w:eastAsia="ru-RU"/>
        </w:rPr>
        <w:br/>
        <w:t>С 1 января 2003 г. амортизируемые основные средства (имущество) объединены в зависимости от срока полезного использования в 10 амортизационных групп (ст. 258 НК РФ).</w:t>
      </w:r>
      <w:r w:rsidRPr="00C86DE8">
        <w:rPr>
          <w:rFonts w:ascii="Arial" w:eastAsia="Times New Roman" w:hAnsi="Arial" w:cs="Arial"/>
          <w:lang w:eastAsia="ru-RU"/>
        </w:rPr>
        <w:br/>
        <w:t>Классификация основных средств, включаемых в амортизационные группы, утверждена Правительством Российской Федерации.</w:t>
      </w:r>
      <w:r w:rsidRPr="00C86DE8">
        <w:rPr>
          <w:rFonts w:ascii="Arial" w:eastAsia="Times New Roman" w:hAnsi="Arial" w:cs="Arial"/>
          <w:lang w:eastAsia="ru-RU"/>
        </w:rPr>
        <w:br/>
        <w:t>Предприятие вправе увеличить срок полезного использования объекта основных средств после даты ввода его в эксплуатацию в случае, если после реконструкции, модернизации или технического перевооружения такого объекта произошло увеличение срока его полезного использования. При этом увеличение срока полезного использования основных средств может быть осуществлено в пределах сроков, установленных для той амортизационной группы, в которую ранее было включено такое основное средство.</w:t>
      </w:r>
    </w:p>
    <w:p w:rsidR="003463C9" w:rsidRDefault="003463C9" w:rsidP="003463C9">
      <w:pPr>
        <w:spacing w:after="0"/>
        <w:rPr>
          <w:rFonts w:ascii="Arial" w:hAnsi="Arial" w:cs="Arial"/>
        </w:rPr>
      </w:pPr>
      <w:r w:rsidRPr="00C86DE8">
        <w:rPr>
          <w:rFonts w:ascii="Arial" w:eastAsia="Times New Roman" w:hAnsi="Arial" w:cs="Arial"/>
          <w:lang w:eastAsia="ru-RU"/>
        </w:rPr>
        <w:t>Для тех видов основных средств, которые не указаны в амортизационных группах, срок полезного использования устанавливается предприятием в соответствии с техническими условиями или рекомендациями организаций изготовителей.</w:t>
      </w:r>
      <w:r w:rsidRPr="00C86DE8">
        <w:rPr>
          <w:rFonts w:ascii="Arial" w:eastAsia="Times New Roman" w:hAnsi="Arial" w:cs="Arial"/>
          <w:lang w:eastAsia="ru-RU"/>
        </w:rPr>
        <w:br/>
        <w:t>Амортизируемое имущество принимается на учет по первоначальной стоимости.</w:t>
      </w:r>
      <w:r w:rsidRPr="00C86DE8">
        <w:rPr>
          <w:rFonts w:ascii="Arial" w:eastAsia="Times New Roman" w:hAnsi="Arial" w:cs="Arial"/>
          <w:lang w:eastAsia="ru-RU"/>
        </w:rPr>
        <w:br/>
        <w:t>Имущество, полученное (переданное) в финансовую аренду по договору финансовой аренды (договору лизинга), включается в соответствующую амортизационную группу той стороной, у которой данное имущество должно учитываться в соответствии с условиями договора финансовой аренды (договора лизинга).</w:t>
      </w:r>
      <w:r w:rsidRPr="00C86DE8">
        <w:rPr>
          <w:rFonts w:ascii="Arial" w:eastAsia="Times New Roman" w:hAnsi="Arial" w:cs="Arial"/>
          <w:lang w:eastAsia="ru-RU"/>
        </w:rPr>
        <w:br/>
      </w:r>
      <w:r w:rsidRPr="00C86DE8">
        <w:rPr>
          <w:rFonts w:ascii="Arial" w:eastAsia="Times New Roman" w:hAnsi="Arial" w:cs="Arial"/>
          <w:lang w:eastAsia="ru-RU"/>
        </w:rPr>
        <w:lastRenderedPageBreak/>
        <w:t>Для целей налогообложения с 2002 г. установлен следующий порядок расчета сумм амортизации.</w:t>
      </w:r>
      <w:r w:rsidRPr="00C86DE8">
        <w:rPr>
          <w:rFonts w:ascii="Arial" w:eastAsia="Times New Roman" w:hAnsi="Arial" w:cs="Arial"/>
          <w:lang w:eastAsia="ru-RU"/>
        </w:rPr>
        <w:br/>
        <w:t>Предприятия и организации (налогоплательщики) начисляют амортизацию одним из следующих методов:</w:t>
      </w:r>
      <w:r w:rsidRPr="00C86DE8">
        <w:rPr>
          <w:rFonts w:ascii="Arial" w:eastAsia="Times New Roman" w:hAnsi="Arial" w:cs="Arial"/>
          <w:lang w:eastAsia="ru-RU"/>
        </w:rPr>
        <w:br/>
        <w:t>линейным;</w:t>
      </w:r>
      <w:r w:rsidRPr="00C86DE8">
        <w:rPr>
          <w:rFonts w:ascii="Arial" w:eastAsia="Times New Roman" w:hAnsi="Arial" w:cs="Arial"/>
          <w:lang w:eastAsia="ru-RU"/>
        </w:rPr>
        <w:br/>
        <w:t>нелинейным.</w:t>
      </w:r>
      <w:r w:rsidRPr="00C86DE8">
        <w:rPr>
          <w:rFonts w:ascii="Arial" w:eastAsia="Times New Roman" w:hAnsi="Arial" w:cs="Arial"/>
          <w:lang w:eastAsia="ru-RU"/>
        </w:rPr>
        <w:br/>
        <w:t>Сумма амортизации для целей налогообложения определяется налогоплательщиками ежемесячно. Амортизация начисляется отдельно по каждому объекту амортизируемого имущества.</w:t>
      </w:r>
      <w:r w:rsidRPr="00C86DE8">
        <w:rPr>
          <w:rFonts w:ascii="Arial" w:eastAsia="Times New Roman" w:hAnsi="Arial" w:cs="Arial"/>
          <w:lang w:eastAsia="ru-RU"/>
        </w:rPr>
        <w:br/>
        <w:t>Начисление амортизации по объекту амортизируемого имущества начинается с 1го числа месяца, следующего за месяцем, в котором этот объект был введен в эксплуатацию.</w:t>
      </w:r>
      <w:r w:rsidRPr="00C86DE8">
        <w:rPr>
          <w:rFonts w:ascii="Arial" w:eastAsia="Times New Roman" w:hAnsi="Arial" w:cs="Arial"/>
          <w:lang w:eastAsia="ru-RU"/>
        </w:rPr>
        <w:br/>
        <w:t>Начисление амортизации по объекту амортизируемого имущества прекращается с 1го числа месяца, следующего за месяцем, когда произошло полное списание стоимости такого объекта либо когда данный объект выбыл из состава амортизируемого имущества.</w:t>
      </w:r>
      <w:r w:rsidRPr="00C86DE8">
        <w:rPr>
          <w:rFonts w:ascii="Arial" w:eastAsia="Times New Roman" w:hAnsi="Arial" w:cs="Arial"/>
          <w:lang w:eastAsia="ru-RU"/>
        </w:rPr>
        <w:br/>
        <w:t>Предприятие применяет линейный метод начисления амортизации к зданиям, сооружениям, передаточным устройствам, входящим в восьмую, десятую амортизационные группы, независимо от сроков ввода в эксплуатацию этих объектов.</w:t>
      </w:r>
      <w:r w:rsidRPr="00C86DE8">
        <w:rPr>
          <w:rFonts w:ascii="Arial" w:eastAsia="Times New Roman" w:hAnsi="Arial" w:cs="Arial"/>
          <w:lang w:eastAsia="ru-RU"/>
        </w:rPr>
        <w:br/>
        <w:t>К остальным основным средствам налогоплательщик вправе применять один из методов, указанных выше (линейный или нелинейный).</w:t>
      </w:r>
      <w:r w:rsidRPr="00C86DE8">
        <w:rPr>
          <w:rFonts w:ascii="Arial" w:eastAsia="Times New Roman" w:hAnsi="Arial" w:cs="Arial"/>
          <w:lang w:eastAsia="ru-RU"/>
        </w:rPr>
        <w:br/>
        <w:t>Выбранный налогоплательщиком метод начисления амортизации не может быть изменен в течение всего периода начисления амортизации по объекту амортизируемого имущества.</w:t>
      </w:r>
      <w:r w:rsidRPr="00C86DE8">
        <w:rPr>
          <w:rFonts w:ascii="Arial" w:eastAsia="Times New Roman" w:hAnsi="Arial" w:cs="Arial"/>
          <w:lang w:eastAsia="ru-RU"/>
        </w:rPr>
        <w:br/>
        <w:t>Начисление амортизации в отношении объектов амортизируемого имущества осуществляется в соответствии с нормой амортизации, определенной для данного объекта, исходя из его срока полезного использования.</w:t>
      </w:r>
      <w:r w:rsidRPr="00C86DE8">
        <w:rPr>
          <w:rFonts w:ascii="Arial" w:eastAsia="Times New Roman" w:hAnsi="Arial" w:cs="Arial"/>
          <w:lang w:eastAsia="ru-RU"/>
        </w:rPr>
        <w:br/>
        <w:t>При применении линейного метода сумма начисленной за один месяц амортизации в отношении объекта амортизируемого имущества определяется как произведение его первоначальной (восстановительной) стоимости и нормы амортизации, определенной для данного объекта.</w:t>
      </w:r>
      <w:r w:rsidRPr="00C86DE8">
        <w:rPr>
          <w:rFonts w:ascii="Arial" w:eastAsia="Times New Roman" w:hAnsi="Arial" w:cs="Arial"/>
          <w:lang w:eastAsia="ru-RU"/>
        </w:rPr>
        <w:br/>
        <w:t>Норма амортизации по каждому объекту амортизируемого имущества определяется по формуле</w:t>
      </w:r>
      <w:r w:rsidRPr="00C86DE8">
        <w:rPr>
          <w:rFonts w:ascii="Arial" w:eastAsia="Times New Roman" w:hAnsi="Arial" w:cs="Arial"/>
          <w:lang w:eastAsia="ru-RU"/>
        </w:rPr>
        <w:br/>
        <w:t>Н = (1/</w:t>
      </w:r>
      <w:proofErr w:type="spellStart"/>
      <w:r w:rsidRPr="00C86DE8">
        <w:rPr>
          <w:rFonts w:ascii="Arial" w:eastAsia="Times New Roman" w:hAnsi="Arial" w:cs="Arial"/>
          <w:lang w:eastAsia="ru-RU"/>
        </w:rPr>
        <w:t>п</w:t>
      </w:r>
      <w:proofErr w:type="spellEnd"/>
      <w:r w:rsidRPr="00C86DE8">
        <w:rPr>
          <w:rFonts w:ascii="Arial" w:eastAsia="Times New Roman" w:hAnsi="Arial" w:cs="Arial"/>
          <w:lang w:eastAsia="ru-RU"/>
        </w:rPr>
        <w:t>)х100%,</w:t>
      </w:r>
      <w:r w:rsidRPr="00C86DE8">
        <w:rPr>
          <w:rFonts w:ascii="Arial" w:eastAsia="Times New Roman" w:hAnsi="Arial" w:cs="Arial"/>
          <w:lang w:eastAsia="ru-RU"/>
        </w:rPr>
        <w:br/>
        <w:t>где Н — норма амортизации в процентах к первоначальной (восстановительной) стоимости объекта амортизируемого имущества;</w:t>
      </w:r>
      <w:r w:rsidRPr="00C86DE8">
        <w:rPr>
          <w:rFonts w:ascii="Arial" w:eastAsia="Times New Roman" w:hAnsi="Arial" w:cs="Arial"/>
          <w:lang w:eastAsia="ru-RU"/>
        </w:rPr>
        <w:br/>
      </w:r>
      <w:proofErr w:type="spellStart"/>
      <w:r w:rsidRPr="00C86DE8">
        <w:rPr>
          <w:rFonts w:ascii="Arial" w:eastAsia="Times New Roman" w:hAnsi="Arial" w:cs="Arial"/>
          <w:lang w:eastAsia="ru-RU"/>
        </w:rPr>
        <w:t>п</w:t>
      </w:r>
      <w:proofErr w:type="spellEnd"/>
      <w:r w:rsidRPr="00C86DE8">
        <w:rPr>
          <w:rFonts w:ascii="Arial" w:eastAsia="Times New Roman" w:hAnsi="Arial" w:cs="Arial"/>
          <w:lang w:eastAsia="ru-RU"/>
        </w:rPr>
        <w:t xml:space="preserve"> — срок полезного использования данного объекта амортизируемого имущества, выраженный в месяцах.</w:t>
      </w:r>
      <w:r w:rsidRPr="00C86DE8">
        <w:rPr>
          <w:rFonts w:ascii="Arial" w:eastAsia="Times New Roman" w:hAnsi="Arial" w:cs="Arial"/>
          <w:lang w:eastAsia="ru-RU"/>
        </w:rPr>
        <w:br/>
        <w:t>При применении нелинейного метода сумма начисления за один месяц амортизации в отношении объекта амортизируемого имущества определяется как произведение остаточной стоимости объекта амортизируемого имущества и нормы амортизации, определенной для данного объекта.</w:t>
      </w:r>
      <w:r w:rsidRPr="00C86DE8">
        <w:rPr>
          <w:rFonts w:ascii="Arial" w:eastAsia="Times New Roman" w:hAnsi="Arial" w:cs="Arial"/>
          <w:lang w:eastAsia="ru-RU"/>
        </w:rPr>
        <w:br/>
        <w:t>При применении нелинейного метода норма амортизации объекта амортизируемого имущества определяется по формуле</w:t>
      </w:r>
      <w:r w:rsidRPr="00C86DE8">
        <w:rPr>
          <w:rFonts w:ascii="Arial" w:eastAsia="Times New Roman" w:hAnsi="Arial" w:cs="Arial"/>
          <w:lang w:eastAsia="ru-RU"/>
        </w:rPr>
        <w:br/>
        <w:t>Н = (2/</w:t>
      </w:r>
      <w:proofErr w:type="spellStart"/>
      <w:r w:rsidRPr="00C86DE8">
        <w:rPr>
          <w:rFonts w:ascii="Arial" w:eastAsia="Times New Roman" w:hAnsi="Arial" w:cs="Arial"/>
          <w:lang w:eastAsia="ru-RU"/>
        </w:rPr>
        <w:t>п</w:t>
      </w:r>
      <w:proofErr w:type="spellEnd"/>
      <w:r w:rsidRPr="00C86DE8">
        <w:rPr>
          <w:rFonts w:ascii="Arial" w:eastAsia="Times New Roman" w:hAnsi="Arial" w:cs="Arial"/>
          <w:lang w:eastAsia="ru-RU"/>
        </w:rPr>
        <w:t>)х100%,</w:t>
      </w:r>
      <w:r w:rsidRPr="00C86DE8">
        <w:rPr>
          <w:rFonts w:ascii="Arial" w:eastAsia="Times New Roman" w:hAnsi="Arial" w:cs="Arial"/>
          <w:lang w:eastAsia="ru-RU"/>
        </w:rPr>
        <w:br/>
        <w:t>где Н — норма амортизации в процентах к остаточной стоимости, применяемая к данному объекту амортизируемого имущества;</w:t>
      </w:r>
      <w:r w:rsidRPr="00C86DE8">
        <w:rPr>
          <w:rFonts w:ascii="Arial" w:eastAsia="Times New Roman" w:hAnsi="Arial" w:cs="Arial"/>
          <w:lang w:eastAsia="ru-RU"/>
        </w:rPr>
        <w:br/>
      </w:r>
      <w:proofErr w:type="spellStart"/>
      <w:r w:rsidRPr="00C86DE8">
        <w:rPr>
          <w:rFonts w:ascii="Arial" w:eastAsia="Times New Roman" w:hAnsi="Arial" w:cs="Arial"/>
          <w:lang w:eastAsia="ru-RU"/>
        </w:rPr>
        <w:t>п</w:t>
      </w:r>
      <w:proofErr w:type="spellEnd"/>
      <w:r w:rsidRPr="00C86DE8">
        <w:rPr>
          <w:rFonts w:ascii="Arial" w:eastAsia="Times New Roman" w:hAnsi="Arial" w:cs="Arial"/>
          <w:lang w:eastAsia="ru-RU"/>
        </w:rPr>
        <w:t xml:space="preserve"> — срок полезного использования данного объекта амортизируемого имущества, выраженный в месяцах.</w:t>
      </w:r>
      <w:r w:rsidRPr="00C86DE8">
        <w:rPr>
          <w:rFonts w:ascii="Arial" w:eastAsia="Times New Roman" w:hAnsi="Arial" w:cs="Arial"/>
          <w:lang w:eastAsia="ru-RU"/>
        </w:rPr>
        <w:br/>
        <w:t xml:space="preserve">В отношении амортизируемых основных средств, используемых для работы в условиях агрессивной среды и (или) повышенной сменности, а также сельскохозяйственных организаций промышленного типа (птицефабрики, животноводческие комплексы, </w:t>
      </w:r>
      <w:proofErr w:type="spellStart"/>
      <w:r w:rsidRPr="00C86DE8">
        <w:rPr>
          <w:rFonts w:ascii="Arial" w:eastAsia="Times New Roman" w:hAnsi="Arial" w:cs="Arial"/>
          <w:lang w:eastAsia="ru-RU"/>
        </w:rPr>
        <w:t>зверохозяйства</w:t>
      </w:r>
      <w:proofErr w:type="spellEnd"/>
      <w:r w:rsidRPr="00C86DE8">
        <w:rPr>
          <w:rFonts w:ascii="Arial" w:eastAsia="Times New Roman" w:hAnsi="Arial" w:cs="Arial"/>
          <w:lang w:eastAsia="ru-RU"/>
        </w:rPr>
        <w:t>, тепличные комбинаты), к основной норме амортизации предприятие вправе применять специальный коэффициент, но не выше 2.</w:t>
      </w:r>
      <w:r w:rsidRPr="00C86DE8">
        <w:rPr>
          <w:rFonts w:ascii="Arial" w:eastAsia="Times New Roman" w:hAnsi="Arial" w:cs="Arial"/>
          <w:lang w:eastAsia="ru-RU"/>
        </w:rPr>
        <w:br/>
        <w:t xml:space="preserve">Для амортизируемых основных средств, которые являются предметом договора финансовой аренды (договора лизинга), к основной норме амортизации предприятие, у которого данное основное средство должно учитываться в соответствии с условиями договора финансовой аренды (договора лизинга), вправе применять специальный коэффициент, но не выше 3. Данные положения не распространяются на основные средства, относящиеся к первой, второй и третьей амортизационным группам, в случае, если амортизация по данным основным средствам начисляется нелинейным </w:t>
      </w:r>
      <w:proofErr w:type="spellStart"/>
      <w:r w:rsidRPr="00C86DE8">
        <w:rPr>
          <w:rFonts w:ascii="Arial" w:eastAsia="Times New Roman" w:hAnsi="Arial" w:cs="Arial"/>
          <w:lang w:eastAsia="ru-RU"/>
        </w:rPr>
        <w:t>методом.</w:t>
      </w:r>
      <w:r w:rsidRPr="00C86DE8">
        <w:rPr>
          <w:rFonts w:ascii="Arial" w:hAnsi="Arial" w:cs="Arial"/>
        </w:rPr>
        <w:t>станавливаемого</w:t>
      </w:r>
      <w:proofErr w:type="spellEnd"/>
      <w:r w:rsidRPr="00C86DE8">
        <w:rPr>
          <w:rFonts w:ascii="Arial" w:hAnsi="Arial" w:cs="Arial"/>
        </w:rPr>
        <w:t xml:space="preserve"> в соответствии с законодательством РФ.</w:t>
      </w:r>
    </w:p>
    <w:p w:rsidR="003463C9" w:rsidRDefault="003463C9" w:rsidP="003463C9">
      <w:pPr>
        <w:spacing w:after="0"/>
        <w:rPr>
          <w:rFonts w:ascii="Arial" w:hAnsi="Arial" w:cs="Arial"/>
        </w:rPr>
      </w:pPr>
    </w:p>
    <w:p w:rsidR="000D5F6C" w:rsidRPr="006E0DCA" w:rsidRDefault="00DE2372" w:rsidP="00714B50">
      <w:pPr>
        <w:spacing w:after="0"/>
        <w:rPr>
          <w:rFonts w:ascii="Arial" w:hAnsi="Arial" w:cs="Arial"/>
          <w:b/>
        </w:rPr>
      </w:pPr>
      <w:r w:rsidRPr="006E0DCA">
        <w:rPr>
          <w:rFonts w:ascii="Arial" w:hAnsi="Arial" w:cs="Arial"/>
          <w:b/>
        </w:rPr>
        <w:t>34.Виды амортизации и особенности проведения ускоренной амортизации.</w:t>
      </w:r>
      <w:r w:rsidR="00CF59BC" w:rsidRPr="006E0DCA">
        <w:rPr>
          <w:rFonts w:ascii="Arial" w:hAnsi="Arial" w:cs="Arial"/>
          <w:b/>
        </w:rPr>
        <w:br/>
        <w:t>Ответ:</w:t>
      </w:r>
    </w:p>
    <w:p w:rsidR="006E0DCA" w:rsidRDefault="006E0DCA" w:rsidP="00AC77E3">
      <w:pPr>
        <w:spacing w:after="0"/>
        <w:rPr>
          <w:rFonts w:ascii="Arial" w:hAnsi="Arial" w:cs="Arial"/>
        </w:rPr>
      </w:pPr>
    </w:p>
    <w:p w:rsidR="00AC77E3" w:rsidRPr="00AC77E3" w:rsidRDefault="00AC77E3" w:rsidP="00AC77E3">
      <w:pPr>
        <w:spacing w:after="0"/>
        <w:rPr>
          <w:rFonts w:ascii="Arial" w:hAnsi="Arial" w:cs="Arial"/>
        </w:rPr>
      </w:pPr>
      <w:r w:rsidRPr="00AC77E3">
        <w:rPr>
          <w:rFonts w:ascii="Arial" w:hAnsi="Arial" w:cs="Arial"/>
        </w:rPr>
        <w:t>Начисление амортизации может осуществляться только теми способами, которые разрешены к применению. В настоящее время амортизация объектов основных  средств в России производится  одним  из следующих способов:</w:t>
      </w:r>
    </w:p>
    <w:p w:rsidR="00AC77E3" w:rsidRPr="00AC77E3" w:rsidRDefault="00AC77E3" w:rsidP="00AC77E3">
      <w:pPr>
        <w:spacing w:after="0"/>
        <w:rPr>
          <w:rFonts w:ascii="Arial" w:hAnsi="Arial" w:cs="Arial"/>
        </w:rPr>
      </w:pPr>
      <w:r w:rsidRPr="00AC77E3">
        <w:rPr>
          <w:rFonts w:ascii="Arial" w:hAnsi="Arial" w:cs="Arial"/>
        </w:rPr>
        <w:t>· линейным способом;</w:t>
      </w:r>
    </w:p>
    <w:p w:rsidR="00AC77E3" w:rsidRPr="00AC77E3" w:rsidRDefault="00AC77E3" w:rsidP="00AC77E3">
      <w:pPr>
        <w:spacing w:after="0"/>
        <w:rPr>
          <w:rFonts w:ascii="Arial" w:hAnsi="Arial" w:cs="Arial"/>
        </w:rPr>
      </w:pPr>
      <w:r w:rsidRPr="00AC77E3">
        <w:rPr>
          <w:rFonts w:ascii="Arial" w:hAnsi="Arial" w:cs="Arial"/>
        </w:rPr>
        <w:t>· способом уменьшаемого остатка;</w:t>
      </w:r>
    </w:p>
    <w:p w:rsidR="00AC77E3" w:rsidRPr="00AC77E3" w:rsidRDefault="00AC77E3" w:rsidP="00AC77E3">
      <w:pPr>
        <w:spacing w:after="0"/>
        <w:rPr>
          <w:rFonts w:ascii="Arial" w:hAnsi="Arial" w:cs="Arial"/>
        </w:rPr>
      </w:pPr>
      <w:r w:rsidRPr="00AC77E3">
        <w:rPr>
          <w:rFonts w:ascii="Arial" w:hAnsi="Arial" w:cs="Arial"/>
        </w:rPr>
        <w:t>· способом  списания  стоимости  по  сумме  чисел  лет  срока  полезного использования;</w:t>
      </w:r>
    </w:p>
    <w:p w:rsidR="00AC77E3" w:rsidRPr="00AC77E3" w:rsidRDefault="00AC77E3" w:rsidP="00AC77E3">
      <w:pPr>
        <w:spacing w:after="0"/>
        <w:rPr>
          <w:rFonts w:ascii="Arial" w:hAnsi="Arial" w:cs="Arial"/>
        </w:rPr>
      </w:pPr>
      <w:r w:rsidRPr="00AC77E3">
        <w:rPr>
          <w:rFonts w:ascii="Arial" w:hAnsi="Arial" w:cs="Arial"/>
        </w:rPr>
        <w:t>· способом списания стоимости пропорционально объему продукции (работ);</w:t>
      </w:r>
    </w:p>
    <w:p w:rsidR="00AC77E3" w:rsidRPr="00AC77E3" w:rsidRDefault="00AC77E3" w:rsidP="00AC77E3">
      <w:pPr>
        <w:spacing w:after="0"/>
        <w:rPr>
          <w:rFonts w:ascii="Arial" w:hAnsi="Arial" w:cs="Arial"/>
        </w:rPr>
      </w:pPr>
      <w:r w:rsidRPr="00AC77E3">
        <w:rPr>
          <w:rFonts w:ascii="Arial" w:hAnsi="Arial" w:cs="Arial"/>
        </w:rPr>
        <w:t>· ускоренным методом амортизации (увеличение размера отчислений по линейному способу).</w:t>
      </w:r>
    </w:p>
    <w:p w:rsidR="00AC77E3" w:rsidRPr="00AC77E3" w:rsidRDefault="00AC77E3" w:rsidP="00AC77E3">
      <w:pPr>
        <w:spacing w:after="0"/>
        <w:rPr>
          <w:rFonts w:ascii="Arial" w:hAnsi="Arial" w:cs="Arial"/>
        </w:rPr>
      </w:pPr>
      <w:r w:rsidRPr="00AC77E3">
        <w:rPr>
          <w:rFonts w:ascii="Arial" w:hAnsi="Arial" w:cs="Arial"/>
        </w:rPr>
        <w:t>Линейный способ относится к самым распространенным. Его используют примерно 70 % всех предприятий. Популярность линейного способа обусловлена простотой применения. Суть его в том, что каждый год амортизируется равная часть стоимости данного вида основных средств.</w:t>
      </w:r>
    </w:p>
    <w:p w:rsidR="00AC77E3" w:rsidRPr="00AC77E3" w:rsidRDefault="00AC77E3" w:rsidP="00AC77E3">
      <w:pPr>
        <w:spacing w:after="0"/>
        <w:rPr>
          <w:rFonts w:ascii="Arial" w:hAnsi="Arial" w:cs="Arial"/>
        </w:rPr>
      </w:pPr>
      <w:r w:rsidRPr="00AC77E3">
        <w:rPr>
          <w:rFonts w:ascii="Arial" w:hAnsi="Arial" w:cs="Arial"/>
        </w:rPr>
        <w:t xml:space="preserve">Например,   предприятие  купило  компьютер.  Стоимость составила  10 000 руб., срок службы  – 5 лет. Таким образом, ежегодно мы будем списывать на амортизацию 10000/5 = 2000 </w:t>
      </w:r>
      <w:proofErr w:type="spellStart"/>
      <w:r w:rsidRPr="00AC77E3">
        <w:rPr>
          <w:rFonts w:ascii="Arial" w:hAnsi="Arial" w:cs="Arial"/>
        </w:rPr>
        <w:t>руб</w:t>
      </w:r>
      <w:proofErr w:type="spellEnd"/>
    </w:p>
    <w:p w:rsidR="00AC77E3" w:rsidRPr="00AC77E3" w:rsidRDefault="00AC77E3" w:rsidP="00AC77E3">
      <w:pPr>
        <w:spacing w:after="0"/>
        <w:rPr>
          <w:rFonts w:ascii="Arial" w:hAnsi="Arial" w:cs="Arial"/>
        </w:rPr>
      </w:pPr>
      <w:r w:rsidRPr="00AC77E3">
        <w:rPr>
          <w:rFonts w:ascii="Arial" w:hAnsi="Arial" w:cs="Arial"/>
        </w:rPr>
        <w:t>При способе уменьшаемого остатка годовая сумма амортизационных отчислений определяется исходя из остаточной стоимости объекта основных средств на начало отчетного года и нормы амортизации, исчисленной на основании срока полезного использования этого объекта.</w:t>
      </w:r>
    </w:p>
    <w:p w:rsidR="00AC77E3" w:rsidRPr="00AC77E3" w:rsidRDefault="00AC77E3" w:rsidP="00AC77E3">
      <w:pPr>
        <w:spacing w:after="0"/>
        <w:rPr>
          <w:rFonts w:ascii="Arial" w:hAnsi="Arial" w:cs="Arial"/>
        </w:rPr>
      </w:pPr>
      <w:r w:rsidRPr="00AC77E3">
        <w:rPr>
          <w:rFonts w:ascii="Arial" w:hAnsi="Arial" w:cs="Arial"/>
        </w:rPr>
        <w:t>Например,  предприятие  купило  станок,  стоимость которого равна  120 000 руб., срок службы составляет 8 лет. Коэффициент ускорения равен 2. Таким  образом,  годовая  сумма амортизации составит с учётом ускорения 25 % (100%:8×2).</w:t>
      </w:r>
    </w:p>
    <w:p w:rsidR="00AC77E3" w:rsidRPr="00AC77E3" w:rsidRDefault="00AC77E3" w:rsidP="00AC77E3">
      <w:pPr>
        <w:spacing w:after="0"/>
        <w:rPr>
          <w:rFonts w:ascii="Arial" w:hAnsi="Arial" w:cs="Arial"/>
        </w:rPr>
      </w:pPr>
      <w:r w:rsidRPr="00AC77E3">
        <w:rPr>
          <w:rFonts w:ascii="Arial" w:hAnsi="Arial" w:cs="Arial"/>
        </w:rPr>
        <w:t>При способе списания стоимости по сумме чисел лет срока полезного использования годовая сумма амортизации определяется исходя из первоначальной стоимости объекта  основных средств и годового соотношения, где в числителе число лет, остающихся  до конца срока службы объекта, а в знаменателе – сумма чисел лет срока службы объекта.</w:t>
      </w:r>
    </w:p>
    <w:p w:rsidR="00AC77E3" w:rsidRPr="00AC77E3" w:rsidRDefault="00AC77E3" w:rsidP="00AC77E3">
      <w:pPr>
        <w:spacing w:after="0"/>
        <w:rPr>
          <w:rFonts w:ascii="Arial" w:hAnsi="Arial" w:cs="Arial"/>
        </w:rPr>
      </w:pPr>
      <w:r w:rsidRPr="00AC77E3">
        <w:rPr>
          <w:rFonts w:ascii="Arial" w:hAnsi="Arial" w:cs="Arial"/>
        </w:rPr>
        <w:t>Например, было принято в эксплуатацию оборудование стоимостью 100 000 руб. Срок полезного использования 5 лет. Сумма чисел срока использования 15 (1+2+3+4+5).</w:t>
      </w:r>
    </w:p>
    <w:p w:rsidR="00AC77E3" w:rsidRPr="00AC77E3" w:rsidRDefault="00AC77E3" w:rsidP="00AC77E3">
      <w:pPr>
        <w:spacing w:after="0"/>
        <w:rPr>
          <w:rFonts w:ascii="Arial" w:hAnsi="Arial" w:cs="Arial"/>
        </w:rPr>
      </w:pPr>
      <w:r w:rsidRPr="00AC77E3">
        <w:rPr>
          <w:rFonts w:ascii="Arial" w:hAnsi="Arial" w:cs="Arial"/>
        </w:rPr>
        <w:t>При способе  списания  стоимости  пропорционально  объему  продукции (работ) начисление амортизационных отчислений производится на основе  натурального показателя объема продукции (работ) в отчетном периоде и соотношения первоначальной стоимости объекта основных средств и предполагаемого объема продукции (работ) за весь срок полезного использования объекта основных средств.</w:t>
      </w:r>
    </w:p>
    <w:p w:rsidR="00AC77E3" w:rsidRPr="00AC77E3" w:rsidRDefault="00AC77E3" w:rsidP="00AC77E3">
      <w:pPr>
        <w:spacing w:after="0"/>
        <w:rPr>
          <w:rFonts w:ascii="Arial" w:hAnsi="Arial" w:cs="Arial"/>
        </w:rPr>
      </w:pPr>
      <w:r w:rsidRPr="00AC77E3">
        <w:rPr>
          <w:rFonts w:ascii="Arial" w:hAnsi="Arial" w:cs="Arial"/>
        </w:rPr>
        <w:t xml:space="preserve">Предположим,   запасы   руды   данного   месторождения  составляют  1 000 </w:t>
      </w:r>
      <w:proofErr w:type="spellStart"/>
      <w:r w:rsidRPr="00AC77E3">
        <w:rPr>
          <w:rFonts w:ascii="Arial" w:hAnsi="Arial" w:cs="Arial"/>
        </w:rPr>
        <w:t>000</w:t>
      </w:r>
      <w:proofErr w:type="spellEnd"/>
      <w:r w:rsidRPr="00AC77E3">
        <w:rPr>
          <w:rFonts w:ascii="Arial" w:hAnsi="Arial" w:cs="Arial"/>
        </w:rPr>
        <w:t xml:space="preserve"> т. Стоимость основных средств, используемых при добыче руды – 16 000 </w:t>
      </w:r>
      <w:proofErr w:type="spellStart"/>
      <w:r w:rsidRPr="00AC77E3">
        <w:rPr>
          <w:rFonts w:ascii="Arial" w:hAnsi="Arial" w:cs="Arial"/>
        </w:rPr>
        <w:t>000</w:t>
      </w:r>
      <w:proofErr w:type="spellEnd"/>
      <w:r w:rsidRPr="00AC77E3">
        <w:rPr>
          <w:rFonts w:ascii="Arial" w:hAnsi="Arial" w:cs="Arial"/>
        </w:rPr>
        <w:t>. руб.</w:t>
      </w:r>
    </w:p>
    <w:p w:rsidR="00AC77E3" w:rsidRPr="00AC77E3" w:rsidRDefault="00AC77E3" w:rsidP="00AC77E3">
      <w:pPr>
        <w:spacing w:after="0"/>
        <w:rPr>
          <w:rFonts w:ascii="Arial" w:hAnsi="Arial" w:cs="Arial"/>
        </w:rPr>
      </w:pPr>
      <w:r w:rsidRPr="00AC77E3">
        <w:rPr>
          <w:rFonts w:ascii="Arial" w:hAnsi="Arial" w:cs="Arial"/>
        </w:rPr>
        <w:t xml:space="preserve">Амортизация на единицу продукции  16 000 000/1 000 </w:t>
      </w:r>
      <w:proofErr w:type="spellStart"/>
      <w:r w:rsidRPr="00AC77E3">
        <w:rPr>
          <w:rFonts w:ascii="Arial" w:hAnsi="Arial" w:cs="Arial"/>
        </w:rPr>
        <w:t>000</w:t>
      </w:r>
      <w:proofErr w:type="spellEnd"/>
      <w:r w:rsidRPr="00AC77E3">
        <w:rPr>
          <w:rFonts w:ascii="Arial" w:hAnsi="Arial" w:cs="Arial"/>
        </w:rPr>
        <w:t xml:space="preserve"> = 16 </w:t>
      </w:r>
      <w:proofErr w:type="spellStart"/>
      <w:r w:rsidRPr="00AC77E3">
        <w:rPr>
          <w:rFonts w:ascii="Arial" w:hAnsi="Arial" w:cs="Arial"/>
        </w:rPr>
        <w:t>руб</w:t>
      </w:r>
      <w:proofErr w:type="spellEnd"/>
      <w:r w:rsidRPr="00AC77E3">
        <w:rPr>
          <w:rFonts w:ascii="Arial" w:hAnsi="Arial" w:cs="Arial"/>
        </w:rPr>
        <w:t>/т.</w:t>
      </w:r>
    </w:p>
    <w:p w:rsidR="00AC77E3" w:rsidRPr="00AC77E3" w:rsidRDefault="00AC77E3" w:rsidP="00AC77E3">
      <w:pPr>
        <w:spacing w:after="0"/>
        <w:rPr>
          <w:rFonts w:ascii="Arial" w:hAnsi="Arial" w:cs="Arial"/>
        </w:rPr>
      </w:pPr>
      <w:r w:rsidRPr="00AC77E3">
        <w:rPr>
          <w:rFonts w:ascii="Arial" w:hAnsi="Arial" w:cs="Arial"/>
        </w:rPr>
        <w:t>Ускоренный метод амортизации. В целях создания финансовых условий для ускорения внедрения в производство научно-технических достижений и повышения заинтересованности предприятий в ускорении обновления и техническом развитии активной части основных производственных фондов (машин, оборудования, транспортных средств) предприятия имеют право применять метод  ускоренной  амортизации активной части производственных основных  фондов,  введенных  в  действие после 1 янв. 1991 г.</w:t>
      </w:r>
    </w:p>
    <w:p w:rsidR="00AC77E3" w:rsidRPr="00AC77E3" w:rsidRDefault="00AC77E3" w:rsidP="00AC77E3">
      <w:pPr>
        <w:spacing w:after="0"/>
        <w:rPr>
          <w:rFonts w:ascii="Arial" w:hAnsi="Arial" w:cs="Arial"/>
        </w:rPr>
      </w:pPr>
      <w:r w:rsidRPr="00AC77E3">
        <w:rPr>
          <w:rFonts w:ascii="Arial" w:hAnsi="Arial" w:cs="Arial"/>
        </w:rPr>
        <w:t>Ускоренная амортизация является целевым методом  более  быстрого по сравнению с  нормативными  сроками  службы  основных  фондов, полного перенесения их балансовой стоимости на издержки производства и обращения.</w:t>
      </w:r>
    </w:p>
    <w:p w:rsidR="00AC77E3" w:rsidRPr="00AC77E3" w:rsidRDefault="00AC77E3" w:rsidP="00AC77E3">
      <w:pPr>
        <w:spacing w:after="0"/>
        <w:rPr>
          <w:rFonts w:ascii="Arial" w:hAnsi="Arial" w:cs="Arial"/>
        </w:rPr>
      </w:pPr>
      <w:r w:rsidRPr="00AC77E3">
        <w:rPr>
          <w:rFonts w:ascii="Arial" w:hAnsi="Arial" w:cs="Arial"/>
        </w:rPr>
        <w:t>Предприятия могут применять ускоренный метод исчисления амортизации в отношении основных фондов, используемых для увеличения выпуска средств вычислительной техники, новых прогрессивных видов материалов, приборов и оборудования, расширения экспорта продукции в случаях, когда ими осуществляется массовая замена изношенной  и  морально устаревшей техники новой более производительной.</w:t>
      </w:r>
    </w:p>
    <w:p w:rsidR="00AC77E3" w:rsidRPr="00AC77E3" w:rsidRDefault="00AC77E3" w:rsidP="00AC77E3">
      <w:pPr>
        <w:spacing w:after="0"/>
        <w:rPr>
          <w:rFonts w:ascii="Arial" w:hAnsi="Arial" w:cs="Arial"/>
        </w:rPr>
      </w:pPr>
      <w:r w:rsidRPr="00AC77E3">
        <w:rPr>
          <w:rFonts w:ascii="Arial" w:hAnsi="Arial" w:cs="Arial"/>
        </w:rPr>
        <w:t xml:space="preserve">При введении ускоренной амортизации предприятия применяют равномерный (линейный) способ исчисления, при этом утвержденная в установленном порядке (по соответствующему инвентарному  </w:t>
      </w:r>
      <w:r w:rsidRPr="00AC77E3">
        <w:rPr>
          <w:rFonts w:ascii="Arial" w:hAnsi="Arial" w:cs="Arial"/>
        </w:rPr>
        <w:lastRenderedPageBreak/>
        <w:t>объекту  или  их группе) норма годовых амортизационных отчислений на полное восстановление увеличивается, но не более чем в два раза.</w:t>
      </w:r>
    </w:p>
    <w:p w:rsidR="00714B50" w:rsidRPr="00D51CFB" w:rsidRDefault="00AC77E3" w:rsidP="00AC77E3">
      <w:pPr>
        <w:spacing w:after="0"/>
        <w:rPr>
          <w:rFonts w:ascii="Arial" w:hAnsi="Arial" w:cs="Arial"/>
        </w:rPr>
      </w:pPr>
      <w:r w:rsidRPr="00AC77E3">
        <w:rPr>
          <w:rFonts w:ascii="Arial" w:hAnsi="Arial" w:cs="Arial"/>
        </w:rPr>
        <w:t>Ускоренная амортизация позволяет ускорить процесс обновления основных средств на предприятии; накопить достаточные средства для технического перевооружения и реконструкции производства; уменьшить налог на прибыль; поддерживать основные средства на высоком техническом уровне.</w:t>
      </w:r>
    </w:p>
    <w:sectPr w:rsidR="00714B50" w:rsidRPr="00D51CFB" w:rsidSect="00D51CFB">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05D15"/>
    <w:multiLevelType w:val="multilevel"/>
    <w:tmpl w:val="8BB08A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FE9045E"/>
    <w:multiLevelType w:val="multilevel"/>
    <w:tmpl w:val="6FB03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AF13E94"/>
    <w:multiLevelType w:val="multilevel"/>
    <w:tmpl w:val="060A2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B1A6E80"/>
    <w:multiLevelType w:val="hybridMultilevel"/>
    <w:tmpl w:val="2286CB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F076A25"/>
    <w:multiLevelType w:val="multilevel"/>
    <w:tmpl w:val="C9289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F1D3160"/>
    <w:multiLevelType w:val="hybridMultilevel"/>
    <w:tmpl w:val="F698D8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EB82A4B"/>
    <w:multiLevelType w:val="multilevel"/>
    <w:tmpl w:val="50C271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0"/>
  </w:num>
  <w:num w:numId="3">
    <w:abstractNumId w:val="3"/>
  </w:num>
  <w:num w:numId="4">
    <w:abstractNumId w:val="5"/>
  </w:num>
  <w:num w:numId="5">
    <w:abstractNumId w:val="6"/>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9"/>
  <w:proofState w:spelling="clean"/>
  <w:defaultTabStop w:val="708"/>
  <w:drawingGridHorizontalSpacing w:val="110"/>
  <w:displayHorizontalDrawingGridEvery w:val="2"/>
  <w:characterSpacingControl w:val="doNotCompress"/>
  <w:compat/>
  <w:rsids>
    <w:rsidRoot w:val="00D51CFB"/>
    <w:rsid w:val="000D5F6C"/>
    <w:rsid w:val="003463C9"/>
    <w:rsid w:val="00385EB6"/>
    <w:rsid w:val="004662B9"/>
    <w:rsid w:val="004F01BA"/>
    <w:rsid w:val="006E0DCA"/>
    <w:rsid w:val="00714B50"/>
    <w:rsid w:val="008D44C2"/>
    <w:rsid w:val="00AC77E3"/>
    <w:rsid w:val="00C073E7"/>
    <w:rsid w:val="00C1239E"/>
    <w:rsid w:val="00C955D3"/>
    <w:rsid w:val="00CF59BC"/>
    <w:rsid w:val="00D51CFB"/>
    <w:rsid w:val="00DE23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73E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51CFB"/>
    <w:rPr>
      <w:color w:val="0000FF" w:themeColor="hyperlink"/>
      <w:u w:val="single"/>
    </w:rPr>
  </w:style>
  <w:style w:type="paragraph" w:styleId="a4">
    <w:name w:val="List Paragraph"/>
    <w:basedOn w:val="a"/>
    <w:uiPriority w:val="34"/>
    <w:qFormat/>
    <w:rsid w:val="00DE2372"/>
    <w:pPr>
      <w:ind w:left="720"/>
      <w:contextualSpacing/>
    </w:pPr>
    <w:rPr>
      <w:rFonts w:eastAsiaTheme="minorEastAsia"/>
      <w:lang w:eastAsia="ru-RU"/>
    </w:rPr>
  </w:style>
  <w:style w:type="paragraph" w:styleId="a5">
    <w:name w:val="Normal (Web)"/>
    <w:basedOn w:val="a"/>
    <w:uiPriority w:val="99"/>
    <w:unhideWhenUsed/>
    <w:rsid w:val="00CF59B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e5.biz/codex/gk/117.html" TargetMode="External"/><Relationship Id="rId5" Type="http://schemas.openxmlformats.org/officeDocument/2006/relationships/hyperlink" Target="http://www.virtualacademy.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49</Pages>
  <Words>28241</Words>
  <Characters>160978</Characters>
  <Application>Microsoft Office Word</Application>
  <DocSecurity>0</DocSecurity>
  <Lines>1341</Lines>
  <Paragraphs>377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188842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 name</dc:creator>
  <cp:lastModifiedBy>No name</cp:lastModifiedBy>
  <cp:revision>7</cp:revision>
  <dcterms:created xsi:type="dcterms:W3CDTF">2014-04-24T19:43:00Z</dcterms:created>
  <dcterms:modified xsi:type="dcterms:W3CDTF">2014-04-24T21:12:00Z</dcterms:modified>
</cp:coreProperties>
</file>