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03C48">
        <w:rPr>
          <w:rFonts w:ascii="Times New Roman" w:hAnsi="Times New Roman"/>
          <w:sz w:val="28"/>
          <w:szCs w:val="28"/>
        </w:rPr>
        <w:t>Федеральное государственное образовательное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03C48">
        <w:rPr>
          <w:rFonts w:ascii="Times New Roman" w:hAnsi="Times New Roman"/>
          <w:sz w:val="28"/>
          <w:szCs w:val="28"/>
        </w:rPr>
        <w:t>бюджетное учреждение высшего профессионального образования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03C48">
        <w:rPr>
          <w:rFonts w:ascii="Times New Roman" w:hAnsi="Times New Roman"/>
          <w:b/>
          <w:sz w:val="28"/>
          <w:szCs w:val="28"/>
        </w:rPr>
        <w:t>«ФИНАНСОВЫЙ УНИВЕРСИТЕТ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03C48">
        <w:rPr>
          <w:rFonts w:ascii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03C48">
        <w:rPr>
          <w:rFonts w:ascii="Times New Roman" w:hAnsi="Times New Roman"/>
          <w:b/>
          <w:sz w:val="28"/>
          <w:szCs w:val="28"/>
        </w:rPr>
        <w:t>(Уфимский филиал)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261D" w:rsidRPr="00903C48" w:rsidRDefault="002E5FAB" w:rsidP="0032261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Кафедра  «Математика и информатика</w:t>
      </w:r>
      <w:r w:rsidR="0032261D" w:rsidRPr="00903C48">
        <w:rPr>
          <w:rFonts w:ascii="Times New Roman" w:hAnsi="Times New Roman"/>
          <w:b/>
          <w:bCs/>
          <w:sz w:val="28"/>
          <w:szCs w:val="28"/>
        </w:rPr>
        <w:t>»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03C48">
        <w:rPr>
          <w:rFonts w:ascii="Times New Roman" w:hAnsi="Times New Roman"/>
          <w:b/>
          <w:color w:val="000000"/>
          <w:sz w:val="28"/>
          <w:szCs w:val="28"/>
        </w:rPr>
        <w:t>ЭКОНОМИЧЕСКАЯ ИНФОРМАТИКА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2261D" w:rsidRDefault="0032261D" w:rsidP="003226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КОНТРОЛЬНАЯ РАБОТА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Вариант №14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2261D" w:rsidRPr="00903C48" w:rsidRDefault="0032261D" w:rsidP="0032261D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903C48">
        <w:rPr>
          <w:rFonts w:ascii="Times New Roman" w:hAnsi="Times New Roman"/>
          <w:color w:val="000000"/>
          <w:sz w:val="28"/>
          <w:szCs w:val="28"/>
        </w:rPr>
        <w:t>Выполнил:</w:t>
      </w:r>
    </w:p>
    <w:p w:rsidR="0032261D" w:rsidRPr="00903C48" w:rsidRDefault="0032261D" w:rsidP="0032261D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903C48">
        <w:rPr>
          <w:rFonts w:ascii="Times New Roman" w:hAnsi="Times New Roman"/>
          <w:color w:val="000000"/>
          <w:sz w:val="28"/>
          <w:szCs w:val="28"/>
        </w:rPr>
        <w:t xml:space="preserve">Студент </w:t>
      </w:r>
      <w:proofErr w:type="spellStart"/>
      <w:r w:rsidRPr="00903C48">
        <w:rPr>
          <w:rFonts w:ascii="Times New Roman" w:hAnsi="Times New Roman"/>
          <w:color w:val="000000"/>
          <w:sz w:val="28"/>
          <w:szCs w:val="28"/>
        </w:rPr>
        <w:t>Макушева</w:t>
      </w:r>
      <w:proofErr w:type="spellEnd"/>
      <w:r w:rsidRPr="00903C48">
        <w:rPr>
          <w:rFonts w:ascii="Times New Roman" w:hAnsi="Times New Roman"/>
          <w:color w:val="000000"/>
          <w:sz w:val="28"/>
          <w:szCs w:val="28"/>
        </w:rPr>
        <w:t xml:space="preserve"> Дарья Алексеевна</w:t>
      </w:r>
    </w:p>
    <w:p w:rsidR="0032261D" w:rsidRPr="00903C48" w:rsidRDefault="0032261D" w:rsidP="0032261D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903C48">
        <w:rPr>
          <w:rFonts w:ascii="Times New Roman" w:hAnsi="Times New Roman"/>
          <w:color w:val="000000"/>
          <w:sz w:val="28"/>
          <w:szCs w:val="28"/>
        </w:rPr>
        <w:t>Курс     1</w:t>
      </w:r>
    </w:p>
    <w:p w:rsidR="0032261D" w:rsidRPr="00903C48" w:rsidRDefault="0032261D" w:rsidP="0032261D">
      <w:pPr>
        <w:spacing w:after="0" w:line="360" w:lineRule="auto"/>
        <w:ind w:left="4678"/>
        <w:rPr>
          <w:rFonts w:ascii="Times New Roman" w:hAnsi="Times New Roman"/>
          <w:b/>
          <w:color w:val="000000"/>
          <w:sz w:val="28"/>
          <w:szCs w:val="28"/>
        </w:rPr>
      </w:pPr>
      <w:r w:rsidRPr="00903C48">
        <w:rPr>
          <w:rFonts w:ascii="Times New Roman" w:hAnsi="Times New Roman"/>
          <w:color w:val="000000"/>
          <w:sz w:val="28"/>
          <w:szCs w:val="28"/>
        </w:rPr>
        <w:t>Группа № 11БЭ</w:t>
      </w:r>
    </w:p>
    <w:p w:rsidR="0032261D" w:rsidRPr="00903C48" w:rsidRDefault="0032261D" w:rsidP="0032261D">
      <w:pPr>
        <w:spacing w:after="0" w:line="360" w:lineRule="auto"/>
        <w:ind w:left="4678"/>
        <w:rPr>
          <w:rFonts w:ascii="Times New Roman" w:hAnsi="Times New Roman"/>
          <w:sz w:val="28"/>
          <w:szCs w:val="28"/>
        </w:rPr>
      </w:pPr>
      <w:r w:rsidRPr="00903C48">
        <w:rPr>
          <w:rFonts w:ascii="Times New Roman" w:hAnsi="Times New Roman"/>
          <w:sz w:val="28"/>
          <w:szCs w:val="28"/>
        </w:rPr>
        <w:t>Зачетная книжка № 100.28/140183</w:t>
      </w:r>
    </w:p>
    <w:p w:rsidR="0032261D" w:rsidRPr="00903C48" w:rsidRDefault="0032261D" w:rsidP="0032261D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903C48">
        <w:rPr>
          <w:rFonts w:ascii="Times New Roman" w:hAnsi="Times New Roman"/>
          <w:color w:val="000000"/>
          <w:sz w:val="28"/>
          <w:szCs w:val="28"/>
        </w:rPr>
        <w:t>Преподаватель:</w:t>
      </w:r>
    </w:p>
    <w:p w:rsidR="0032261D" w:rsidRPr="00903C48" w:rsidRDefault="0032261D" w:rsidP="0032261D">
      <w:pPr>
        <w:spacing w:after="0" w:line="36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903C48">
        <w:rPr>
          <w:rFonts w:ascii="Times New Roman" w:hAnsi="Times New Roman"/>
          <w:color w:val="000000"/>
          <w:sz w:val="28"/>
          <w:szCs w:val="28"/>
        </w:rPr>
        <w:t>Доцент Колганов Евгений Алексеевич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03C48">
        <w:rPr>
          <w:rFonts w:ascii="Times New Roman" w:hAnsi="Times New Roman"/>
          <w:b/>
          <w:color w:val="000000"/>
          <w:sz w:val="28"/>
          <w:szCs w:val="28"/>
        </w:rPr>
        <w:t>Уфа 2015</w:t>
      </w:r>
    </w:p>
    <w:p w:rsidR="004541D3" w:rsidRDefault="004541D3" w:rsidP="00C9182C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CF02D5" w:rsidRDefault="004541D3" w:rsidP="00CF02D5">
      <w:pPr>
        <w:spacing w:after="0" w:line="360" w:lineRule="auto"/>
        <w:ind w:firstLine="720"/>
        <w:jc w:val="both"/>
        <w:rPr>
          <w:sz w:val="28"/>
          <w:szCs w:val="28"/>
        </w:rPr>
      </w:pPr>
      <w:r w:rsidRPr="00F404E1">
        <w:rPr>
          <w:rFonts w:ascii="Times New Roman" w:hAnsi="Times New Roman"/>
          <w:sz w:val="28"/>
          <w:szCs w:val="28"/>
        </w:rPr>
        <w:t xml:space="preserve">В </w:t>
      </w:r>
      <w:r w:rsidR="00F404E1">
        <w:rPr>
          <w:rFonts w:ascii="Times New Roman" w:hAnsi="Times New Roman"/>
          <w:sz w:val="28"/>
          <w:szCs w:val="28"/>
        </w:rPr>
        <w:t>данной контрольной работе приведено</w:t>
      </w:r>
      <w:r w:rsidRPr="00F404E1">
        <w:rPr>
          <w:rFonts w:ascii="Times New Roman" w:hAnsi="Times New Roman"/>
          <w:sz w:val="28"/>
          <w:szCs w:val="28"/>
        </w:rPr>
        <w:t xml:space="preserve"> решение экономической задачи с использованием электронных таблиц на ПК. </w:t>
      </w:r>
      <w:r w:rsidR="00CF02D5" w:rsidRPr="00F404E1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Для автоматизации вычислений созданы специальные программы - табличные процессоры. Табличные процессоры входят в состав пакетов прикладных программ. Наиболее распространены пакеты </w:t>
      </w:r>
      <w:r w:rsidR="00C9182C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val="en-US" w:eastAsia="ru-RU"/>
        </w:rPr>
        <w:t>MS</w:t>
      </w:r>
      <w:r w:rsidR="00CF02D5" w:rsidRPr="00F404E1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F02D5" w:rsidRPr="00F404E1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Office</w:t>
      </w:r>
      <w:proofErr w:type="spellEnd"/>
      <w:r w:rsidR="00CF02D5" w:rsidRPr="00F404E1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. В его состав входит табличный процессор </w:t>
      </w:r>
      <w:r w:rsidR="00C9182C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val="en-US" w:eastAsia="ru-RU"/>
        </w:rPr>
        <w:t>MS</w:t>
      </w:r>
      <w:r w:rsidR="00CF02D5" w:rsidRPr="00F404E1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F02D5" w:rsidRPr="00F404E1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Excel</w:t>
      </w:r>
      <w:proofErr w:type="spellEnd"/>
      <w:r w:rsidR="00CF02D5" w:rsidRPr="00F404E1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, который </w:t>
      </w:r>
      <w:r w:rsidR="00CF02D5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будет </w:t>
      </w:r>
      <w:r w:rsidR="00CF02D5" w:rsidRPr="00F404E1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использовать</w:t>
      </w:r>
      <w:r w:rsidR="00CF02D5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ся</w:t>
      </w:r>
      <w:r w:rsidR="00CF02D5" w:rsidRPr="00F404E1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 для вычислений. Для оформления работы используем текстовый процессор </w:t>
      </w:r>
      <w:r w:rsidR="00C9182C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val="en-US" w:eastAsia="ru-RU"/>
        </w:rPr>
        <w:t>MS</w:t>
      </w:r>
      <w:bookmarkStart w:id="0" w:name="_GoBack"/>
      <w:bookmarkEnd w:id="0"/>
      <w:r w:rsidR="00CF02D5" w:rsidRPr="00F404E1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F02D5" w:rsidRPr="00F404E1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Word</w:t>
      </w:r>
      <w:proofErr w:type="spellEnd"/>
      <w:r w:rsidR="00CF02D5" w:rsidRPr="00F404E1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. Данный выбор является не единственным, но оптимальным, в связи с распространенностью именно данного пакета прикладных приложений.</w:t>
      </w:r>
    </w:p>
    <w:p w:rsidR="00F404E1" w:rsidRPr="00F404E1" w:rsidRDefault="00F404E1" w:rsidP="00F404E1">
      <w:pPr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</w:pPr>
      <w:r w:rsidRPr="00F404E1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Актуальность решения данной проблемы связано с сокращением временных и человеческих ресурсов при решении этой задачи, исключения вычислительных ошибок, связанных с ручным вычислением. Автоматизация данной задачи позволит сократить время расчетов, исключит вычислительные ошибки, связанные с человеческим фактором. Позволит улучшить представление информации ввести графическое представление информации, весьма трудоемкое при ручном труде, но хорошо воспринимаемое человеком.</w:t>
      </w:r>
    </w:p>
    <w:p w:rsidR="004541D3" w:rsidRDefault="004541D3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32261D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96D">
        <w:rPr>
          <w:rFonts w:ascii="Times New Roman" w:hAnsi="Times New Roman"/>
          <w:b/>
          <w:sz w:val="28"/>
          <w:szCs w:val="28"/>
        </w:rPr>
        <w:lastRenderedPageBreak/>
        <w:t xml:space="preserve">Задание. </w:t>
      </w:r>
      <w:r w:rsidRPr="0078396D">
        <w:rPr>
          <w:rFonts w:ascii="Times New Roman" w:hAnsi="Times New Roman"/>
          <w:sz w:val="28"/>
          <w:szCs w:val="28"/>
        </w:rPr>
        <w:t>Предприятие общественного питания ООО «Гурман» выполняет заказы по организации корпоративных праздников. При работе в праздничные дни в расчет стоимости питания включ</w:t>
      </w:r>
      <w:r>
        <w:rPr>
          <w:rFonts w:ascii="Times New Roman" w:hAnsi="Times New Roman"/>
          <w:sz w:val="28"/>
          <w:szCs w:val="28"/>
        </w:rPr>
        <w:t>ается повышающий коэффициент (К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78396D">
        <w:rPr>
          <w:rFonts w:ascii="Times New Roman" w:hAnsi="Times New Roman"/>
          <w:sz w:val="28"/>
          <w:szCs w:val="28"/>
        </w:rPr>
        <w:t xml:space="preserve">), равный 1,75. Данные для выполнения расчетов представлены в табл. </w:t>
      </w:r>
      <w:r>
        <w:rPr>
          <w:rFonts w:ascii="Times New Roman" w:hAnsi="Times New Roman"/>
          <w:sz w:val="28"/>
          <w:szCs w:val="28"/>
        </w:rPr>
        <w:t xml:space="preserve">1, </w:t>
      </w:r>
      <w:r w:rsidRPr="0078396D">
        <w:rPr>
          <w:rFonts w:ascii="Times New Roman" w:hAnsi="Times New Roman"/>
          <w:sz w:val="28"/>
          <w:szCs w:val="28"/>
        </w:rPr>
        <w:t>2.</w:t>
      </w:r>
    </w:p>
    <w:p w:rsidR="0032261D" w:rsidRPr="0078396D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Постройте табл. 1, </w:t>
      </w:r>
      <w:r w:rsidRPr="0078396D">
        <w:rPr>
          <w:rFonts w:ascii="Times New Roman" w:hAnsi="Times New Roman"/>
          <w:sz w:val="28"/>
          <w:szCs w:val="28"/>
        </w:rPr>
        <w:t xml:space="preserve">2 в MS </w:t>
      </w:r>
      <w:proofErr w:type="spellStart"/>
      <w:r w:rsidRPr="0078396D">
        <w:rPr>
          <w:rFonts w:ascii="Times New Roman" w:hAnsi="Times New Roman"/>
          <w:sz w:val="28"/>
          <w:szCs w:val="28"/>
        </w:rPr>
        <w:t>Excel</w:t>
      </w:r>
      <w:proofErr w:type="spellEnd"/>
      <w:r w:rsidRPr="0078396D">
        <w:rPr>
          <w:rFonts w:ascii="Times New Roman" w:hAnsi="Times New Roman"/>
          <w:sz w:val="28"/>
          <w:szCs w:val="28"/>
        </w:rPr>
        <w:t xml:space="preserve">. </w:t>
      </w:r>
    </w:p>
    <w:p w:rsidR="0032261D" w:rsidRPr="0078396D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96D">
        <w:rPr>
          <w:rFonts w:ascii="Times New Roman" w:hAnsi="Times New Roman"/>
          <w:sz w:val="28"/>
          <w:szCs w:val="28"/>
        </w:rPr>
        <w:t xml:space="preserve">2. Рассчитайте общую стоимость питания по каждой организации на одного человека (табл. 1). </w:t>
      </w:r>
    </w:p>
    <w:p w:rsidR="0032261D" w:rsidRPr="0078396D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96D">
        <w:rPr>
          <w:rFonts w:ascii="Times New Roman" w:hAnsi="Times New Roman"/>
          <w:sz w:val="28"/>
          <w:szCs w:val="28"/>
        </w:rPr>
        <w:t xml:space="preserve">3. Организуйте межтабличные связи для автоматического формирования стоимости питания всех участников корпоративных праздников, используя функцию ВПР или ПРОСМОТР. </w:t>
      </w:r>
    </w:p>
    <w:p w:rsidR="0032261D" w:rsidRPr="0078396D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96D">
        <w:rPr>
          <w:rFonts w:ascii="Times New Roman" w:hAnsi="Times New Roman"/>
          <w:sz w:val="28"/>
          <w:szCs w:val="28"/>
        </w:rPr>
        <w:t xml:space="preserve">4. Сформируйте таблицу и заполните ее данными по расчету стоимости питания всех участников корпоративных праздников с учетом повышающего коэффициента (табл. 3). </w:t>
      </w:r>
    </w:p>
    <w:p w:rsidR="0032261D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96D">
        <w:rPr>
          <w:rFonts w:ascii="Times New Roman" w:hAnsi="Times New Roman"/>
          <w:sz w:val="28"/>
          <w:szCs w:val="28"/>
        </w:rPr>
        <w:t>5. Результаты расчетов стоимости питания всех участников корпоративных праздников по каждой организации представьте в графическом виде, проведите их анализ.</w:t>
      </w:r>
    </w:p>
    <w:p w:rsidR="0032261D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261D" w:rsidRPr="0078396D" w:rsidRDefault="0032261D" w:rsidP="0032261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172075" cy="22955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Default="0032261D" w:rsidP="0032261D">
      <w:pPr>
        <w:spacing w:after="0" w:line="360" w:lineRule="auto"/>
        <w:ind w:firstLine="709"/>
        <w:jc w:val="both"/>
      </w:pPr>
    </w:p>
    <w:p w:rsidR="0032261D" w:rsidRDefault="0032261D" w:rsidP="0032261D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276850" cy="22669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10175" cy="24384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2261D" w:rsidRPr="00903C48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03C48">
        <w:rPr>
          <w:rFonts w:ascii="Times New Roman" w:hAnsi="Times New Roman"/>
          <w:color w:val="000000"/>
          <w:sz w:val="28"/>
          <w:szCs w:val="28"/>
        </w:rPr>
        <w:br w:type="page"/>
      </w:r>
      <w:r w:rsidRPr="00903C48">
        <w:rPr>
          <w:rFonts w:ascii="Times New Roman" w:hAnsi="Times New Roman"/>
          <w:b/>
          <w:color w:val="000000"/>
          <w:sz w:val="28"/>
          <w:szCs w:val="28"/>
        </w:rPr>
        <w:lastRenderedPageBreak/>
        <w:t>Выполнение.</w:t>
      </w:r>
    </w:p>
    <w:p w:rsidR="0032261D" w:rsidRPr="00903C48" w:rsidRDefault="0032261D" w:rsidP="0032261D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3C48">
        <w:rPr>
          <w:rFonts w:ascii="Times New Roman" w:hAnsi="Times New Roman"/>
          <w:sz w:val="28"/>
          <w:szCs w:val="28"/>
        </w:rPr>
        <w:t>Для того, ч</w:t>
      </w:r>
      <w:r>
        <w:rPr>
          <w:rFonts w:ascii="Times New Roman" w:hAnsi="Times New Roman"/>
          <w:sz w:val="28"/>
          <w:szCs w:val="28"/>
        </w:rPr>
        <w:t xml:space="preserve">тобы построить таблицы, </w:t>
      </w:r>
      <w:r w:rsidRPr="00903C48">
        <w:rPr>
          <w:rFonts w:ascii="Times New Roman" w:hAnsi="Times New Roman"/>
          <w:sz w:val="28"/>
          <w:szCs w:val="28"/>
        </w:rPr>
        <w:t xml:space="preserve">создадим базу данных листа </w:t>
      </w:r>
      <w:r>
        <w:rPr>
          <w:rFonts w:ascii="Times New Roman" w:hAnsi="Times New Roman"/>
          <w:b/>
          <w:sz w:val="28"/>
          <w:szCs w:val="28"/>
        </w:rPr>
        <w:t>Стоимость питания</w:t>
      </w:r>
      <w:r w:rsidRPr="00903C48">
        <w:rPr>
          <w:rFonts w:ascii="Times New Roman" w:hAnsi="Times New Roman"/>
          <w:sz w:val="28"/>
          <w:szCs w:val="28"/>
        </w:rPr>
        <w:t>.</w:t>
      </w:r>
    </w:p>
    <w:p w:rsidR="0032261D" w:rsidRPr="008F14B8" w:rsidRDefault="0032261D" w:rsidP="0032261D">
      <w:pPr>
        <w:spacing w:after="0" w:line="360" w:lineRule="auto"/>
        <w:jc w:val="center"/>
        <w:rPr>
          <w:noProof/>
          <w:lang w:eastAsia="ru-RU"/>
        </w:rPr>
      </w:pPr>
      <w:r w:rsidRPr="00C02D9C">
        <w:rPr>
          <w:noProof/>
          <w:lang w:eastAsia="ru-RU"/>
        </w:rPr>
        <w:drawing>
          <wp:inline distT="0" distB="0" distL="0" distR="0">
            <wp:extent cx="5934075" cy="31623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Pr="00903C48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903C48">
        <w:rPr>
          <w:rFonts w:ascii="Times New Roman" w:hAnsi="Times New Roman"/>
          <w:noProof/>
          <w:sz w:val="28"/>
          <w:szCs w:val="28"/>
          <w:lang w:eastAsia="ru-RU"/>
        </w:rPr>
        <w:t xml:space="preserve">Затем с помощью команды </w:t>
      </w:r>
      <w:r w:rsidRPr="00903C48">
        <w:rPr>
          <w:rFonts w:ascii="Times New Roman" w:hAnsi="Times New Roman"/>
          <w:b/>
          <w:noProof/>
          <w:sz w:val="28"/>
          <w:szCs w:val="28"/>
          <w:lang w:eastAsia="ru-RU"/>
        </w:rPr>
        <w:t>Вставка-Таблицы-Таблица</w:t>
      </w:r>
      <w:r w:rsidRPr="00903C48">
        <w:rPr>
          <w:rFonts w:ascii="Times New Roman" w:hAnsi="Times New Roman"/>
          <w:noProof/>
          <w:sz w:val="28"/>
          <w:szCs w:val="28"/>
          <w:lang w:eastAsia="ru-RU"/>
        </w:rPr>
        <w:t xml:space="preserve"> создаем саму таблицу (указываем диапазон с данными и нажимаем кнопку </w:t>
      </w:r>
      <w:r w:rsidRPr="00903C48">
        <w:rPr>
          <w:rFonts w:ascii="Times New Roman" w:hAnsi="Times New Roman"/>
          <w:b/>
          <w:noProof/>
          <w:sz w:val="28"/>
          <w:szCs w:val="28"/>
          <w:lang w:eastAsia="ru-RU"/>
        </w:rPr>
        <w:t>Ок</w:t>
      </w:r>
      <w:r w:rsidRPr="00903C48">
        <w:rPr>
          <w:rFonts w:ascii="Times New Roman" w:hAnsi="Times New Roman"/>
          <w:noProof/>
          <w:sz w:val="28"/>
          <w:szCs w:val="28"/>
          <w:lang w:eastAsia="ru-RU"/>
        </w:rPr>
        <w:t>).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1527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Pr="00903C48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903C48">
        <w:rPr>
          <w:rFonts w:ascii="Times New Roman" w:hAnsi="Times New Roman"/>
          <w:noProof/>
          <w:sz w:val="28"/>
          <w:szCs w:val="28"/>
          <w:lang w:eastAsia="ru-RU"/>
        </w:rPr>
        <w:t>Получаем готовую таблицу.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C02D9C">
        <w:rPr>
          <w:noProof/>
          <w:lang w:eastAsia="ru-RU"/>
        </w:rPr>
        <w:lastRenderedPageBreak/>
        <w:drawing>
          <wp:inline distT="0" distB="0" distL="0" distR="0">
            <wp:extent cx="5934075" cy="31623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Pr="00903C48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903C48">
        <w:rPr>
          <w:rFonts w:ascii="Times New Roman" w:hAnsi="Times New Roman"/>
          <w:noProof/>
          <w:sz w:val="28"/>
          <w:szCs w:val="28"/>
          <w:lang w:eastAsia="ru-RU"/>
        </w:rPr>
        <w:t xml:space="preserve">То же самое проделываем с другой базой данных листа </w: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t>Количество участников</w:t>
      </w:r>
      <w:r w:rsidRPr="00903C48">
        <w:rPr>
          <w:rFonts w:ascii="Times New Roman" w:hAnsi="Times New Roman"/>
          <w:b/>
          <w:noProof/>
          <w:sz w:val="28"/>
          <w:szCs w:val="28"/>
          <w:lang w:eastAsia="ru-RU"/>
        </w:rPr>
        <w:t>.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C02D9C">
        <w:rPr>
          <w:noProof/>
          <w:lang w:eastAsia="ru-RU"/>
        </w:rPr>
        <w:drawing>
          <wp:inline distT="0" distB="0" distL="0" distR="0">
            <wp:extent cx="5934075" cy="27432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075" cy="27336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C02D9C">
        <w:rPr>
          <w:noProof/>
          <w:lang w:eastAsia="ru-RU"/>
        </w:rPr>
        <w:drawing>
          <wp:inline distT="0" distB="0" distL="0" distR="0">
            <wp:extent cx="5934075" cy="27432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Default="0032261D" w:rsidP="0032261D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Расчитаем общую стоимость питания по каждой организации на одного человека, для этого востользуемся функцией </w:t>
      </w:r>
      <w:r w:rsidRPr="008F14B8">
        <w:rPr>
          <w:rFonts w:ascii="Times New Roman" w:hAnsi="Times New Roman"/>
          <w:b/>
          <w:noProof/>
          <w:sz w:val="28"/>
          <w:szCs w:val="28"/>
          <w:lang w:eastAsia="ru-RU"/>
        </w:rPr>
        <w:t>СУММ()</w:t>
      </w:r>
      <w:r>
        <w:rPr>
          <w:rFonts w:ascii="Times New Roman" w:hAnsi="Times New Roman"/>
          <w:noProof/>
          <w:sz w:val="28"/>
          <w:szCs w:val="28"/>
          <w:lang w:eastAsia="ru-RU"/>
        </w:rPr>
        <w:t>, которая суммирует значения в выбранном диапазоне. В режиме отображения формул это выглядит так:</w:t>
      </w:r>
    </w:p>
    <w:p w:rsidR="0032261D" w:rsidRPr="008F14B8" w:rsidRDefault="0032261D" w:rsidP="0032261D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02D9C">
        <w:rPr>
          <w:noProof/>
          <w:lang w:eastAsia="ru-RU"/>
        </w:rPr>
        <w:lastRenderedPageBreak/>
        <w:drawing>
          <wp:inline distT="0" distB="0" distL="0" distR="0">
            <wp:extent cx="5934075" cy="33147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Pr="00903C48" w:rsidRDefault="0032261D" w:rsidP="0032261D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03C48">
        <w:rPr>
          <w:rFonts w:ascii="Times New Roman" w:hAnsi="Times New Roman"/>
          <w:color w:val="000000"/>
          <w:sz w:val="28"/>
          <w:szCs w:val="28"/>
        </w:rPr>
        <w:t xml:space="preserve">Чтобы </w:t>
      </w:r>
      <w:r>
        <w:rPr>
          <w:rFonts w:ascii="Times New Roman" w:hAnsi="Times New Roman"/>
          <w:color w:val="000000"/>
          <w:sz w:val="28"/>
          <w:szCs w:val="28"/>
        </w:rPr>
        <w:t xml:space="preserve">организовать межтабличные связи для автоматического формирования стоимости питания всех участников </w:t>
      </w:r>
      <w:r>
        <w:rPr>
          <w:rFonts w:ascii="Times New Roman" w:hAnsi="Times New Roman"/>
          <w:sz w:val="28"/>
          <w:szCs w:val="28"/>
        </w:rPr>
        <w:t>корпоративных праздников</w:t>
      </w:r>
      <w:r w:rsidRPr="00903C48">
        <w:rPr>
          <w:rFonts w:ascii="Times New Roman" w:hAnsi="Times New Roman"/>
          <w:sz w:val="28"/>
          <w:szCs w:val="28"/>
        </w:rPr>
        <w:t xml:space="preserve"> сделаем следующее:</w:t>
      </w:r>
    </w:p>
    <w:p w:rsidR="0032261D" w:rsidRPr="00903C48" w:rsidRDefault="0032261D" w:rsidP="0032261D">
      <w:pPr>
        <w:numPr>
          <w:ilvl w:val="0"/>
          <w:numId w:val="2"/>
        </w:numPr>
        <w:spacing w:after="0" w:line="360" w:lineRule="auto"/>
        <w:ind w:left="709" w:firstLine="425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03C48">
        <w:rPr>
          <w:rFonts w:ascii="Times New Roman" w:hAnsi="Times New Roman"/>
          <w:color w:val="000000"/>
          <w:sz w:val="28"/>
          <w:szCs w:val="28"/>
        </w:rPr>
        <w:t xml:space="preserve">выделим диапазон ячеек с данными </w:t>
      </w:r>
      <w:r>
        <w:rPr>
          <w:rFonts w:ascii="Times New Roman" w:hAnsi="Times New Roman"/>
          <w:b/>
          <w:color w:val="000000"/>
          <w:sz w:val="28"/>
          <w:szCs w:val="28"/>
        </w:rPr>
        <w:t>А2</w:t>
      </w:r>
      <w:r w:rsidRPr="00903C48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E06A05">
        <w:rPr>
          <w:rFonts w:ascii="Times New Roman" w:hAnsi="Times New Roman"/>
          <w:b/>
          <w:color w:val="000000"/>
          <w:sz w:val="28"/>
          <w:szCs w:val="28"/>
        </w:rPr>
        <w:t>Е7</w:t>
      </w:r>
      <w:r w:rsidRPr="00903C48">
        <w:rPr>
          <w:rFonts w:ascii="Times New Roman" w:hAnsi="Times New Roman"/>
          <w:color w:val="000000"/>
          <w:sz w:val="28"/>
          <w:szCs w:val="28"/>
        </w:rPr>
        <w:t xml:space="preserve"> таблицы </w:t>
      </w:r>
      <w:r>
        <w:rPr>
          <w:rFonts w:ascii="Times New Roman" w:hAnsi="Times New Roman"/>
          <w:b/>
          <w:color w:val="000000"/>
          <w:sz w:val="28"/>
          <w:szCs w:val="28"/>
        </w:rPr>
        <w:t>Стоимость питания</w:t>
      </w:r>
      <w:r w:rsidRPr="00903C48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903C48">
        <w:rPr>
          <w:rFonts w:ascii="Times New Roman" w:hAnsi="Times New Roman"/>
          <w:color w:val="000000"/>
          <w:sz w:val="28"/>
          <w:szCs w:val="28"/>
        </w:rPr>
        <w:t xml:space="preserve">затем выполним команду </w:t>
      </w:r>
      <w:r w:rsidRPr="00903C48">
        <w:rPr>
          <w:rFonts w:ascii="Times New Roman" w:hAnsi="Times New Roman"/>
          <w:b/>
          <w:color w:val="000000"/>
          <w:sz w:val="28"/>
          <w:szCs w:val="28"/>
        </w:rPr>
        <w:t xml:space="preserve">Формулы-Определенные имена-Присвоить имя </w:t>
      </w:r>
      <w:r w:rsidRPr="00903C48">
        <w:rPr>
          <w:rFonts w:ascii="Times New Roman" w:hAnsi="Times New Roman"/>
          <w:color w:val="000000"/>
          <w:sz w:val="28"/>
          <w:szCs w:val="28"/>
        </w:rPr>
        <w:t xml:space="preserve">и нажимаем кнопку </w:t>
      </w:r>
      <w:r w:rsidRPr="00903C48">
        <w:rPr>
          <w:rFonts w:ascii="Times New Roman" w:hAnsi="Times New Roman"/>
          <w:b/>
          <w:color w:val="000000"/>
          <w:sz w:val="28"/>
          <w:szCs w:val="28"/>
        </w:rPr>
        <w:t>Ок</w:t>
      </w:r>
      <w:r w:rsidRPr="00903C48">
        <w:rPr>
          <w:rFonts w:ascii="Times New Roman" w:hAnsi="Times New Roman"/>
          <w:color w:val="000000"/>
          <w:sz w:val="28"/>
          <w:szCs w:val="28"/>
        </w:rPr>
        <w:t>.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34075" cy="33147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Pr="00903C48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3C48">
        <w:rPr>
          <w:rFonts w:ascii="Times New Roman" w:hAnsi="Times New Roman"/>
          <w:color w:val="000000"/>
          <w:sz w:val="28"/>
          <w:szCs w:val="28"/>
        </w:rPr>
        <w:t xml:space="preserve">Аналогичные действия делаем для таблицы </w:t>
      </w:r>
      <w:r>
        <w:rPr>
          <w:rFonts w:ascii="Times New Roman" w:hAnsi="Times New Roman"/>
          <w:b/>
          <w:color w:val="000000"/>
          <w:sz w:val="28"/>
          <w:szCs w:val="28"/>
        </w:rPr>
        <w:t>Количество участников</w:t>
      </w:r>
      <w:r w:rsidRPr="00903C48">
        <w:rPr>
          <w:rFonts w:ascii="Times New Roman" w:hAnsi="Times New Roman"/>
          <w:color w:val="000000"/>
          <w:sz w:val="28"/>
          <w:szCs w:val="28"/>
        </w:rPr>
        <w:t xml:space="preserve">. Выделим диапазон ячеек с данными </w:t>
      </w:r>
      <w:r w:rsidRPr="00E06A05">
        <w:rPr>
          <w:rFonts w:ascii="Times New Roman" w:hAnsi="Times New Roman"/>
          <w:b/>
          <w:color w:val="000000"/>
          <w:sz w:val="28"/>
          <w:szCs w:val="28"/>
        </w:rPr>
        <w:t>А2:</w:t>
      </w:r>
      <w:r>
        <w:rPr>
          <w:rFonts w:ascii="Times New Roman" w:hAnsi="Times New Roman"/>
          <w:b/>
          <w:color w:val="000000"/>
          <w:sz w:val="28"/>
          <w:szCs w:val="28"/>
        </w:rPr>
        <w:t>В7</w:t>
      </w:r>
      <w:r w:rsidRPr="00903C48">
        <w:rPr>
          <w:rFonts w:ascii="Times New Roman" w:hAnsi="Times New Roman"/>
          <w:color w:val="000000"/>
          <w:sz w:val="28"/>
          <w:szCs w:val="28"/>
        </w:rPr>
        <w:t xml:space="preserve"> таблицы </w:t>
      </w:r>
      <w:r>
        <w:rPr>
          <w:rFonts w:ascii="Times New Roman" w:hAnsi="Times New Roman"/>
          <w:b/>
          <w:color w:val="000000"/>
          <w:sz w:val="28"/>
          <w:szCs w:val="28"/>
        </w:rPr>
        <w:t>Количество участников</w:t>
      </w:r>
      <w:r w:rsidRPr="00903C48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903C48">
        <w:rPr>
          <w:rFonts w:ascii="Times New Roman" w:hAnsi="Times New Roman"/>
          <w:color w:val="000000"/>
          <w:sz w:val="28"/>
          <w:szCs w:val="28"/>
        </w:rPr>
        <w:lastRenderedPageBreak/>
        <w:t xml:space="preserve">затем выполним команду </w:t>
      </w:r>
      <w:r w:rsidRPr="00903C48">
        <w:rPr>
          <w:rFonts w:ascii="Times New Roman" w:hAnsi="Times New Roman"/>
          <w:b/>
          <w:color w:val="000000"/>
          <w:sz w:val="28"/>
          <w:szCs w:val="28"/>
        </w:rPr>
        <w:t xml:space="preserve">Формулы-Определенные имена-Присвоить имя </w:t>
      </w:r>
      <w:r w:rsidRPr="00903C48">
        <w:rPr>
          <w:rFonts w:ascii="Times New Roman" w:hAnsi="Times New Roman"/>
          <w:color w:val="000000"/>
          <w:sz w:val="28"/>
          <w:szCs w:val="28"/>
        </w:rPr>
        <w:t xml:space="preserve">и нажимаем кнопку </w:t>
      </w:r>
      <w:r w:rsidRPr="00903C48">
        <w:rPr>
          <w:rFonts w:ascii="Times New Roman" w:hAnsi="Times New Roman"/>
          <w:b/>
          <w:color w:val="000000"/>
          <w:sz w:val="28"/>
          <w:szCs w:val="28"/>
        </w:rPr>
        <w:t>Ок</w:t>
      </w:r>
      <w:r w:rsidRPr="00903C48">
        <w:rPr>
          <w:rFonts w:ascii="Times New Roman" w:hAnsi="Times New Roman"/>
          <w:color w:val="000000"/>
          <w:sz w:val="28"/>
          <w:szCs w:val="28"/>
        </w:rPr>
        <w:t>.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34075" cy="3324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Pr="00141C18" w:rsidRDefault="0032261D" w:rsidP="0032261D">
      <w:pPr>
        <w:numPr>
          <w:ilvl w:val="0"/>
          <w:numId w:val="2"/>
        </w:numPr>
        <w:spacing w:after="0" w:line="360" w:lineRule="auto"/>
        <w:ind w:left="709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903C48">
        <w:rPr>
          <w:rFonts w:ascii="Times New Roman" w:hAnsi="Times New Roman"/>
          <w:color w:val="000000"/>
          <w:sz w:val="28"/>
          <w:szCs w:val="28"/>
        </w:rPr>
        <w:t xml:space="preserve">в таблице </w:t>
      </w:r>
      <w:r>
        <w:rPr>
          <w:rFonts w:ascii="Times New Roman" w:hAnsi="Times New Roman"/>
          <w:b/>
          <w:color w:val="000000"/>
          <w:sz w:val="28"/>
          <w:szCs w:val="28"/>
        </w:rPr>
        <w:t>Стоимость организации питания</w:t>
      </w:r>
      <w:r w:rsidRPr="00903C48">
        <w:rPr>
          <w:rFonts w:ascii="Times New Roman" w:hAnsi="Times New Roman"/>
          <w:color w:val="000000"/>
          <w:sz w:val="28"/>
          <w:szCs w:val="28"/>
        </w:rPr>
        <w:t xml:space="preserve"> в столбцах </w:t>
      </w:r>
      <w:r>
        <w:rPr>
          <w:rFonts w:ascii="Times New Roman" w:hAnsi="Times New Roman"/>
          <w:i/>
          <w:color w:val="000000"/>
          <w:sz w:val="28"/>
          <w:szCs w:val="28"/>
        </w:rPr>
        <w:t>Кол-во участников, чел</w:t>
      </w:r>
      <w:r w:rsidRPr="00903C48">
        <w:rPr>
          <w:rFonts w:ascii="Times New Roman" w:hAnsi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Стоимость питания 1 чел, </w:t>
      </w:r>
      <w:proofErr w:type="spellStart"/>
      <w:r>
        <w:rPr>
          <w:rFonts w:ascii="Times New Roman" w:hAnsi="Times New Roman"/>
          <w:i/>
          <w:color w:val="000000"/>
          <w:sz w:val="28"/>
          <w:szCs w:val="28"/>
        </w:rPr>
        <w:t>руб</w:t>
      </w:r>
      <w:proofErr w:type="spellEnd"/>
      <w:r w:rsidRPr="00903C48">
        <w:rPr>
          <w:rFonts w:ascii="Times New Roman" w:hAnsi="Times New Roman"/>
          <w:color w:val="000000"/>
          <w:sz w:val="28"/>
          <w:szCs w:val="28"/>
        </w:rPr>
        <w:t xml:space="preserve"> сделаем ссылки на таблицы с данными </w:t>
      </w:r>
      <w:r>
        <w:rPr>
          <w:rFonts w:ascii="Times New Roman" w:hAnsi="Times New Roman"/>
          <w:b/>
          <w:color w:val="000000"/>
          <w:sz w:val="28"/>
          <w:szCs w:val="28"/>
        </w:rPr>
        <w:t>Стоимость питания</w:t>
      </w:r>
      <w:r w:rsidRPr="00903C48">
        <w:rPr>
          <w:rFonts w:ascii="Times New Roman" w:hAnsi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Количество участников </w:t>
      </w:r>
      <w:r>
        <w:rPr>
          <w:rFonts w:ascii="Times New Roman" w:hAnsi="Times New Roman"/>
          <w:color w:val="000000"/>
          <w:sz w:val="28"/>
          <w:szCs w:val="28"/>
        </w:rPr>
        <w:t xml:space="preserve">с помощью функции </w:t>
      </w:r>
      <w:proofErr w:type="gramStart"/>
      <w:r w:rsidRPr="00141C18">
        <w:rPr>
          <w:rFonts w:ascii="Times New Roman" w:hAnsi="Times New Roman"/>
          <w:b/>
          <w:color w:val="000000"/>
          <w:sz w:val="28"/>
          <w:szCs w:val="28"/>
        </w:rPr>
        <w:t>ВПР(</w:t>
      </w:r>
      <w:proofErr w:type="gramEnd"/>
      <w:r w:rsidRPr="00141C18">
        <w:rPr>
          <w:rFonts w:ascii="Times New Roman" w:hAnsi="Times New Roman"/>
          <w:b/>
          <w:color w:val="000000"/>
          <w:sz w:val="28"/>
          <w:szCs w:val="28"/>
        </w:rPr>
        <w:t>)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903C48">
        <w:rPr>
          <w:rFonts w:ascii="Times New Roman" w:hAnsi="Times New Roman"/>
          <w:noProof/>
          <w:sz w:val="28"/>
          <w:szCs w:val="28"/>
          <w:lang w:eastAsia="ru-RU"/>
        </w:rPr>
        <w:t xml:space="preserve">как раз здесь нам понадобятся диапазоны ячеек с присвоинными именами. </w:t>
      </w:r>
      <w:r w:rsidRPr="00903C48">
        <w:rPr>
          <w:rFonts w:ascii="Times New Roman" w:hAnsi="Times New Roman"/>
          <w:sz w:val="28"/>
          <w:szCs w:val="28"/>
        </w:rPr>
        <w:t xml:space="preserve">Делаем ячейку </w:t>
      </w:r>
      <w:r w:rsidRPr="00141C18">
        <w:rPr>
          <w:rFonts w:ascii="Times New Roman" w:hAnsi="Times New Roman"/>
          <w:b/>
          <w:sz w:val="28"/>
          <w:szCs w:val="28"/>
        </w:rPr>
        <w:t>С2</w:t>
      </w:r>
      <w:r w:rsidRPr="00903C48">
        <w:rPr>
          <w:rFonts w:ascii="Times New Roman" w:hAnsi="Times New Roman"/>
          <w:sz w:val="28"/>
          <w:szCs w:val="28"/>
        </w:rPr>
        <w:t xml:space="preserve"> активной и выполним команду </w:t>
      </w:r>
      <w:r w:rsidRPr="00903C48">
        <w:rPr>
          <w:rFonts w:ascii="Times New Roman" w:hAnsi="Times New Roman"/>
          <w:b/>
          <w:sz w:val="28"/>
          <w:szCs w:val="28"/>
        </w:rPr>
        <w:t>Формулы-Библиотека функций-Вставить функцию</w:t>
      </w:r>
      <w:r w:rsidRPr="00903C48">
        <w:rPr>
          <w:rFonts w:ascii="Times New Roman" w:hAnsi="Times New Roman"/>
          <w:sz w:val="28"/>
          <w:szCs w:val="28"/>
        </w:rPr>
        <w:t xml:space="preserve">. Затем в окне Мастер функций шаг 1 выберем категорию Ссылки и массивы и функцию </w:t>
      </w:r>
      <w:proofErr w:type="gramStart"/>
      <w:r w:rsidRPr="00141C18">
        <w:rPr>
          <w:rFonts w:ascii="Times New Roman" w:hAnsi="Times New Roman"/>
          <w:b/>
          <w:sz w:val="28"/>
          <w:szCs w:val="28"/>
        </w:rPr>
        <w:t>ВПР(</w:t>
      </w:r>
      <w:proofErr w:type="gramEnd"/>
      <w:r w:rsidRPr="00141C18">
        <w:rPr>
          <w:rFonts w:ascii="Times New Roman" w:hAnsi="Times New Roman"/>
          <w:b/>
          <w:sz w:val="28"/>
          <w:szCs w:val="28"/>
        </w:rPr>
        <w:t>)</w:t>
      </w:r>
      <w:r w:rsidRPr="00903C48">
        <w:rPr>
          <w:rFonts w:ascii="Times New Roman" w:hAnsi="Times New Roman"/>
          <w:sz w:val="28"/>
          <w:szCs w:val="28"/>
        </w:rPr>
        <w:t xml:space="preserve">, нажмем </w:t>
      </w:r>
      <w:r w:rsidRPr="00903C48">
        <w:rPr>
          <w:rFonts w:ascii="Times New Roman" w:hAnsi="Times New Roman"/>
          <w:b/>
          <w:sz w:val="28"/>
          <w:szCs w:val="28"/>
        </w:rPr>
        <w:t>Ок</w:t>
      </w:r>
      <w:r w:rsidRPr="00903C48">
        <w:rPr>
          <w:rFonts w:ascii="Times New Roman" w:hAnsi="Times New Roman"/>
          <w:sz w:val="28"/>
          <w:szCs w:val="28"/>
        </w:rPr>
        <w:t xml:space="preserve">. В окне Аргументы функции введем информацию так, как это показано на рисунке, и нажмем </w:t>
      </w:r>
      <w:r w:rsidRPr="00141C18">
        <w:rPr>
          <w:rFonts w:ascii="Times New Roman" w:hAnsi="Times New Roman"/>
          <w:b/>
          <w:sz w:val="28"/>
          <w:szCs w:val="28"/>
        </w:rPr>
        <w:t>Ок</w:t>
      </w:r>
      <w:r w:rsidRPr="00903C48">
        <w:rPr>
          <w:rFonts w:ascii="Times New Roman" w:hAnsi="Times New Roman"/>
          <w:sz w:val="28"/>
          <w:szCs w:val="28"/>
        </w:rPr>
        <w:t>. Ячейка заполниться интересующими нас данными</w:t>
      </w:r>
      <w:r>
        <w:rPr>
          <w:rFonts w:ascii="Times New Roman" w:hAnsi="Times New Roman"/>
          <w:sz w:val="28"/>
          <w:szCs w:val="28"/>
        </w:rPr>
        <w:t>.</w:t>
      </w:r>
    </w:p>
    <w:p w:rsidR="0032261D" w:rsidRDefault="0032261D" w:rsidP="0032261D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934075" cy="33051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Default="0032261D" w:rsidP="0032261D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958215</wp:posOffset>
            </wp:positionV>
            <wp:extent cx="5934075" cy="3086100"/>
            <wp:effectExtent l="0" t="0" r="9525" b="0"/>
            <wp:wrapSquare wrapText="right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 xml:space="preserve">Аналогично заполняются остальные строки столбца </w:t>
      </w:r>
      <w:r w:rsidRPr="00256363">
        <w:rPr>
          <w:rFonts w:ascii="Times New Roman" w:hAnsi="Times New Roman"/>
          <w:i/>
          <w:sz w:val="28"/>
          <w:szCs w:val="28"/>
        </w:rPr>
        <w:t>Кол-во участников, чел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 w:rsidRPr="00256363">
        <w:rPr>
          <w:rFonts w:ascii="Times New Roman" w:hAnsi="Times New Roman"/>
          <w:sz w:val="28"/>
          <w:szCs w:val="28"/>
        </w:rPr>
        <w:t>Далее заполним столбец</w:t>
      </w:r>
      <w:r>
        <w:rPr>
          <w:rFonts w:ascii="Times New Roman" w:hAnsi="Times New Roman"/>
          <w:i/>
          <w:sz w:val="28"/>
          <w:szCs w:val="28"/>
        </w:rPr>
        <w:t xml:space="preserve"> Стоимость питания 1 чел, </w:t>
      </w:r>
      <w:proofErr w:type="spellStart"/>
      <w:r>
        <w:rPr>
          <w:rFonts w:ascii="Times New Roman" w:hAnsi="Times New Roman"/>
          <w:i/>
          <w:sz w:val="28"/>
          <w:szCs w:val="28"/>
        </w:rPr>
        <w:t>руб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256363">
        <w:rPr>
          <w:rFonts w:ascii="Times New Roman" w:hAnsi="Times New Roman"/>
          <w:sz w:val="28"/>
          <w:szCs w:val="28"/>
        </w:rPr>
        <w:t xml:space="preserve">вновь с помощью функции </w:t>
      </w:r>
      <w:proofErr w:type="gramStart"/>
      <w:r w:rsidRPr="00256363">
        <w:rPr>
          <w:rFonts w:ascii="Times New Roman" w:hAnsi="Times New Roman"/>
          <w:b/>
          <w:sz w:val="28"/>
          <w:szCs w:val="28"/>
        </w:rPr>
        <w:t>ВПР(</w:t>
      </w:r>
      <w:proofErr w:type="gramEnd"/>
      <w:r w:rsidRPr="00256363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2261D" w:rsidRPr="00B528C7" w:rsidRDefault="0032261D" w:rsidP="0032261D">
      <w:pPr>
        <w:spacing w:after="0" w:line="36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32261D" w:rsidRDefault="0032261D" w:rsidP="0032261D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color w:val="000000"/>
          <w:sz w:val="28"/>
          <w:szCs w:val="28"/>
        </w:rPr>
        <w:t xml:space="preserve">лее заполним таблицу </w:t>
      </w:r>
      <w:r>
        <w:rPr>
          <w:rFonts w:ascii="Times New Roman" w:hAnsi="Times New Roman"/>
          <w:b/>
          <w:sz w:val="28"/>
          <w:szCs w:val="28"/>
        </w:rPr>
        <w:t>Стоимость организации питания</w:t>
      </w:r>
      <w:r>
        <w:rPr>
          <w:rFonts w:ascii="Times New Roman" w:hAnsi="Times New Roman"/>
          <w:color w:val="000000"/>
          <w:sz w:val="28"/>
          <w:szCs w:val="28"/>
        </w:rPr>
        <w:t xml:space="preserve"> данными по расчету </w:t>
      </w:r>
      <w:r>
        <w:rPr>
          <w:rFonts w:ascii="Times New Roman" w:hAnsi="Times New Roman"/>
          <w:sz w:val="28"/>
          <w:szCs w:val="28"/>
        </w:rPr>
        <w:t xml:space="preserve">стоимости питания всех участников корпоративных праздников. Для этого в ячейку </w:t>
      </w:r>
      <w:r>
        <w:rPr>
          <w:rFonts w:ascii="Times New Roman" w:hAnsi="Times New Roman"/>
          <w:b/>
          <w:sz w:val="28"/>
          <w:szCs w:val="28"/>
        </w:rPr>
        <w:t>Е2</w:t>
      </w:r>
      <w:r>
        <w:rPr>
          <w:rFonts w:ascii="Times New Roman" w:hAnsi="Times New Roman"/>
          <w:sz w:val="28"/>
          <w:szCs w:val="28"/>
        </w:rPr>
        <w:t xml:space="preserve"> вставляем формулу </w:t>
      </w:r>
      <w:r w:rsidRPr="00B528C7">
        <w:rPr>
          <w:rFonts w:ascii="Times New Roman" w:hAnsi="Times New Roman"/>
          <w:b/>
          <w:sz w:val="28"/>
          <w:szCs w:val="28"/>
        </w:rPr>
        <w:t>=C2*D2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B528C7">
        <w:rPr>
          <w:rFonts w:ascii="Times New Roman" w:hAnsi="Times New Roman"/>
          <w:sz w:val="28"/>
          <w:szCs w:val="28"/>
        </w:rPr>
        <w:t>которая показывает, что значение ячейки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28C7">
        <w:rPr>
          <w:rFonts w:ascii="Times New Roman" w:hAnsi="Times New Roman"/>
          <w:b/>
          <w:sz w:val="28"/>
          <w:szCs w:val="28"/>
        </w:rPr>
        <w:t>C2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28C7">
        <w:rPr>
          <w:rFonts w:ascii="Times New Roman" w:hAnsi="Times New Roman"/>
          <w:sz w:val="28"/>
          <w:szCs w:val="28"/>
        </w:rPr>
        <w:t>умножено на значение ячейки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28C7">
        <w:rPr>
          <w:rFonts w:ascii="Times New Roman" w:hAnsi="Times New Roman"/>
          <w:b/>
          <w:sz w:val="28"/>
          <w:szCs w:val="28"/>
        </w:rPr>
        <w:t>D2</w:t>
      </w:r>
      <w:r>
        <w:rPr>
          <w:rFonts w:ascii="Times New Roman" w:hAnsi="Times New Roman"/>
          <w:sz w:val="28"/>
          <w:szCs w:val="28"/>
        </w:rPr>
        <w:t xml:space="preserve"> и по аналогии заполняем остальные строки. Для заполнения последнего столбца в </w:t>
      </w:r>
      <w:r>
        <w:rPr>
          <w:rFonts w:ascii="Times New Roman" w:hAnsi="Times New Roman"/>
          <w:sz w:val="28"/>
          <w:szCs w:val="28"/>
        </w:rPr>
        <w:lastRenderedPageBreak/>
        <w:t xml:space="preserve">пустой ячейке поставим значение коэффициента, что бы в дальнейшем можно было ссылаться на него, по заданию он равен 1,75. Это ускорит процесс пересчета данных при изменении этого коэффициента. Далее в ячейку </w:t>
      </w:r>
      <w:r w:rsidRPr="001D0A40">
        <w:rPr>
          <w:rFonts w:ascii="Times New Roman" w:hAnsi="Times New Roman"/>
          <w:b/>
          <w:sz w:val="28"/>
          <w:szCs w:val="28"/>
          <w:lang w:val="en-US"/>
        </w:rPr>
        <w:t>F</w:t>
      </w:r>
      <w:r w:rsidRPr="001D0A40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внесем формулу </w:t>
      </w:r>
      <w:r w:rsidRPr="001D0A40">
        <w:rPr>
          <w:rFonts w:ascii="Times New Roman" w:hAnsi="Times New Roman"/>
          <w:b/>
          <w:sz w:val="28"/>
          <w:szCs w:val="28"/>
        </w:rPr>
        <w:t>=E2*$H$2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1D0A40">
        <w:rPr>
          <w:rFonts w:ascii="Times New Roman" w:hAnsi="Times New Roman"/>
          <w:sz w:val="28"/>
          <w:szCs w:val="28"/>
        </w:rPr>
        <w:t>Ту ячейку где находится коэффициент сделаем абсолютной, т.к. каждая последующая строка так же ссылается на эту ячейку.</w:t>
      </w:r>
      <w:r>
        <w:rPr>
          <w:rFonts w:ascii="Times New Roman" w:hAnsi="Times New Roman"/>
          <w:sz w:val="28"/>
          <w:szCs w:val="28"/>
        </w:rPr>
        <w:t xml:space="preserve"> Затем сосчитаем итог по этим двум столбцам с помощью функции </w:t>
      </w:r>
      <w:proofErr w:type="gramStart"/>
      <w:r w:rsidRPr="001D0A40">
        <w:rPr>
          <w:rFonts w:ascii="Times New Roman" w:hAnsi="Times New Roman"/>
          <w:b/>
          <w:sz w:val="28"/>
          <w:szCs w:val="28"/>
        </w:rPr>
        <w:t>СУММ(</w:t>
      </w:r>
      <w:proofErr w:type="gramEnd"/>
      <w:r w:rsidRPr="001D0A40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2261D" w:rsidRDefault="0032261D" w:rsidP="0032261D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02D9C">
        <w:rPr>
          <w:noProof/>
          <w:lang w:eastAsia="ru-RU"/>
        </w:rPr>
        <w:drawing>
          <wp:inline distT="0" distB="0" distL="0" distR="0">
            <wp:extent cx="5934075" cy="33147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Pr="001D0A40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проделанные операции в режиме отображения формул выглядят так: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C02D9C">
        <w:rPr>
          <w:noProof/>
          <w:lang w:eastAsia="ru-RU"/>
        </w:rPr>
        <w:drawing>
          <wp:inline distT="0" distB="0" distL="0" distR="0">
            <wp:extent cx="5943600" cy="3095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Pr="00903C48" w:rsidRDefault="0032261D" w:rsidP="0032261D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3C48">
        <w:rPr>
          <w:rFonts w:ascii="Times New Roman" w:hAnsi="Times New Roman"/>
          <w:sz w:val="28"/>
          <w:szCs w:val="28"/>
        </w:rPr>
        <w:lastRenderedPageBreak/>
        <w:t xml:space="preserve">Результаты расчетов </w:t>
      </w:r>
      <w:r>
        <w:rPr>
          <w:rFonts w:ascii="Times New Roman" w:hAnsi="Times New Roman"/>
          <w:sz w:val="28"/>
          <w:szCs w:val="28"/>
        </w:rPr>
        <w:t>стоимости питания всех участников представим в графическом виде</w:t>
      </w:r>
      <w:r w:rsidRPr="00903C48">
        <w:rPr>
          <w:rFonts w:ascii="Times New Roman" w:hAnsi="Times New Roman"/>
          <w:sz w:val="28"/>
          <w:szCs w:val="28"/>
        </w:rPr>
        <w:t xml:space="preserve">, для этого выделим </w:t>
      </w:r>
      <w:r>
        <w:rPr>
          <w:rFonts w:ascii="Times New Roman" w:hAnsi="Times New Roman"/>
          <w:sz w:val="28"/>
          <w:szCs w:val="28"/>
        </w:rPr>
        <w:t>три</w:t>
      </w:r>
      <w:r w:rsidRPr="00903C48">
        <w:rPr>
          <w:rFonts w:ascii="Times New Roman" w:hAnsi="Times New Roman"/>
          <w:sz w:val="28"/>
          <w:szCs w:val="28"/>
        </w:rPr>
        <w:t xml:space="preserve"> нужных нам столбца </w:t>
      </w:r>
      <w:r>
        <w:rPr>
          <w:rFonts w:ascii="Times New Roman" w:hAnsi="Times New Roman"/>
          <w:i/>
          <w:sz w:val="28"/>
          <w:szCs w:val="28"/>
        </w:rPr>
        <w:t xml:space="preserve">Название организации, Стоимость питания всех участников, </w:t>
      </w:r>
      <w:proofErr w:type="spellStart"/>
      <w:r>
        <w:rPr>
          <w:rFonts w:ascii="Times New Roman" w:hAnsi="Times New Roman"/>
          <w:i/>
          <w:sz w:val="28"/>
          <w:szCs w:val="28"/>
        </w:rPr>
        <w:t>руб</w:t>
      </w:r>
      <w:proofErr w:type="spellEnd"/>
      <w:r w:rsidRPr="00903C48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i/>
          <w:sz w:val="28"/>
          <w:szCs w:val="28"/>
        </w:rPr>
        <w:t>Стоимость питания с учетом К</w:t>
      </w:r>
      <w:r>
        <w:rPr>
          <w:rFonts w:ascii="Times New Roman" w:hAnsi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/>
          <w:i/>
          <w:sz w:val="28"/>
          <w:szCs w:val="28"/>
        </w:rPr>
        <w:t>, руб</w:t>
      </w:r>
      <w:r w:rsidRPr="00903C48">
        <w:rPr>
          <w:rFonts w:ascii="Times New Roman" w:hAnsi="Times New Roman"/>
          <w:i/>
          <w:sz w:val="28"/>
          <w:szCs w:val="28"/>
        </w:rPr>
        <w:t>.</w:t>
      </w:r>
      <w:r w:rsidRPr="00903C48">
        <w:rPr>
          <w:rFonts w:ascii="Times New Roman" w:hAnsi="Times New Roman"/>
          <w:sz w:val="28"/>
          <w:szCs w:val="28"/>
        </w:rPr>
        <w:t xml:space="preserve"> Затем переходим в пункт меню </w:t>
      </w:r>
      <w:r w:rsidRPr="00903C48">
        <w:rPr>
          <w:rFonts w:ascii="Times New Roman" w:hAnsi="Times New Roman"/>
          <w:b/>
          <w:sz w:val="28"/>
          <w:szCs w:val="28"/>
        </w:rPr>
        <w:t>Вставка-Диаграммы</w:t>
      </w:r>
      <w:r w:rsidRPr="00903C48">
        <w:rPr>
          <w:rFonts w:ascii="Times New Roman" w:hAnsi="Times New Roman"/>
          <w:sz w:val="28"/>
          <w:szCs w:val="28"/>
        </w:rPr>
        <w:t xml:space="preserve"> и выбираем любую понравившуюся нам диаграмму, после чего диаграмма автоматически появляется на листе. При необходимости можно отредактировать диаграмму по своему вкусу.</w:t>
      </w:r>
    </w:p>
    <w:p w:rsidR="0032261D" w:rsidRPr="00903C48" w:rsidRDefault="0032261D" w:rsidP="0032261D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C02D9C">
        <w:rPr>
          <w:noProof/>
          <w:lang w:eastAsia="ru-RU"/>
        </w:rPr>
        <w:drawing>
          <wp:inline distT="0" distB="0" distL="0" distR="0">
            <wp:extent cx="5943600" cy="3095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61D" w:rsidRDefault="0032261D" w:rsidP="003226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C48">
        <w:rPr>
          <w:rFonts w:ascii="Times New Roman" w:hAnsi="Times New Roman"/>
          <w:b/>
          <w:color w:val="000000"/>
          <w:sz w:val="28"/>
          <w:szCs w:val="28"/>
        </w:rPr>
        <w:t xml:space="preserve">Вывод: </w:t>
      </w:r>
      <w:r w:rsidRPr="00903C48">
        <w:rPr>
          <w:rFonts w:ascii="Times New Roman" w:hAnsi="Times New Roman"/>
          <w:color w:val="000000"/>
          <w:sz w:val="28"/>
          <w:szCs w:val="28"/>
        </w:rPr>
        <w:t>При выполнении лабораторной работы были приобретены практические навыки</w:t>
      </w:r>
      <w:r w:rsidRPr="00903C48">
        <w:rPr>
          <w:rFonts w:ascii="Times New Roman" w:hAnsi="Times New Roman"/>
          <w:sz w:val="28"/>
          <w:szCs w:val="28"/>
        </w:rPr>
        <w:t xml:space="preserve"> использования базовых возможностей MS </w:t>
      </w:r>
      <w:proofErr w:type="spellStart"/>
      <w:r w:rsidRPr="00903C48">
        <w:rPr>
          <w:rFonts w:ascii="Times New Roman" w:hAnsi="Times New Roman"/>
          <w:sz w:val="28"/>
          <w:szCs w:val="28"/>
        </w:rPr>
        <w:t>Excel</w:t>
      </w:r>
      <w:proofErr w:type="spellEnd"/>
      <w:r w:rsidRPr="00903C48">
        <w:rPr>
          <w:rFonts w:ascii="Times New Roman" w:hAnsi="Times New Roman"/>
          <w:sz w:val="28"/>
          <w:szCs w:val="28"/>
        </w:rPr>
        <w:t xml:space="preserve"> 2013</w:t>
      </w:r>
      <w:r>
        <w:rPr>
          <w:rFonts w:ascii="Times New Roman" w:hAnsi="Times New Roman"/>
          <w:sz w:val="28"/>
          <w:szCs w:val="28"/>
        </w:rPr>
        <w:t xml:space="preserve"> для решения финансово-экономи</w:t>
      </w:r>
      <w:r w:rsidRPr="00903C48">
        <w:rPr>
          <w:rFonts w:ascii="Times New Roman" w:hAnsi="Times New Roman"/>
          <w:sz w:val="28"/>
          <w:szCs w:val="28"/>
        </w:rPr>
        <w:t>ческих задач.</w:t>
      </w:r>
    </w:p>
    <w:p w:rsidR="0032261D" w:rsidRDefault="0032261D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F02D5" w:rsidRPr="00CF02D5" w:rsidRDefault="00CF02D5" w:rsidP="00CF02D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CF02D5">
        <w:rPr>
          <w:color w:val="000000"/>
          <w:sz w:val="28"/>
          <w:szCs w:val="28"/>
        </w:rPr>
        <w:lastRenderedPageBreak/>
        <w:t>Заключение</w:t>
      </w:r>
    </w:p>
    <w:p w:rsidR="00F404E1" w:rsidRPr="00CF02D5" w:rsidRDefault="00CF02D5" w:rsidP="00CF02D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В данной контрольной работе была</w:t>
      </w:r>
      <w:r w:rsidR="00F404E1" w:rsidRPr="00CF02D5">
        <w:rPr>
          <w:b w:val="0"/>
          <w:color w:val="000000"/>
          <w:sz w:val="28"/>
          <w:szCs w:val="28"/>
        </w:rPr>
        <w:t xml:space="preserve"> решена задача по автоматизации финансовой деятельности предприятия общественного питания ООО «</w:t>
      </w:r>
      <w:r>
        <w:rPr>
          <w:b w:val="0"/>
          <w:color w:val="000000"/>
          <w:sz w:val="28"/>
          <w:szCs w:val="28"/>
        </w:rPr>
        <w:t>Гурман</w:t>
      </w:r>
      <w:r w:rsidR="00F404E1" w:rsidRPr="00CF02D5">
        <w:rPr>
          <w:b w:val="0"/>
          <w:color w:val="000000"/>
          <w:sz w:val="28"/>
          <w:szCs w:val="28"/>
        </w:rPr>
        <w:t>»</w:t>
      </w:r>
      <w:r>
        <w:rPr>
          <w:b w:val="0"/>
          <w:color w:val="000000"/>
          <w:sz w:val="28"/>
          <w:szCs w:val="28"/>
        </w:rPr>
        <w:t xml:space="preserve">. </w:t>
      </w:r>
      <w:r w:rsidR="00F404E1" w:rsidRPr="00CF02D5">
        <w:rPr>
          <w:b w:val="0"/>
          <w:color w:val="000000"/>
          <w:sz w:val="28"/>
          <w:szCs w:val="28"/>
        </w:rPr>
        <w:t>Данная задача решена средствами табличного процессора M</w:t>
      </w:r>
      <w:r w:rsidR="00C9182C">
        <w:rPr>
          <w:b w:val="0"/>
          <w:color w:val="000000"/>
          <w:sz w:val="28"/>
          <w:szCs w:val="28"/>
          <w:lang w:val="en-US"/>
        </w:rPr>
        <w:t>S</w:t>
      </w:r>
      <w:r w:rsidR="00F404E1" w:rsidRPr="00CF02D5">
        <w:rPr>
          <w:b w:val="0"/>
          <w:color w:val="000000"/>
          <w:sz w:val="28"/>
          <w:szCs w:val="28"/>
        </w:rPr>
        <w:t xml:space="preserve"> </w:t>
      </w:r>
      <w:proofErr w:type="spellStart"/>
      <w:r w:rsidR="00F404E1" w:rsidRPr="00CF02D5">
        <w:rPr>
          <w:b w:val="0"/>
          <w:color w:val="000000"/>
          <w:sz w:val="28"/>
          <w:szCs w:val="28"/>
        </w:rPr>
        <w:t>Excel</w:t>
      </w:r>
      <w:proofErr w:type="spellEnd"/>
      <w:r w:rsidR="00F404E1" w:rsidRPr="00CF02D5">
        <w:rPr>
          <w:b w:val="0"/>
          <w:color w:val="000000"/>
          <w:sz w:val="28"/>
          <w:szCs w:val="28"/>
        </w:rPr>
        <w:t>.</w:t>
      </w:r>
    </w:p>
    <w:p w:rsidR="00F404E1" w:rsidRPr="00CF02D5" w:rsidRDefault="00F404E1" w:rsidP="00CF02D5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CF02D5">
        <w:rPr>
          <w:b w:val="0"/>
          <w:color w:val="000000"/>
          <w:sz w:val="28"/>
          <w:szCs w:val="28"/>
        </w:rPr>
        <w:t xml:space="preserve">После решения задачи было проведено тестирование ее на контрольных значениях, предварительно посчитанных вручную. Результаты расчетов совпали с результатами автоматизированного расчета, что показало, что разработанный программный продукт работает верно. </w:t>
      </w:r>
    </w:p>
    <w:p w:rsidR="004541D3" w:rsidRPr="00CF02D5" w:rsidRDefault="004541D3" w:rsidP="00CF02D5">
      <w:pPr>
        <w:spacing w:after="16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F02D5">
        <w:rPr>
          <w:rFonts w:ascii="Times New Roman" w:hAnsi="Times New Roman"/>
          <w:sz w:val="28"/>
          <w:szCs w:val="28"/>
        </w:rPr>
        <w:t xml:space="preserve">Создание различных диаграмм (гистограмм, графиков) на основе данных сводных таблиц средствами MS </w:t>
      </w:r>
      <w:proofErr w:type="spellStart"/>
      <w:r w:rsidRPr="00CF02D5">
        <w:rPr>
          <w:rFonts w:ascii="Times New Roman" w:hAnsi="Times New Roman"/>
          <w:sz w:val="28"/>
          <w:szCs w:val="28"/>
        </w:rPr>
        <w:t>Excel</w:t>
      </w:r>
      <w:proofErr w:type="spellEnd"/>
      <w:r w:rsidRPr="00CF02D5">
        <w:rPr>
          <w:rFonts w:ascii="Times New Roman" w:hAnsi="Times New Roman"/>
          <w:sz w:val="28"/>
          <w:szCs w:val="28"/>
        </w:rPr>
        <w:t xml:space="preserve"> позволяет не только наглядно представлять результаты обработки информации для проведения анализа с целью принятия решений, но и достаточно быстро осуществлять манипуляции в области их построения в пользу наиболее удобного представления результатов визуализации по задаваемым пользователем (аналитиком) параметрам.</w:t>
      </w:r>
      <w:r w:rsidRPr="00CF02D5">
        <w:rPr>
          <w:rFonts w:ascii="Times New Roman" w:hAnsi="Times New Roman"/>
          <w:b/>
          <w:sz w:val="28"/>
          <w:szCs w:val="28"/>
        </w:rPr>
        <w:br w:type="page"/>
      </w:r>
    </w:p>
    <w:p w:rsidR="0032261D" w:rsidRPr="0032261D" w:rsidRDefault="0032261D" w:rsidP="0032261D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2261D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32261D" w:rsidRPr="00833D5E" w:rsidRDefault="0032261D" w:rsidP="0032261D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Информатика для экономистов: учебник для бакалавров/ под ред. В.П. Полякова, В.П. Косарева. – М: Издательство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, 2014. – </w:t>
      </w:r>
      <w:r w:rsidRPr="00833D5E">
        <w:rPr>
          <w:rFonts w:ascii="Times New Roman" w:hAnsi="Times New Roman"/>
          <w:sz w:val="28"/>
          <w:szCs w:val="28"/>
        </w:rPr>
        <w:t>524 с</w:t>
      </w:r>
      <w:r>
        <w:rPr>
          <w:rFonts w:ascii="Times New Roman" w:hAnsi="Times New Roman"/>
          <w:sz w:val="28"/>
          <w:szCs w:val="28"/>
        </w:rPr>
        <w:t>.</w:t>
      </w:r>
    </w:p>
    <w:p w:rsidR="0032261D" w:rsidRPr="0016059C" w:rsidRDefault="0032261D" w:rsidP="0032261D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</w:pPr>
      <w:r w:rsidRPr="00060F0A">
        <w:rPr>
          <w:rFonts w:ascii="Times New Roman" w:eastAsia="Times New Roman" w:hAnsi="Times New Roman"/>
          <w:color w:val="000000"/>
          <w:kern w:val="36"/>
          <w:sz w:val="28"/>
          <w:szCs w:val="28"/>
          <w:lang w:val="en-US" w:eastAsia="ru-RU"/>
        </w:rPr>
        <w:t>Microsoft</w:t>
      </w:r>
      <w:r w:rsidRPr="0032261D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060F0A">
        <w:rPr>
          <w:rFonts w:ascii="Times New Roman" w:eastAsia="Times New Roman" w:hAnsi="Times New Roman"/>
          <w:color w:val="000000"/>
          <w:kern w:val="36"/>
          <w:sz w:val="28"/>
          <w:szCs w:val="28"/>
          <w:lang w:val="en-US" w:eastAsia="ru-RU"/>
        </w:rPr>
        <w:t>Excel</w:t>
      </w:r>
      <w:r w:rsidRPr="0032261D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2013. </w:t>
      </w:r>
      <w:r w:rsidRPr="00060F0A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Уровень 2. Расширенные возможности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/</w:t>
      </w:r>
      <w:r w:rsidRPr="00833D5E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060F0A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О</w:t>
      </w:r>
      <w:r w:rsidRPr="00833D5E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.</w:t>
      </w:r>
      <w:r w:rsidRPr="00060F0A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В</w:t>
      </w:r>
      <w:r w:rsidRPr="00833D5E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. </w:t>
      </w:r>
      <w:r w:rsidRPr="00060F0A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Кулешова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. –</w:t>
      </w:r>
      <w:r w:rsidRPr="0016059C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М.: Центр компьютерного обучения «Специалист» при МГТУ им. Н.Э. Баумана, 2013. — 96 с.</w:t>
      </w:r>
    </w:p>
    <w:p w:rsidR="0032261D" w:rsidRPr="0016059C" w:rsidRDefault="0032261D" w:rsidP="0032261D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</w:pPr>
      <w:r w:rsidRPr="00060F0A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Понятный са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моучитель </w:t>
      </w:r>
      <w:proofErr w:type="spellStart"/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Excel</w:t>
      </w:r>
      <w:proofErr w:type="spellEnd"/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2013/</w:t>
      </w:r>
      <w:r w:rsidRPr="00833D5E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060F0A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А.Н.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060F0A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Лебедев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.</w:t>
      </w:r>
      <w:r w:rsidRPr="00060F0A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– </w:t>
      </w:r>
      <w:proofErr w:type="gramStart"/>
      <w:r w:rsidRPr="0016059C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СПб.:</w:t>
      </w:r>
      <w:proofErr w:type="gramEnd"/>
      <w:r w:rsidRPr="0016059C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Питер, 2014. — 128 с. </w:t>
      </w:r>
    </w:p>
    <w:p w:rsidR="0032261D" w:rsidRDefault="0032261D" w:rsidP="0032261D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</w:pPr>
      <w:r w:rsidRPr="00060F0A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Экономическая информатика: электронные таблицы. Учебно-методическое пособие (для студентов экономического </w:t>
      </w:r>
      <w:proofErr w:type="gramStart"/>
      <w:r w:rsidRPr="00060F0A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факультета)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/</w:t>
      </w:r>
      <w:proofErr w:type="gramEnd"/>
      <w:r w:rsidRPr="00833D5E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Г.С. Гусева, М.В. Ищенко, Т.В. Федорченко, Н.В. Шевченко. – Омск: Изд-во </w:t>
      </w:r>
      <w:proofErr w:type="spellStart"/>
      <w:r w:rsidRPr="0016059C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м.гос.ун</w:t>
      </w:r>
      <w:proofErr w:type="spellEnd"/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-та, </w:t>
      </w:r>
      <w:r w:rsidRPr="0016059C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2011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. – </w:t>
      </w:r>
      <w:r w:rsidRPr="0016059C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128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с.</w:t>
      </w:r>
    </w:p>
    <w:p w:rsidR="0032261D" w:rsidRDefault="0032261D" w:rsidP="0032261D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</w:pPr>
      <w:r w:rsidRPr="00B851F9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Подготовка документов средствами </w:t>
      </w:r>
      <w:proofErr w:type="spellStart"/>
      <w:r w:rsidRPr="00B851F9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Microsoft</w:t>
      </w:r>
      <w:proofErr w:type="spellEnd"/>
      <w:r w:rsidRPr="00B851F9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B851F9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Office</w:t>
      </w:r>
      <w:proofErr w:type="spellEnd"/>
      <w:r w:rsidRPr="00B851F9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2013: учебно-методическое пособие/ В.М. Паклина, Е.М. Паклина.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– Екатеринбург: Изд-во Урал. ун-</w:t>
      </w:r>
      <w:r w:rsidRPr="00B851F9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та, 2014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. – </w:t>
      </w:r>
      <w:r w:rsidRPr="00B851F9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112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 с.</w:t>
      </w:r>
    </w:p>
    <w:p w:rsidR="00D02271" w:rsidRPr="0032261D" w:rsidRDefault="0032261D" w:rsidP="0032261D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</w:pPr>
      <w:proofErr w:type="gramStart"/>
      <w:r w:rsidRPr="00B851F9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.Информатика</w:t>
      </w:r>
      <w:proofErr w:type="gramEnd"/>
      <w:r w:rsidRPr="00B851F9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: учебное пособие/ А.И. </w:t>
      </w:r>
      <w:proofErr w:type="spellStart"/>
      <w:r w:rsidRPr="00B851F9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Колокольникова</w:t>
      </w:r>
      <w:proofErr w:type="spellEnd"/>
      <w:r w:rsidRPr="00B851F9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 xml:space="preserve">, Е.В. Прокопенко, Л.С Таганов – М.: </w:t>
      </w:r>
      <w:proofErr w:type="spellStart"/>
      <w:r w:rsidRPr="00B851F9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Директ</w:t>
      </w:r>
      <w:proofErr w:type="spellEnd"/>
      <w:r w:rsidRPr="00B851F9">
        <w:rPr>
          <w:rFonts w:ascii="Times New Roman" w:eastAsia="Times New Roman" w:hAnsi="Times New Roman"/>
          <w:color w:val="000000"/>
          <w:kern w:val="36"/>
          <w:sz w:val="28"/>
          <w:szCs w:val="28"/>
          <w:lang w:eastAsia="ru-RU"/>
        </w:rPr>
        <w:t>-Медиа, 2013. – 115 с.</w:t>
      </w:r>
    </w:p>
    <w:sectPr w:rsidR="00D02271" w:rsidRPr="0032261D" w:rsidSect="00C23342">
      <w:footerReference w:type="default" r:id="rId2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B6E" w:rsidRDefault="00397B6E">
      <w:pPr>
        <w:spacing w:after="0" w:line="240" w:lineRule="auto"/>
      </w:pPr>
      <w:r>
        <w:separator/>
      </w:r>
    </w:p>
  </w:endnote>
  <w:endnote w:type="continuationSeparator" w:id="0">
    <w:p w:rsidR="00397B6E" w:rsidRDefault="0039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342" w:rsidRDefault="0032261D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182C">
      <w:rPr>
        <w:noProof/>
      </w:rPr>
      <w:t>14</w:t>
    </w:r>
    <w:r>
      <w:rPr>
        <w:noProof/>
      </w:rPr>
      <w:fldChar w:fldCharType="end"/>
    </w:r>
  </w:p>
  <w:p w:rsidR="00C23342" w:rsidRDefault="00397B6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B6E" w:rsidRDefault="00397B6E">
      <w:pPr>
        <w:spacing w:after="0" w:line="240" w:lineRule="auto"/>
      </w:pPr>
      <w:r>
        <w:separator/>
      </w:r>
    </w:p>
  </w:footnote>
  <w:footnote w:type="continuationSeparator" w:id="0">
    <w:p w:rsidR="00397B6E" w:rsidRDefault="00397B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BA0D9B"/>
    <w:multiLevelType w:val="hybridMultilevel"/>
    <w:tmpl w:val="97F4D5CC"/>
    <w:lvl w:ilvl="0" w:tplc="F628281C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7205482"/>
    <w:multiLevelType w:val="hybridMultilevel"/>
    <w:tmpl w:val="C40807FC"/>
    <w:lvl w:ilvl="0" w:tplc="ADBCB8CC">
      <w:start w:val="1"/>
      <w:numFmt w:val="decimal"/>
      <w:lvlText w:val="%1.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6D7C7492"/>
    <w:multiLevelType w:val="hybridMultilevel"/>
    <w:tmpl w:val="D1B234EE"/>
    <w:lvl w:ilvl="0" w:tplc="E27C2A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61D"/>
    <w:rsid w:val="002D07C4"/>
    <w:rsid w:val="002E5FAB"/>
    <w:rsid w:val="0032261D"/>
    <w:rsid w:val="00357D51"/>
    <w:rsid w:val="00397B6E"/>
    <w:rsid w:val="004541D3"/>
    <w:rsid w:val="00C9182C"/>
    <w:rsid w:val="00CF02D5"/>
    <w:rsid w:val="00D02271"/>
    <w:rsid w:val="00F4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50AEDE-E851-4B82-9E47-44CA2B7B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61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404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22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2261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F404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4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14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Панда</dc:creator>
  <cp:keywords/>
  <dc:description/>
  <cp:lastModifiedBy>Панда</cp:lastModifiedBy>
  <cp:revision>5</cp:revision>
  <dcterms:created xsi:type="dcterms:W3CDTF">2015-05-14T01:20:00Z</dcterms:created>
  <dcterms:modified xsi:type="dcterms:W3CDTF">2015-05-19T17:44:00Z</dcterms:modified>
</cp:coreProperties>
</file>