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EAA" w:rsidRPr="00E2045B" w:rsidRDefault="00591EAA" w:rsidP="00591EAA">
      <w:pPr>
        <w:ind w:firstLine="0"/>
        <w:rPr>
          <w:rFonts w:ascii="Times New Roman" w:hAnsi="Times New Roman" w:cs="Times New Roman"/>
          <w:caps/>
          <w:spacing w:val="6"/>
          <w:sz w:val="24"/>
          <w:szCs w:val="24"/>
        </w:rPr>
      </w:pPr>
      <w:r>
        <w:rPr>
          <w:rFonts w:ascii="Times New Roman" w:hAnsi="Times New Roman" w:cs="Times New Roman"/>
          <w:caps/>
          <w:spacing w:val="6"/>
          <w:sz w:val="24"/>
          <w:szCs w:val="24"/>
        </w:rPr>
        <w:t xml:space="preserve">    </w:t>
      </w:r>
      <w:r w:rsidRPr="00E2045B">
        <w:rPr>
          <w:rFonts w:ascii="Times New Roman" w:hAnsi="Times New Roman" w:cs="Times New Roman"/>
          <w:caps/>
          <w:spacing w:val="6"/>
          <w:sz w:val="24"/>
          <w:szCs w:val="24"/>
        </w:rPr>
        <w:t xml:space="preserve">Федеральное государственное образовательное бюджетное </w:t>
      </w:r>
      <w:r>
        <w:rPr>
          <w:rFonts w:ascii="Times New Roman" w:hAnsi="Times New Roman" w:cs="Times New Roman"/>
          <w:caps/>
          <w:spacing w:val="6"/>
          <w:sz w:val="24"/>
          <w:szCs w:val="24"/>
        </w:rPr>
        <w:t xml:space="preserve">                         </w:t>
      </w:r>
      <w:r w:rsidRPr="00E2045B">
        <w:rPr>
          <w:rFonts w:ascii="Times New Roman" w:hAnsi="Times New Roman" w:cs="Times New Roman"/>
          <w:caps/>
          <w:spacing w:val="6"/>
          <w:sz w:val="24"/>
          <w:szCs w:val="24"/>
        </w:rPr>
        <w:t>учреждение высшего профессионального образования</w:t>
      </w:r>
    </w:p>
    <w:p w:rsidR="00591EAA" w:rsidRPr="00E2045B" w:rsidRDefault="00591EAA" w:rsidP="00591EAA">
      <w:pPr>
        <w:ind w:left="-75"/>
        <w:jc w:val="center"/>
        <w:rPr>
          <w:rFonts w:ascii="Times New Roman" w:hAnsi="Times New Roman" w:cs="Times New Roman"/>
          <w:b/>
          <w:caps/>
          <w:spacing w:val="6"/>
          <w:sz w:val="24"/>
          <w:szCs w:val="24"/>
        </w:rPr>
      </w:pPr>
      <w:r w:rsidRPr="00E2045B">
        <w:rPr>
          <w:rFonts w:ascii="Times New Roman" w:hAnsi="Times New Roman" w:cs="Times New Roman"/>
          <w:b/>
          <w:caps/>
          <w:spacing w:val="6"/>
          <w:sz w:val="24"/>
          <w:szCs w:val="24"/>
        </w:rPr>
        <w:t>финансовый университет</w:t>
      </w:r>
    </w:p>
    <w:p w:rsidR="00591EAA" w:rsidRPr="00E2045B" w:rsidRDefault="00591EAA" w:rsidP="00591EAA">
      <w:pPr>
        <w:ind w:left="-75"/>
        <w:jc w:val="center"/>
        <w:rPr>
          <w:rFonts w:ascii="Times New Roman" w:hAnsi="Times New Roman" w:cs="Times New Roman"/>
          <w:b/>
          <w:caps/>
          <w:spacing w:val="6"/>
          <w:sz w:val="24"/>
          <w:szCs w:val="24"/>
        </w:rPr>
      </w:pPr>
      <w:r w:rsidRPr="00E2045B">
        <w:rPr>
          <w:rFonts w:ascii="Times New Roman" w:hAnsi="Times New Roman" w:cs="Times New Roman"/>
          <w:b/>
          <w:caps/>
          <w:spacing w:val="6"/>
          <w:sz w:val="24"/>
          <w:szCs w:val="24"/>
        </w:rPr>
        <w:t>при правительстве российской федерации</w:t>
      </w:r>
    </w:p>
    <w:p w:rsidR="00591EAA" w:rsidRPr="00E2045B" w:rsidRDefault="00591EAA" w:rsidP="00591EAA">
      <w:pPr>
        <w:ind w:left="-75"/>
        <w:jc w:val="center"/>
        <w:rPr>
          <w:rFonts w:ascii="Times New Roman" w:hAnsi="Times New Roman" w:cs="Times New Roman"/>
          <w:b/>
          <w:caps/>
          <w:spacing w:val="6"/>
          <w:sz w:val="24"/>
          <w:szCs w:val="24"/>
        </w:rPr>
      </w:pPr>
      <w:r w:rsidRPr="00E2045B">
        <w:rPr>
          <w:rFonts w:ascii="Times New Roman" w:hAnsi="Times New Roman" w:cs="Times New Roman"/>
          <w:b/>
          <w:caps/>
          <w:spacing w:val="6"/>
          <w:sz w:val="24"/>
          <w:szCs w:val="24"/>
        </w:rPr>
        <w:t>ярославский филиал</w:t>
      </w:r>
    </w:p>
    <w:p w:rsidR="0037454B" w:rsidRPr="00E26FF3" w:rsidRDefault="0037454B">
      <w:pPr>
        <w:rPr>
          <w:rFonts w:ascii="Times New Roman" w:eastAsia="Times New Roman" w:hAnsi="Times New Roman" w:cs="Times New Roman"/>
          <w:color w:val="000000"/>
          <w:sz w:val="28"/>
          <w:szCs w:val="28"/>
          <w:lang w:eastAsia="ar-SA"/>
        </w:rPr>
      </w:pPr>
    </w:p>
    <w:p w:rsidR="00591EAA" w:rsidRPr="00591EAA" w:rsidRDefault="00591EAA" w:rsidP="00D43FBE">
      <w:pPr>
        <w:pStyle w:val="Pa7"/>
        <w:jc w:val="center"/>
        <w:rPr>
          <w:rFonts w:ascii="Times New Roman" w:hAnsi="Times New Roman" w:cs="Times New Roman"/>
          <w:color w:val="000000"/>
          <w:sz w:val="36"/>
          <w:szCs w:val="36"/>
        </w:rPr>
      </w:pPr>
    </w:p>
    <w:p w:rsidR="00591EAA" w:rsidRPr="00591EAA" w:rsidRDefault="00591EAA" w:rsidP="00591EAA">
      <w:pPr>
        <w:jc w:val="center"/>
        <w:rPr>
          <w:rFonts w:ascii="Times New Roman" w:hAnsi="Times New Roman"/>
          <w:b/>
          <w:color w:val="000000"/>
          <w:sz w:val="36"/>
          <w:szCs w:val="36"/>
        </w:rPr>
      </w:pPr>
      <w:r w:rsidRPr="00591EAA">
        <w:rPr>
          <w:rFonts w:ascii="Times New Roman" w:hAnsi="Times New Roman"/>
          <w:b/>
          <w:color w:val="000000"/>
          <w:sz w:val="36"/>
          <w:szCs w:val="36"/>
        </w:rPr>
        <w:t>Кафедра «Математики и информатики»</w:t>
      </w:r>
    </w:p>
    <w:p w:rsidR="00591EAA" w:rsidRPr="00591EAA" w:rsidRDefault="00591EAA" w:rsidP="00D43FBE">
      <w:pPr>
        <w:pStyle w:val="Pa7"/>
        <w:jc w:val="center"/>
        <w:rPr>
          <w:rFonts w:ascii="Times New Roman" w:hAnsi="Times New Roman" w:cs="Times New Roman"/>
          <w:b/>
          <w:color w:val="000000"/>
          <w:sz w:val="28"/>
          <w:szCs w:val="28"/>
        </w:rPr>
      </w:pPr>
      <w:r w:rsidRPr="00591EAA">
        <w:rPr>
          <w:rFonts w:ascii="Times New Roman" w:hAnsi="Times New Roman" w:cs="Times New Roman"/>
          <w:b/>
          <w:color w:val="000000"/>
          <w:sz w:val="28"/>
          <w:szCs w:val="28"/>
        </w:rPr>
        <w:t>Заочный факультет менеджмента и бизнес-информатики</w:t>
      </w:r>
    </w:p>
    <w:p w:rsidR="00591EAA" w:rsidRPr="00591EAA" w:rsidRDefault="00591EAA" w:rsidP="00D43FBE">
      <w:pPr>
        <w:pStyle w:val="Pa7"/>
        <w:jc w:val="center"/>
        <w:rPr>
          <w:rFonts w:ascii="Times New Roman" w:hAnsi="Times New Roman" w:cs="Times New Roman"/>
          <w:b/>
          <w:color w:val="000000"/>
          <w:sz w:val="28"/>
          <w:szCs w:val="28"/>
        </w:rPr>
      </w:pPr>
      <w:r w:rsidRPr="00591EAA">
        <w:rPr>
          <w:rFonts w:ascii="Times New Roman" w:hAnsi="Times New Roman" w:cs="Times New Roman"/>
          <w:b/>
          <w:color w:val="000000"/>
          <w:sz w:val="28"/>
          <w:szCs w:val="28"/>
        </w:rPr>
        <w:t>Направление подготовки</w:t>
      </w:r>
      <w:r>
        <w:rPr>
          <w:rFonts w:ascii="Times New Roman" w:hAnsi="Times New Roman" w:cs="Times New Roman"/>
          <w:b/>
          <w:color w:val="000000"/>
          <w:sz w:val="28"/>
          <w:szCs w:val="28"/>
        </w:rPr>
        <w:t xml:space="preserve">: </w:t>
      </w:r>
      <w:r w:rsidRPr="00591EAA">
        <w:rPr>
          <w:rFonts w:ascii="Times New Roman" w:hAnsi="Times New Roman" w:cs="Times New Roman"/>
          <w:color w:val="000000"/>
          <w:sz w:val="28"/>
          <w:szCs w:val="28"/>
          <w:u w:val="single"/>
        </w:rPr>
        <w:t>бизнес-информатика</w:t>
      </w:r>
    </w:p>
    <w:p w:rsidR="00591EAA" w:rsidRDefault="00591EAA" w:rsidP="00D43FBE">
      <w:pPr>
        <w:pStyle w:val="Pa7"/>
        <w:jc w:val="center"/>
        <w:rPr>
          <w:rFonts w:ascii="Times New Roman" w:hAnsi="Times New Roman" w:cs="Times New Roman"/>
          <w:color w:val="000000"/>
          <w:sz w:val="28"/>
          <w:szCs w:val="28"/>
        </w:rPr>
      </w:pPr>
    </w:p>
    <w:p w:rsidR="00591EAA" w:rsidRDefault="00591EAA" w:rsidP="00591EAA">
      <w:pPr>
        <w:rPr>
          <w:lang w:eastAsia="ar-SA"/>
        </w:rPr>
      </w:pPr>
    </w:p>
    <w:p w:rsidR="00591EAA" w:rsidRDefault="00591EAA" w:rsidP="00591EAA">
      <w:pPr>
        <w:rPr>
          <w:rFonts w:ascii="Times New Roman" w:hAnsi="Times New Roman" w:cs="Times New Roman"/>
          <w:b/>
          <w:sz w:val="48"/>
          <w:szCs w:val="48"/>
          <w:lang w:eastAsia="ar-SA"/>
        </w:rPr>
      </w:pPr>
      <w:r>
        <w:rPr>
          <w:lang w:eastAsia="ar-SA"/>
        </w:rPr>
        <w:t xml:space="preserve">                                    </w:t>
      </w:r>
      <w:r w:rsidRPr="00591EAA">
        <w:rPr>
          <w:rFonts w:ascii="Times New Roman" w:hAnsi="Times New Roman" w:cs="Times New Roman"/>
          <w:b/>
          <w:sz w:val="48"/>
          <w:szCs w:val="48"/>
          <w:lang w:eastAsia="ar-SA"/>
        </w:rPr>
        <w:t xml:space="preserve">Контрольная работа </w:t>
      </w:r>
    </w:p>
    <w:p w:rsidR="00BB69FD" w:rsidRDefault="00591EAA" w:rsidP="00BB69FD">
      <w:pPr>
        <w:pStyle w:val="af0"/>
        <w:rPr>
          <w:rFonts w:ascii="Times New Roman" w:hAnsi="Times New Roman" w:cs="Times New Roman"/>
          <w:b/>
          <w:i/>
          <w:sz w:val="36"/>
          <w:szCs w:val="36"/>
          <w:lang w:eastAsia="ar-SA"/>
        </w:rPr>
      </w:pPr>
      <w:r w:rsidRPr="00591EAA">
        <w:rPr>
          <w:rFonts w:ascii="Times New Roman" w:hAnsi="Times New Roman" w:cs="Times New Roman"/>
          <w:b/>
          <w:i/>
          <w:sz w:val="36"/>
          <w:szCs w:val="36"/>
          <w:lang w:eastAsia="ar-SA"/>
        </w:rPr>
        <w:t>по дисциплине «Управление жизненным циклом информа</w:t>
      </w:r>
      <w:r w:rsidR="00BB69FD">
        <w:rPr>
          <w:rFonts w:ascii="Times New Roman" w:hAnsi="Times New Roman" w:cs="Times New Roman"/>
          <w:b/>
          <w:i/>
          <w:sz w:val="36"/>
          <w:szCs w:val="36"/>
          <w:lang w:eastAsia="ar-SA"/>
        </w:rPr>
        <w:t>ционных систем»</w:t>
      </w:r>
    </w:p>
    <w:p w:rsidR="00BB69FD" w:rsidRDefault="00BB69FD" w:rsidP="00BB69FD">
      <w:pPr>
        <w:pStyle w:val="af0"/>
        <w:rPr>
          <w:rFonts w:ascii="Times New Roman" w:hAnsi="Times New Roman" w:cs="Times New Roman"/>
          <w:i/>
          <w:color w:val="000000" w:themeColor="text1"/>
          <w:sz w:val="36"/>
          <w:szCs w:val="36"/>
          <w:lang w:eastAsia="ar-SA"/>
        </w:rPr>
      </w:pPr>
      <w:r>
        <w:rPr>
          <w:rFonts w:ascii="Times New Roman" w:hAnsi="Times New Roman" w:cs="Times New Roman"/>
          <w:b/>
          <w:i/>
          <w:sz w:val="36"/>
          <w:szCs w:val="36"/>
          <w:lang w:eastAsia="ar-SA"/>
        </w:rPr>
        <w:t xml:space="preserve">                              </w:t>
      </w:r>
      <w:r>
        <w:rPr>
          <w:rFonts w:ascii="Times New Roman" w:hAnsi="Times New Roman" w:cs="Times New Roman"/>
          <w:i/>
          <w:color w:val="000000" w:themeColor="text1"/>
          <w:sz w:val="36"/>
          <w:szCs w:val="36"/>
          <w:lang w:eastAsia="ar-SA"/>
        </w:rPr>
        <w:t xml:space="preserve">   </w:t>
      </w:r>
    </w:p>
    <w:p w:rsidR="00BB69FD" w:rsidRDefault="00BB69FD" w:rsidP="00BB69FD">
      <w:pPr>
        <w:pStyle w:val="af0"/>
        <w:rPr>
          <w:rFonts w:ascii="Times New Roman" w:hAnsi="Times New Roman" w:cs="Times New Roman"/>
          <w:i/>
          <w:color w:val="000000" w:themeColor="text1"/>
          <w:sz w:val="36"/>
          <w:szCs w:val="36"/>
          <w:lang w:eastAsia="ar-SA"/>
        </w:rPr>
      </w:pPr>
    </w:p>
    <w:p w:rsidR="00BB69FD" w:rsidRDefault="00BB69FD" w:rsidP="00BB69FD">
      <w:pPr>
        <w:pStyle w:val="af0"/>
        <w:rPr>
          <w:rFonts w:ascii="Times New Roman" w:hAnsi="Times New Roman" w:cs="Times New Roman"/>
          <w:i/>
          <w:color w:val="000000" w:themeColor="text1"/>
          <w:sz w:val="36"/>
          <w:szCs w:val="36"/>
          <w:lang w:eastAsia="ar-SA"/>
        </w:rPr>
      </w:pPr>
    </w:p>
    <w:p w:rsidR="00BB69FD" w:rsidRPr="00BB69FD" w:rsidRDefault="00BB69FD" w:rsidP="00BB69FD">
      <w:pPr>
        <w:pStyle w:val="af0"/>
        <w:rPr>
          <w:rFonts w:ascii="Times New Roman" w:hAnsi="Times New Roman" w:cs="Times New Roman"/>
          <w:b/>
          <w:i/>
          <w:sz w:val="36"/>
          <w:szCs w:val="36"/>
          <w:lang w:eastAsia="ar-SA"/>
        </w:rPr>
      </w:pPr>
      <w:r>
        <w:rPr>
          <w:rFonts w:ascii="Times New Roman" w:hAnsi="Times New Roman" w:cs="Times New Roman"/>
          <w:i/>
          <w:color w:val="000000" w:themeColor="text1"/>
          <w:sz w:val="36"/>
          <w:szCs w:val="36"/>
          <w:lang w:eastAsia="ar-SA"/>
        </w:rPr>
        <w:t xml:space="preserve">                                 </w:t>
      </w:r>
      <w:r w:rsidR="00591EAA" w:rsidRPr="00BB69FD">
        <w:rPr>
          <w:rFonts w:ascii="Times New Roman" w:hAnsi="Times New Roman" w:cs="Times New Roman"/>
          <w:b/>
          <w:i/>
          <w:color w:val="000000" w:themeColor="text1"/>
          <w:sz w:val="36"/>
          <w:szCs w:val="36"/>
          <w:lang w:eastAsia="ar-SA"/>
        </w:rPr>
        <w:t>На тему</w:t>
      </w:r>
      <w:r w:rsidR="00591EAA" w:rsidRPr="00BB69FD">
        <w:rPr>
          <w:rFonts w:ascii="Times New Roman" w:hAnsi="Times New Roman" w:cs="Times New Roman"/>
          <w:b/>
          <w:color w:val="000000" w:themeColor="text1"/>
          <w:sz w:val="24"/>
          <w:szCs w:val="24"/>
          <w:lang w:eastAsia="ru-RU"/>
        </w:rPr>
        <w:t xml:space="preserve"> </w:t>
      </w:r>
    </w:p>
    <w:p w:rsidR="00BB69FD" w:rsidRPr="00BB69FD" w:rsidRDefault="00BB69FD" w:rsidP="00BB69FD">
      <w:pPr>
        <w:pStyle w:val="af0"/>
      </w:pPr>
      <w:r w:rsidRPr="00BB69FD">
        <w:rPr>
          <w:sz w:val="24"/>
          <w:szCs w:val="24"/>
          <w:lang w:eastAsia="ru-RU"/>
        </w:rPr>
        <w:t>«</w:t>
      </w:r>
      <w:r w:rsidRPr="00BB69FD">
        <w:rPr>
          <w:rFonts w:ascii="Times New Roman" w:hAnsi="Times New Roman" w:cs="Times New Roman"/>
          <w:i/>
          <w:sz w:val="36"/>
          <w:szCs w:val="36"/>
        </w:rPr>
        <w:t>Предпроектное обследование и формирование технического задания на информационную систему.»</w:t>
      </w:r>
    </w:p>
    <w:p w:rsidR="00591EAA" w:rsidRPr="00591EAA" w:rsidRDefault="00591EAA" w:rsidP="00591EAA">
      <w:pPr>
        <w:pStyle w:val="af0"/>
        <w:rPr>
          <w:rFonts w:ascii="Times New Roman" w:hAnsi="Times New Roman" w:cs="Times New Roman"/>
          <w:b/>
          <w:i/>
          <w:sz w:val="36"/>
          <w:szCs w:val="36"/>
          <w:lang w:eastAsia="ar-SA"/>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18447C">
      <w:pPr>
        <w:pStyle w:val="Pa7"/>
        <w:rPr>
          <w:rFonts w:ascii="Times New Roman" w:hAnsi="Times New Roman" w:cs="Times New Roman"/>
          <w:color w:val="000000"/>
          <w:sz w:val="28"/>
          <w:szCs w:val="28"/>
        </w:rPr>
      </w:pPr>
    </w:p>
    <w:p w:rsidR="0018447C" w:rsidRDefault="0018447C" w:rsidP="00D43FBE">
      <w:pPr>
        <w:pStyle w:val="Pa7"/>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w:t>
      </w:r>
    </w:p>
    <w:p w:rsidR="00591EAA" w:rsidRDefault="0018447C" w:rsidP="00D43FBE">
      <w:pPr>
        <w:pStyle w:val="Pa7"/>
        <w:jc w:val="center"/>
        <w:rPr>
          <w:rFonts w:ascii="Times New Roman" w:hAnsi="Times New Roman" w:cs="Times New Roman"/>
          <w:color w:val="000000"/>
          <w:sz w:val="28"/>
          <w:szCs w:val="28"/>
        </w:rPr>
      </w:pPr>
      <w:r>
        <w:rPr>
          <w:rFonts w:ascii="Times New Roman" w:hAnsi="Times New Roman" w:cs="Times New Roman"/>
          <w:b/>
          <w:color w:val="000000"/>
          <w:sz w:val="28"/>
          <w:szCs w:val="28"/>
        </w:rPr>
        <w:t xml:space="preserve"> </w:t>
      </w:r>
      <w:r w:rsidRPr="0018447C">
        <w:rPr>
          <w:rFonts w:ascii="Times New Roman" w:hAnsi="Times New Roman" w:cs="Times New Roman"/>
          <w:b/>
          <w:color w:val="000000"/>
          <w:sz w:val="28"/>
          <w:szCs w:val="28"/>
        </w:rPr>
        <w:t>Студент</w:t>
      </w:r>
      <w:r>
        <w:rPr>
          <w:rFonts w:ascii="Times New Roman" w:hAnsi="Times New Roman" w:cs="Times New Roman"/>
          <w:color w:val="000000"/>
          <w:sz w:val="28"/>
          <w:szCs w:val="28"/>
        </w:rPr>
        <w:t xml:space="preserve">              </w:t>
      </w:r>
      <w:r w:rsidRPr="0018447C">
        <w:rPr>
          <w:rFonts w:ascii="Times New Roman" w:hAnsi="Times New Roman" w:cs="Times New Roman"/>
          <w:b/>
          <w:i/>
          <w:color w:val="000000"/>
          <w:sz w:val="28"/>
          <w:szCs w:val="28"/>
        </w:rPr>
        <w:t>Логинова Светлана Алексеевна</w:t>
      </w:r>
      <w:r>
        <w:rPr>
          <w:rFonts w:ascii="Times New Roman" w:hAnsi="Times New Roman" w:cs="Times New Roman"/>
          <w:color w:val="000000"/>
          <w:sz w:val="28"/>
          <w:szCs w:val="28"/>
        </w:rPr>
        <w:t xml:space="preserve"> </w:t>
      </w:r>
    </w:p>
    <w:p w:rsidR="00591EAA" w:rsidRPr="0018447C" w:rsidRDefault="0018447C" w:rsidP="00D43FBE">
      <w:pPr>
        <w:pStyle w:val="Pa7"/>
        <w:jc w:val="center"/>
        <w:rPr>
          <w:rFonts w:ascii="Times New Roman" w:hAnsi="Times New Roman" w:cs="Times New Roman"/>
          <w:color w:val="000000"/>
          <w:sz w:val="28"/>
          <w:szCs w:val="28"/>
        </w:rPr>
      </w:pPr>
      <w:r w:rsidRPr="0018447C">
        <w:rPr>
          <w:rFonts w:ascii="Times New Roman" w:hAnsi="Times New Roman" w:cs="Times New Roman"/>
          <w:color w:val="000000"/>
          <w:sz w:val="28"/>
          <w:szCs w:val="28"/>
        </w:rPr>
        <w:t xml:space="preserve"> </w:t>
      </w:r>
    </w:p>
    <w:p w:rsidR="00591EAA" w:rsidRPr="0018447C" w:rsidRDefault="0018447C" w:rsidP="0018447C">
      <w:pPr>
        <w:pStyle w:val="af0"/>
        <w:rPr>
          <w:rFonts w:ascii="Times New Roman" w:hAnsi="Times New Roman" w:cs="Times New Roman"/>
          <w:sz w:val="28"/>
          <w:szCs w:val="28"/>
        </w:rPr>
      </w:pPr>
      <w:r w:rsidRPr="0018447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8447C">
        <w:rPr>
          <w:rFonts w:ascii="Times New Roman" w:hAnsi="Times New Roman" w:cs="Times New Roman"/>
          <w:sz w:val="28"/>
          <w:szCs w:val="28"/>
        </w:rPr>
        <w:t xml:space="preserve">Курс:                                        </w:t>
      </w:r>
      <w:r>
        <w:rPr>
          <w:rFonts w:ascii="Times New Roman" w:hAnsi="Times New Roman" w:cs="Times New Roman"/>
          <w:sz w:val="28"/>
          <w:szCs w:val="28"/>
        </w:rPr>
        <w:t xml:space="preserve">              </w:t>
      </w:r>
      <w:r w:rsidRPr="0018447C">
        <w:rPr>
          <w:rFonts w:ascii="Times New Roman" w:hAnsi="Times New Roman" w:cs="Times New Roman"/>
          <w:sz w:val="28"/>
          <w:szCs w:val="28"/>
        </w:rPr>
        <w:t>2</w:t>
      </w:r>
    </w:p>
    <w:p w:rsidR="00591EAA" w:rsidRPr="0018447C" w:rsidRDefault="0018447C" w:rsidP="0018447C">
      <w:pPr>
        <w:pStyle w:val="af0"/>
        <w:rPr>
          <w:rFonts w:ascii="Times New Roman" w:hAnsi="Times New Roman" w:cs="Times New Roman"/>
          <w:sz w:val="28"/>
          <w:szCs w:val="28"/>
        </w:rPr>
      </w:pPr>
      <w:r>
        <w:t xml:space="preserve">                                                            </w:t>
      </w:r>
      <w:r w:rsidRPr="0018447C">
        <w:rPr>
          <w:rFonts w:ascii="Times New Roman" w:hAnsi="Times New Roman" w:cs="Times New Roman"/>
          <w:sz w:val="28"/>
          <w:szCs w:val="28"/>
        </w:rPr>
        <w:t>Форма обучения:                                  день</w:t>
      </w:r>
    </w:p>
    <w:p w:rsidR="00591EAA" w:rsidRDefault="0018447C" w:rsidP="0018447C">
      <w:pPr>
        <w:rPr>
          <w:sz w:val="28"/>
          <w:szCs w:val="28"/>
        </w:rPr>
      </w:pPr>
      <w:r>
        <w:t xml:space="preserve">                                                            </w:t>
      </w:r>
      <w:r w:rsidRPr="0018447C">
        <w:rPr>
          <w:sz w:val="28"/>
          <w:szCs w:val="28"/>
        </w:rPr>
        <w:t xml:space="preserve">Личное дело </w:t>
      </w:r>
      <w:r>
        <w:rPr>
          <w:sz w:val="28"/>
          <w:szCs w:val="28"/>
        </w:rPr>
        <w:t xml:space="preserve">  </w:t>
      </w:r>
      <w:r w:rsidRPr="0018447C">
        <w:rPr>
          <w:sz w:val="28"/>
          <w:szCs w:val="28"/>
        </w:rPr>
        <w:t xml:space="preserve">№ : </w:t>
      </w:r>
      <w:r>
        <w:rPr>
          <w:sz w:val="28"/>
          <w:szCs w:val="28"/>
        </w:rPr>
        <w:t xml:space="preserve">                    100.31/130132</w:t>
      </w:r>
    </w:p>
    <w:p w:rsidR="0018447C" w:rsidRPr="0018447C" w:rsidRDefault="0018447C" w:rsidP="0018447C">
      <w:pPr>
        <w:rPr>
          <w:rFonts w:ascii="Times New Roman" w:hAnsi="Times New Roman" w:cs="Times New Roman"/>
          <w:b/>
          <w:sz w:val="28"/>
          <w:szCs w:val="28"/>
        </w:rPr>
      </w:pPr>
      <w:r>
        <w:rPr>
          <w:sz w:val="28"/>
          <w:szCs w:val="28"/>
        </w:rPr>
        <w:t xml:space="preserve">               </w:t>
      </w:r>
      <w:r w:rsidRPr="0018447C">
        <w:rPr>
          <w:rFonts w:ascii="Times New Roman" w:hAnsi="Times New Roman" w:cs="Times New Roman"/>
          <w:b/>
          <w:sz w:val="28"/>
          <w:szCs w:val="28"/>
        </w:rPr>
        <w:t>Преподаватель</w:t>
      </w:r>
      <w:r>
        <w:rPr>
          <w:rFonts w:ascii="Times New Roman" w:hAnsi="Times New Roman" w:cs="Times New Roman"/>
          <w:b/>
          <w:sz w:val="28"/>
          <w:szCs w:val="28"/>
        </w:rPr>
        <w:t xml:space="preserve">     </w:t>
      </w:r>
      <w:r w:rsidR="00F633C8" w:rsidRPr="00F633C8">
        <w:rPr>
          <w:rFonts w:ascii="Times New Roman" w:hAnsi="Times New Roman" w:cs="Times New Roman"/>
          <w:b/>
          <w:i/>
          <w:sz w:val="28"/>
          <w:szCs w:val="28"/>
        </w:rPr>
        <w:t>Ольга Витальевна Картошова</w:t>
      </w: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F633C8" w:rsidP="00D43FBE">
      <w:pPr>
        <w:pStyle w:val="Pa7"/>
        <w:jc w:val="center"/>
        <w:rPr>
          <w:rFonts w:ascii="Times New Roman" w:hAnsi="Times New Roman" w:cs="Times New Roman"/>
          <w:color w:val="000000"/>
          <w:sz w:val="28"/>
          <w:szCs w:val="28"/>
        </w:rPr>
      </w:pPr>
      <w:r>
        <w:rPr>
          <w:rFonts w:ascii="Times New Roman" w:hAnsi="Times New Roman" w:cs="Times New Roman"/>
          <w:color w:val="000000"/>
          <w:sz w:val="28"/>
          <w:szCs w:val="28"/>
        </w:rPr>
        <w:t>Ярославль 2015</w:t>
      </w: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591EAA" w:rsidRDefault="00591EAA" w:rsidP="00D43FBE">
      <w:pPr>
        <w:pStyle w:val="Pa7"/>
        <w:jc w:val="center"/>
        <w:rPr>
          <w:rFonts w:ascii="Times New Roman" w:hAnsi="Times New Roman" w:cs="Times New Roman"/>
          <w:color w:val="000000"/>
          <w:sz w:val="28"/>
          <w:szCs w:val="28"/>
        </w:rPr>
      </w:pPr>
    </w:p>
    <w:p w:rsidR="00014B61" w:rsidRPr="00E26FF3" w:rsidRDefault="00D43FBE" w:rsidP="00D43FBE">
      <w:pPr>
        <w:pStyle w:val="Pa7"/>
        <w:jc w:val="center"/>
        <w:rPr>
          <w:rFonts w:ascii="Times New Roman" w:hAnsi="Times New Roman" w:cs="Times New Roman"/>
          <w:color w:val="000000"/>
          <w:sz w:val="28"/>
          <w:szCs w:val="28"/>
        </w:rPr>
      </w:pPr>
      <w:r w:rsidRPr="00E26FF3">
        <w:rPr>
          <w:rFonts w:ascii="Times New Roman" w:hAnsi="Times New Roman" w:cs="Times New Roman"/>
          <w:color w:val="000000"/>
          <w:sz w:val="28"/>
          <w:szCs w:val="28"/>
        </w:rPr>
        <w:t>Содержание</w:t>
      </w:r>
    </w:p>
    <w:p w:rsidR="0054652A" w:rsidRDefault="0054652A" w:rsidP="00014B61">
      <w:pPr>
        <w:pStyle w:val="Pa7"/>
        <w:ind w:firstLine="720"/>
        <w:jc w:val="both"/>
        <w:rPr>
          <w:rFonts w:ascii="Times New Roman" w:hAnsi="Times New Roman" w:cs="Times New Roman"/>
          <w:color w:val="000000"/>
          <w:sz w:val="28"/>
          <w:szCs w:val="28"/>
        </w:rPr>
      </w:pPr>
    </w:p>
    <w:sdt>
      <w:sdtPr>
        <w:rPr>
          <w:rFonts w:asciiTheme="minorHAnsi" w:eastAsiaTheme="minorHAnsi" w:hAnsiTheme="minorHAnsi" w:cstheme="minorBidi"/>
          <w:b w:val="0"/>
          <w:bCs w:val="0"/>
          <w:color w:val="auto"/>
          <w:sz w:val="22"/>
          <w:szCs w:val="22"/>
          <w:lang w:eastAsia="en-US"/>
        </w:rPr>
        <w:id w:val="271513926"/>
        <w:docPartObj>
          <w:docPartGallery w:val="Table of Contents"/>
          <w:docPartUnique/>
        </w:docPartObj>
      </w:sdtPr>
      <w:sdtContent>
        <w:p w:rsidR="001A369D" w:rsidRDefault="001A369D">
          <w:pPr>
            <w:pStyle w:val="ad"/>
          </w:pPr>
        </w:p>
        <w:p w:rsidR="001A369D" w:rsidRPr="001A369D" w:rsidRDefault="001929CE" w:rsidP="001A369D">
          <w:pPr>
            <w:pStyle w:val="11"/>
            <w:tabs>
              <w:tab w:val="right" w:leader="dot" w:pos="9345"/>
            </w:tabs>
            <w:ind w:firstLine="0"/>
            <w:rPr>
              <w:rFonts w:ascii="Times New Roman" w:hAnsi="Times New Roman" w:cs="Times New Roman"/>
              <w:noProof/>
              <w:sz w:val="28"/>
              <w:szCs w:val="28"/>
            </w:rPr>
          </w:pPr>
          <w:r w:rsidRPr="001929CE">
            <w:fldChar w:fldCharType="begin"/>
          </w:r>
          <w:r w:rsidR="001A369D">
            <w:instrText xml:space="preserve"> TOC \o "1-3" \h \z \u </w:instrText>
          </w:r>
          <w:r w:rsidRPr="001929CE">
            <w:fldChar w:fldCharType="separate"/>
          </w:r>
          <w:hyperlink w:anchor="_Toc410334992" w:history="1">
            <w:r w:rsidR="001A369D" w:rsidRPr="001A369D">
              <w:rPr>
                <w:rStyle w:val="a4"/>
                <w:rFonts w:ascii="Times New Roman" w:hAnsi="Times New Roman"/>
                <w:noProof/>
                <w:sz w:val="28"/>
                <w:szCs w:val="28"/>
              </w:rPr>
              <w:t>ВВЕДЕНИЕ</w:t>
            </w:r>
            <w:r w:rsidR="001A369D" w:rsidRPr="001A369D">
              <w:rPr>
                <w:rFonts w:ascii="Times New Roman" w:hAnsi="Times New Roman" w:cs="Times New Roman"/>
                <w:noProof/>
                <w:webHidden/>
                <w:sz w:val="28"/>
                <w:szCs w:val="28"/>
              </w:rPr>
              <w:tab/>
            </w:r>
            <w:r w:rsidRPr="001A369D">
              <w:rPr>
                <w:rFonts w:ascii="Times New Roman" w:hAnsi="Times New Roman" w:cs="Times New Roman"/>
                <w:noProof/>
                <w:webHidden/>
                <w:sz w:val="28"/>
                <w:szCs w:val="28"/>
              </w:rPr>
              <w:fldChar w:fldCharType="begin"/>
            </w:r>
            <w:r w:rsidR="001A369D" w:rsidRPr="001A369D">
              <w:rPr>
                <w:rFonts w:ascii="Times New Roman" w:hAnsi="Times New Roman" w:cs="Times New Roman"/>
                <w:noProof/>
                <w:webHidden/>
                <w:sz w:val="28"/>
                <w:szCs w:val="28"/>
              </w:rPr>
              <w:instrText xml:space="preserve"> PAGEREF _Toc410334992 \h </w:instrText>
            </w:r>
            <w:r w:rsidRPr="001A369D">
              <w:rPr>
                <w:rFonts w:ascii="Times New Roman" w:hAnsi="Times New Roman" w:cs="Times New Roman"/>
                <w:noProof/>
                <w:webHidden/>
                <w:sz w:val="28"/>
                <w:szCs w:val="28"/>
              </w:rPr>
            </w:r>
            <w:r w:rsidRPr="001A369D">
              <w:rPr>
                <w:rFonts w:ascii="Times New Roman" w:hAnsi="Times New Roman" w:cs="Times New Roman"/>
                <w:noProof/>
                <w:webHidden/>
                <w:sz w:val="28"/>
                <w:szCs w:val="28"/>
              </w:rPr>
              <w:fldChar w:fldCharType="separate"/>
            </w:r>
            <w:r w:rsidR="001A369D" w:rsidRPr="001A369D">
              <w:rPr>
                <w:rFonts w:ascii="Times New Roman" w:hAnsi="Times New Roman" w:cs="Times New Roman"/>
                <w:noProof/>
                <w:webHidden/>
                <w:sz w:val="28"/>
                <w:szCs w:val="28"/>
              </w:rPr>
              <w:t>3</w:t>
            </w:r>
            <w:r w:rsidRPr="001A369D">
              <w:rPr>
                <w:rFonts w:ascii="Times New Roman" w:hAnsi="Times New Roman" w:cs="Times New Roman"/>
                <w:noProof/>
                <w:webHidden/>
                <w:sz w:val="28"/>
                <w:szCs w:val="28"/>
              </w:rPr>
              <w:fldChar w:fldCharType="end"/>
            </w:r>
          </w:hyperlink>
        </w:p>
        <w:p w:rsidR="001A369D" w:rsidRPr="001A369D" w:rsidRDefault="001929CE" w:rsidP="001A369D">
          <w:pPr>
            <w:pStyle w:val="11"/>
            <w:tabs>
              <w:tab w:val="left" w:pos="440"/>
              <w:tab w:val="right" w:leader="dot" w:pos="9345"/>
            </w:tabs>
            <w:ind w:firstLine="0"/>
            <w:rPr>
              <w:rFonts w:ascii="Times New Roman" w:hAnsi="Times New Roman" w:cs="Times New Roman"/>
              <w:noProof/>
              <w:sz w:val="28"/>
              <w:szCs w:val="28"/>
            </w:rPr>
          </w:pPr>
          <w:hyperlink w:anchor="_Toc410334993" w:history="1">
            <w:r w:rsidR="001A369D" w:rsidRPr="001A369D">
              <w:rPr>
                <w:rStyle w:val="a4"/>
                <w:rFonts w:ascii="Times New Roman" w:hAnsi="Times New Roman"/>
                <w:noProof/>
                <w:sz w:val="28"/>
                <w:szCs w:val="28"/>
              </w:rPr>
              <w:t>1.</w:t>
            </w:r>
            <w:r w:rsidR="001A369D" w:rsidRPr="001A369D">
              <w:rPr>
                <w:rFonts w:ascii="Times New Roman" w:hAnsi="Times New Roman" w:cs="Times New Roman"/>
                <w:noProof/>
                <w:sz w:val="28"/>
                <w:szCs w:val="28"/>
              </w:rPr>
              <w:tab/>
            </w:r>
            <w:r w:rsidR="001A369D" w:rsidRPr="001A369D">
              <w:rPr>
                <w:rStyle w:val="a4"/>
                <w:rFonts w:ascii="Times New Roman" w:hAnsi="Times New Roman"/>
                <w:noProof/>
                <w:sz w:val="28"/>
                <w:szCs w:val="28"/>
              </w:rPr>
              <w:t>ТЕОРЕТИЧЕСКАЯ ЧАСТЬ</w:t>
            </w:r>
            <w:r w:rsidR="001A369D" w:rsidRPr="001A369D">
              <w:rPr>
                <w:rFonts w:ascii="Times New Roman" w:hAnsi="Times New Roman" w:cs="Times New Roman"/>
                <w:noProof/>
                <w:webHidden/>
                <w:sz w:val="28"/>
                <w:szCs w:val="28"/>
              </w:rPr>
              <w:tab/>
            </w:r>
            <w:r w:rsidRPr="001A369D">
              <w:rPr>
                <w:rFonts w:ascii="Times New Roman" w:hAnsi="Times New Roman" w:cs="Times New Roman"/>
                <w:noProof/>
                <w:webHidden/>
                <w:sz w:val="28"/>
                <w:szCs w:val="28"/>
              </w:rPr>
              <w:fldChar w:fldCharType="begin"/>
            </w:r>
            <w:r w:rsidR="001A369D" w:rsidRPr="001A369D">
              <w:rPr>
                <w:rFonts w:ascii="Times New Roman" w:hAnsi="Times New Roman" w:cs="Times New Roman"/>
                <w:noProof/>
                <w:webHidden/>
                <w:sz w:val="28"/>
                <w:szCs w:val="28"/>
              </w:rPr>
              <w:instrText xml:space="preserve"> PAGEREF _Toc410334993 \h </w:instrText>
            </w:r>
            <w:r w:rsidRPr="001A369D">
              <w:rPr>
                <w:rFonts w:ascii="Times New Roman" w:hAnsi="Times New Roman" w:cs="Times New Roman"/>
                <w:noProof/>
                <w:webHidden/>
                <w:sz w:val="28"/>
                <w:szCs w:val="28"/>
              </w:rPr>
            </w:r>
            <w:r w:rsidRPr="001A369D">
              <w:rPr>
                <w:rFonts w:ascii="Times New Roman" w:hAnsi="Times New Roman" w:cs="Times New Roman"/>
                <w:noProof/>
                <w:webHidden/>
                <w:sz w:val="28"/>
                <w:szCs w:val="28"/>
              </w:rPr>
              <w:fldChar w:fldCharType="separate"/>
            </w:r>
            <w:r w:rsidR="001A369D" w:rsidRPr="001A369D">
              <w:rPr>
                <w:rFonts w:ascii="Times New Roman" w:hAnsi="Times New Roman" w:cs="Times New Roman"/>
                <w:noProof/>
                <w:webHidden/>
                <w:sz w:val="28"/>
                <w:szCs w:val="28"/>
              </w:rPr>
              <w:t>4</w:t>
            </w:r>
            <w:r w:rsidRPr="001A369D">
              <w:rPr>
                <w:rFonts w:ascii="Times New Roman" w:hAnsi="Times New Roman" w:cs="Times New Roman"/>
                <w:noProof/>
                <w:webHidden/>
                <w:sz w:val="28"/>
                <w:szCs w:val="28"/>
              </w:rPr>
              <w:fldChar w:fldCharType="end"/>
            </w:r>
          </w:hyperlink>
        </w:p>
        <w:p w:rsidR="001A369D" w:rsidRPr="001A369D" w:rsidRDefault="001929CE" w:rsidP="001A369D">
          <w:pPr>
            <w:pStyle w:val="11"/>
            <w:tabs>
              <w:tab w:val="right" w:leader="dot" w:pos="9345"/>
            </w:tabs>
            <w:ind w:firstLine="0"/>
            <w:rPr>
              <w:rFonts w:ascii="Times New Roman" w:hAnsi="Times New Roman" w:cs="Times New Roman"/>
              <w:noProof/>
              <w:sz w:val="28"/>
              <w:szCs w:val="28"/>
            </w:rPr>
          </w:pPr>
          <w:hyperlink w:anchor="_Toc410334994" w:history="1">
            <w:r w:rsidR="001A369D" w:rsidRPr="001A369D">
              <w:rPr>
                <w:rStyle w:val="a4"/>
                <w:rFonts w:ascii="Times New Roman" w:hAnsi="Times New Roman"/>
                <w:noProof/>
                <w:sz w:val="28"/>
                <w:szCs w:val="28"/>
              </w:rPr>
              <w:t>ВАРИАНТ</w:t>
            </w:r>
            <w:r w:rsidR="001A369D">
              <w:rPr>
                <w:rStyle w:val="a4"/>
                <w:rFonts w:ascii="Times New Roman" w:hAnsi="Times New Roman"/>
                <w:noProof/>
                <w:sz w:val="28"/>
                <w:szCs w:val="28"/>
              </w:rPr>
              <w:t xml:space="preserve"> 11.</w:t>
            </w:r>
          </w:hyperlink>
          <w:hyperlink w:anchor="_Toc410334995" w:history="1">
            <w:r w:rsidR="001A369D" w:rsidRPr="001A369D">
              <w:rPr>
                <w:rStyle w:val="a4"/>
                <w:rFonts w:ascii="Times New Roman" w:hAnsi="Times New Roman"/>
                <w:noProof/>
                <w:sz w:val="28"/>
                <w:szCs w:val="28"/>
              </w:rPr>
              <w:t>Препроектное обследование и формирование технического задания на информационную систему</w:t>
            </w:r>
            <w:r w:rsidR="001A369D" w:rsidRPr="001A369D">
              <w:rPr>
                <w:rFonts w:ascii="Times New Roman" w:hAnsi="Times New Roman" w:cs="Times New Roman"/>
                <w:noProof/>
                <w:webHidden/>
                <w:sz w:val="28"/>
                <w:szCs w:val="28"/>
              </w:rPr>
              <w:tab/>
            </w:r>
            <w:r w:rsidRPr="001A369D">
              <w:rPr>
                <w:rFonts w:ascii="Times New Roman" w:hAnsi="Times New Roman" w:cs="Times New Roman"/>
                <w:noProof/>
                <w:webHidden/>
                <w:sz w:val="28"/>
                <w:szCs w:val="28"/>
              </w:rPr>
              <w:fldChar w:fldCharType="begin"/>
            </w:r>
            <w:r w:rsidR="001A369D" w:rsidRPr="001A369D">
              <w:rPr>
                <w:rFonts w:ascii="Times New Roman" w:hAnsi="Times New Roman" w:cs="Times New Roman"/>
                <w:noProof/>
                <w:webHidden/>
                <w:sz w:val="28"/>
                <w:szCs w:val="28"/>
              </w:rPr>
              <w:instrText xml:space="preserve"> PAGEREF _Toc410334995 \h </w:instrText>
            </w:r>
            <w:r w:rsidRPr="001A369D">
              <w:rPr>
                <w:rFonts w:ascii="Times New Roman" w:hAnsi="Times New Roman" w:cs="Times New Roman"/>
                <w:noProof/>
                <w:webHidden/>
                <w:sz w:val="28"/>
                <w:szCs w:val="28"/>
              </w:rPr>
            </w:r>
            <w:r w:rsidRPr="001A369D">
              <w:rPr>
                <w:rFonts w:ascii="Times New Roman" w:hAnsi="Times New Roman" w:cs="Times New Roman"/>
                <w:noProof/>
                <w:webHidden/>
                <w:sz w:val="28"/>
                <w:szCs w:val="28"/>
              </w:rPr>
              <w:fldChar w:fldCharType="separate"/>
            </w:r>
            <w:r w:rsidR="001A369D" w:rsidRPr="001A369D">
              <w:rPr>
                <w:rFonts w:ascii="Times New Roman" w:hAnsi="Times New Roman" w:cs="Times New Roman"/>
                <w:noProof/>
                <w:webHidden/>
                <w:sz w:val="28"/>
                <w:szCs w:val="28"/>
              </w:rPr>
              <w:t>4</w:t>
            </w:r>
            <w:r w:rsidRPr="001A369D">
              <w:rPr>
                <w:rFonts w:ascii="Times New Roman" w:hAnsi="Times New Roman" w:cs="Times New Roman"/>
                <w:noProof/>
                <w:webHidden/>
                <w:sz w:val="28"/>
                <w:szCs w:val="28"/>
              </w:rPr>
              <w:fldChar w:fldCharType="end"/>
            </w:r>
          </w:hyperlink>
        </w:p>
        <w:p w:rsidR="001A369D" w:rsidRPr="001A369D" w:rsidRDefault="001929CE" w:rsidP="001A369D">
          <w:pPr>
            <w:pStyle w:val="11"/>
            <w:tabs>
              <w:tab w:val="left" w:pos="440"/>
              <w:tab w:val="right" w:leader="dot" w:pos="9345"/>
            </w:tabs>
            <w:ind w:firstLine="0"/>
            <w:rPr>
              <w:rFonts w:ascii="Times New Roman" w:hAnsi="Times New Roman" w:cs="Times New Roman"/>
              <w:noProof/>
              <w:sz w:val="28"/>
              <w:szCs w:val="28"/>
            </w:rPr>
          </w:pPr>
          <w:hyperlink w:anchor="_Toc410334996" w:history="1">
            <w:r w:rsidR="001A369D" w:rsidRPr="001A369D">
              <w:rPr>
                <w:rStyle w:val="a4"/>
                <w:rFonts w:ascii="Times New Roman" w:hAnsi="Times New Roman"/>
                <w:noProof/>
                <w:sz w:val="28"/>
                <w:szCs w:val="28"/>
              </w:rPr>
              <w:t>2.</w:t>
            </w:r>
            <w:r w:rsidR="001A369D" w:rsidRPr="001A369D">
              <w:rPr>
                <w:rFonts w:ascii="Times New Roman" w:hAnsi="Times New Roman" w:cs="Times New Roman"/>
                <w:noProof/>
                <w:sz w:val="28"/>
                <w:szCs w:val="28"/>
              </w:rPr>
              <w:tab/>
            </w:r>
            <w:r w:rsidR="001A369D" w:rsidRPr="001A369D">
              <w:rPr>
                <w:rStyle w:val="a4"/>
                <w:rFonts w:ascii="Times New Roman" w:hAnsi="Times New Roman"/>
                <w:noProof/>
                <w:sz w:val="28"/>
                <w:szCs w:val="28"/>
              </w:rPr>
              <w:t>ПРАКТИЧЕСКАЯ ЧАСТЬ</w:t>
            </w:r>
            <w:r w:rsidR="001A369D" w:rsidRPr="001A369D">
              <w:rPr>
                <w:rFonts w:ascii="Times New Roman" w:hAnsi="Times New Roman" w:cs="Times New Roman"/>
                <w:noProof/>
                <w:webHidden/>
                <w:sz w:val="28"/>
                <w:szCs w:val="28"/>
              </w:rPr>
              <w:tab/>
            </w:r>
            <w:r w:rsidRPr="001A369D">
              <w:rPr>
                <w:rFonts w:ascii="Times New Roman" w:hAnsi="Times New Roman" w:cs="Times New Roman"/>
                <w:noProof/>
                <w:webHidden/>
                <w:sz w:val="28"/>
                <w:szCs w:val="28"/>
              </w:rPr>
              <w:fldChar w:fldCharType="begin"/>
            </w:r>
            <w:r w:rsidR="001A369D" w:rsidRPr="001A369D">
              <w:rPr>
                <w:rFonts w:ascii="Times New Roman" w:hAnsi="Times New Roman" w:cs="Times New Roman"/>
                <w:noProof/>
                <w:webHidden/>
                <w:sz w:val="28"/>
                <w:szCs w:val="28"/>
              </w:rPr>
              <w:instrText xml:space="preserve"> PAGEREF _Toc410334996 \h </w:instrText>
            </w:r>
            <w:r w:rsidRPr="001A369D">
              <w:rPr>
                <w:rFonts w:ascii="Times New Roman" w:hAnsi="Times New Roman" w:cs="Times New Roman"/>
                <w:noProof/>
                <w:webHidden/>
                <w:sz w:val="28"/>
                <w:szCs w:val="28"/>
              </w:rPr>
            </w:r>
            <w:r w:rsidRPr="001A369D">
              <w:rPr>
                <w:rFonts w:ascii="Times New Roman" w:hAnsi="Times New Roman" w:cs="Times New Roman"/>
                <w:noProof/>
                <w:webHidden/>
                <w:sz w:val="28"/>
                <w:szCs w:val="28"/>
              </w:rPr>
              <w:fldChar w:fldCharType="separate"/>
            </w:r>
            <w:r w:rsidR="001A369D" w:rsidRPr="001A369D">
              <w:rPr>
                <w:rFonts w:ascii="Times New Roman" w:hAnsi="Times New Roman" w:cs="Times New Roman"/>
                <w:noProof/>
                <w:webHidden/>
                <w:sz w:val="28"/>
                <w:szCs w:val="28"/>
              </w:rPr>
              <w:t>10</w:t>
            </w:r>
            <w:r w:rsidRPr="001A369D">
              <w:rPr>
                <w:rFonts w:ascii="Times New Roman" w:hAnsi="Times New Roman" w:cs="Times New Roman"/>
                <w:noProof/>
                <w:webHidden/>
                <w:sz w:val="28"/>
                <w:szCs w:val="28"/>
              </w:rPr>
              <w:fldChar w:fldCharType="end"/>
            </w:r>
          </w:hyperlink>
        </w:p>
        <w:p w:rsidR="001A369D" w:rsidRPr="001A369D" w:rsidRDefault="001A369D" w:rsidP="001A369D">
          <w:pPr>
            <w:pStyle w:val="11"/>
            <w:tabs>
              <w:tab w:val="right" w:leader="dot" w:pos="9345"/>
            </w:tabs>
            <w:ind w:firstLine="0"/>
            <w:rPr>
              <w:rFonts w:ascii="Times New Roman" w:hAnsi="Times New Roman" w:cs="Times New Roman"/>
              <w:noProof/>
              <w:sz w:val="28"/>
              <w:szCs w:val="28"/>
            </w:rPr>
          </w:pPr>
          <w:r w:rsidRPr="001A369D">
            <w:rPr>
              <w:rStyle w:val="a4"/>
              <w:rFonts w:ascii="Times New Roman" w:hAnsi="Times New Roman"/>
              <w:noProof/>
              <w:color w:val="000000" w:themeColor="text1"/>
              <w:sz w:val="28"/>
              <w:szCs w:val="28"/>
              <w:u w:val="none"/>
            </w:rPr>
            <w:t>Вариант 11</w:t>
          </w:r>
          <w:r>
            <w:rPr>
              <w:rStyle w:val="a4"/>
              <w:rFonts w:ascii="Times New Roman" w:hAnsi="Times New Roman"/>
              <w:noProof/>
              <w:color w:val="000000" w:themeColor="text1"/>
              <w:sz w:val="28"/>
              <w:szCs w:val="28"/>
              <w:u w:val="none"/>
            </w:rPr>
            <w:t>.</w:t>
          </w:r>
          <w:hyperlink w:anchor="_Toc410334997" w:history="1">
            <w:r>
              <w:rPr>
                <w:rStyle w:val="a4"/>
                <w:rFonts w:ascii="Times New Roman" w:hAnsi="Times New Roman"/>
                <w:noProof/>
                <w:sz w:val="28"/>
                <w:szCs w:val="28"/>
              </w:rPr>
              <w:t>Т</w:t>
            </w:r>
            <w:r w:rsidRPr="001A369D">
              <w:rPr>
                <w:rStyle w:val="a4"/>
                <w:rFonts w:ascii="Times New Roman" w:hAnsi="Times New Roman"/>
                <w:noProof/>
                <w:sz w:val="28"/>
                <w:szCs w:val="28"/>
              </w:rPr>
              <w:t>ехническое задание на создание автоматизированной системы начисления заработной платы</w:t>
            </w:r>
            <w:r w:rsidRPr="001A369D">
              <w:rPr>
                <w:rFonts w:ascii="Times New Roman" w:hAnsi="Times New Roman" w:cs="Times New Roman"/>
                <w:noProof/>
                <w:webHidden/>
                <w:sz w:val="28"/>
                <w:szCs w:val="28"/>
              </w:rPr>
              <w:tab/>
            </w:r>
            <w:r w:rsidR="001929CE" w:rsidRPr="001A369D">
              <w:rPr>
                <w:rFonts w:ascii="Times New Roman" w:hAnsi="Times New Roman" w:cs="Times New Roman"/>
                <w:noProof/>
                <w:webHidden/>
                <w:sz w:val="28"/>
                <w:szCs w:val="28"/>
              </w:rPr>
              <w:fldChar w:fldCharType="begin"/>
            </w:r>
            <w:r w:rsidRPr="001A369D">
              <w:rPr>
                <w:rFonts w:ascii="Times New Roman" w:hAnsi="Times New Roman" w:cs="Times New Roman"/>
                <w:noProof/>
                <w:webHidden/>
                <w:sz w:val="28"/>
                <w:szCs w:val="28"/>
              </w:rPr>
              <w:instrText xml:space="preserve"> PAGEREF _Toc410334997 \h </w:instrText>
            </w:r>
            <w:r w:rsidR="001929CE" w:rsidRPr="001A369D">
              <w:rPr>
                <w:rFonts w:ascii="Times New Roman" w:hAnsi="Times New Roman" w:cs="Times New Roman"/>
                <w:noProof/>
                <w:webHidden/>
                <w:sz w:val="28"/>
                <w:szCs w:val="28"/>
              </w:rPr>
            </w:r>
            <w:r w:rsidR="001929CE" w:rsidRPr="001A369D">
              <w:rPr>
                <w:rFonts w:ascii="Times New Roman" w:hAnsi="Times New Roman" w:cs="Times New Roman"/>
                <w:noProof/>
                <w:webHidden/>
                <w:sz w:val="28"/>
                <w:szCs w:val="28"/>
              </w:rPr>
              <w:fldChar w:fldCharType="separate"/>
            </w:r>
            <w:r w:rsidRPr="001A369D">
              <w:rPr>
                <w:rFonts w:ascii="Times New Roman" w:hAnsi="Times New Roman" w:cs="Times New Roman"/>
                <w:noProof/>
                <w:webHidden/>
                <w:sz w:val="28"/>
                <w:szCs w:val="28"/>
              </w:rPr>
              <w:t>10</w:t>
            </w:r>
            <w:r w:rsidR="001929CE" w:rsidRPr="001A369D">
              <w:rPr>
                <w:rFonts w:ascii="Times New Roman" w:hAnsi="Times New Roman" w:cs="Times New Roman"/>
                <w:noProof/>
                <w:webHidden/>
                <w:sz w:val="28"/>
                <w:szCs w:val="28"/>
              </w:rPr>
              <w:fldChar w:fldCharType="end"/>
            </w:r>
          </w:hyperlink>
        </w:p>
        <w:p w:rsidR="001A369D" w:rsidRPr="001A369D" w:rsidRDefault="001929CE" w:rsidP="001A369D">
          <w:pPr>
            <w:pStyle w:val="11"/>
            <w:tabs>
              <w:tab w:val="right" w:leader="dot" w:pos="9345"/>
            </w:tabs>
            <w:ind w:firstLine="0"/>
            <w:rPr>
              <w:rFonts w:ascii="Times New Roman" w:hAnsi="Times New Roman" w:cs="Times New Roman"/>
              <w:noProof/>
              <w:sz w:val="28"/>
              <w:szCs w:val="28"/>
            </w:rPr>
          </w:pPr>
          <w:hyperlink w:anchor="_Toc410334998" w:history="1">
            <w:r w:rsidR="001A369D" w:rsidRPr="001A369D">
              <w:rPr>
                <w:rStyle w:val="a4"/>
                <w:rFonts w:ascii="Times New Roman" w:hAnsi="Times New Roman"/>
                <w:noProof/>
                <w:sz w:val="28"/>
                <w:szCs w:val="28"/>
              </w:rPr>
              <w:t>ЗАКЛЮЧЕНИЕ</w:t>
            </w:r>
            <w:r w:rsidR="001A369D" w:rsidRPr="001A369D">
              <w:rPr>
                <w:rFonts w:ascii="Times New Roman" w:hAnsi="Times New Roman" w:cs="Times New Roman"/>
                <w:noProof/>
                <w:webHidden/>
                <w:sz w:val="28"/>
                <w:szCs w:val="28"/>
              </w:rPr>
              <w:tab/>
            </w:r>
            <w:r w:rsidRPr="001A369D">
              <w:rPr>
                <w:rFonts w:ascii="Times New Roman" w:hAnsi="Times New Roman" w:cs="Times New Roman"/>
                <w:noProof/>
                <w:webHidden/>
                <w:sz w:val="28"/>
                <w:szCs w:val="28"/>
              </w:rPr>
              <w:fldChar w:fldCharType="begin"/>
            </w:r>
            <w:r w:rsidR="001A369D" w:rsidRPr="001A369D">
              <w:rPr>
                <w:rFonts w:ascii="Times New Roman" w:hAnsi="Times New Roman" w:cs="Times New Roman"/>
                <w:noProof/>
                <w:webHidden/>
                <w:sz w:val="28"/>
                <w:szCs w:val="28"/>
              </w:rPr>
              <w:instrText xml:space="preserve"> PAGEREF _Toc410334998 \h </w:instrText>
            </w:r>
            <w:r w:rsidRPr="001A369D">
              <w:rPr>
                <w:rFonts w:ascii="Times New Roman" w:hAnsi="Times New Roman" w:cs="Times New Roman"/>
                <w:noProof/>
                <w:webHidden/>
                <w:sz w:val="28"/>
                <w:szCs w:val="28"/>
              </w:rPr>
            </w:r>
            <w:r w:rsidRPr="001A369D">
              <w:rPr>
                <w:rFonts w:ascii="Times New Roman" w:hAnsi="Times New Roman" w:cs="Times New Roman"/>
                <w:noProof/>
                <w:webHidden/>
                <w:sz w:val="28"/>
                <w:szCs w:val="28"/>
              </w:rPr>
              <w:fldChar w:fldCharType="separate"/>
            </w:r>
            <w:r w:rsidR="001A369D" w:rsidRPr="001A369D">
              <w:rPr>
                <w:rFonts w:ascii="Times New Roman" w:hAnsi="Times New Roman" w:cs="Times New Roman"/>
                <w:noProof/>
                <w:webHidden/>
                <w:sz w:val="28"/>
                <w:szCs w:val="28"/>
              </w:rPr>
              <w:t>31</w:t>
            </w:r>
            <w:r w:rsidRPr="001A369D">
              <w:rPr>
                <w:rFonts w:ascii="Times New Roman" w:hAnsi="Times New Roman" w:cs="Times New Roman"/>
                <w:noProof/>
                <w:webHidden/>
                <w:sz w:val="28"/>
                <w:szCs w:val="28"/>
              </w:rPr>
              <w:fldChar w:fldCharType="end"/>
            </w:r>
          </w:hyperlink>
        </w:p>
        <w:p w:rsidR="001A369D" w:rsidRPr="001A369D" w:rsidRDefault="001929CE" w:rsidP="001A369D">
          <w:pPr>
            <w:pStyle w:val="11"/>
            <w:tabs>
              <w:tab w:val="right" w:leader="dot" w:pos="9345"/>
            </w:tabs>
            <w:ind w:firstLine="0"/>
            <w:rPr>
              <w:rFonts w:ascii="Times New Roman" w:hAnsi="Times New Roman" w:cs="Times New Roman"/>
              <w:noProof/>
              <w:sz w:val="28"/>
              <w:szCs w:val="28"/>
            </w:rPr>
          </w:pPr>
          <w:hyperlink w:anchor="_Toc410334999" w:history="1">
            <w:r w:rsidR="001A369D" w:rsidRPr="001A369D">
              <w:rPr>
                <w:rStyle w:val="a4"/>
                <w:rFonts w:ascii="Times New Roman" w:hAnsi="Times New Roman"/>
                <w:noProof/>
                <w:sz w:val="28"/>
                <w:szCs w:val="28"/>
              </w:rPr>
              <w:t>СПИСОК ИСПОЛЬЗОВАННОЙ ЛИТЕРАТУРЫ</w:t>
            </w:r>
            <w:r w:rsidR="001A369D" w:rsidRPr="001A369D">
              <w:rPr>
                <w:rFonts w:ascii="Times New Roman" w:hAnsi="Times New Roman" w:cs="Times New Roman"/>
                <w:noProof/>
                <w:webHidden/>
                <w:sz w:val="28"/>
                <w:szCs w:val="28"/>
              </w:rPr>
              <w:tab/>
            </w:r>
            <w:r w:rsidRPr="001A369D">
              <w:rPr>
                <w:rFonts w:ascii="Times New Roman" w:hAnsi="Times New Roman" w:cs="Times New Roman"/>
                <w:noProof/>
                <w:webHidden/>
                <w:sz w:val="28"/>
                <w:szCs w:val="28"/>
              </w:rPr>
              <w:fldChar w:fldCharType="begin"/>
            </w:r>
            <w:r w:rsidR="001A369D" w:rsidRPr="001A369D">
              <w:rPr>
                <w:rFonts w:ascii="Times New Roman" w:hAnsi="Times New Roman" w:cs="Times New Roman"/>
                <w:noProof/>
                <w:webHidden/>
                <w:sz w:val="28"/>
                <w:szCs w:val="28"/>
              </w:rPr>
              <w:instrText xml:space="preserve"> PAGEREF _Toc410334999 \h </w:instrText>
            </w:r>
            <w:r w:rsidRPr="001A369D">
              <w:rPr>
                <w:rFonts w:ascii="Times New Roman" w:hAnsi="Times New Roman" w:cs="Times New Roman"/>
                <w:noProof/>
                <w:webHidden/>
                <w:sz w:val="28"/>
                <w:szCs w:val="28"/>
              </w:rPr>
            </w:r>
            <w:r w:rsidRPr="001A369D">
              <w:rPr>
                <w:rFonts w:ascii="Times New Roman" w:hAnsi="Times New Roman" w:cs="Times New Roman"/>
                <w:noProof/>
                <w:webHidden/>
                <w:sz w:val="28"/>
                <w:szCs w:val="28"/>
              </w:rPr>
              <w:fldChar w:fldCharType="separate"/>
            </w:r>
            <w:r w:rsidR="001A369D" w:rsidRPr="001A369D">
              <w:rPr>
                <w:rFonts w:ascii="Times New Roman" w:hAnsi="Times New Roman" w:cs="Times New Roman"/>
                <w:noProof/>
                <w:webHidden/>
                <w:sz w:val="28"/>
                <w:szCs w:val="28"/>
              </w:rPr>
              <w:t>32</w:t>
            </w:r>
            <w:r w:rsidRPr="001A369D">
              <w:rPr>
                <w:rFonts w:ascii="Times New Roman" w:hAnsi="Times New Roman" w:cs="Times New Roman"/>
                <w:noProof/>
                <w:webHidden/>
                <w:sz w:val="28"/>
                <w:szCs w:val="28"/>
              </w:rPr>
              <w:fldChar w:fldCharType="end"/>
            </w:r>
          </w:hyperlink>
        </w:p>
        <w:p w:rsidR="001A369D" w:rsidRDefault="001929CE">
          <w:r>
            <w:rPr>
              <w:b/>
              <w:bCs/>
            </w:rPr>
            <w:fldChar w:fldCharType="end"/>
          </w:r>
        </w:p>
      </w:sdtContent>
    </w:sdt>
    <w:p w:rsidR="001A369D" w:rsidRPr="001A369D" w:rsidRDefault="001A369D" w:rsidP="001A369D">
      <w:pPr>
        <w:rPr>
          <w:lang w:eastAsia="ar-SA"/>
        </w:rPr>
      </w:pPr>
    </w:p>
    <w:p w:rsidR="0054652A" w:rsidRPr="00E26FF3" w:rsidRDefault="0054652A">
      <w:pPr>
        <w:rPr>
          <w:rFonts w:ascii="Times New Roman" w:eastAsia="Times New Roman" w:hAnsi="Times New Roman" w:cs="Times New Roman"/>
          <w:color w:val="000000"/>
          <w:sz w:val="28"/>
          <w:szCs w:val="28"/>
          <w:lang w:eastAsia="ar-SA"/>
        </w:rPr>
      </w:pPr>
      <w:r w:rsidRPr="00E26FF3">
        <w:rPr>
          <w:rFonts w:ascii="Times New Roman" w:hAnsi="Times New Roman" w:cs="Times New Roman"/>
          <w:color w:val="000000"/>
          <w:sz w:val="28"/>
          <w:szCs w:val="28"/>
        </w:rPr>
        <w:br w:type="page"/>
      </w:r>
    </w:p>
    <w:p w:rsidR="00D43FBE" w:rsidRPr="00E26FF3" w:rsidRDefault="001A369D" w:rsidP="001A369D">
      <w:pPr>
        <w:pStyle w:val="1"/>
        <w:spacing w:before="0"/>
        <w:ind w:firstLine="0"/>
        <w:jc w:val="center"/>
        <w:rPr>
          <w:rFonts w:ascii="Times New Roman" w:hAnsi="Times New Roman" w:cs="Times New Roman"/>
          <w:color w:val="000000"/>
        </w:rPr>
      </w:pPr>
      <w:bookmarkStart w:id="0" w:name="_Toc410334992"/>
      <w:r w:rsidRPr="001A369D">
        <w:rPr>
          <w:rFonts w:ascii="Times New Roman" w:hAnsi="Times New Roman" w:cs="Times New Roman"/>
          <w:b w:val="0"/>
          <w:color w:val="000000" w:themeColor="text1"/>
        </w:rPr>
        <w:lastRenderedPageBreak/>
        <w:t>ВВЕДЕНИЕ</w:t>
      </w:r>
      <w:bookmarkEnd w:id="0"/>
    </w:p>
    <w:p w:rsidR="00014B61" w:rsidRPr="00E26FF3" w:rsidRDefault="00014B61" w:rsidP="00014B61">
      <w:pPr>
        <w:pStyle w:val="Pa7"/>
        <w:ind w:firstLine="720"/>
        <w:jc w:val="both"/>
        <w:rPr>
          <w:rFonts w:ascii="Times New Roman" w:hAnsi="Times New Roman" w:cs="Times New Roman"/>
          <w:color w:val="000000"/>
          <w:sz w:val="28"/>
          <w:szCs w:val="28"/>
        </w:rPr>
      </w:pPr>
    </w:p>
    <w:p w:rsidR="00F61B25" w:rsidRPr="00E26FF3" w:rsidRDefault="00F61B25" w:rsidP="00FB53E5">
      <w:pPr>
        <w:rPr>
          <w:rFonts w:ascii="Times New Roman" w:hAnsi="Times New Roman" w:cs="Times New Roman"/>
          <w:sz w:val="28"/>
          <w:szCs w:val="28"/>
          <w:lang w:eastAsia="ar-SA"/>
        </w:rPr>
      </w:pPr>
    </w:p>
    <w:p w:rsidR="00FB53E5" w:rsidRPr="00E26FF3" w:rsidRDefault="00F61B25" w:rsidP="00FB53E5">
      <w:pPr>
        <w:rPr>
          <w:rFonts w:ascii="Times New Roman" w:hAnsi="Times New Roman" w:cs="Times New Roman"/>
          <w:sz w:val="28"/>
          <w:szCs w:val="28"/>
          <w:lang w:eastAsia="ar-SA"/>
        </w:rPr>
      </w:pPr>
      <w:r w:rsidRPr="00E26FF3">
        <w:rPr>
          <w:rFonts w:ascii="Times New Roman" w:hAnsi="Times New Roman" w:cs="Times New Roman"/>
          <w:sz w:val="28"/>
          <w:szCs w:val="28"/>
          <w:lang w:eastAsia="ar-SA"/>
        </w:rPr>
        <w:t>В контрольной работе согласно 11 варианта рассматриваются вопросы, связанные с проведени</w:t>
      </w:r>
      <w:r w:rsidR="004F4BAA">
        <w:rPr>
          <w:rFonts w:ascii="Times New Roman" w:hAnsi="Times New Roman" w:cs="Times New Roman"/>
          <w:sz w:val="28"/>
          <w:szCs w:val="28"/>
          <w:lang w:eastAsia="ar-SA"/>
        </w:rPr>
        <w:t>е</w:t>
      </w:r>
      <w:r w:rsidRPr="00E26FF3">
        <w:rPr>
          <w:rFonts w:ascii="Times New Roman" w:hAnsi="Times New Roman" w:cs="Times New Roman"/>
          <w:sz w:val="28"/>
          <w:szCs w:val="28"/>
          <w:lang w:eastAsia="ar-SA"/>
        </w:rPr>
        <w:t>м</w:t>
      </w:r>
      <w:r w:rsidR="004F4BAA">
        <w:rPr>
          <w:rFonts w:ascii="Times New Roman" w:hAnsi="Times New Roman" w:cs="Times New Roman"/>
          <w:sz w:val="28"/>
          <w:szCs w:val="28"/>
          <w:lang w:eastAsia="ar-SA"/>
        </w:rPr>
        <w:t xml:space="preserve"> </w:t>
      </w:r>
      <w:r w:rsidRPr="00E26FF3">
        <w:rPr>
          <w:rFonts w:ascii="Times New Roman" w:hAnsi="Times New Roman" w:cs="Times New Roman"/>
          <w:sz w:val="28"/>
          <w:szCs w:val="28"/>
          <w:lang w:eastAsia="ar-SA"/>
        </w:rPr>
        <w:t xml:space="preserve">предпроектного анализа и написания технического задания. Предпроектный анализ </w:t>
      </w:r>
      <w:r w:rsidR="00E26FF3" w:rsidRPr="00E26FF3">
        <w:rPr>
          <w:rFonts w:ascii="Times New Roman" w:hAnsi="Times New Roman" w:cs="Times New Roman"/>
          <w:sz w:val="28"/>
          <w:szCs w:val="28"/>
          <w:lang w:eastAsia="ar-SA"/>
        </w:rPr>
        <w:t>является</w:t>
      </w:r>
      <w:r w:rsidRPr="00E26FF3">
        <w:rPr>
          <w:rFonts w:ascii="Times New Roman" w:hAnsi="Times New Roman" w:cs="Times New Roman"/>
          <w:sz w:val="28"/>
          <w:szCs w:val="28"/>
          <w:lang w:eastAsia="ar-SA"/>
        </w:rPr>
        <w:t xml:space="preserve"> важной частью разработки автоматизированной информационной системы (АИС). Правильное выполнение действие по проведению предпроектного анализа приводит к качественному созданию технического задания на разработку АИС, по результатам которого будет приниматься решение о реализуемости разработки.</w:t>
      </w:r>
    </w:p>
    <w:p w:rsidR="00F61B25" w:rsidRPr="00E26FF3" w:rsidRDefault="00F61B25" w:rsidP="00FB53E5">
      <w:pPr>
        <w:rPr>
          <w:rFonts w:ascii="Times New Roman" w:hAnsi="Times New Roman" w:cs="Times New Roman"/>
          <w:sz w:val="28"/>
          <w:szCs w:val="28"/>
          <w:lang w:eastAsia="ar-SA"/>
        </w:rPr>
      </w:pPr>
      <w:r w:rsidRPr="00E26FF3">
        <w:rPr>
          <w:rFonts w:ascii="Times New Roman" w:hAnsi="Times New Roman" w:cs="Times New Roman"/>
          <w:sz w:val="28"/>
          <w:szCs w:val="28"/>
          <w:lang w:eastAsia="ar-SA"/>
        </w:rPr>
        <w:t xml:space="preserve">В практической части работы проведен предпроектный анализ и создано техническое задание на разработку </w:t>
      </w:r>
      <w:r w:rsidR="004F4BAA">
        <w:rPr>
          <w:rFonts w:ascii="Times New Roman" w:hAnsi="Times New Roman" w:cs="Times New Roman"/>
          <w:sz w:val="28"/>
          <w:szCs w:val="28"/>
          <w:lang w:eastAsia="ar-SA"/>
        </w:rPr>
        <w:t>.</w:t>
      </w:r>
    </w:p>
    <w:p w:rsidR="0054652A" w:rsidRPr="00E26FF3" w:rsidRDefault="0054652A">
      <w:pPr>
        <w:rPr>
          <w:lang w:eastAsia="ar-SA"/>
        </w:rPr>
      </w:pPr>
      <w:r w:rsidRPr="00E26FF3">
        <w:rPr>
          <w:lang w:eastAsia="ar-SA"/>
        </w:rPr>
        <w:br w:type="page"/>
      </w:r>
    </w:p>
    <w:p w:rsidR="005E1A09" w:rsidRPr="004F4BAA" w:rsidRDefault="004F4BAA" w:rsidP="004F4BAA">
      <w:pPr>
        <w:pStyle w:val="1"/>
        <w:spacing w:before="0"/>
        <w:ind w:firstLine="0"/>
        <w:rPr>
          <w:rFonts w:ascii="Times New Roman" w:hAnsi="Times New Roman" w:cs="Times New Roman"/>
          <w:b w:val="0"/>
          <w:color w:val="000000" w:themeColor="text1"/>
        </w:rPr>
      </w:pPr>
      <w:bookmarkStart w:id="1" w:name="_Toc410334993"/>
      <w:r>
        <w:rPr>
          <w:rFonts w:ascii="Times New Roman" w:hAnsi="Times New Roman" w:cs="Times New Roman"/>
          <w:b w:val="0"/>
          <w:color w:val="000000" w:themeColor="text1"/>
        </w:rPr>
        <w:lastRenderedPageBreak/>
        <w:t xml:space="preserve">                                        </w:t>
      </w:r>
      <w:r w:rsidR="001A369D" w:rsidRPr="004F4BAA">
        <w:rPr>
          <w:rFonts w:ascii="Times New Roman" w:hAnsi="Times New Roman" w:cs="Times New Roman"/>
          <w:b w:val="0"/>
          <w:color w:val="000000" w:themeColor="text1"/>
        </w:rPr>
        <w:t>ТЕОРЕТИЧЕСКАЯ ЧАСТЬ</w:t>
      </w:r>
      <w:bookmarkEnd w:id="1"/>
    </w:p>
    <w:p w:rsidR="00F61B25" w:rsidRPr="004F4BAA" w:rsidRDefault="001A369D" w:rsidP="001A369D">
      <w:pPr>
        <w:pStyle w:val="1"/>
        <w:spacing w:before="0"/>
        <w:ind w:firstLine="0"/>
        <w:jc w:val="center"/>
        <w:rPr>
          <w:rFonts w:ascii="Times New Roman" w:hAnsi="Times New Roman" w:cs="Times New Roman"/>
          <w:b w:val="0"/>
          <w:color w:val="000000" w:themeColor="text1"/>
        </w:rPr>
      </w:pPr>
      <w:bookmarkStart w:id="2" w:name="_Toc410334994"/>
      <w:r w:rsidRPr="004F4BAA">
        <w:rPr>
          <w:rFonts w:ascii="Times New Roman" w:hAnsi="Times New Roman" w:cs="Times New Roman"/>
          <w:b w:val="0"/>
          <w:color w:val="000000" w:themeColor="text1"/>
        </w:rPr>
        <w:t>ВАРИАНТ 11</w:t>
      </w:r>
      <w:bookmarkEnd w:id="2"/>
    </w:p>
    <w:p w:rsidR="00014B61" w:rsidRPr="001A369D" w:rsidRDefault="005E1A09" w:rsidP="001A369D">
      <w:pPr>
        <w:pStyle w:val="1"/>
        <w:spacing w:before="0"/>
        <w:ind w:firstLine="0"/>
        <w:jc w:val="center"/>
        <w:rPr>
          <w:rFonts w:ascii="Times New Roman" w:hAnsi="Times New Roman" w:cs="Times New Roman"/>
          <w:b w:val="0"/>
          <w:color w:val="000000" w:themeColor="text1"/>
        </w:rPr>
      </w:pPr>
      <w:bookmarkStart w:id="3" w:name="_Toc410334995"/>
      <w:r w:rsidRPr="001A369D">
        <w:rPr>
          <w:rFonts w:ascii="Times New Roman" w:hAnsi="Times New Roman" w:cs="Times New Roman"/>
          <w:b w:val="0"/>
          <w:color w:val="000000" w:themeColor="text1"/>
        </w:rPr>
        <w:t>Пре</w:t>
      </w:r>
      <w:r w:rsidR="004F4BAA">
        <w:rPr>
          <w:rFonts w:ascii="Times New Roman" w:hAnsi="Times New Roman" w:cs="Times New Roman"/>
          <w:b w:val="0"/>
          <w:color w:val="000000" w:themeColor="text1"/>
        </w:rPr>
        <w:t>д</w:t>
      </w:r>
      <w:r w:rsidR="00F61B25" w:rsidRPr="001A369D">
        <w:rPr>
          <w:rFonts w:ascii="Times New Roman" w:hAnsi="Times New Roman" w:cs="Times New Roman"/>
          <w:b w:val="0"/>
          <w:color w:val="000000" w:themeColor="text1"/>
        </w:rPr>
        <w:t>проектное обследование и формирование технического задания на информационную систему</w:t>
      </w:r>
      <w:bookmarkEnd w:id="3"/>
      <w:r w:rsidR="00BB69FD">
        <w:rPr>
          <w:rFonts w:ascii="Times New Roman" w:hAnsi="Times New Roman" w:cs="Times New Roman"/>
          <w:b w:val="0"/>
          <w:color w:val="000000" w:themeColor="text1"/>
        </w:rPr>
        <w:t>.</w:t>
      </w:r>
    </w:p>
    <w:p w:rsidR="00D43FBE" w:rsidRPr="00E26FF3" w:rsidRDefault="00D43FBE">
      <w:pPr>
        <w:rPr>
          <w:rFonts w:ascii="Times New Roman" w:hAnsi="Times New Roman" w:cs="Times New Roman"/>
          <w:color w:val="000000"/>
          <w:sz w:val="28"/>
          <w:szCs w:val="28"/>
        </w:rPr>
      </w:pP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b/>
          <w:bCs/>
          <w:sz w:val="28"/>
          <w:szCs w:val="28"/>
          <w:lang w:eastAsia="ru-RU"/>
        </w:rPr>
        <w:t>Предпроектное исследование</w:t>
      </w:r>
      <w:r w:rsidRPr="00E26FF3">
        <w:rPr>
          <w:rFonts w:ascii="Times New Roman" w:eastAsia="Times New Roman" w:hAnsi="Times New Roman" w:cs="Times New Roman"/>
          <w:sz w:val="28"/>
          <w:szCs w:val="28"/>
          <w:lang w:eastAsia="ru-RU"/>
        </w:rPr>
        <w:t xml:space="preserve"> проводится для параметризации проекта создания АИС. Сначала выявляются все материальные, финансовые людские и временные ресурсы для выполнения необходимых проектных работ. Это этап сбора необходимых данных и их анализа.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На основе полученных данных формируется Техническое задание (ТЗ), и проект </w:t>
      </w:r>
      <w:r w:rsidR="00F61B25" w:rsidRPr="00E26FF3">
        <w:rPr>
          <w:rFonts w:ascii="Times New Roman" w:eastAsia="Times New Roman" w:hAnsi="Times New Roman" w:cs="Times New Roman"/>
          <w:sz w:val="28"/>
          <w:szCs w:val="28"/>
          <w:lang w:eastAsia="ru-RU"/>
        </w:rPr>
        <w:t>АИС</w:t>
      </w:r>
      <w:r w:rsidRPr="00E26FF3">
        <w:rPr>
          <w:rFonts w:ascii="Times New Roman" w:eastAsia="Times New Roman" w:hAnsi="Times New Roman" w:cs="Times New Roman"/>
          <w:sz w:val="28"/>
          <w:szCs w:val="28"/>
          <w:lang w:eastAsia="ru-RU"/>
        </w:rPr>
        <w:t xml:space="preserve">.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Выполнение предпроектного исследования требует тщательности и полноты всех составляющих. Изучению подлежат основные процессы. Так, например, на этом этапе целесообразно провести обследование пользователей, изучить их информационные потребности, для чего необходимо: </w:t>
      </w:r>
    </w:p>
    <w:p w:rsidR="00D43FBE" w:rsidRPr="00E26FF3" w:rsidRDefault="00D43FBE" w:rsidP="005E1A09">
      <w:pPr>
        <w:pStyle w:val="a3"/>
        <w:numPr>
          <w:ilvl w:val="0"/>
          <w:numId w:val="5"/>
        </w:numPr>
        <w:tabs>
          <w:tab w:val="left"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собрать сведения о виде, содержании информационной продукции и услугах до и после внедрения АИС; </w:t>
      </w:r>
    </w:p>
    <w:p w:rsidR="00D43FBE" w:rsidRPr="00E26FF3" w:rsidRDefault="00D43FBE" w:rsidP="005E1A09">
      <w:pPr>
        <w:pStyle w:val="a3"/>
        <w:numPr>
          <w:ilvl w:val="0"/>
          <w:numId w:val="5"/>
        </w:numPr>
        <w:tabs>
          <w:tab w:val="left"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определить приоритетные области и направления обслуживания пользователей АИС; </w:t>
      </w:r>
    </w:p>
    <w:p w:rsidR="00D43FBE" w:rsidRPr="00E26FF3" w:rsidRDefault="00D43FBE" w:rsidP="005E1A09">
      <w:pPr>
        <w:pStyle w:val="a3"/>
        <w:numPr>
          <w:ilvl w:val="0"/>
          <w:numId w:val="5"/>
        </w:numPr>
        <w:tabs>
          <w:tab w:val="left"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проанализировать категории пользователей, их состав и специфику их информационных потребностей; </w:t>
      </w:r>
    </w:p>
    <w:p w:rsidR="00D43FBE" w:rsidRPr="00E26FF3" w:rsidRDefault="00D43FBE" w:rsidP="005E1A09">
      <w:pPr>
        <w:pStyle w:val="a3"/>
        <w:numPr>
          <w:ilvl w:val="0"/>
          <w:numId w:val="5"/>
        </w:numPr>
        <w:tabs>
          <w:tab w:val="left"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получить общую (видовую, тематическую и количественную) характеристику документов и справочных данных по выделенным приоритетным направлениям обслуживания; </w:t>
      </w:r>
    </w:p>
    <w:p w:rsidR="00D43FBE" w:rsidRPr="00E26FF3" w:rsidRDefault="00D43FBE" w:rsidP="005E1A09">
      <w:pPr>
        <w:pStyle w:val="a3"/>
        <w:numPr>
          <w:ilvl w:val="0"/>
          <w:numId w:val="5"/>
        </w:numPr>
        <w:tabs>
          <w:tab w:val="left"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изучить пользовательский спрос (требования к видам, составу, полноте и оперативности представления информации); </w:t>
      </w:r>
    </w:p>
    <w:p w:rsidR="00D43FBE" w:rsidRPr="00E26FF3" w:rsidRDefault="00D43FBE" w:rsidP="005E1A09">
      <w:pPr>
        <w:pStyle w:val="a3"/>
        <w:numPr>
          <w:ilvl w:val="0"/>
          <w:numId w:val="5"/>
        </w:numPr>
        <w:tabs>
          <w:tab w:val="left"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выявить основные характеристики будущей АИС (программно-техническое обеспечение, форматы представления информации, </w:t>
      </w:r>
      <w:r w:rsidRPr="00E26FF3">
        <w:rPr>
          <w:rFonts w:ascii="Times New Roman" w:eastAsia="Times New Roman" w:hAnsi="Times New Roman" w:cs="Times New Roman"/>
          <w:sz w:val="28"/>
          <w:szCs w:val="28"/>
          <w:lang w:eastAsia="ru-RU"/>
        </w:rPr>
        <w:lastRenderedPageBreak/>
        <w:t xml:space="preserve">лингвистические средства и другие данные, необходимые для автоматизированной поставки информации внешним пользователям); </w:t>
      </w:r>
    </w:p>
    <w:p w:rsidR="00D43FBE" w:rsidRPr="00E26FF3" w:rsidRDefault="00D43FBE" w:rsidP="005E1A09">
      <w:pPr>
        <w:pStyle w:val="a3"/>
        <w:numPr>
          <w:ilvl w:val="0"/>
          <w:numId w:val="5"/>
        </w:numPr>
        <w:tabs>
          <w:tab w:val="left"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собрать сведения о территориальном распределении основных групп пользователей, имеющихся средствах связи, необходимых для обслуживания пользователей, включая Интернет; </w:t>
      </w:r>
    </w:p>
    <w:p w:rsidR="00D43FBE" w:rsidRPr="00E26FF3" w:rsidRDefault="00D43FBE" w:rsidP="005E1A09">
      <w:pPr>
        <w:pStyle w:val="a3"/>
        <w:numPr>
          <w:ilvl w:val="0"/>
          <w:numId w:val="5"/>
        </w:numPr>
        <w:tabs>
          <w:tab w:val="left"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определить уровень готовности основных групп пользователей к работе с АИС и подготовить предложения по их обучению.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При этом следует отличать работы, связанные с автоматизацией физического труда от работ по автоматизации умственного труда.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Объектами автоматизации могут быть как отдельно взятые, автономные операции или процессы, так и интегральные (интегрированные) системы, требующие обеспечения автоматизации целого комплекса процессов. На основе полученных в процессе проектирования данных в дальнейшем будет приобретаться необходимое оборудование и программное обеспечение, осуществляться монтаж и наладка (при необходимости) оборудования, инициализация (инсталляция, установка) необходимых программ, обучение персонала и опытная эксплуатация создаваемых фрагментов (элементов и подсистем) АИС.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Подобная интегральная система способна эффективно функционировать на основе использования определённых принципов: </w:t>
      </w:r>
    </w:p>
    <w:p w:rsidR="00D43FBE" w:rsidRPr="00E26FF3" w:rsidRDefault="00D43FBE" w:rsidP="00D43FBE">
      <w:pPr>
        <w:numPr>
          <w:ilvl w:val="0"/>
          <w:numId w:val="2"/>
        </w:numPr>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одноразовая обработка информации и её многократное использование; </w:t>
      </w:r>
    </w:p>
    <w:p w:rsidR="00D43FBE" w:rsidRPr="00E26FF3" w:rsidRDefault="00D43FBE" w:rsidP="00D43FBE">
      <w:pPr>
        <w:numPr>
          <w:ilvl w:val="0"/>
          <w:numId w:val="2"/>
        </w:numPr>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предоставление пользователям различных услуг и др.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Эти условия становятся наиболее актуальными при использовании локальных и глобальных компьютерных сетевых технологий, получивших в наше время название </w:t>
      </w:r>
      <w:r w:rsidRPr="00E26FF3">
        <w:rPr>
          <w:rFonts w:ascii="Times New Roman" w:eastAsia="Times New Roman" w:hAnsi="Times New Roman" w:cs="Times New Roman"/>
          <w:bCs/>
          <w:iCs/>
          <w:sz w:val="28"/>
          <w:szCs w:val="28"/>
          <w:lang w:eastAsia="ru-RU"/>
        </w:rPr>
        <w:t>Интранет</w:t>
      </w:r>
      <w:r w:rsidRPr="00E26FF3">
        <w:rPr>
          <w:rFonts w:ascii="Times New Roman" w:eastAsia="Times New Roman" w:hAnsi="Times New Roman" w:cs="Times New Roman"/>
          <w:sz w:val="28"/>
          <w:szCs w:val="28"/>
          <w:lang w:eastAsia="ru-RU"/>
        </w:rPr>
        <w:t xml:space="preserve"> и </w:t>
      </w:r>
      <w:r w:rsidRPr="00E26FF3">
        <w:rPr>
          <w:rFonts w:ascii="Times New Roman" w:eastAsia="Times New Roman" w:hAnsi="Times New Roman" w:cs="Times New Roman"/>
          <w:bCs/>
          <w:iCs/>
          <w:sz w:val="28"/>
          <w:szCs w:val="28"/>
          <w:lang w:eastAsia="ru-RU"/>
        </w:rPr>
        <w:t>Интернет,</w:t>
      </w:r>
      <w:r w:rsidRPr="00E26FF3">
        <w:rPr>
          <w:rFonts w:ascii="Times New Roman" w:eastAsia="Times New Roman" w:hAnsi="Times New Roman" w:cs="Times New Roman"/>
          <w:sz w:val="28"/>
          <w:szCs w:val="28"/>
          <w:lang w:eastAsia="ru-RU"/>
        </w:rPr>
        <w:t xml:space="preserve"> соответственно.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Этап анализа предполагает подробное исследование бизнес-процессов и информации, необходимой для их выполнения: сущностей, их атрибутов и связей (отношений). На этом этапе создаётся информационная модель ИС, а на следующем за ним этапе проектирования – модель данных.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lastRenderedPageBreak/>
        <w:t xml:space="preserve">Вся собранная информация формализуется и уточняется по результатам её анализа.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На этапе анализа происходит уточнение существующих и необходимых для конечной реализации аппаратных и программных средств. Для этого могут привлекаться группы тестирования и технические специалисты. При проектировании информационной системы важно учесть и дальнейшее её развитие, например рост объёмов обрабатываемых данных, увеличение интенсивности потока запросов, изменение требований надёжности информационной системы и др.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На этом этапе определяют модели задач для получения сравнительных характеристик СУБД, которые могут быть использованы для реализации АИС. На этапе исследования может быть осуществлен выбор СУБД. Полученные данные могут показать, что выбранная СУБД не удовлетворит требования Заказчика. Аналогичные данные могут быть получены в отношении предлагаемой аппаратной платформы и операционной системы. Такие результаты свидетельствуют о необходимости изменения и (или) корректировки начальных данных, полученных в результате предпроектного исследования.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По полученным результатам следует выявить необходимые средства разработки АИС, выбор которых уточняется на этапе анализа. Если предполагаемое средство разработки не позволяет выполнять хотя бы часть работ в заранее заданный срок, то принимают решение об изменении срока (как правило, его увеличении) или о смене средства разработки. Осуществляя выбор средств разработки, следует учитывать наличие персонала, владеющего ими.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На этапе анализа уточняю существование или появление возможных ограничений, рисков и критических факторов. Если первичное исследование показало, что какие-либо требования Заказчика не могут быть удовлетворены в проектируемой АИС, то рассматривается возможность их изменения Заказчиком.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lastRenderedPageBreak/>
        <w:t xml:space="preserve">Необходимо оценивать степень удовлетворения каждой из потребностей Заказчика, связанных с внедрением ИС. При этом не следует забывать, что отсутствие необходимых исходных данных затрудняет проектирование системы.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Таким образом, </w:t>
      </w:r>
      <w:r w:rsidRPr="00E26FF3">
        <w:rPr>
          <w:rFonts w:ascii="Times New Roman" w:eastAsia="Times New Roman" w:hAnsi="Times New Roman" w:cs="Times New Roman"/>
          <w:i/>
          <w:iCs/>
          <w:sz w:val="28"/>
          <w:szCs w:val="28"/>
          <w:lang w:eastAsia="ru-RU"/>
        </w:rPr>
        <w:t>предпроектное исследование</w:t>
      </w:r>
      <w:r w:rsidRPr="00E26FF3">
        <w:rPr>
          <w:rFonts w:ascii="Times New Roman" w:eastAsia="Times New Roman" w:hAnsi="Times New Roman" w:cs="Times New Roman"/>
          <w:sz w:val="28"/>
          <w:szCs w:val="28"/>
          <w:lang w:eastAsia="ru-RU"/>
        </w:rPr>
        <w:t xml:space="preserve"> включает в себя: </w:t>
      </w:r>
    </w:p>
    <w:p w:rsidR="00D43FBE" w:rsidRPr="00E26FF3" w:rsidRDefault="00D43FBE" w:rsidP="00D43FBE">
      <w:pPr>
        <w:numPr>
          <w:ilvl w:val="0"/>
          <w:numId w:val="6"/>
        </w:numPr>
        <w:tabs>
          <w:tab w:val="clear" w:pos="720"/>
          <w:tab w:val="num"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проведение обследования, в результате которого осуществляется сбор сведений Заказчика о связанных с проектируемой АИС объектах и процессах, об особенностях их функционирования (внутренняя среда), включая данные об их взаимодействии с внешней средой и другими объектами;</w:t>
      </w:r>
    </w:p>
    <w:p w:rsidR="00D43FBE" w:rsidRPr="00E26FF3" w:rsidRDefault="00D43FBE" w:rsidP="00D43FBE">
      <w:pPr>
        <w:numPr>
          <w:ilvl w:val="0"/>
          <w:numId w:val="6"/>
        </w:numPr>
        <w:tabs>
          <w:tab w:val="clear" w:pos="720"/>
          <w:tab w:val="num"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обработку сведений Заказчика, а также результатов проведённого обследования соответствующих объектов и процессов, связанных с проектируемой АИС– выполнение </w:t>
      </w:r>
      <w:r w:rsidRPr="00E26FF3">
        <w:rPr>
          <w:rFonts w:ascii="Times New Roman" w:eastAsia="Times New Roman" w:hAnsi="Times New Roman" w:cs="Times New Roman"/>
          <w:b/>
          <w:bCs/>
          <w:i/>
          <w:iCs/>
          <w:sz w:val="28"/>
          <w:szCs w:val="28"/>
          <w:lang w:eastAsia="ru-RU"/>
        </w:rPr>
        <w:t>системного анализа;</w:t>
      </w:r>
    </w:p>
    <w:p w:rsidR="00D43FBE" w:rsidRPr="00E26FF3" w:rsidRDefault="00D43FBE" w:rsidP="00D43FBE">
      <w:pPr>
        <w:numPr>
          <w:ilvl w:val="0"/>
          <w:numId w:val="6"/>
        </w:numPr>
        <w:tabs>
          <w:tab w:val="clear" w:pos="720"/>
          <w:tab w:val="num"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разработку технико-экономического обоснования целесообразности автоматизации (при необходимости);</w:t>
      </w:r>
    </w:p>
    <w:p w:rsidR="00D43FBE" w:rsidRPr="00E26FF3" w:rsidRDefault="00D43FBE" w:rsidP="00D43FBE">
      <w:pPr>
        <w:numPr>
          <w:ilvl w:val="0"/>
          <w:numId w:val="6"/>
        </w:numPr>
        <w:tabs>
          <w:tab w:val="clear" w:pos="720"/>
          <w:tab w:val="num" w:pos="993"/>
        </w:tabs>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выработку общих требований на разработку АИС.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В рамках предпроектного исследования может осуществляться концептуальное проектирование (conceptualdesign) – разработка аванпроекта (пилотного проекта) или программы создания системы.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i/>
          <w:iCs/>
          <w:sz w:val="28"/>
          <w:szCs w:val="28"/>
          <w:lang w:eastAsia="ru-RU"/>
        </w:rPr>
        <w:t>Техническое задание</w:t>
      </w:r>
      <w:r w:rsidRPr="00E26FF3">
        <w:rPr>
          <w:rFonts w:ascii="Times New Roman" w:eastAsia="Times New Roman" w:hAnsi="Times New Roman" w:cs="Times New Roman"/>
          <w:sz w:val="28"/>
          <w:szCs w:val="28"/>
          <w:lang w:eastAsia="ru-RU"/>
        </w:rPr>
        <w:t xml:space="preserve"> (ТЗ) – третья стадия проектирования АИС. Оно формируется по результатам проведённого предпроектного исследования и включает разработку и утверждение Технического задания на создание АИС.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Напомним, что разработчики к нему могут и не приступить, если в результате предпрпоектного исследования было выявлено, что Заказчику следует отказаться от использования АИС.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В зависимости от условий создания системы возможны различные совмещения функций заказчика, разработчика, поставщика и других организаций, участвующих в работах по созданию АИС.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В соответствии с </w:t>
      </w:r>
      <w:r w:rsidRPr="00E26FF3">
        <w:rPr>
          <w:rFonts w:ascii="Times New Roman" w:eastAsia="Times New Roman" w:hAnsi="Times New Roman" w:cs="Times New Roman"/>
          <w:b/>
          <w:bCs/>
          <w:sz w:val="28"/>
          <w:szCs w:val="28"/>
          <w:lang w:eastAsia="ru-RU"/>
        </w:rPr>
        <w:t>ГОСТ 34.601-90</w:t>
      </w:r>
      <w:r w:rsidRPr="00E26FF3">
        <w:rPr>
          <w:rFonts w:ascii="Times New Roman" w:eastAsia="Times New Roman" w:hAnsi="Times New Roman" w:cs="Times New Roman"/>
          <w:sz w:val="28"/>
          <w:szCs w:val="28"/>
          <w:lang w:eastAsia="ru-RU"/>
        </w:rPr>
        <w:t xml:space="preserve"> после согласования с заказчиком, выполняется разработка, оформление, согласование и утверждение </w:t>
      </w:r>
      <w:r w:rsidRPr="00E26FF3">
        <w:rPr>
          <w:rFonts w:ascii="Times New Roman" w:eastAsia="Times New Roman" w:hAnsi="Times New Roman" w:cs="Times New Roman"/>
          <w:sz w:val="28"/>
          <w:szCs w:val="28"/>
          <w:lang w:eastAsia="ru-RU"/>
        </w:rPr>
        <w:lastRenderedPageBreak/>
        <w:t xml:space="preserve">технического задания (ТЗ) на АИС. Данный стандарт также определяет состав участников проектирования и реализации проектных решений при составлении и (или) согласовании ТЗ.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В общем случае </w:t>
      </w:r>
      <w:r w:rsidRPr="00E26FF3">
        <w:rPr>
          <w:rFonts w:ascii="Times New Roman" w:eastAsia="Times New Roman" w:hAnsi="Times New Roman" w:cs="Times New Roman"/>
          <w:i/>
          <w:iCs/>
          <w:sz w:val="28"/>
          <w:szCs w:val="28"/>
          <w:lang w:eastAsia="ru-RU"/>
        </w:rPr>
        <w:t>содержание технического задания</w:t>
      </w:r>
      <w:r w:rsidRPr="00E26FF3">
        <w:rPr>
          <w:rFonts w:ascii="Times New Roman" w:eastAsia="Times New Roman" w:hAnsi="Times New Roman" w:cs="Times New Roman"/>
          <w:sz w:val="28"/>
          <w:szCs w:val="28"/>
          <w:lang w:eastAsia="ru-RU"/>
        </w:rPr>
        <w:t xml:space="preserve"> включает следующие разделы: </w:t>
      </w:r>
    </w:p>
    <w:p w:rsidR="00D43FBE" w:rsidRPr="00E26FF3" w:rsidRDefault="00D43FBE" w:rsidP="00D43FBE">
      <w:pPr>
        <w:numPr>
          <w:ilvl w:val="0"/>
          <w:numId w:val="3"/>
        </w:numPr>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Введение; </w:t>
      </w:r>
    </w:p>
    <w:p w:rsidR="00D43FBE" w:rsidRPr="00E26FF3" w:rsidRDefault="00D43FBE" w:rsidP="00D43FBE">
      <w:pPr>
        <w:numPr>
          <w:ilvl w:val="0"/>
          <w:numId w:val="3"/>
        </w:numPr>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Основание для разработки; </w:t>
      </w:r>
    </w:p>
    <w:p w:rsidR="00D43FBE" w:rsidRPr="00E26FF3" w:rsidRDefault="00D43FBE" w:rsidP="00D43FBE">
      <w:pPr>
        <w:numPr>
          <w:ilvl w:val="0"/>
          <w:numId w:val="3"/>
        </w:numPr>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Назначение разработки; </w:t>
      </w:r>
    </w:p>
    <w:p w:rsidR="00D43FBE" w:rsidRPr="00E26FF3" w:rsidRDefault="00D43FBE" w:rsidP="00D43FBE">
      <w:pPr>
        <w:numPr>
          <w:ilvl w:val="0"/>
          <w:numId w:val="3"/>
        </w:numPr>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Технические требования к программе или программному изделию; </w:t>
      </w:r>
    </w:p>
    <w:p w:rsidR="00D43FBE" w:rsidRPr="00E26FF3" w:rsidRDefault="00D43FBE" w:rsidP="00D43FBE">
      <w:pPr>
        <w:numPr>
          <w:ilvl w:val="0"/>
          <w:numId w:val="3"/>
        </w:numPr>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Технико-экономические показатели; </w:t>
      </w:r>
    </w:p>
    <w:p w:rsidR="00D43FBE" w:rsidRPr="00E26FF3" w:rsidRDefault="00D43FBE" w:rsidP="00D43FBE">
      <w:pPr>
        <w:numPr>
          <w:ilvl w:val="0"/>
          <w:numId w:val="3"/>
        </w:numPr>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Стадии и этапы разработки; </w:t>
      </w:r>
    </w:p>
    <w:p w:rsidR="00D43FBE" w:rsidRPr="00E26FF3" w:rsidRDefault="00D43FBE" w:rsidP="00D43FBE">
      <w:pPr>
        <w:numPr>
          <w:ilvl w:val="0"/>
          <w:numId w:val="3"/>
        </w:numPr>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Порядок контроля и приёмки; </w:t>
      </w:r>
    </w:p>
    <w:p w:rsidR="00D43FBE" w:rsidRPr="00E26FF3" w:rsidRDefault="00D43FBE" w:rsidP="00D43FBE">
      <w:pPr>
        <w:numPr>
          <w:ilvl w:val="0"/>
          <w:numId w:val="3"/>
        </w:numPr>
        <w:ind w:left="0" w:firstLine="709"/>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Приложения.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Порядок разработки, согласования и утверждения ТЗ на создание (развитие или модернизацию) автоматизированных систем различного назначения, а также состав и содержание указанного документа независимо от того, будет ли она работать самостоятельно или в составе другой системы, определяет </w:t>
      </w:r>
      <w:r w:rsidRPr="00E26FF3">
        <w:rPr>
          <w:rFonts w:ascii="Times New Roman" w:eastAsia="Times New Roman" w:hAnsi="Times New Roman" w:cs="Times New Roman"/>
          <w:b/>
          <w:bCs/>
          <w:sz w:val="28"/>
          <w:szCs w:val="28"/>
          <w:lang w:eastAsia="ru-RU"/>
        </w:rPr>
        <w:t>ГОСТ 34.602-89</w:t>
      </w:r>
      <w:r w:rsidRPr="00E26FF3">
        <w:rPr>
          <w:rFonts w:ascii="Times New Roman" w:eastAsia="Times New Roman" w:hAnsi="Times New Roman" w:cs="Times New Roman"/>
          <w:sz w:val="28"/>
          <w:szCs w:val="28"/>
          <w:lang w:eastAsia="ru-RU"/>
        </w:rPr>
        <w:t xml:space="preserve">.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Большинство компонентов ТЗ базируются на результатах проведённого предпроектного исследования, но и входят в состав ТЗ.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В зависимости от вида, назначения, специфических особенностей объекта автоматизации и условий функционирования системы допускается оформлять разделы ТЗ в виде приложений, вводить дополнительные, исключать или объединять подразделы ТЗ.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В состав Технического задания входят следующие сведения: </w:t>
      </w:r>
    </w:p>
    <w:p w:rsidR="00D43FBE" w:rsidRPr="00E26FF3" w:rsidRDefault="00D43FBE" w:rsidP="00D43FBE">
      <w:pPr>
        <w:numPr>
          <w:ilvl w:val="0"/>
          <w:numId w:val="4"/>
        </w:numPr>
        <w:ind w:left="0" w:firstLine="680"/>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наименование системы; </w:t>
      </w:r>
    </w:p>
    <w:p w:rsidR="00D43FBE" w:rsidRPr="00E26FF3" w:rsidRDefault="00D43FBE" w:rsidP="00D43FBE">
      <w:pPr>
        <w:numPr>
          <w:ilvl w:val="0"/>
          <w:numId w:val="4"/>
        </w:numPr>
        <w:ind w:left="0" w:firstLine="680"/>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данные о Заказчике и Исполнителях; </w:t>
      </w:r>
    </w:p>
    <w:p w:rsidR="00D43FBE" w:rsidRPr="00E26FF3" w:rsidRDefault="00D43FBE" w:rsidP="00D43FBE">
      <w:pPr>
        <w:numPr>
          <w:ilvl w:val="0"/>
          <w:numId w:val="4"/>
        </w:numPr>
        <w:ind w:left="0" w:firstLine="680"/>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конфигурация технических средств; </w:t>
      </w:r>
    </w:p>
    <w:p w:rsidR="00D43FBE" w:rsidRPr="00E26FF3" w:rsidRDefault="00D43FBE" w:rsidP="00D43FBE">
      <w:pPr>
        <w:numPr>
          <w:ilvl w:val="0"/>
          <w:numId w:val="4"/>
        </w:numPr>
        <w:ind w:left="0" w:firstLine="680"/>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стоимостные данные; </w:t>
      </w:r>
    </w:p>
    <w:p w:rsidR="00D43FBE" w:rsidRPr="00E26FF3" w:rsidRDefault="00D43FBE" w:rsidP="00D43FBE">
      <w:pPr>
        <w:numPr>
          <w:ilvl w:val="0"/>
          <w:numId w:val="4"/>
        </w:numPr>
        <w:ind w:left="0" w:firstLine="680"/>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lastRenderedPageBreak/>
        <w:t xml:space="preserve">описание АИС, включающее поддерживаемые данным средством процессы создания и сопровождения АИС, программную среду, функции, входные/выходные данные и область применения.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В состав ТЗ на АИС включают приложения, содержащие: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1. Расчёт ожидаемой эффективности системы;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2. Оценку научно-технического уровня системы;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3. Использованные при разработке ТЗ методические и наиболее важные информационные материалы из состава документов указанных в разделе «Источники разработки». </w:t>
      </w:r>
    </w:p>
    <w:p w:rsidR="00D43FBE" w:rsidRPr="00E26FF3" w:rsidRDefault="00D43FBE" w:rsidP="00D43FBE">
      <w:pPr>
        <w:rPr>
          <w:rFonts w:ascii="Times New Roman" w:eastAsia="Times New Roman" w:hAnsi="Times New Roman" w:cs="Times New Roman"/>
          <w:sz w:val="28"/>
          <w:szCs w:val="28"/>
          <w:lang w:eastAsia="ru-RU"/>
        </w:rPr>
      </w:pPr>
      <w:r w:rsidRPr="00E26FF3">
        <w:rPr>
          <w:rFonts w:ascii="Times New Roman" w:eastAsia="Times New Roman" w:hAnsi="Times New Roman" w:cs="Times New Roman"/>
          <w:sz w:val="28"/>
          <w:szCs w:val="28"/>
          <w:lang w:eastAsia="ru-RU"/>
        </w:rPr>
        <w:t xml:space="preserve">Дополнительные рекомендации по составу и содержанию ТЗ на автоматизированные системы различного назначения и приложений к ним содержатся также в РД 50-640-87 и ГОСТ 24.602-86. </w:t>
      </w:r>
    </w:p>
    <w:p w:rsidR="00D43FBE" w:rsidRPr="00E26FF3" w:rsidRDefault="00D43FBE" w:rsidP="00D43FBE">
      <w:pPr>
        <w:rPr>
          <w:rFonts w:ascii="Times New Roman" w:hAnsi="Times New Roman" w:cs="Times New Roman"/>
          <w:sz w:val="28"/>
          <w:szCs w:val="28"/>
        </w:rPr>
      </w:pPr>
    </w:p>
    <w:p w:rsidR="00D43FBE" w:rsidRPr="00E26FF3" w:rsidRDefault="00D43FBE">
      <w:pPr>
        <w:rPr>
          <w:rFonts w:ascii="Times New Roman" w:hAnsi="Times New Roman" w:cs="Times New Roman"/>
          <w:color w:val="000000"/>
          <w:sz w:val="28"/>
          <w:szCs w:val="28"/>
        </w:rPr>
      </w:pPr>
    </w:p>
    <w:p w:rsidR="00D43FBE" w:rsidRPr="00E26FF3" w:rsidRDefault="00D43FBE">
      <w:pPr>
        <w:rPr>
          <w:rFonts w:ascii="Times New Roman" w:hAnsi="Times New Roman" w:cs="Times New Roman"/>
          <w:color w:val="000000"/>
          <w:sz w:val="28"/>
          <w:szCs w:val="28"/>
        </w:rPr>
      </w:pPr>
    </w:p>
    <w:p w:rsidR="00D43FBE" w:rsidRPr="00E26FF3" w:rsidRDefault="00D43FBE">
      <w:pPr>
        <w:rPr>
          <w:rFonts w:ascii="Times New Roman" w:hAnsi="Times New Roman" w:cs="Times New Roman"/>
          <w:color w:val="000000"/>
          <w:sz w:val="28"/>
          <w:szCs w:val="28"/>
        </w:rPr>
      </w:pPr>
    </w:p>
    <w:p w:rsidR="0054652A" w:rsidRPr="00E26FF3" w:rsidRDefault="0054652A">
      <w:pPr>
        <w:rPr>
          <w:rFonts w:ascii="Times New Roman" w:eastAsia="Times New Roman" w:hAnsi="Times New Roman" w:cs="Times New Roman"/>
          <w:color w:val="000000"/>
          <w:sz w:val="28"/>
          <w:szCs w:val="28"/>
          <w:lang w:eastAsia="ar-SA"/>
        </w:rPr>
      </w:pPr>
      <w:r w:rsidRPr="00E26FF3">
        <w:rPr>
          <w:rFonts w:ascii="Times New Roman" w:hAnsi="Times New Roman" w:cs="Times New Roman"/>
          <w:color w:val="000000"/>
          <w:sz w:val="28"/>
          <w:szCs w:val="28"/>
        </w:rPr>
        <w:br w:type="page"/>
      </w:r>
    </w:p>
    <w:p w:rsidR="00D43FBE" w:rsidRPr="00E26FF3" w:rsidRDefault="00E26FF3" w:rsidP="001A369D">
      <w:pPr>
        <w:pStyle w:val="1"/>
        <w:numPr>
          <w:ilvl w:val="0"/>
          <w:numId w:val="7"/>
        </w:numPr>
        <w:spacing w:before="0"/>
        <w:ind w:left="0" w:firstLine="0"/>
        <w:jc w:val="center"/>
        <w:rPr>
          <w:rFonts w:ascii="Times New Roman" w:hAnsi="Times New Roman" w:cs="Times New Roman"/>
          <w:b w:val="0"/>
          <w:color w:val="000000" w:themeColor="text1"/>
        </w:rPr>
      </w:pPr>
      <w:bookmarkStart w:id="4" w:name="_Toc410334996"/>
      <w:r w:rsidRPr="00E26FF3">
        <w:rPr>
          <w:rFonts w:ascii="Times New Roman" w:hAnsi="Times New Roman" w:cs="Times New Roman"/>
          <w:b w:val="0"/>
          <w:color w:val="000000" w:themeColor="text1"/>
        </w:rPr>
        <w:lastRenderedPageBreak/>
        <w:t>ПРАКТИЧЕСКАЯ ЧАСТЬ</w:t>
      </w:r>
      <w:bookmarkEnd w:id="4"/>
    </w:p>
    <w:p w:rsidR="00F61B25" w:rsidRPr="00E26FF3" w:rsidRDefault="00F61B25" w:rsidP="00F61B25">
      <w:pPr>
        <w:rPr>
          <w:lang w:eastAsia="ar-SA"/>
        </w:rPr>
      </w:pPr>
    </w:p>
    <w:p w:rsidR="00F61B25" w:rsidRPr="00E26FF3" w:rsidRDefault="00F61B25" w:rsidP="00F61B25">
      <w:pPr>
        <w:rPr>
          <w:rFonts w:ascii="Times New Roman" w:hAnsi="Times New Roman" w:cs="Times New Roman"/>
          <w:sz w:val="28"/>
          <w:szCs w:val="28"/>
          <w:lang w:eastAsia="ar-SA"/>
        </w:rPr>
      </w:pPr>
      <w:r w:rsidRPr="00E26FF3">
        <w:rPr>
          <w:rFonts w:ascii="Times New Roman" w:hAnsi="Times New Roman" w:cs="Times New Roman"/>
          <w:sz w:val="28"/>
          <w:szCs w:val="28"/>
          <w:lang w:eastAsia="ar-SA"/>
        </w:rPr>
        <w:t>Задание на контрольную работу</w:t>
      </w:r>
      <w:r w:rsidR="00A90A86" w:rsidRPr="00E26FF3">
        <w:rPr>
          <w:rFonts w:ascii="Times New Roman" w:hAnsi="Times New Roman" w:cs="Times New Roman"/>
          <w:sz w:val="28"/>
          <w:szCs w:val="28"/>
          <w:lang w:eastAsia="ar-SA"/>
        </w:rPr>
        <w:t xml:space="preserve"> № 11</w:t>
      </w:r>
    </w:p>
    <w:tbl>
      <w:tblPr>
        <w:tblW w:w="9473" w:type="dxa"/>
        <w:tblInd w:w="-106" w:type="dxa"/>
        <w:tblLayout w:type="fixed"/>
        <w:tblCellMar>
          <w:left w:w="0" w:type="dxa"/>
          <w:right w:w="0" w:type="dxa"/>
        </w:tblCellMar>
        <w:tblLook w:val="0000"/>
      </w:tblPr>
      <w:tblGrid>
        <w:gridCol w:w="1071"/>
        <w:gridCol w:w="1864"/>
        <w:gridCol w:w="4050"/>
        <w:gridCol w:w="2488"/>
      </w:tblGrid>
      <w:tr w:rsidR="00F61B25" w:rsidRPr="00E26FF3" w:rsidTr="00F61B25">
        <w:tc>
          <w:tcPr>
            <w:tcW w:w="1071" w:type="dxa"/>
            <w:tcBorders>
              <w:top w:val="single" w:sz="4" w:space="0" w:color="000000"/>
              <w:left w:val="single" w:sz="4" w:space="0" w:color="000000"/>
              <w:bottom w:val="single" w:sz="4" w:space="0" w:color="000000"/>
            </w:tcBorders>
            <w:shd w:val="clear" w:color="auto" w:fill="auto"/>
          </w:tcPr>
          <w:p w:rsidR="00F61B25" w:rsidRPr="00E26FF3" w:rsidRDefault="00F61B25" w:rsidP="00F61B25">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Вариант</w:t>
            </w:r>
          </w:p>
        </w:tc>
        <w:tc>
          <w:tcPr>
            <w:tcW w:w="1864" w:type="dxa"/>
            <w:tcBorders>
              <w:top w:val="single" w:sz="4" w:space="0" w:color="000000"/>
              <w:left w:val="single" w:sz="4" w:space="0" w:color="000000"/>
              <w:bottom w:val="single" w:sz="4" w:space="0" w:color="000000"/>
            </w:tcBorders>
            <w:shd w:val="clear" w:color="auto" w:fill="auto"/>
          </w:tcPr>
          <w:p w:rsidR="00F61B25" w:rsidRPr="00E26FF3" w:rsidRDefault="00F61B25" w:rsidP="00F61B25">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Предметная область</w:t>
            </w:r>
          </w:p>
        </w:tc>
        <w:tc>
          <w:tcPr>
            <w:tcW w:w="4050" w:type="dxa"/>
            <w:tcBorders>
              <w:top w:val="single" w:sz="4" w:space="0" w:color="000000"/>
              <w:left w:val="single" w:sz="4" w:space="0" w:color="000000"/>
              <w:bottom w:val="single" w:sz="4" w:space="0" w:color="000000"/>
            </w:tcBorders>
            <w:shd w:val="clear" w:color="auto" w:fill="auto"/>
          </w:tcPr>
          <w:p w:rsidR="00F61B25" w:rsidRPr="00E26FF3" w:rsidRDefault="00F61B25" w:rsidP="00F61B25">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Информационные сущности</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F61B25" w:rsidRPr="00E26FF3" w:rsidRDefault="00F61B25" w:rsidP="00F61B25">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Отчеты</w:t>
            </w:r>
          </w:p>
        </w:tc>
      </w:tr>
      <w:tr w:rsidR="00F61B25" w:rsidRPr="00E26FF3" w:rsidTr="00F61B25">
        <w:tc>
          <w:tcPr>
            <w:tcW w:w="1071" w:type="dxa"/>
            <w:tcBorders>
              <w:top w:val="single" w:sz="4" w:space="0" w:color="000000"/>
              <w:left w:val="single" w:sz="4" w:space="0" w:color="000000"/>
              <w:bottom w:val="single" w:sz="4" w:space="0" w:color="000000"/>
            </w:tcBorders>
            <w:shd w:val="clear" w:color="auto" w:fill="auto"/>
          </w:tcPr>
          <w:p w:rsidR="00F61B25" w:rsidRPr="00E26FF3" w:rsidRDefault="00F61B25" w:rsidP="00F61B25">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11</w:t>
            </w:r>
          </w:p>
        </w:tc>
        <w:tc>
          <w:tcPr>
            <w:tcW w:w="1864" w:type="dxa"/>
            <w:tcBorders>
              <w:top w:val="single" w:sz="4" w:space="0" w:color="000000"/>
              <w:left w:val="single" w:sz="4" w:space="0" w:color="000000"/>
              <w:bottom w:val="single" w:sz="4" w:space="0" w:color="000000"/>
            </w:tcBorders>
            <w:shd w:val="clear" w:color="auto" w:fill="auto"/>
          </w:tcPr>
          <w:p w:rsidR="00F61B25" w:rsidRPr="00E26FF3" w:rsidRDefault="00F61B25" w:rsidP="00F61B25">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Заработная плата</w:t>
            </w:r>
          </w:p>
        </w:tc>
        <w:tc>
          <w:tcPr>
            <w:tcW w:w="4050" w:type="dxa"/>
            <w:tcBorders>
              <w:top w:val="single" w:sz="4" w:space="0" w:color="000000"/>
              <w:left w:val="single" w:sz="4" w:space="0" w:color="000000"/>
              <w:bottom w:val="single" w:sz="4" w:space="0" w:color="000000"/>
            </w:tcBorders>
            <w:shd w:val="clear" w:color="auto" w:fill="auto"/>
          </w:tcPr>
          <w:p w:rsidR="00F61B25" w:rsidRPr="00E26FF3" w:rsidRDefault="00F61B25" w:rsidP="00F61B25">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Номер цеха, табельный номер, фамилия, имя, отчество, должность,  текущий заработок, дата начисления  минимальная и максимальная границы заработка, процент налога.</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F61B25" w:rsidRPr="00E26FF3" w:rsidRDefault="00F61B25" w:rsidP="00F61B25">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Начисление заработной платы</w:t>
            </w:r>
          </w:p>
        </w:tc>
      </w:tr>
    </w:tbl>
    <w:p w:rsidR="00F61B25" w:rsidRPr="00E26FF3" w:rsidRDefault="00F61B25" w:rsidP="00F61B25">
      <w:pPr>
        <w:rPr>
          <w:lang w:eastAsia="ar-SA"/>
        </w:rPr>
      </w:pPr>
    </w:p>
    <w:p w:rsidR="00D43FBE" w:rsidRPr="00E26FF3" w:rsidRDefault="00D43FBE" w:rsidP="00D43FBE">
      <w:pPr>
        <w:rPr>
          <w:rFonts w:ascii="Times New Roman" w:hAnsi="Times New Roman" w:cs="Times New Roman"/>
          <w:sz w:val="28"/>
          <w:szCs w:val="28"/>
          <w:lang w:eastAsia="ar-SA"/>
        </w:rPr>
      </w:pPr>
    </w:p>
    <w:p w:rsidR="00A90A86" w:rsidRPr="00E26FF3" w:rsidRDefault="001A369D" w:rsidP="001A369D">
      <w:pPr>
        <w:pStyle w:val="1"/>
        <w:spacing w:before="0"/>
        <w:ind w:firstLine="0"/>
        <w:jc w:val="center"/>
        <w:rPr>
          <w:rFonts w:ascii="Times New Roman" w:hAnsi="Times New Roman" w:cs="Times New Roman"/>
          <w:b w:val="0"/>
          <w:color w:val="000000" w:themeColor="text1"/>
        </w:rPr>
      </w:pPr>
      <w:bookmarkStart w:id="5" w:name="_Toc410334997"/>
      <w:r w:rsidRPr="00E26FF3">
        <w:rPr>
          <w:rFonts w:ascii="Times New Roman" w:hAnsi="Times New Roman" w:cs="Times New Roman"/>
          <w:b w:val="0"/>
          <w:color w:val="000000" w:themeColor="text1"/>
        </w:rPr>
        <w:t>ТЕХНИЧЕСКОЕ ЗАДАНИЕ НА СОЗДАНИЕ АВТОМАТИЗИРОВАННОЙ СИСТЕМЫ НАЧИСЛЕНИЯ ЗАРАБОТНОЙ ПЛАТЫ</w:t>
      </w:r>
      <w:bookmarkEnd w:id="5"/>
    </w:p>
    <w:p w:rsidR="00A90A86" w:rsidRPr="00E26FF3" w:rsidRDefault="00A90A86" w:rsidP="00D43FBE">
      <w:pPr>
        <w:shd w:val="clear" w:color="auto" w:fill="FFFFFF"/>
        <w:spacing w:line="240" w:lineRule="auto"/>
        <w:jc w:val="center"/>
        <w:rPr>
          <w:rFonts w:ascii="Times New Roman" w:hAnsi="Times New Roman" w:cs="Times New Roman"/>
          <w:b/>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1. Общие сведения</w:t>
      </w: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1.1. Наименование системы</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1.1.1. Полное наименование системы</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Полное наименование:</w:t>
      </w:r>
      <w:r w:rsidR="00A90A86" w:rsidRPr="00E26FF3">
        <w:rPr>
          <w:rFonts w:ascii="Times New Roman" w:hAnsi="Times New Roman" w:cs="Times New Roman"/>
          <w:i/>
          <w:sz w:val="28"/>
          <w:szCs w:val="28"/>
        </w:rPr>
        <w:t>АИС начисления заработной платы</w:t>
      </w:r>
      <w:r w:rsidRPr="00E26FF3">
        <w:rPr>
          <w:rFonts w:ascii="Times New Roman" w:hAnsi="Times New Roman" w:cs="Times New Roman"/>
          <w:i/>
          <w:sz w:val="28"/>
          <w:szCs w:val="28"/>
        </w:rPr>
        <w:t>.</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1.1.2. Краткое наименование системы</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Краткое наименование: </w:t>
      </w:r>
      <w:r w:rsidR="00A90A86" w:rsidRPr="00E26FF3">
        <w:rPr>
          <w:rFonts w:ascii="Times New Roman" w:hAnsi="Times New Roman" w:cs="Times New Roman"/>
          <w:i/>
          <w:sz w:val="28"/>
          <w:szCs w:val="28"/>
        </w:rPr>
        <w:t>АИС начисления ЗП</w:t>
      </w:r>
      <w:r w:rsidR="005074E4">
        <w:rPr>
          <w:rFonts w:ascii="Times New Roman" w:hAnsi="Times New Roman" w:cs="Times New Roman"/>
          <w:i/>
          <w:sz w:val="28"/>
          <w:szCs w:val="28"/>
        </w:rPr>
        <w:t>, Система</w:t>
      </w:r>
      <w:bookmarkStart w:id="6" w:name="_GoBack"/>
      <w:bookmarkEnd w:id="6"/>
      <w:r w:rsidRPr="00E26FF3">
        <w:rPr>
          <w:rFonts w:ascii="Times New Roman" w:hAnsi="Times New Roman" w:cs="Times New Roman"/>
          <w:i/>
          <w:sz w:val="28"/>
          <w:szCs w:val="28"/>
        </w:rPr>
        <w:t>.</w:t>
      </w: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1.2. Основания для проведения работ</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Работа выполняется на основании договора № … от … между …</w:t>
      </w:r>
    </w:p>
    <w:p w:rsidR="00A90A86" w:rsidRPr="00E26FF3" w:rsidRDefault="00A90A86" w:rsidP="00D43FBE">
      <w:pPr>
        <w:rPr>
          <w:rFonts w:ascii="Times New Roman" w:hAnsi="Times New Roman" w:cs="Times New Roman"/>
          <w:b/>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1.3. Наименование организаций – Заказчика и Разработчика</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1.3.1. Заказчик</w:t>
      </w:r>
    </w:p>
    <w:p w:rsidR="00A90A8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Заказчик: ОАО Заказчик</w:t>
      </w:r>
    </w:p>
    <w:p w:rsidR="00A90A8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Адрес фактический: г. Москва ...</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Телефон / Факс: +7 (495) 2222222</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1.3.2. Разработчик</w:t>
      </w:r>
    </w:p>
    <w:p w:rsidR="00A90A8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Разработчик: ЗАО Разработчик</w:t>
      </w:r>
    </w:p>
    <w:p w:rsidR="00A90A8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Адрес фактический: г. Москва ...</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Телефон / Факс: +7 (495) 3333333</w:t>
      </w: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1.4. Плановые сроки начала и окончания работы</w:t>
      </w:r>
    </w:p>
    <w:p w:rsidR="00A90A86" w:rsidRPr="00E26FF3" w:rsidRDefault="00A90A86" w:rsidP="00A90A86">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Срок начала работы: 1.02.2015</w:t>
      </w:r>
    </w:p>
    <w:p w:rsidR="00A90A86" w:rsidRPr="00E26FF3" w:rsidRDefault="00A90A86" w:rsidP="00A90A86">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Срок окончания работы 1.06.2015</w:t>
      </w:r>
    </w:p>
    <w:p w:rsidR="00A90A86" w:rsidRPr="00E26FF3" w:rsidRDefault="00A90A86" w:rsidP="00D43FBE">
      <w:pPr>
        <w:rPr>
          <w:rFonts w:ascii="Times New Roman" w:hAnsi="Times New Roman" w:cs="Times New Roman"/>
          <w:b/>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lastRenderedPageBreak/>
        <w:t>1.5. Источники и порядок финансирования</w:t>
      </w:r>
    </w:p>
    <w:p w:rsidR="00A90A86" w:rsidRPr="00E26FF3" w:rsidRDefault="00A90A86"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В соответствии с договором на разработку системы</w:t>
      </w:r>
    </w:p>
    <w:p w:rsidR="00A90A86" w:rsidRPr="00E26FF3" w:rsidRDefault="00A90A86" w:rsidP="00D43FBE">
      <w:pPr>
        <w:rPr>
          <w:rFonts w:ascii="Times New Roman" w:hAnsi="Times New Roman" w:cs="Times New Roman"/>
          <w:b/>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1.6. Порядок оформления и предъявления заказчику результатов работ</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Работы по созданию </w:t>
      </w:r>
      <w:r w:rsidR="00A90A86" w:rsidRPr="00E26FF3">
        <w:rPr>
          <w:rFonts w:ascii="Times New Roman" w:hAnsi="Times New Roman" w:cs="Times New Roman"/>
          <w:i/>
          <w:sz w:val="28"/>
          <w:szCs w:val="28"/>
        </w:rPr>
        <w:t xml:space="preserve">«АИС начисления ЗП» </w:t>
      </w:r>
      <w:r w:rsidRPr="00E26FF3">
        <w:rPr>
          <w:rFonts w:ascii="Times New Roman" w:hAnsi="Times New Roman" w:cs="Times New Roman"/>
          <w:i/>
          <w:sz w:val="28"/>
          <w:szCs w:val="28"/>
        </w:rPr>
        <w:t>сдаются Разработчиком поэтапно в соответствии с календарным планом Проекта. По окончании каждого из этапов работ Разработчик сдает Заказчику соответствующие отчетные документы этапа, состав которых определены Договором.</w:t>
      </w:r>
    </w:p>
    <w:p w:rsidR="00A90A86" w:rsidRPr="00E26FF3" w:rsidRDefault="00A90A86" w:rsidP="00D43FBE">
      <w:pPr>
        <w:rPr>
          <w:rFonts w:ascii="Times New Roman" w:hAnsi="Times New Roman" w:cs="Times New Roman"/>
          <w:b/>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2. Назначение и цели создания системы</w:t>
      </w: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2.1. Назначение системы</w:t>
      </w:r>
    </w:p>
    <w:p w:rsidR="005E1A09" w:rsidRPr="00E26FF3" w:rsidRDefault="00A90A86"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«АИС начисления ЗП» </w:t>
      </w:r>
      <w:r w:rsidR="00D43FBE" w:rsidRPr="00E26FF3">
        <w:rPr>
          <w:rFonts w:ascii="Times New Roman" w:hAnsi="Times New Roman" w:cs="Times New Roman"/>
          <w:i/>
          <w:sz w:val="28"/>
          <w:szCs w:val="28"/>
        </w:rPr>
        <w:t xml:space="preserve">предназначена для </w:t>
      </w:r>
      <w:r w:rsidRPr="00E26FF3">
        <w:rPr>
          <w:rFonts w:ascii="Times New Roman" w:hAnsi="Times New Roman" w:cs="Times New Roman"/>
          <w:i/>
          <w:sz w:val="28"/>
          <w:szCs w:val="28"/>
        </w:rPr>
        <w:t xml:space="preserve">автоматизации трудоемких операций начисления заработной платы, которые проводятся бухгалтером расчетного отдела бухгалтерии предприятия Заказчика. </w:t>
      </w:r>
      <w:r w:rsidR="00D43FBE" w:rsidRPr="00E26FF3">
        <w:rPr>
          <w:rFonts w:ascii="Times New Roman" w:hAnsi="Times New Roman" w:cs="Times New Roman"/>
          <w:i/>
          <w:sz w:val="28"/>
          <w:szCs w:val="28"/>
        </w:rPr>
        <w:t xml:space="preserve">Основным назначением </w:t>
      </w:r>
      <w:r w:rsidRPr="00E26FF3">
        <w:rPr>
          <w:rFonts w:ascii="Times New Roman" w:hAnsi="Times New Roman" w:cs="Times New Roman"/>
          <w:i/>
          <w:sz w:val="28"/>
          <w:szCs w:val="28"/>
        </w:rPr>
        <w:t xml:space="preserve">«АИС начисления ЗП» </w:t>
      </w:r>
      <w:r w:rsidR="00D43FBE" w:rsidRPr="00E26FF3">
        <w:rPr>
          <w:rFonts w:ascii="Times New Roman" w:hAnsi="Times New Roman" w:cs="Times New Roman"/>
          <w:i/>
          <w:sz w:val="28"/>
          <w:szCs w:val="28"/>
        </w:rPr>
        <w:t xml:space="preserve"> является автоматизация информационно-аналитической деятельности в бизнес-процессах Заказчика.</w:t>
      </w:r>
    </w:p>
    <w:p w:rsidR="005E1A09"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 рамках проекта автоматизируется информационно-аналитическая деятельность в следующих бизнес-процессах:</w:t>
      </w:r>
    </w:p>
    <w:p w:rsidR="005E1A09"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1. </w:t>
      </w:r>
      <w:r w:rsidR="005E1A09" w:rsidRPr="00E26FF3">
        <w:rPr>
          <w:rFonts w:ascii="Times New Roman" w:hAnsi="Times New Roman" w:cs="Times New Roman"/>
          <w:i/>
          <w:sz w:val="28"/>
          <w:szCs w:val="28"/>
        </w:rPr>
        <w:t>начисления заработной платы</w:t>
      </w:r>
    </w:p>
    <w:p w:rsidR="005E1A09"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2. информационная поддержка </w:t>
      </w:r>
      <w:r w:rsidR="005E1A09" w:rsidRPr="00E26FF3">
        <w:rPr>
          <w:rFonts w:ascii="Times New Roman" w:hAnsi="Times New Roman" w:cs="Times New Roman"/>
          <w:i/>
          <w:sz w:val="28"/>
          <w:szCs w:val="28"/>
        </w:rPr>
        <w:t>процессов учета начислений заработной платы, и налогооблажения</w:t>
      </w:r>
      <w:r w:rsidR="00A4163E">
        <w:rPr>
          <w:rFonts w:ascii="Times New Roman" w:hAnsi="Times New Roman" w:cs="Times New Roman"/>
          <w:i/>
          <w:sz w:val="28"/>
          <w:szCs w:val="28"/>
        </w:rPr>
        <w:t>.</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3. </w:t>
      </w:r>
      <w:r w:rsidR="005E1A09" w:rsidRPr="00E26FF3">
        <w:rPr>
          <w:rFonts w:ascii="Times New Roman" w:hAnsi="Times New Roman" w:cs="Times New Roman"/>
          <w:i/>
          <w:sz w:val="28"/>
          <w:szCs w:val="28"/>
        </w:rPr>
        <w:t>составление отчетов о начислении заработной платы</w:t>
      </w:r>
      <w:r w:rsidRPr="00E26FF3">
        <w:rPr>
          <w:rFonts w:ascii="Times New Roman" w:hAnsi="Times New Roman" w:cs="Times New Roman"/>
          <w:i/>
          <w:sz w:val="28"/>
          <w:szCs w:val="28"/>
        </w:rPr>
        <w:t>.</w:t>
      </w:r>
    </w:p>
    <w:p w:rsidR="005E1A09" w:rsidRPr="00E26FF3" w:rsidRDefault="005E1A09" w:rsidP="00D43FBE">
      <w:pPr>
        <w:shd w:val="clear" w:color="auto" w:fill="FFFFFF"/>
        <w:spacing w:line="240" w:lineRule="auto"/>
        <w:rPr>
          <w:rFonts w:ascii="Times New Roman" w:hAnsi="Times New Roman" w:cs="Times New Roman"/>
          <w:i/>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2.2. Цели создания системы</w:t>
      </w:r>
    </w:p>
    <w:p w:rsidR="005E1A09" w:rsidRPr="00E26FF3" w:rsidRDefault="005E1A09"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«АИС начисления ЗП» </w:t>
      </w:r>
      <w:r w:rsidR="00D43FBE" w:rsidRPr="00E26FF3">
        <w:rPr>
          <w:rFonts w:ascii="Times New Roman" w:hAnsi="Times New Roman" w:cs="Times New Roman"/>
          <w:i/>
          <w:sz w:val="28"/>
          <w:szCs w:val="28"/>
        </w:rPr>
        <w:t xml:space="preserve"> создается с целью:</w:t>
      </w:r>
    </w:p>
    <w:p w:rsidR="005E1A09"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обеспечения сбора и первичной обработки исходной информации, необходимой для</w:t>
      </w:r>
      <w:r w:rsidR="005E1A09" w:rsidRPr="00E26FF3">
        <w:rPr>
          <w:rFonts w:ascii="Times New Roman" w:hAnsi="Times New Roman" w:cs="Times New Roman"/>
          <w:i/>
          <w:sz w:val="28"/>
          <w:szCs w:val="28"/>
        </w:rPr>
        <w:t xml:space="preserve"> начисления заработной платы</w:t>
      </w:r>
    </w:p>
    <w:p w:rsidR="005E1A09" w:rsidRPr="00E26FF3" w:rsidRDefault="005E1A09"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w:t>
      </w:r>
      <w:r w:rsidR="00D43FBE" w:rsidRPr="00E26FF3">
        <w:rPr>
          <w:rFonts w:ascii="Times New Roman" w:hAnsi="Times New Roman" w:cs="Times New Roman"/>
          <w:i/>
          <w:sz w:val="28"/>
          <w:szCs w:val="28"/>
        </w:rPr>
        <w:t xml:space="preserve"> подготовки отчетности по</w:t>
      </w:r>
      <w:r w:rsidRPr="00E26FF3">
        <w:rPr>
          <w:rFonts w:ascii="Times New Roman" w:hAnsi="Times New Roman" w:cs="Times New Roman"/>
          <w:i/>
          <w:sz w:val="28"/>
          <w:szCs w:val="28"/>
        </w:rPr>
        <w:t xml:space="preserve"> начисленной заработной плате сотрудников предприятия</w:t>
      </w:r>
      <w:r w:rsidR="00D43FBE" w:rsidRPr="00E26FF3">
        <w:rPr>
          <w:rFonts w:ascii="Times New Roman" w:hAnsi="Times New Roman" w:cs="Times New Roman"/>
          <w:i/>
          <w:sz w:val="28"/>
          <w:szCs w:val="28"/>
        </w:rPr>
        <w:t>;</w:t>
      </w:r>
    </w:p>
    <w:p w:rsidR="005E1A09"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повышения качества (полноты, точности, достоверности, своевременности, согласованности) информации</w:t>
      </w:r>
      <w:r w:rsidR="005E1A09" w:rsidRPr="00E26FF3">
        <w:rPr>
          <w:rFonts w:ascii="Times New Roman" w:hAnsi="Times New Roman" w:cs="Times New Roman"/>
          <w:i/>
          <w:sz w:val="28"/>
          <w:szCs w:val="28"/>
        </w:rPr>
        <w:t xml:space="preserve"> о выполненных начислениях заработной платы</w:t>
      </w:r>
      <w:r w:rsidRPr="00E26FF3">
        <w:rPr>
          <w:rFonts w:ascii="Times New Roman" w:hAnsi="Times New Roman" w:cs="Times New Roman"/>
          <w:i/>
          <w:sz w:val="28"/>
          <w:szCs w:val="28"/>
        </w:rPr>
        <w:t>;</w:t>
      </w:r>
    </w:p>
    <w:p w:rsidR="005E1A09"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 результате создания хранилища данных должны быть улучшены значения следующих показателей:</w:t>
      </w:r>
    </w:p>
    <w:p w:rsidR="005E1A09"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время сбора и первичной обработки исходной информации;</w:t>
      </w:r>
    </w:p>
    <w:p w:rsidR="005E1A09"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количество информационных систем, используемых для подготовки аналитической отчетности;</w:t>
      </w:r>
    </w:p>
    <w:p w:rsidR="005E1A09"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время, затрачиваемое на информационно-аналитическую деятельность</w:t>
      </w:r>
      <w:r w:rsidR="00A9266F" w:rsidRPr="00E26FF3">
        <w:rPr>
          <w:rFonts w:ascii="Times New Roman" w:hAnsi="Times New Roman" w:cs="Times New Roman"/>
          <w:i/>
          <w:sz w:val="28"/>
          <w:szCs w:val="28"/>
        </w:rPr>
        <w:t>.</w:t>
      </w:r>
    </w:p>
    <w:p w:rsidR="00A9266F" w:rsidRPr="00E26FF3" w:rsidRDefault="00A9266F" w:rsidP="00D43FBE">
      <w:pPr>
        <w:rPr>
          <w:rFonts w:ascii="Times New Roman" w:hAnsi="Times New Roman" w:cs="Times New Roman"/>
          <w:b/>
          <w:sz w:val="28"/>
          <w:szCs w:val="28"/>
        </w:rPr>
      </w:pPr>
    </w:p>
    <w:p w:rsidR="00DA4333" w:rsidRPr="00E26FF3" w:rsidRDefault="00DA4333" w:rsidP="00D43FBE">
      <w:pPr>
        <w:rPr>
          <w:rFonts w:ascii="Times New Roman" w:hAnsi="Times New Roman" w:cs="Times New Roman"/>
          <w:b/>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3. Характеристика объектов автоматизации</w:t>
      </w:r>
    </w:p>
    <w:p w:rsidR="00D43FBE" w:rsidRPr="00E26FF3" w:rsidRDefault="00D43FBE" w:rsidP="00D43FBE">
      <w:pPr>
        <w:shd w:val="clear" w:color="auto" w:fill="FFFFFF"/>
        <w:spacing w:line="240" w:lineRule="auto"/>
        <w:rPr>
          <w:rFonts w:ascii="Times New Roman" w:hAnsi="Times New Roman" w:cs="Times New Roman"/>
          <w:sz w:val="28"/>
          <w:szCs w:val="28"/>
        </w:rPr>
      </w:pPr>
    </w:p>
    <w:tbl>
      <w:tblPr>
        <w:tblW w:w="9611" w:type="dxa"/>
        <w:tblInd w:w="-5" w:type="dxa"/>
        <w:tblLayout w:type="fixed"/>
        <w:tblLook w:val="0000"/>
      </w:tblPr>
      <w:tblGrid>
        <w:gridCol w:w="2098"/>
        <w:gridCol w:w="2551"/>
        <w:gridCol w:w="2432"/>
        <w:gridCol w:w="2530"/>
      </w:tblGrid>
      <w:tr w:rsidR="00D43FBE" w:rsidRPr="00E26FF3" w:rsidTr="00A9266F">
        <w:tc>
          <w:tcPr>
            <w:tcW w:w="2098" w:type="dxa"/>
            <w:tcBorders>
              <w:top w:val="single" w:sz="4" w:space="0" w:color="000000"/>
              <w:left w:val="single" w:sz="4" w:space="0" w:color="000000"/>
              <w:bottom w:val="single" w:sz="4" w:space="0" w:color="000000"/>
            </w:tcBorders>
            <w:shd w:val="clear" w:color="auto" w:fill="auto"/>
          </w:tcPr>
          <w:p w:rsidR="00D43FBE" w:rsidRPr="00E26FF3" w:rsidRDefault="00D43FBE" w:rsidP="00A9266F">
            <w:pPr>
              <w:snapToGrid w:val="0"/>
              <w:spacing w:line="240" w:lineRule="auto"/>
              <w:ind w:firstLine="5"/>
              <w:jc w:val="center"/>
              <w:rPr>
                <w:rFonts w:ascii="Times New Roman" w:hAnsi="Times New Roman" w:cs="Times New Roman"/>
                <w:b/>
                <w:bCs/>
                <w:sz w:val="28"/>
                <w:szCs w:val="28"/>
              </w:rPr>
            </w:pPr>
            <w:r w:rsidRPr="00E26FF3">
              <w:rPr>
                <w:rFonts w:ascii="Times New Roman" w:hAnsi="Times New Roman" w:cs="Times New Roman"/>
                <w:b/>
                <w:bCs/>
                <w:sz w:val="28"/>
                <w:szCs w:val="28"/>
              </w:rPr>
              <w:t>Структурное подразделение</w:t>
            </w:r>
          </w:p>
        </w:tc>
        <w:tc>
          <w:tcPr>
            <w:tcW w:w="2551" w:type="dxa"/>
            <w:tcBorders>
              <w:top w:val="single" w:sz="4" w:space="0" w:color="000000"/>
              <w:left w:val="single" w:sz="4" w:space="0" w:color="000000"/>
              <w:bottom w:val="single" w:sz="4" w:space="0" w:color="000000"/>
            </w:tcBorders>
            <w:shd w:val="clear" w:color="auto" w:fill="auto"/>
          </w:tcPr>
          <w:p w:rsidR="00D43FBE" w:rsidRPr="00E26FF3" w:rsidRDefault="00D43FBE" w:rsidP="00A9266F">
            <w:pPr>
              <w:snapToGrid w:val="0"/>
              <w:spacing w:line="240" w:lineRule="auto"/>
              <w:ind w:firstLine="5"/>
              <w:jc w:val="center"/>
              <w:rPr>
                <w:rFonts w:ascii="Times New Roman" w:hAnsi="Times New Roman" w:cs="Times New Roman"/>
                <w:b/>
                <w:bCs/>
                <w:sz w:val="28"/>
                <w:szCs w:val="28"/>
              </w:rPr>
            </w:pPr>
            <w:r w:rsidRPr="00E26FF3">
              <w:rPr>
                <w:rFonts w:ascii="Times New Roman" w:hAnsi="Times New Roman" w:cs="Times New Roman"/>
                <w:b/>
                <w:bCs/>
                <w:sz w:val="28"/>
                <w:szCs w:val="28"/>
              </w:rPr>
              <w:t>Наименование процесса</w:t>
            </w:r>
          </w:p>
        </w:tc>
        <w:tc>
          <w:tcPr>
            <w:tcW w:w="2432" w:type="dxa"/>
            <w:tcBorders>
              <w:top w:val="single" w:sz="4" w:space="0" w:color="000000"/>
              <w:left w:val="single" w:sz="4" w:space="0" w:color="000000"/>
              <w:bottom w:val="single" w:sz="4" w:space="0" w:color="000000"/>
            </w:tcBorders>
            <w:shd w:val="clear" w:color="auto" w:fill="auto"/>
          </w:tcPr>
          <w:p w:rsidR="00D43FBE" w:rsidRPr="00E26FF3" w:rsidRDefault="00D43FBE" w:rsidP="00A9266F">
            <w:pPr>
              <w:snapToGrid w:val="0"/>
              <w:spacing w:line="240" w:lineRule="auto"/>
              <w:ind w:firstLine="5"/>
              <w:jc w:val="center"/>
              <w:rPr>
                <w:rFonts w:ascii="Times New Roman" w:hAnsi="Times New Roman" w:cs="Times New Roman"/>
                <w:b/>
                <w:bCs/>
                <w:sz w:val="28"/>
                <w:szCs w:val="28"/>
              </w:rPr>
            </w:pPr>
            <w:r w:rsidRPr="00E26FF3">
              <w:rPr>
                <w:rFonts w:ascii="Times New Roman" w:hAnsi="Times New Roman" w:cs="Times New Roman"/>
                <w:b/>
                <w:bCs/>
                <w:sz w:val="28"/>
                <w:szCs w:val="28"/>
              </w:rPr>
              <w:t>Возможность автоматизации</w:t>
            </w:r>
          </w:p>
        </w:tc>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A9266F">
            <w:pPr>
              <w:snapToGrid w:val="0"/>
              <w:spacing w:line="240" w:lineRule="auto"/>
              <w:ind w:firstLine="5"/>
              <w:jc w:val="center"/>
              <w:rPr>
                <w:rFonts w:ascii="Times New Roman" w:hAnsi="Times New Roman" w:cs="Times New Roman"/>
                <w:b/>
                <w:bCs/>
                <w:sz w:val="28"/>
                <w:szCs w:val="28"/>
              </w:rPr>
            </w:pPr>
            <w:r w:rsidRPr="00E26FF3">
              <w:rPr>
                <w:rFonts w:ascii="Times New Roman" w:hAnsi="Times New Roman" w:cs="Times New Roman"/>
                <w:b/>
                <w:bCs/>
                <w:sz w:val="28"/>
                <w:szCs w:val="28"/>
              </w:rPr>
              <w:t>Решение об автоматизации в ходе проекта</w:t>
            </w:r>
          </w:p>
        </w:tc>
      </w:tr>
      <w:tr w:rsidR="00D43FBE" w:rsidRPr="00E26FF3" w:rsidTr="00A9266F">
        <w:tc>
          <w:tcPr>
            <w:tcW w:w="2098" w:type="dxa"/>
            <w:tcBorders>
              <w:top w:val="single" w:sz="4" w:space="0" w:color="000000"/>
              <w:left w:val="single" w:sz="4" w:space="0" w:color="000000"/>
              <w:bottom w:val="single" w:sz="4" w:space="0" w:color="000000"/>
            </w:tcBorders>
            <w:shd w:val="clear" w:color="auto" w:fill="auto"/>
          </w:tcPr>
          <w:p w:rsidR="00D43FBE" w:rsidRPr="00E26FF3" w:rsidRDefault="00A9266F" w:rsidP="00A9266F">
            <w:pPr>
              <w:snapToGrid w:val="0"/>
              <w:spacing w:line="240" w:lineRule="auto"/>
              <w:ind w:firstLine="5"/>
              <w:jc w:val="center"/>
              <w:rPr>
                <w:rFonts w:ascii="Times New Roman" w:hAnsi="Times New Roman" w:cs="Times New Roman"/>
                <w:i/>
                <w:sz w:val="28"/>
                <w:szCs w:val="28"/>
              </w:rPr>
            </w:pPr>
            <w:r w:rsidRPr="00E26FF3">
              <w:rPr>
                <w:rFonts w:ascii="Times New Roman" w:hAnsi="Times New Roman" w:cs="Times New Roman"/>
                <w:i/>
                <w:sz w:val="28"/>
                <w:szCs w:val="28"/>
              </w:rPr>
              <w:t>Расчетный отдел</w:t>
            </w:r>
          </w:p>
        </w:tc>
        <w:tc>
          <w:tcPr>
            <w:tcW w:w="2551" w:type="dxa"/>
            <w:tcBorders>
              <w:top w:val="single" w:sz="4" w:space="0" w:color="000000"/>
              <w:left w:val="single" w:sz="4" w:space="0" w:color="000000"/>
              <w:bottom w:val="single" w:sz="4" w:space="0" w:color="000000"/>
            </w:tcBorders>
            <w:shd w:val="clear" w:color="auto" w:fill="auto"/>
          </w:tcPr>
          <w:p w:rsidR="00D43FBE" w:rsidRPr="00E26FF3" w:rsidRDefault="00A9266F" w:rsidP="00A9266F">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Регистрация сведений о сотруднике (табельный номер, фамилия, имя, отчество, должность, оклад)</w:t>
            </w:r>
          </w:p>
        </w:tc>
        <w:tc>
          <w:tcPr>
            <w:tcW w:w="2432" w:type="dxa"/>
            <w:tcBorders>
              <w:top w:val="single" w:sz="4" w:space="0" w:color="000000"/>
              <w:left w:val="single" w:sz="4" w:space="0" w:color="000000"/>
              <w:bottom w:val="single" w:sz="4" w:space="0" w:color="000000"/>
            </w:tcBorders>
            <w:shd w:val="clear" w:color="auto" w:fill="auto"/>
          </w:tcPr>
          <w:p w:rsidR="00D43FBE" w:rsidRPr="00E26FF3" w:rsidRDefault="00D43FBE" w:rsidP="00A9266F">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Возможна</w:t>
            </w:r>
          </w:p>
        </w:tc>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A9266F">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Будет автоматизирован</w:t>
            </w:r>
          </w:p>
        </w:tc>
      </w:tr>
      <w:tr w:rsidR="00A9266F" w:rsidRPr="00E26FF3" w:rsidTr="00A9266F">
        <w:tc>
          <w:tcPr>
            <w:tcW w:w="2098" w:type="dxa"/>
            <w:tcBorders>
              <w:top w:val="single" w:sz="4" w:space="0" w:color="000000"/>
              <w:left w:val="single" w:sz="4" w:space="0" w:color="000000"/>
              <w:bottom w:val="single" w:sz="4" w:space="0" w:color="000000"/>
            </w:tcBorders>
            <w:shd w:val="clear" w:color="auto" w:fill="auto"/>
          </w:tcPr>
          <w:p w:rsidR="00A9266F" w:rsidRPr="00E26FF3" w:rsidRDefault="00A9266F" w:rsidP="00A9266F">
            <w:pPr>
              <w:snapToGrid w:val="0"/>
              <w:spacing w:line="240" w:lineRule="auto"/>
              <w:ind w:firstLine="5"/>
              <w:jc w:val="center"/>
              <w:rPr>
                <w:rFonts w:ascii="Times New Roman" w:hAnsi="Times New Roman" w:cs="Times New Roman"/>
                <w:i/>
                <w:sz w:val="28"/>
                <w:szCs w:val="28"/>
              </w:rPr>
            </w:pPr>
            <w:r w:rsidRPr="00E26FF3">
              <w:rPr>
                <w:rFonts w:ascii="Times New Roman" w:hAnsi="Times New Roman" w:cs="Times New Roman"/>
                <w:i/>
                <w:sz w:val="28"/>
                <w:szCs w:val="28"/>
              </w:rPr>
              <w:t>Расчетный отдел</w:t>
            </w:r>
          </w:p>
        </w:tc>
        <w:tc>
          <w:tcPr>
            <w:tcW w:w="2551" w:type="dxa"/>
            <w:tcBorders>
              <w:top w:val="single" w:sz="4" w:space="0" w:color="000000"/>
              <w:left w:val="single" w:sz="4" w:space="0" w:color="000000"/>
              <w:bottom w:val="single" w:sz="4" w:space="0" w:color="000000"/>
            </w:tcBorders>
            <w:shd w:val="clear" w:color="auto" w:fill="auto"/>
          </w:tcPr>
          <w:p w:rsidR="00A9266F" w:rsidRPr="00E26FF3" w:rsidRDefault="00A9266F" w:rsidP="00A9266F">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Начисление заработной платы</w:t>
            </w:r>
          </w:p>
          <w:p w:rsidR="00A9266F" w:rsidRPr="00E26FF3" w:rsidRDefault="00A9266F" w:rsidP="00A9266F">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(дата, сумма, % налога )</w:t>
            </w:r>
          </w:p>
        </w:tc>
        <w:tc>
          <w:tcPr>
            <w:tcW w:w="2432" w:type="dxa"/>
            <w:tcBorders>
              <w:top w:val="single" w:sz="4" w:space="0" w:color="000000"/>
              <w:left w:val="single" w:sz="4" w:space="0" w:color="000000"/>
              <w:bottom w:val="single" w:sz="4" w:space="0" w:color="000000"/>
            </w:tcBorders>
            <w:shd w:val="clear" w:color="auto" w:fill="auto"/>
          </w:tcPr>
          <w:p w:rsidR="00A9266F" w:rsidRPr="00E26FF3" w:rsidRDefault="00A9266F" w:rsidP="00A9266F">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Возможна</w:t>
            </w:r>
          </w:p>
        </w:tc>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A9266F" w:rsidRPr="00E26FF3" w:rsidRDefault="00A9266F" w:rsidP="00A9266F">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Будет автоматизирована</w:t>
            </w:r>
          </w:p>
        </w:tc>
      </w:tr>
      <w:tr w:rsidR="00A9266F" w:rsidRPr="00E26FF3" w:rsidTr="00A9266F">
        <w:tc>
          <w:tcPr>
            <w:tcW w:w="2098" w:type="dxa"/>
            <w:tcBorders>
              <w:top w:val="single" w:sz="4" w:space="0" w:color="000000"/>
              <w:left w:val="single" w:sz="4" w:space="0" w:color="000000"/>
              <w:bottom w:val="single" w:sz="4" w:space="0" w:color="000000"/>
            </w:tcBorders>
            <w:shd w:val="clear" w:color="auto" w:fill="auto"/>
          </w:tcPr>
          <w:p w:rsidR="00A9266F" w:rsidRPr="00E26FF3" w:rsidRDefault="00A9266F" w:rsidP="00A9266F">
            <w:pPr>
              <w:snapToGrid w:val="0"/>
              <w:spacing w:line="240" w:lineRule="auto"/>
              <w:ind w:firstLine="5"/>
              <w:jc w:val="center"/>
              <w:rPr>
                <w:rFonts w:ascii="Times New Roman" w:hAnsi="Times New Roman" w:cs="Times New Roman"/>
                <w:i/>
                <w:sz w:val="28"/>
                <w:szCs w:val="28"/>
              </w:rPr>
            </w:pPr>
            <w:r w:rsidRPr="00E26FF3">
              <w:rPr>
                <w:rFonts w:ascii="Times New Roman" w:hAnsi="Times New Roman" w:cs="Times New Roman"/>
                <w:i/>
                <w:sz w:val="28"/>
                <w:szCs w:val="28"/>
              </w:rPr>
              <w:t>Расчетный отдел</w:t>
            </w:r>
          </w:p>
        </w:tc>
        <w:tc>
          <w:tcPr>
            <w:tcW w:w="2551" w:type="dxa"/>
            <w:tcBorders>
              <w:top w:val="single" w:sz="4" w:space="0" w:color="000000"/>
              <w:left w:val="single" w:sz="4" w:space="0" w:color="000000"/>
              <w:bottom w:val="single" w:sz="4" w:space="0" w:color="000000"/>
            </w:tcBorders>
            <w:shd w:val="clear" w:color="auto" w:fill="auto"/>
          </w:tcPr>
          <w:p w:rsidR="00A9266F" w:rsidRPr="00E26FF3" w:rsidRDefault="00A9266F" w:rsidP="00A9266F">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Формирование отчетности о начислениях сотрудникам</w:t>
            </w:r>
          </w:p>
        </w:tc>
        <w:tc>
          <w:tcPr>
            <w:tcW w:w="2432" w:type="dxa"/>
            <w:tcBorders>
              <w:top w:val="single" w:sz="4" w:space="0" w:color="000000"/>
              <w:left w:val="single" w:sz="4" w:space="0" w:color="000000"/>
              <w:bottom w:val="single" w:sz="4" w:space="0" w:color="000000"/>
            </w:tcBorders>
            <w:shd w:val="clear" w:color="auto" w:fill="auto"/>
          </w:tcPr>
          <w:p w:rsidR="00A9266F" w:rsidRPr="00E26FF3" w:rsidRDefault="00A9266F" w:rsidP="003151E5">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Возможна</w:t>
            </w:r>
          </w:p>
        </w:tc>
        <w:tc>
          <w:tcPr>
            <w:tcW w:w="2530" w:type="dxa"/>
            <w:tcBorders>
              <w:top w:val="single" w:sz="4" w:space="0" w:color="000000"/>
              <w:left w:val="single" w:sz="4" w:space="0" w:color="000000"/>
              <w:bottom w:val="single" w:sz="4" w:space="0" w:color="000000"/>
              <w:right w:val="single" w:sz="4" w:space="0" w:color="000000"/>
            </w:tcBorders>
            <w:shd w:val="clear" w:color="auto" w:fill="auto"/>
          </w:tcPr>
          <w:p w:rsidR="00A9266F" w:rsidRPr="00E26FF3" w:rsidRDefault="00A9266F" w:rsidP="003151E5">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Будет автоматизирована</w:t>
            </w:r>
          </w:p>
        </w:tc>
      </w:tr>
    </w:tbl>
    <w:p w:rsidR="005E1A09" w:rsidRPr="00E26FF3" w:rsidRDefault="005E1A09" w:rsidP="00D43FBE">
      <w:pPr>
        <w:rPr>
          <w:rFonts w:ascii="Times New Roman" w:hAnsi="Times New Roman" w:cs="Times New Roman"/>
          <w:b/>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4. Требования к системе</w:t>
      </w: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4.1. Требования к системе в целом</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4.1.1. Требования к структуре и функционированию системы</w:t>
      </w:r>
    </w:p>
    <w:p w:rsidR="00A9266F" w:rsidRPr="00E26FF3" w:rsidRDefault="00A9266F" w:rsidP="00D43FBE">
      <w:pPr>
        <w:shd w:val="clear" w:color="auto" w:fill="FFFFFF"/>
        <w:spacing w:line="240" w:lineRule="auto"/>
        <w:rPr>
          <w:rFonts w:ascii="Times New Roman" w:hAnsi="Times New Roman" w:cs="Times New Roman"/>
          <w:sz w:val="28"/>
          <w:szCs w:val="28"/>
        </w:rPr>
      </w:pPr>
    </w:p>
    <w:p w:rsidR="00A9266F"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 Системе предлагается выделить следующие функциональные подсистемы:</w:t>
      </w:r>
    </w:p>
    <w:p w:rsidR="00A9266F"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w:t>
      </w:r>
      <w:r w:rsidRPr="00E26FF3">
        <w:rPr>
          <w:rFonts w:ascii="Times New Roman" w:hAnsi="Times New Roman" w:cs="Times New Roman"/>
          <w:sz w:val="28"/>
          <w:szCs w:val="28"/>
        </w:rPr>
        <w:t>подсистема сбора, обработки и загрузки данных</w:t>
      </w:r>
      <w:r w:rsidRPr="00E26FF3">
        <w:rPr>
          <w:rFonts w:ascii="Times New Roman" w:hAnsi="Times New Roman" w:cs="Times New Roman"/>
          <w:i/>
          <w:sz w:val="28"/>
          <w:szCs w:val="28"/>
        </w:rPr>
        <w:t>, которая предназначена для реализации процессов сбора данных из систем источников, приведения указанных данных к виду, необходимому для наполнения подсистемы хранения данных;</w:t>
      </w:r>
    </w:p>
    <w:p w:rsidR="00A9266F"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w:t>
      </w:r>
      <w:r w:rsidRPr="00E26FF3">
        <w:rPr>
          <w:rFonts w:ascii="Times New Roman" w:hAnsi="Times New Roman" w:cs="Times New Roman"/>
          <w:bCs/>
          <w:i/>
          <w:sz w:val="28"/>
          <w:szCs w:val="28"/>
        </w:rPr>
        <w:t xml:space="preserve">подсистема </w:t>
      </w:r>
      <w:r w:rsidR="00B72EE1" w:rsidRPr="00E26FF3">
        <w:rPr>
          <w:rFonts w:ascii="Times New Roman" w:hAnsi="Times New Roman" w:cs="Times New Roman"/>
          <w:bCs/>
          <w:i/>
          <w:sz w:val="28"/>
          <w:szCs w:val="28"/>
        </w:rPr>
        <w:t>начисления заработной платы</w:t>
      </w:r>
      <w:r w:rsidRPr="00E26FF3">
        <w:rPr>
          <w:rFonts w:ascii="Times New Roman" w:hAnsi="Times New Roman" w:cs="Times New Roman"/>
          <w:i/>
          <w:sz w:val="28"/>
          <w:szCs w:val="28"/>
        </w:rPr>
        <w:t>;</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w:t>
      </w:r>
      <w:r w:rsidRPr="00E26FF3">
        <w:rPr>
          <w:rFonts w:ascii="Times New Roman" w:hAnsi="Times New Roman" w:cs="Times New Roman"/>
          <w:bCs/>
          <w:i/>
          <w:sz w:val="28"/>
          <w:szCs w:val="28"/>
        </w:rPr>
        <w:t>подсистема формирования и визуализации отчетности</w:t>
      </w:r>
      <w:r w:rsidRPr="00E26FF3">
        <w:rPr>
          <w:rFonts w:ascii="Times New Roman" w:hAnsi="Times New Roman" w:cs="Times New Roman"/>
          <w:i/>
          <w:sz w:val="28"/>
          <w:szCs w:val="28"/>
        </w:rPr>
        <w:t>, которая предназначена для формирования бизнес-ориентированных витрин данных и отчетности</w:t>
      </w:r>
    </w:p>
    <w:p w:rsidR="00B72EE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Смежными системами для </w:t>
      </w:r>
      <w:r w:rsidR="00B72EE1" w:rsidRPr="00E26FF3">
        <w:rPr>
          <w:rFonts w:ascii="Times New Roman" w:hAnsi="Times New Roman" w:cs="Times New Roman"/>
          <w:i/>
          <w:sz w:val="28"/>
          <w:szCs w:val="28"/>
        </w:rPr>
        <w:t>«АИС начисления ЗП»</w:t>
      </w:r>
      <w:r w:rsidRPr="00E26FF3">
        <w:rPr>
          <w:rFonts w:ascii="Times New Roman" w:hAnsi="Times New Roman" w:cs="Times New Roman"/>
          <w:i/>
          <w:sz w:val="28"/>
          <w:szCs w:val="28"/>
        </w:rPr>
        <w:t xml:space="preserve"> являются:</w:t>
      </w:r>
    </w:p>
    <w:p w:rsidR="00B72EE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информационные системы оперативной обработки данных Заказчика;</w:t>
      </w:r>
    </w:p>
    <w:p w:rsidR="00B72EE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информационные системы планирования;</w:t>
      </w:r>
    </w:p>
    <w:p w:rsidR="00B72EE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lastRenderedPageBreak/>
        <w:t>Источниками данных для Системы должн</w:t>
      </w:r>
      <w:r w:rsidR="00B72EE1" w:rsidRPr="00E26FF3">
        <w:rPr>
          <w:rFonts w:ascii="Times New Roman" w:hAnsi="Times New Roman" w:cs="Times New Roman"/>
          <w:i/>
          <w:sz w:val="28"/>
          <w:szCs w:val="28"/>
        </w:rPr>
        <w:t>а</w:t>
      </w:r>
      <w:r w:rsidRPr="00E26FF3">
        <w:rPr>
          <w:rFonts w:ascii="Times New Roman" w:hAnsi="Times New Roman" w:cs="Times New Roman"/>
          <w:i/>
          <w:sz w:val="28"/>
          <w:szCs w:val="28"/>
        </w:rPr>
        <w:t xml:space="preserve"> быть:</w:t>
      </w:r>
    </w:p>
    <w:p w:rsidR="00B72EE1" w:rsidRPr="00E26FF3" w:rsidRDefault="00D43FBE" w:rsidP="00B72EE1">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Информационно-справочная система (СУБД MSSQL).</w:t>
      </w:r>
    </w:p>
    <w:p w:rsidR="00B72EE1" w:rsidRPr="00E26FF3" w:rsidRDefault="00D43FBE" w:rsidP="00B72EE1">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Перечень предпочтительных способов взаимодействия со смежными системами приведен ниже.</w:t>
      </w:r>
    </w:p>
    <w:p w:rsidR="00D43FBE" w:rsidRPr="00E26FF3" w:rsidRDefault="00D43FBE" w:rsidP="00B72EE1">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-Информационно-справочная система - обмен файлами ОС определенного формата.</w:t>
      </w:r>
    </w:p>
    <w:p w:rsidR="00B72EE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Обязательно ведение журналов инцидентов в электронной форме, а также графиков и журналов проведения ППР.</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Для всех технических компонентов необходимо обеспечить регулярный и постоянный контроль состояния и техническое обслуживание.</w:t>
      </w:r>
    </w:p>
    <w:p w:rsidR="00B72EE1" w:rsidRPr="00E26FF3" w:rsidRDefault="00B72EE1" w:rsidP="00D43FBE">
      <w:pPr>
        <w:shd w:val="clear" w:color="auto" w:fill="FFFFFF"/>
        <w:spacing w:line="240" w:lineRule="auto"/>
        <w:rPr>
          <w:rFonts w:ascii="Times New Roman" w:hAnsi="Times New Roman" w:cs="Times New Roman"/>
          <w:i/>
          <w:sz w:val="28"/>
          <w:szCs w:val="28"/>
        </w:rPr>
      </w:pP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4.1.2. Требования к численности и квалификации персонала системы и режиму его работы</w:t>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4.1.2.1. Требования к численности персонала</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В состав персонала, необходимого для обеспечения эксплуатации </w:t>
      </w:r>
      <w:r w:rsidR="00DA4333" w:rsidRPr="00E26FF3">
        <w:rPr>
          <w:rFonts w:ascii="Times New Roman" w:hAnsi="Times New Roman" w:cs="Times New Roman"/>
          <w:i/>
          <w:sz w:val="28"/>
          <w:szCs w:val="28"/>
        </w:rPr>
        <w:t>системы</w:t>
      </w:r>
      <w:r w:rsidRPr="00E26FF3">
        <w:rPr>
          <w:rFonts w:ascii="Times New Roman" w:hAnsi="Times New Roman" w:cs="Times New Roman"/>
          <w:i/>
          <w:sz w:val="28"/>
          <w:szCs w:val="28"/>
        </w:rPr>
        <w:t xml:space="preserve"> в рамках соответствующих подразделений Заказчика, необходимо выделение следующих ответственных лиц Администратор системы - </w:t>
      </w:r>
      <w:r w:rsidR="00DA4333" w:rsidRPr="00E26FF3">
        <w:rPr>
          <w:rFonts w:ascii="Times New Roman" w:hAnsi="Times New Roman" w:cs="Times New Roman"/>
          <w:i/>
          <w:sz w:val="28"/>
          <w:szCs w:val="28"/>
        </w:rPr>
        <w:t>1</w:t>
      </w:r>
      <w:r w:rsidRPr="00E26FF3">
        <w:rPr>
          <w:rFonts w:ascii="Times New Roman" w:hAnsi="Times New Roman" w:cs="Times New Roman"/>
          <w:i/>
          <w:sz w:val="28"/>
          <w:szCs w:val="28"/>
        </w:rPr>
        <w:t xml:space="preserve"> человек.</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Администратор системы на всем протяжении функционирования  обеспечивает контроль процессов ETL, подготовку и загрузка данных из внешних источников</w:t>
      </w:r>
      <w:r w:rsidR="00DA4333" w:rsidRPr="00E26FF3">
        <w:rPr>
          <w:rFonts w:ascii="Times New Roman" w:hAnsi="Times New Roman" w:cs="Times New Roman"/>
          <w:i/>
          <w:sz w:val="28"/>
          <w:szCs w:val="28"/>
        </w:rPr>
        <w:t>, правильность функционирования системы</w:t>
      </w:r>
    </w:p>
    <w:p w:rsidR="00DA4333" w:rsidRPr="00E26FF3" w:rsidRDefault="00DA4333" w:rsidP="00D43FBE">
      <w:pPr>
        <w:shd w:val="clear" w:color="auto" w:fill="FFFFFF"/>
        <w:spacing w:line="240" w:lineRule="auto"/>
        <w:rPr>
          <w:rFonts w:ascii="Times New Roman" w:hAnsi="Times New Roman" w:cs="Times New Roman"/>
          <w:sz w:val="28"/>
          <w:szCs w:val="28"/>
        </w:rPr>
      </w:pP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4.1.2.2. Требования к квалификации персонала</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К квалификации персонала, эксплуатирующего Систему  предъявляются следующие требования.</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Конечный пользователь - знание соответствующей предметной области; знание основ многомерного анализа; знания и навыки работы с аналитическими приложениями..</w:t>
      </w:r>
    </w:p>
    <w:p w:rsidR="00DA4333"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i/>
          <w:sz w:val="28"/>
          <w:szCs w:val="28"/>
        </w:rPr>
        <w:t xml:space="preserve">- Администратор системы знание методологии проектирования </w:t>
      </w:r>
      <w:r w:rsidR="00DA4333" w:rsidRPr="00E26FF3">
        <w:rPr>
          <w:rFonts w:ascii="Times New Roman" w:hAnsi="Times New Roman" w:cs="Times New Roman"/>
          <w:i/>
          <w:sz w:val="28"/>
          <w:szCs w:val="28"/>
        </w:rPr>
        <w:t>информационных систем</w:t>
      </w:r>
      <w:r w:rsidRPr="00E26FF3">
        <w:rPr>
          <w:rFonts w:ascii="Times New Roman" w:hAnsi="Times New Roman" w:cs="Times New Roman"/>
          <w:i/>
          <w:sz w:val="28"/>
          <w:szCs w:val="28"/>
        </w:rPr>
        <w:t>; знание методологии проектирования</w:t>
      </w:r>
      <w:r w:rsidR="00DA4333" w:rsidRPr="00E26FF3">
        <w:rPr>
          <w:rFonts w:ascii="Times New Roman" w:hAnsi="Times New Roman" w:cs="Times New Roman"/>
          <w:i/>
          <w:sz w:val="28"/>
          <w:szCs w:val="28"/>
        </w:rPr>
        <w:t>АИС</w:t>
      </w:r>
      <w:r w:rsidRPr="00E26FF3">
        <w:rPr>
          <w:rFonts w:ascii="Times New Roman" w:hAnsi="Times New Roman" w:cs="Times New Roman"/>
          <w:i/>
          <w:sz w:val="28"/>
          <w:szCs w:val="28"/>
        </w:rPr>
        <w:t xml:space="preserve">; глубокие знания СУБД; знание архитектуры </w:t>
      </w:r>
      <w:r w:rsidR="00DA4333" w:rsidRPr="00E26FF3">
        <w:rPr>
          <w:rFonts w:ascii="Times New Roman" w:hAnsi="Times New Roman" w:cs="Times New Roman"/>
          <w:i/>
          <w:sz w:val="28"/>
          <w:szCs w:val="28"/>
        </w:rPr>
        <w:t xml:space="preserve">сети предприятия; </w:t>
      </w:r>
      <w:r w:rsidRPr="00E26FF3">
        <w:rPr>
          <w:rFonts w:ascii="Times New Roman" w:hAnsi="Times New Roman" w:cs="Times New Roman"/>
          <w:i/>
          <w:sz w:val="28"/>
          <w:szCs w:val="28"/>
        </w:rPr>
        <w:t xml:space="preserve"> опыт администрирования СУБД; знание и навыки операций архивирования и восстановления данных; знание и навыки оптимизации работы СУБД.</w:t>
      </w:r>
      <w:r w:rsidRPr="00E26FF3">
        <w:rPr>
          <w:rFonts w:ascii="Times New Roman" w:hAnsi="Times New Roman" w:cs="Times New Roman"/>
          <w:i/>
          <w:sz w:val="28"/>
          <w:szCs w:val="28"/>
        </w:rPr>
        <w:br/>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4.1.2.3. Требования к режимам работы персонала</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Персонал, работающий с Системой  и выполняющий функции её сопровождения и обслуживания, должен работать в следующих режимах:</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Конечный пользователь - в соответствии с основным рабочим графиком подразделений Заказчика.</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Администратор системы формирования и визуализации отчетности – в соответствии с основным рабочим графиком подразделений Заказчика.</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4.1.3. Показатели назначения</w:t>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4.1.3.1. Параметры, характеризующие степень соответствия системы назначению</w:t>
      </w:r>
    </w:p>
    <w:p w:rsidR="0037076C"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lastRenderedPageBreak/>
        <w:t>Система должна обеспечивать следующие количественные показатели, которые характеризуют степень соответствия ее назначению:</w:t>
      </w:r>
    </w:p>
    <w:p w:rsidR="0037076C"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Количество измерений – </w:t>
      </w:r>
      <w:r w:rsidR="000A2433" w:rsidRPr="00E26FF3">
        <w:rPr>
          <w:rFonts w:ascii="Times New Roman" w:hAnsi="Times New Roman" w:cs="Times New Roman"/>
          <w:i/>
          <w:sz w:val="28"/>
          <w:szCs w:val="28"/>
        </w:rPr>
        <w:t>2</w:t>
      </w:r>
      <w:r w:rsidRPr="00E26FF3">
        <w:rPr>
          <w:rFonts w:ascii="Times New Roman" w:hAnsi="Times New Roman" w:cs="Times New Roman"/>
          <w:i/>
          <w:sz w:val="28"/>
          <w:szCs w:val="28"/>
        </w:rPr>
        <w:t>.</w:t>
      </w:r>
    </w:p>
    <w:p w:rsidR="0037076C"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Количество показателей – </w:t>
      </w:r>
      <w:r w:rsidR="000A2433" w:rsidRPr="00E26FF3">
        <w:rPr>
          <w:rFonts w:ascii="Times New Roman" w:hAnsi="Times New Roman" w:cs="Times New Roman"/>
          <w:i/>
          <w:sz w:val="28"/>
          <w:szCs w:val="28"/>
        </w:rPr>
        <w:t>5</w:t>
      </w:r>
      <w:r w:rsidRPr="00E26FF3">
        <w:rPr>
          <w:rFonts w:ascii="Times New Roman" w:hAnsi="Times New Roman" w:cs="Times New Roman"/>
          <w:i/>
          <w:sz w:val="28"/>
          <w:szCs w:val="28"/>
        </w:rPr>
        <w:t>.</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Количество аналитических отчетов – </w:t>
      </w:r>
      <w:r w:rsidR="000A2433" w:rsidRPr="00E26FF3">
        <w:rPr>
          <w:rFonts w:ascii="Times New Roman" w:hAnsi="Times New Roman" w:cs="Times New Roman"/>
          <w:i/>
          <w:sz w:val="28"/>
          <w:szCs w:val="28"/>
        </w:rPr>
        <w:t>2</w:t>
      </w:r>
      <w:r w:rsidRPr="00E26FF3">
        <w:rPr>
          <w:rFonts w:ascii="Times New Roman" w:hAnsi="Times New Roman" w:cs="Times New Roman"/>
          <w:i/>
          <w:sz w:val="28"/>
          <w:szCs w:val="28"/>
        </w:rPr>
        <w:t>.</w:t>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4.1.3.2. Требования к приспособляемости системы к изменениям</w:t>
      </w:r>
    </w:p>
    <w:p w:rsidR="0037076C"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Обеспечение приспособляемости системы должно выполняться за счет:</w:t>
      </w:r>
    </w:p>
    <w:p w:rsidR="0037076C"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своевременности администрирования;</w:t>
      </w:r>
    </w:p>
    <w:p w:rsidR="0037076C"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модернизации процессов сбора, обработки и загрузки данных в соответствии с новыми требованиями;</w:t>
      </w:r>
    </w:p>
    <w:p w:rsidR="0037076C"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модификации процедур доступа и представления данных конечным пользователям</w:t>
      </w:r>
      <w:r w:rsidR="0037076C" w:rsidRPr="00E26FF3">
        <w:rPr>
          <w:rFonts w:ascii="Times New Roman" w:hAnsi="Times New Roman" w:cs="Times New Roman"/>
          <w:i/>
          <w:sz w:val="28"/>
          <w:szCs w:val="28"/>
        </w:rPr>
        <w:t>.</w:t>
      </w:r>
    </w:p>
    <w:p w:rsidR="0037076C" w:rsidRPr="00E26FF3" w:rsidRDefault="0037076C" w:rsidP="00D43FBE">
      <w:pPr>
        <w:shd w:val="clear" w:color="auto" w:fill="FFFFFF"/>
        <w:spacing w:line="240" w:lineRule="auto"/>
        <w:rPr>
          <w:rFonts w:ascii="Times New Roman" w:hAnsi="Times New Roman" w:cs="Times New Roman"/>
          <w:i/>
          <w:sz w:val="28"/>
          <w:szCs w:val="28"/>
        </w:rPr>
      </w:pP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4.1.3.3. Требования сохранению работоспособности системы в различных вероятных условиях</w:t>
      </w:r>
    </w:p>
    <w:p w:rsidR="00BA52D6" w:rsidRPr="00E26FF3" w:rsidRDefault="00BA52D6" w:rsidP="00D43FBE">
      <w:pPr>
        <w:shd w:val="clear" w:color="auto" w:fill="FFFFFF"/>
        <w:spacing w:line="240" w:lineRule="auto"/>
        <w:rPr>
          <w:rFonts w:ascii="Times New Roman" w:hAnsi="Times New Roman" w:cs="Times New Roman"/>
          <w:sz w:val="28"/>
          <w:szCs w:val="28"/>
        </w:rPr>
      </w:pPr>
    </w:p>
    <w:tbl>
      <w:tblPr>
        <w:tblW w:w="9581" w:type="dxa"/>
        <w:tblInd w:w="-5" w:type="dxa"/>
        <w:tblLayout w:type="fixed"/>
        <w:tblLook w:val="0000"/>
      </w:tblPr>
      <w:tblGrid>
        <w:gridCol w:w="4699"/>
        <w:gridCol w:w="4882"/>
      </w:tblGrid>
      <w:tr w:rsidR="00D43FBE" w:rsidRPr="00E26FF3" w:rsidTr="00BA52D6">
        <w:tc>
          <w:tcPr>
            <w:tcW w:w="4699" w:type="dxa"/>
            <w:tcBorders>
              <w:top w:val="single" w:sz="4" w:space="0" w:color="000000"/>
              <w:left w:val="single" w:sz="4" w:space="0" w:color="000000"/>
              <w:bottom w:val="single" w:sz="4" w:space="0" w:color="000000"/>
            </w:tcBorders>
            <w:shd w:val="clear" w:color="auto" w:fill="auto"/>
          </w:tcPr>
          <w:p w:rsidR="00D43FBE" w:rsidRPr="00E26FF3" w:rsidRDefault="00D43FBE" w:rsidP="00BA52D6">
            <w:pPr>
              <w:snapToGrid w:val="0"/>
              <w:spacing w:line="240" w:lineRule="auto"/>
              <w:ind w:firstLine="5"/>
              <w:jc w:val="center"/>
              <w:rPr>
                <w:rFonts w:ascii="Times New Roman" w:hAnsi="Times New Roman" w:cs="Times New Roman"/>
                <w:b/>
                <w:bCs/>
                <w:sz w:val="28"/>
                <w:szCs w:val="28"/>
              </w:rPr>
            </w:pPr>
            <w:r w:rsidRPr="00E26FF3">
              <w:rPr>
                <w:rFonts w:ascii="Times New Roman" w:hAnsi="Times New Roman" w:cs="Times New Roman"/>
                <w:b/>
                <w:bCs/>
                <w:sz w:val="28"/>
                <w:szCs w:val="28"/>
              </w:rPr>
              <w:t>Вероятное условие</w:t>
            </w:r>
          </w:p>
        </w:tc>
        <w:tc>
          <w:tcPr>
            <w:tcW w:w="4882"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BA52D6">
            <w:pPr>
              <w:snapToGrid w:val="0"/>
              <w:spacing w:line="240" w:lineRule="auto"/>
              <w:ind w:firstLine="5"/>
              <w:jc w:val="center"/>
              <w:rPr>
                <w:rFonts w:ascii="Times New Roman" w:hAnsi="Times New Roman" w:cs="Times New Roman"/>
                <w:b/>
                <w:bCs/>
                <w:sz w:val="28"/>
                <w:szCs w:val="28"/>
              </w:rPr>
            </w:pPr>
            <w:r w:rsidRPr="00E26FF3">
              <w:rPr>
                <w:rFonts w:ascii="Times New Roman" w:hAnsi="Times New Roman" w:cs="Times New Roman"/>
                <w:b/>
                <w:bCs/>
                <w:sz w:val="28"/>
                <w:szCs w:val="28"/>
              </w:rPr>
              <w:t>Требование</w:t>
            </w:r>
          </w:p>
        </w:tc>
      </w:tr>
      <w:tr w:rsidR="00D43FBE" w:rsidRPr="00E26FF3" w:rsidTr="00BA52D6">
        <w:tc>
          <w:tcPr>
            <w:tcW w:w="4699" w:type="dxa"/>
            <w:tcBorders>
              <w:top w:val="single" w:sz="4" w:space="0" w:color="000000"/>
              <w:left w:val="single" w:sz="4" w:space="0" w:color="000000"/>
              <w:bottom w:val="single" w:sz="4" w:space="0" w:color="000000"/>
            </w:tcBorders>
            <w:shd w:val="clear" w:color="auto" w:fill="auto"/>
          </w:tcPr>
          <w:p w:rsidR="00D43FBE" w:rsidRPr="00E26FF3" w:rsidRDefault="00D43FBE" w:rsidP="00BA52D6">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Нарушения в работе системы внешнего электроснабжения серверного оборудования продолжительностью до 15 мин.</w:t>
            </w:r>
          </w:p>
        </w:tc>
        <w:tc>
          <w:tcPr>
            <w:tcW w:w="4882"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BA52D6">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Функционирование в полном объеме.</w:t>
            </w:r>
          </w:p>
        </w:tc>
      </w:tr>
      <w:tr w:rsidR="00D43FBE" w:rsidRPr="00E26FF3" w:rsidTr="00BA52D6">
        <w:tc>
          <w:tcPr>
            <w:tcW w:w="4699" w:type="dxa"/>
            <w:tcBorders>
              <w:top w:val="single" w:sz="4" w:space="0" w:color="000000"/>
              <w:left w:val="single" w:sz="4" w:space="0" w:color="000000"/>
              <w:bottom w:val="single" w:sz="4" w:space="0" w:color="000000"/>
            </w:tcBorders>
            <w:shd w:val="clear" w:color="auto" w:fill="auto"/>
          </w:tcPr>
          <w:p w:rsidR="00D43FBE" w:rsidRPr="00E26FF3" w:rsidRDefault="00D43FBE" w:rsidP="00BA52D6">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Выход из строя сервера подсистемы хранения данных</w:t>
            </w:r>
          </w:p>
        </w:tc>
        <w:tc>
          <w:tcPr>
            <w:tcW w:w="4882"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BA52D6">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Уведомление администратора подсистемы хранения данных и администратора подсистемы сбора, обработки и загрузки данных</w:t>
            </w:r>
          </w:p>
        </w:tc>
      </w:tr>
    </w:tbl>
    <w:p w:rsidR="00BA52D6" w:rsidRPr="00E26FF3" w:rsidRDefault="00BA52D6" w:rsidP="00D43FBE">
      <w:pPr>
        <w:shd w:val="clear" w:color="auto" w:fill="FFFFFF"/>
        <w:spacing w:line="240" w:lineRule="auto"/>
        <w:rPr>
          <w:rFonts w:ascii="Times New Roman" w:hAnsi="Times New Roman" w:cs="Times New Roman"/>
          <w:b/>
          <w:bCs/>
          <w:sz w:val="28"/>
          <w:szCs w:val="28"/>
        </w:rPr>
      </w:pP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4.1.4. Требования к надежности</w:t>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4.1.4.1. Состав показателей надежности для системы в целом</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Уровень надежности должен достигаться согласованным применением организационных, организационно-технических мероприятий и программно-аппаратных средств.</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Надежность должна обеспечиваться за счет:</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применения технических средств, системного и базового программного обеспечения, соответствующих классу решаемых задач;</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своевременного выполнения процессов администрирования Системы;</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соблюдения правил эксплуатации и технического обслуживания программно-аппаратных средств;</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предварительного обучения пользователей и обслуживающего персонала.</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Время устранения отказа должно быть следующим:</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при перерыве и выходе за установленные пределы параметров электропитания - не более </w:t>
      </w:r>
      <w:r w:rsidR="00BA52D6" w:rsidRPr="00E26FF3">
        <w:rPr>
          <w:rFonts w:ascii="Times New Roman" w:hAnsi="Times New Roman" w:cs="Times New Roman"/>
          <w:i/>
          <w:sz w:val="28"/>
          <w:szCs w:val="28"/>
        </w:rPr>
        <w:t>5</w:t>
      </w:r>
      <w:r w:rsidRPr="00E26FF3">
        <w:rPr>
          <w:rFonts w:ascii="Times New Roman" w:hAnsi="Times New Roman" w:cs="Times New Roman"/>
          <w:i/>
          <w:sz w:val="28"/>
          <w:szCs w:val="28"/>
        </w:rPr>
        <w:t xml:space="preserve"> минут.</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lastRenderedPageBreak/>
        <w:t xml:space="preserve">- при перерыве и выходе за установленные пределы параметров программного обеспечением - не более </w:t>
      </w:r>
      <w:r w:rsidR="00BA52D6" w:rsidRPr="00E26FF3">
        <w:rPr>
          <w:rFonts w:ascii="Times New Roman" w:hAnsi="Times New Roman" w:cs="Times New Roman"/>
          <w:i/>
          <w:sz w:val="28"/>
          <w:szCs w:val="28"/>
        </w:rPr>
        <w:t>2</w:t>
      </w:r>
      <w:r w:rsidRPr="00E26FF3">
        <w:rPr>
          <w:rFonts w:ascii="Times New Roman" w:hAnsi="Times New Roman" w:cs="Times New Roman"/>
          <w:i/>
          <w:sz w:val="28"/>
          <w:szCs w:val="28"/>
        </w:rPr>
        <w:t xml:space="preserve"> часов.</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при выходе из строя АПК ХД - не более </w:t>
      </w:r>
      <w:r w:rsidR="00BA52D6" w:rsidRPr="00E26FF3">
        <w:rPr>
          <w:rFonts w:ascii="Times New Roman" w:hAnsi="Times New Roman" w:cs="Times New Roman"/>
          <w:i/>
          <w:sz w:val="28"/>
          <w:szCs w:val="28"/>
        </w:rPr>
        <w:t>5</w:t>
      </w:r>
      <w:r w:rsidRPr="00E26FF3">
        <w:rPr>
          <w:rFonts w:ascii="Times New Roman" w:hAnsi="Times New Roman" w:cs="Times New Roman"/>
          <w:i/>
          <w:sz w:val="28"/>
          <w:szCs w:val="28"/>
        </w:rPr>
        <w:t xml:space="preserve"> часов.</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Система должна соответствовать следующим параметрам:</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среднее время восстановления </w:t>
      </w:r>
      <w:r w:rsidR="00BA52D6" w:rsidRPr="00E26FF3">
        <w:rPr>
          <w:rFonts w:ascii="Times New Roman" w:hAnsi="Times New Roman" w:cs="Times New Roman"/>
          <w:i/>
          <w:sz w:val="28"/>
          <w:szCs w:val="28"/>
        </w:rPr>
        <w:t>2</w:t>
      </w:r>
      <w:r w:rsidRPr="00E26FF3">
        <w:rPr>
          <w:rFonts w:ascii="Times New Roman" w:hAnsi="Times New Roman" w:cs="Times New Roman"/>
          <w:i/>
          <w:sz w:val="28"/>
          <w:szCs w:val="28"/>
        </w:rPr>
        <w:t xml:space="preserve"> час</w:t>
      </w:r>
      <w:r w:rsidR="00BA52D6" w:rsidRPr="00E26FF3">
        <w:rPr>
          <w:rFonts w:ascii="Times New Roman" w:hAnsi="Times New Roman" w:cs="Times New Roman"/>
          <w:i/>
          <w:sz w:val="28"/>
          <w:szCs w:val="28"/>
        </w:rPr>
        <w:t>а</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коэффициент готовности </w:t>
      </w:r>
      <w:r w:rsidR="00BA52D6" w:rsidRPr="00E26FF3">
        <w:rPr>
          <w:rFonts w:ascii="Times New Roman" w:hAnsi="Times New Roman" w:cs="Times New Roman"/>
          <w:i/>
          <w:sz w:val="28"/>
          <w:szCs w:val="28"/>
        </w:rPr>
        <w:t>0,99</w:t>
      </w:r>
      <w:r w:rsidRPr="00E26FF3">
        <w:rPr>
          <w:rFonts w:ascii="Times New Roman" w:hAnsi="Times New Roman" w:cs="Times New Roman"/>
          <w:i/>
          <w:sz w:val="28"/>
          <w:szCs w:val="28"/>
        </w:rPr>
        <w:t>;</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время наработки на отказ </w:t>
      </w:r>
      <w:r w:rsidR="00BA52D6" w:rsidRPr="00E26FF3">
        <w:rPr>
          <w:rFonts w:ascii="Times New Roman" w:hAnsi="Times New Roman" w:cs="Times New Roman"/>
          <w:i/>
          <w:sz w:val="28"/>
          <w:szCs w:val="28"/>
        </w:rPr>
        <w:t>10000</w:t>
      </w:r>
      <w:r w:rsidRPr="00E26FF3">
        <w:rPr>
          <w:rFonts w:ascii="Times New Roman" w:hAnsi="Times New Roman" w:cs="Times New Roman"/>
          <w:i/>
          <w:sz w:val="28"/>
          <w:szCs w:val="28"/>
        </w:rPr>
        <w:t xml:space="preserve"> часов</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Средняя наработка на отказ АПК не должна быть меньше </w:t>
      </w:r>
      <w:r w:rsidR="00BA52D6" w:rsidRPr="00E26FF3">
        <w:rPr>
          <w:rFonts w:ascii="Times New Roman" w:hAnsi="Times New Roman" w:cs="Times New Roman"/>
          <w:i/>
          <w:sz w:val="28"/>
          <w:szCs w:val="28"/>
        </w:rPr>
        <w:t>10000</w:t>
      </w:r>
      <w:r w:rsidRPr="00E26FF3">
        <w:rPr>
          <w:rFonts w:ascii="Times New Roman" w:hAnsi="Times New Roman" w:cs="Times New Roman"/>
          <w:i/>
          <w:sz w:val="28"/>
          <w:szCs w:val="28"/>
        </w:rPr>
        <w:t xml:space="preserve"> часов.</w:t>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4.1.4.2. Перечень аварийных ситуаций, по которым регламентируются требования к надежности</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Под аварийной ситуацией понимается аварийное завершение процесса, выполняемого той или иной подсистемой, а также «зависание» этого процесса.</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При работе системы возможны следующие аварийные ситуации, которые влияют на надежность работы системы:</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сбой в электроснабжении сервера;</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сбой в электроснабжении рабочей станции пользователей системы;</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сбой в электроснабжении обеспечения локальной сети (поломка сети);</w:t>
      </w:r>
    </w:p>
    <w:p w:rsidR="00BA52D6" w:rsidRPr="00E26FF3" w:rsidRDefault="00BA52D6"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ошибки Системы</w:t>
      </w:r>
      <w:r w:rsidR="00D43FBE" w:rsidRPr="00E26FF3">
        <w:rPr>
          <w:rFonts w:ascii="Times New Roman" w:hAnsi="Times New Roman" w:cs="Times New Roman"/>
          <w:i/>
          <w:sz w:val="28"/>
          <w:szCs w:val="28"/>
        </w:rPr>
        <w:t>, не выявленные при отладке и испытании системы;</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сбои программного обеспечения сервера.</w:t>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4.1.4.3. Требования к надежности технических средств и программного обеспечения</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К надежности оборудования предъявляются следующие требования:</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в качестве аппаратных платформ должны использоваться средства с повышенной надежностью;</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применение технических средств соответствующих классу решаемых задач;</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аппаратно-программный комплекс Системы должен иметь возможность восстановления в случаях сбоев.</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К надежности электроснабжения предъявляются следующие требования:</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с целью повышения отказоустойчивости системы в целом необходима обязательная комплектация серверов источником бесперебойного питания с возможностью автономной работы системы не менее </w:t>
      </w:r>
      <w:r w:rsidR="00BA52D6" w:rsidRPr="00E26FF3">
        <w:rPr>
          <w:rFonts w:ascii="Times New Roman" w:hAnsi="Times New Roman" w:cs="Times New Roman"/>
          <w:i/>
          <w:sz w:val="28"/>
          <w:szCs w:val="28"/>
        </w:rPr>
        <w:t>10</w:t>
      </w:r>
      <w:r w:rsidRPr="00E26FF3">
        <w:rPr>
          <w:rFonts w:ascii="Times New Roman" w:hAnsi="Times New Roman" w:cs="Times New Roman"/>
          <w:i/>
          <w:sz w:val="28"/>
          <w:szCs w:val="28"/>
        </w:rPr>
        <w:t xml:space="preserve"> минут;</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система должны быть укомплектована подсистемой оповещения Администраторов о переходе на автономный режим работы;</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система должны быть укомплектована агентами автоматической остановки операционной системы в случае, если перебой электропитания превышает Y минут;</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должно быть обеспечено бесперебойное питание активного сетевого оборудования.</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lastRenderedPageBreak/>
        <w:t>Надежность аппаратных и программных средств должна обеспечиваться за счет следующих организационных мероприятий:</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предварительного обучения пользователей и обслуживающего персонала;</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своевременного выполнения процессов администрирования;</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соблюдения правил эксплуатации и технического обслуживания программно-аппаратных средств;</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своевременное выполнение процедур резервного копирования данных.</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Надежность программного обеспечения подсистем должна обеспечиваться за счет:</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надежности общесистемного ПО и ПО, разрабатываемого Разработчиком;</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проведением комплекса мероприятий отладки, поиска и исключения ошибок.</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ведением журналов системных сообщений и ошибок по подсистемам для последующего анализа и изменения конфигурации.</w:t>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4.1.4.4. Требования к методам оценки и контроля показателей надежности на разных стадиях создания системы в соответствии с действующими нормативно-техническими документами.</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Проверка выполнения требований по надежности должна производиться на этапе проектирования расчетным путем, а на этапах испытаний и эксплуатации - по методике Разработчика, согласованной с Заказчиком.</w:t>
      </w:r>
    </w:p>
    <w:p w:rsidR="00DA4333" w:rsidRPr="00E26FF3" w:rsidRDefault="00DA4333" w:rsidP="00D43FBE">
      <w:pPr>
        <w:shd w:val="clear" w:color="auto" w:fill="FFFFFF"/>
        <w:spacing w:line="240" w:lineRule="auto"/>
        <w:rPr>
          <w:rFonts w:ascii="Times New Roman" w:hAnsi="Times New Roman" w:cs="Times New Roman"/>
          <w:i/>
          <w:sz w:val="28"/>
          <w:szCs w:val="28"/>
        </w:rPr>
      </w:pP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4.1.5. Требования к эргономике и технической эстетике</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Подсистема формирования и визуализации отчетности данных должна обеспечивать удобный для конечного пользователя интерфейс,</w:t>
      </w:r>
      <w:r w:rsidR="00BA52D6" w:rsidRPr="00E26FF3">
        <w:rPr>
          <w:rFonts w:ascii="Times New Roman" w:hAnsi="Times New Roman" w:cs="Times New Roman"/>
          <w:i/>
          <w:sz w:val="28"/>
          <w:szCs w:val="28"/>
        </w:rPr>
        <w:t xml:space="preserve"> в соответствии с действующими отчетными формами</w:t>
      </w:r>
      <w:r w:rsidRPr="00E26FF3">
        <w:rPr>
          <w:rFonts w:ascii="Times New Roman" w:hAnsi="Times New Roman" w:cs="Times New Roman"/>
          <w:i/>
          <w:sz w:val="28"/>
          <w:szCs w:val="28"/>
        </w:rPr>
        <w:t>.</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 части внешнего оформления:</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интерфейсы подсистем должен быть типизированы;</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должно быть обеспечено наличие русскоязычного интерфейса пользователя;</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должен использоваться шрифт: </w:t>
      </w:r>
      <w:r w:rsidR="00BA52D6" w:rsidRPr="00E26FF3">
        <w:rPr>
          <w:rFonts w:ascii="Times New Roman" w:hAnsi="Times New Roman" w:cs="Times New Roman"/>
          <w:i/>
          <w:sz w:val="28"/>
          <w:szCs w:val="28"/>
        </w:rPr>
        <w:t>Tahoma</w:t>
      </w:r>
      <w:r w:rsidRPr="00E26FF3">
        <w:rPr>
          <w:rFonts w:ascii="Times New Roman" w:hAnsi="Times New Roman" w:cs="Times New Roman"/>
          <w:i/>
          <w:sz w:val="28"/>
          <w:szCs w:val="28"/>
        </w:rPr>
        <w:t>.</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размер шрифта должен быть: </w:t>
      </w:r>
      <w:r w:rsidR="00BA52D6" w:rsidRPr="00E26FF3">
        <w:rPr>
          <w:rFonts w:ascii="Times New Roman" w:hAnsi="Times New Roman" w:cs="Times New Roman"/>
          <w:i/>
          <w:sz w:val="28"/>
          <w:szCs w:val="28"/>
        </w:rPr>
        <w:t>12</w:t>
      </w:r>
      <w:r w:rsidRPr="00E26FF3">
        <w:rPr>
          <w:rFonts w:ascii="Times New Roman" w:hAnsi="Times New Roman" w:cs="Times New Roman"/>
          <w:i/>
          <w:sz w:val="28"/>
          <w:szCs w:val="28"/>
        </w:rPr>
        <w:t>.</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цветовая палитра должна быть:</w:t>
      </w:r>
      <w:r w:rsidR="00BA52D6" w:rsidRPr="00E26FF3">
        <w:rPr>
          <w:rFonts w:ascii="Times New Roman" w:hAnsi="Times New Roman" w:cs="Times New Roman"/>
          <w:i/>
          <w:sz w:val="28"/>
          <w:szCs w:val="28"/>
        </w:rPr>
        <w:t>вспокойных тонах</w:t>
      </w:r>
      <w:r w:rsidRPr="00E26FF3">
        <w:rPr>
          <w:rFonts w:ascii="Times New Roman" w:hAnsi="Times New Roman" w:cs="Times New Roman"/>
          <w:i/>
          <w:sz w:val="28"/>
          <w:szCs w:val="28"/>
        </w:rPr>
        <w:t>.</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 части диалога с пользователем:</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для наиболее частых операций должны быть предусмотрены «горячие» клавиши;</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при возникновении ошибок в работе подсистемы на экран монитора должно выводиться сообщение с наименованием ошибки и с рекомендациями по её устранению на русском языке.</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 части процедур ввода-вывода данных:</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должна быть возможность многомерного анализа данных в табличном и графическом видах.</w:t>
      </w:r>
    </w:p>
    <w:p w:rsidR="00DA43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lastRenderedPageBreak/>
        <w:t>К другим подсистемам предъявляются следующие требования к эргономике и технической эстетике.</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 части внешнего оформления:</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интерфейсы по подсистемам должен быть типизированы.</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 части диалога с пользователем:</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для наиболее частых операций должны быть предусмотрены «горячие» клавиши;</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при возникновении ошибок в работе подсистемы на экран монитора должно выводиться сообщение с наименованием ошибки и с рекомендациями по её устранению на русском языке.</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 части процедур ввода-вывода данных:</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должна быть возможность получения отчетности по мониторингу работы подсистем.</w:t>
      </w:r>
    </w:p>
    <w:p w:rsidR="00DA4333" w:rsidRPr="00E26FF3" w:rsidRDefault="00DA4333" w:rsidP="00D43FBE">
      <w:pPr>
        <w:shd w:val="clear" w:color="auto" w:fill="FFFFFF"/>
        <w:spacing w:line="240" w:lineRule="auto"/>
        <w:rPr>
          <w:rFonts w:ascii="Times New Roman" w:hAnsi="Times New Roman" w:cs="Times New Roman"/>
          <w:i/>
          <w:sz w:val="28"/>
          <w:szCs w:val="28"/>
        </w:rPr>
      </w:pP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4.1.6. Требования к эксплуатации, техническому обслуживанию, ремонту и хранению компонентов системы</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Условия эксплуатации, а также виды и периодичность обслуживания технических средств Системы должны соответствовать требованиям по эксплуатации, техническому обслуживанию, ремонту и хранению, изложенным в документации завода-изготовителя (производителя) на них.</w:t>
      </w:r>
      <w:r w:rsidRPr="00E26FF3">
        <w:rPr>
          <w:rFonts w:ascii="Times New Roman" w:hAnsi="Times New Roman" w:cs="Times New Roman"/>
          <w:i/>
          <w:sz w:val="28"/>
          <w:szCs w:val="28"/>
        </w:rPr>
        <w:br/>
        <w:t>Технические средства Системы и персонал должны размещаться в существующих помещениях Заказчика, которые по климатическим условиям должны соответствовать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(температура окружающего воздуха от 5 до 40 °С, относительная влажность от 40 до 80 % при Т=25 °С, атмосферное давление от 630 до 800 мм ртутного столба).</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Размещение технических средств и организация автоматизированных рабочих мест должны быть выполнены в соответствии с требованиями </w:t>
      </w:r>
      <w:r w:rsidRPr="00E26FF3">
        <w:rPr>
          <w:rFonts w:ascii="Times New Roman" w:hAnsi="Times New Roman" w:cs="Times New Roman"/>
          <w:sz w:val="28"/>
          <w:szCs w:val="28"/>
        </w:rPr>
        <w:t>ГОСТ 21958-76</w:t>
      </w:r>
      <w:r w:rsidRPr="00E26FF3">
        <w:rPr>
          <w:rFonts w:ascii="Times New Roman" w:hAnsi="Times New Roman" w:cs="Times New Roman"/>
          <w:i/>
          <w:sz w:val="28"/>
          <w:szCs w:val="28"/>
        </w:rPr>
        <w:t xml:space="preserve"> «Система "Человек-машина". Зал и кабины операторов. Взаимное расположение рабочих мест. Общие эргономические требования».</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4.1.7. Требования к защите информации от несанкционированного доступа</w:t>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4.1.7.1. Требования к информационной безопасности</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Обеспечение информационное безопасности Системыдолжно удовлетворять следующим требованиям:</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Защита Системы должна обеспечиваться комплексом программно-технических средств и поддерживающих их организационных мер.</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Защита Системы должна обеспечиваться на всех технологических этапах обработки информации и во всех режимах функционирования, в том числе при проведении ремонтных и регламентных работ.</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lastRenderedPageBreak/>
        <w:t>- Программно-технические средства защиты не должны существенно ухудшать основные функциональные характеристики Системы (надежность, быстродействие, возможность изменения конфигурации).</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Разграничение прав доступа пользователей и администраторов Системы должно строиться по принципу "что не разрешено, то запрещено"</w:t>
      </w:r>
      <w:r w:rsidR="00BA52D6" w:rsidRPr="00E26FF3">
        <w:rPr>
          <w:rFonts w:ascii="Times New Roman" w:hAnsi="Times New Roman" w:cs="Times New Roman"/>
          <w:i/>
          <w:sz w:val="28"/>
          <w:szCs w:val="28"/>
        </w:rPr>
        <w:t>.</w:t>
      </w:r>
    </w:p>
    <w:p w:rsidR="00BA52D6" w:rsidRPr="00E26FF3" w:rsidRDefault="00BA52D6" w:rsidP="00D43FBE">
      <w:pPr>
        <w:shd w:val="clear" w:color="auto" w:fill="FFFFFF"/>
        <w:spacing w:line="240" w:lineRule="auto"/>
        <w:rPr>
          <w:rFonts w:ascii="Times New Roman" w:hAnsi="Times New Roman" w:cs="Times New Roman"/>
          <w:i/>
          <w:sz w:val="28"/>
          <w:szCs w:val="28"/>
        </w:rPr>
      </w:pP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4.1.7.2. Требования к антивирусной защите</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Средства антивирусной защиты должны быть установлены на всех рабочих местах пользователей и администраторов Системы. Средства антивирусной защиты рабочих местах пользователей и администраторов должны обеспечивать:</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централизованное управление сканированием, удалением вирусов и протоколированием вирусной активности на рабочих местах пользователей;</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централизованную автоматическую инсталляцию клиентского ПО на рабочих местах пользователей и администраторов;</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централизованное автоматическое обновление вирусных сигнатур на рабочих местах пользователей и администраторов;</w:t>
      </w:r>
    </w:p>
    <w:p w:rsidR="00BA52D6"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ведение журналов вирусной активности;</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администрирование всех антивирусных продуктов.</w:t>
      </w:r>
    </w:p>
    <w:p w:rsidR="00BA52D6" w:rsidRPr="00E26FF3" w:rsidRDefault="00BA52D6" w:rsidP="00D43FBE">
      <w:pPr>
        <w:shd w:val="clear" w:color="auto" w:fill="FFFFFF"/>
        <w:spacing w:line="240" w:lineRule="auto"/>
        <w:rPr>
          <w:rFonts w:ascii="Times New Roman" w:hAnsi="Times New Roman" w:cs="Times New Roman"/>
          <w:sz w:val="28"/>
          <w:szCs w:val="28"/>
        </w:rPr>
      </w:pP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4.1.8. Требования по сохранности информации при авариях</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 Системе должно быть обеспечено резервное копирование данных.</w:t>
      </w:r>
    </w:p>
    <w:p w:rsidR="00166F11" w:rsidRPr="00E26FF3" w:rsidRDefault="00166F11" w:rsidP="00D43FBE">
      <w:pPr>
        <w:shd w:val="clear" w:color="auto" w:fill="FFFFFF"/>
        <w:spacing w:line="240" w:lineRule="auto"/>
        <w:rPr>
          <w:rFonts w:ascii="Times New Roman" w:hAnsi="Times New Roman" w:cs="Times New Roman"/>
          <w:b/>
          <w:sz w:val="28"/>
          <w:szCs w:val="28"/>
        </w:rPr>
      </w:pPr>
    </w:p>
    <w:p w:rsidR="00D43FBE" w:rsidRPr="00E26FF3" w:rsidRDefault="00D43FBE" w:rsidP="00D43FBE">
      <w:pPr>
        <w:shd w:val="clear" w:color="auto" w:fill="FFFFFF"/>
        <w:spacing w:line="240" w:lineRule="auto"/>
        <w:rPr>
          <w:rFonts w:ascii="Times New Roman" w:hAnsi="Times New Roman" w:cs="Times New Roman"/>
          <w:b/>
          <w:sz w:val="28"/>
          <w:szCs w:val="28"/>
        </w:rPr>
      </w:pPr>
      <w:r w:rsidRPr="00E26FF3">
        <w:rPr>
          <w:rFonts w:ascii="Times New Roman" w:hAnsi="Times New Roman" w:cs="Times New Roman"/>
          <w:b/>
          <w:sz w:val="28"/>
          <w:szCs w:val="28"/>
        </w:rPr>
        <w:t>4.1.9. Требования к защите от влияния внешних воздействий</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Применительно к программно-аппаратному окружению Системы предъявляются следующие требования к защите от влияния внешних воздействий.</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Требования к радиоэлектронной защите:</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электромагнитное излучение радиодиапазона, возникающее при работе электробытовых приборов, электрических машин и установок, приёмопередающих устройств, эксплуатируемых на месте размещения АПК Системы, не должны приводить к нарушениям работоспособности подсистем.</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Требования по стойкости, устойчивости и прочности к внешним воздействиям:</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Система должна иметь возможность функционирования при колебаниях напряжения электропитания в пределах от 155 до 265 В (220 ± 20 % - 30 %);</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Система должна иметь возможность функционирования в диапазоне допустимых температур окружающей среды, установленных изготовителем аппаратных средств.</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lastRenderedPageBreak/>
        <w:t>- Система должна иметь возможность функционирования в диапазоне допустимых значений влажности окружающей среды, установленных изготовителем аппаратных средств.</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Система должна иметь возможность функционирования в диапазоне допустимых значений вибраций, установленных изготовителем аппаратных средств.</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4.1.10. Требования по стандартизации и унификации</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Разработка системы должна осуществляться с использованием стандартных методологий функционального моделирования: IDEF0, DFD и информационного моделирования IE и IDEF1Х в рамках рекомендаций по стандартизации Р50.1.028-2001 «Информационные технологии поддержки жизненного цикла продукции. Методология функционального моделирования».</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Моделирование должно выполняться в рамках стандартов, поддерживаемых программными средствами моделирования ERWin4.х и BPWin4.х.</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Для работы с БД должнен использоваться язык запросов SQL в рамках стандарта ANSISQL-92.</w:t>
      </w:r>
    </w:p>
    <w:p w:rsidR="00166F11" w:rsidRPr="00E26FF3" w:rsidRDefault="00166F11" w:rsidP="00D43FBE">
      <w:pPr>
        <w:shd w:val="clear" w:color="auto" w:fill="FFFFFF"/>
        <w:spacing w:line="240" w:lineRule="auto"/>
        <w:rPr>
          <w:rFonts w:ascii="Times New Roman" w:hAnsi="Times New Roman" w:cs="Times New Roman"/>
          <w:b/>
          <w:bCs/>
          <w:sz w:val="28"/>
          <w:szCs w:val="28"/>
        </w:rPr>
      </w:pP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4.1.11. Дополнительные требования</w:t>
      </w:r>
    </w:p>
    <w:p w:rsidR="00BA52D6" w:rsidRPr="00E26FF3" w:rsidRDefault="00BA52D6"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АИС</w:t>
      </w:r>
      <w:r w:rsidR="00D43FBE" w:rsidRPr="00E26FF3">
        <w:rPr>
          <w:rFonts w:ascii="Times New Roman" w:hAnsi="Times New Roman" w:cs="Times New Roman"/>
          <w:i/>
          <w:sz w:val="28"/>
          <w:szCs w:val="28"/>
        </w:rPr>
        <w:t xml:space="preserve"> должно разрабатываться и эксплуатироваться на уже имеющемся у Заказчика аппаратно-техническом комплексе</w:t>
      </w:r>
    </w:p>
    <w:p w:rsidR="00BA52D6" w:rsidRPr="00E26FF3" w:rsidRDefault="00BA52D6" w:rsidP="00D43FBE">
      <w:pPr>
        <w:shd w:val="clear" w:color="auto" w:fill="FFFFFF"/>
        <w:spacing w:line="240" w:lineRule="auto"/>
        <w:rPr>
          <w:rFonts w:ascii="Times New Roman" w:hAnsi="Times New Roman" w:cs="Times New Roman"/>
          <w:i/>
          <w:sz w:val="28"/>
          <w:szCs w:val="28"/>
        </w:rPr>
      </w:pP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4.1.12. Требования безопасности</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При внедрении, эксплуатации и обслуживании технических средств системы должны выполняться меры электробезопасности в соответствии с «Правилами устройства электроустановок» и «Правилами техники безопасности при эксплуатации электроустановок потребителей».</w:t>
      </w:r>
    </w:p>
    <w:p w:rsidR="00166F1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Аппаратное обеспечение системы должно соответствовать требованиям пожарной безопасности в производственных помещениях по ГОСТ 12.1.004-91. «ССБТ. Пожарная безопасность. Общие требования».</w:t>
      </w:r>
      <w:r w:rsidRPr="00E26FF3">
        <w:rPr>
          <w:rFonts w:ascii="Times New Roman" w:hAnsi="Times New Roman" w:cs="Times New Roman"/>
          <w:i/>
          <w:sz w:val="28"/>
          <w:szCs w:val="28"/>
        </w:rPr>
        <w:br/>
        <w:t>Должно быть обеспечено соблюдение общих требований безопасности в соответствии с ГОСТ 12.2.003-91. «ССБТ. Оборудование производственное. Общие требования безопасности» при обслуживании системы в процессе эксплуатации.</w:t>
      </w:r>
    </w:p>
    <w:p w:rsidR="00D43FBE" w:rsidRPr="00E26FF3" w:rsidRDefault="00D43FBE" w:rsidP="00D43FBE">
      <w:pPr>
        <w:shd w:val="clear" w:color="auto" w:fill="FFFFFF"/>
        <w:spacing w:line="240" w:lineRule="auto"/>
        <w:rPr>
          <w:rFonts w:ascii="Times New Roman" w:hAnsi="Times New Roman" w:cs="Times New Roman"/>
          <w:i/>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4.2. Требования к функциям, выполняемым системой</w:t>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4.2.1. Подсистема сбора, обработки и загрузки данных</w:t>
      </w:r>
      <w:r w:rsidRPr="00E26FF3">
        <w:rPr>
          <w:rFonts w:ascii="Times New Roman" w:hAnsi="Times New Roman" w:cs="Times New Roman"/>
          <w:sz w:val="28"/>
          <w:szCs w:val="28"/>
        </w:rPr>
        <w:br/>
        <w:t>4.2.1.1 Перечень функций, задач подлежащей автоматизации</w:t>
      </w:r>
    </w:p>
    <w:p w:rsidR="00166F11" w:rsidRPr="00E26FF3" w:rsidRDefault="00166F11" w:rsidP="00D43FBE">
      <w:pPr>
        <w:shd w:val="clear" w:color="auto" w:fill="FFFFFF"/>
        <w:spacing w:line="240" w:lineRule="auto"/>
        <w:rPr>
          <w:rFonts w:ascii="Times New Roman" w:hAnsi="Times New Roman" w:cs="Times New Roman"/>
          <w:sz w:val="28"/>
          <w:szCs w:val="28"/>
        </w:rPr>
      </w:pPr>
    </w:p>
    <w:tbl>
      <w:tblPr>
        <w:tblW w:w="9581" w:type="dxa"/>
        <w:tblInd w:w="-5" w:type="dxa"/>
        <w:tblLayout w:type="fixed"/>
        <w:tblLook w:val="0000"/>
      </w:tblPr>
      <w:tblGrid>
        <w:gridCol w:w="3831"/>
        <w:gridCol w:w="5750"/>
      </w:tblGrid>
      <w:tr w:rsidR="00D43FBE" w:rsidRPr="00E26FF3" w:rsidTr="00166F11">
        <w:tc>
          <w:tcPr>
            <w:tcW w:w="3831" w:type="dxa"/>
            <w:tcBorders>
              <w:top w:val="single" w:sz="4" w:space="0" w:color="000000"/>
              <w:left w:val="single" w:sz="4" w:space="0" w:color="000000"/>
              <w:bottom w:val="single" w:sz="4" w:space="0" w:color="000000"/>
            </w:tcBorders>
            <w:shd w:val="clear" w:color="auto" w:fill="auto"/>
          </w:tcPr>
          <w:p w:rsidR="00D43FBE" w:rsidRPr="00E26FF3" w:rsidRDefault="00D43FBE" w:rsidP="002024A1">
            <w:pPr>
              <w:snapToGrid w:val="0"/>
              <w:spacing w:line="240" w:lineRule="auto"/>
              <w:ind w:firstLine="5"/>
              <w:jc w:val="center"/>
              <w:rPr>
                <w:rFonts w:ascii="Times New Roman" w:hAnsi="Times New Roman" w:cs="Times New Roman"/>
                <w:b/>
                <w:bCs/>
                <w:sz w:val="28"/>
                <w:szCs w:val="28"/>
              </w:rPr>
            </w:pPr>
            <w:r w:rsidRPr="00E26FF3">
              <w:rPr>
                <w:rFonts w:ascii="Times New Roman" w:hAnsi="Times New Roman" w:cs="Times New Roman"/>
                <w:b/>
                <w:bCs/>
                <w:sz w:val="28"/>
                <w:szCs w:val="28"/>
              </w:rPr>
              <w:t>Функция</w:t>
            </w: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2024A1">
            <w:pPr>
              <w:snapToGrid w:val="0"/>
              <w:spacing w:line="240" w:lineRule="auto"/>
              <w:ind w:firstLine="5"/>
              <w:jc w:val="center"/>
              <w:rPr>
                <w:rFonts w:ascii="Times New Roman" w:hAnsi="Times New Roman" w:cs="Times New Roman"/>
                <w:b/>
                <w:bCs/>
                <w:sz w:val="28"/>
                <w:szCs w:val="28"/>
              </w:rPr>
            </w:pPr>
            <w:r w:rsidRPr="00E26FF3">
              <w:rPr>
                <w:rFonts w:ascii="Times New Roman" w:hAnsi="Times New Roman" w:cs="Times New Roman"/>
                <w:b/>
                <w:bCs/>
                <w:sz w:val="28"/>
                <w:szCs w:val="28"/>
              </w:rPr>
              <w:t>Задача</w:t>
            </w:r>
          </w:p>
        </w:tc>
      </w:tr>
      <w:tr w:rsidR="00166F11" w:rsidRPr="00E26FF3" w:rsidTr="00166F11">
        <w:tc>
          <w:tcPr>
            <w:tcW w:w="3831" w:type="dxa"/>
            <w:vMerge w:val="restart"/>
            <w:tcBorders>
              <w:top w:val="single" w:sz="4" w:space="0" w:color="000000"/>
              <w:left w:val="single" w:sz="4" w:space="0" w:color="000000"/>
              <w:bottom w:val="single" w:sz="4" w:space="0" w:color="000000"/>
            </w:tcBorders>
            <w:shd w:val="clear" w:color="auto" w:fill="auto"/>
          </w:tcPr>
          <w:p w:rsidR="00166F11" w:rsidRPr="00E26FF3" w:rsidRDefault="00166F11" w:rsidP="00166F11">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Регистрация сведений о сотруднике</w:t>
            </w: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rsidR="00166F11" w:rsidRPr="00E26FF3" w:rsidRDefault="00166F11" w:rsidP="00B72EE1">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Создание, редактирование и удаление процессов сбора, обработки и загрузки данных</w:t>
            </w:r>
          </w:p>
        </w:tc>
      </w:tr>
      <w:tr w:rsidR="002024A1" w:rsidRPr="00E26FF3" w:rsidTr="002024A1">
        <w:trPr>
          <w:trHeight w:val="1337"/>
        </w:trPr>
        <w:tc>
          <w:tcPr>
            <w:tcW w:w="3831" w:type="dxa"/>
            <w:vMerge/>
            <w:tcBorders>
              <w:top w:val="single" w:sz="4" w:space="0" w:color="000000"/>
              <w:left w:val="single" w:sz="4" w:space="0" w:color="000000"/>
              <w:bottom w:val="single" w:sz="4" w:space="0" w:color="000000"/>
            </w:tcBorders>
            <w:shd w:val="clear" w:color="auto" w:fill="auto"/>
          </w:tcPr>
          <w:p w:rsidR="002024A1" w:rsidRPr="00E26FF3" w:rsidRDefault="002024A1" w:rsidP="00B72EE1">
            <w:pPr>
              <w:snapToGrid w:val="0"/>
              <w:spacing w:line="240" w:lineRule="auto"/>
              <w:ind w:firstLine="5"/>
              <w:rPr>
                <w:rFonts w:ascii="Times New Roman" w:hAnsi="Times New Roman" w:cs="Times New Roman"/>
                <w:i/>
                <w:sz w:val="28"/>
                <w:szCs w:val="28"/>
              </w:rPr>
            </w:pPr>
          </w:p>
        </w:tc>
        <w:tc>
          <w:tcPr>
            <w:tcW w:w="5750" w:type="dxa"/>
            <w:tcBorders>
              <w:top w:val="single" w:sz="4" w:space="0" w:color="000000"/>
              <w:left w:val="single" w:sz="4" w:space="0" w:color="000000"/>
              <w:right w:val="single" w:sz="4" w:space="0" w:color="000000"/>
            </w:tcBorders>
            <w:shd w:val="clear" w:color="auto" w:fill="auto"/>
          </w:tcPr>
          <w:p w:rsidR="002024A1" w:rsidRPr="00E26FF3" w:rsidRDefault="002024A1" w:rsidP="00B72EE1">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Формирование последовательности выполнения процессов сбора, обработки и загрузки данных (регламентов загрузки данных)</w:t>
            </w:r>
          </w:p>
        </w:tc>
      </w:tr>
      <w:tr w:rsidR="00166F11" w:rsidRPr="00E26FF3" w:rsidTr="00166F11">
        <w:tc>
          <w:tcPr>
            <w:tcW w:w="3831" w:type="dxa"/>
            <w:vMerge w:val="restart"/>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Начисление заработной платы</w:t>
            </w:r>
          </w:p>
          <w:p w:rsidR="00166F11" w:rsidRPr="00E26FF3" w:rsidRDefault="00166F11" w:rsidP="003151E5">
            <w:pPr>
              <w:snapToGrid w:val="0"/>
              <w:spacing w:line="240" w:lineRule="auto"/>
              <w:ind w:firstLine="5"/>
              <w:rPr>
                <w:rFonts w:ascii="Times New Roman" w:hAnsi="Times New Roman" w:cs="Times New Roman"/>
                <w:i/>
                <w:sz w:val="28"/>
                <w:szCs w:val="28"/>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rsidR="00166F11" w:rsidRPr="00E26FF3" w:rsidRDefault="002024A1" w:rsidP="002024A1">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Считывание данных из базы данных, о сотрудниках</w:t>
            </w:r>
          </w:p>
        </w:tc>
      </w:tr>
      <w:tr w:rsidR="00166F11" w:rsidRPr="00E26FF3" w:rsidTr="00166F11">
        <w:tc>
          <w:tcPr>
            <w:tcW w:w="3831" w:type="dxa"/>
            <w:vMerge/>
            <w:tcBorders>
              <w:top w:val="single" w:sz="4" w:space="0" w:color="000000"/>
              <w:left w:val="single" w:sz="4" w:space="0" w:color="000000"/>
              <w:bottom w:val="single" w:sz="4" w:space="0" w:color="000000"/>
            </w:tcBorders>
            <w:shd w:val="clear" w:color="auto" w:fill="auto"/>
          </w:tcPr>
          <w:p w:rsidR="00166F11" w:rsidRPr="00E26FF3" w:rsidRDefault="00166F11" w:rsidP="00B72EE1">
            <w:pPr>
              <w:snapToGrid w:val="0"/>
              <w:spacing w:line="240" w:lineRule="auto"/>
              <w:ind w:firstLine="5"/>
              <w:rPr>
                <w:rFonts w:ascii="Times New Roman" w:hAnsi="Times New Roman" w:cs="Times New Roman"/>
                <w:i/>
                <w:sz w:val="28"/>
                <w:szCs w:val="28"/>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rsidR="00166F11" w:rsidRPr="00E26FF3" w:rsidRDefault="002024A1" w:rsidP="00B72EE1">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Расчет начислений и удержаний</w:t>
            </w:r>
          </w:p>
        </w:tc>
      </w:tr>
      <w:tr w:rsidR="00166F11" w:rsidRPr="00E26FF3" w:rsidTr="00166F11">
        <w:tc>
          <w:tcPr>
            <w:tcW w:w="3831" w:type="dxa"/>
            <w:vMerge/>
            <w:tcBorders>
              <w:top w:val="single" w:sz="4" w:space="0" w:color="000000"/>
              <w:left w:val="single" w:sz="4" w:space="0" w:color="000000"/>
              <w:bottom w:val="single" w:sz="4" w:space="0" w:color="000000"/>
            </w:tcBorders>
            <w:shd w:val="clear" w:color="auto" w:fill="auto"/>
          </w:tcPr>
          <w:p w:rsidR="00166F11" w:rsidRPr="00E26FF3" w:rsidRDefault="00166F11" w:rsidP="00B72EE1">
            <w:pPr>
              <w:snapToGrid w:val="0"/>
              <w:spacing w:line="240" w:lineRule="auto"/>
              <w:ind w:firstLine="5"/>
              <w:rPr>
                <w:rFonts w:ascii="Times New Roman" w:hAnsi="Times New Roman" w:cs="Times New Roman"/>
                <w:i/>
                <w:sz w:val="28"/>
                <w:szCs w:val="28"/>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rsidR="00166F11" w:rsidRPr="00E26FF3" w:rsidRDefault="002024A1" w:rsidP="00B72EE1">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Сохранение результатов расчетов</w:t>
            </w:r>
          </w:p>
        </w:tc>
      </w:tr>
      <w:tr w:rsidR="00166F11" w:rsidRPr="00E26FF3" w:rsidTr="00166F11">
        <w:tc>
          <w:tcPr>
            <w:tcW w:w="3831" w:type="dxa"/>
            <w:vMerge w:val="restart"/>
            <w:tcBorders>
              <w:top w:val="single" w:sz="4" w:space="0" w:color="000000"/>
              <w:left w:val="single" w:sz="4" w:space="0" w:color="000000"/>
              <w:bottom w:val="single" w:sz="4" w:space="0" w:color="000000"/>
            </w:tcBorders>
            <w:shd w:val="clear" w:color="auto" w:fill="auto"/>
          </w:tcPr>
          <w:p w:rsidR="00166F11" w:rsidRPr="00E26FF3" w:rsidRDefault="002024A1" w:rsidP="003151E5">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Формирование отчетности о начислениях сотрудникам</w:t>
            </w: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rsidR="00166F11" w:rsidRPr="00E26FF3" w:rsidRDefault="002024A1" w:rsidP="00B72EE1">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Формирование запроса на составление отчета</w:t>
            </w:r>
          </w:p>
        </w:tc>
      </w:tr>
      <w:tr w:rsidR="00D43FBE" w:rsidRPr="00E26FF3" w:rsidTr="00166F11">
        <w:tc>
          <w:tcPr>
            <w:tcW w:w="3831" w:type="dxa"/>
            <w:vMerge/>
            <w:tcBorders>
              <w:top w:val="single" w:sz="4" w:space="0" w:color="000000"/>
              <w:left w:val="single" w:sz="4" w:space="0" w:color="000000"/>
              <w:bottom w:val="single" w:sz="4" w:space="0" w:color="000000"/>
            </w:tcBorders>
            <w:shd w:val="clear" w:color="auto" w:fill="auto"/>
          </w:tcPr>
          <w:p w:rsidR="00D43FBE" w:rsidRPr="00E26FF3" w:rsidRDefault="00D43FBE" w:rsidP="00B72EE1">
            <w:pPr>
              <w:snapToGrid w:val="0"/>
              <w:spacing w:line="240" w:lineRule="auto"/>
              <w:ind w:firstLine="5"/>
              <w:rPr>
                <w:rFonts w:ascii="Times New Roman" w:hAnsi="Times New Roman" w:cs="Times New Roman"/>
                <w:i/>
                <w:sz w:val="28"/>
                <w:szCs w:val="28"/>
              </w:rPr>
            </w:pPr>
          </w:p>
        </w:tc>
        <w:tc>
          <w:tcPr>
            <w:tcW w:w="5750"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2024A1" w:rsidP="00B72EE1">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Формирование отчета и подсчет итоговых показателей</w:t>
            </w:r>
          </w:p>
        </w:tc>
      </w:tr>
    </w:tbl>
    <w:p w:rsidR="002024A1" w:rsidRPr="00E26FF3" w:rsidRDefault="002024A1" w:rsidP="00D43FBE">
      <w:pPr>
        <w:shd w:val="clear" w:color="auto" w:fill="FFFFFF"/>
        <w:spacing w:line="240" w:lineRule="auto"/>
        <w:rPr>
          <w:rFonts w:ascii="Times New Roman" w:hAnsi="Times New Roman" w:cs="Times New Roman"/>
          <w:sz w:val="28"/>
          <w:szCs w:val="28"/>
        </w:rPr>
      </w:pP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4.2.1.2 Временной регламент реализации каждой функции, задачи</w:t>
      </w:r>
    </w:p>
    <w:tbl>
      <w:tblPr>
        <w:tblW w:w="9581" w:type="dxa"/>
        <w:tblInd w:w="-5" w:type="dxa"/>
        <w:tblLayout w:type="fixed"/>
        <w:tblLook w:val="0000"/>
      </w:tblPr>
      <w:tblGrid>
        <w:gridCol w:w="4700"/>
        <w:gridCol w:w="4881"/>
      </w:tblGrid>
      <w:tr w:rsidR="00D43FBE" w:rsidRPr="00E26FF3" w:rsidTr="002024A1">
        <w:tc>
          <w:tcPr>
            <w:tcW w:w="4700" w:type="dxa"/>
            <w:tcBorders>
              <w:top w:val="single" w:sz="4" w:space="0" w:color="000000"/>
              <w:left w:val="single" w:sz="4" w:space="0" w:color="000000"/>
              <w:bottom w:val="single" w:sz="4" w:space="0" w:color="000000"/>
            </w:tcBorders>
            <w:shd w:val="clear" w:color="auto" w:fill="auto"/>
          </w:tcPr>
          <w:p w:rsidR="00D43FBE" w:rsidRPr="00E26FF3" w:rsidRDefault="00D43FBE" w:rsidP="002024A1">
            <w:pPr>
              <w:snapToGrid w:val="0"/>
              <w:spacing w:line="240" w:lineRule="auto"/>
              <w:ind w:firstLine="5"/>
              <w:jc w:val="center"/>
              <w:rPr>
                <w:rFonts w:ascii="Times New Roman" w:hAnsi="Times New Roman" w:cs="Times New Roman"/>
                <w:b/>
                <w:bCs/>
                <w:sz w:val="28"/>
                <w:szCs w:val="28"/>
              </w:rPr>
            </w:pPr>
            <w:r w:rsidRPr="00E26FF3">
              <w:rPr>
                <w:rFonts w:ascii="Times New Roman" w:hAnsi="Times New Roman" w:cs="Times New Roman"/>
                <w:b/>
                <w:bCs/>
                <w:sz w:val="28"/>
                <w:szCs w:val="28"/>
              </w:rPr>
              <w:t>Задача</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2024A1">
            <w:pPr>
              <w:snapToGrid w:val="0"/>
              <w:spacing w:line="240" w:lineRule="auto"/>
              <w:ind w:firstLine="5"/>
              <w:jc w:val="center"/>
              <w:rPr>
                <w:rFonts w:ascii="Times New Roman" w:hAnsi="Times New Roman" w:cs="Times New Roman"/>
                <w:b/>
                <w:bCs/>
                <w:sz w:val="28"/>
                <w:szCs w:val="28"/>
              </w:rPr>
            </w:pPr>
            <w:r w:rsidRPr="00E26FF3">
              <w:rPr>
                <w:rFonts w:ascii="Times New Roman" w:hAnsi="Times New Roman" w:cs="Times New Roman"/>
                <w:b/>
                <w:bCs/>
                <w:sz w:val="28"/>
                <w:szCs w:val="28"/>
              </w:rPr>
              <w:t>Требования к временному регламенту</w:t>
            </w:r>
          </w:p>
        </w:tc>
      </w:tr>
      <w:tr w:rsidR="002024A1" w:rsidRPr="00E26FF3" w:rsidTr="002024A1">
        <w:tc>
          <w:tcPr>
            <w:tcW w:w="4700" w:type="dxa"/>
            <w:tcBorders>
              <w:top w:val="single" w:sz="4" w:space="0" w:color="000000"/>
              <w:left w:val="single" w:sz="4" w:space="0" w:color="000000"/>
              <w:bottom w:val="single" w:sz="4" w:space="0" w:color="000000"/>
            </w:tcBorders>
            <w:shd w:val="clear" w:color="auto" w:fill="auto"/>
          </w:tcPr>
          <w:p w:rsidR="002024A1" w:rsidRPr="00E26FF3" w:rsidRDefault="002024A1" w:rsidP="003151E5">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Создание, редактирование и удаление процессов сбора, обработки и загрузки данных</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Весь период функционирования системы, при возникновении необходимости изменения процессов сбора, обработки и загрузки данных</w:t>
            </w:r>
          </w:p>
        </w:tc>
      </w:tr>
      <w:tr w:rsidR="002024A1" w:rsidRPr="00E26FF3" w:rsidTr="002024A1">
        <w:tc>
          <w:tcPr>
            <w:tcW w:w="4700" w:type="dxa"/>
            <w:tcBorders>
              <w:top w:val="single" w:sz="4" w:space="0" w:color="000000"/>
              <w:left w:val="single" w:sz="4" w:space="0" w:color="000000"/>
              <w:bottom w:val="single" w:sz="4" w:space="0" w:color="000000"/>
            </w:tcBorders>
            <w:shd w:val="clear" w:color="auto" w:fill="auto"/>
          </w:tcPr>
          <w:p w:rsidR="002024A1" w:rsidRPr="00E26FF3" w:rsidRDefault="002024A1" w:rsidP="003151E5">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Формирование последовательности выполнения процессов сбора, обработки и загрузки данных (регламентов загрузки данных)</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Весь период функционирования системы, при возникновении необходимости модификации регламента загрузки данных</w:t>
            </w:r>
          </w:p>
        </w:tc>
      </w:tr>
      <w:tr w:rsidR="002024A1" w:rsidRPr="00E26FF3" w:rsidTr="002024A1">
        <w:tc>
          <w:tcPr>
            <w:tcW w:w="4700" w:type="dxa"/>
            <w:tcBorders>
              <w:top w:val="single" w:sz="4" w:space="0" w:color="000000"/>
              <w:left w:val="single" w:sz="4" w:space="0" w:color="000000"/>
              <w:bottom w:val="single" w:sz="4" w:space="0" w:color="000000"/>
            </w:tcBorders>
            <w:shd w:val="clear" w:color="auto" w:fill="auto"/>
          </w:tcPr>
          <w:p w:rsidR="002024A1" w:rsidRPr="00E26FF3" w:rsidRDefault="002024A1" w:rsidP="003151E5">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Считывание данных из базы данных, о сотрудниках</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Весь период функционирования системы</w:t>
            </w:r>
          </w:p>
        </w:tc>
      </w:tr>
      <w:tr w:rsidR="002024A1" w:rsidRPr="00E26FF3" w:rsidTr="002024A1">
        <w:tc>
          <w:tcPr>
            <w:tcW w:w="4700" w:type="dxa"/>
            <w:tcBorders>
              <w:top w:val="single" w:sz="4" w:space="0" w:color="000000"/>
              <w:left w:val="single" w:sz="4" w:space="0" w:color="000000"/>
              <w:bottom w:val="single" w:sz="4" w:space="0" w:color="000000"/>
            </w:tcBorders>
            <w:shd w:val="clear" w:color="auto" w:fill="auto"/>
          </w:tcPr>
          <w:p w:rsidR="002024A1" w:rsidRPr="00E26FF3" w:rsidRDefault="002024A1" w:rsidP="003151E5">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Расчет начислений и удержаний</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После готовности данных в системах источниках</w:t>
            </w:r>
          </w:p>
        </w:tc>
      </w:tr>
      <w:tr w:rsidR="002024A1" w:rsidRPr="00E26FF3" w:rsidTr="002024A1">
        <w:tc>
          <w:tcPr>
            <w:tcW w:w="4700" w:type="dxa"/>
            <w:tcBorders>
              <w:top w:val="single" w:sz="4" w:space="0" w:color="000000"/>
              <w:left w:val="single" w:sz="4" w:space="0" w:color="000000"/>
              <w:bottom w:val="single" w:sz="4" w:space="0" w:color="000000"/>
            </w:tcBorders>
            <w:shd w:val="clear" w:color="auto" w:fill="auto"/>
          </w:tcPr>
          <w:p w:rsidR="002024A1" w:rsidRPr="00E26FF3" w:rsidRDefault="002024A1" w:rsidP="003151E5">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Сохранение результатов расчетов</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После готовности расчетов</w:t>
            </w:r>
          </w:p>
        </w:tc>
      </w:tr>
      <w:tr w:rsidR="002024A1" w:rsidRPr="00E26FF3" w:rsidTr="002024A1">
        <w:tc>
          <w:tcPr>
            <w:tcW w:w="4700" w:type="dxa"/>
            <w:tcBorders>
              <w:top w:val="single" w:sz="4" w:space="0" w:color="000000"/>
              <w:left w:val="single" w:sz="4" w:space="0" w:color="000000"/>
              <w:bottom w:val="single" w:sz="4" w:space="0" w:color="000000"/>
            </w:tcBorders>
            <w:shd w:val="clear" w:color="auto" w:fill="auto"/>
          </w:tcPr>
          <w:p w:rsidR="002024A1" w:rsidRPr="00E26FF3" w:rsidRDefault="002024A1" w:rsidP="003151E5">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Формирование запроса на составление отчета</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Весь период функционирования системы</w:t>
            </w:r>
          </w:p>
        </w:tc>
      </w:tr>
      <w:tr w:rsidR="002024A1" w:rsidRPr="00E26FF3" w:rsidTr="002024A1">
        <w:tc>
          <w:tcPr>
            <w:tcW w:w="4700" w:type="dxa"/>
            <w:tcBorders>
              <w:top w:val="single" w:sz="4" w:space="0" w:color="000000"/>
              <w:left w:val="single" w:sz="4" w:space="0" w:color="000000"/>
              <w:bottom w:val="single" w:sz="4" w:space="0" w:color="000000"/>
            </w:tcBorders>
            <w:shd w:val="clear" w:color="auto" w:fill="auto"/>
          </w:tcPr>
          <w:p w:rsidR="002024A1" w:rsidRPr="00E26FF3" w:rsidRDefault="002024A1" w:rsidP="003151E5">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Формирование отчета</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sz w:val="28"/>
                <w:szCs w:val="28"/>
              </w:rPr>
            </w:pPr>
            <w:r w:rsidRPr="00E26FF3">
              <w:rPr>
                <w:rFonts w:ascii="Times New Roman" w:hAnsi="Times New Roman" w:cs="Times New Roman"/>
                <w:sz w:val="28"/>
                <w:szCs w:val="28"/>
              </w:rPr>
              <w:t>После выполнения запроса</w:t>
            </w:r>
          </w:p>
        </w:tc>
      </w:tr>
    </w:tbl>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br/>
        <w:t>4.2.1.3 Требования к качеству реализации функций, задач</w:t>
      </w:r>
    </w:p>
    <w:tbl>
      <w:tblPr>
        <w:tblW w:w="9581" w:type="dxa"/>
        <w:tblInd w:w="-5" w:type="dxa"/>
        <w:tblLayout w:type="fixed"/>
        <w:tblLook w:val="0000"/>
      </w:tblPr>
      <w:tblGrid>
        <w:gridCol w:w="3857"/>
        <w:gridCol w:w="2156"/>
        <w:gridCol w:w="3568"/>
      </w:tblGrid>
      <w:tr w:rsidR="00D43FBE" w:rsidRPr="00E26FF3" w:rsidTr="002024A1">
        <w:tc>
          <w:tcPr>
            <w:tcW w:w="3857" w:type="dxa"/>
            <w:tcBorders>
              <w:top w:val="single" w:sz="4" w:space="0" w:color="000000"/>
              <w:left w:val="single" w:sz="4" w:space="0" w:color="000000"/>
              <w:bottom w:val="single" w:sz="4" w:space="0" w:color="000000"/>
            </w:tcBorders>
            <w:shd w:val="clear" w:color="auto" w:fill="auto"/>
          </w:tcPr>
          <w:p w:rsidR="00D43FBE" w:rsidRPr="00E26FF3" w:rsidRDefault="00D43FBE" w:rsidP="002024A1">
            <w:pPr>
              <w:snapToGrid w:val="0"/>
              <w:spacing w:line="240" w:lineRule="auto"/>
              <w:ind w:firstLine="0"/>
              <w:rPr>
                <w:rFonts w:ascii="Times New Roman" w:hAnsi="Times New Roman" w:cs="Times New Roman"/>
                <w:b/>
                <w:bCs/>
                <w:sz w:val="28"/>
                <w:szCs w:val="28"/>
              </w:rPr>
            </w:pPr>
            <w:r w:rsidRPr="00E26FF3">
              <w:rPr>
                <w:rFonts w:ascii="Times New Roman" w:hAnsi="Times New Roman" w:cs="Times New Roman"/>
                <w:b/>
                <w:bCs/>
                <w:sz w:val="28"/>
                <w:szCs w:val="28"/>
              </w:rPr>
              <w:t>Задача</w:t>
            </w:r>
          </w:p>
        </w:tc>
        <w:tc>
          <w:tcPr>
            <w:tcW w:w="2156" w:type="dxa"/>
            <w:tcBorders>
              <w:top w:val="single" w:sz="4" w:space="0" w:color="000000"/>
              <w:left w:val="single" w:sz="4" w:space="0" w:color="000000"/>
              <w:bottom w:val="single" w:sz="4" w:space="0" w:color="000000"/>
            </w:tcBorders>
            <w:shd w:val="clear" w:color="auto" w:fill="auto"/>
          </w:tcPr>
          <w:p w:rsidR="00D43FBE" w:rsidRPr="00E26FF3" w:rsidRDefault="00D43FBE" w:rsidP="002024A1">
            <w:pPr>
              <w:snapToGrid w:val="0"/>
              <w:spacing w:line="240" w:lineRule="auto"/>
              <w:ind w:firstLine="0"/>
              <w:rPr>
                <w:rFonts w:ascii="Times New Roman" w:hAnsi="Times New Roman" w:cs="Times New Roman"/>
                <w:b/>
                <w:bCs/>
                <w:sz w:val="28"/>
                <w:szCs w:val="28"/>
              </w:rPr>
            </w:pPr>
            <w:r w:rsidRPr="00E26FF3">
              <w:rPr>
                <w:rFonts w:ascii="Times New Roman" w:hAnsi="Times New Roman" w:cs="Times New Roman"/>
                <w:b/>
                <w:bCs/>
                <w:sz w:val="28"/>
                <w:szCs w:val="28"/>
              </w:rPr>
              <w:t>Форма представления выходной информации</w:t>
            </w:r>
          </w:p>
        </w:tc>
        <w:tc>
          <w:tcPr>
            <w:tcW w:w="3568"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2024A1">
            <w:pPr>
              <w:snapToGrid w:val="0"/>
              <w:spacing w:line="240" w:lineRule="auto"/>
              <w:ind w:firstLine="0"/>
              <w:rPr>
                <w:rFonts w:ascii="Times New Roman" w:hAnsi="Times New Roman" w:cs="Times New Roman"/>
                <w:b/>
                <w:bCs/>
                <w:sz w:val="28"/>
                <w:szCs w:val="28"/>
              </w:rPr>
            </w:pPr>
            <w:r w:rsidRPr="00E26FF3">
              <w:rPr>
                <w:rFonts w:ascii="Times New Roman" w:hAnsi="Times New Roman" w:cs="Times New Roman"/>
                <w:b/>
                <w:bCs/>
                <w:sz w:val="28"/>
                <w:szCs w:val="28"/>
              </w:rPr>
              <w:t>Характеристики точности и времени выполнения</w:t>
            </w:r>
          </w:p>
        </w:tc>
      </w:tr>
      <w:tr w:rsidR="002024A1" w:rsidRPr="00E26FF3" w:rsidTr="002024A1">
        <w:tc>
          <w:tcPr>
            <w:tcW w:w="3857"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Создание, редактирование и удаление процессов сбора, обработки и загрузки данных</w:t>
            </w:r>
          </w:p>
        </w:tc>
        <w:tc>
          <w:tcPr>
            <w:tcW w:w="2156"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В стандарте интерфейса ETL средства</w:t>
            </w:r>
          </w:p>
        </w:tc>
        <w:tc>
          <w:tcPr>
            <w:tcW w:w="3568"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Определяется регламентом эксплуатации</w:t>
            </w:r>
          </w:p>
        </w:tc>
      </w:tr>
      <w:tr w:rsidR="002024A1" w:rsidRPr="00E26FF3" w:rsidTr="002024A1">
        <w:tc>
          <w:tcPr>
            <w:tcW w:w="3857"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 xml:space="preserve">Формирование последовательности выполнения процессов сбора, </w:t>
            </w:r>
            <w:r w:rsidRPr="00E26FF3">
              <w:rPr>
                <w:rFonts w:ascii="Times New Roman" w:hAnsi="Times New Roman" w:cs="Times New Roman"/>
                <w:i/>
                <w:sz w:val="28"/>
                <w:szCs w:val="28"/>
              </w:rPr>
              <w:lastRenderedPageBreak/>
              <w:t>обработки и загрузки данных (регламентов загрузки данных)</w:t>
            </w:r>
          </w:p>
        </w:tc>
        <w:tc>
          <w:tcPr>
            <w:tcW w:w="2156"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lastRenderedPageBreak/>
              <w:t>В стандарте интерфейса ETL средства</w:t>
            </w:r>
          </w:p>
        </w:tc>
        <w:tc>
          <w:tcPr>
            <w:tcW w:w="3568"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Определяется регламентом эксплуатации</w:t>
            </w:r>
          </w:p>
        </w:tc>
      </w:tr>
      <w:tr w:rsidR="002024A1" w:rsidRPr="00E26FF3" w:rsidTr="002024A1">
        <w:tc>
          <w:tcPr>
            <w:tcW w:w="3857"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lastRenderedPageBreak/>
              <w:t>Считывание данных из базы данных, о сотрудниках</w:t>
            </w:r>
          </w:p>
        </w:tc>
        <w:tc>
          <w:tcPr>
            <w:tcW w:w="2156"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В стандарте интерфейса ETL средства</w:t>
            </w:r>
          </w:p>
        </w:tc>
        <w:tc>
          <w:tcPr>
            <w:tcW w:w="3568"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Определяется регламентом эксплуатации</w:t>
            </w:r>
          </w:p>
        </w:tc>
      </w:tr>
      <w:tr w:rsidR="002024A1" w:rsidRPr="00E26FF3" w:rsidTr="002024A1">
        <w:tc>
          <w:tcPr>
            <w:tcW w:w="3857"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Расчет начислений и удержаний</w:t>
            </w:r>
          </w:p>
        </w:tc>
        <w:tc>
          <w:tcPr>
            <w:tcW w:w="2156"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Текстовый файл</w:t>
            </w:r>
          </w:p>
        </w:tc>
        <w:tc>
          <w:tcPr>
            <w:tcW w:w="3568"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Определяется регламентом эксплуатации</w:t>
            </w:r>
          </w:p>
        </w:tc>
      </w:tr>
      <w:tr w:rsidR="002024A1" w:rsidRPr="00E26FF3" w:rsidTr="002024A1">
        <w:tc>
          <w:tcPr>
            <w:tcW w:w="3857"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Сохранение результатов расчетов</w:t>
            </w:r>
          </w:p>
        </w:tc>
        <w:tc>
          <w:tcPr>
            <w:tcW w:w="2156"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Текстовый файл. Данные в структурах БД</w:t>
            </w:r>
          </w:p>
        </w:tc>
        <w:tc>
          <w:tcPr>
            <w:tcW w:w="3568"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Определяется регламентом эксплуатации</w:t>
            </w:r>
          </w:p>
        </w:tc>
      </w:tr>
      <w:tr w:rsidR="002024A1" w:rsidRPr="00E26FF3" w:rsidTr="002024A1">
        <w:tc>
          <w:tcPr>
            <w:tcW w:w="3857"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Формирование запроса на составление отчета</w:t>
            </w:r>
          </w:p>
        </w:tc>
        <w:tc>
          <w:tcPr>
            <w:tcW w:w="2156"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Данные в структурах БД</w:t>
            </w:r>
          </w:p>
        </w:tc>
        <w:tc>
          <w:tcPr>
            <w:tcW w:w="3568"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Определяется регламентом эксплуатации</w:t>
            </w:r>
          </w:p>
        </w:tc>
      </w:tr>
      <w:tr w:rsidR="002024A1" w:rsidRPr="00E26FF3" w:rsidTr="002024A1">
        <w:tc>
          <w:tcPr>
            <w:tcW w:w="3857"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Формирование отчета</w:t>
            </w:r>
          </w:p>
        </w:tc>
        <w:tc>
          <w:tcPr>
            <w:tcW w:w="2156" w:type="dxa"/>
            <w:tcBorders>
              <w:top w:val="single" w:sz="4" w:space="0" w:color="000000"/>
              <w:left w:val="single" w:sz="4" w:space="0" w:color="000000"/>
              <w:bottom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Текстовые файлы</w:t>
            </w:r>
          </w:p>
        </w:tc>
        <w:tc>
          <w:tcPr>
            <w:tcW w:w="3568" w:type="dxa"/>
            <w:tcBorders>
              <w:top w:val="single" w:sz="4" w:space="0" w:color="000000"/>
              <w:left w:val="single" w:sz="4" w:space="0" w:color="000000"/>
              <w:bottom w:val="single" w:sz="4" w:space="0" w:color="000000"/>
              <w:right w:val="single" w:sz="4" w:space="0" w:color="000000"/>
            </w:tcBorders>
            <w:shd w:val="clear" w:color="auto" w:fill="auto"/>
          </w:tcPr>
          <w:p w:rsidR="002024A1" w:rsidRPr="00E26FF3" w:rsidRDefault="002024A1" w:rsidP="002024A1">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Определяется регламентом эксплуатации</w:t>
            </w:r>
          </w:p>
        </w:tc>
      </w:tr>
    </w:tbl>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br/>
        <w:t xml:space="preserve">4.2.1.4 Перечень критериев отказа для каждой функции </w:t>
      </w:r>
    </w:p>
    <w:tbl>
      <w:tblPr>
        <w:tblW w:w="9581" w:type="dxa"/>
        <w:tblInd w:w="-5" w:type="dxa"/>
        <w:tblLayout w:type="fixed"/>
        <w:tblLook w:val="0000"/>
      </w:tblPr>
      <w:tblGrid>
        <w:gridCol w:w="2649"/>
        <w:gridCol w:w="3276"/>
        <w:gridCol w:w="1948"/>
        <w:gridCol w:w="1708"/>
      </w:tblGrid>
      <w:tr w:rsidR="00D43FBE" w:rsidRPr="00E26FF3" w:rsidTr="00743761">
        <w:tc>
          <w:tcPr>
            <w:tcW w:w="2649" w:type="dxa"/>
            <w:tcBorders>
              <w:top w:val="single" w:sz="4" w:space="0" w:color="000000"/>
              <w:left w:val="single" w:sz="4" w:space="0" w:color="000000"/>
              <w:bottom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b/>
                <w:bCs/>
                <w:sz w:val="28"/>
                <w:szCs w:val="28"/>
              </w:rPr>
            </w:pPr>
            <w:r w:rsidRPr="00E26FF3">
              <w:rPr>
                <w:rFonts w:ascii="Times New Roman" w:hAnsi="Times New Roman" w:cs="Times New Roman"/>
                <w:b/>
                <w:bCs/>
                <w:sz w:val="28"/>
                <w:szCs w:val="28"/>
              </w:rPr>
              <w:t>Функция</w:t>
            </w:r>
          </w:p>
        </w:tc>
        <w:tc>
          <w:tcPr>
            <w:tcW w:w="3276" w:type="dxa"/>
            <w:tcBorders>
              <w:top w:val="single" w:sz="4" w:space="0" w:color="000000"/>
              <w:left w:val="single" w:sz="4" w:space="0" w:color="000000"/>
              <w:bottom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b/>
                <w:bCs/>
                <w:sz w:val="28"/>
                <w:szCs w:val="28"/>
              </w:rPr>
            </w:pPr>
            <w:r w:rsidRPr="00E26FF3">
              <w:rPr>
                <w:rFonts w:ascii="Times New Roman" w:hAnsi="Times New Roman" w:cs="Times New Roman"/>
                <w:b/>
                <w:bCs/>
                <w:sz w:val="28"/>
                <w:szCs w:val="28"/>
              </w:rPr>
              <w:t>Критерии отказа</w:t>
            </w:r>
          </w:p>
        </w:tc>
        <w:tc>
          <w:tcPr>
            <w:tcW w:w="1948" w:type="dxa"/>
            <w:tcBorders>
              <w:top w:val="single" w:sz="4" w:space="0" w:color="000000"/>
              <w:left w:val="single" w:sz="4" w:space="0" w:color="000000"/>
              <w:bottom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b/>
                <w:bCs/>
                <w:sz w:val="28"/>
                <w:szCs w:val="28"/>
              </w:rPr>
            </w:pPr>
            <w:r w:rsidRPr="00E26FF3">
              <w:rPr>
                <w:rFonts w:ascii="Times New Roman" w:hAnsi="Times New Roman" w:cs="Times New Roman"/>
                <w:b/>
                <w:bCs/>
                <w:sz w:val="28"/>
                <w:szCs w:val="28"/>
              </w:rPr>
              <w:t>Время восстановления</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b/>
                <w:bCs/>
                <w:sz w:val="28"/>
                <w:szCs w:val="28"/>
              </w:rPr>
            </w:pPr>
            <w:r w:rsidRPr="00E26FF3">
              <w:rPr>
                <w:rFonts w:ascii="Times New Roman" w:hAnsi="Times New Roman" w:cs="Times New Roman"/>
                <w:b/>
                <w:bCs/>
                <w:sz w:val="28"/>
                <w:szCs w:val="28"/>
              </w:rPr>
              <w:t>Коэффициент готовности</w:t>
            </w:r>
          </w:p>
        </w:tc>
      </w:tr>
      <w:tr w:rsidR="00D43FBE" w:rsidRPr="00E26FF3" w:rsidTr="00743761">
        <w:tc>
          <w:tcPr>
            <w:tcW w:w="2649" w:type="dxa"/>
            <w:tcBorders>
              <w:top w:val="single" w:sz="4" w:space="0" w:color="000000"/>
              <w:left w:val="single" w:sz="4" w:space="0" w:color="000000"/>
              <w:bottom w:val="single" w:sz="4" w:space="0" w:color="000000"/>
            </w:tcBorders>
            <w:shd w:val="clear" w:color="auto" w:fill="auto"/>
          </w:tcPr>
          <w:p w:rsidR="00D43FBE" w:rsidRPr="00E26FF3" w:rsidRDefault="00743761" w:rsidP="00743761">
            <w:pPr>
              <w:snapToGrid w:val="0"/>
              <w:spacing w:line="240" w:lineRule="auto"/>
              <w:ind w:firstLine="5"/>
              <w:rPr>
                <w:rFonts w:ascii="Times New Roman" w:hAnsi="Times New Roman" w:cs="Times New Roman"/>
                <w:sz w:val="28"/>
                <w:szCs w:val="28"/>
              </w:rPr>
            </w:pPr>
            <w:r w:rsidRPr="00E26FF3">
              <w:rPr>
                <w:rFonts w:ascii="Times New Roman" w:hAnsi="Times New Roman" w:cs="Times New Roman"/>
                <w:i/>
                <w:sz w:val="28"/>
                <w:szCs w:val="28"/>
              </w:rPr>
              <w:t>Регистрация сведений о сотруднике</w:t>
            </w:r>
          </w:p>
        </w:tc>
        <w:tc>
          <w:tcPr>
            <w:tcW w:w="3276" w:type="dxa"/>
            <w:tcBorders>
              <w:top w:val="single" w:sz="4" w:space="0" w:color="000000"/>
              <w:left w:val="single" w:sz="4" w:space="0" w:color="000000"/>
              <w:bottom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sz w:val="28"/>
                <w:szCs w:val="28"/>
              </w:rPr>
            </w:pPr>
            <w:r w:rsidRPr="00E26FF3">
              <w:rPr>
                <w:rFonts w:ascii="Times New Roman" w:hAnsi="Times New Roman" w:cs="Times New Roman"/>
                <w:sz w:val="28"/>
                <w:szCs w:val="28"/>
              </w:rPr>
              <w:t xml:space="preserve">Не выполняется одна из задач: </w:t>
            </w:r>
            <w:r w:rsidR="00743761" w:rsidRPr="00E26FF3">
              <w:rPr>
                <w:rFonts w:ascii="Times New Roman" w:hAnsi="Times New Roman" w:cs="Times New Roman"/>
                <w:i/>
                <w:sz w:val="28"/>
                <w:szCs w:val="28"/>
              </w:rPr>
              <w:t>Создание, редактирование и удаление процессов сбора, обработки и загрузки данных</w:t>
            </w:r>
          </w:p>
        </w:tc>
        <w:tc>
          <w:tcPr>
            <w:tcW w:w="1948" w:type="dxa"/>
            <w:tcBorders>
              <w:top w:val="single" w:sz="4" w:space="0" w:color="000000"/>
              <w:left w:val="single" w:sz="4" w:space="0" w:color="000000"/>
              <w:bottom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sz w:val="28"/>
                <w:szCs w:val="28"/>
              </w:rPr>
            </w:pPr>
            <w:r w:rsidRPr="00E26FF3">
              <w:rPr>
                <w:rFonts w:ascii="Times New Roman" w:hAnsi="Times New Roman" w:cs="Times New Roman"/>
                <w:sz w:val="28"/>
                <w:szCs w:val="28"/>
              </w:rPr>
              <w:t>8 часов</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sz w:val="28"/>
                <w:szCs w:val="28"/>
              </w:rPr>
            </w:pPr>
            <w:r w:rsidRPr="00E26FF3">
              <w:rPr>
                <w:rFonts w:ascii="Times New Roman" w:hAnsi="Times New Roman" w:cs="Times New Roman"/>
                <w:sz w:val="28"/>
                <w:szCs w:val="28"/>
              </w:rPr>
              <w:t>0.85</w:t>
            </w:r>
          </w:p>
        </w:tc>
      </w:tr>
      <w:tr w:rsidR="00D43FBE" w:rsidRPr="00E26FF3" w:rsidTr="00743761">
        <w:tc>
          <w:tcPr>
            <w:tcW w:w="2649" w:type="dxa"/>
            <w:tcBorders>
              <w:top w:val="single" w:sz="4" w:space="0" w:color="000000"/>
              <w:left w:val="single" w:sz="4" w:space="0" w:color="000000"/>
              <w:bottom w:val="single" w:sz="4" w:space="0" w:color="000000"/>
            </w:tcBorders>
            <w:shd w:val="clear" w:color="auto" w:fill="auto"/>
          </w:tcPr>
          <w:p w:rsidR="00743761" w:rsidRPr="00E26FF3" w:rsidRDefault="00743761" w:rsidP="00743761">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Начисление заработной платы</w:t>
            </w:r>
          </w:p>
          <w:p w:rsidR="00D43FBE" w:rsidRPr="00E26FF3" w:rsidRDefault="00D43FBE" w:rsidP="00743761">
            <w:pPr>
              <w:snapToGrid w:val="0"/>
              <w:spacing w:line="240" w:lineRule="auto"/>
              <w:ind w:firstLine="5"/>
              <w:rPr>
                <w:rFonts w:ascii="Times New Roman" w:hAnsi="Times New Roman" w:cs="Times New Roman"/>
                <w:sz w:val="28"/>
                <w:szCs w:val="28"/>
              </w:rPr>
            </w:pPr>
          </w:p>
        </w:tc>
        <w:tc>
          <w:tcPr>
            <w:tcW w:w="3276" w:type="dxa"/>
            <w:tcBorders>
              <w:top w:val="single" w:sz="4" w:space="0" w:color="000000"/>
              <w:left w:val="single" w:sz="4" w:space="0" w:color="000000"/>
              <w:bottom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sz w:val="28"/>
                <w:szCs w:val="28"/>
              </w:rPr>
            </w:pPr>
            <w:r w:rsidRPr="00E26FF3">
              <w:rPr>
                <w:rFonts w:ascii="Times New Roman" w:hAnsi="Times New Roman" w:cs="Times New Roman"/>
                <w:sz w:val="28"/>
                <w:szCs w:val="28"/>
              </w:rPr>
              <w:t>Не выполняется одна из задач функции.</w:t>
            </w:r>
          </w:p>
        </w:tc>
        <w:tc>
          <w:tcPr>
            <w:tcW w:w="1948" w:type="dxa"/>
            <w:tcBorders>
              <w:top w:val="single" w:sz="4" w:space="0" w:color="000000"/>
              <w:left w:val="single" w:sz="4" w:space="0" w:color="000000"/>
              <w:bottom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sz w:val="28"/>
                <w:szCs w:val="28"/>
              </w:rPr>
            </w:pPr>
            <w:r w:rsidRPr="00E26FF3">
              <w:rPr>
                <w:rFonts w:ascii="Times New Roman" w:hAnsi="Times New Roman" w:cs="Times New Roman"/>
                <w:sz w:val="28"/>
                <w:szCs w:val="28"/>
              </w:rPr>
              <w:t>12 часов</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sz w:val="28"/>
                <w:szCs w:val="28"/>
              </w:rPr>
            </w:pPr>
            <w:r w:rsidRPr="00E26FF3">
              <w:rPr>
                <w:rFonts w:ascii="Times New Roman" w:hAnsi="Times New Roman" w:cs="Times New Roman"/>
                <w:sz w:val="28"/>
                <w:szCs w:val="28"/>
              </w:rPr>
              <w:t>0.75</w:t>
            </w:r>
          </w:p>
        </w:tc>
      </w:tr>
      <w:tr w:rsidR="00D43FBE" w:rsidRPr="00E26FF3" w:rsidTr="00743761">
        <w:tc>
          <w:tcPr>
            <w:tcW w:w="2649" w:type="dxa"/>
            <w:tcBorders>
              <w:top w:val="single" w:sz="4" w:space="0" w:color="000000"/>
              <w:left w:val="single" w:sz="4" w:space="0" w:color="000000"/>
              <w:bottom w:val="single" w:sz="4" w:space="0" w:color="000000"/>
            </w:tcBorders>
            <w:shd w:val="clear" w:color="auto" w:fill="auto"/>
          </w:tcPr>
          <w:p w:rsidR="00D43FBE" w:rsidRPr="00E26FF3" w:rsidRDefault="00743761" w:rsidP="00743761">
            <w:pPr>
              <w:snapToGrid w:val="0"/>
              <w:spacing w:line="240" w:lineRule="auto"/>
              <w:ind w:firstLine="5"/>
              <w:rPr>
                <w:rFonts w:ascii="Times New Roman" w:hAnsi="Times New Roman" w:cs="Times New Roman"/>
                <w:sz w:val="28"/>
                <w:szCs w:val="28"/>
              </w:rPr>
            </w:pPr>
            <w:r w:rsidRPr="00E26FF3">
              <w:rPr>
                <w:rFonts w:ascii="Times New Roman" w:hAnsi="Times New Roman" w:cs="Times New Roman"/>
                <w:i/>
                <w:sz w:val="28"/>
                <w:szCs w:val="28"/>
              </w:rPr>
              <w:t>Формирование отчетности о начислениях сотрудникам</w:t>
            </w:r>
          </w:p>
        </w:tc>
        <w:tc>
          <w:tcPr>
            <w:tcW w:w="3276" w:type="dxa"/>
            <w:tcBorders>
              <w:top w:val="single" w:sz="4" w:space="0" w:color="000000"/>
              <w:left w:val="single" w:sz="4" w:space="0" w:color="000000"/>
              <w:bottom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sz w:val="28"/>
                <w:szCs w:val="28"/>
              </w:rPr>
            </w:pPr>
            <w:r w:rsidRPr="00E26FF3">
              <w:rPr>
                <w:rFonts w:ascii="Times New Roman" w:hAnsi="Times New Roman" w:cs="Times New Roman"/>
                <w:sz w:val="28"/>
                <w:szCs w:val="28"/>
              </w:rPr>
              <w:t>Не выполняется одна из задач функции.</w:t>
            </w:r>
          </w:p>
        </w:tc>
        <w:tc>
          <w:tcPr>
            <w:tcW w:w="1948" w:type="dxa"/>
            <w:tcBorders>
              <w:top w:val="single" w:sz="4" w:space="0" w:color="000000"/>
              <w:left w:val="single" w:sz="4" w:space="0" w:color="000000"/>
              <w:bottom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sz w:val="28"/>
                <w:szCs w:val="28"/>
              </w:rPr>
            </w:pPr>
            <w:r w:rsidRPr="00E26FF3">
              <w:rPr>
                <w:rFonts w:ascii="Times New Roman" w:hAnsi="Times New Roman" w:cs="Times New Roman"/>
                <w:sz w:val="28"/>
                <w:szCs w:val="28"/>
              </w:rPr>
              <w:t>12 часов</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743761">
            <w:pPr>
              <w:snapToGrid w:val="0"/>
              <w:spacing w:line="240" w:lineRule="auto"/>
              <w:ind w:firstLine="5"/>
              <w:rPr>
                <w:rFonts w:ascii="Times New Roman" w:hAnsi="Times New Roman" w:cs="Times New Roman"/>
                <w:sz w:val="28"/>
                <w:szCs w:val="28"/>
              </w:rPr>
            </w:pPr>
            <w:r w:rsidRPr="00E26FF3">
              <w:rPr>
                <w:rFonts w:ascii="Times New Roman" w:hAnsi="Times New Roman" w:cs="Times New Roman"/>
                <w:sz w:val="28"/>
                <w:szCs w:val="28"/>
              </w:rPr>
              <w:t>0.75</w:t>
            </w:r>
          </w:p>
        </w:tc>
      </w:tr>
    </w:tbl>
    <w:p w:rsidR="00743761" w:rsidRPr="00E26FF3" w:rsidRDefault="00743761" w:rsidP="00D43FBE">
      <w:pPr>
        <w:shd w:val="clear" w:color="auto" w:fill="FFFFFF"/>
        <w:spacing w:line="240" w:lineRule="auto"/>
        <w:rPr>
          <w:rFonts w:ascii="Times New Roman" w:hAnsi="Times New Roman" w:cs="Times New Roman"/>
          <w:sz w:val="28"/>
          <w:szCs w:val="28"/>
        </w:rPr>
      </w:pPr>
    </w:p>
    <w:p w:rsidR="00D43FBE" w:rsidRPr="00E26FF3" w:rsidRDefault="00D43FBE" w:rsidP="00D43FBE">
      <w:pPr>
        <w:shd w:val="clear" w:color="auto" w:fill="FFFFFF"/>
        <w:spacing w:line="240" w:lineRule="auto"/>
        <w:rPr>
          <w:rFonts w:ascii="Times New Roman" w:hAnsi="Times New Roman" w:cs="Times New Roman"/>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4.3. Требования к видам обеспечения</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4.3.1 Требования к математическому обеспечению</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Не предъявляются.</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4.3.2. Требования к информационному обеспечению</w:t>
      </w:r>
    </w:p>
    <w:p w:rsidR="000A2433" w:rsidRPr="00E26FF3" w:rsidRDefault="000A2433" w:rsidP="00D43FBE">
      <w:pPr>
        <w:shd w:val="clear" w:color="auto" w:fill="FFFFFF"/>
        <w:spacing w:line="240" w:lineRule="auto"/>
        <w:rPr>
          <w:rFonts w:ascii="Times New Roman" w:hAnsi="Times New Roman" w:cs="Times New Roman"/>
          <w:sz w:val="28"/>
          <w:szCs w:val="28"/>
        </w:rPr>
      </w:pPr>
    </w:p>
    <w:p w:rsidR="000A2433" w:rsidRPr="00E26FF3" w:rsidRDefault="000A2433" w:rsidP="000A2433">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Проектные решения представляют собой набор документов, с помощью которых происходит процесс автоматизации. Данный раздел описывает эти документы:</w:t>
      </w:r>
    </w:p>
    <w:p w:rsidR="000A2433" w:rsidRPr="00E26FF3" w:rsidRDefault="000A2433" w:rsidP="000A2433">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lastRenderedPageBreak/>
        <w:t>Требования заказчика – документ, который описывает основные требования и пожелания заказчика по тому, как в конечном итоге должен выглядеть готовый продукт</w:t>
      </w:r>
    </w:p>
    <w:p w:rsidR="000A2433" w:rsidRPr="00E26FF3" w:rsidRDefault="000A2433" w:rsidP="000A2433">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Анализ исследования – данный документ содержит информацию о проведенных исследованиях в рамках поставленной задачи. Для выявления более оптимального и эффективного выполнения поставленной задачи.</w:t>
      </w:r>
    </w:p>
    <w:p w:rsidR="000A2433" w:rsidRPr="00E26FF3" w:rsidRDefault="000A2433" w:rsidP="000A2433">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Техническое задание - документ, содержащий основные технические требования, предъявляемые к будущему продукту, а так же исходные данные для разработки.</w:t>
      </w:r>
    </w:p>
    <w:p w:rsidR="000A2433" w:rsidRPr="00E26FF3" w:rsidRDefault="000A2433" w:rsidP="000A2433">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Отчет – данный документ представляет собой полный отчет о проделанной работе над поставленной задачей. </w:t>
      </w:r>
    </w:p>
    <w:p w:rsidR="000A2433" w:rsidRPr="00E26FF3" w:rsidRDefault="000A2433" w:rsidP="000A2433">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Тестирование – документ, содержащий в себе результаты тестирования, а так же описывающий обнаруженные недостатки в системе с целью их устранения.</w:t>
      </w:r>
    </w:p>
    <w:p w:rsidR="000A2433" w:rsidRPr="00E26FF3" w:rsidRDefault="000A2433" w:rsidP="000A2433">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Устранение ошибок – этот документ содержит в себе выявленные ошибки на стадии внедрения и действия по их устранению.</w:t>
      </w:r>
    </w:p>
    <w:p w:rsidR="000A2433" w:rsidRPr="00E26FF3" w:rsidRDefault="000A2433" w:rsidP="000A2433">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Внедрение- документ, содержащий в себе данные о том каким образом внедрить систему.</w:t>
      </w:r>
    </w:p>
    <w:p w:rsidR="000A2433" w:rsidRPr="00E26FF3" w:rsidRDefault="000A2433" w:rsidP="000A2433">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Руководство пользователя - содержит в себе руководство по настройке системы, возможных ошибках и действий по их устранению.</w:t>
      </w:r>
    </w:p>
    <w:p w:rsidR="000A2433" w:rsidRPr="00E26FF3" w:rsidRDefault="000A2433" w:rsidP="000A2433">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На основании данных документов происходит обоснование проектных решений оп информационному обеспечению.</w:t>
      </w:r>
    </w:p>
    <w:p w:rsidR="000A2433" w:rsidRPr="00E26FF3" w:rsidRDefault="000A2433" w:rsidP="00D43FBE">
      <w:pPr>
        <w:shd w:val="clear" w:color="auto" w:fill="FFFFFF"/>
        <w:spacing w:line="240" w:lineRule="auto"/>
        <w:rPr>
          <w:rFonts w:ascii="Times New Roman" w:hAnsi="Times New Roman" w:cs="Times New Roman"/>
          <w:sz w:val="28"/>
          <w:szCs w:val="28"/>
        </w:rPr>
      </w:pPr>
    </w:p>
    <w:p w:rsidR="00743761"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4.3.2.1. Требования к составу, структуре и способам организации данных в системе</w:t>
      </w:r>
    </w:p>
    <w:p w:rsidR="0074376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Структура хранения данных в </w:t>
      </w:r>
      <w:r w:rsidR="00743761" w:rsidRPr="00E26FF3">
        <w:rPr>
          <w:rFonts w:ascii="Times New Roman" w:hAnsi="Times New Roman" w:cs="Times New Roman"/>
          <w:i/>
          <w:sz w:val="28"/>
          <w:szCs w:val="28"/>
        </w:rPr>
        <w:t>Системе</w:t>
      </w:r>
      <w:r w:rsidRPr="00E26FF3">
        <w:rPr>
          <w:rFonts w:ascii="Times New Roman" w:hAnsi="Times New Roman" w:cs="Times New Roman"/>
          <w:i/>
          <w:sz w:val="28"/>
          <w:szCs w:val="28"/>
        </w:rPr>
        <w:t xml:space="preserve"> должна состоять из следующих основных областей:</w:t>
      </w:r>
    </w:p>
    <w:p w:rsidR="0074376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область временного хранения данных;</w:t>
      </w:r>
    </w:p>
    <w:p w:rsidR="0074376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область постоянного хранения данных;</w:t>
      </w:r>
    </w:p>
    <w:p w:rsidR="00743761"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область витрин данных.</w:t>
      </w:r>
    </w:p>
    <w:p w:rsidR="00743761" w:rsidRPr="00E26FF3" w:rsidRDefault="00743761" w:rsidP="00D43FBE">
      <w:pPr>
        <w:shd w:val="clear" w:color="auto" w:fill="FFFFFF"/>
        <w:spacing w:line="240" w:lineRule="auto"/>
        <w:rPr>
          <w:rFonts w:ascii="Times New Roman" w:hAnsi="Times New Roman" w:cs="Times New Roman"/>
          <w:sz w:val="28"/>
          <w:szCs w:val="28"/>
        </w:rPr>
      </w:pPr>
    </w:p>
    <w:p w:rsidR="00D20377"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4.3.2.2. Требования к информационному обмену между компонентами системы</w:t>
      </w:r>
      <w:r w:rsidRPr="00E26FF3">
        <w:rPr>
          <w:rFonts w:ascii="Times New Roman" w:hAnsi="Times New Roman" w:cs="Times New Roman"/>
          <w:sz w:val="28"/>
          <w:szCs w:val="28"/>
        </w:rPr>
        <w:br/>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Информационный обмен между компонентами системы должен быть реализован следующим образом:</w:t>
      </w:r>
    </w:p>
    <w:tbl>
      <w:tblPr>
        <w:tblW w:w="9640" w:type="dxa"/>
        <w:tblInd w:w="-127" w:type="dxa"/>
        <w:tblLayout w:type="fixed"/>
        <w:tblCellMar>
          <w:top w:w="15" w:type="dxa"/>
          <w:left w:w="15" w:type="dxa"/>
          <w:bottom w:w="15" w:type="dxa"/>
          <w:right w:w="15" w:type="dxa"/>
        </w:tblCellMar>
        <w:tblLook w:val="0000"/>
      </w:tblPr>
      <w:tblGrid>
        <w:gridCol w:w="2714"/>
        <w:gridCol w:w="2377"/>
        <w:gridCol w:w="1821"/>
        <w:gridCol w:w="2728"/>
      </w:tblGrid>
      <w:tr w:rsidR="00D43FBE" w:rsidRPr="00E26FF3" w:rsidTr="000A2433">
        <w:tc>
          <w:tcPr>
            <w:tcW w:w="2714" w:type="dxa"/>
            <w:tcBorders>
              <w:top w:val="single" w:sz="4" w:space="0" w:color="000000"/>
              <w:left w:val="single" w:sz="4" w:space="0" w:color="000000"/>
              <w:bottom w:val="single" w:sz="4" w:space="0" w:color="000000"/>
            </w:tcBorders>
            <w:shd w:val="clear" w:color="auto" w:fill="FFFFFF"/>
            <w:vAlign w:val="center"/>
          </w:tcPr>
          <w:p w:rsidR="00D43FBE" w:rsidRPr="00E26FF3" w:rsidRDefault="00D43FBE" w:rsidP="000A2433">
            <w:pPr>
              <w:snapToGrid w:val="0"/>
              <w:spacing w:line="240" w:lineRule="auto"/>
              <w:ind w:firstLine="0"/>
              <w:rPr>
                <w:rFonts w:ascii="Times New Roman" w:hAnsi="Times New Roman" w:cs="Times New Roman"/>
                <w:sz w:val="28"/>
                <w:szCs w:val="28"/>
              </w:rPr>
            </w:pPr>
          </w:p>
        </w:tc>
        <w:tc>
          <w:tcPr>
            <w:tcW w:w="2377" w:type="dxa"/>
            <w:tcBorders>
              <w:top w:val="single" w:sz="4" w:space="0" w:color="000000"/>
              <w:left w:val="single" w:sz="4" w:space="0" w:color="000000"/>
              <w:bottom w:val="single" w:sz="4" w:space="0" w:color="000000"/>
            </w:tcBorders>
            <w:shd w:val="clear" w:color="auto" w:fill="FFFFFF"/>
            <w:vAlign w:val="center"/>
          </w:tcPr>
          <w:p w:rsidR="00D43FBE" w:rsidRPr="00E26FF3" w:rsidRDefault="000A2433" w:rsidP="000A2433">
            <w:pPr>
              <w:snapToGrid w:val="0"/>
              <w:spacing w:line="240" w:lineRule="auto"/>
              <w:ind w:firstLine="0"/>
              <w:jc w:val="center"/>
              <w:rPr>
                <w:rFonts w:ascii="Times New Roman" w:hAnsi="Times New Roman" w:cs="Times New Roman"/>
                <w:sz w:val="28"/>
                <w:szCs w:val="28"/>
              </w:rPr>
            </w:pPr>
            <w:r w:rsidRPr="00E26FF3">
              <w:rPr>
                <w:rFonts w:ascii="Times New Roman" w:hAnsi="Times New Roman" w:cs="Times New Roman"/>
                <w:i/>
                <w:sz w:val="28"/>
                <w:szCs w:val="28"/>
              </w:rPr>
              <w:t>Регистрация сведений о сотруднике</w:t>
            </w:r>
          </w:p>
        </w:tc>
        <w:tc>
          <w:tcPr>
            <w:tcW w:w="1821" w:type="dxa"/>
            <w:tcBorders>
              <w:top w:val="single" w:sz="4" w:space="0" w:color="000000"/>
              <w:left w:val="single" w:sz="4" w:space="0" w:color="000000"/>
              <w:bottom w:val="single" w:sz="4" w:space="0" w:color="000000"/>
            </w:tcBorders>
            <w:shd w:val="clear" w:color="auto" w:fill="FFFFFF"/>
            <w:vAlign w:val="center"/>
          </w:tcPr>
          <w:p w:rsidR="000A2433" w:rsidRPr="00E26FF3" w:rsidRDefault="000A2433" w:rsidP="000A2433">
            <w:pPr>
              <w:snapToGrid w:val="0"/>
              <w:spacing w:line="240" w:lineRule="auto"/>
              <w:ind w:firstLine="0"/>
              <w:jc w:val="center"/>
              <w:rPr>
                <w:rFonts w:ascii="Times New Roman" w:hAnsi="Times New Roman" w:cs="Times New Roman"/>
                <w:i/>
                <w:sz w:val="28"/>
                <w:szCs w:val="28"/>
              </w:rPr>
            </w:pPr>
            <w:r w:rsidRPr="00E26FF3">
              <w:rPr>
                <w:rFonts w:ascii="Times New Roman" w:hAnsi="Times New Roman" w:cs="Times New Roman"/>
                <w:i/>
                <w:sz w:val="28"/>
                <w:szCs w:val="28"/>
              </w:rPr>
              <w:t>Начисление заработной платы</w:t>
            </w:r>
          </w:p>
          <w:p w:rsidR="00D43FBE" w:rsidRPr="00E26FF3" w:rsidRDefault="00D43FBE" w:rsidP="000A2433">
            <w:pPr>
              <w:snapToGrid w:val="0"/>
              <w:spacing w:line="240" w:lineRule="auto"/>
              <w:ind w:firstLine="0"/>
              <w:jc w:val="center"/>
              <w:rPr>
                <w:rFonts w:ascii="Times New Roman" w:hAnsi="Times New Roman" w:cs="Times New Roman"/>
                <w:sz w:val="28"/>
                <w:szCs w:val="28"/>
              </w:rPr>
            </w:pPr>
          </w:p>
        </w:tc>
        <w:tc>
          <w:tcPr>
            <w:tcW w:w="2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43FBE" w:rsidRPr="00E26FF3" w:rsidRDefault="000A2433" w:rsidP="000A2433">
            <w:pPr>
              <w:snapToGrid w:val="0"/>
              <w:spacing w:line="240" w:lineRule="auto"/>
              <w:ind w:firstLine="0"/>
              <w:jc w:val="center"/>
              <w:rPr>
                <w:rFonts w:ascii="Times New Roman" w:hAnsi="Times New Roman" w:cs="Times New Roman"/>
                <w:sz w:val="28"/>
                <w:szCs w:val="28"/>
              </w:rPr>
            </w:pPr>
            <w:r w:rsidRPr="00E26FF3">
              <w:rPr>
                <w:rFonts w:ascii="Times New Roman" w:hAnsi="Times New Roman" w:cs="Times New Roman"/>
                <w:i/>
                <w:sz w:val="28"/>
                <w:szCs w:val="28"/>
              </w:rPr>
              <w:t>Формирование отчетности о начислениях сотрудникам</w:t>
            </w:r>
          </w:p>
        </w:tc>
      </w:tr>
      <w:tr w:rsidR="000A2433" w:rsidRPr="00E26FF3" w:rsidTr="000A2433">
        <w:tc>
          <w:tcPr>
            <w:tcW w:w="2714" w:type="dxa"/>
            <w:tcBorders>
              <w:top w:val="single" w:sz="4" w:space="0" w:color="000000"/>
              <w:left w:val="single" w:sz="4" w:space="0" w:color="000000"/>
              <w:bottom w:val="single" w:sz="4" w:space="0" w:color="000000"/>
            </w:tcBorders>
            <w:shd w:val="clear" w:color="auto" w:fill="FFFFFF"/>
          </w:tcPr>
          <w:p w:rsidR="000A2433" w:rsidRPr="00E26FF3" w:rsidRDefault="000A2433" w:rsidP="000A2433">
            <w:pPr>
              <w:snapToGrid w:val="0"/>
              <w:spacing w:line="240" w:lineRule="auto"/>
              <w:ind w:firstLine="0"/>
              <w:jc w:val="center"/>
              <w:rPr>
                <w:rFonts w:ascii="Times New Roman" w:hAnsi="Times New Roman" w:cs="Times New Roman"/>
                <w:i/>
                <w:sz w:val="28"/>
                <w:szCs w:val="28"/>
              </w:rPr>
            </w:pPr>
            <w:r w:rsidRPr="00E26FF3">
              <w:rPr>
                <w:rFonts w:ascii="Times New Roman" w:hAnsi="Times New Roman" w:cs="Times New Roman"/>
                <w:i/>
                <w:sz w:val="28"/>
                <w:szCs w:val="28"/>
              </w:rPr>
              <w:t>Регистрация сведений о сотруднике</w:t>
            </w:r>
          </w:p>
        </w:tc>
        <w:tc>
          <w:tcPr>
            <w:tcW w:w="2377" w:type="dxa"/>
            <w:tcBorders>
              <w:top w:val="single" w:sz="4" w:space="0" w:color="000000"/>
              <w:left w:val="single" w:sz="4" w:space="0" w:color="000000"/>
              <w:bottom w:val="single" w:sz="4" w:space="0" w:color="000000"/>
            </w:tcBorders>
            <w:shd w:val="clear" w:color="auto" w:fill="FFFFFF"/>
            <w:vAlign w:val="center"/>
          </w:tcPr>
          <w:p w:rsidR="000A2433" w:rsidRPr="00E26FF3" w:rsidRDefault="000A2433" w:rsidP="000A2433">
            <w:pPr>
              <w:snapToGrid w:val="0"/>
              <w:spacing w:line="240" w:lineRule="auto"/>
              <w:ind w:firstLine="0"/>
              <w:jc w:val="center"/>
              <w:rPr>
                <w:rFonts w:ascii="Times New Roman" w:hAnsi="Times New Roman" w:cs="Times New Roman"/>
                <w:sz w:val="28"/>
                <w:szCs w:val="28"/>
              </w:rPr>
            </w:pPr>
          </w:p>
        </w:tc>
        <w:tc>
          <w:tcPr>
            <w:tcW w:w="1821" w:type="dxa"/>
            <w:tcBorders>
              <w:top w:val="single" w:sz="4" w:space="0" w:color="000000"/>
              <w:left w:val="single" w:sz="4" w:space="0" w:color="000000"/>
              <w:bottom w:val="single" w:sz="4" w:space="0" w:color="000000"/>
            </w:tcBorders>
            <w:shd w:val="clear" w:color="auto" w:fill="FFFFFF"/>
            <w:vAlign w:val="center"/>
          </w:tcPr>
          <w:p w:rsidR="000A2433" w:rsidRPr="00E26FF3" w:rsidRDefault="000A2433" w:rsidP="000A2433">
            <w:pPr>
              <w:snapToGrid w:val="0"/>
              <w:spacing w:line="240" w:lineRule="auto"/>
              <w:ind w:firstLine="0"/>
              <w:jc w:val="center"/>
              <w:rPr>
                <w:rFonts w:ascii="Times New Roman" w:hAnsi="Times New Roman" w:cs="Times New Roman"/>
                <w:sz w:val="28"/>
                <w:szCs w:val="28"/>
              </w:rPr>
            </w:pPr>
            <w:r w:rsidRPr="00E26FF3">
              <w:rPr>
                <w:rFonts w:ascii="Times New Roman" w:hAnsi="Times New Roman" w:cs="Times New Roman"/>
                <w:sz w:val="28"/>
                <w:szCs w:val="28"/>
              </w:rPr>
              <w:t>X</w:t>
            </w:r>
          </w:p>
        </w:tc>
        <w:tc>
          <w:tcPr>
            <w:tcW w:w="2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A2433" w:rsidRPr="00E26FF3" w:rsidRDefault="000A2433" w:rsidP="000A2433">
            <w:pPr>
              <w:snapToGrid w:val="0"/>
              <w:spacing w:line="240" w:lineRule="auto"/>
              <w:ind w:firstLine="0"/>
              <w:jc w:val="center"/>
              <w:rPr>
                <w:rFonts w:ascii="Times New Roman" w:hAnsi="Times New Roman" w:cs="Times New Roman"/>
                <w:sz w:val="28"/>
                <w:szCs w:val="28"/>
              </w:rPr>
            </w:pPr>
            <w:r w:rsidRPr="00E26FF3">
              <w:rPr>
                <w:rFonts w:ascii="Times New Roman" w:hAnsi="Times New Roman" w:cs="Times New Roman"/>
                <w:sz w:val="28"/>
                <w:szCs w:val="28"/>
              </w:rPr>
              <w:t>X</w:t>
            </w:r>
          </w:p>
        </w:tc>
      </w:tr>
      <w:tr w:rsidR="000A2433" w:rsidRPr="00E26FF3" w:rsidTr="000A2433">
        <w:tc>
          <w:tcPr>
            <w:tcW w:w="2714" w:type="dxa"/>
            <w:tcBorders>
              <w:top w:val="single" w:sz="4" w:space="0" w:color="000000"/>
              <w:left w:val="single" w:sz="4" w:space="0" w:color="000000"/>
              <w:bottom w:val="single" w:sz="4" w:space="0" w:color="000000"/>
            </w:tcBorders>
            <w:shd w:val="clear" w:color="auto" w:fill="FFFFFF"/>
          </w:tcPr>
          <w:p w:rsidR="000A2433" w:rsidRPr="00E26FF3" w:rsidRDefault="000A2433" w:rsidP="000A2433">
            <w:pPr>
              <w:snapToGrid w:val="0"/>
              <w:spacing w:line="240" w:lineRule="auto"/>
              <w:ind w:firstLine="0"/>
              <w:jc w:val="center"/>
              <w:rPr>
                <w:rFonts w:ascii="Times New Roman" w:hAnsi="Times New Roman" w:cs="Times New Roman"/>
                <w:i/>
                <w:sz w:val="28"/>
                <w:szCs w:val="28"/>
              </w:rPr>
            </w:pPr>
            <w:r w:rsidRPr="00E26FF3">
              <w:rPr>
                <w:rFonts w:ascii="Times New Roman" w:hAnsi="Times New Roman" w:cs="Times New Roman"/>
                <w:i/>
                <w:sz w:val="28"/>
                <w:szCs w:val="28"/>
              </w:rPr>
              <w:t xml:space="preserve">Начисление </w:t>
            </w:r>
            <w:r w:rsidRPr="00E26FF3">
              <w:rPr>
                <w:rFonts w:ascii="Times New Roman" w:hAnsi="Times New Roman" w:cs="Times New Roman"/>
                <w:i/>
                <w:sz w:val="28"/>
                <w:szCs w:val="28"/>
              </w:rPr>
              <w:lastRenderedPageBreak/>
              <w:t>заработной платы</w:t>
            </w:r>
          </w:p>
          <w:p w:rsidR="000A2433" w:rsidRPr="00E26FF3" w:rsidRDefault="000A2433" w:rsidP="000A2433">
            <w:pPr>
              <w:snapToGrid w:val="0"/>
              <w:spacing w:line="240" w:lineRule="auto"/>
              <w:ind w:firstLine="0"/>
              <w:jc w:val="center"/>
              <w:rPr>
                <w:rFonts w:ascii="Times New Roman" w:hAnsi="Times New Roman" w:cs="Times New Roman"/>
                <w:i/>
                <w:sz w:val="28"/>
                <w:szCs w:val="28"/>
              </w:rPr>
            </w:pPr>
          </w:p>
        </w:tc>
        <w:tc>
          <w:tcPr>
            <w:tcW w:w="2377" w:type="dxa"/>
            <w:tcBorders>
              <w:top w:val="single" w:sz="4" w:space="0" w:color="000000"/>
              <w:left w:val="single" w:sz="4" w:space="0" w:color="000000"/>
              <w:bottom w:val="single" w:sz="4" w:space="0" w:color="000000"/>
            </w:tcBorders>
            <w:shd w:val="clear" w:color="auto" w:fill="FFFFFF"/>
            <w:vAlign w:val="center"/>
          </w:tcPr>
          <w:p w:rsidR="000A2433" w:rsidRPr="00E26FF3" w:rsidRDefault="000A2433" w:rsidP="000A2433">
            <w:pPr>
              <w:snapToGrid w:val="0"/>
              <w:spacing w:line="240" w:lineRule="auto"/>
              <w:ind w:firstLine="0"/>
              <w:jc w:val="center"/>
              <w:rPr>
                <w:rFonts w:ascii="Times New Roman" w:hAnsi="Times New Roman" w:cs="Times New Roman"/>
                <w:sz w:val="28"/>
                <w:szCs w:val="28"/>
              </w:rPr>
            </w:pPr>
            <w:r w:rsidRPr="00E26FF3">
              <w:rPr>
                <w:rFonts w:ascii="Times New Roman" w:hAnsi="Times New Roman" w:cs="Times New Roman"/>
                <w:sz w:val="28"/>
                <w:szCs w:val="28"/>
              </w:rPr>
              <w:lastRenderedPageBreak/>
              <w:t>X</w:t>
            </w:r>
          </w:p>
        </w:tc>
        <w:tc>
          <w:tcPr>
            <w:tcW w:w="1821" w:type="dxa"/>
            <w:tcBorders>
              <w:top w:val="single" w:sz="4" w:space="0" w:color="000000"/>
              <w:left w:val="single" w:sz="4" w:space="0" w:color="000000"/>
              <w:bottom w:val="single" w:sz="4" w:space="0" w:color="000000"/>
            </w:tcBorders>
            <w:shd w:val="clear" w:color="auto" w:fill="FFFFFF"/>
            <w:vAlign w:val="center"/>
          </w:tcPr>
          <w:p w:rsidR="000A2433" w:rsidRPr="00E26FF3" w:rsidRDefault="000A2433" w:rsidP="000A2433">
            <w:pPr>
              <w:snapToGrid w:val="0"/>
              <w:spacing w:line="240" w:lineRule="auto"/>
              <w:ind w:firstLine="0"/>
              <w:jc w:val="center"/>
              <w:rPr>
                <w:rFonts w:ascii="Times New Roman" w:hAnsi="Times New Roman" w:cs="Times New Roman"/>
                <w:sz w:val="28"/>
                <w:szCs w:val="28"/>
              </w:rPr>
            </w:pPr>
          </w:p>
        </w:tc>
        <w:tc>
          <w:tcPr>
            <w:tcW w:w="2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A2433" w:rsidRPr="00E26FF3" w:rsidRDefault="000A2433" w:rsidP="000A2433">
            <w:pPr>
              <w:snapToGrid w:val="0"/>
              <w:spacing w:line="240" w:lineRule="auto"/>
              <w:ind w:firstLine="0"/>
              <w:jc w:val="center"/>
              <w:rPr>
                <w:rFonts w:ascii="Times New Roman" w:hAnsi="Times New Roman" w:cs="Times New Roman"/>
                <w:sz w:val="28"/>
                <w:szCs w:val="28"/>
              </w:rPr>
            </w:pPr>
            <w:r w:rsidRPr="00E26FF3">
              <w:rPr>
                <w:rFonts w:ascii="Times New Roman" w:hAnsi="Times New Roman" w:cs="Times New Roman"/>
                <w:sz w:val="28"/>
                <w:szCs w:val="28"/>
              </w:rPr>
              <w:t>X</w:t>
            </w:r>
          </w:p>
        </w:tc>
      </w:tr>
      <w:tr w:rsidR="000A2433" w:rsidRPr="00E26FF3" w:rsidTr="000A2433">
        <w:tc>
          <w:tcPr>
            <w:tcW w:w="2714" w:type="dxa"/>
            <w:tcBorders>
              <w:top w:val="single" w:sz="4" w:space="0" w:color="000000"/>
              <w:left w:val="single" w:sz="4" w:space="0" w:color="000000"/>
              <w:bottom w:val="single" w:sz="4" w:space="0" w:color="000000"/>
            </w:tcBorders>
            <w:shd w:val="clear" w:color="auto" w:fill="FFFFFF"/>
          </w:tcPr>
          <w:p w:rsidR="000A2433" w:rsidRPr="00E26FF3" w:rsidRDefault="000A2433" w:rsidP="000A2433">
            <w:pPr>
              <w:snapToGrid w:val="0"/>
              <w:spacing w:line="240" w:lineRule="auto"/>
              <w:ind w:firstLine="0"/>
              <w:jc w:val="center"/>
              <w:rPr>
                <w:rFonts w:ascii="Times New Roman" w:hAnsi="Times New Roman" w:cs="Times New Roman"/>
                <w:i/>
                <w:sz w:val="28"/>
                <w:szCs w:val="28"/>
              </w:rPr>
            </w:pPr>
            <w:r w:rsidRPr="00E26FF3">
              <w:rPr>
                <w:rFonts w:ascii="Times New Roman" w:hAnsi="Times New Roman" w:cs="Times New Roman"/>
                <w:i/>
                <w:sz w:val="28"/>
                <w:szCs w:val="28"/>
              </w:rPr>
              <w:lastRenderedPageBreak/>
              <w:t>Формирование отчетности о начислениях сотрудникам</w:t>
            </w:r>
          </w:p>
        </w:tc>
        <w:tc>
          <w:tcPr>
            <w:tcW w:w="2377" w:type="dxa"/>
            <w:tcBorders>
              <w:top w:val="single" w:sz="4" w:space="0" w:color="000000"/>
              <w:left w:val="single" w:sz="4" w:space="0" w:color="000000"/>
              <w:bottom w:val="single" w:sz="4" w:space="0" w:color="000000"/>
            </w:tcBorders>
            <w:shd w:val="clear" w:color="auto" w:fill="FFFFFF"/>
            <w:vAlign w:val="center"/>
          </w:tcPr>
          <w:p w:rsidR="000A2433" w:rsidRPr="00E26FF3" w:rsidRDefault="00E26FF3" w:rsidP="000A2433">
            <w:pPr>
              <w:snapToGrid w:val="0"/>
              <w:spacing w:line="240" w:lineRule="auto"/>
              <w:ind w:firstLine="0"/>
              <w:jc w:val="center"/>
              <w:rPr>
                <w:rFonts w:ascii="Times New Roman" w:hAnsi="Times New Roman" w:cs="Times New Roman"/>
                <w:sz w:val="28"/>
                <w:szCs w:val="28"/>
              </w:rPr>
            </w:pPr>
            <w:r w:rsidRPr="00E26FF3">
              <w:rPr>
                <w:rFonts w:ascii="Times New Roman" w:hAnsi="Times New Roman" w:cs="Times New Roman"/>
                <w:sz w:val="28"/>
                <w:szCs w:val="28"/>
              </w:rPr>
              <w:t>X</w:t>
            </w:r>
          </w:p>
        </w:tc>
        <w:tc>
          <w:tcPr>
            <w:tcW w:w="1821" w:type="dxa"/>
            <w:tcBorders>
              <w:top w:val="single" w:sz="4" w:space="0" w:color="000000"/>
              <w:left w:val="single" w:sz="4" w:space="0" w:color="000000"/>
              <w:bottom w:val="single" w:sz="4" w:space="0" w:color="000000"/>
            </w:tcBorders>
            <w:shd w:val="clear" w:color="auto" w:fill="FFFFFF"/>
            <w:vAlign w:val="center"/>
          </w:tcPr>
          <w:p w:rsidR="000A2433" w:rsidRPr="00E26FF3" w:rsidRDefault="00E26FF3" w:rsidP="000A2433">
            <w:pPr>
              <w:snapToGrid w:val="0"/>
              <w:spacing w:line="240" w:lineRule="auto"/>
              <w:ind w:firstLine="0"/>
              <w:jc w:val="center"/>
              <w:rPr>
                <w:rFonts w:ascii="Times New Roman" w:hAnsi="Times New Roman" w:cs="Times New Roman"/>
                <w:sz w:val="28"/>
                <w:szCs w:val="28"/>
              </w:rPr>
            </w:pPr>
            <w:r w:rsidRPr="00E26FF3">
              <w:rPr>
                <w:rFonts w:ascii="Times New Roman" w:hAnsi="Times New Roman" w:cs="Times New Roman"/>
                <w:sz w:val="28"/>
                <w:szCs w:val="28"/>
              </w:rPr>
              <w:t>X</w:t>
            </w:r>
          </w:p>
        </w:tc>
        <w:tc>
          <w:tcPr>
            <w:tcW w:w="27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A2433" w:rsidRPr="00E26FF3" w:rsidRDefault="000A2433" w:rsidP="000A2433">
            <w:pPr>
              <w:snapToGrid w:val="0"/>
              <w:spacing w:line="240" w:lineRule="auto"/>
              <w:ind w:firstLine="0"/>
              <w:jc w:val="center"/>
              <w:rPr>
                <w:rFonts w:ascii="Times New Roman" w:hAnsi="Times New Roman" w:cs="Times New Roman"/>
                <w:sz w:val="28"/>
                <w:szCs w:val="28"/>
              </w:rPr>
            </w:pPr>
          </w:p>
        </w:tc>
      </w:tr>
    </w:tbl>
    <w:p w:rsidR="000A2433" w:rsidRPr="00E26FF3" w:rsidRDefault="000A2433" w:rsidP="00D43FBE">
      <w:pPr>
        <w:shd w:val="clear" w:color="auto" w:fill="FFFFFF"/>
        <w:spacing w:line="240" w:lineRule="auto"/>
        <w:rPr>
          <w:rFonts w:ascii="Times New Roman" w:hAnsi="Times New Roman" w:cs="Times New Roman"/>
          <w:sz w:val="28"/>
          <w:szCs w:val="28"/>
        </w:rPr>
      </w:pPr>
    </w:p>
    <w:p w:rsidR="000A2433"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4.3.2.3. Требования к информационной совместимости со смежными системами</w:t>
      </w:r>
    </w:p>
    <w:p w:rsidR="000A2433" w:rsidRPr="00E26FF3" w:rsidRDefault="000A2433" w:rsidP="00D43FBE">
      <w:pPr>
        <w:shd w:val="clear" w:color="auto" w:fill="FFFFFF"/>
        <w:spacing w:line="240" w:lineRule="auto"/>
        <w:rPr>
          <w:rFonts w:ascii="Times New Roman" w:hAnsi="Times New Roman" w:cs="Times New Roman"/>
          <w:i/>
          <w:sz w:val="28"/>
          <w:szCs w:val="28"/>
        </w:rPr>
      </w:pP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Система не должна быть закрытой для смежных систем и должна поддерживать возможность экспорта данных в смежные системы через интерфейсные таблицы или файлы данных.</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Система должна обеспечить возможность загрузки данных, получаемых от смежной системы.</w:t>
      </w:r>
    </w:p>
    <w:p w:rsidR="000A2433" w:rsidRPr="00E26FF3" w:rsidRDefault="000A2433" w:rsidP="00D43FBE">
      <w:pPr>
        <w:shd w:val="clear" w:color="auto" w:fill="FFFFFF"/>
        <w:spacing w:line="240" w:lineRule="auto"/>
        <w:rPr>
          <w:rFonts w:ascii="Times New Roman" w:hAnsi="Times New Roman" w:cs="Times New Roman"/>
          <w:sz w:val="28"/>
          <w:szCs w:val="28"/>
        </w:rPr>
      </w:pPr>
    </w:p>
    <w:p w:rsidR="000A2433"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4.3.2.4. Требования по использованию классификаторов, унифицированных документов и классификаторов</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Система, по возможности, должна использовать классификаторы и справочники, которые ведутся в системах-источниках данных.</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Основные классификаторы и справочники в системе (клиенты, абоненты, бухгалтерские статьи и т.д.) должны быть едиными.</w:t>
      </w:r>
    </w:p>
    <w:p w:rsidR="000A2433"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4.3.2.5. Требования по применению систем управления базами данных</w:t>
      </w:r>
    </w:p>
    <w:p w:rsidR="000A2433" w:rsidRPr="00E26FF3" w:rsidRDefault="000A2433" w:rsidP="00D43FBE">
      <w:pPr>
        <w:shd w:val="clear" w:color="auto" w:fill="FFFFFF"/>
        <w:spacing w:line="240" w:lineRule="auto"/>
        <w:rPr>
          <w:rFonts w:ascii="Times New Roman" w:hAnsi="Times New Roman" w:cs="Times New Roman"/>
          <w:sz w:val="28"/>
          <w:szCs w:val="28"/>
        </w:rPr>
      </w:pP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Для реализации подсистемы хранения данных должна использоваться промышленная СУБД </w:t>
      </w:r>
      <w:r w:rsidR="000A2433" w:rsidRPr="00E26FF3">
        <w:rPr>
          <w:rFonts w:ascii="Times New Roman" w:hAnsi="Times New Roman" w:cs="Times New Roman"/>
          <w:i/>
          <w:sz w:val="28"/>
          <w:szCs w:val="28"/>
        </w:rPr>
        <w:t>MSSQLServer 2008</w:t>
      </w:r>
      <w:r w:rsidRPr="00E26FF3">
        <w:rPr>
          <w:rFonts w:ascii="Times New Roman" w:hAnsi="Times New Roman" w:cs="Times New Roman"/>
          <w:i/>
          <w:sz w:val="28"/>
          <w:szCs w:val="28"/>
        </w:rPr>
        <w:t>.</w:t>
      </w:r>
    </w:p>
    <w:p w:rsidR="000A2433" w:rsidRPr="00E26FF3" w:rsidRDefault="000A2433" w:rsidP="00D43FBE">
      <w:pPr>
        <w:shd w:val="clear" w:color="auto" w:fill="FFFFFF"/>
        <w:spacing w:line="240" w:lineRule="auto"/>
        <w:rPr>
          <w:rFonts w:ascii="Times New Roman" w:hAnsi="Times New Roman" w:cs="Times New Roman"/>
          <w:sz w:val="28"/>
          <w:szCs w:val="28"/>
        </w:rPr>
      </w:pPr>
    </w:p>
    <w:p w:rsidR="000A2433"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4.3.2.6. Требования к структуре процесса сбора, обработки, передачи данных в системе и представлению данных</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Процесс сбора, обработки и передачи данных в системе определяется регламентом процессов сбора, преобразования и загрузки данных, разрабатываемом на этапе «Проектирование. Разработка эскизного проекта. Разработка технического проекта».</w:t>
      </w:r>
    </w:p>
    <w:p w:rsidR="000A2433" w:rsidRPr="00E26FF3" w:rsidRDefault="000A2433" w:rsidP="00D43FBE">
      <w:pPr>
        <w:shd w:val="clear" w:color="auto" w:fill="FFFFFF"/>
        <w:spacing w:line="240" w:lineRule="auto"/>
        <w:rPr>
          <w:rFonts w:ascii="Times New Roman" w:hAnsi="Times New Roman" w:cs="Times New Roman"/>
          <w:sz w:val="28"/>
          <w:szCs w:val="28"/>
        </w:rPr>
      </w:pPr>
    </w:p>
    <w:p w:rsidR="003151E5"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4.3.2.7. Требования к защите данных от разрушений при авариях и сбоях в электропитании системы</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Информация в базе данных системы должна сохраняться при возникновении аварийных ситуаций, связанных со сбоями электропитания.</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Система должна иметь бесперебойное электропитание, обеспечивающее её нормальное функционирование в течение 15 минут в случае отсутствия внешнего энергоснабжения, и 5 минут дополнительно для корректного завершения всех процессов.</w:t>
      </w:r>
    </w:p>
    <w:p w:rsidR="003151E5" w:rsidRPr="00E26FF3" w:rsidRDefault="003151E5" w:rsidP="00D43FBE">
      <w:pPr>
        <w:shd w:val="clear" w:color="auto" w:fill="FFFFFF"/>
        <w:spacing w:line="240" w:lineRule="auto"/>
        <w:rPr>
          <w:rFonts w:ascii="Times New Roman" w:hAnsi="Times New Roman" w:cs="Times New Roman"/>
          <w:i/>
          <w:sz w:val="28"/>
          <w:szCs w:val="28"/>
        </w:rPr>
      </w:pPr>
    </w:p>
    <w:p w:rsidR="00D20377"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lastRenderedPageBreak/>
        <w:t>4.3.2.8. Требования к контролю, хранению, обновлению и восстановлению данных</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К контролю данных предъявляются следующие требования:</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система должна протоколировать все события, связанные с изменением своего информационного наполнения, и иметь возможность в случае сбоя в работе восстанавливать свое состояние, используя ранее запротоколированные изменения данных.</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К обновлению и восстановлению данных предъявляются следующие требования:</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для сервера базы данных необходимо обеспечить резервное копирование его бинарных файлов раз в 2 недели и хранение копии на протяжении 2-х месяцев;</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холодная копия - ежеквартально;</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-логическая копия - ежемесячно (конец месяца);</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-инкрементальное резервное копирование - еженедельно (воскресение);</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-архивирование - ежеквартально;</w:t>
      </w:r>
    </w:p>
    <w:p w:rsidR="00D20377" w:rsidRPr="00E26FF3" w:rsidRDefault="00D20377" w:rsidP="00D43FBE">
      <w:pPr>
        <w:shd w:val="clear" w:color="auto" w:fill="FFFFFF"/>
        <w:spacing w:line="240" w:lineRule="auto"/>
        <w:rPr>
          <w:rFonts w:ascii="Times New Roman" w:hAnsi="Times New Roman" w:cs="Times New Roman"/>
          <w:sz w:val="28"/>
          <w:szCs w:val="28"/>
        </w:rPr>
      </w:pPr>
    </w:p>
    <w:p w:rsidR="00D20377"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 xml:space="preserve">4.3.2.9. Требования к процедуре придания юридической силы документам, продуцируемым техническими средствами системы </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Требования не предъявляются.</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4.3.3. Требования к лингвистическому обеспечению</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При реализации системы должны применяться следующие языки высокого уровня: SQL, Java и д.р.</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При реализации системы должны применяться следующие языки и стандарты взаимодействия </w:t>
      </w:r>
      <w:r w:rsidR="005074E4">
        <w:rPr>
          <w:rFonts w:ascii="Times New Roman" w:hAnsi="Times New Roman" w:cs="Times New Roman"/>
          <w:i/>
          <w:sz w:val="28"/>
          <w:szCs w:val="28"/>
          <w:lang w:val="uk-UA"/>
        </w:rPr>
        <w:t>системы</w:t>
      </w:r>
      <w:r w:rsidRPr="00E26FF3">
        <w:rPr>
          <w:rFonts w:ascii="Times New Roman" w:hAnsi="Times New Roman" w:cs="Times New Roman"/>
          <w:i/>
          <w:sz w:val="28"/>
          <w:szCs w:val="28"/>
        </w:rPr>
        <w:t xml:space="preserve"> со смежными системами и пользователей с</w:t>
      </w:r>
      <w:r w:rsidR="00D20377" w:rsidRPr="00E26FF3">
        <w:rPr>
          <w:rFonts w:ascii="Times New Roman" w:hAnsi="Times New Roman" w:cs="Times New Roman"/>
          <w:i/>
          <w:sz w:val="28"/>
          <w:szCs w:val="28"/>
        </w:rPr>
        <w:t xml:space="preserve"> системой</w:t>
      </w:r>
      <w:r w:rsidRPr="00E26FF3">
        <w:rPr>
          <w:rFonts w:ascii="Times New Roman" w:hAnsi="Times New Roman" w:cs="Times New Roman"/>
          <w:i/>
          <w:sz w:val="28"/>
          <w:szCs w:val="28"/>
        </w:rPr>
        <w:t>: должны использоваться встроенные средства диалогового взаимодействия BI приложения; Java; JavaScript; HTML; др.</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Должны выполняться следующие требования к кодированию и декодированию данных: WindowsCP1251 для подсистемы хранения данных; WindowsCP1251 информации, поступающей из систем-источников.</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Для реализации алгоритмов манипулирования данными в ХД необходимо использовать стандартный язык запроса к данным SQ</w:t>
      </w:r>
      <w:r w:rsidR="00D20377" w:rsidRPr="00E26FF3">
        <w:rPr>
          <w:rFonts w:ascii="Times New Roman" w:hAnsi="Times New Roman" w:cs="Times New Roman"/>
          <w:i/>
          <w:sz w:val="28"/>
          <w:szCs w:val="28"/>
        </w:rPr>
        <w:t>L.</w:t>
      </w:r>
    </w:p>
    <w:p w:rsidR="00D20377"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Для описания предметной области (объекта автоматизации) должен использоваться Erwin.</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Для организации диалога системы с пользователем должен применяться графический оконный пользовательский интерфейс.</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4.3.4. Требования к программному обеспечению</w:t>
      </w:r>
    </w:p>
    <w:p w:rsidR="000A2433" w:rsidRPr="00E26FF3" w:rsidRDefault="000A2433" w:rsidP="00D43FBE">
      <w:pPr>
        <w:shd w:val="clear" w:color="auto" w:fill="FFFFFF"/>
        <w:spacing w:line="240" w:lineRule="auto"/>
        <w:rPr>
          <w:rFonts w:ascii="Times New Roman" w:hAnsi="Times New Roman" w:cs="Times New Roman"/>
          <w:i/>
          <w:sz w:val="28"/>
          <w:szCs w:val="28"/>
        </w:rPr>
      </w:pP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СУБД должна иметь возможность установки на ОС HPUnix.</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ETL-средство должно иметь возможность установки на ОС HPUnix.</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BI-приложение должно иметь возможность установки на ОС LinuxSuse.</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К обеспечению качества ПС предъявляются следующие требования:</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lastRenderedPageBreak/>
        <w:t>- функциональность должна обеспечиваться выполнением подсистемами всех их функций.</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надежность должна обеспечиваться за счет предупреждения ошибок - не допущения ошибок в готовых ПС;</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легкость применения должна обеспечиваться за счет применения покупных программных средств;</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эффективность должна обеспечиваться за счет принятия подходящих, верных решений на разных этапах разработки ПС и системы в целом</w:t>
      </w:r>
      <w:r w:rsidR="000A2433" w:rsidRPr="00E26FF3">
        <w:rPr>
          <w:rFonts w:ascii="Times New Roman" w:hAnsi="Times New Roman" w:cs="Times New Roman"/>
          <w:i/>
          <w:sz w:val="28"/>
          <w:szCs w:val="28"/>
        </w:rPr>
        <w:t>.</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Необходимость согласования вновь разрабатываемых программных средств с фондом алгоритмов и программ отсутствует.</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4.3.5. Требования к техническому обеспечению</w:t>
      </w:r>
    </w:p>
    <w:p w:rsidR="000A2433"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Система должна быть реализована с использованием специально выделенных серверов Заказчика.</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Минимальный объем свободного пространства для хранения данных на дисковом массиве должен составлять 1 Тб.</w:t>
      </w:r>
    </w:p>
    <w:p w:rsidR="000A2433" w:rsidRPr="00E26FF3" w:rsidRDefault="000A2433" w:rsidP="00D43FBE">
      <w:pPr>
        <w:shd w:val="clear" w:color="auto" w:fill="FFFFFF"/>
        <w:spacing w:line="240" w:lineRule="auto"/>
        <w:rPr>
          <w:rFonts w:ascii="Times New Roman" w:hAnsi="Times New Roman" w:cs="Times New Roman"/>
          <w:i/>
          <w:sz w:val="28"/>
          <w:szCs w:val="28"/>
        </w:rPr>
      </w:pP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4.3.6. Требования к метрологическому обеспечению</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Не предъявляются.</w:t>
      </w: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4.3.7. Требования к организационному обеспечению</w:t>
      </w:r>
    </w:p>
    <w:p w:rsidR="003151E5" w:rsidRPr="00E26FF3" w:rsidRDefault="005074E4" w:rsidP="00D43FBE">
      <w:pPr>
        <w:shd w:val="clear" w:color="auto" w:fill="FFFFFF"/>
        <w:spacing w:line="240" w:lineRule="auto"/>
        <w:rPr>
          <w:rFonts w:ascii="Times New Roman" w:hAnsi="Times New Roman" w:cs="Times New Roman"/>
          <w:i/>
          <w:sz w:val="28"/>
          <w:szCs w:val="28"/>
        </w:rPr>
      </w:pPr>
      <w:r>
        <w:rPr>
          <w:rFonts w:ascii="Times New Roman" w:hAnsi="Times New Roman" w:cs="Times New Roman"/>
          <w:i/>
          <w:sz w:val="28"/>
          <w:szCs w:val="28"/>
        </w:rPr>
        <w:t>Основными пользователями АИСя</w:t>
      </w:r>
      <w:r w:rsidR="00D43FBE" w:rsidRPr="00E26FF3">
        <w:rPr>
          <w:rFonts w:ascii="Times New Roman" w:hAnsi="Times New Roman" w:cs="Times New Roman"/>
          <w:i/>
          <w:sz w:val="28"/>
          <w:szCs w:val="28"/>
        </w:rPr>
        <w:t>вляются сотрудники функционального (например, сотрудники аналитического отдела) подразделения Заказчика.</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Обеспечивает эксплуатацию Системы подразделение информационных технологий Заказчика.</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Состав сотрудников каждого из подразделений определяется штатным расписанием Заказчика, которое, в случае необходимости, может изменяться.</w:t>
      </w:r>
    </w:p>
    <w:p w:rsidR="003151E5" w:rsidRPr="00E26FF3" w:rsidRDefault="003151E5" w:rsidP="00D43FBE">
      <w:pPr>
        <w:shd w:val="clear" w:color="auto" w:fill="FFFFFF"/>
        <w:spacing w:line="240" w:lineRule="auto"/>
        <w:rPr>
          <w:rFonts w:ascii="Times New Roman" w:hAnsi="Times New Roman" w:cs="Times New Roman"/>
          <w:i/>
          <w:sz w:val="28"/>
          <w:szCs w:val="28"/>
        </w:rPr>
      </w:pP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4.3.8. Требования к методическому обеспечению</w:t>
      </w:r>
    </w:p>
    <w:p w:rsidR="003151E5" w:rsidRPr="00E26FF3" w:rsidRDefault="003151E5" w:rsidP="00D43FBE">
      <w:pPr>
        <w:shd w:val="clear" w:color="auto" w:fill="FFFFFF"/>
        <w:spacing w:line="240" w:lineRule="auto"/>
        <w:rPr>
          <w:rFonts w:ascii="Times New Roman" w:hAnsi="Times New Roman" w:cs="Times New Roman"/>
          <w:bCs/>
          <w:i/>
          <w:sz w:val="28"/>
          <w:szCs w:val="28"/>
        </w:rPr>
      </w:pPr>
      <w:r w:rsidRPr="00E26FF3">
        <w:rPr>
          <w:rFonts w:ascii="Times New Roman" w:hAnsi="Times New Roman" w:cs="Times New Roman"/>
          <w:bCs/>
          <w:i/>
          <w:sz w:val="28"/>
          <w:szCs w:val="28"/>
        </w:rPr>
        <w:t>Не предъявляются</w:t>
      </w:r>
    </w:p>
    <w:p w:rsidR="003151E5" w:rsidRPr="00E26FF3" w:rsidRDefault="003151E5" w:rsidP="00D43FBE">
      <w:pPr>
        <w:shd w:val="clear" w:color="auto" w:fill="FFFFFF"/>
        <w:spacing w:line="240" w:lineRule="auto"/>
        <w:rPr>
          <w:rFonts w:ascii="Times New Roman" w:hAnsi="Times New Roman" w:cs="Times New Roman"/>
          <w:b/>
          <w:bCs/>
          <w:sz w:val="28"/>
          <w:szCs w:val="28"/>
        </w:rPr>
      </w:pPr>
    </w:p>
    <w:p w:rsidR="003151E5" w:rsidRPr="00E26FF3" w:rsidRDefault="003151E5" w:rsidP="00D43FBE">
      <w:pPr>
        <w:shd w:val="clear" w:color="auto" w:fill="FFFFFF"/>
        <w:spacing w:line="240" w:lineRule="auto"/>
        <w:rPr>
          <w:rFonts w:ascii="Times New Roman" w:hAnsi="Times New Roman" w:cs="Times New Roman"/>
          <w:b/>
          <w:bCs/>
          <w:sz w:val="28"/>
          <w:szCs w:val="28"/>
        </w:rPr>
      </w:pPr>
    </w:p>
    <w:p w:rsidR="00D43FBE" w:rsidRPr="00E26FF3" w:rsidRDefault="00D43FBE" w:rsidP="00D43FBE">
      <w:pPr>
        <w:shd w:val="clear" w:color="auto" w:fill="FFFFFF"/>
        <w:spacing w:line="240" w:lineRule="auto"/>
        <w:rPr>
          <w:rFonts w:ascii="Times New Roman" w:hAnsi="Times New Roman" w:cs="Times New Roman"/>
          <w:b/>
          <w:bCs/>
          <w:sz w:val="28"/>
          <w:szCs w:val="28"/>
        </w:rPr>
      </w:pPr>
      <w:r w:rsidRPr="00E26FF3">
        <w:rPr>
          <w:rFonts w:ascii="Times New Roman" w:hAnsi="Times New Roman" w:cs="Times New Roman"/>
          <w:b/>
          <w:bCs/>
          <w:sz w:val="28"/>
          <w:szCs w:val="28"/>
        </w:rPr>
        <w:t>4.3.9. Требования к патентной чистоте</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По всем техническим и программным средствам, применяемым в системе, должны соблюдаться условия лицензионных соглашений и обеспечиваться патентная чистота.</w:t>
      </w:r>
    </w:p>
    <w:p w:rsidR="002024A1" w:rsidRPr="00E26FF3" w:rsidRDefault="002024A1" w:rsidP="00D43FBE">
      <w:pPr>
        <w:shd w:val="clear" w:color="auto" w:fill="FFFFFF"/>
        <w:spacing w:line="240" w:lineRule="auto"/>
        <w:rPr>
          <w:rFonts w:ascii="Times New Roman" w:hAnsi="Times New Roman" w:cs="Times New Roman"/>
          <w:i/>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5. Состав и содержание работ по созданию системы</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Работы по созданию системы выполняются в три этапа:</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Проектирование. Разработка эскизного проекта. Разработка технического проекта (продолжительность — </w:t>
      </w:r>
      <w:r w:rsidR="003151E5" w:rsidRPr="00E26FF3">
        <w:rPr>
          <w:rFonts w:ascii="Times New Roman" w:hAnsi="Times New Roman" w:cs="Times New Roman"/>
          <w:i/>
          <w:sz w:val="28"/>
          <w:szCs w:val="28"/>
        </w:rPr>
        <w:t>2</w:t>
      </w:r>
      <w:r w:rsidRPr="00E26FF3">
        <w:rPr>
          <w:rFonts w:ascii="Times New Roman" w:hAnsi="Times New Roman" w:cs="Times New Roman"/>
          <w:i/>
          <w:sz w:val="28"/>
          <w:szCs w:val="28"/>
        </w:rPr>
        <w:t xml:space="preserve"> месяца).</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Разработка рабочей документации. Адаптация программ (продолжительность — </w:t>
      </w:r>
      <w:r w:rsidR="003151E5" w:rsidRPr="00E26FF3">
        <w:rPr>
          <w:rFonts w:ascii="Times New Roman" w:hAnsi="Times New Roman" w:cs="Times New Roman"/>
          <w:i/>
          <w:sz w:val="28"/>
          <w:szCs w:val="28"/>
        </w:rPr>
        <w:t>2</w:t>
      </w:r>
      <w:r w:rsidRPr="00E26FF3">
        <w:rPr>
          <w:rFonts w:ascii="Times New Roman" w:hAnsi="Times New Roman" w:cs="Times New Roman"/>
          <w:i/>
          <w:sz w:val="28"/>
          <w:szCs w:val="28"/>
        </w:rPr>
        <w:t xml:space="preserve"> месяц</w:t>
      </w:r>
      <w:r w:rsidR="003151E5" w:rsidRPr="00E26FF3">
        <w:rPr>
          <w:rFonts w:ascii="Times New Roman" w:hAnsi="Times New Roman" w:cs="Times New Roman"/>
          <w:i/>
          <w:sz w:val="28"/>
          <w:szCs w:val="28"/>
        </w:rPr>
        <w:t>а</w:t>
      </w:r>
      <w:r w:rsidRPr="00E26FF3">
        <w:rPr>
          <w:rFonts w:ascii="Times New Roman" w:hAnsi="Times New Roman" w:cs="Times New Roman"/>
          <w:i/>
          <w:sz w:val="28"/>
          <w:szCs w:val="28"/>
        </w:rPr>
        <w:t>).</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lastRenderedPageBreak/>
        <w:t xml:space="preserve">Ввод в действие (продолжительность — </w:t>
      </w:r>
      <w:r w:rsidR="003151E5" w:rsidRPr="00E26FF3">
        <w:rPr>
          <w:rFonts w:ascii="Times New Roman" w:hAnsi="Times New Roman" w:cs="Times New Roman"/>
          <w:i/>
          <w:sz w:val="28"/>
          <w:szCs w:val="28"/>
        </w:rPr>
        <w:t>2</w:t>
      </w:r>
      <w:r w:rsidRPr="00E26FF3">
        <w:rPr>
          <w:rFonts w:ascii="Times New Roman" w:hAnsi="Times New Roman" w:cs="Times New Roman"/>
          <w:i/>
          <w:sz w:val="28"/>
          <w:szCs w:val="28"/>
        </w:rPr>
        <w:t xml:space="preserve"> месяца).</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Конкретные сроки выполнения стадий и этапов разработки и создания Системы определяются Планом выполнения работ, являющимся неотъемлемой частью Договора на выполнение работ по настоящему Частному техническому заданию.</w:t>
      </w: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Перечень организаций - исполнителей работ, определение ответственных за проведение этих работ организаций определяются Договором.</w:t>
      </w:r>
      <w:r w:rsidRPr="00E26FF3">
        <w:rPr>
          <w:rFonts w:ascii="Times New Roman" w:hAnsi="Times New Roman" w:cs="Times New Roman"/>
          <w:i/>
          <w:sz w:val="28"/>
          <w:szCs w:val="28"/>
        </w:rPr>
        <w:br/>
      </w: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6. Порядок контроля и приёмки системы</w:t>
      </w:r>
    </w:p>
    <w:p w:rsidR="003151E5"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6.1. Виды и объем испытаний системы</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Система подвергается испытаниям следующих видов:</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1. Предварительные испытания.</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2. Опытная эксплуатация.</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3. Приемочные испытания.</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Состав, объем и методы предварительных испытаний системы определяются документом «Программа и методика испытаний», разрабатываемым на стадии «Рабочая документация».</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Состав, объем и методы опытной эксплуатации системы определяются документом «Программа опытной эксплуатации», разрабатываемым на стадии «Ввод в действие».</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Состав, объем и методы приемочных испытаний системы определяются документом «Программа и методика испытаний», разрабатываемым на стадии «Ввод в действие» с учетом результатов проведения предварительных испытаний и опытной эксплуатации.</w:t>
      </w: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6.2. Требования к приемке работ по стадиям</w:t>
      </w:r>
      <w:r w:rsidRPr="00E26FF3">
        <w:rPr>
          <w:rFonts w:ascii="Times New Roman" w:hAnsi="Times New Roman" w:cs="Times New Roman"/>
          <w:sz w:val="28"/>
          <w:szCs w:val="28"/>
        </w:rPr>
        <w:br/>
        <w:t>Требования к приемке работ по стадиям приведены в таблице.</w:t>
      </w:r>
    </w:p>
    <w:tbl>
      <w:tblPr>
        <w:tblW w:w="9581" w:type="dxa"/>
        <w:tblInd w:w="-5" w:type="dxa"/>
        <w:tblLayout w:type="fixed"/>
        <w:tblLook w:val="0000"/>
      </w:tblPr>
      <w:tblGrid>
        <w:gridCol w:w="1857"/>
        <w:gridCol w:w="1639"/>
        <w:gridCol w:w="1718"/>
        <w:gridCol w:w="2696"/>
        <w:gridCol w:w="1671"/>
      </w:tblGrid>
      <w:tr w:rsidR="00D43FBE" w:rsidRPr="00E26FF3" w:rsidTr="003151E5">
        <w:tc>
          <w:tcPr>
            <w:tcW w:w="1857"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jc w:val="center"/>
              <w:rPr>
                <w:rFonts w:ascii="Times New Roman" w:hAnsi="Times New Roman" w:cs="Times New Roman"/>
                <w:b/>
                <w:bCs/>
                <w:sz w:val="24"/>
                <w:szCs w:val="24"/>
              </w:rPr>
            </w:pPr>
            <w:r w:rsidRPr="00E26FF3">
              <w:rPr>
                <w:rFonts w:ascii="Times New Roman" w:hAnsi="Times New Roman" w:cs="Times New Roman"/>
                <w:b/>
                <w:bCs/>
                <w:sz w:val="24"/>
                <w:szCs w:val="24"/>
              </w:rPr>
              <w:t>Стадия испытаний</w:t>
            </w:r>
          </w:p>
        </w:tc>
        <w:tc>
          <w:tcPr>
            <w:tcW w:w="1639"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jc w:val="center"/>
              <w:rPr>
                <w:rFonts w:ascii="Times New Roman" w:hAnsi="Times New Roman" w:cs="Times New Roman"/>
                <w:b/>
                <w:bCs/>
                <w:sz w:val="24"/>
                <w:szCs w:val="24"/>
              </w:rPr>
            </w:pPr>
            <w:r w:rsidRPr="00E26FF3">
              <w:rPr>
                <w:rFonts w:ascii="Times New Roman" w:hAnsi="Times New Roman" w:cs="Times New Roman"/>
                <w:b/>
                <w:bCs/>
                <w:sz w:val="24"/>
                <w:szCs w:val="24"/>
              </w:rPr>
              <w:t>Участники испытаний</w:t>
            </w:r>
          </w:p>
        </w:tc>
        <w:tc>
          <w:tcPr>
            <w:tcW w:w="1718"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jc w:val="center"/>
              <w:rPr>
                <w:rFonts w:ascii="Times New Roman" w:hAnsi="Times New Roman" w:cs="Times New Roman"/>
                <w:b/>
                <w:bCs/>
                <w:sz w:val="24"/>
                <w:szCs w:val="24"/>
              </w:rPr>
            </w:pPr>
            <w:r w:rsidRPr="00E26FF3">
              <w:rPr>
                <w:rFonts w:ascii="Times New Roman" w:hAnsi="Times New Roman" w:cs="Times New Roman"/>
                <w:b/>
                <w:bCs/>
                <w:sz w:val="24"/>
                <w:szCs w:val="24"/>
              </w:rPr>
              <w:t>Место и срок проведения</w:t>
            </w:r>
          </w:p>
        </w:tc>
        <w:tc>
          <w:tcPr>
            <w:tcW w:w="2696"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jc w:val="center"/>
              <w:rPr>
                <w:rFonts w:ascii="Times New Roman" w:hAnsi="Times New Roman" w:cs="Times New Roman"/>
                <w:b/>
                <w:bCs/>
                <w:sz w:val="24"/>
                <w:szCs w:val="24"/>
              </w:rPr>
            </w:pPr>
            <w:r w:rsidRPr="00E26FF3">
              <w:rPr>
                <w:rFonts w:ascii="Times New Roman" w:hAnsi="Times New Roman" w:cs="Times New Roman"/>
                <w:b/>
                <w:bCs/>
                <w:sz w:val="24"/>
                <w:szCs w:val="24"/>
              </w:rPr>
              <w:t>Порядок согласования документации</w:t>
            </w:r>
          </w:p>
        </w:tc>
        <w:tc>
          <w:tcPr>
            <w:tcW w:w="1671"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D20377">
            <w:pPr>
              <w:snapToGrid w:val="0"/>
              <w:spacing w:line="240" w:lineRule="auto"/>
              <w:ind w:firstLine="5"/>
              <w:jc w:val="center"/>
              <w:rPr>
                <w:rFonts w:ascii="Times New Roman" w:hAnsi="Times New Roman" w:cs="Times New Roman"/>
                <w:b/>
                <w:bCs/>
                <w:sz w:val="24"/>
                <w:szCs w:val="24"/>
              </w:rPr>
            </w:pPr>
            <w:r w:rsidRPr="00E26FF3">
              <w:rPr>
                <w:rFonts w:ascii="Times New Roman" w:hAnsi="Times New Roman" w:cs="Times New Roman"/>
                <w:b/>
                <w:bCs/>
                <w:sz w:val="24"/>
                <w:szCs w:val="24"/>
              </w:rPr>
              <w:t>Статус приемочной комиссии</w:t>
            </w:r>
          </w:p>
        </w:tc>
      </w:tr>
      <w:tr w:rsidR="00D43FBE" w:rsidRPr="00E26FF3" w:rsidTr="003151E5">
        <w:tc>
          <w:tcPr>
            <w:tcW w:w="1857"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Предварительные испытания</w:t>
            </w:r>
          </w:p>
        </w:tc>
        <w:tc>
          <w:tcPr>
            <w:tcW w:w="1639"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Организации Заказчика и Разработчика</w:t>
            </w:r>
          </w:p>
        </w:tc>
        <w:tc>
          <w:tcPr>
            <w:tcW w:w="1718"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На территории Заказчика, с dd.mm.yyyy по dd.mm.yyyy</w:t>
            </w:r>
          </w:p>
        </w:tc>
        <w:tc>
          <w:tcPr>
            <w:tcW w:w="2696"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Проведение предварительных испытаний.</w:t>
            </w:r>
            <w:r w:rsidRPr="00E26FF3">
              <w:rPr>
                <w:rFonts w:ascii="Times New Roman" w:hAnsi="Times New Roman" w:cs="Times New Roman"/>
                <w:i/>
                <w:sz w:val="28"/>
                <w:szCs w:val="28"/>
              </w:rPr>
              <w:br/>
              <w:t>Фиксирование выявленных неполадок в Протоколе испытаний.</w:t>
            </w:r>
            <w:r w:rsidRPr="00E26FF3">
              <w:rPr>
                <w:rFonts w:ascii="Times New Roman" w:hAnsi="Times New Roman" w:cs="Times New Roman"/>
                <w:i/>
                <w:sz w:val="28"/>
                <w:szCs w:val="28"/>
              </w:rPr>
              <w:br/>
              <w:t>Устранение выявленных неполадок.</w:t>
            </w:r>
            <w:r w:rsidRPr="00E26FF3">
              <w:rPr>
                <w:rFonts w:ascii="Times New Roman" w:hAnsi="Times New Roman" w:cs="Times New Roman"/>
                <w:i/>
                <w:sz w:val="28"/>
                <w:szCs w:val="28"/>
              </w:rPr>
              <w:br/>
              <w:t xml:space="preserve">Проверка устранения выявленных </w:t>
            </w:r>
            <w:r w:rsidRPr="00E26FF3">
              <w:rPr>
                <w:rFonts w:ascii="Times New Roman" w:hAnsi="Times New Roman" w:cs="Times New Roman"/>
                <w:i/>
                <w:sz w:val="28"/>
                <w:szCs w:val="28"/>
              </w:rPr>
              <w:lastRenderedPageBreak/>
              <w:t>неполадок.</w:t>
            </w:r>
            <w:r w:rsidRPr="00E26FF3">
              <w:rPr>
                <w:rFonts w:ascii="Times New Roman" w:hAnsi="Times New Roman" w:cs="Times New Roman"/>
                <w:i/>
                <w:sz w:val="28"/>
                <w:szCs w:val="28"/>
              </w:rPr>
              <w:br/>
              <w:t>Принятие решения о возможности передачи АИС в опытную эксплуатацию.</w:t>
            </w:r>
            <w:r w:rsidRPr="00E26FF3">
              <w:rPr>
                <w:rFonts w:ascii="Times New Roman" w:hAnsi="Times New Roman" w:cs="Times New Roman"/>
                <w:i/>
                <w:sz w:val="28"/>
                <w:szCs w:val="28"/>
              </w:rPr>
              <w:br/>
              <w:t>Составление и подписание Акта приёмки АИС в опытную эксплуатацию.</w:t>
            </w:r>
          </w:p>
        </w:tc>
        <w:tc>
          <w:tcPr>
            <w:tcW w:w="1671"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lastRenderedPageBreak/>
              <w:t>Экспертная группа</w:t>
            </w:r>
          </w:p>
        </w:tc>
      </w:tr>
      <w:tr w:rsidR="00D43FBE" w:rsidRPr="00E26FF3" w:rsidTr="003151E5">
        <w:tc>
          <w:tcPr>
            <w:tcW w:w="1857"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lastRenderedPageBreak/>
              <w:t>Опытная эксплуатация</w:t>
            </w:r>
          </w:p>
        </w:tc>
        <w:tc>
          <w:tcPr>
            <w:tcW w:w="1639"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Организации Заказчика и Разработчика</w:t>
            </w:r>
          </w:p>
        </w:tc>
        <w:tc>
          <w:tcPr>
            <w:tcW w:w="1718"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На территории Заказчика, с dd.mm.yyyy по dd.mm.yyyy</w:t>
            </w:r>
          </w:p>
        </w:tc>
        <w:tc>
          <w:tcPr>
            <w:tcW w:w="2696"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Проведение опытной эксплуатации.</w:t>
            </w:r>
            <w:r w:rsidRPr="00E26FF3">
              <w:rPr>
                <w:rFonts w:ascii="Times New Roman" w:hAnsi="Times New Roman" w:cs="Times New Roman"/>
                <w:i/>
                <w:sz w:val="28"/>
                <w:szCs w:val="28"/>
              </w:rPr>
              <w:br/>
              <w:t>Фиксирование выявленных неполадок в Протоколе испытаний.</w:t>
            </w:r>
            <w:r w:rsidRPr="00E26FF3">
              <w:rPr>
                <w:rFonts w:ascii="Times New Roman" w:hAnsi="Times New Roman" w:cs="Times New Roman"/>
                <w:i/>
                <w:sz w:val="28"/>
                <w:szCs w:val="28"/>
              </w:rPr>
              <w:br/>
              <w:t>Устранение выявленных неполадок.</w:t>
            </w:r>
            <w:r w:rsidRPr="00E26FF3">
              <w:rPr>
                <w:rFonts w:ascii="Times New Roman" w:hAnsi="Times New Roman" w:cs="Times New Roman"/>
                <w:i/>
                <w:sz w:val="28"/>
                <w:szCs w:val="28"/>
              </w:rPr>
              <w:br/>
              <w:t>Проверка устранения выявленных неполадок.</w:t>
            </w:r>
            <w:r w:rsidRPr="00E26FF3">
              <w:rPr>
                <w:rFonts w:ascii="Times New Roman" w:hAnsi="Times New Roman" w:cs="Times New Roman"/>
                <w:i/>
                <w:sz w:val="28"/>
                <w:szCs w:val="28"/>
              </w:rPr>
              <w:br/>
              <w:t>Принятие решения о готовности АИС к приемочным испытаниям.</w:t>
            </w:r>
            <w:r w:rsidRPr="00E26FF3">
              <w:rPr>
                <w:rFonts w:ascii="Times New Roman" w:hAnsi="Times New Roman" w:cs="Times New Roman"/>
                <w:i/>
                <w:sz w:val="28"/>
                <w:szCs w:val="28"/>
              </w:rPr>
              <w:br/>
              <w:t>Составление и подписание Акта о завершении опытной эксплуатации АИС.</w:t>
            </w:r>
          </w:p>
        </w:tc>
        <w:tc>
          <w:tcPr>
            <w:tcW w:w="1671"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Группа тестирования</w:t>
            </w:r>
          </w:p>
        </w:tc>
      </w:tr>
      <w:tr w:rsidR="00D43FBE" w:rsidRPr="00E26FF3" w:rsidTr="003151E5">
        <w:tc>
          <w:tcPr>
            <w:tcW w:w="1857"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Приемочные испытания</w:t>
            </w:r>
          </w:p>
        </w:tc>
        <w:tc>
          <w:tcPr>
            <w:tcW w:w="1639"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Организации Заказчика и Разработчика</w:t>
            </w:r>
          </w:p>
        </w:tc>
        <w:tc>
          <w:tcPr>
            <w:tcW w:w="1718"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На территории Заказчика, с dd.mm.yyyy по dd.mm.yyyy</w:t>
            </w:r>
          </w:p>
        </w:tc>
        <w:tc>
          <w:tcPr>
            <w:tcW w:w="2696" w:type="dxa"/>
            <w:tcBorders>
              <w:top w:val="single" w:sz="4" w:space="0" w:color="000000"/>
              <w:left w:val="single" w:sz="4" w:space="0" w:color="000000"/>
              <w:bottom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t>Проведение приемочных испытаний.</w:t>
            </w:r>
            <w:r w:rsidRPr="00E26FF3">
              <w:rPr>
                <w:rFonts w:ascii="Times New Roman" w:hAnsi="Times New Roman" w:cs="Times New Roman"/>
                <w:i/>
                <w:sz w:val="28"/>
                <w:szCs w:val="28"/>
              </w:rPr>
              <w:br/>
              <w:t>Фиксирование выявленных неполадок в Протоколе испытаний.</w:t>
            </w:r>
            <w:r w:rsidRPr="00E26FF3">
              <w:rPr>
                <w:rFonts w:ascii="Times New Roman" w:hAnsi="Times New Roman" w:cs="Times New Roman"/>
                <w:i/>
                <w:sz w:val="28"/>
                <w:szCs w:val="28"/>
              </w:rPr>
              <w:br/>
              <w:t xml:space="preserve">Устранение </w:t>
            </w:r>
            <w:r w:rsidRPr="00E26FF3">
              <w:rPr>
                <w:rFonts w:ascii="Times New Roman" w:hAnsi="Times New Roman" w:cs="Times New Roman"/>
                <w:i/>
                <w:sz w:val="28"/>
                <w:szCs w:val="28"/>
              </w:rPr>
              <w:lastRenderedPageBreak/>
              <w:t>выявленных неполадок.</w:t>
            </w:r>
            <w:r w:rsidRPr="00E26FF3">
              <w:rPr>
                <w:rFonts w:ascii="Times New Roman" w:hAnsi="Times New Roman" w:cs="Times New Roman"/>
                <w:i/>
                <w:sz w:val="28"/>
                <w:szCs w:val="28"/>
              </w:rPr>
              <w:br/>
              <w:t>Проверка устранения выявленных неполадок.</w:t>
            </w:r>
            <w:r w:rsidRPr="00E26FF3">
              <w:rPr>
                <w:rFonts w:ascii="Times New Roman" w:hAnsi="Times New Roman" w:cs="Times New Roman"/>
                <w:i/>
                <w:sz w:val="28"/>
                <w:szCs w:val="28"/>
              </w:rPr>
              <w:br/>
              <w:t>Принятие решения о возможности передачи АИС в промышленную эксплуатацию.</w:t>
            </w:r>
            <w:r w:rsidRPr="00E26FF3">
              <w:rPr>
                <w:rFonts w:ascii="Times New Roman" w:hAnsi="Times New Roman" w:cs="Times New Roman"/>
                <w:i/>
                <w:sz w:val="28"/>
                <w:szCs w:val="28"/>
              </w:rPr>
              <w:br/>
              <w:t>Составление и подписание Акта о завершении приемочных испытаний и передаче АИС в промышленную эксплуатацию.</w:t>
            </w:r>
            <w:r w:rsidRPr="00E26FF3">
              <w:rPr>
                <w:rFonts w:ascii="Times New Roman" w:hAnsi="Times New Roman" w:cs="Times New Roman"/>
                <w:i/>
                <w:sz w:val="28"/>
                <w:szCs w:val="28"/>
              </w:rPr>
              <w:br/>
              <w:t>Оформление Акта завершения работ.</w:t>
            </w:r>
          </w:p>
        </w:tc>
        <w:tc>
          <w:tcPr>
            <w:tcW w:w="1671"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D20377">
            <w:pPr>
              <w:snapToGrid w:val="0"/>
              <w:spacing w:line="240" w:lineRule="auto"/>
              <w:ind w:firstLine="5"/>
              <w:rPr>
                <w:rFonts w:ascii="Times New Roman" w:hAnsi="Times New Roman" w:cs="Times New Roman"/>
                <w:i/>
                <w:sz w:val="28"/>
                <w:szCs w:val="28"/>
              </w:rPr>
            </w:pPr>
            <w:r w:rsidRPr="00E26FF3">
              <w:rPr>
                <w:rFonts w:ascii="Times New Roman" w:hAnsi="Times New Roman" w:cs="Times New Roman"/>
                <w:i/>
                <w:sz w:val="28"/>
                <w:szCs w:val="28"/>
              </w:rPr>
              <w:lastRenderedPageBreak/>
              <w:t>Приемочная комиссия</w:t>
            </w:r>
          </w:p>
        </w:tc>
      </w:tr>
    </w:tbl>
    <w:p w:rsidR="00D20377" w:rsidRPr="00E26FF3" w:rsidRDefault="00D20377" w:rsidP="00D43FBE">
      <w:pPr>
        <w:rPr>
          <w:rFonts w:ascii="Times New Roman" w:hAnsi="Times New Roman" w:cs="Times New Roman"/>
          <w:b/>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7. Требования к составу и содержанию работ по подготовке объекта автоматизации к вводу системы в действие</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Для создания условий функционирования </w:t>
      </w:r>
      <w:r w:rsidR="003151E5" w:rsidRPr="00E26FF3">
        <w:rPr>
          <w:rFonts w:ascii="Times New Roman" w:hAnsi="Times New Roman" w:cs="Times New Roman"/>
          <w:i/>
          <w:sz w:val="28"/>
          <w:szCs w:val="28"/>
        </w:rPr>
        <w:t>системы</w:t>
      </w:r>
      <w:r w:rsidRPr="00E26FF3">
        <w:rPr>
          <w:rFonts w:ascii="Times New Roman" w:hAnsi="Times New Roman" w:cs="Times New Roman"/>
          <w:i/>
          <w:sz w:val="28"/>
          <w:szCs w:val="28"/>
        </w:rPr>
        <w:t>, при которых гарантируется соответствие создаваемой системы требованиям, содержащимся в настоящем техническом задании, и возможность эффективного её использования, в организации Заказчика должен быть проведен комплекс мероприятий.</w:t>
      </w:r>
    </w:p>
    <w:p w:rsidR="003151E5" w:rsidRPr="00E26FF3" w:rsidRDefault="00D43FBE" w:rsidP="00D43FBE">
      <w:pPr>
        <w:shd w:val="clear" w:color="auto" w:fill="FFFFFF"/>
        <w:spacing w:line="240" w:lineRule="auto"/>
        <w:rPr>
          <w:rFonts w:ascii="Times New Roman" w:hAnsi="Times New Roman" w:cs="Times New Roman"/>
          <w:b/>
          <w:sz w:val="28"/>
          <w:szCs w:val="28"/>
        </w:rPr>
      </w:pPr>
      <w:r w:rsidRPr="00E26FF3">
        <w:rPr>
          <w:rFonts w:ascii="Times New Roman" w:hAnsi="Times New Roman" w:cs="Times New Roman"/>
          <w:b/>
          <w:sz w:val="28"/>
          <w:szCs w:val="28"/>
        </w:rPr>
        <w:t>7.1. Технические мероприятия</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Силами Заказчика в срок до начала этапа «Разработка рабочей документации. Адаптация программ» должны быть выполнены следующие работы:</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осуществлена подготовка помещения для размещения системы в соответствии с требованиями, приведенными в настоящем техническом задании;</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осуществлена закупка и установка необходимого </w:t>
      </w:r>
      <w:r w:rsidR="003151E5" w:rsidRPr="00E26FF3">
        <w:rPr>
          <w:rFonts w:ascii="Times New Roman" w:hAnsi="Times New Roman" w:cs="Times New Roman"/>
          <w:i/>
          <w:sz w:val="28"/>
          <w:szCs w:val="28"/>
        </w:rPr>
        <w:t>оборудования</w:t>
      </w:r>
      <w:r w:rsidRPr="00E26FF3">
        <w:rPr>
          <w:rFonts w:ascii="Times New Roman" w:hAnsi="Times New Roman" w:cs="Times New Roman"/>
          <w:i/>
          <w:sz w:val="28"/>
          <w:szCs w:val="28"/>
        </w:rPr>
        <w:t>;</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организавано необходимое сетевое взаимодействие.</w:t>
      </w:r>
    </w:p>
    <w:p w:rsidR="003151E5" w:rsidRPr="00E26FF3" w:rsidRDefault="003151E5" w:rsidP="00D43FBE">
      <w:pPr>
        <w:shd w:val="clear" w:color="auto" w:fill="FFFFFF"/>
        <w:spacing w:line="240" w:lineRule="auto"/>
        <w:rPr>
          <w:rFonts w:ascii="Times New Roman" w:hAnsi="Times New Roman" w:cs="Times New Roman"/>
          <w:sz w:val="28"/>
          <w:szCs w:val="28"/>
        </w:rPr>
      </w:pPr>
    </w:p>
    <w:p w:rsidR="003151E5" w:rsidRPr="00E26FF3" w:rsidRDefault="00D43FBE" w:rsidP="00D43FBE">
      <w:pPr>
        <w:shd w:val="clear" w:color="auto" w:fill="FFFFFF"/>
        <w:spacing w:line="240" w:lineRule="auto"/>
        <w:rPr>
          <w:rFonts w:ascii="Times New Roman" w:hAnsi="Times New Roman" w:cs="Times New Roman"/>
          <w:b/>
          <w:sz w:val="28"/>
          <w:szCs w:val="28"/>
        </w:rPr>
      </w:pPr>
      <w:r w:rsidRPr="00E26FF3">
        <w:rPr>
          <w:rFonts w:ascii="Times New Roman" w:hAnsi="Times New Roman" w:cs="Times New Roman"/>
          <w:b/>
          <w:sz w:val="28"/>
          <w:szCs w:val="28"/>
        </w:rPr>
        <w:t>7.2. Организационные мероприятия</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Силами Заказчика в срок до начала этапа работ «Разработка рабочей документации. Адаптация программ» должны быть решены </w:t>
      </w:r>
      <w:r w:rsidRPr="00E26FF3">
        <w:rPr>
          <w:rFonts w:ascii="Times New Roman" w:hAnsi="Times New Roman" w:cs="Times New Roman"/>
          <w:i/>
          <w:sz w:val="28"/>
          <w:szCs w:val="28"/>
        </w:rPr>
        <w:lastRenderedPageBreak/>
        <w:t>организационные вопросы по взаимодействию с системами-источниками данных. К данным организационным вопросам относятся:</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организация доступа к базам данных источников;</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определение регламента информирования об изменениях структур систем-источников;</w:t>
      </w:r>
      <w:r w:rsidRPr="00E26FF3">
        <w:rPr>
          <w:rFonts w:ascii="Times New Roman" w:hAnsi="Times New Roman" w:cs="Times New Roman"/>
          <w:i/>
          <w:sz w:val="28"/>
          <w:szCs w:val="28"/>
        </w:rPr>
        <w:br/>
        <w:t>- выделение ответственных специалистов со стороны Заказчика для взаимодействия с проектной командой по вопросам взаимодействия с системами-источниками данных.</w:t>
      </w:r>
    </w:p>
    <w:p w:rsidR="003151E5" w:rsidRPr="00E26FF3" w:rsidRDefault="003151E5" w:rsidP="00D43FBE">
      <w:pPr>
        <w:shd w:val="clear" w:color="auto" w:fill="FFFFFF"/>
        <w:spacing w:line="240" w:lineRule="auto"/>
        <w:rPr>
          <w:rFonts w:ascii="Times New Roman" w:hAnsi="Times New Roman" w:cs="Times New Roman"/>
          <w:b/>
          <w:sz w:val="28"/>
          <w:szCs w:val="28"/>
        </w:rPr>
      </w:pPr>
    </w:p>
    <w:p w:rsidR="000A2433" w:rsidRPr="00E26FF3" w:rsidRDefault="00D43FBE" w:rsidP="00D43FBE">
      <w:pPr>
        <w:shd w:val="clear" w:color="auto" w:fill="FFFFFF"/>
        <w:spacing w:line="240" w:lineRule="auto"/>
        <w:rPr>
          <w:rFonts w:ascii="Times New Roman" w:hAnsi="Times New Roman" w:cs="Times New Roman"/>
          <w:b/>
          <w:sz w:val="28"/>
          <w:szCs w:val="28"/>
        </w:rPr>
      </w:pPr>
      <w:r w:rsidRPr="00E26FF3">
        <w:rPr>
          <w:rFonts w:ascii="Times New Roman" w:hAnsi="Times New Roman" w:cs="Times New Roman"/>
          <w:b/>
          <w:sz w:val="28"/>
          <w:szCs w:val="28"/>
        </w:rPr>
        <w:t>7.3. Изменения в информационном обеспечении</w:t>
      </w:r>
    </w:p>
    <w:p w:rsidR="000A2433" w:rsidRPr="00E26FF3" w:rsidRDefault="000A2433" w:rsidP="00D43FBE">
      <w:pPr>
        <w:shd w:val="clear" w:color="auto" w:fill="FFFFFF"/>
        <w:spacing w:line="240" w:lineRule="auto"/>
        <w:rPr>
          <w:rFonts w:ascii="Times New Roman" w:hAnsi="Times New Roman" w:cs="Times New Roman"/>
          <w:sz w:val="28"/>
          <w:szCs w:val="28"/>
        </w:rPr>
      </w:pPr>
    </w:p>
    <w:p w:rsidR="00D43FBE"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Перечень регламентов может быть изменен на стадии «Разработка рабочей документации. Адаптация программ».</w:t>
      </w:r>
    </w:p>
    <w:p w:rsidR="000A2433" w:rsidRPr="00E26FF3" w:rsidRDefault="000A2433" w:rsidP="00D43FBE">
      <w:pPr>
        <w:shd w:val="clear" w:color="auto" w:fill="FFFFFF"/>
        <w:spacing w:line="240" w:lineRule="auto"/>
        <w:rPr>
          <w:rFonts w:ascii="Times New Roman" w:hAnsi="Times New Roman" w:cs="Times New Roman"/>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8. Требования к документированию</w:t>
      </w:r>
    </w:p>
    <w:p w:rsidR="00D43FBE" w:rsidRPr="00E26FF3" w:rsidRDefault="00D43FBE" w:rsidP="00D43FBE">
      <w:pPr>
        <w:shd w:val="clear" w:color="auto" w:fill="FFFFFF"/>
        <w:spacing w:line="240" w:lineRule="auto"/>
        <w:rPr>
          <w:rFonts w:ascii="Times New Roman" w:hAnsi="Times New Roman" w:cs="Times New Roman"/>
          <w:sz w:val="28"/>
          <w:szCs w:val="28"/>
        </w:rPr>
      </w:pPr>
    </w:p>
    <w:p w:rsidR="000A2433" w:rsidRPr="00E26FF3" w:rsidRDefault="000A2433" w:rsidP="00D43FBE">
      <w:pPr>
        <w:shd w:val="clear" w:color="auto" w:fill="FFFFFF"/>
        <w:spacing w:line="240" w:lineRule="auto"/>
        <w:rPr>
          <w:rFonts w:ascii="Times New Roman" w:hAnsi="Times New Roman" w:cs="Times New Roman"/>
          <w:sz w:val="28"/>
          <w:szCs w:val="28"/>
        </w:rPr>
      </w:pPr>
    </w:p>
    <w:tbl>
      <w:tblPr>
        <w:tblpPr w:leftFromText="180" w:rightFromText="180" w:horzAnchor="margin" w:tblpY="1341"/>
        <w:tblW w:w="9581" w:type="dxa"/>
        <w:tblLayout w:type="fixed"/>
        <w:tblLook w:val="0000"/>
      </w:tblPr>
      <w:tblGrid>
        <w:gridCol w:w="3515"/>
        <w:gridCol w:w="6066"/>
      </w:tblGrid>
      <w:tr w:rsidR="00D43FBE" w:rsidRPr="00E26FF3" w:rsidTr="00E82A63">
        <w:tc>
          <w:tcPr>
            <w:tcW w:w="3515" w:type="dxa"/>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jc w:val="center"/>
              <w:rPr>
                <w:rFonts w:ascii="Times New Roman" w:hAnsi="Times New Roman" w:cs="Times New Roman"/>
                <w:b/>
                <w:bCs/>
                <w:sz w:val="28"/>
                <w:szCs w:val="28"/>
              </w:rPr>
            </w:pPr>
            <w:r w:rsidRPr="00E26FF3">
              <w:rPr>
                <w:rFonts w:ascii="Times New Roman" w:hAnsi="Times New Roman" w:cs="Times New Roman"/>
                <w:b/>
                <w:bCs/>
                <w:sz w:val="28"/>
                <w:szCs w:val="28"/>
              </w:rPr>
              <w:lastRenderedPageBreak/>
              <w:t>Этап</w:t>
            </w: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jc w:val="center"/>
              <w:rPr>
                <w:rFonts w:ascii="Times New Roman" w:hAnsi="Times New Roman" w:cs="Times New Roman"/>
                <w:b/>
                <w:bCs/>
                <w:sz w:val="28"/>
                <w:szCs w:val="28"/>
              </w:rPr>
            </w:pPr>
            <w:r w:rsidRPr="00E26FF3">
              <w:rPr>
                <w:rFonts w:ascii="Times New Roman" w:hAnsi="Times New Roman" w:cs="Times New Roman"/>
                <w:b/>
                <w:bCs/>
                <w:sz w:val="28"/>
                <w:szCs w:val="28"/>
              </w:rPr>
              <w:t>Документ</w:t>
            </w:r>
          </w:p>
        </w:tc>
      </w:tr>
      <w:tr w:rsidR="00D43FBE" w:rsidRPr="00E26FF3" w:rsidTr="00E82A63">
        <w:tc>
          <w:tcPr>
            <w:tcW w:w="3515" w:type="dxa"/>
            <w:vMerge w:val="restart"/>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Проектирование. Разработка эскизного проекта. Разработка технического проекта.</w:t>
            </w: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Ведомость эскизного проекта</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Пояснительная записка к эскизному проекту</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Ведомость технического проекта</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Пояснительная записка к техническому проекту</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Схема функциональной структуры</w:t>
            </w:r>
          </w:p>
        </w:tc>
      </w:tr>
      <w:tr w:rsidR="00D43FBE" w:rsidRPr="00E26FF3" w:rsidTr="00E82A63">
        <w:tc>
          <w:tcPr>
            <w:tcW w:w="3515" w:type="dxa"/>
            <w:vMerge w:val="restart"/>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Разработка рабочей документации. Адаптация программ</w:t>
            </w: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Ведомость эксплуатационных документов</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Ведомость машинных носителей информации</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Паспорт</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Общее описание системы</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Технологическая инструкция</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Руководство пользователя</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Описание технологического процесса обработки данных (включая телеобработку)</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Инструкция по формированию и ведению базы данных (набора данных)</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Состав выходных данных (сообщений)</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Каталог базы данных</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Программа и методика испытаний</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Спецификация</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Описание программ</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Текст программ</w:t>
            </w:r>
          </w:p>
        </w:tc>
      </w:tr>
      <w:tr w:rsidR="00D43FBE" w:rsidRPr="00E26FF3" w:rsidTr="00E82A63">
        <w:tc>
          <w:tcPr>
            <w:tcW w:w="3515" w:type="dxa"/>
            <w:vMerge w:val="restart"/>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Ввод в действие</w:t>
            </w: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Акт приёмки в опытную эксплуатацию</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Протокол испытаний</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Акт приемки Системы в промышленную эксплуатацию</w:t>
            </w:r>
          </w:p>
        </w:tc>
      </w:tr>
      <w:tr w:rsidR="00D43FBE" w:rsidRPr="00E26FF3" w:rsidTr="00E82A63">
        <w:tc>
          <w:tcPr>
            <w:tcW w:w="3515" w:type="dxa"/>
            <w:vMerge/>
            <w:tcBorders>
              <w:top w:val="single" w:sz="4" w:space="0" w:color="000000"/>
              <w:left w:val="single" w:sz="4" w:space="0" w:color="000000"/>
              <w:bottom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p>
        </w:tc>
        <w:tc>
          <w:tcPr>
            <w:tcW w:w="6066" w:type="dxa"/>
            <w:tcBorders>
              <w:top w:val="single" w:sz="4" w:space="0" w:color="000000"/>
              <w:left w:val="single" w:sz="4" w:space="0" w:color="000000"/>
              <w:bottom w:val="single" w:sz="4" w:space="0" w:color="000000"/>
              <w:right w:val="single" w:sz="4" w:space="0" w:color="000000"/>
            </w:tcBorders>
            <w:shd w:val="clear" w:color="auto" w:fill="auto"/>
          </w:tcPr>
          <w:p w:rsidR="00D43FBE" w:rsidRPr="00E26FF3" w:rsidRDefault="00D43FBE" w:rsidP="00E82A63">
            <w:pPr>
              <w:snapToGrid w:val="0"/>
              <w:spacing w:line="240" w:lineRule="auto"/>
              <w:ind w:firstLine="0"/>
              <w:rPr>
                <w:rFonts w:ascii="Times New Roman" w:hAnsi="Times New Roman" w:cs="Times New Roman"/>
                <w:i/>
                <w:sz w:val="28"/>
                <w:szCs w:val="28"/>
              </w:rPr>
            </w:pPr>
            <w:r w:rsidRPr="00E26FF3">
              <w:rPr>
                <w:rFonts w:ascii="Times New Roman" w:hAnsi="Times New Roman" w:cs="Times New Roman"/>
                <w:i/>
                <w:sz w:val="28"/>
                <w:szCs w:val="28"/>
              </w:rPr>
              <w:t>Акт завершения работ</w:t>
            </w:r>
          </w:p>
        </w:tc>
      </w:tr>
    </w:tbl>
    <w:p w:rsidR="003151E5" w:rsidRPr="00E26FF3" w:rsidRDefault="003151E5" w:rsidP="00D43FBE">
      <w:pPr>
        <w:shd w:val="clear" w:color="auto" w:fill="FFFFFF"/>
        <w:spacing w:line="240" w:lineRule="auto"/>
        <w:rPr>
          <w:rFonts w:ascii="Times New Roman" w:hAnsi="Times New Roman" w:cs="Times New Roman"/>
          <w:sz w:val="28"/>
          <w:szCs w:val="28"/>
        </w:rPr>
      </w:pPr>
    </w:p>
    <w:p w:rsidR="00D43FBE" w:rsidRPr="00E26FF3" w:rsidRDefault="00D43FBE" w:rsidP="00D43FBE">
      <w:pPr>
        <w:shd w:val="clear" w:color="auto" w:fill="FFFFFF"/>
        <w:spacing w:line="240" w:lineRule="auto"/>
        <w:rPr>
          <w:rFonts w:ascii="Times New Roman" w:hAnsi="Times New Roman" w:cs="Times New Roman"/>
          <w:sz w:val="28"/>
          <w:szCs w:val="28"/>
        </w:rPr>
      </w:pPr>
      <w:r w:rsidRPr="00E26FF3">
        <w:rPr>
          <w:rFonts w:ascii="Times New Roman" w:hAnsi="Times New Roman" w:cs="Times New Roman"/>
          <w:sz w:val="28"/>
          <w:szCs w:val="28"/>
        </w:rPr>
        <w:t>Вся документация должна быть подготовлена и передана как в печатном, так и в электронном виде (в формате MicrosoftWord).</w:t>
      </w:r>
    </w:p>
    <w:p w:rsidR="003151E5" w:rsidRPr="00E26FF3" w:rsidRDefault="003151E5" w:rsidP="00D43FBE">
      <w:pPr>
        <w:shd w:val="clear" w:color="auto" w:fill="FFFFFF"/>
        <w:spacing w:line="240" w:lineRule="auto"/>
        <w:rPr>
          <w:rFonts w:ascii="Times New Roman" w:hAnsi="Times New Roman" w:cs="Times New Roman"/>
          <w:sz w:val="28"/>
          <w:szCs w:val="28"/>
        </w:rPr>
      </w:pPr>
    </w:p>
    <w:p w:rsidR="00D43FBE" w:rsidRPr="00E26FF3" w:rsidRDefault="00D43FBE" w:rsidP="00D43FBE">
      <w:pPr>
        <w:rPr>
          <w:rFonts w:ascii="Times New Roman" w:hAnsi="Times New Roman" w:cs="Times New Roman"/>
          <w:b/>
          <w:sz w:val="28"/>
          <w:szCs w:val="28"/>
        </w:rPr>
      </w:pPr>
      <w:r w:rsidRPr="00E26FF3">
        <w:rPr>
          <w:rFonts w:ascii="Times New Roman" w:hAnsi="Times New Roman" w:cs="Times New Roman"/>
          <w:b/>
          <w:sz w:val="28"/>
          <w:szCs w:val="28"/>
        </w:rPr>
        <w:t>9. Источники разработки</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Настоящее Техническое Задание разработано на основе следующих документов и информационных материалов:</w:t>
      </w:r>
    </w:p>
    <w:p w:rsidR="003151E5" w:rsidRPr="00E26FF3" w:rsidRDefault="003151E5"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Договор № … от … между</w:t>
      </w:r>
    </w:p>
    <w:p w:rsidR="003151E5" w:rsidRPr="00E26FF3" w:rsidRDefault="003151E5" w:rsidP="003151E5">
      <w:pPr>
        <w:autoSpaceDE w:val="0"/>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 ГОСТ 34.602-89 Информационные технологии. Комплекс стандартов на автоматизированные системы. Техническое задание на создание автоматизированной системы. </w:t>
      </w:r>
    </w:p>
    <w:p w:rsidR="003151E5" w:rsidRPr="00E26FF3" w:rsidRDefault="003151E5" w:rsidP="003151E5">
      <w:pPr>
        <w:autoSpaceDE w:val="0"/>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ГОСТ Р ИСО/МЭК 12207-99 Информационная технология. Процессы жизненного цикла программных средств. </w:t>
      </w:r>
    </w:p>
    <w:p w:rsidR="003151E5" w:rsidRPr="00E26FF3" w:rsidRDefault="003151E5" w:rsidP="003151E5">
      <w:pPr>
        <w:autoSpaceDE w:val="0"/>
        <w:spacing w:line="240" w:lineRule="auto"/>
        <w:rPr>
          <w:rFonts w:ascii="Times New Roman" w:hAnsi="Times New Roman" w:cs="Times New Roman"/>
          <w:i/>
          <w:sz w:val="28"/>
          <w:szCs w:val="28"/>
        </w:rPr>
      </w:pPr>
      <w:r w:rsidRPr="00E26FF3">
        <w:rPr>
          <w:rFonts w:ascii="Times New Roman" w:hAnsi="Times New Roman" w:cs="Times New Roman"/>
          <w:i/>
          <w:sz w:val="28"/>
          <w:szCs w:val="28"/>
        </w:rPr>
        <w:lastRenderedPageBreak/>
        <w:t xml:space="preserve">ГОСТ Р ИСО/МЭК 15271-2002 Информационная технология. Руководство по применению ГОСТ Р ИСО/МЭК 12207 (Процессы жизненного цикла программных средств). </w:t>
      </w:r>
    </w:p>
    <w:p w:rsidR="003151E5" w:rsidRPr="00E26FF3" w:rsidRDefault="003151E5" w:rsidP="003151E5">
      <w:pPr>
        <w:autoSpaceDE w:val="0"/>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ГОСТ Р ИСО/МЭК 15288-2005 Информационная технология. Системная инженерия. Процессы жизненного цикла систем. </w:t>
      </w:r>
    </w:p>
    <w:p w:rsidR="003151E5" w:rsidRPr="00E26FF3" w:rsidRDefault="003151E5" w:rsidP="003151E5">
      <w:pPr>
        <w:autoSpaceDE w:val="0"/>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ГОСТ 34.003-90 Информационная технология. Комплекс стандартов на автоматизированные системы. Термины и определения. </w:t>
      </w:r>
    </w:p>
    <w:p w:rsidR="003151E5" w:rsidRPr="00E26FF3" w:rsidRDefault="003151E5" w:rsidP="003151E5">
      <w:pPr>
        <w:autoSpaceDE w:val="0"/>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 </w:t>
      </w:r>
    </w:p>
    <w:p w:rsidR="003151E5" w:rsidRPr="00E26FF3" w:rsidRDefault="003151E5" w:rsidP="003151E5">
      <w:pPr>
        <w:autoSpaceDE w:val="0"/>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ГОСТ 34.603-92 Информационные технологии. Виды испытаний автоматизированных систем. </w:t>
      </w:r>
    </w:p>
    <w:p w:rsidR="003151E5" w:rsidRPr="00E26FF3" w:rsidRDefault="003151E5" w:rsidP="003151E5">
      <w:pPr>
        <w:autoSpaceDE w:val="0"/>
        <w:spacing w:line="240" w:lineRule="auto"/>
        <w:rPr>
          <w:rFonts w:ascii="Times New Roman" w:hAnsi="Times New Roman" w:cs="Times New Roman"/>
          <w:i/>
          <w:sz w:val="28"/>
          <w:szCs w:val="28"/>
        </w:rPr>
      </w:pPr>
      <w:r w:rsidRPr="00E26FF3">
        <w:rPr>
          <w:rFonts w:ascii="Times New Roman" w:hAnsi="Times New Roman" w:cs="Times New Roman"/>
          <w:i/>
          <w:sz w:val="28"/>
          <w:szCs w:val="28"/>
        </w:rPr>
        <w:t xml:space="preserve">ГОСТ Р ИСО/МЭК 12207-2011 Информационная технология. Программная инжинерия. Процессы жизненного цикла программных средств. </w:t>
      </w:r>
    </w:p>
    <w:p w:rsidR="003151E5" w:rsidRPr="00E26FF3" w:rsidRDefault="00D43FBE" w:rsidP="00D43FBE">
      <w:pPr>
        <w:shd w:val="clear" w:color="auto" w:fill="FFFFFF"/>
        <w:spacing w:line="240" w:lineRule="auto"/>
        <w:rPr>
          <w:rFonts w:ascii="Times New Roman" w:hAnsi="Times New Roman" w:cs="Times New Roman"/>
          <w:i/>
          <w:sz w:val="28"/>
          <w:szCs w:val="28"/>
        </w:rPr>
      </w:pPr>
      <w:r w:rsidRPr="00E26FF3">
        <w:rPr>
          <w:rFonts w:ascii="Times New Roman" w:hAnsi="Times New Roman" w:cs="Times New Roman"/>
          <w:i/>
          <w:sz w:val="28"/>
          <w:szCs w:val="28"/>
        </w:rPr>
        <w:t>- ГОСТ 24.701-86 «Надежность автоматизированных систем управления».</w:t>
      </w:r>
    </w:p>
    <w:p w:rsidR="00D43FBE" w:rsidRPr="00E26FF3" w:rsidRDefault="00D43FBE" w:rsidP="00D43FBE">
      <w:pPr>
        <w:rPr>
          <w:rFonts w:ascii="Times New Roman" w:hAnsi="Times New Roman" w:cs="Times New Roman"/>
          <w:sz w:val="28"/>
          <w:szCs w:val="28"/>
          <w:lang w:eastAsia="ar-SA"/>
        </w:rPr>
      </w:pPr>
    </w:p>
    <w:p w:rsidR="0054652A" w:rsidRPr="00E26FF3" w:rsidRDefault="0054652A">
      <w:pPr>
        <w:rPr>
          <w:rFonts w:ascii="Times New Roman" w:eastAsia="Times New Roman" w:hAnsi="Times New Roman" w:cs="Times New Roman"/>
          <w:color w:val="000000"/>
          <w:sz w:val="28"/>
          <w:szCs w:val="28"/>
          <w:lang w:eastAsia="ar-SA"/>
        </w:rPr>
      </w:pPr>
      <w:r w:rsidRPr="00E26FF3">
        <w:rPr>
          <w:rFonts w:ascii="Times New Roman" w:hAnsi="Times New Roman" w:cs="Times New Roman"/>
          <w:color w:val="000000"/>
          <w:sz w:val="28"/>
          <w:szCs w:val="28"/>
        </w:rPr>
        <w:br w:type="page"/>
      </w:r>
    </w:p>
    <w:p w:rsidR="00014B61" w:rsidRPr="00E26FF3" w:rsidRDefault="001A369D" w:rsidP="00E26FF3">
      <w:pPr>
        <w:pStyle w:val="1"/>
        <w:ind w:firstLine="0"/>
        <w:jc w:val="center"/>
        <w:rPr>
          <w:rFonts w:ascii="Times New Roman" w:hAnsi="Times New Roman" w:cs="Times New Roman"/>
          <w:b w:val="0"/>
          <w:color w:val="000000" w:themeColor="text1"/>
        </w:rPr>
      </w:pPr>
      <w:bookmarkStart w:id="7" w:name="_Toc410334998"/>
      <w:r w:rsidRPr="00E26FF3">
        <w:rPr>
          <w:rFonts w:ascii="Times New Roman" w:hAnsi="Times New Roman" w:cs="Times New Roman"/>
          <w:b w:val="0"/>
          <w:color w:val="000000" w:themeColor="text1"/>
        </w:rPr>
        <w:lastRenderedPageBreak/>
        <w:t>ЗАКЛЮЧЕНИЕ</w:t>
      </w:r>
      <w:bookmarkEnd w:id="7"/>
    </w:p>
    <w:p w:rsidR="00E26FF3" w:rsidRPr="00E26FF3" w:rsidRDefault="00E26FF3" w:rsidP="00E26FF3">
      <w:pPr>
        <w:rPr>
          <w:lang w:eastAsia="ar-SA"/>
        </w:rPr>
      </w:pPr>
    </w:p>
    <w:p w:rsidR="00E26FF3" w:rsidRPr="00E26FF3" w:rsidRDefault="00E26FF3" w:rsidP="00E26FF3">
      <w:pPr>
        <w:rPr>
          <w:rFonts w:ascii="Times New Roman" w:hAnsi="Times New Roman" w:cs="Times New Roman"/>
          <w:sz w:val="28"/>
          <w:szCs w:val="28"/>
          <w:lang w:eastAsia="ar-SA"/>
        </w:rPr>
      </w:pPr>
      <w:r w:rsidRPr="00E26FF3">
        <w:rPr>
          <w:rFonts w:ascii="Times New Roman" w:hAnsi="Times New Roman" w:cs="Times New Roman"/>
          <w:sz w:val="28"/>
          <w:szCs w:val="28"/>
          <w:lang w:eastAsia="ar-SA"/>
        </w:rPr>
        <w:t xml:space="preserve">В контрольной работе рассмотрены теоретические и практические вопросы, предпроектного  анализа автоматизированной информационной системы. </w:t>
      </w:r>
    </w:p>
    <w:p w:rsidR="00E26FF3" w:rsidRPr="00E26FF3" w:rsidRDefault="00E26FF3" w:rsidP="00E26FF3">
      <w:pPr>
        <w:rPr>
          <w:rFonts w:ascii="Times New Roman" w:hAnsi="Times New Roman" w:cs="Times New Roman"/>
          <w:sz w:val="28"/>
          <w:szCs w:val="28"/>
          <w:lang w:eastAsia="ar-SA"/>
        </w:rPr>
      </w:pPr>
      <w:r w:rsidRPr="00E26FF3">
        <w:rPr>
          <w:rFonts w:ascii="Times New Roman" w:hAnsi="Times New Roman" w:cs="Times New Roman"/>
          <w:sz w:val="28"/>
          <w:szCs w:val="28"/>
          <w:lang w:eastAsia="ar-SA"/>
        </w:rPr>
        <w:t xml:space="preserve"> В практической части работы проведен предпроектный анализ и создано техническое задание на разработку автоматизированной информационной системы по начислению заработной платы.</w:t>
      </w:r>
    </w:p>
    <w:p w:rsidR="00E26FF3" w:rsidRPr="00E26FF3" w:rsidRDefault="00E26FF3" w:rsidP="00E26FF3">
      <w:pPr>
        <w:rPr>
          <w:lang w:eastAsia="ar-SA"/>
        </w:rPr>
      </w:pPr>
    </w:p>
    <w:p w:rsidR="0054652A" w:rsidRPr="00E26FF3" w:rsidRDefault="0054652A">
      <w:pPr>
        <w:rPr>
          <w:rFonts w:ascii="Times New Roman" w:eastAsia="Times New Roman" w:hAnsi="Times New Roman" w:cs="Times New Roman"/>
          <w:color w:val="000000"/>
          <w:sz w:val="28"/>
          <w:szCs w:val="28"/>
          <w:lang w:eastAsia="ar-SA"/>
        </w:rPr>
      </w:pPr>
      <w:r w:rsidRPr="00E26FF3">
        <w:rPr>
          <w:rFonts w:ascii="Times New Roman" w:hAnsi="Times New Roman" w:cs="Times New Roman"/>
          <w:color w:val="000000"/>
          <w:sz w:val="28"/>
          <w:szCs w:val="28"/>
        </w:rPr>
        <w:br w:type="page"/>
      </w:r>
    </w:p>
    <w:p w:rsidR="00014B61" w:rsidRPr="00E26FF3" w:rsidRDefault="00E26FF3" w:rsidP="00E26FF3">
      <w:pPr>
        <w:pStyle w:val="1"/>
        <w:ind w:firstLine="0"/>
        <w:jc w:val="center"/>
        <w:rPr>
          <w:rFonts w:ascii="Times New Roman" w:hAnsi="Times New Roman" w:cs="Times New Roman"/>
          <w:b w:val="0"/>
          <w:color w:val="000000" w:themeColor="text1"/>
        </w:rPr>
      </w:pPr>
      <w:bookmarkStart w:id="8" w:name="_Toc410334999"/>
      <w:r w:rsidRPr="00E26FF3">
        <w:rPr>
          <w:rFonts w:ascii="Times New Roman" w:hAnsi="Times New Roman" w:cs="Times New Roman"/>
          <w:b w:val="0"/>
          <w:color w:val="000000" w:themeColor="text1"/>
        </w:rPr>
        <w:lastRenderedPageBreak/>
        <w:t>СПИСОК ИСПОЛЬЗОВАННОЙ ЛИТЕРАТУРЫ</w:t>
      </w:r>
      <w:bookmarkEnd w:id="8"/>
    </w:p>
    <w:p w:rsidR="0054652A" w:rsidRDefault="0054652A">
      <w:pPr>
        <w:rPr>
          <w:rFonts w:ascii="Times New Roman" w:eastAsia="Times New Roman" w:hAnsi="Times New Roman" w:cs="Times New Roman"/>
          <w:color w:val="000000"/>
          <w:sz w:val="28"/>
          <w:szCs w:val="28"/>
          <w:lang w:eastAsia="ar-SA"/>
        </w:rPr>
      </w:pPr>
    </w:p>
    <w:p w:rsidR="00E26FF3" w:rsidRPr="00E26FF3" w:rsidRDefault="00E26FF3" w:rsidP="00E26FF3">
      <w:pPr>
        <w:numPr>
          <w:ilvl w:val="0"/>
          <w:numId w:val="9"/>
        </w:numPr>
        <w:tabs>
          <w:tab w:val="clear" w:pos="960"/>
          <w:tab w:val="num" w:pos="142"/>
        </w:tabs>
        <w:autoSpaceDE w:val="0"/>
        <w:autoSpaceDN w:val="0"/>
        <w:adjustRightInd w:val="0"/>
        <w:ind w:left="0" w:firstLine="426"/>
        <w:rPr>
          <w:rFonts w:ascii="Times New Roman" w:hAnsi="Times New Roman" w:cs="Times New Roman"/>
          <w:color w:val="000000"/>
          <w:sz w:val="28"/>
          <w:szCs w:val="28"/>
        </w:rPr>
      </w:pPr>
      <w:r w:rsidRPr="00E26FF3">
        <w:rPr>
          <w:rFonts w:ascii="Times New Roman" w:hAnsi="Times New Roman" w:cs="Times New Roman"/>
          <w:color w:val="000000"/>
          <w:sz w:val="28"/>
          <w:szCs w:val="28"/>
        </w:rPr>
        <w:t>Буч Г. Объектно-ориентированное проектирование с примерами применения. М., 1992. - 654с.</w:t>
      </w:r>
    </w:p>
    <w:p w:rsidR="00E26FF3" w:rsidRPr="00E26FF3" w:rsidRDefault="00E26FF3" w:rsidP="00E26FF3">
      <w:pPr>
        <w:numPr>
          <w:ilvl w:val="0"/>
          <w:numId w:val="9"/>
        </w:numPr>
        <w:tabs>
          <w:tab w:val="clear" w:pos="960"/>
          <w:tab w:val="num" w:pos="142"/>
        </w:tabs>
        <w:autoSpaceDE w:val="0"/>
        <w:autoSpaceDN w:val="0"/>
        <w:adjustRightInd w:val="0"/>
        <w:ind w:left="0" w:firstLine="426"/>
        <w:rPr>
          <w:rFonts w:ascii="Times New Roman" w:hAnsi="Times New Roman" w:cs="Times New Roman"/>
          <w:color w:val="000000"/>
          <w:sz w:val="28"/>
          <w:szCs w:val="28"/>
        </w:rPr>
      </w:pPr>
      <w:r w:rsidRPr="00E26FF3">
        <w:rPr>
          <w:rFonts w:ascii="Times New Roman" w:hAnsi="Times New Roman" w:cs="Times New Roman"/>
          <w:color w:val="000000"/>
          <w:sz w:val="28"/>
          <w:szCs w:val="28"/>
        </w:rPr>
        <w:t xml:space="preserve">Конноли Томас, Бегг Каролин. Базы данных. Проектирование, реализация и сопровождение. Теория и практика. </w:t>
      </w:r>
      <w:r w:rsidRPr="00E26FF3">
        <w:rPr>
          <w:rFonts w:ascii="Times New Roman" w:hAnsi="Times New Roman" w:cs="Times New Roman"/>
          <w:noProof/>
          <w:color w:val="000000"/>
          <w:sz w:val="28"/>
          <w:szCs w:val="28"/>
        </w:rPr>
        <w:t>—</w:t>
      </w:r>
      <w:r w:rsidRPr="00E26FF3">
        <w:rPr>
          <w:rFonts w:ascii="Times New Roman" w:hAnsi="Times New Roman" w:cs="Times New Roman"/>
          <w:color w:val="000000"/>
          <w:sz w:val="28"/>
          <w:szCs w:val="28"/>
        </w:rPr>
        <w:t xml:space="preserve"> М.: Вильямс,</w:t>
      </w:r>
      <w:r w:rsidRPr="00E26FF3">
        <w:rPr>
          <w:rFonts w:ascii="Times New Roman" w:hAnsi="Times New Roman" w:cs="Times New Roman"/>
          <w:noProof/>
          <w:color w:val="000000"/>
          <w:sz w:val="28"/>
          <w:szCs w:val="28"/>
        </w:rPr>
        <w:t xml:space="preserve"> 2000. – 1111 с.</w:t>
      </w:r>
    </w:p>
    <w:p w:rsidR="00E26FF3" w:rsidRPr="00E26FF3" w:rsidRDefault="00E26FF3" w:rsidP="00E26FF3">
      <w:pPr>
        <w:numPr>
          <w:ilvl w:val="0"/>
          <w:numId w:val="9"/>
        </w:numPr>
        <w:tabs>
          <w:tab w:val="clear" w:pos="960"/>
          <w:tab w:val="num" w:pos="142"/>
        </w:tabs>
        <w:autoSpaceDE w:val="0"/>
        <w:autoSpaceDN w:val="0"/>
        <w:adjustRightInd w:val="0"/>
        <w:ind w:left="0" w:firstLine="426"/>
        <w:rPr>
          <w:rFonts w:ascii="Times New Roman" w:hAnsi="Times New Roman" w:cs="Times New Roman"/>
          <w:noProof/>
          <w:color w:val="000000"/>
          <w:sz w:val="28"/>
          <w:szCs w:val="28"/>
        </w:rPr>
      </w:pPr>
      <w:r w:rsidRPr="00E26FF3">
        <w:rPr>
          <w:rFonts w:ascii="Times New Roman" w:hAnsi="Times New Roman" w:cs="Times New Roman"/>
          <w:color w:val="000000"/>
          <w:sz w:val="28"/>
          <w:szCs w:val="28"/>
        </w:rPr>
        <w:t xml:space="preserve">МаклаковС.В. BPwin и ERwin. CASE-средства разработки информационных систем. </w:t>
      </w:r>
      <w:r w:rsidRPr="00E26FF3">
        <w:rPr>
          <w:rFonts w:ascii="Times New Roman" w:hAnsi="Times New Roman" w:cs="Times New Roman"/>
          <w:noProof/>
          <w:color w:val="000000"/>
          <w:sz w:val="28"/>
          <w:szCs w:val="28"/>
        </w:rPr>
        <w:t>—</w:t>
      </w:r>
      <w:r w:rsidRPr="00E26FF3">
        <w:rPr>
          <w:rFonts w:ascii="Times New Roman" w:hAnsi="Times New Roman" w:cs="Times New Roman"/>
          <w:color w:val="000000"/>
          <w:sz w:val="28"/>
          <w:szCs w:val="28"/>
        </w:rPr>
        <w:t xml:space="preserve"> М.: Диалог-Мифи,</w:t>
      </w:r>
      <w:r w:rsidRPr="00E26FF3">
        <w:rPr>
          <w:rFonts w:ascii="Times New Roman" w:hAnsi="Times New Roman" w:cs="Times New Roman"/>
          <w:noProof/>
          <w:color w:val="000000"/>
          <w:sz w:val="28"/>
          <w:szCs w:val="28"/>
        </w:rPr>
        <w:t xml:space="preserve"> 2001. — 304</w:t>
      </w:r>
      <w:r w:rsidRPr="00E26FF3">
        <w:rPr>
          <w:rFonts w:ascii="Times New Roman" w:hAnsi="Times New Roman" w:cs="Times New Roman"/>
          <w:color w:val="000000"/>
          <w:sz w:val="28"/>
          <w:szCs w:val="28"/>
        </w:rPr>
        <w:t xml:space="preserve"> с.</w:t>
      </w:r>
    </w:p>
    <w:p w:rsidR="00E26FF3" w:rsidRPr="00E26FF3" w:rsidRDefault="00E26FF3" w:rsidP="00E26FF3">
      <w:pPr>
        <w:numPr>
          <w:ilvl w:val="0"/>
          <w:numId w:val="9"/>
        </w:numPr>
        <w:tabs>
          <w:tab w:val="clear" w:pos="960"/>
          <w:tab w:val="num" w:pos="142"/>
        </w:tabs>
        <w:autoSpaceDE w:val="0"/>
        <w:autoSpaceDN w:val="0"/>
        <w:adjustRightInd w:val="0"/>
        <w:ind w:left="0" w:firstLine="426"/>
        <w:rPr>
          <w:rFonts w:ascii="Times New Roman" w:hAnsi="Times New Roman" w:cs="Times New Roman"/>
          <w:color w:val="000000"/>
          <w:sz w:val="28"/>
          <w:szCs w:val="28"/>
        </w:rPr>
      </w:pPr>
      <w:r w:rsidRPr="00E26FF3">
        <w:rPr>
          <w:rFonts w:ascii="Times New Roman" w:hAnsi="Times New Roman" w:cs="Times New Roman"/>
          <w:color w:val="000000"/>
          <w:sz w:val="28"/>
          <w:szCs w:val="28"/>
        </w:rPr>
        <w:t>Турчин С. Обзор АСУП для малого бизнеса. Функциональные особенности // Компьютерное обозрение № 17 (286), 2001. с.22-27. // www.ITC-UA.COM</w:t>
      </w:r>
    </w:p>
    <w:p w:rsidR="00E26FF3" w:rsidRPr="00E26FF3" w:rsidRDefault="00E26FF3" w:rsidP="00E26FF3">
      <w:pPr>
        <w:numPr>
          <w:ilvl w:val="0"/>
          <w:numId w:val="9"/>
        </w:numPr>
        <w:tabs>
          <w:tab w:val="clear" w:pos="960"/>
          <w:tab w:val="num" w:pos="142"/>
        </w:tabs>
        <w:autoSpaceDE w:val="0"/>
        <w:autoSpaceDN w:val="0"/>
        <w:adjustRightInd w:val="0"/>
        <w:ind w:left="0" w:firstLine="426"/>
        <w:rPr>
          <w:rFonts w:ascii="Times New Roman" w:hAnsi="Times New Roman" w:cs="Times New Roman"/>
          <w:color w:val="000000"/>
          <w:sz w:val="28"/>
          <w:szCs w:val="28"/>
        </w:rPr>
      </w:pPr>
      <w:r w:rsidRPr="00E26FF3">
        <w:rPr>
          <w:rFonts w:ascii="Times New Roman" w:hAnsi="Times New Roman" w:cs="Times New Roman"/>
          <w:color w:val="000000"/>
          <w:sz w:val="28"/>
          <w:szCs w:val="28"/>
        </w:rPr>
        <w:t>Фатрелл Р., Шафер Д. Шафер Л. Управление программными проектами: достижение оптимального качества при минимуме затрат. М.: «Вильямс», 2003. – 1128с.</w:t>
      </w:r>
    </w:p>
    <w:p w:rsidR="00E26FF3" w:rsidRPr="00E26FF3" w:rsidRDefault="00E26FF3" w:rsidP="00E26FF3">
      <w:pPr>
        <w:numPr>
          <w:ilvl w:val="0"/>
          <w:numId w:val="9"/>
        </w:numPr>
        <w:tabs>
          <w:tab w:val="clear" w:pos="960"/>
          <w:tab w:val="num" w:pos="142"/>
        </w:tabs>
        <w:autoSpaceDE w:val="0"/>
        <w:autoSpaceDN w:val="0"/>
        <w:adjustRightInd w:val="0"/>
        <w:ind w:left="0" w:firstLine="426"/>
        <w:rPr>
          <w:rFonts w:ascii="Times New Roman" w:hAnsi="Times New Roman" w:cs="Times New Roman"/>
          <w:color w:val="000000"/>
          <w:sz w:val="28"/>
          <w:szCs w:val="28"/>
        </w:rPr>
      </w:pPr>
      <w:r w:rsidRPr="00E26FF3">
        <w:rPr>
          <w:rFonts w:ascii="Times New Roman" w:hAnsi="Times New Roman" w:cs="Times New Roman"/>
          <w:color w:val="000000"/>
          <w:sz w:val="28"/>
          <w:szCs w:val="28"/>
        </w:rPr>
        <w:t>Черников А. Поздняков В. От бухгалтерии под Windows к открытым Unix-системам // Компьютерное обозрение № 34 (402), 2003. с.22-27. www.ITC-UA.COM</w:t>
      </w:r>
    </w:p>
    <w:p w:rsidR="00E26FF3" w:rsidRPr="00E26FF3" w:rsidRDefault="00E26FF3">
      <w:pPr>
        <w:rPr>
          <w:rFonts w:ascii="Times New Roman" w:eastAsia="Times New Roman" w:hAnsi="Times New Roman" w:cs="Times New Roman"/>
          <w:color w:val="000000"/>
          <w:sz w:val="28"/>
          <w:szCs w:val="28"/>
          <w:lang w:eastAsia="ar-SA"/>
        </w:rPr>
      </w:pPr>
    </w:p>
    <w:sectPr w:rsidR="00E26FF3" w:rsidRPr="00E26FF3" w:rsidSect="00270C02">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367C" w:rsidRDefault="000A367C" w:rsidP="00E26FF3">
      <w:pPr>
        <w:spacing w:line="240" w:lineRule="auto"/>
      </w:pPr>
      <w:r>
        <w:separator/>
      </w:r>
    </w:p>
  </w:endnote>
  <w:endnote w:type="continuationSeparator" w:id="1">
    <w:p w:rsidR="000A367C" w:rsidRDefault="000A367C" w:rsidP="00E26FF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PetersburgC">
    <w:altName w:val="Times New Roman"/>
    <w:charset w:val="CC"/>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367C" w:rsidRDefault="000A367C" w:rsidP="00E26FF3">
      <w:pPr>
        <w:spacing w:line="240" w:lineRule="auto"/>
      </w:pPr>
      <w:r>
        <w:separator/>
      </w:r>
    </w:p>
  </w:footnote>
  <w:footnote w:type="continuationSeparator" w:id="1">
    <w:p w:rsidR="000A367C" w:rsidRDefault="000A367C" w:rsidP="00E26FF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426265"/>
      <w:docPartObj>
        <w:docPartGallery w:val="Page Numbers (Top of Page)"/>
        <w:docPartUnique/>
      </w:docPartObj>
    </w:sdtPr>
    <w:sdtContent>
      <w:p w:rsidR="004F4BAA" w:rsidRDefault="004F4BAA">
        <w:pPr>
          <w:pStyle w:val="a9"/>
          <w:jc w:val="right"/>
        </w:pPr>
        <w:fldSimple w:instr="PAGE   \* MERGEFORMAT">
          <w:r w:rsidR="00F633C8">
            <w:rPr>
              <w:noProof/>
            </w:rPr>
            <w:t>1</w:t>
          </w:r>
        </w:fldSimple>
      </w:p>
    </w:sdtContent>
  </w:sdt>
  <w:p w:rsidR="004F4BAA" w:rsidRDefault="004F4BA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0737"/>
    <w:multiLevelType w:val="multilevel"/>
    <w:tmpl w:val="1780EF5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F4FE8"/>
    <w:multiLevelType w:val="hybridMultilevel"/>
    <w:tmpl w:val="702CB4DE"/>
    <w:lvl w:ilvl="0" w:tplc="A12A4032">
      <w:start w:val="1"/>
      <w:numFmt w:val="decimal"/>
      <w:lvlText w:val="%1."/>
      <w:lvlJc w:val="left"/>
      <w:pPr>
        <w:tabs>
          <w:tab w:val="num" w:pos="960"/>
        </w:tabs>
        <w:ind w:left="960" w:hanging="42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
    <w:nsid w:val="0AF04FA0"/>
    <w:multiLevelType w:val="hybridMultilevel"/>
    <w:tmpl w:val="E940C902"/>
    <w:lvl w:ilvl="0" w:tplc="1758CE8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D24872"/>
    <w:multiLevelType w:val="hybridMultilevel"/>
    <w:tmpl w:val="FDE6F850"/>
    <w:lvl w:ilvl="0" w:tplc="9BBAA34C">
      <w:start w:val="1"/>
      <w:numFmt w:val="bullet"/>
      <w:lvlText w:val="–"/>
      <w:lvlJc w:val="left"/>
      <w:pPr>
        <w:tabs>
          <w:tab w:val="num" w:pos="1440"/>
        </w:tabs>
        <w:ind w:left="1440" w:hanging="360"/>
      </w:pPr>
      <w:rPr>
        <w:rFonts w:ascii="Arial" w:hAnsi="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66857CB"/>
    <w:multiLevelType w:val="multilevel"/>
    <w:tmpl w:val="7AB4D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674723"/>
    <w:multiLevelType w:val="multilevel"/>
    <w:tmpl w:val="AF3C3CB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133363"/>
    <w:multiLevelType w:val="hybridMultilevel"/>
    <w:tmpl w:val="26666080"/>
    <w:lvl w:ilvl="0" w:tplc="2A927F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A1B6B17"/>
    <w:multiLevelType w:val="multilevel"/>
    <w:tmpl w:val="19F4F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9F0E3E"/>
    <w:multiLevelType w:val="hybridMultilevel"/>
    <w:tmpl w:val="EB78F3EC"/>
    <w:lvl w:ilvl="0" w:tplc="E1FE85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7"/>
  </w:num>
  <w:num w:numId="3">
    <w:abstractNumId w:val="4"/>
  </w:num>
  <w:num w:numId="4">
    <w:abstractNumId w:val="0"/>
  </w:num>
  <w:num w:numId="5">
    <w:abstractNumId w:val="2"/>
  </w:num>
  <w:num w:numId="6">
    <w:abstractNumId w:val="5"/>
  </w:num>
  <w:num w:numId="7">
    <w:abstractNumId w:val="6"/>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4B61"/>
    <w:rsid w:val="00014B61"/>
    <w:rsid w:val="00044033"/>
    <w:rsid w:val="000A2433"/>
    <w:rsid w:val="000A367C"/>
    <w:rsid w:val="000C7EC6"/>
    <w:rsid w:val="0013530C"/>
    <w:rsid w:val="00166F11"/>
    <w:rsid w:val="0018447C"/>
    <w:rsid w:val="0019088C"/>
    <w:rsid w:val="001929CE"/>
    <w:rsid w:val="001A369D"/>
    <w:rsid w:val="002024A1"/>
    <w:rsid w:val="00250E60"/>
    <w:rsid w:val="00270C02"/>
    <w:rsid w:val="003151E5"/>
    <w:rsid w:val="0037076C"/>
    <w:rsid w:val="0037454B"/>
    <w:rsid w:val="003C5150"/>
    <w:rsid w:val="004A70AD"/>
    <w:rsid w:val="004F4BAA"/>
    <w:rsid w:val="005074E4"/>
    <w:rsid w:val="0054652A"/>
    <w:rsid w:val="00591EAA"/>
    <w:rsid w:val="005E1A09"/>
    <w:rsid w:val="00743761"/>
    <w:rsid w:val="00745FE7"/>
    <w:rsid w:val="00A4163E"/>
    <w:rsid w:val="00A90A86"/>
    <w:rsid w:val="00A9266F"/>
    <w:rsid w:val="00AF17AD"/>
    <w:rsid w:val="00B47EC1"/>
    <w:rsid w:val="00B72EE1"/>
    <w:rsid w:val="00BA52D6"/>
    <w:rsid w:val="00BB69FD"/>
    <w:rsid w:val="00CC2FB3"/>
    <w:rsid w:val="00D20377"/>
    <w:rsid w:val="00D43FBE"/>
    <w:rsid w:val="00DA4333"/>
    <w:rsid w:val="00E12B32"/>
    <w:rsid w:val="00E26FF3"/>
    <w:rsid w:val="00E82A63"/>
    <w:rsid w:val="00F61B25"/>
    <w:rsid w:val="00F633C8"/>
    <w:rsid w:val="00FB53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C02"/>
  </w:style>
  <w:style w:type="paragraph" w:styleId="1">
    <w:name w:val="heading 1"/>
    <w:basedOn w:val="a"/>
    <w:next w:val="a"/>
    <w:link w:val="10"/>
    <w:uiPriority w:val="9"/>
    <w:qFormat/>
    <w:rsid w:val="00E26F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7">
    <w:name w:val="Pa7"/>
    <w:basedOn w:val="a"/>
    <w:next w:val="a"/>
    <w:rsid w:val="00014B61"/>
    <w:pPr>
      <w:suppressAutoHyphens/>
      <w:autoSpaceDE w:val="0"/>
      <w:spacing w:line="211" w:lineRule="atLeast"/>
      <w:ind w:firstLine="0"/>
      <w:jc w:val="left"/>
    </w:pPr>
    <w:rPr>
      <w:rFonts w:ascii="PetersburgC" w:eastAsia="Times New Roman" w:hAnsi="PetersburgC" w:cs="PetersburgC"/>
      <w:sz w:val="24"/>
      <w:szCs w:val="24"/>
      <w:lang w:eastAsia="ar-SA"/>
    </w:rPr>
  </w:style>
  <w:style w:type="paragraph" w:styleId="a3">
    <w:name w:val="List Paragraph"/>
    <w:basedOn w:val="a"/>
    <w:uiPriority w:val="34"/>
    <w:qFormat/>
    <w:rsid w:val="00D43FBE"/>
    <w:pPr>
      <w:ind w:left="720"/>
      <w:contextualSpacing/>
    </w:pPr>
  </w:style>
  <w:style w:type="character" w:styleId="a4">
    <w:name w:val="Hyperlink"/>
    <w:uiPriority w:val="99"/>
    <w:rsid w:val="00D43FBE"/>
    <w:rPr>
      <w:rFonts w:cs="Times New Roman"/>
      <w:color w:val="0000FF"/>
      <w:u w:val="single"/>
    </w:rPr>
  </w:style>
  <w:style w:type="paragraph" w:styleId="a5">
    <w:name w:val="Body Text Indent"/>
    <w:basedOn w:val="a"/>
    <w:link w:val="a6"/>
    <w:rsid w:val="003151E5"/>
    <w:pPr>
      <w:suppressAutoHyphens/>
      <w:ind w:left="960"/>
      <w:jc w:val="center"/>
    </w:pPr>
    <w:rPr>
      <w:rFonts w:ascii="Times New Roman" w:eastAsia="Times New Roman" w:hAnsi="Times New Roman" w:cs="Times New Roman"/>
      <w:sz w:val="24"/>
      <w:szCs w:val="20"/>
      <w:lang w:eastAsia="ar-SA"/>
    </w:rPr>
  </w:style>
  <w:style w:type="character" w:customStyle="1" w:styleId="a6">
    <w:name w:val="Основной текст с отступом Знак"/>
    <w:basedOn w:val="a0"/>
    <w:link w:val="a5"/>
    <w:rsid w:val="003151E5"/>
    <w:rPr>
      <w:rFonts w:ascii="Times New Roman" w:eastAsia="Times New Roman" w:hAnsi="Times New Roman" w:cs="Times New Roman"/>
      <w:sz w:val="24"/>
      <w:szCs w:val="20"/>
      <w:lang w:eastAsia="ar-SA"/>
    </w:rPr>
  </w:style>
  <w:style w:type="paragraph" w:styleId="a7">
    <w:name w:val="Body Text"/>
    <w:basedOn w:val="a"/>
    <w:link w:val="a8"/>
    <w:uiPriority w:val="99"/>
    <w:semiHidden/>
    <w:unhideWhenUsed/>
    <w:rsid w:val="00E26FF3"/>
    <w:pPr>
      <w:spacing w:after="120"/>
    </w:pPr>
  </w:style>
  <w:style w:type="character" w:customStyle="1" w:styleId="a8">
    <w:name w:val="Основной текст Знак"/>
    <w:basedOn w:val="a0"/>
    <w:link w:val="a7"/>
    <w:uiPriority w:val="99"/>
    <w:semiHidden/>
    <w:rsid w:val="00E26FF3"/>
  </w:style>
  <w:style w:type="character" w:customStyle="1" w:styleId="10">
    <w:name w:val="Заголовок 1 Знак"/>
    <w:basedOn w:val="a0"/>
    <w:link w:val="1"/>
    <w:uiPriority w:val="9"/>
    <w:rsid w:val="00E26FF3"/>
    <w:rPr>
      <w:rFonts w:asciiTheme="majorHAnsi" w:eastAsiaTheme="majorEastAsia" w:hAnsiTheme="majorHAnsi" w:cstheme="majorBidi"/>
      <w:b/>
      <w:bCs/>
      <w:color w:val="365F91" w:themeColor="accent1" w:themeShade="BF"/>
      <w:sz w:val="28"/>
      <w:szCs w:val="28"/>
    </w:rPr>
  </w:style>
  <w:style w:type="paragraph" w:styleId="a9">
    <w:name w:val="header"/>
    <w:basedOn w:val="a"/>
    <w:link w:val="aa"/>
    <w:uiPriority w:val="99"/>
    <w:unhideWhenUsed/>
    <w:rsid w:val="00E26FF3"/>
    <w:pPr>
      <w:tabs>
        <w:tab w:val="center" w:pos="4677"/>
        <w:tab w:val="right" w:pos="9355"/>
      </w:tabs>
      <w:spacing w:line="240" w:lineRule="auto"/>
    </w:pPr>
  </w:style>
  <w:style w:type="character" w:customStyle="1" w:styleId="aa">
    <w:name w:val="Верхний колонтитул Знак"/>
    <w:basedOn w:val="a0"/>
    <w:link w:val="a9"/>
    <w:uiPriority w:val="99"/>
    <w:rsid w:val="00E26FF3"/>
  </w:style>
  <w:style w:type="paragraph" w:styleId="ab">
    <w:name w:val="footer"/>
    <w:basedOn w:val="a"/>
    <w:link w:val="ac"/>
    <w:uiPriority w:val="99"/>
    <w:unhideWhenUsed/>
    <w:rsid w:val="00E26FF3"/>
    <w:pPr>
      <w:tabs>
        <w:tab w:val="center" w:pos="4677"/>
        <w:tab w:val="right" w:pos="9355"/>
      </w:tabs>
      <w:spacing w:line="240" w:lineRule="auto"/>
    </w:pPr>
  </w:style>
  <w:style w:type="character" w:customStyle="1" w:styleId="ac">
    <w:name w:val="Нижний колонтитул Знак"/>
    <w:basedOn w:val="a0"/>
    <w:link w:val="ab"/>
    <w:uiPriority w:val="99"/>
    <w:rsid w:val="00E26FF3"/>
  </w:style>
  <w:style w:type="paragraph" w:styleId="ad">
    <w:name w:val="TOC Heading"/>
    <w:basedOn w:val="1"/>
    <w:next w:val="a"/>
    <w:uiPriority w:val="39"/>
    <w:semiHidden/>
    <w:unhideWhenUsed/>
    <w:qFormat/>
    <w:rsid w:val="001A369D"/>
    <w:pPr>
      <w:spacing w:line="276" w:lineRule="auto"/>
      <w:ind w:firstLine="0"/>
      <w:jc w:val="left"/>
      <w:outlineLvl w:val="9"/>
    </w:pPr>
    <w:rPr>
      <w:lang w:eastAsia="ru-RU"/>
    </w:rPr>
  </w:style>
  <w:style w:type="paragraph" w:styleId="11">
    <w:name w:val="toc 1"/>
    <w:basedOn w:val="a"/>
    <w:next w:val="a"/>
    <w:autoRedefine/>
    <w:uiPriority w:val="39"/>
    <w:unhideWhenUsed/>
    <w:rsid w:val="001A369D"/>
    <w:pPr>
      <w:spacing w:after="100"/>
    </w:pPr>
  </w:style>
  <w:style w:type="paragraph" w:styleId="ae">
    <w:name w:val="Balloon Text"/>
    <w:basedOn w:val="a"/>
    <w:link w:val="af"/>
    <w:uiPriority w:val="99"/>
    <w:semiHidden/>
    <w:unhideWhenUsed/>
    <w:rsid w:val="001A369D"/>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1A369D"/>
    <w:rPr>
      <w:rFonts w:ascii="Tahoma" w:hAnsi="Tahoma" w:cs="Tahoma"/>
      <w:sz w:val="16"/>
      <w:szCs w:val="16"/>
    </w:rPr>
  </w:style>
  <w:style w:type="paragraph" w:styleId="af0">
    <w:name w:val="No Spacing"/>
    <w:uiPriority w:val="1"/>
    <w:qFormat/>
    <w:rsid w:val="00591EAA"/>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C02"/>
  </w:style>
  <w:style w:type="paragraph" w:styleId="1">
    <w:name w:val="heading 1"/>
    <w:basedOn w:val="a"/>
    <w:next w:val="a"/>
    <w:link w:val="10"/>
    <w:uiPriority w:val="9"/>
    <w:qFormat/>
    <w:rsid w:val="00E26F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7">
    <w:name w:val="Pa7"/>
    <w:basedOn w:val="a"/>
    <w:next w:val="a"/>
    <w:rsid w:val="00014B61"/>
    <w:pPr>
      <w:suppressAutoHyphens/>
      <w:autoSpaceDE w:val="0"/>
      <w:spacing w:line="211" w:lineRule="atLeast"/>
      <w:ind w:firstLine="0"/>
      <w:jc w:val="left"/>
    </w:pPr>
    <w:rPr>
      <w:rFonts w:ascii="PetersburgC" w:eastAsia="Times New Roman" w:hAnsi="PetersburgC" w:cs="PetersburgC"/>
      <w:sz w:val="24"/>
      <w:szCs w:val="24"/>
      <w:lang w:eastAsia="ar-SA"/>
    </w:rPr>
  </w:style>
  <w:style w:type="paragraph" w:styleId="a3">
    <w:name w:val="List Paragraph"/>
    <w:basedOn w:val="a"/>
    <w:uiPriority w:val="34"/>
    <w:qFormat/>
    <w:rsid w:val="00D43FBE"/>
    <w:pPr>
      <w:ind w:left="720"/>
      <w:contextualSpacing/>
    </w:pPr>
  </w:style>
  <w:style w:type="character" w:styleId="a4">
    <w:name w:val="Hyperlink"/>
    <w:uiPriority w:val="99"/>
    <w:rsid w:val="00D43FBE"/>
    <w:rPr>
      <w:rFonts w:cs="Times New Roman"/>
      <w:color w:val="0000FF"/>
      <w:u w:val="single"/>
    </w:rPr>
  </w:style>
  <w:style w:type="paragraph" w:styleId="a5">
    <w:name w:val="Body Text Indent"/>
    <w:basedOn w:val="a"/>
    <w:link w:val="a6"/>
    <w:rsid w:val="003151E5"/>
    <w:pPr>
      <w:suppressAutoHyphens/>
      <w:ind w:left="960"/>
      <w:jc w:val="center"/>
    </w:pPr>
    <w:rPr>
      <w:rFonts w:ascii="Times New Roman" w:eastAsia="Times New Roman" w:hAnsi="Times New Roman" w:cs="Times New Roman"/>
      <w:sz w:val="24"/>
      <w:szCs w:val="20"/>
      <w:lang w:eastAsia="ar-SA"/>
    </w:rPr>
  </w:style>
  <w:style w:type="character" w:customStyle="1" w:styleId="a6">
    <w:name w:val="Основной текст с отступом Знак"/>
    <w:basedOn w:val="a0"/>
    <w:link w:val="a5"/>
    <w:rsid w:val="003151E5"/>
    <w:rPr>
      <w:rFonts w:ascii="Times New Roman" w:eastAsia="Times New Roman" w:hAnsi="Times New Roman" w:cs="Times New Roman"/>
      <w:sz w:val="24"/>
      <w:szCs w:val="20"/>
      <w:lang w:eastAsia="ar-SA"/>
    </w:rPr>
  </w:style>
  <w:style w:type="paragraph" w:styleId="a7">
    <w:name w:val="Body Text"/>
    <w:basedOn w:val="a"/>
    <w:link w:val="a8"/>
    <w:uiPriority w:val="99"/>
    <w:semiHidden/>
    <w:unhideWhenUsed/>
    <w:rsid w:val="00E26FF3"/>
    <w:pPr>
      <w:spacing w:after="120"/>
    </w:pPr>
  </w:style>
  <w:style w:type="character" w:customStyle="1" w:styleId="a8">
    <w:name w:val="Основной текст Знак"/>
    <w:basedOn w:val="a0"/>
    <w:link w:val="a7"/>
    <w:uiPriority w:val="99"/>
    <w:semiHidden/>
    <w:rsid w:val="00E26FF3"/>
  </w:style>
  <w:style w:type="character" w:customStyle="1" w:styleId="10">
    <w:name w:val="Заголовок 1 Знак"/>
    <w:basedOn w:val="a0"/>
    <w:link w:val="1"/>
    <w:uiPriority w:val="9"/>
    <w:rsid w:val="00E26FF3"/>
    <w:rPr>
      <w:rFonts w:asciiTheme="majorHAnsi" w:eastAsiaTheme="majorEastAsia" w:hAnsiTheme="majorHAnsi" w:cstheme="majorBidi"/>
      <w:b/>
      <w:bCs/>
      <w:color w:val="365F91" w:themeColor="accent1" w:themeShade="BF"/>
      <w:sz w:val="28"/>
      <w:szCs w:val="28"/>
    </w:rPr>
  </w:style>
  <w:style w:type="paragraph" w:styleId="a9">
    <w:name w:val="header"/>
    <w:basedOn w:val="a"/>
    <w:link w:val="aa"/>
    <w:uiPriority w:val="99"/>
    <w:unhideWhenUsed/>
    <w:rsid w:val="00E26FF3"/>
    <w:pPr>
      <w:tabs>
        <w:tab w:val="center" w:pos="4677"/>
        <w:tab w:val="right" w:pos="9355"/>
      </w:tabs>
      <w:spacing w:line="240" w:lineRule="auto"/>
    </w:pPr>
  </w:style>
  <w:style w:type="character" w:customStyle="1" w:styleId="aa">
    <w:name w:val="Верхний колонтитул Знак"/>
    <w:basedOn w:val="a0"/>
    <w:link w:val="a9"/>
    <w:uiPriority w:val="99"/>
    <w:rsid w:val="00E26FF3"/>
  </w:style>
  <w:style w:type="paragraph" w:styleId="ab">
    <w:name w:val="footer"/>
    <w:basedOn w:val="a"/>
    <w:link w:val="ac"/>
    <w:uiPriority w:val="99"/>
    <w:unhideWhenUsed/>
    <w:rsid w:val="00E26FF3"/>
    <w:pPr>
      <w:tabs>
        <w:tab w:val="center" w:pos="4677"/>
        <w:tab w:val="right" w:pos="9355"/>
      </w:tabs>
      <w:spacing w:line="240" w:lineRule="auto"/>
    </w:pPr>
  </w:style>
  <w:style w:type="character" w:customStyle="1" w:styleId="ac">
    <w:name w:val="Нижний колонтитул Знак"/>
    <w:basedOn w:val="a0"/>
    <w:link w:val="ab"/>
    <w:uiPriority w:val="99"/>
    <w:rsid w:val="00E26FF3"/>
  </w:style>
  <w:style w:type="paragraph" w:styleId="ad">
    <w:name w:val="TOC Heading"/>
    <w:basedOn w:val="1"/>
    <w:next w:val="a"/>
    <w:uiPriority w:val="39"/>
    <w:semiHidden/>
    <w:unhideWhenUsed/>
    <w:qFormat/>
    <w:rsid w:val="001A369D"/>
    <w:pPr>
      <w:spacing w:line="276" w:lineRule="auto"/>
      <w:ind w:firstLine="0"/>
      <w:jc w:val="left"/>
      <w:outlineLvl w:val="9"/>
    </w:pPr>
    <w:rPr>
      <w:lang w:eastAsia="ru-RU"/>
    </w:rPr>
  </w:style>
  <w:style w:type="paragraph" w:styleId="11">
    <w:name w:val="toc 1"/>
    <w:basedOn w:val="a"/>
    <w:next w:val="a"/>
    <w:autoRedefine/>
    <w:uiPriority w:val="39"/>
    <w:unhideWhenUsed/>
    <w:rsid w:val="001A369D"/>
    <w:pPr>
      <w:spacing w:after="100"/>
    </w:pPr>
  </w:style>
  <w:style w:type="paragraph" w:styleId="ae">
    <w:name w:val="Balloon Text"/>
    <w:basedOn w:val="a"/>
    <w:link w:val="af"/>
    <w:uiPriority w:val="99"/>
    <w:semiHidden/>
    <w:unhideWhenUsed/>
    <w:rsid w:val="001A369D"/>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1A36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C22D4-61A0-4525-8E53-D89089FE4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33</Pages>
  <Words>7125</Words>
  <Characters>40614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dcterms:created xsi:type="dcterms:W3CDTF">2015-01-29T20:50:00Z</dcterms:created>
  <dcterms:modified xsi:type="dcterms:W3CDTF">2015-02-16T18:00:00Z</dcterms:modified>
</cp:coreProperties>
</file>