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2410"/>
        <w:gridCol w:w="3544"/>
      </w:tblGrid>
      <w:tr w:rsidR="00356FFA" w:rsidRPr="00676233" w:rsidTr="00AB7A67">
        <w:trPr>
          <w:trHeight w:val="1556"/>
        </w:trPr>
        <w:tc>
          <w:tcPr>
            <w:tcW w:w="9781" w:type="dxa"/>
            <w:gridSpan w:val="3"/>
          </w:tcPr>
          <w:p w:rsidR="00356FFA" w:rsidRDefault="00356FFA" w:rsidP="00AB7A67">
            <w:pPr>
              <w:ind w:left="-75"/>
              <w:jc w:val="center"/>
              <w:rPr>
                <w:caps/>
                <w:spacing w:val="6"/>
                <w:sz w:val="22"/>
                <w:szCs w:val="22"/>
              </w:rPr>
            </w:pPr>
            <w:r w:rsidRPr="00572EEB">
              <w:rPr>
                <w:b/>
                <w:sz w:val="28"/>
              </w:rPr>
              <w:br w:type="page"/>
            </w:r>
            <w:r>
              <w:rPr>
                <w:caps/>
                <w:spacing w:val="6"/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="00356FFA" w:rsidRDefault="00356FFA" w:rsidP="00AB7A67">
            <w:pPr>
              <w:ind w:left="-75"/>
              <w:jc w:val="center"/>
              <w:rPr>
                <w:caps/>
                <w:spacing w:val="6"/>
                <w:sz w:val="22"/>
                <w:szCs w:val="24"/>
              </w:rPr>
            </w:pPr>
            <w:r>
              <w:rPr>
                <w:caps/>
                <w:spacing w:val="6"/>
                <w:sz w:val="22"/>
                <w:szCs w:val="24"/>
              </w:rPr>
              <w:t>высшего профессионального образования</w:t>
            </w:r>
          </w:p>
          <w:p w:rsidR="00356FFA" w:rsidRDefault="00356FFA" w:rsidP="00AB7A67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356FFA" w:rsidRDefault="00356FFA" w:rsidP="00AB7A67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356FFA" w:rsidRPr="00572EEB" w:rsidRDefault="00356FFA" w:rsidP="00AB7A67">
            <w:pPr>
              <w:ind w:left="-75"/>
              <w:jc w:val="center"/>
              <w:rPr>
                <w:b/>
                <w:caps/>
                <w:spacing w:val="-4"/>
                <w:sz w:val="24"/>
              </w:rPr>
            </w:pPr>
            <w:r>
              <w:rPr>
                <w:b/>
                <w:caps/>
                <w:spacing w:val="6"/>
                <w:sz w:val="24"/>
                <w:szCs w:val="24"/>
              </w:rPr>
              <w:t>ярославский филиал</w:t>
            </w:r>
          </w:p>
        </w:tc>
      </w:tr>
      <w:tr w:rsidR="00356FFA" w:rsidRPr="00676233" w:rsidTr="00AB7A67">
        <w:trPr>
          <w:trHeight w:val="772"/>
        </w:trPr>
        <w:tc>
          <w:tcPr>
            <w:tcW w:w="9781" w:type="dxa"/>
            <w:gridSpan w:val="3"/>
            <w:vAlign w:val="center"/>
          </w:tcPr>
          <w:p w:rsidR="00356FFA" w:rsidRPr="00572EEB" w:rsidRDefault="00356FFA" w:rsidP="00AB7A67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36"/>
                <w:szCs w:val="36"/>
              </w:rPr>
              <w:t>Кафедра "Экономика и финансы"</w:t>
            </w:r>
          </w:p>
        </w:tc>
      </w:tr>
      <w:tr w:rsidR="00356FFA" w:rsidRPr="00676233" w:rsidTr="00AB7A67">
        <w:trPr>
          <w:trHeight w:val="841"/>
        </w:trPr>
        <w:tc>
          <w:tcPr>
            <w:tcW w:w="9781" w:type="dxa"/>
            <w:gridSpan w:val="3"/>
            <w:vAlign w:val="center"/>
          </w:tcPr>
          <w:p w:rsidR="00356FFA" w:rsidRPr="00E458F0" w:rsidRDefault="00356FFA" w:rsidP="00AB7A67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Заочный факультет </w:t>
            </w:r>
            <w:r>
              <w:rPr>
                <w:b/>
                <w:sz w:val="28"/>
                <w:szCs w:val="28"/>
              </w:rPr>
              <w:t>экономики</w:t>
            </w:r>
          </w:p>
          <w:p w:rsidR="00356FFA" w:rsidRPr="00572EEB" w:rsidRDefault="00356FFA" w:rsidP="00AB7A67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Направление подготовки: </w:t>
            </w:r>
            <w:r>
              <w:rPr>
                <w:sz w:val="28"/>
              </w:rPr>
              <w:t>Экономика</w:t>
            </w:r>
          </w:p>
        </w:tc>
      </w:tr>
      <w:tr w:rsidR="00356FFA" w:rsidRPr="00EB4A31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356FFA" w:rsidRDefault="00356FFA" w:rsidP="00356FFA">
            <w:pPr>
              <w:jc w:val="center"/>
              <w:rPr>
                <w:b/>
                <w:sz w:val="56"/>
                <w:szCs w:val="56"/>
              </w:rPr>
            </w:pPr>
            <w:r w:rsidRPr="00AE1A45">
              <w:rPr>
                <w:b/>
                <w:sz w:val="56"/>
                <w:szCs w:val="56"/>
              </w:rPr>
              <w:t>Контрольная работа</w:t>
            </w:r>
            <w:r w:rsidR="00A2430A">
              <w:rPr>
                <w:b/>
                <w:sz w:val="56"/>
                <w:szCs w:val="56"/>
              </w:rPr>
              <w:t xml:space="preserve"> № 1</w:t>
            </w:r>
            <w:r>
              <w:rPr>
                <w:b/>
                <w:sz w:val="56"/>
                <w:szCs w:val="56"/>
              </w:rPr>
              <w:t xml:space="preserve"> </w:t>
            </w:r>
          </w:p>
        </w:tc>
      </w:tr>
      <w:tr w:rsidR="00356FFA" w:rsidRPr="00040622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6FFA" w:rsidRPr="000453BA" w:rsidRDefault="00356FFA" w:rsidP="00AB7A67">
            <w:pPr>
              <w:jc w:val="center"/>
              <w:rPr>
                <w:b/>
                <w:i/>
                <w:sz w:val="52"/>
                <w:szCs w:val="52"/>
              </w:rPr>
            </w:pPr>
            <w:r>
              <w:rPr>
                <w:b/>
                <w:i/>
                <w:sz w:val="52"/>
                <w:szCs w:val="52"/>
              </w:rPr>
              <w:t>по дисциплине "Налоги и налоговая система РФ</w:t>
            </w:r>
            <w:r w:rsidRPr="000453BA">
              <w:rPr>
                <w:b/>
                <w:i/>
                <w:sz w:val="52"/>
                <w:szCs w:val="52"/>
              </w:rPr>
              <w:t>"</w:t>
            </w:r>
          </w:p>
        </w:tc>
      </w:tr>
      <w:tr w:rsidR="00356FFA" w:rsidRPr="00040622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6FFA" w:rsidRPr="00040622" w:rsidRDefault="00356FFA" w:rsidP="00AB7A67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6FFA" w:rsidRDefault="00356FFA" w:rsidP="00AB7A6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Вариант № 17</w:t>
            </w:r>
          </w:p>
        </w:tc>
      </w:tr>
      <w:tr w:rsidR="00356FFA" w:rsidRPr="00EB4B38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Default="00356FFA" w:rsidP="00AB7A67">
            <w:pPr>
              <w:jc w:val="center"/>
              <w:rPr>
                <w:i/>
                <w:sz w:val="36"/>
                <w:szCs w:val="36"/>
              </w:rPr>
            </w:pP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ind w:left="1877"/>
              <w:rPr>
                <w:sz w:val="28"/>
              </w:rPr>
            </w:pPr>
            <w:r>
              <w:rPr>
                <w:b/>
                <w:sz w:val="28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Румянцева Олеся Алексеевна</w:t>
            </w: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rPr>
                <w:sz w:val="28"/>
              </w:rPr>
            </w:pPr>
            <w:r>
              <w:rPr>
                <w:sz w:val="28"/>
              </w:rPr>
              <w:t>Курс: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3,ФК</w:t>
            </w: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rPr>
                <w:sz w:val="28"/>
              </w:rPr>
            </w:pPr>
            <w:r>
              <w:rPr>
                <w:sz w:val="28"/>
              </w:rPr>
              <w:t>Форма обучения: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Вечер</w:t>
            </w: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rPr>
                <w:sz w:val="28"/>
              </w:rPr>
            </w:pPr>
            <w:r>
              <w:rPr>
                <w:sz w:val="28"/>
              </w:rPr>
              <w:t>Личное дело №: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0232DA" w:rsidRDefault="00356FFA" w:rsidP="00AB7A67">
            <w:pPr>
              <w:rPr>
                <w:sz w:val="28"/>
              </w:rPr>
            </w:pPr>
            <w:r>
              <w:rPr>
                <w:sz w:val="28"/>
              </w:rPr>
              <w:t>100.31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120113</w:t>
            </w: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Default="00356FFA" w:rsidP="00AB7A67">
            <w:pPr>
              <w:rPr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5B42B6" w:rsidRDefault="00356FFA" w:rsidP="00AB7A67">
            <w:pPr>
              <w:rPr>
                <w:b/>
                <w:i/>
                <w:sz w:val="28"/>
              </w:rPr>
            </w:pP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C1122F" w:rsidRDefault="00356FFA" w:rsidP="00AB7A67">
            <w:pPr>
              <w:ind w:left="1877" w:hanging="426"/>
              <w:rPr>
                <w:sz w:val="28"/>
              </w:rPr>
            </w:pPr>
            <w:r>
              <w:rPr>
                <w:b/>
                <w:sz w:val="28"/>
              </w:rPr>
              <w:t>Преподаватель: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5B42B6" w:rsidRDefault="00356FFA" w:rsidP="00AB7A67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Кваша. В. А</w:t>
            </w:r>
          </w:p>
        </w:tc>
      </w:tr>
      <w:tr w:rsidR="00356FFA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5B42B6" w:rsidRDefault="00356FFA" w:rsidP="00AB7A67">
            <w:pPr>
              <w:rPr>
                <w:b/>
                <w:i/>
                <w:sz w:val="28"/>
              </w:rPr>
            </w:pPr>
          </w:p>
        </w:tc>
      </w:tr>
      <w:tr w:rsidR="00356FFA" w:rsidRPr="004143A8" w:rsidTr="00AB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FFA" w:rsidRPr="004143A8" w:rsidRDefault="00356FFA" w:rsidP="00AB7A6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Ярославль 2015</w:t>
            </w:r>
          </w:p>
        </w:tc>
      </w:tr>
    </w:tbl>
    <w:p w:rsidR="007E69B5" w:rsidRDefault="00356FFA" w:rsidP="007E69B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205570" w:rsidRDefault="00205570" w:rsidP="007E69B5">
      <w:pPr>
        <w:spacing w:line="360" w:lineRule="auto"/>
        <w:jc w:val="center"/>
        <w:rPr>
          <w:b/>
          <w:sz w:val="28"/>
          <w:szCs w:val="28"/>
        </w:rPr>
      </w:pPr>
    </w:p>
    <w:p w:rsidR="00205570" w:rsidRDefault="00205570" w:rsidP="002055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13664D">
        <w:rPr>
          <w:sz w:val="28"/>
          <w:szCs w:val="28"/>
        </w:rPr>
        <w:t xml:space="preserve">                                                                         </w:t>
      </w:r>
      <w:r w:rsidR="005E3DD9">
        <w:rPr>
          <w:sz w:val="28"/>
          <w:szCs w:val="28"/>
        </w:rPr>
        <w:t xml:space="preserve">                               </w:t>
      </w:r>
      <w:bookmarkStart w:id="0" w:name="_GoBack"/>
      <w:bookmarkEnd w:id="0"/>
      <w:r w:rsidR="0013664D">
        <w:rPr>
          <w:sz w:val="28"/>
          <w:szCs w:val="28"/>
        </w:rPr>
        <w:t xml:space="preserve"> </w:t>
      </w:r>
      <w:r w:rsidR="00524D70">
        <w:rPr>
          <w:sz w:val="28"/>
          <w:szCs w:val="28"/>
        </w:rPr>
        <w:t xml:space="preserve"> </w:t>
      </w:r>
      <w:r w:rsidR="0013664D">
        <w:rPr>
          <w:sz w:val="28"/>
          <w:szCs w:val="28"/>
        </w:rPr>
        <w:t xml:space="preserve"> </w:t>
      </w:r>
      <w:r w:rsidR="00524D70">
        <w:rPr>
          <w:sz w:val="28"/>
          <w:szCs w:val="28"/>
        </w:rPr>
        <w:t>3</w:t>
      </w:r>
    </w:p>
    <w:p w:rsidR="00205570" w:rsidRDefault="00205570" w:rsidP="002055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налогоплательщика</w:t>
      </w:r>
      <w:r w:rsidR="0013664D">
        <w:rPr>
          <w:sz w:val="28"/>
          <w:szCs w:val="28"/>
        </w:rPr>
        <w:t xml:space="preserve">                                                     </w:t>
      </w:r>
      <w:r w:rsidR="00524D70">
        <w:rPr>
          <w:sz w:val="28"/>
          <w:szCs w:val="28"/>
        </w:rPr>
        <w:t>4</w:t>
      </w:r>
    </w:p>
    <w:p w:rsidR="00205570" w:rsidRDefault="00205570" w:rsidP="002055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Налог на прибыль организации</w:t>
      </w:r>
      <w:r w:rsidR="0013664D">
        <w:rPr>
          <w:sz w:val="28"/>
          <w:szCs w:val="28"/>
        </w:rPr>
        <w:t xml:space="preserve">                                                                      </w:t>
      </w:r>
      <w:r w:rsidR="00524D70">
        <w:rPr>
          <w:sz w:val="28"/>
          <w:szCs w:val="28"/>
        </w:rPr>
        <w:t>9</w:t>
      </w:r>
    </w:p>
    <w:p w:rsidR="00205570" w:rsidRDefault="00205570" w:rsidP="002055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Налоговая декларация</w:t>
      </w:r>
      <w:r w:rsidR="0013664D">
        <w:rPr>
          <w:sz w:val="28"/>
          <w:szCs w:val="28"/>
        </w:rPr>
        <w:t xml:space="preserve">                                                                                </w:t>
      </w:r>
      <w:r w:rsidR="005E3DD9">
        <w:rPr>
          <w:sz w:val="28"/>
          <w:szCs w:val="28"/>
        </w:rPr>
        <w:t xml:space="preserve">   </w:t>
      </w:r>
      <w:r w:rsidR="00524D70">
        <w:rPr>
          <w:sz w:val="28"/>
          <w:szCs w:val="28"/>
        </w:rPr>
        <w:t xml:space="preserve"> 14</w:t>
      </w:r>
    </w:p>
    <w:p w:rsidR="00205570" w:rsidRDefault="00205570" w:rsidP="002055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13664D">
        <w:rPr>
          <w:sz w:val="28"/>
          <w:szCs w:val="28"/>
        </w:rPr>
        <w:t xml:space="preserve">                                                                                                  </w:t>
      </w:r>
      <w:r w:rsidR="005E3DD9">
        <w:rPr>
          <w:sz w:val="28"/>
          <w:szCs w:val="28"/>
        </w:rPr>
        <w:t xml:space="preserve"> </w:t>
      </w:r>
      <w:r w:rsidR="0013664D">
        <w:rPr>
          <w:sz w:val="28"/>
          <w:szCs w:val="28"/>
        </w:rPr>
        <w:t xml:space="preserve">  </w:t>
      </w:r>
      <w:r w:rsidR="00524D70">
        <w:rPr>
          <w:sz w:val="28"/>
          <w:szCs w:val="28"/>
        </w:rPr>
        <w:t xml:space="preserve"> 26</w:t>
      </w:r>
    </w:p>
    <w:p w:rsidR="00205570" w:rsidRPr="00205570" w:rsidRDefault="00205570" w:rsidP="002055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 w:rsidR="00524D70">
        <w:rPr>
          <w:sz w:val="28"/>
          <w:szCs w:val="28"/>
        </w:rPr>
        <w:t xml:space="preserve"> </w:t>
      </w:r>
      <w:r w:rsidR="0013664D">
        <w:rPr>
          <w:sz w:val="28"/>
          <w:szCs w:val="28"/>
        </w:rPr>
        <w:t xml:space="preserve">                            </w:t>
      </w:r>
      <w:r w:rsidR="005E3DD9">
        <w:rPr>
          <w:sz w:val="28"/>
          <w:szCs w:val="28"/>
        </w:rPr>
        <w:t xml:space="preserve">                              </w:t>
      </w:r>
      <w:r w:rsidR="0013664D">
        <w:rPr>
          <w:sz w:val="28"/>
          <w:szCs w:val="28"/>
        </w:rPr>
        <w:t xml:space="preserve"> </w:t>
      </w:r>
      <w:r w:rsidR="00524D70">
        <w:rPr>
          <w:sz w:val="28"/>
          <w:szCs w:val="28"/>
        </w:rPr>
        <w:t>27</w:t>
      </w:r>
    </w:p>
    <w:p w:rsidR="007E69B5" w:rsidRDefault="007E69B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E69B5" w:rsidRDefault="007E69B5" w:rsidP="007E69B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7E69B5" w:rsidRPr="007E69B5" w:rsidRDefault="007E69B5" w:rsidP="007E69B5">
      <w:pPr>
        <w:rPr>
          <w:sz w:val="28"/>
          <w:szCs w:val="28"/>
        </w:rPr>
      </w:pPr>
    </w:p>
    <w:p w:rsidR="007E69B5" w:rsidRDefault="007E69B5" w:rsidP="007E69B5">
      <w:pPr>
        <w:rPr>
          <w:sz w:val="28"/>
          <w:szCs w:val="28"/>
        </w:rPr>
      </w:pPr>
    </w:p>
    <w:p w:rsidR="00356FFA" w:rsidRDefault="00456ECE" w:rsidP="00F13E0D">
      <w:pPr>
        <w:spacing w:line="360" w:lineRule="auto"/>
        <w:ind w:firstLine="709"/>
        <w:jc w:val="both"/>
        <w:rPr>
          <w:sz w:val="28"/>
          <w:szCs w:val="28"/>
        </w:rPr>
      </w:pPr>
      <w:r w:rsidRPr="00456ECE">
        <w:rPr>
          <w:sz w:val="28"/>
          <w:szCs w:val="28"/>
        </w:rPr>
        <w:t>На протяжении всей истории человечества складывалась система налогообложения.</w:t>
      </w:r>
      <w:r>
        <w:rPr>
          <w:sz w:val="28"/>
          <w:szCs w:val="28"/>
        </w:rPr>
        <w:t xml:space="preserve"> </w:t>
      </w:r>
      <w:r w:rsidRPr="00456ECE">
        <w:rPr>
          <w:sz w:val="28"/>
          <w:szCs w:val="28"/>
        </w:rPr>
        <w:t>Ни одно государство не может существовать без налогов. За счет налоговых взносов, сборов, пошлин и других платежей, формируются финансовые ресурсы государства. Налоги обеспечивают реализацию социальной, экономической, оборонной и других функций государства.</w:t>
      </w:r>
      <w:r w:rsidR="00F13E0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456ECE">
        <w:rPr>
          <w:sz w:val="28"/>
          <w:szCs w:val="28"/>
        </w:rPr>
        <w:t xml:space="preserve">алоги чаще вызывают возмущение, чем одобрение общества, </w:t>
      </w:r>
      <w:r>
        <w:rPr>
          <w:sz w:val="28"/>
          <w:szCs w:val="28"/>
        </w:rPr>
        <w:t xml:space="preserve"> но </w:t>
      </w:r>
      <w:r w:rsidRPr="00456ECE">
        <w:rPr>
          <w:sz w:val="28"/>
          <w:szCs w:val="28"/>
        </w:rPr>
        <w:t>без них ни одно государство существовать не сможет.</w:t>
      </w:r>
    </w:p>
    <w:p w:rsidR="00456ECE" w:rsidRDefault="00E259A0" w:rsidP="00456E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главных элементов налоговой системы является субъект налога, то есть налогоплательщик. В данной работе мы рассмотрим права и обязанности налогоплательщика, а также подробно изучим налог на прибыль организации.</w:t>
      </w:r>
    </w:p>
    <w:p w:rsidR="00E259A0" w:rsidRDefault="00E259A0" w:rsidP="00456E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</w:t>
      </w:r>
      <w:r w:rsidR="007D18BC">
        <w:rPr>
          <w:sz w:val="28"/>
          <w:szCs w:val="28"/>
        </w:rPr>
        <w:t>данной работы заключается в изучении прав и обязанностей налогоплательщика и налога на прибыль организаций.</w:t>
      </w:r>
    </w:p>
    <w:p w:rsidR="007D18BC" w:rsidRDefault="007D18BC" w:rsidP="007D18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поставленной цели в работе решаются следующие задачи: </w:t>
      </w:r>
    </w:p>
    <w:p w:rsidR="007D18BC" w:rsidRDefault="00F13E0D" w:rsidP="007D18BC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Раскрыть понятие налогоплательщик и показать взаимосвязь его прав и обязанностей;</w:t>
      </w:r>
    </w:p>
    <w:p w:rsidR="00F13E0D" w:rsidRDefault="00F13E0D" w:rsidP="007D18BC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порядок применения налога на прибыль, указать его элементы;</w:t>
      </w:r>
    </w:p>
    <w:p w:rsidR="00F13E0D" w:rsidRDefault="00F13E0D" w:rsidP="007D18BC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Привес</w:t>
      </w:r>
      <w:r w:rsidR="00F43B7E">
        <w:rPr>
          <w:sz w:val="28"/>
          <w:szCs w:val="28"/>
        </w:rPr>
        <w:t>ти расчёт по налогу на прибыль</w:t>
      </w:r>
      <w:r>
        <w:rPr>
          <w:sz w:val="28"/>
          <w:szCs w:val="28"/>
        </w:rPr>
        <w:t xml:space="preserve"> организации, приложить налоговую декларацию по предприятию.</w:t>
      </w:r>
    </w:p>
    <w:p w:rsidR="00F13E0D" w:rsidRPr="00F13E0D" w:rsidRDefault="00F13E0D" w:rsidP="00F13E0D"/>
    <w:p w:rsidR="00F13E0D" w:rsidRPr="00F13E0D" w:rsidRDefault="00F13E0D" w:rsidP="00F13E0D"/>
    <w:p w:rsidR="00854054" w:rsidRDefault="00854054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</w:p>
    <w:p w:rsidR="00854054" w:rsidRDefault="00854054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</w:p>
    <w:p w:rsidR="00854054" w:rsidRDefault="00854054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</w:p>
    <w:p w:rsidR="00854054" w:rsidRDefault="00854054" w:rsidP="00854054">
      <w:pPr>
        <w:tabs>
          <w:tab w:val="left" w:pos="162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Права и обязанности налогоплательщика</w:t>
      </w:r>
    </w:p>
    <w:p w:rsidR="00854054" w:rsidRDefault="00854054" w:rsidP="00854054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</w:p>
    <w:p w:rsidR="00854054" w:rsidRDefault="00854054" w:rsidP="00854054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753976">
        <w:rPr>
          <w:sz w:val="28"/>
          <w:szCs w:val="28"/>
        </w:rPr>
        <w:t xml:space="preserve">Понятие </w:t>
      </w:r>
      <w:r w:rsidRPr="00753976">
        <w:rPr>
          <w:i/>
          <w:sz w:val="28"/>
          <w:szCs w:val="28"/>
        </w:rPr>
        <w:t>"</w:t>
      </w:r>
      <w:r w:rsidRPr="00753976">
        <w:rPr>
          <w:bCs/>
          <w:i/>
          <w:sz w:val="28"/>
          <w:szCs w:val="28"/>
        </w:rPr>
        <w:t>налогоплательщик</w:t>
      </w:r>
      <w:r w:rsidRPr="00753976">
        <w:rPr>
          <w:i/>
          <w:sz w:val="28"/>
          <w:szCs w:val="28"/>
        </w:rPr>
        <w:t>"</w:t>
      </w:r>
      <w:r w:rsidRPr="00753976">
        <w:rPr>
          <w:sz w:val="28"/>
          <w:szCs w:val="28"/>
        </w:rPr>
        <w:t xml:space="preserve"> раскрыто в ст. 19 НК РФ. </w:t>
      </w:r>
      <w:r w:rsidRPr="00753976">
        <w:rPr>
          <w:i/>
          <w:sz w:val="28"/>
          <w:szCs w:val="28"/>
        </w:rPr>
        <w:t>Налогоплательщиками</w:t>
      </w:r>
      <w:r w:rsidRPr="00753976">
        <w:rPr>
          <w:sz w:val="28"/>
          <w:szCs w:val="28"/>
        </w:rPr>
        <w:t xml:space="preserve"> признаются организации и физические лица, на которых в соответствии с НК РФ возложена обязанность </w:t>
      </w:r>
      <w:proofErr w:type="gramStart"/>
      <w:r w:rsidRPr="00753976">
        <w:rPr>
          <w:sz w:val="28"/>
          <w:szCs w:val="28"/>
        </w:rPr>
        <w:t>уплачивать</w:t>
      </w:r>
      <w:proofErr w:type="gramEnd"/>
      <w:r w:rsidRPr="00753976">
        <w:rPr>
          <w:sz w:val="28"/>
          <w:szCs w:val="28"/>
        </w:rPr>
        <w:t xml:space="preserve"> налоги.</w:t>
      </w:r>
      <w:r>
        <w:rPr>
          <w:rStyle w:val="aa"/>
          <w:sz w:val="28"/>
          <w:szCs w:val="28"/>
        </w:rPr>
        <w:footnoteReference w:id="1"/>
      </w:r>
    </w:p>
    <w:p w:rsidR="00854054" w:rsidRDefault="00854054" w:rsidP="00854054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</w:p>
    <w:p w:rsidR="00753976" w:rsidRPr="00753976" w:rsidRDefault="00753976" w:rsidP="00854054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753976">
        <w:rPr>
          <w:color w:val="000000"/>
          <w:sz w:val="28"/>
          <w:szCs w:val="28"/>
        </w:rPr>
        <w:t>Статья 21. Права налогоплательщиков (плательщиков сборов)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1. Налогоплательщики имеют право: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1) получать от налоговых органов по месту учета бесплатную информацию о действующих налогах и сборах,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2) получать от налоговых органов и других уполномоченных государственных органов письменные разъяснения по вопросам применения законодательства о налогах и сборах; (в ред. Федерального закона от 09.07.1999 N 154-ФЗ) (см. те</w:t>
      </w:r>
      <w:proofErr w:type="gramStart"/>
      <w:r w:rsidRPr="00753976">
        <w:rPr>
          <w:color w:val="000000"/>
          <w:sz w:val="28"/>
          <w:szCs w:val="28"/>
        </w:rPr>
        <w:t>кст в пр</w:t>
      </w:r>
      <w:proofErr w:type="gramEnd"/>
      <w:r w:rsidRPr="00753976">
        <w:rPr>
          <w:color w:val="000000"/>
          <w:sz w:val="28"/>
          <w:szCs w:val="28"/>
        </w:rPr>
        <w:t>едыдущей редакции)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3) использовать налоговые льготы при наличии оснований и в порядке, установленном законодательством о налогах и сборах;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4) получать отсрочку, рассрочку, налоговый кредит или инвестиционный налоговый кредит в порядке и на условиях, установленных настоящим Кодексом;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5) на своевременный зачет или возврат сумм излишне уплаченных либо излишне взысканных налогов, пени, штрафов; (в ред. Федерального закона от 09.07.1999 N 154-ФЗ) (см. те</w:t>
      </w:r>
      <w:proofErr w:type="gramStart"/>
      <w:r w:rsidRPr="00753976">
        <w:rPr>
          <w:color w:val="000000"/>
          <w:sz w:val="28"/>
          <w:szCs w:val="28"/>
        </w:rPr>
        <w:t>кст в пр</w:t>
      </w:r>
      <w:proofErr w:type="gramEnd"/>
      <w:r w:rsidRPr="00753976">
        <w:rPr>
          <w:color w:val="000000"/>
          <w:sz w:val="28"/>
          <w:szCs w:val="28"/>
        </w:rPr>
        <w:t>едыдущей редакции)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lastRenderedPageBreak/>
        <w:t>6) представлять свои интересы в налоговых правоотношениях лично либо через своего представителя;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7) представлять налоговым органам и их должностным лицам пояснения по исчислению и уплате налогов, а также по актам проведенных налоговых проверок;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8) присутствовать при проведении выездной налоговой проверки;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9) получать копии акта налоговой проверки и решений налоговых органов, а также налоговые уведомления и требования об уплате налогов; (в ред. Федерального закона от 09.07.1999 N 154-ФЗ) (см. те</w:t>
      </w:r>
      <w:proofErr w:type="gramStart"/>
      <w:r w:rsidRPr="00753976">
        <w:rPr>
          <w:color w:val="000000"/>
          <w:sz w:val="28"/>
          <w:szCs w:val="28"/>
        </w:rPr>
        <w:t>кст в пр</w:t>
      </w:r>
      <w:proofErr w:type="gramEnd"/>
      <w:r w:rsidRPr="00753976">
        <w:rPr>
          <w:color w:val="000000"/>
          <w:sz w:val="28"/>
          <w:szCs w:val="28"/>
        </w:rPr>
        <w:t>едыдущей редакции)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10) требовать от должностных лиц налоговых органов соблюдения законодательства о налогах и сборах при совершении ими действий в отношении налогоплательщиков;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11) не выполнять неправомерные акты и требования налоговых органов и их должностных лиц, не соответствующие настоящему Кодексу или иным федеральным законам;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12) обжаловать в установленном порядке акты налоговых органов и действия (бездействие) их должностных лиц; (в ред. Федерального закона от 09.07.1999 N 154-ФЗ) (см. те</w:t>
      </w:r>
      <w:proofErr w:type="gramStart"/>
      <w:r w:rsidRPr="00753976">
        <w:rPr>
          <w:color w:val="000000"/>
          <w:sz w:val="28"/>
          <w:szCs w:val="28"/>
        </w:rPr>
        <w:t>кст в пр</w:t>
      </w:r>
      <w:proofErr w:type="gramEnd"/>
      <w:r w:rsidRPr="00753976">
        <w:rPr>
          <w:color w:val="000000"/>
          <w:sz w:val="28"/>
          <w:szCs w:val="28"/>
        </w:rPr>
        <w:t>едыдущей редакции)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13) требовать соблюдения налоговой тайны;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14) требовать в установленном порядке возмещения в полном объеме убытков, причиненных незаконными решениями налоговых органов или незаконными действиями (бездействием) их должностных лиц.</w:t>
      </w:r>
    </w:p>
    <w:p w:rsidR="00753976" w:rsidRP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t>2. Налогоплательщики имеют также иные права, установленные настоящим Кодексом и другими актами законодательства о налогах и сборах.</w:t>
      </w:r>
    </w:p>
    <w:p w:rsidR="00753976" w:rsidRDefault="00753976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753976">
        <w:rPr>
          <w:color w:val="000000"/>
          <w:sz w:val="28"/>
          <w:szCs w:val="28"/>
        </w:rPr>
        <w:lastRenderedPageBreak/>
        <w:t>3. Плательщики сборов имеют те же права, что и налогоплательщики.</w:t>
      </w:r>
      <w:r w:rsidR="00854054">
        <w:rPr>
          <w:rStyle w:val="aa"/>
          <w:color w:val="000000"/>
          <w:sz w:val="28"/>
          <w:szCs w:val="28"/>
        </w:rPr>
        <w:footnoteReference w:id="2"/>
      </w:r>
    </w:p>
    <w:p w:rsidR="00854054" w:rsidRDefault="00854054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Статья 23. Обязанности налогоплательщиков (плательщиков сборов)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1. Налогоплательщики обязаны: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1) уплачивать законно установленные налоги;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2) встать на учет в налоговых органах, если такая обязанность предусмотрена настоящим Кодексом; (в ред. Федерального закона от 09.07.1999 N 154-ФЗ) (см. те</w:t>
      </w:r>
      <w:proofErr w:type="gramStart"/>
      <w:r w:rsidRPr="00854054">
        <w:rPr>
          <w:color w:val="000000"/>
          <w:sz w:val="28"/>
          <w:szCs w:val="28"/>
        </w:rPr>
        <w:t>кст в пр</w:t>
      </w:r>
      <w:proofErr w:type="gramEnd"/>
      <w:r w:rsidRPr="00854054">
        <w:rPr>
          <w:color w:val="000000"/>
          <w:sz w:val="28"/>
          <w:szCs w:val="28"/>
        </w:rPr>
        <w:t>едыдущей редакции)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3) вести в установленном порядке учет своих доходов (расходов) и объектов налогообложения, если такая обязанность предусмотрена законодательством о налогах и сборах; (в ред. Федерального закона от 09.07.1999 N 154-ФЗ) (см. те</w:t>
      </w:r>
      <w:proofErr w:type="gramStart"/>
      <w:r w:rsidRPr="00854054">
        <w:rPr>
          <w:color w:val="000000"/>
          <w:sz w:val="28"/>
          <w:szCs w:val="28"/>
        </w:rPr>
        <w:t>кст в пр</w:t>
      </w:r>
      <w:proofErr w:type="gramEnd"/>
      <w:r w:rsidRPr="00854054">
        <w:rPr>
          <w:color w:val="000000"/>
          <w:sz w:val="28"/>
          <w:szCs w:val="28"/>
        </w:rPr>
        <w:t>едыдущей редакции)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854054">
        <w:rPr>
          <w:color w:val="000000"/>
          <w:sz w:val="28"/>
          <w:szCs w:val="28"/>
        </w:rPr>
        <w:t>4) представлять в налоговый орган по месту учета в установленном порядке налоговые декларации по тем налогам, которые они обязаны уплачивать, если такая обязанность предусмотрена законодательством о налогах и сборах, а также бухгалтерскую отчетность в соответствии с Федеральным законом "О бухгалтерском учете"; (в ред. Федерального закона от 09.07.1999 N 154-ФЗ) (см. текст в предыдущей редакции)</w:t>
      </w:r>
      <w:proofErr w:type="gramEnd"/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5) представлять налоговым органам и их должностным лицам в случаях, предусмотренных настоящим Кодексом, документы, необходимые для исчисления и уплаты налогов;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 xml:space="preserve">6) выполнять законные требования налогового органа об устранении выявленных нарушений законодательства о налогах и сборах, а также не </w:t>
      </w:r>
      <w:r w:rsidRPr="00854054">
        <w:rPr>
          <w:color w:val="000000"/>
          <w:sz w:val="28"/>
          <w:szCs w:val="28"/>
        </w:rPr>
        <w:lastRenderedPageBreak/>
        <w:t>препятствовать законной деятельности должностных лиц налоговых органов при исполнении ими своих служебных обязанностей;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7) предоставлять налоговому органу необходимую информацию и документы в случаях и порядке, предусмотренном настоящим Кодексом;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8) в течение четырех лет обеспечивать сохранность данных бухгалтерского учета и других документов, необходимых для исчисления и уплаты налогов, а также документов, подтверждающих полученные доходы (для организаций - также и произведенные расходы) и уплаченные (удержанные) налоги; (в ред. Федерального закона от 09.07.1999 N 154-ФЗ) (см. те</w:t>
      </w:r>
      <w:proofErr w:type="gramStart"/>
      <w:r w:rsidRPr="00854054">
        <w:rPr>
          <w:color w:val="000000"/>
          <w:sz w:val="28"/>
          <w:szCs w:val="28"/>
        </w:rPr>
        <w:t>кст в пр</w:t>
      </w:r>
      <w:proofErr w:type="gramEnd"/>
      <w:r w:rsidRPr="00854054">
        <w:rPr>
          <w:color w:val="000000"/>
          <w:sz w:val="28"/>
          <w:szCs w:val="28"/>
        </w:rPr>
        <w:t>едыдущей редакции)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 xml:space="preserve">9) </w:t>
      </w:r>
      <w:proofErr w:type="gramStart"/>
      <w:r w:rsidRPr="00854054">
        <w:rPr>
          <w:color w:val="000000"/>
          <w:sz w:val="28"/>
          <w:szCs w:val="28"/>
        </w:rPr>
        <w:t>нести иные обязанности</w:t>
      </w:r>
      <w:proofErr w:type="gramEnd"/>
      <w:r w:rsidRPr="00854054">
        <w:rPr>
          <w:color w:val="000000"/>
          <w:sz w:val="28"/>
          <w:szCs w:val="28"/>
        </w:rPr>
        <w:t>, предусмотренные законодательством о налогах и сборах.</w:t>
      </w:r>
    </w:p>
    <w:p w:rsid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2. Налогоплательщики - организации и индивидуальные предприниматели - помимо обязанностей, предусмотренных пунктом 1 настоящей статьи, обязаны письменно сообщать в налоговый орган по месту учета: (в ред. Федерального закона от 09.07.1999 N 154-ФЗ) (см. те</w:t>
      </w:r>
      <w:proofErr w:type="gramStart"/>
      <w:r w:rsidRPr="00854054">
        <w:rPr>
          <w:color w:val="000000"/>
          <w:sz w:val="28"/>
          <w:szCs w:val="28"/>
        </w:rPr>
        <w:t>кст в пр</w:t>
      </w:r>
      <w:proofErr w:type="gramEnd"/>
      <w:r w:rsidRPr="00854054">
        <w:rPr>
          <w:color w:val="000000"/>
          <w:sz w:val="28"/>
          <w:szCs w:val="28"/>
        </w:rPr>
        <w:t>едыдущей редакции)</w:t>
      </w:r>
      <w:r>
        <w:rPr>
          <w:color w:val="000000"/>
          <w:sz w:val="28"/>
          <w:szCs w:val="28"/>
        </w:rPr>
        <w:t xml:space="preserve"> 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об открытии или закрытии счетов - в десятидневный срок; (в ред. Федерального закона от 09.07.1999 N 154-ФЗ) (см. те</w:t>
      </w:r>
      <w:proofErr w:type="gramStart"/>
      <w:r w:rsidRPr="00854054">
        <w:rPr>
          <w:color w:val="000000"/>
          <w:sz w:val="28"/>
          <w:szCs w:val="28"/>
        </w:rPr>
        <w:t>кст в пр</w:t>
      </w:r>
      <w:proofErr w:type="gramEnd"/>
      <w:r w:rsidRPr="00854054">
        <w:rPr>
          <w:color w:val="000000"/>
          <w:sz w:val="28"/>
          <w:szCs w:val="28"/>
        </w:rPr>
        <w:t>едыдущей редакции)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обо всех случаях участия в российских и иностранных организациях - в срок не позднее одного месяца со дня начала такого участия;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обо всех обособленных подразделениях, созданных на территории Российской Федерации, - в срок не позднее одного месяца со дня их создания, реорганизации или ликвидации;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lastRenderedPageBreak/>
        <w:t>об объявлении несостоятельности (банкротстве), о ликвидации или реорганизации - в срок не позднее трех дней со дня принятия такого решения; (в ред. Федерального закона от 09.07.1999 N 154-ФЗ) (см. те</w:t>
      </w:r>
      <w:proofErr w:type="gramStart"/>
      <w:r w:rsidRPr="00854054">
        <w:rPr>
          <w:color w:val="000000"/>
          <w:sz w:val="28"/>
          <w:szCs w:val="28"/>
        </w:rPr>
        <w:t>кст в пр</w:t>
      </w:r>
      <w:proofErr w:type="gramEnd"/>
      <w:r w:rsidRPr="00854054">
        <w:rPr>
          <w:color w:val="000000"/>
          <w:sz w:val="28"/>
          <w:szCs w:val="28"/>
        </w:rPr>
        <w:t>едыдущей редакции)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об изменении своего места нахождения или места жительства - в срок не позднее десяти дней с момента такого изменения</w:t>
      </w:r>
      <w:proofErr w:type="gramStart"/>
      <w:r w:rsidRPr="00854054">
        <w:rPr>
          <w:color w:val="000000"/>
          <w:sz w:val="28"/>
          <w:szCs w:val="28"/>
        </w:rPr>
        <w:t>.</w:t>
      </w:r>
      <w:proofErr w:type="gramEnd"/>
      <w:r w:rsidRPr="00854054">
        <w:rPr>
          <w:color w:val="000000"/>
          <w:sz w:val="28"/>
          <w:szCs w:val="28"/>
        </w:rPr>
        <w:t xml:space="preserve"> (</w:t>
      </w:r>
      <w:proofErr w:type="gramStart"/>
      <w:r w:rsidRPr="00854054">
        <w:rPr>
          <w:color w:val="000000"/>
          <w:sz w:val="28"/>
          <w:szCs w:val="28"/>
        </w:rPr>
        <w:t>в</w:t>
      </w:r>
      <w:proofErr w:type="gramEnd"/>
      <w:r w:rsidRPr="00854054">
        <w:rPr>
          <w:color w:val="000000"/>
          <w:sz w:val="28"/>
          <w:szCs w:val="28"/>
        </w:rPr>
        <w:t xml:space="preserve"> ред. Федерального закона от 09.07.1999 N 154-ФЗ) (см. текст в предыдущей редакции)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 xml:space="preserve">3. Плательщики сборов обязаны уплачивать законно установленные сборы, а также </w:t>
      </w:r>
      <w:proofErr w:type="gramStart"/>
      <w:r w:rsidRPr="00854054">
        <w:rPr>
          <w:color w:val="000000"/>
          <w:sz w:val="28"/>
          <w:szCs w:val="28"/>
        </w:rPr>
        <w:t>нести иные обязанности</w:t>
      </w:r>
      <w:proofErr w:type="gramEnd"/>
      <w:r w:rsidRPr="00854054">
        <w:rPr>
          <w:color w:val="000000"/>
          <w:sz w:val="28"/>
          <w:szCs w:val="28"/>
        </w:rPr>
        <w:t>, установленные законодательством о налогах и сборах.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4. За невыполнение или ненадлежащее выполнение возложенных на него обязанностей налогоплательщик (плательщик сборов) несет ответственность в соответствии с законодательством Российской Федерации.</w:t>
      </w:r>
    </w:p>
    <w:p w:rsidR="00854054" w:rsidRPr="00854054" w:rsidRDefault="00854054" w:rsidP="00854054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854054">
        <w:rPr>
          <w:color w:val="000000"/>
          <w:sz w:val="28"/>
          <w:szCs w:val="28"/>
        </w:rPr>
        <w:t>5. Налогоплательщики (плательщики сборов), уплачивающие налоги и сборы в связи с перемещением товаров через таможенную границу Российской Федерации, также несут обязанности, предусмотренные таможенным законодательством Российской Федерации</w:t>
      </w:r>
      <w:proofErr w:type="gramStart"/>
      <w:r w:rsidRPr="00854054">
        <w:rPr>
          <w:color w:val="000000"/>
          <w:sz w:val="28"/>
          <w:szCs w:val="28"/>
        </w:rPr>
        <w:t>.</w:t>
      </w:r>
      <w:proofErr w:type="gramEnd"/>
      <w:r w:rsidRPr="00854054">
        <w:rPr>
          <w:color w:val="000000"/>
          <w:sz w:val="28"/>
          <w:szCs w:val="28"/>
        </w:rPr>
        <w:t xml:space="preserve"> (</w:t>
      </w:r>
      <w:proofErr w:type="gramStart"/>
      <w:r w:rsidRPr="00854054">
        <w:rPr>
          <w:color w:val="000000"/>
          <w:sz w:val="28"/>
          <w:szCs w:val="28"/>
        </w:rPr>
        <w:t>п</w:t>
      </w:r>
      <w:proofErr w:type="gramEnd"/>
      <w:r w:rsidRPr="00854054">
        <w:rPr>
          <w:color w:val="000000"/>
          <w:sz w:val="28"/>
          <w:szCs w:val="28"/>
        </w:rPr>
        <w:t>. 5 введен Федеральным законом от 09.07.1999 N 154-ФЗ)</w:t>
      </w:r>
      <w:r w:rsidR="00B778FD">
        <w:rPr>
          <w:rStyle w:val="aa"/>
          <w:color w:val="000000"/>
          <w:sz w:val="28"/>
          <w:szCs w:val="28"/>
        </w:rPr>
        <w:footnoteReference w:id="3"/>
      </w:r>
    </w:p>
    <w:p w:rsidR="00854054" w:rsidRPr="00753976" w:rsidRDefault="00854054" w:rsidP="00753976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</w:p>
    <w:p w:rsidR="00F13E0D" w:rsidRDefault="00F13E0D" w:rsidP="00F13E0D"/>
    <w:p w:rsidR="00F13E0D" w:rsidRDefault="00F13E0D" w:rsidP="00F13E0D">
      <w:pPr>
        <w:tabs>
          <w:tab w:val="left" w:pos="1620"/>
        </w:tabs>
      </w:pPr>
      <w:r>
        <w:tab/>
      </w:r>
    </w:p>
    <w:p w:rsidR="00F13E0D" w:rsidRDefault="00F13E0D">
      <w:pPr>
        <w:spacing w:after="200" w:line="276" w:lineRule="auto"/>
      </w:pPr>
      <w:r>
        <w:br w:type="page"/>
      </w:r>
    </w:p>
    <w:p w:rsidR="00753976" w:rsidRDefault="00B778FD" w:rsidP="00B778FD">
      <w:pPr>
        <w:tabs>
          <w:tab w:val="left" w:pos="1620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Налог на прибыль организации</w:t>
      </w:r>
    </w:p>
    <w:p w:rsidR="00B778FD" w:rsidRDefault="00B778FD" w:rsidP="00B778FD">
      <w:pPr>
        <w:tabs>
          <w:tab w:val="left" w:pos="162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B778FD" w:rsidRPr="00B778FD" w:rsidRDefault="00B778FD" w:rsidP="00B778FD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B778FD">
        <w:rPr>
          <w:sz w:val="28"/>
          <w:szCs w:val="28"/>
        </w:rPr>
        <w:t>Налог на прибыль является прямым федеральным налогом и обя</w:t>
      </w:r>
      <w:r w:rsidRPr="00B778FD">
        <w:rPr>
          <w:sz w:val="28"/>
          <w:szCs w:val="28"/>
        </w:rPr>
        <w:softHyphen/>
        <w:t>зателен к взысканию на всей территории Российской Федерации.</w:t>
      </w:r>
    </w:p>
    <w:p w:rsidR="00B778FD" w:rsidRPr="00B778FD" w:rsidRDefault="00B778FD" w:rsidP="00B778FD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B778FD">
        <w:rPr>
          <w:sz w:val="28"/>
          <w:szCs w:val="28"/>
        </w:rPr>
        <w:t>Налогоплательщики налога на прибыль организаций определены главой 25 НК РФ. Лица, освобожденные от уплаты налога на при</w:t>
      </w:r>
      <w:r w:rsidRPr="00B778FD">
        <w:rPr>
          <w:sz w:val="28"/>
          <w:szCs w:val="28"/>
        </w:rPr>
        <w:softHyphen/>
        <w:t>быль, приведены в главах 26.1, 26.2, 26.3 и 29 НК РФ.</w:t>
      </w:r>
    </w:p>
    <w:p w:rsidR="00B778FD" w:rsidRDefault="005F3963" w:rsidP="00B778FD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Элементы налога на прибыль организации:</w:t>
      </w:r>
    </w:p>
    <w:p w:rsidR="005F3963" w:rsidRDefault="005F3963" w:rsidP="005F3963">
      <w:pPr>
        <w:pStyle w:val="a7"/>
        <w:numPr>
          <w:ilvl w:val="0"/>
          <w:numId w:val="2"/>
        </w:numPr>
        <w:tabs>
          <w:tab w:val="left" w:pos="16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Субъект налогообложения</w:t>
      </w:r>
    </w:p>
    <w:p w:rsidR="005F3963" w:rsidRPr="005F3963" w:rsidRDefault="005F3963" w:rsidP="005F3963">
      <w:pPr>
        <w:pStyle w:val="a7"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Российские организации;</w:t>
      </w:r>
    </w:p>
    <w:p w:rsidR="005F3963" w:rsidRPr="005F3963" w:rsidRDefault="005F3963" w:rsidP="005F3963">
      <w:pPr>
        <w:pStyle w:val="a7"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Иностранные организации, осуществляющие свою деятельность в Российской Федерации че</w:t>
      </w:r>
      <w:r w:rsidRPr="005F3963">
        <w:rPr>
          <w:color w:val="000000"/>
          <w:sz w:val="28"/>
          <w:szCs w:val="28"/>
        </w:rPr>
        <w:softHyphen/>
        <w:t>рез постоянные представительства и (или) полу</w:t>
      </w:r>
      <w:r w:rsidRPr="005F3963">
        <w:rPr>
          <w:color w:val="000000"/>
          <w:sz w:val="28"/>
          <w:szCs w:val="28"/>
        </w:rPr>
        <w:softHyphen/>
        <w:t>чающие доходы от источников в Российской Федерации.</w:t>
      </w:r>
    </w:p>
    <w:p w:rsidR="005F3963" w:rsidRDefault="005F3963" w:rsidP="005F3963">
      <w:pPr>
        <w:shd w:val="clear" w:color="auto" w:fill="FFFFFF"/>
        <w:spacing w:line="360" w:lineRule="auto"/>
        <w:ind w:left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Освобождены от уплаты налога на прибыль: </w:t>
      </w:r>
      <w:proofErr w:type="gramEnd"/>
    </w:p>
    <w:p w:rsidR="005F3963" w:rsidRPr="005F3963" w:rsidRDefault="005F3963" w:rsidP="005F3963">
      <w:pPr>
        <w:pStyle w:val="a7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Организации, применяющие упрощенную сис</w:t>
      </w:r>
      <w:r w:rsidRPr="005F3963">
        <w:rPr>
          <w:color w:val="000000"/>
          <w:sz w:val="28"/>
          <w:szCs w:val="28"/>
        </w:rPr>
        <w:softHyphen/>
        <w:t>тему налогообложения, систему налогообложе</w:t>
      </w:r>
      <w:r w:rsidRPr="005F3963">
        <w:rPr>
          <w:color w:val="000000"/>
          <w:sz w:val="28"/>
          <w:szCs w:val="28"/>
        </w:rPr>
        <w:softHyphen/>
        <w:t>ния для сельскохозяйственных производителей (единый сельскохозяйственный налог), переве</w:t>
      </w:r>
      <w:r w:rsidRPr="005F3963">
        <w:rPr>
          <w:color w:val="000000"/>
          <w:sz w:val="28"/>
          <w:szCs w:val="28"/>
        </w:rPr>
        <w:softHyphen/>
        <w:t>денные на систему налогообложения в виде еди</w:t>
      </w:r>
      <w:r w:rsidRPr="005F3963">
        <w:rPr>
          <w:color w:val="000000"/>
          <w:sz w:val="28"/>
          <w:szCs w:val="28"/>
        </w:rPr>
        <w:softHyphen/>
        <w:t>ного налога на вмененный доход для отдельных видов деятельно</w:t>
      </w:r>
      <w:r>
        <w:rPr>
          <w:color w:val="000000"/>
          <w:sz w:val="28"/>
          <w:szCs w:val="28"/>
        </w:rPr>
        <w:t>сти;</w:t>
      </w:r>
    </w:p>
    <w:p w:rsidR="005F3963" w:rsidRPr="005F3963" w:rsidRDefault="005F3963" w:rsidP="005F3963">
      <w:pPr>
        <w:pStyle w:val="a7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Организации игорного бизнеса</w:t>
      </w:r>
      <w:r>
        <w:rPr>
          <w:color w:val="000000"/>
          <w:sz w:val="28"/>
          <w:szCs w:val="28"/>
        </w:rPr>
        <w:t>.</w:t>
      </w:r>
    </w:p>
    <w:p w:rsidR="005F3963" w:rsidRPr="005F3963" w:rsidRDefault="005F3963" w:rsidP="005F3963">
      <w:pPr>
        <w:pStyle w:val="a7"/>
        <w:shd w:val="clear" w:color="auto" w:fill="FFFFFF"/>
        <w:spacing w:line="360" w:lineRule="auto"/>
        <w:ind w:left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5F3963" w:rsidRDefault="005F3963" w:rsidP="005F3963">
      <w:pPr>
        <w:pStyle w:val="a7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 налогообложения</w:t>
      </w:r>
    </w:p>
    <w:p w:rsidR="00B04F68" w:rsidRDefault="00B04F68" w:rsidP="00B04F68">
      <w:pPr>
        <w:pStyle w:val="a7"/>
        <w:shd w:val="clear" w:color="auto" w:fill="FFFFFF"/>
        <w:spacing w:line="360" w:lineRule="auto"/>
        <w:ind w:left="1069"/>
        <w:jc w:val="both"/>
        <w:rPr>
          <w:color w:val="000000"/>
          <w:sz w:val="28"/>
          <w:szCs w:val="28"/>
        </w:rPr>
      </w:pPr>
    </w:p>
    <w:p w:rsidR="005F3963" w:rsidRPr="005F3963" w:rsidRDefault="005F3963" w:rsidP="005F3963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Объектом налогообложения по налогу на прибыль организаций признается прибыль, полученная налогоплательщиком.</w:t>
      </w:r>
    </w:p>
    <w:p w:rsidR="005F3963" w:rsidRPr="005F3963" w:rsidRDefault="005F3963" w:rsidP="005F3963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Прибылью для российских организаций признается полученные доходы, уменьшенные на величину произведенных расходов, которые определяются в соответствии с НК РФ.</w:t>
      </w:r>
    </w:p>
    <w:p w:rsidR="005F3963" w:rsidRPr="005F3963" w:rsidRDefault="005F3963" w:rsidP="005F3963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К доходам относятся:</w:t>
      </w:r>
    </w:p>
    <w:p w:rsidR="005F3963" w:rsidRPr="005F3963" w:rsidRDefault="005F3963" w:rsidP="005F3963">
      <w:pPr>
        <w:numPr>
          <w:ilvl w:val="0"/>
          <w:numId w:val="6"/>
        </w:numPr>
        <w:shd w:val="clear" w:color="auto" w:fill="FFFFFF"/>
        <w:spacing w:line="360" w:lineRule="auto"/>
        <w:ind w:left="855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lastRenderedPageBreak/>
        <w:t>доходы от реализации товаров (работ, услуг) и имущественных прав;</w:t>
      </w:r>
    </w:p>
    <w:p w:rsidR="005F3963" w:rsidRPr="005F3963" w:rsidRDefault="005F3963" w:rsidP="005F3963">
      <w:pPr>
        <w:numPr>
          <w:ilvl w:val="0"/>
          <w:numId w:val="6"/>
        </w:numPr>
        <w:shd w:val="clear" w:color="auto" w:fill="FFFFFF"/>
        <w:spacing w:line="360" w:lineRule="auto"/>
        <w:ind w:left="855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F3963">
        <w:rPr>
          <w:color w:val="000000"/>
          <w:sz w:val="28"/>
          <w:szCs w:val="28"/>
        </w:rPr>
        <w:t>внереализационные доходы.</w:t>
      </w:r>
    </w:p>
    <w:p w:rsidR="005F3963" w:rsidRDefault="005F3963" w:rsidP="005F3963">
      <w:pPr>
        <w:pStyle w:val="a7"/>
        <w:shd w:val="clear" w:color="auto" w:fill="FFFFFF"/>
        <w:spacing w:line="360" w:lineRule="auto"/>
        <w:ind w:left="1069"/>
        <w:jc w:val="both"/>
        <w:rPr>
          <w:color w:val="000000"/>
          <w:sz w:val="28"/>
          <w:szCs w:val="28"/>
        </w:rPr>
      </w:pPr>
    </w:p>
    <w:p w:rsidR="005F3963" w:rsidRDefault="00B04F68" w:rsidP="00B04F68">
      <w:pPr>
        <w:pStyle w:val="a7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Налоговая база</w:t>
      </w:r>
    </w:p>
    <w:p w:rsidR="00B04F68" w:rsidRDefault="00B04F68" w:rsidP="00B04F68">
      <w:pPr>
        <w:pStyle w:val="a7"/>
        <w:shd w:val="clear" w:color="auto" w:fill="FFFFFF"/>
        <w:spacing w:line="360" w:lineRule="auto"/>
        <w:ind w:left="1069"/>
        <w:jc w:val="both"/>
        <w:rPr>
          <w:color w:val="000000"/>
          <w:sz w:val="28"/>
          <w:szCs w:val="28"/>
        </w:rPr>
      </w:pP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Налоговой базой признается денежное выражение прибыли. В случае если в отчетном (налоговом) периоде налогоплательщиком получен убыток</w:t>
      </w:r>
      <w:r>
        <w:rPr>
          <w:color w:val="000000"/>
          <w:sz w:val="28"/>
          <w:szCs w:val="28"/>
        </w:rPr>
        <w:t xml:space="preserve"> </w:t>
      </w:r>
      <w:r w:rsidRPr="00B04F6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   </w:t>
      </w:r>
      <w:r w:rsidRPr="00B04F68">
        <w:rPr>
          <w:color w:val="000000"/>
          <w:sz w:val="28"/>
          <w:szCs w:val="28"/>
        </w:rPr>
        <w:t>отрицательная разница между доходами и расхода</w:t>
      </w:r>
      <w:r w:rsidRPr="00B04F68">
        <w:rPr>
          <w:color w:val="000000"/>
          <w:sz w:val="28"/>
          <w:szCs w:val="28"/>
        </w:rPr>
        <w:softHyphen/>
        <w:t>ми, в данном отчетном (налоговом) периоде налоговая база признает</w:t>
      </w:r>
      <w:r w:rsidRPr="00B04F68">
        <w:rPr>
          <w:color w:val="000000"/>
          <w:sz w:val="28"/>
          <w:szCs w:val="28"/>
        </w:rPr>
        <w:softHyphen/>
        <w:t>ся равной нулю.</w:t>
      </w:r>
    </w:p>
    <w:p w:rsid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Налогоплательщики, понесшие убыток (убытки) в предыдущем налоговом периоде или предыдущих налоговых периодах, вправе уменьшить налоговую базу текущего налогового периода на всю сум</w:t>
      </w:r>
      <w:r w:rsidRPr="00B04F68">
        <w:rPr>
          <w:color w:val="000000"/>
          <w:sz w:val="28"/>
          <w:szCs w:val="28"/>
        </w:rPr>
        <w:softHyphen/>
        <w:t>му полученного ими убытка или на часть этой суммы (перенести убы</w:t>
      </w:r>
      <w:r w:rsidRPr="00B04F68">
        <w:rPr>
          <w:color w:val="000000"/>
          <w:sz w:val="28"/>
          <w:szCs w:val="28"/>
        </w:rPr>
        <w:softHyphen/>
        <w:t>ток на будущее). Налогоплательщик вправе осуществлять перенос убытка на будущее в течение десяти лет, следующих за тем налоговым периодом, в котором получен этот убыток.</w:t>
      </w:r>
    </w:p>
    <w:p w:rsid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B04F68" w:rsidRDefault="00B04F68" w:rsidP="00B04F68">
      <w:pPr>
        <w:pStyle w:val="a7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Налоговая ставка</w:t>
      </w:r>
    </w:p>
    <w:p w:rsidR="00B04F68" w:rsidRDefault="00B04F68" w:rsidP="00B04F68">
      <w:pPr>
        <w:pStyle w:val="a7"/>
        <w:spacing w:line="360" w:lineRule="auto"/>
        <w:ind w:left="1069"/>
        <w:jc w:val="both"/>
        <w:rPr>
          <w:color w:val="000000"/>
          <w:sz w:val="28"/>
          <w:szCs w:val="28"/>
        </w:rPr>
      </w:pPr>
    </w:p>
    <w:p w:rsid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Налоговые ставки для российских организаций устанавливаются в следующих размерах: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04F68" w:rsidTr="00B04F68">
        <w:tc>
          <w:tcPr>
            <w:tcW w:w="4785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Налоговая ставка, %</w:t>
            </w:r>
          </w:p>
        </w:tc>
        <w:tc>
          <w:tcPr>
            <w:tcW w:w="4786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доходам</w:t>
            </w:r>
          </w:p>
        </w:tc>
      </w:tr>
      <w:tr w:rsidR="00B04F68" w:rsidTr="00B04F68">
        <w:tc>
          <w:tcPr>
            <w:tcW w:w="4785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4786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04F68">
              <w:rPr>
                <w:color w:val="000000"/>
                <w:sz w:val="28"/>
                <w:szCs w:val="28"/>
              </w:rPr>
              <w:t>В виде процентов по государственным и муниципальным облигаци</w:t>
            </w:r>
            <w:r w:rsidRPr="00B04F68">
              <w:rPr>
                <w:color w:val="000000"/>
                <w:sz w:val="28"/>
                <w:szCs w:val="28"/>
              </w:rPr>
              <w:softHyphen/>
              <w:t>ям, эмитированным до 20 января 1997 г. включительно, а также до</w:t>
            </w:r>
            <w:r w:rsidRPr="00B04F68">
              <w:rPr>
                <w:color w:val="000000"/>
                <w:sz w:val="28"/>
                <w:szCs w:val="28"/>
              </w:rPr>
              <w:softHyphen/>
              <w:t xml:space="preserve">ходу в виде процентов по облигациям государственного валютного облигационного займа </w:t>
            </w:r>
            <w:r w:rsidRPr="00B04F68">
              <w:rPr>
                <w:color w:val="000000"/>
                <w:sz w:val="28"/>
                <w:szCs w:val="28"/>
              </w:rPr>
              <w:lastRenderedPageBreak/>
              <w:t>1999 г., эмитированным при осуществлении новации облигаций внутреннего государственного валютного зай</w:t>
            </w:r>
            <w:r w:rsidRPr="00B04F68">
              <w:rPr>
                <w:color w:val="000000"/>
                <w:sz w:val="28"/>
                <w:szCs w:val="28"/>
              </w:rPr>
              <w:softHyphen/>
              <w:t>ма серии III, эмитированных в целях обеспечения условий, необхо</w:t>
            </w:r>
            <w:r w:rsidRPr="00B04F68">
              <w:rPr>
                <w:color w:val="000000"/>
                <w:sz w:val="28"/>
                <w:szCs w:val="28"/>
              </w:rPr>
              <w:softHyphen/>
              <w:t>димых для урегулирования внутреннего валютного долга Россий</w:t>
            </w:r>
            <w:r w:rsidRPr="00B04F68">
              <w:rPr>
                <w:color w:val="000000"/>
                <w:sz w:val="28"/>
                <w:szCs w:val="28"/>
              </w:rPr>
              <w:softHyphen/>
              <w:t>ской Федерации</w:t>
            </w:r>
            <w:proofErr w:type="gramEnd"/>
          </w:p>
        </w:tc>
      </w:tr>
      <w:tr w:rsidR="00B04F68" w:rsidTr="00B04F68">
        <w:tc>
          <w:tcPr>
            <w:tcW w:w="4785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9%</w:t>
            </w:r>
          </w:p>
        </w:tc>
        <w:tc>
          <w:tcPr>
            <w:tcW w:w="4786" w:type="dxa"/>
          </w:tcPr>
          <w:p w:rsidR="00B04F68" w:rsidRPr="00B04F68" w:rsidRDefault="00B04F68" w:rsidP="00B04F68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04F68">
              <w:rPr>
                <w:color w:val="000000"/>
                <w:sz w:val="28"/>
                <w:szCs w:val="28"/>
              </w:rPr>
              <w:t>Полученным</w:t>
            </w:r>
            <w:proofErr w:type="gramEnd"/>
            <w:r w:rsidRPr="00B04F68">
              <w:rPr>
                <w:color w:val="000000"/>
                <w:sz w:val="28"/>
                <w:szCs w:val="28"/>
              </w:rPr>
              <w:t xml:space="preserve"> в виде дивидендо</w:t>
            </w:r>
            <w:r w:rsidR="0099103E">
              <w:rPr>
                <w:color w:val="000000"/>
                <w:sz w:val="28"/>
                <w:szCs w:val="28"/>
              </w:rPr>
              <w:t>в от российских организаций рос</w:t>
            </w:r>
            <w:r w:rsidRPr="00B04F68">
              <w:rPr>
                <w:color w:val="000000"/>
                <w:sz w:val="28"/>
                <w:szCs w:val="28"/>
              </w:rPr>
              <w:t>сийскими организациями.</w:t>
            </w:r>
          </w:p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04F68">
              <w:rPr>
                <w:color w:val="000000"/>
                <w:sz w:val="28"/>
                <w:szCs w:val="28"/>
              </w:rPr>
              <w:t>В виде процентов по муници</w:t>
            </w:r>
            <w:r w:rsidR="0099103E">
              <w:rPr>
                <w:color w:val="000000"/>
                <w:sz w:val="28"/>
                <w:szCs w:val="28"/>
              </w:rPr>
              <w:t>пальным ценным бумагам, эмитиро</w:t>
            </w:r>
            <w:r w:rsidRPr="00B04F68">
              <w:rPr>
                <w:color w:val="000000"/>
                <w:sz w:val="28"/>
                <w:szCs w:val="28"/>
              </w:rPr>
              <w:t>ванным на срок не менее трех лет до 1 января 2007 г., а также по до­ходам в виде процентов по облигациям с ипотечным покрытием, эмитированным до 1 января 2007 г</w:t>
            </w:r>
            <w:r w:rsidR="0099103E">
              <w:rPr>
                <w:color w:val="000000"/>
                <w:sz w:val="28"/>
                <w:szCs w:val="28"/>
              </w:rPr>
              <w:t>., и доходам учредителей довери</w:t>
            </w:r>
            <w:r w:rsidRPr="00B04F68">
              <w:rPr>
                <w:color w:val="000000"/>
                <w:sz w:val="28"/>
                <w:szCs w:val="28"/>
              </w:rPr>
              <w:t>тельного управления ипотечны</w:t>
            </w:r>
            <w:r w:rsidR="0099103E">
              <w:rPr>
                <w:color w:val="000000"/>
                <w:sz w:val="28"/>
                <w:szCs w:val="28"/>
              </w:rPr>
              <w:t>м покрытием, полученным на осно</w:t>
            </w:r>
            <w:r w:rsidRPr="00B04F68">
              <w:rPr>
                <w:color w:val="000000"/>
                <w:sz w:val="28"/>
                <w:szCs w:val="28"/>
              </w:rPr>
              <w:t>вании приобретения ипотечных сертификатов участия, выданных управляющим ипотечным покрытием до 1 января 2007</w:t>
            </w:r>
            <w:proofErr w:type="gramEnd"/>
            <w:r w:rsidRPr="00B04F68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04F68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B04F68">
              <w:rPr>
                <w:color w:val="000000"/>
                <w:sz w:val="28"/>
                <w:szCs w:val="28"/>
              </w:rPr>
              <w:t>.</w:t>
            </w:r>
          </w:p>
        </w:tc>
      </w:tr>
      <w:tr w:rsidR="00B04F68" w:rsidTr="00B04F68">
        <w:tc>
          <w:tcPr>
            <w:tcW w:w="4785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15%</w:t>
            </w:r>
          </w:p>
        </w:tc>
        <w:tc>
          <w:tcPr>
            <w:tcW w:w="4786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04F68">
              <w:rPr>
                <w:color w:val="000000"/>
                <w:sz w:val="28"/>
                <w:szCs w:val="28"/>
              </w:rPr>
              <w:t xml:space="preserve">В виде процентов по государственным и муниципальным ценным бумагам (за исключением ценных бумаг, облагаемых </w:t>
            </w:r>
            <w:r w:rsidRPr="00B04F68">
              <w:rPr>
                <w:color w:val="000000"/>
                <w:sz w:val="28"/>
                <w:szCs w:val="28"/>
              </w:rPr>
              <w:lastRenderedPageBreak/>
              <w:t>по </w:t>
            </w:r>
            <w:hyperlink r:id="rId9" w:tgtFrame="_blank" w:history="1">
              <w:r w:rsidRPr="00B04F68">
                <w:rPr>
                  <w:rStyle w:val="ab"/>
                  <w:sz w:val="28"/>
                  <w:szCs w:val="28"/>
                </w:rPr>
                <w:t>ставкам</w:t>
              </w:r>
            </w:hyperlink>
            <w:r w:rsidRPr="00B04F68">
              <w:rPr>
                <w:color w:val="000000"/>
                <w:sz w:val="28"/>
                <w:szCs w:val="28"/>
              </w:rPr>
              <w:t> 0% и 9%) и процентов дохода, полученных российскими организация</w:t>
            </w:r>
            <w:r w:rsidRPr="00B04F68">
              <w:rPr>
                <w:color w:val="000000"/>
                <w:sz w:val="28"/>
                <w:szCs w:val="28"/>
              </w:rPr>
              <w:softHyphen/>
              <w:t>ми по государственным и муниципальным ценным бумагам, разме</w:t>
            </w:r>
            <w:r w:rsidRPr="00B04F68">
              <w:rPr>
                <w:color w:val="000000"/>
                <w:sz w:val="28"/>
                <w:szCs w:val="28"/>
              </w:rPr>
              <w:softHyphen/>
              <w:t>щенным за пределами Российской Федерации, за исключением процентного дохода, полученного первичными владельцами госу</w:t>
            </w:r>
            <w:r w:rsidRPr="00B04F68">
              <w:rPr>
                <w:color w:val="000000"/>
                <w:sz w:val="28"/>
                <w:szCs w:val="28"/>
              </w:rPr>
              <w:softHyphen/>
              <w:t>дарственных ценных бумаг Российской Федерации, которые были получены ими в обмен на государственные краткосрочные беску</w:t>
            </w:r>
            <w:r w:rsidRPr="00B04F68">
              <w:rPr>
                <w:color w:val="000000"/>
                <w:sz w:val="28"/>
                <w:szCs w:val="28"/>
              </w:rPr>
              <w:softHyphen/>
              <w:t>понные облигации в</w:t>
            </w:r>
            <w:proofErr w:type="gramEnd"/>
            <w:r w:rsidRPr="00B04F68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04F68">
              <w:rPr>
                <w:color w:val="000000"/>
                <w:sz w:val="28"/>
                <w:szCs w:val="28"/>
              </w:rPr>
              <w:t>порядке, установленном Правительством РФ, условиями выпуска и обращения которых предусмотрено получение дохода в виде процентов, а также по доходам в виде процентов по облигациям с ипотечным покрытием, эмитированным после 1 января 2007 г., и доходам учредителей доверительного управле</w:t>
            </w:r>
            <w:r w:rsidRPr="00B04F68">
              <w:rPr>
                <w:color w:val="000000"/>
                <w:sz w:val="28"/>
                <w:szCs w:val="28"/>
              </w:rPr>
              <w:softHyphen/>
              <w:t>ния ипотечным покрытием, полученным на основании приобрете</w:t>
            </w:r>
            <w:r w:rsidRPr="00B04F68">
              <w:rPr>
                <w:color w:val="000000"/>
                <w:sz w:val="28"/>
                <w:szCs w:val="28"/>
              </w:rPr>
              <w:softHyphen/>
              <w:t>ния ипотечных сертификатов участия, выданных управляющим ипотечным покрытием после 1 января 2007 г.</w:t>
            </w:r>
            <w:proofErr w:type="gramEnd"/>
          </w:p>
        </w:tc>
      </w:tr>
      <w:tr w:rsidR="00B04F68" w:rsidTr="00B04F68">
        <w:tc>
          <w:tcPr>
            <w:tcW w:w="4785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20%</w:t>
            </w:r>
          </w:p>
        </w:tc>
        <w:tc>
          <w:tcPr>
            <w:tcW w:w="4786" w:type="dxa"/>
          </w:tcPr>
          <w:p w:rsidR="00B04F68" w:rsidRDefault="00B04F68" w:rsidP="00B04F68">
            <w:pPr>
              <w:pStyle w:val="a7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B04F68">
              <w:rPr>
                <w:color w:val="000000"/>
                <w:sz w:val="28"/>
                <w:szCs w:val="28"/>
              </w:rPr>
              <w:t>По всем остальным доходам</w:t>
            </w:r>
          </w:p>
        </w:tc>
      </w:tr>
    </w:tbl>
    <w:p w:rsid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lastRenderedPageBreak/>
        <w:t>Сумма налога, исчисленная по ставкам отличным от 20%, полно</w:t>
      </w:r>
      <w:r w:rsidRPr="00B04F68">
        <w:rPr>
          <w:color w:val="000000"/>
          <w:sz w:val="28"/>
          <w:szCs w:val="28"/>
        </w:rPr>
        <w:softHyphen/>
        <w:t>стью зачисляется в федеральный бюджет.</w:t>
      </w: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Сумма налога при ставке 20% распределяется следующим образом:</w:t>
      </w:r>
    </w:p>
    <w:p w:rsidR="00B04F68" w:rsidRPr="00B04F68" w:rsidRDefault="00B04F68" w:rsidP="00B04F68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2% зачисляются в федеральный бюджет;</w:t>
      </w:r>
    </w:p>
    <w:p w:rsidR="00B04F68" w:rsidRPr="00B04F68" w:rsidRDefault="00B04F68" w:rsidP="00B04F68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18% зачисляются в бюджеты субъектов РФ.</w:t>
      </w:r>
    </w:p>
    <w:p w:rsid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Налоговая ставка налога, подлежащего зачислению в бюджеты субъектов РФ, законами субъектов РФ может быть понижена для от</w:t>
      </w:r>
      <w:r w:rsidRPr="00B04F68">
        <w:rPr>
          <w:color w:val="000000"/>
          <w:sz w:val="28"/>
          <w:szCs w:val="28"/>
        </w:rPr>
        <w:softHyphen/>
        <w:t>дельных категорий налогоплательщиков, но не ниже 13,5%.</w:t>
      </w:r>
    </w:p>
    <w:p w:rsid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B04F68" w:rsidRDefault="00B04F68" w:rsidP="00B04F68">
      <w:pPr>
        <w:pStyle w:val="a7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Налоговый период</w:t>
      </w:r>
    </w:p>
    <w:p w:rsidR="00B04F68" w:rsidRDefault="00B04F68" w:rsidP="00B04F68">
      <w:pPr>
        <w:pStyle w:val="a7"/>
        <w:spacing w:line="360" w:lineRule="auto"/>
        <w:ind w:left="1069"/>
        <w:jc w:val="both"/>
        <w:rPr>
          <w:color w:val="000000"/>
          <w:sz w:val="28"/>
          <w:szCs w:val="28"/>
        </w:rPr>
      </w:pP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bCs/>
          <w:i/>
          <w:color w:val="000000"/>
          <w:sz w:val="28"/>
          <w:szCs w:val="28"/>
        </w:rPr>
        <w:t>Налоговым периодом</w:t>
      </w:r>
      <w:r w:rsidRPr="00B04F68">
        <w:rPr>
          <w:b/>
          <w:bCs/>
          <w:color w:val="000000"/>
          <w:sz w:val="28"/>
          <w:szCs w:val="28"/>
        </w:rPr>
        <w:t> </w:t>
      </w:r>
      <w:r w:rsidRPr="00B04F68">
        <w:rPr>
          <w:color w:val="000000"/>
          <w:sz w:val="28"/>
          <w:szCs w:val="28"/>
        </w:rPr>
        <w:t>признается календарный год. </w:t>
      </w:r>
      <w:r w:rsidRPr="00B04F68">
        <w:rPr>
          <w:bCs/>
          <w:color w:val="000000"/>
          <w:sz w:val="28"/>
          <w:szCs w:val="28"/>
        </w:rPr>
        <w:t>Отчетными периодами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B04F68">
        <w:rPr>
          <w:color w:val="000000"/>
          <w:sz w:val="28"/>
          <w:szCs w:val="28"/>
        </w:rPr>
        <w:t>первый квартал, полугодие и девять месяцев календар</w:t>
      </w:r>
      <w:r w:rsidRPr="00B04F68">
        <w:rPr>
          <w:color w:val="000000"/>
          <w:sz w:val="28"/>
          <w:szCs w:val="28"/>
        </w:rPr>
        <w:softHyphen/>
        <w:t>ного года.</w:t>
      </w: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i/>
          <w:color w:val="000000"/>
          <w:sz w:val="28"/>
          <w:szCs w:val="28"/>
        </w:rPr>
        <w:t>Отчетными периодами</w:t>
      </w:r>
      <w:r w:rsidRPr="00B04F68">
        <w:rPr>
          <w:color w:val="000000"/>
          <w:sz w:val="28"/>
          <w:szCs w:val="28"/>
        </w:rPr>
        <w:t xml:space="preserve"> для налогоплательщиков, исчисляющих ежемесячные авансовые платежи исходя из фактически полученной прибыли, признаются месяц, два месяца, три месяца и так далее до окончания календарного года.</w:t>
      </w: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Налог определяется как соответствующая налоговой </w:t>
      </w:r>
      <w:r>
        <w:rPr>
          <w:color w:val="000000"/>
          <w:sz w:val="28"/>
          <w:szCs w:val="28"/>
        </w:rPr>
        <w:t xml:space="preserve"> </w:t>
      </w:r>
      <w:r w:rsidRPr="00B04F68">
        <w:rPr>
          <w:color w:val="000000"/>
          <w:sz w:val="28"/>
          <w:szCs w:val="28"/>
        </w:rPr>
        <w:t>ставке про</w:t>
      </w:r>
      <w:r w:rsidRPr="00B04F68">
        <w:rPr>
          <w:color w:val="000000"/>
          <w:sz w:val="28"/>
          <w:szCs w:val="28"/>
        </w:rPr>
        <w:softHyphen/>
        <w:t>центная доля налоговой базы отдельно по каждому объекту налогооб</w:t>
      </w:r>
      <w:r w:rsidRPr="00B04F68">
        <w:rPr>
          <w:color w:val="000000"/>
          <w:sz w:val="28"/>
          <w:szCs w:val="28"/>
        </w:rPr>
        <w:softHyphen/>
        <w:t>ложения.</w:t>
      </w: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4F68">
        <w:rPr>
          <w:color w:val="000000"/>
          <w:sz w:val="28"/>
          <w:szCs w:val="28"/>
        </w:rPr>
        <w:t>Порядок исчисления налога на прибыль и авансовых платежей по нему изложен в ст. 286 НК РФ; сроки и порядок уплаты налога и аван</w:t>
      </w:r>
      <w:r w:rsidRPr="00B04F68">
        <w:rPr>
          <w:color w:val="000000"/>
          <w:sz w:val="28"/>
          <w:szCs w:val="28"/>
        </w:rPr>
        <w:softHyphen/>
        <w:t>совых платежей указаны в ст. 287 НКРФ.</w:t>
      </w:r>
      <w:r w:rsidR="00E62EA6">
        <w:rPr>
          <w:rStyle w:val="aa"/>
          <w:color w:val="000000"/>
          <w:sz w:val="28"/>
          <w:szCs w:val="28"/>
        </w:rPr>
        <w:footnoteReference w:id="4"/>
      </w:r>
    </w:p>
    <w:p w:rsidR="00B04F68" w:rsidRDefault="00B04F68" w:rsidP="00B04F68">
      <w:pPr>
        <w:pStyle w:val="a7"/>
        <w:spacing w:line="360" w:lineRule="auto"/>
        <w:ind w:left="1069"/>
        <w:jc w:val="both"/>
        <w:rPr>
          <w:color w:val="000000"/>
          <w:sz w:val="28"/>
          <w:szCs w:val="28"/>
        </w:rPr>
      </w:pP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B04F68" w:rsidRPr="00B04F68" w:rsidRDefault="00B04F68" w:rsidP="00B04F68">
      <w:pPr>
        <w:pStyle w:val="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B04F68" w:rsidRPr="005F3963" w:rsidRDefault="00B04F68" w:rsidP="00B04F68">
      <w:pPr>
        <w:pStyle w:val="a7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:rsidR="005F3963" w:rsidRPr="005F3963" w:rsidRDefault="005F3963" w:rsidP="005F39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F3963" w:rsidRPr="005F3963" w:rsidRDefault="005F3963" w:rsidP="005F3963">
      <w:pPr>
        <w:pStyle w:val="a7"/>
        <w:tabs>
          <w:tab w:val="left" w:pos="1620"/>
        </w:tabs>
        <w:spacing w:line="360" w:lineRule="auto"/>
        <w:ind w:left="1069"/>
        <w:jc w:val="both"/>
        <w:rPr>
          <w:sz w:val="28"/>
          <w:szCs w:val="28"/>
        </w:rPr>
      </w:pPr>
    </w:p>
    <w:p w:rsidR="00205570" w:rsidRDefault="00E62EA6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</w:t>
      </w:r>
      <w:r w:rsidR="00D2126E">
        <w:rPr>
          <w:b/>
          <w:sz w:val="28"/>
          <w:szCs w:val="28"/>
        </w:rPr>
        <w:t>логовая декларация</w:t>
      </w:r>
    </w:p>
    <w:p w:rsidR="00205570" w:rsidRDefault="00E47641">
      <w:pPr>
        <w:spacing w:after="200" w:line="276" w:lineRule="auto"/>
        <w:rPr>
          <w:b/>
          <w:sz w:val="28"/>
          <w:szCs w:val="28"/>
        </w:rPr>
      </w:pPr>
      <w:r w:rsidRPr="00E47641">
        <w:rPr>
          <w:noProof/>
        </w:rPr>
        <w:drawing>
          <wp:inline distT="0" distB="0" distL="0" distR="0" wp14:anchorId="0982E295" wp14:editId="7D3B35E8">
            <wp:extent cx="5543550" cy="8454398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402" cy="845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47641" w:rsidRDefault="00E47641">
      <w:pPr>
        <w:spacing w:after="200" w:line="276" w:lineRule="auto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19004B82" wp14:editId="3B5D78A4">
            <wp:extent cx="5940425" cy="4807631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0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739E849D" wp14:editId="23527BC4">
            <wp:extent cx="5940425" cy="5427213"/>
            <wp:effectExtent l="0" t="0" r="3175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2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385EE7E6" wp14:editId="2BF34709">
            <wp:extent cx="5940425" cy="7132397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3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79305DBA" wp14:editId="4F88AF97">
            <wp:extent cx="5940425" cy="8431141"/>
            <wp:effectExtent l="0" t="0" r="3175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3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310D89ED" wp14:editId="6F7126C1">
            <wp:extent cx="5940425" cy="7201332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0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2C4C1063" wp14:editId="7D1D6FB1">
            <wp:extent cx="5940425" cy="10222116"/>
            <wp:effectExtent l="0" t="0" r="3175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22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49AA12BB" wp14:editId="1C9D5D30">
            <wp:extent cx="5940425" cy="8688252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8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22783605" wp14:editId="78BD1D2A">
            <wp:extent cx="5940425" cy="10510526"/>
            <wp:effectExtent l="0" t="0" r="3175" b="508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1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6D5DCAAC" wp14:editId="42351FFF">
            <wp:extent cx="5940425" cy="4914288"/>
            <wp:effectExtent l="0" t="0" r="3175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14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4BC371CF" wp14:editId="23F1FC73">
            <wp:extent cx="5940425" cy="9898461"/>
            <wp:effectExtent l="0" t="0" r="3175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9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 w:rsidRPr="00E47641">
        <w:rPr>
          <w:noProof/>
        </w:rPr>
        <w:lastRenderedPageBreak/>
        <w:drawing>
          <wp:inline distT="0" distB="0" distL="0" distR="0" wp14:anchorId="196894A8" wp14:editId="5C1BA242">
            <wp:extent cx="5940425" cy="842509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2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641" w:rsidRDefault="00E4764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5570" w:rsidRDefault="00205570" w:rsidP="007132C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7132CB" w:rsidRDefault="007132CB" w:rsidP="007132CB">
      <w:pPr>
        <w:spacing w:after="200" w:line="276" w:lineRule="auto"/>
        <w:jc w:val="center"/>
        <w:rPr>
          <w:b/>
          <w:sz w:val="28"/>
          <w:szCs w:val="28"/>
        </w:rPr>
      </w:pPr>
    </w:p>
    <w:p w:rsidR="007132CB" w:rsidRDefault="007132CB" w:rsidP="007132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и задачи, поставленные в контрольной работе, выполнены. Изучены права и обязанности налогоплательщика, а также налог на прибыль организаций. Раскрыто понятие налогоплательщик, подробно описаны его права и обязанности. Рассмотрен налог на прибыль организации, указаны его основные элементы. Приведён расчёт налога на прибыль организации, для этого приложена декларация предприятия.</w:t>
      </w:r>
    </w:p>
    <w:p w:rsidR="007132CB" w:rsidRDefault="007132CB" w:rsidP="007132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подводя итоги, можно констатировать следующее:</w:t>
      </w:r>
    </w:p>
    <w:p w:rsidR="007132CB" w:rsidRDefault="00987323" w:rsidP="007132CB">
      <w:pPr>
        <w:spacing w:line="360" w:lineRule="auto"/>
        <w:ind w:firstLine="709"/>
        <w:jc w:val="both"/>
        <w:rPr>
          <w:sz w:val="28"/>
          <w:szCs w:val="28"/>
        </w:rPr>
      </w:pPr>
      <w:r w:rsidRPr="00753976">
        <w:rPr>
          <w:i/>
          <w:sz w:val="28"/>
          <w:szCs w:val="28"/>
        </w:rPr>
        <w:t>Налогоплательщиками</w:t>
      </w:r>
      <w:r w:rsidRPr="00753976">
        <w:rPr>
          <w:sz w:val="28"/>
          <w:szCs w:val="28"/>
        </w:rPr>
        <w:t xml:space="preserve"> признаются организации и физические лица, на которых в соответствии с НК РФ возложена обязанность </w:t>
      </w:r>
      <w:proofErr w:type="gramStart"/>
      <w:r w:rsidRPr="00753976">
        <w:rPr>
          <w:sz w:val="28"/>
          <w:szCs w:val="28"/>
        </w:rPr>
        <w:t>уплачивать</w:t>
      </w:r>
      <w:proofErr w:type="gramEnd"/>
      <w:r w:rsidRPr="00753976">
        <w:rPr>
          <w:sz w:val="28"/>
          <w:szCs w:val="28"/>
        </w:rPr>
        <w:t xml:space="preserve"> налоги.</w:t>
      </w:r>
      <w:r>
        <w:rPr>
          <w:sz w:val="28"/>
          <w:szCs w:val="28"/>
        </w:rPr>
        <w:t xml:space="preserve"> Налогоплательщики имеют свои права и обязанности, в работе мы их рассмотрели подробно. Все права и обязанности налогоплательщика прописаны в Налоговом кодексе РФ.</w:t>
      </w:r>
    </w:p>
    <w:p w:rsidR="00DD5BDB" w:rsidRDefault="00DD5BDB" w:rsidP="00DD5BDB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B778FD">
        <w:rPr>
          <w:sz w:val="28"/>
          <w:szCs w:val="28"/>
        </w:rPr>
        <w:t>Налог на прибыль является прямым федеральным налогом и обя</w:t>
      </w:r>
      <w:r w:rsidRPr="00B778FD">
        <w:rPr>
          <w:sz w:val="28"/>
          <w:szCs w:val="28"/>
        </w:rPr>
        <w:softHyphen/>
        <w:t>зателен к взысканию на всей территории Российской Федерации.</w:t>
      </w:r>
      <w:r>
        <w:rPr>
          <w:sz w:val="28"/>
          <w:szCs w:val="28"/>
        </w:rPr>
        <w:t xml:space="preserve"> В работе изучены основные элементы налога, такие как: субъект налогообложения, объект налогообложение, налоговая база, налоговая ставка, налоговый период, порядок и сроки уплаты налога.</w:t>
      </w:r>
    </w:p>
    <w:p w:rsidR="00DD5BDB" w:rsidRPr="00B778FD" w:rsidRDefault="00DD5BDB" w:rsidP="00DD5BDB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темы были рассмотрены труды таких авторов как:</w:t>
      </w:r>
      <w:r w:rsidRPr="00DD5BDB">
        <w:rPr>
          <w:sz w:val="28"/>
          <w:szCs w:val="28"/>
        </w:rPr>
        <w:t xml:space="preserve"> </w:t>
      </w:r>
      <w:r w:rsidRPr="00712C7C">
        <w:rPr>
          <w:sz w:val="28"/>
          <w:szCs w:val="28"/>
        </w:rPr>
        <w:t>Данченко. М. А.</w:t>
      </w:r>
      <w:r>
        <w:rPr>
          <w:sz w:val="28"/>
          <w:szCs w:val="28"/>
        </w:rPr>
        <w:t xml:space="preserve"> Также информация взята из Налогового кодекса РФ и Интернет-ресурсов.   </w:t>
      </w:r>
    </w:p>
    <w:p w:rsidR="00987323" w:rsidRDefault="00987323" w:rsidP="007132CB">
      <w:pPr>
        <w:spacing w:line="360" w:lineRule="auto"/>
        <w:ind w:firstLine="709"/>
        <w:jc w:val="both"/>
        <w:rPr>
          <w:sz w:val="28"/>
          <w:szCs w:val="28"/>
        </w:rPr>
      </w:pPr>
    </w:p>
    <w:p w:rsidR="00987323" w:rsidRPr="007132CB" w:rsidRDefault="00987323" w:rsidP="007132CB">
      <w:pPr>
        <w:spacing w:line="360" w:lineRule="auto"/>
        <w:ind w:firstLine="709"/>
        <w:jc w:val="both"/>
        <w:rPr>
          <w:sz w:val="28"/>
          <w:szCs w:val="28"/>
        </w:rPr>
      </w:pPr>
    </w:p>
    <w:p w:rsidR="00205570" w:rsidRDefault="0020557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13E0D" w:rsidRDefault="00205570" w:rsidP="00F13E0D">
      <w:pPr>
        <w:tabs>
          <w:tab w:val="left" w:pos="1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205570" w:rsidRDefault="00205570" w:rsidP="002F635E">
      <w:pPr>
        <w:tabs>
          <w:tab w:val="left" w:pos="1620"/>
        </w:tabs>
        <w:jc w:val="both"/>
        <w:rPr>
          <w:b/>
          <w:sz w:val="28"/>
          <w:szCs w:val="28"/>
        </w:rPr>
      </w:pPr>
    </w:p>
    <w:p w:rsidR="00205570" w:rsidRPr="00205570" w:rsidRDefault="00205570" w:rsidP="002F635E">
      <w:pPr>
        <w:tabs>
          <w:tab w:val="left" w:pos="1620"/>
        </w:tabs>
        <w:ind w:left="1080"/>
        <w:jc w:val="both"/>
        <w:rPr>
          <w:sz w:val="28"/>
          <w:szCs w:val="28"/>
        </w:rPr>
      </w:pPr>
    </w:p>
    <w:p w:rsidR="00D2126E" w:rsidRPr="00712C7C" w:rsidRDefault="00205570" w:rsidP="00712C7C">
      <w:pPr>
        <w:pStyle w:val="a7"/>
        <w:numPr>
          <w:ilvl w:val="0"/>
          <w:numId w:val="11"/>
        </w:numPr>
        <w:tabs>
          <w:tab w:val="left" w:pos="1620"/>
        </w:tabs>
        <w:spacing w:line="360" w:lineRule="auto"/>
        <w:jc w:val="both"/>
        <w:rPr>
          <w:sz w:val="28"/>
          <w:szCs w:val="28"/>
        </w:rPr>
      </w:pPr>
      <w:r w:rsidRPr="00712C7C">
        <w:rPr>
          <w:sz w:val="28"/>
          <w:szCs w:val="28"/>
        </w:rPr>
        <w:t>Налоговый кодекс Российской Федерации (НК РФ) Раздел 2, глава 3, статья 21</w:t>
      </w:r>
    </w:p>
    <w:p w:rsidR="00205570" w:rsidRPr="00712C7C" w:rsidRDefault="00205570" w:rsidP="00712C7C">
      <w:pPr>
        <w:pStyle w:val="a7"/>
        <w:numPr>
          <w:ilvl w:val="0"/>
          <w:numId w:val="11"/>
        </w:numPr>
        <w:tabs>
          <w:tab w:val="left" w:pos="1620"/>
        </w:tabs>
        <w:spacing w:line="360" w:lineRule="auto"/>
        <w:jc w:val="both"/>
        <w:rPr>
          <w:sz w:val="28"/>
          <w:szCs w:val="28"/>
        </w:rPr>
      </w:pPr>
      <w:r w:rsidRPr="00712C7C">
        <w:rPr>
          <w:sz w:val="28"/>
          <w:szCs w:val="28"/>
        </w:rPr>
        <w:t>Налоговый кодекс Российской Федерации (НК РФ) Раздел 2, глава 3, статья 23</w:t>
      </w:r>
    </w:p>
    <w:p w:rsidR="00205570" w:rsidRPr="00712C7C" w:rsidRDefault="00205570" w:rsidP="00712C7C">
      <w:pPr>
        <w:pStyle w:val="a7"/>
        <w:numPr>
          <w:ilvl w:val="0"/>
          <w:numId w:val="11"/>
        </w:numPr>
        <w:tabs>
          <w:tab w:val="left" w:pos="1620"/>
        </w:tabs>
        <w:spacing w:line="360" w:lineRule="auto"/>
        <w:jc w:val="both"/>
        <w:rPr>
          <w:sz w:val="28"/>
          <w:szCs w:val="28"/>
        </w:rPr>
      </w:pPr>
      <w:r w:rsidRPr="00712C7C">
        <w:rPr>
          <w:sz w:val="28"/>
          <w:szCs w:val="28"/>
        </w:rPr>
        <w:t>Данченко. М. А. Налогообложение. Учебное пособие. Глава 4,п.4.4. Томск -  2012г. (</w:t>
      </w:r>
      <w:hyperlink r:id="rId22" w:history="1">
        <w:r w:rsidRPr="00712C7C">
          <w:rPr>
            <w:rStyle w:val="ab"/>
            <w:sz w:val="28"/>
            <w:szCs w:val="28"/>
          </w:rPr>
          <w:t>http://tic.tsu.ru/www/uploads/nalog/page29.html</w:t>
        </w:r>
      </w:hyperlink>
      <w:r w:rsidRPr="00712C7C">
        <w:rPr>
          <w:sz w:val="28"/>
          <w:szCs w:val="28"/>
        </w:rPr>
        <w:t>)</w:t>
      </w:r>
    </w:p>
    <w:p w:rsidR="00205570" w:rsidRPr="00712C7C" w:rsidRDefault="00205570" w:rsidP="00712C7C">
      <w:pPr>
        <w:pStyle w:val="a7"/>
        <w:numPr>
          <w:ilvl w:val="0"/>
          <w:numId w:val="11"/>
        </w:numPr>
        <w:tabs>
          <w:tab w:val="left" w:pos="1620"/>
        </w:tabs>
        <w:spacing w:line="360" w:lineRule="auto"/>
        <w:jc w:val="both"/>
        <w:rPr>
          <w:rStyle w:val="ab"/>
          <w:color w:val="auto"/>
          <w:sz w:val="28"/>
          <w:szCs w:val="28"/>
          <w:u w:val="none"/>
        </w:rPr>
      </w:pPr>
      <w:r w:rsidRPr="00712C7C">
        <w:rPr>
          <w:sz w:val="28"/>
          <w:szCs w:val="28"/>
        </w:rPr>
        <w:t xml:space="preserve">Сайт о налоговом планировании и оптимизации налогообложения. </w:t>
      </w:r>
      <w:hyperlink r:id="rId23" w:history="1">
        <w:r w:rsidRPr="00712C7C">
          <w:rPr>
            <w:rStyle w:val="ab"/>
            <w:sz w:val="28"/>
            <w:szCs w:val="28"/>
          </w:rPr>
          <w:t>http://www.pnalog.ru/material/nalogoplatelschiki-i-nalogovye-agenty</w:t>
        </w:r>
      </w:hyperlink>
    </w:p>
    <w:p w:rsidR="00205570" w:rsidRPr="00712C7C" w:rsidRDefault="009A41DF" w:rsidP="00712C7C">
      <w:pPr>
        <w:pStyle w:val="a7"/>
        <w:numPr>
          <w:ilvl w:val="0"/>
          <w:numId w:val="11"/>
        </w:numPr>
        <w:tabs>
          <w:tab w:val="left" w:pos="1620"/>
        </w:tabs>
        <w:spacing w:line="360" w:lineRule="auto"/>
        <w:jc w:val="both"/>
        <w:rPr>
          <w:sz w:val="28"/>
          <w:szCs w:val="28"/>
        </w:rPr>
      </w:pPr>
      <w:hyperlink r:id="rId24" w:history="1">
        <w:r w:rsidR="00205570" w:rsidRPr="00712C7C">
          <w:rPr>
            <w:rStyle w:val="ab"/>
            <w:sz w:val="28"/>
            <w:szCs w:val="28"/>
          </w:rPr>
          <w:t>http://www.garant.ru/</w:t>
        </w:r>
      </w:hyperlink>
      <w:r w:rsidR="00205570" w:rsidRPr="00712C7C">
        <w:rPr>
          <w:sz w:val="28"/>
          <w:szCs w:val="28"/>
        </w:rPr>
        <w:t xml:space="preserve"> Информационно-правовой портал</w:t>
      </w:r>
    </w:p>
    <w:p w:rsidR="00205570" w:rsidRPr="00205570" w:rsidRDefault="00205570" w:rsidP="00712C7C">
      <w:pPr>
        <w:pStyle w:val="a7"/>
        <w:tabs>
          <w:tab w:val="left" w:pos="1620"/>
        </w:tabs>
        <w:spacing w:line="360" w:lineRule="auto"/>
        <w:ind w:left="1440" w:firstLine="75"/>
        <w:jc w:val="both"/>
        <w:rPr>
          <w:sz w:val="28"/>
          <w:szCs w:val="28"/>
        </w:rPr>
      </w:pPr>
    </w:p>
    <w:p w:rsidR="00D2126E" w:rsidRPr="00D2126E" w:rsidRDefault="00D2126E" w:rsidP="00D2126E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</w:p>
    <w:p w:rsidR="00F13E0D" w:rsidRPr="00F13E0D" w:rsidRDefault="00F13E0D" w:rsidP="00D6053B">
      <w:pPr>
        <w:tabs>
          <w:tab w:val="left" w:pos="1620"/>
        </w:tabs>
        <w:spacing w:line="360" w:lineRule="auto"/>
        <w:ind w:firstLine="1622"/>
        <w:rPr>
          <w:sz w:val="28"/>
          <w:szCs w:val="28"/>
        </w:rPr>
      </w:pPr>
    </w:p>
    <w:sectPr w:rsidR="00F13E0D" w:rsidRPr="00F13E0D" w:rsidSect="00524D70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1DF" w:rsidRDefault="009A41DF" w:rsidP="00356FFA">
      <w:r>
        <w:separator/>
      </w:r>
    </w:p>
  </w:endnote>
  <w:endnote w:type="continuationSeparator" w:id="0">
    <w:p w:rsidR="009A41DF" w:rsidRDefault="009A41DF" w:rsidP="0035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773124"/>
      <w:docPartObj>
        <w:docPartGallery w:val="Page Numbers (Bottom of Page)"/>
        <w:docPartUnique/>
      </w:docPartObj>
    </w:sdtPr>
    <w:sdtEndPr/>
    <w:sdtContent>
      <w:p w:rsidR="00524D70" w:rsidRDefault="00524D7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DD9">
          <w:rPr>
            <w:noProof/>
          </w:rPr>
          <w:t>2</w:t>
        </w:r>
        <w:r>
          <w:fldChar w:fldCharType="end"/>
        </w:r>
      </w:p>
    </w:sdtContent>
  </w:sdt>
  <w:p w:rsidR="008F3BD3" w:rsidRDefault="008F3B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1DF" w:rsidRDefault="009A41DF" w:rsidP="00356FFA">
      <w:r>
        <w:separator/>
      </w:r>
    </w:p>
  </w:footnote>
  <w:footnote w:type="continuationSeparator" w:id="0">
    <w:p w:rsidR="009A41DF" w:rsidRDefault="009A41DF" w:rsidP="00356FFA">
      <w:r>
        <w:continuationSeparator/>
      </w:r>
    </w:p>
  </w:footnote>
  <w:footnote w:id="1">
    <w:p w:rsidR="00854054" w:rsidRDefault="00854054" w:rsidP="00854054">
      <w:pPr>
        <w:pStyle w:val="a8"/>
      </w:pPr>
      <w:r>
        <w:rPr>
          <w:rStyle w:val="aa"/>
        </w:rPr>
        <w:footnoteRef/>
      </w:r>
      <w:r>
        <w:t xml:space="preserve"> </w:t>
      </w:r>
      <w:hyperlink r:id="rId1" w:history="1">
        <w:r w:rsidRPr="00A06448">
          <w:rPr>
            <w:rStyle w:val="ab"/>
          </w:rPr>
          <w:t>http://www.pnalog.ru/material/nalogoplatelschiki-i-nalogovye-agenty</w:t>
        </w:r>
      </w:hyperlink>
      <w:r>
        <w:t xml:space="preserve"> Сайт о налоговом планировании и оптимизации налогообложения.</w:t>
      </w:r>
    </w:p>
  </w:footnote>
  <w:footnote w:id="2">
    <w:p w:rsidR="00854054" w:rsidRDefault="00854054">
      <w:pPr>
        <w:pStyle w:val="a8"/>
      </w:pPr>
      <w:r>
        <w:rPr>
          <w:rStyle w:val="aa"/>
        </w:rPr>
        <w:footnoteRef/>
      </w:r>
      <w:r>
        <w:t xml:space="preserve"> Налоговый кодекс Российской Федерации (НК РФ) Раздел 2, глава 3, статья 21</w:t>
      </w:r>
    </w:p>
  </w:footnote>
  <w:footnote w:id="3">
    <w:p w:rsidR="00B778FD" w:rsidRDefault="00B778FD">
      <w:pPr>
        <w:pStyle w:val="a8"/>
      </w:pPr>
      <w:r>
        <w:rPr>
          <w:rStyle w:val="aa"/>
        </w:rPr>
        <w:footnoteRef/>
      </w:r>
      <w:r>
        <w:t xml:space="preserve"> Налоговый кодекс Российской Федерации (НК РФ) Раздел 2, глава 3, статья 23.</w:t>
      </w:r>
    </w:p>
  </w:footnote>
  <w:footnote w:id="4">
    <w:p w:rsidR="00E62EA6" w:rsidRDefault="00E62EA6">
      <w:pPr>
        <w:pStyle w:val="a8"/>
      </w:pPr>
      <w:r>
        <w:rPr>
          <w:rStyle w:val="aa"/>
        </w:rPr>
        <w:footnoteRef/>
      </w:r>
      <w:r>
        <w:t xml:space="preserve"> Данченко. М. А. Налогообложение. Учебное пособие. Глава 4,п.4.4. Томск -  2012г. (</w:t>
      </w:r>
      <w:r w:rsidRPr="00E62EA6">
        <w:t>http://tic.tsu.ru/www/uploads/nalog/page29.html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4AD6"/>
    <w:multiLevelType w:val="hybridMultilevel"/>
    <w:tmpl w:val="1576A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60091"/>
    <w:multiLevelType w:val="hybridMultilevel"/>
    <w:tmpl w:val="B262F1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3B0B15"/>
    <w:multiLevelType w:val="multilevel"/>
    <w:tmpl w:val="30522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C50389"/>
    <w:multiLevelType w:val="hybridMultilevel"/>
    <w:tmpl w:val="A90A6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C970B69"/>
    <w:multiLevelType w:val="multilevel"/>
    <w:tmpl w:val="DE42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D372D6"/>
    <w:multiLevelType w:val="hybridMultilevel"/>
    <w:tmpl w:val="9118F27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C183CC2"/>
    <w:multiLevelType w:val="hybridMultilevel"/>
    <w:tmpl w:val="1FF432E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65066B85"/>
    <w:multiLevelType w:val="multilevel"/>
    <w:tmpl w:val="23F4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5C6D5A"/>
    <w:multiLevelType w:val="hybridMultilevel"/>
    <w:tmpl w:val="A918912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76062C0"/>
    <w:multiLevelType w:val="hybridMultilevel"/>
    <w:tmpl w:val="8B0E3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E607153"/>
    <w:multiLevelType w:val="hybridMultilevel"/>
    <w:tmpl w:val="32540EF6"/>
    <w:lvl w:ilvl="0" w:tplc="52505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06"/>
    <w:rsid w:val="00083C55"/>
    <w:rsid w:val="0013664D"/>
    <w:rsid w:val="00205570"/>
    <w:rsid w:val="00247F6F"/>
    <w:rsid w:val="002B2606"/>
    <w:rsid w:val="002F635E"/>
    <w:rsid w:val="00311E76"/>
    <w:rsid w:val="00356FFA"/>
    <w:rsid w:val="00456ECE"/>
    <w:rsid w:val="00524D70"/>
    <w:rsid w:val="005E3DD9"/>
    <w:rsid w:val="005F3963"/>
    <w:rsid w:val="00683071"/>
    <w:rsid w:val="00712C7C"/>
    <w:rsid w:val="007132CB"/>
    <w:rsid w:val="00753976"/>
    <w:rsid w:val="007D18BC"/>
    <w:rsid w:val="007E69B5"/>
    <w:rsid w:val="00854054"/>
    <w:rsid w:val="008F3BD3"/>
    <w:rsid w:val="00987323"/>
    <w:rsid w:val="0099103E"/>
    <w:rsid w:val="009A41DF"/>
    <w:rsid w:val="00A219B9"/>
    <w:rsid w:val="00A2430A"/>
    <w:rsid w:val="00B04F68"/>
    <w:rsid w:val="00B778FD"/>
    <w:rsid w:val="00C64F89"/>
    <w:rsid w:val="00CA0A9B"/>
    <w:rsid w:val="00D2126E"/>
    <w:rsid w:val="00D6053B"/>
    <w:rsid w:val="00DD5BDB"/>
    <w:rsid w:val="00E259A0"/>
    <w:rsid w:val="00E47641"/>
    <w:rsid w:val="00E62EA6"/>
    <w:rsid w:val="00F13E0D"/>
    <w:rsid w:val="00F37E0B"/>
    <w:rsid w:val="00F43B7E"/>
    <w:rsid w:val="00F4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6F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F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56F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F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D18B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53976"/>
  </w:style>
  <w:style w:type="character" w:customStyle="1" w:styleId="a9">
    <w:name w:val="Текст сноски Знак"/>
    <w:basedOn w:val="a0"/>
    <w:link w:val="a8"/>
    <w:uiPriority w:val="99"/>
    <w:semiHidden/>
    <w:rsid w:val="007539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753976"/>
    <w:rPr>
      <w:vertAlign w:val="superscript"/>
    </w:rPr>
  </w:style>
  <w:style w:type="character" w:styleId="ab">
    <w:name w:val="Hyperlink"/>
    <w:basedOn w:val="a0"/>
    <w:uiPriority w:val="99"/>
    <w:unhideWhenUsed/>
    <w:rsid w:val="00753976"/>
    <w:rPr>
      <w:color w:val="0000FF" w:themeColor="hyperlink"/>
      <w:u w:val="single"/>
    </w:rPr>
  </w:style>
  <w:style w:type="character" w:customStyle="1" w:styleId="rvts7">
    <w:name w:val="rvts7"/>
    <w:basedOn w:val="a0"/>
    <w:rsid w:val="005F3963"/>
  </w:style>
  <w:style w:type="character" w:customStyle="1" w:styleId="rvts8">
    <w:name w:val="rvts8"/>
    <w:basedOn w:val="a0"/>
    <w:rsid w:val="005F3963"/>
  </w:style>
  <w:style w:type="paragraph" w:customStyle="1" w:styleId="rvps12">
    <w:name w:val="rvps12"/>
    <w:basedOn w:val="a"/>
    <w:rsid w:val="005F3963"/>
    <w:pPr>
      <w:spacing w:before="100" w:beforeAutospacing="1" w:after="100" w:afterAutospacing="1"/>
    </w:pPr>
    <w:rPr>
      <w:sz w:val="24"/>
      <w:szCs w:val="24"/>
    </w:rPr>
  </w:style>
  <w:style w:type="paragraph" w:customStyle="1" w:styleId="rvps13">
    <w:name w:val="rvps13"/>
    <w:basedOn w:val="a"/>
    <w:rsid w:val="005F3963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5F3963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rsid w:val="00B04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4764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76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6F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F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56F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F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D18B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53976"/>
  </w:style>
  <w:style w:type="character" w:customStyle="1" w:styleId="a9">
    <w:name w:val="Текст сноски Знак"/>
    <w:basedOn w:val="a0"/>
    <w:link w:val="a8"/>
    <w:uiPriority w:val="99"/>
    <w:semiHidden/>
    <w:rsid w:val="007539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753976"/>
    <w:rPr>
      <w:vertAlign w:val="superscript"/>
    </w:rPr>
  </w:style>
  <w:style w:type="character" w:styleId="ab">
    <w:name w:val="Hyperlink"/>
    <w:basedOn w:val="a0"/>
    <w:uiPriority w:val="99"/>
    <w:unhideWhenUsed/>
    <w:rsid w:val="00753976"/>
    <w:rPr>
      <w:color w:val="0000FF" w:themeColor="hyperlink"/>
      <w:u w:val="single"/>
    </w:rPr>
  </w:style>
  <w:style w:type="character" w:customStyle="1" w:styleId="rvts7">
    <w:name w:val="rvts7"/>
    <w:basedOn w:val="a0"/>
    <w:rsid w:val="005F3963"/>
  </w:style>
  <w:style w:type="character" w:customStyle="1" w:styleId="rvts8">
    <w:name w:val="rvts8"/>
    <w:basedOn w:val="a0"/>
    <w:rsid w:val="005F3963"/>
  </w:style>
  <w:style w:type="paragraph" w:customStyle="1" w:styleId="rvps12">
    <w:name w:val="rvps12"/>
    <w:basedOn w:val="a"/>
    <w:rsid w:val="005F3963"/>
    <w:pPr>
      <w:spacing w:before="100" w:beforeAutospacing="1" w:after="100" w:afterAutospacing="1"/>
    </w:pPr>
    <w:rPr>
      <w:sz w:val="24"/>
      <w:szCs w:val="24"/>
    </w:rPr>
  </w:style>
  <w:style w:type="paragraph" w:customStyle="1" w:styleId="rvps13">
    <w:name w:val="rvps13"/>
    <w:basedOn w:val="a"/>
    <w:rsid w:val="005F3963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5F3963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rsid w:val="00B04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4764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76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hyperlink" Target="http://www.garant.ru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hyperlink" Target="http://www.pnalog.ru/material/nalogoplatelschiki-i-nalogovye-agenty" TargetMode="Externa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hyperlink" Target="http://www.titanbetru.com/" TargetMode="External"/><Relationship Id="rId14" Type="http://schemas.openxmlformats.org/officeDocument/2006/relationships/image" Target="media/image5.emf"/><Relationship Id="rId22" Type="http://schemas.openxmlformats.org/officeDocument/2006/relationships/hyperlink" Target="http://tic.tsu.ru/www/uploads/nalog/page29.html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nalog.ru/material/nalogoplatelschiki-i-nalogovye-agen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A09F8-5410-4478-8C7E-4C3D6050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27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xXtoxaXx</dc:creator>
  <cp:keywords/>
  <dc:description/>
  <cp:lastModifiedBy>xXtoxaXx</cp:lastModifiedBy>
  <cp:revision>11</cp:revision>
  <dcterms:created xsi:type="dcterms:W3CDTF">2015-04-27T15:12:00Z</dcterms:created>
  <dcterms:modified xsi:type="dcterms:W3CDTF">2015-05-19T10:49:00Z</dcterms:modified>
</cp:coreProperties>
</file>