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5D7" w:rsidRPr="00B35A3B" w:rsidRDefault="003535D7" w:rsidP="008F6088">
      <w:pPr>
        <w:tabs>
          <w:tab w:val="left" w:pos="142"/>
        </w:tabs>
        <w:jc w:val="both"/>
        <w:rPr>
          <w:sz w:val="32"/>
          <w:szCs w:val="32"/>
        </w:rPr>
      </w:pPr>
      <w:r w:rsidRPr="00B35A3B">
        <w:rPr>
          <w:b/>
          <w:sz w:val="32"/>
          <w:szCs w:val="32"/>
          <w:highlight w:val="yellow"/>
        </w:rPr>
        <w:t>1 Анализ имущества организации</w:t>
      </w:r>
    </w:p>
    <w:p w:rsidR="003535D7" w:rsidRPr="00B35A3B" w:rsidRDefault="003535D7" w:rsidP="008F6088">
      <w:pPr>
        <w:pStyle w:val="a6"/>
        <w:tabs>
          <w:tab w:val="left" w:pos="142"/>
        </w:tabs>
        <w:spacing w:after="0"/>
        <w:ind w:left="0"/>
        <w:jc w:val="both"/>
        <w:rPr>
          <w:rStyle w:val="apple-style-span"/>
          <w:rFonts w:ascii="Times New Roman" w:hAnsi="Times New Roman"/>
          <w:color w:val="333333"/>
          <w:sz w:val="32"/>
          <w:szCs w:val="32"/>
        </w:rPr>
      </w:pPr>
      <w:r w:rsidRPr="00B35A3B">
        <w:rPr>
          <w:rStyle w:val="apple-style-span"/>
          <w:rFonts w:ascii="Times New Roman" w:hAnsi="Times New Roman"/>
          <w:color w:val="333333"/>
          <w:sz w:val="32"/>
          <w:szCs w:val="32"/>
        </w:rPr>
        <w:t>Анализ финансового состояния начинают с изучения состава и структуры имущества предприятия по данным бухгалтерского баланса с использованием методов горизонтального и вертикального анализа.</w:t>
      </w:r>
    </w:p>
    <w:p w:rsidR="003535D7" w:rsidRPr="00B35A3B" w:rsidRDefault="003535D7" w:rsidP="008F6088">
      <w:pPr>
        <w:pStyle w:val="a7"/>
        <w:tabs>
          <w:tab w:val="left" w:pos="142"/>
        </w:tabs>
        <w:spacing w:before="0" w:beforeAutospacing="0" w:after="0" w:afterAutospacing="0"/>
        <w:jc w:val="both"/>
        <w:rPr>
          <w:color w:val="333333"/>
          <w:sz w:val="32"/>
          <w:szCs w:val="32"/>
        </w:rPr>
      </w:pPr>
      <w:r w:rsidRPr="00B35A3B">
        <w:rPr>
          <w:color w:val="333333"/>
          <w:sz w:val="32"/>
          <w:szCs w:val="32"/>
        </w:rPr>
        <w:t>Актив бухгалтерского баланса позволяет дать общую оценку изменения всего имущества предприятия, выделить в его составе внеоборотные активы (I раздел баланса) и оборотные активы (II раздел баланса), изучить динамику структуры имущества.</w:t>
      </w:r>
    </w:p>
    <w:p w:rsidR="003535D7" w:rsidRPr="00B35A3B" w:rsidRDefault="003535D7" w:rsidP="008F6088">
      <w:pPr>
        <w:pStyle w:val="a7"/>
        <w:tabs>
          <w:tab w:val="left" w:pos="142"/>
        </w:tabs>
        <w:spacing w:before="0" w:beforeAutospacing="0" w:after="0" w:afterAutospacing="0"/>
        <w:jc w:val="both"/>
        <w:rPr>
          <w:color w:val="333333"/>
          <w:sz w:val="32"/>
          <w:szCs w:val="32"/>
        </w:rPr>
      </w:pPr>
      <w:r w:rsidRPr="00B35A3B">
        <w:rPr>
          <w:color w:val="333333"/>
          <w:sz w:val="32"/>
          <w:szCs w:val="32"/>
        </w:rPr>
        <w:t>Анализ динамики состава и структуры имущества дает возможность установить размер абсолютного и относительного прироста (уменьшения) всего имущества предприятия и отдельных его видов.</w:t>
      </w:r>
    </w:p>
    <w:p w:rsidR="003535D7" w:rsidRPr="00B35A3B" w:rsidRDefault="003535D7" w:rsidP="008F6088">
      <w:pPr>
        <w:pStyle w:val="a6"/>
        <w:tabs>
          <w:tab w:val="left" w:pos="142"/>
        </w:tabs>
        <w:spacing w:after="0"/>
        <w:ind w:left="0"/>
        <w:jc w:val="both"/>
        <w:rPr>
          <w:rFonts w:ascii="Times New Roman" w:hAnsi="Times New Roman"/>
          <w:sz w:val="32"/>
          <w:szCs w:val="32"/>
        </w:rPr>
      </w:pPr>
      <w:r w:rsidRPr="00B35A3B">
        <w:rPr>
          <w:rFonts w:ascii="Times New Roman" w:hAnsi="Times New Roman"/>
          <w:sz w:val="32"/>
          <w:szCs w:val="32"/>
        </w:rPr>
        <w:t>Все имущество делится на:</w:t>
      </w:r>
    </w:p>
    <w:p w:rsidR="003535D7" w:rsidRPr="00B35A3B" w:rsidRDefault="003535D7" w:rsidP="008F6088">
      <w:pPr>
        <w:pStyle w:val="a6"/>
        <w:numPr>
          <w:ilvl w:val="0"/>
          <w:numId w:val="2"/>
        </w:numPr>
        <w:tabs>
          <w:tab w:val="left" w:pos="142"/>
        </w:tabs>
        <w:spacing w:after="0"/>
        <w:ind w:left="0" w:firstLine="0"/>
        <w:jc w:val="both"/>
        <w:rPr>
          <w:rFonts w:ascii="Times New Roman" w:hAnsi="Times New Roman"/>
          <w:sz w:val="32"/>
          <w:szCs w:val="32"/>
        </w:rPr>
      </w:pPr>
      <w:r w:rsidRPr="00B35A3B">
        <w:rPr>
          <w:rFonts w:ascii="Times New Roman" w:hAnsi="Times New Roman"/>
          <w:sz w:val="32"/>
          <w:szCs w:val="32"/>
        </w:rPr>
        <w:t>мобильные средства</w:t>
      </w:r>
    </w:p>
    <w:p w:rsidR="003535D7" w:rsidRPr="00B35A3B" w:rsidRDefault="003535D7" w:rsidP="008F6088">
      <w:pPr>
        <w:tabs>
          <w:tab w:val="left" w:pos="142"/>
        </w:tabs>
        <w:jc w:val="both"/>
        <w:rPr>
          <w:sz w:val="32"/>
          <w:szCs w:val="32"/>
        </w:rPr>
      </w:pPr>
      <w:r w:rsidRPr="00B35A3B">
        <w:rPr>
          <w:sz w:val="32"/>
          <w:szCs w:val="32"/>
        </w:rPr>
        <w:t xml:space="preserve">     2 иммобилизованные средства</w:t>
      </w:r>
    </w:p>
    <w:p w:rsidR="003535D7" w:rsidRPr="00B35A3B" w:rsidRDefault="003535D7" w:rsidP="008F6088">
      <w:pPr>
        <w:tabs>
          <w:tab w:val="left" w:pos="142"/>
        </w:tabs>
        <w:jc w:val="both"/>
        <w:rPr>
          <w:sz w:val="32"/>
          <w:szCs w:val="32"/>
        </w:rPr>
      </w:pPr>
      <w:r w:rsidRPr="00B35A3B">
        <w:rPr>
          <w:sz w:val="32"/>
          <w:szCs w:val="32"/>
        </w:rPr>
        <w:t xml:space="preserve">                                          АКТИВ</w:t>
      </w:r>
    </w:p>
    <w:p w:rsidR="003535D7" w:rsidRPr="00B35A3B" w:rsidRDefault="003535D7" w:rsidP="008F6088">
      <w:pPr>
        <w:tabs>
          <w:tab w:val="left" w:pos="142"/>
        </w:tabs>
        <w:jc w:val="both"/>
        <w:rPr>
          <w:sz w:val="32"/>
          <w:szCs w:val="32"/>
        </w:rPr>
      </w:pPr>
      <w:r w:rsidRPr="00B35A3B">
        <w:rPr>
          <w:sz w:val="32"/>
          <w:szCs w:val="32"/>
        </w:rPr>
        <w:t xml:space="preserve"> Долгосрочные активы - </w:t>
      </w:r>
      <w:r w:rsidRPr="00B35A3B">
        <w:rPr>
          <w:b/>
          <w:sz w:val="32"/>
          <w:szCs w:val="32"/>
        </w:rPr>
        <w:t>иммобилизованные средства</w:t>
      </w:r>
    </w:p>
    <w:p w:rsidR="003535D7" w:rsidRPr="00B35A3B" w:rsidRDefault="003535D7" w:rsidP="008F6088">
      <w:pPr>
        <w:tabs>
          <w:tab w:val="left" w:pos="142"/>
        </w:tabs>
        <w:jc w:val="both"/>
        <w:rPr>
          <w:sz w:val="32"/>
          <w:szCs w:val="32"/>
        </w:rPr>
      </w:pPr>
      <w:r w:rsidRPr="00B35A3B">
        <w:rPr>
          <w:sz w:val="32"/>
          <w:szCs w:val="32"/>
        </w:rPr>
        <w:t xml:space="preserve"> Текущие активы- </w:t>
      </w:r>
      <w:r w:rsidRPr="00B35A3B">
        <w:rPr>
          <w:b/>
          <w:sz w:val="32"/>
          <w:szCs w:val="32"/>
        </w:rPr>
        <w:t>мобильные средства</w:t>
      </w:r>
    </w:p>
    <w:p w:rsidR="003535D7" w:rsidRPr="00B35A3B" w:rsidRDefault="003535D7" w:rsidP="008F6088">
      <w:pPr>
        <w:tabs>
          <w:tab w:val="left" w:pos="142"/>
        </w:tabs>
        <w:jc w:val="both"/>
        <w:rPr>
          <w:sz w:val="32"/>
          <w:szCs w:val="32"/>
        </w:rPr>
      </w:pPr>
      <w:r w:rsidRPr="00B35A3B">
        <w:rPr>
          <w:b/>
          <w:sz w:val="32"/>
          <w:szCs w:val="32"/>
        </w:rPr>
        <w:t>ИТОГО Актива- Имущество</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r w:rsidRPr="00B35A3B">
        <w:rPr>
          <w:sz w:val="32"/>
          <w:szCs w:val="32"/>
        </w:rPr>
        <w:t>Увеличение стоимости имущества характеризует деятельность предприятия положительно, а уменьшение наоборот - отрицательно.</w:t>
      </w:r>
    </w:p>
    <w:p w:rsidR="003535D7" w:rsidRPr="00B35A3B" w:rsidRDefault="003535D7" w:rsidP="008F6088">
      <w:pPr>
        <w:tabs>
          <w:tab w:val="left" w:pos="142"/>
        </w:tabs>
        <w:jc w:val="both"/>
        <w:rPr>
          <w:sz w:val="32"/>
          <w:szCs w:val="32"/>
        </w:rPr>
      </w:pPr>
      <w:r w:rsidRPr="00B35A3B">
        <w:rPr>
          <w:sz w:val="32"/>
          <w:szCs w:val="32"/>
        </w:rPr>
        <w:t>То есть положительные моментом является, если это увеличение имущества произошло за счет:</w:t>
      </w:r>
    </w:p>
    <w:p w:rsidR="003535D7" w:rsidRPr="00B35A3B" w:rsidRDefault="003535D7" w:rsidP="008F6088">
      <w:pPr>
        <w:tabs>
          <w:tab w:val="left" w:pos="142"/>
        </w:tabs>
        <w:jc w:val="both"/>
        <w:rPr>
          <w:sz w:val="32"/>
          <w:szCs w:val="32"/>
        </w:rPr>
      </w:pPr>
      <w:r w:rsidRPr="00B35A3B">
        <w:rPr>
          <w:sz w:val="32"/>
          <w:szCs w:val="32"/>
        </w:rPr>
        <w:t xml:space="preserve">        -   увеличения  стоимости основных средств, нематериальных активов;</w:t>
      </w:r>
    </w:p>
    <w:p w:rsidR="003535D7" w:rsidRPr="00B35A3B" w:rsidRDefault="003535D7" w:rsidP="008F6088">
      <w:pPr>
        <w:numPr>
          <w:ilvl w:val="0"/>
          <w:numId w:val="1"/>
        </w:numPr>
        <w:tabs>
          <w:tab w:val="left" w:pos="142"/>
        </w:tabs>
        <w:ind w:left="0" w:firstLine="0"/>
        <w:jc w:val="both"/>
        <w:rPr>
          <w:sz w:val="32"/>
          <w:szCs w:val="32"/>
        </w:rPr>
      </w:pPr>
      <w:r w:rsidRPr="00B35A3B">
        <w:rPr>
          <w:sz w:val="32"/>
          <w:szCs w:val="32"/>
        </w:rPr>
        <w:t>увеличения  краткосрочных и долгосрочных финансовых инвестиций</w:t>
      </w:r>
    </w:p>
    <w:p w:rsidR="003535D7" w:rsidRPr="00B35A3B" w:rsidRDefault="003535D7" w:rsidP="008F6088">
      <w:pPr>
        <w:numPr>
          <w:ilvl w:val="0"/>
          <w:numId w:val="1"/>
        </w:numPr>
        <w:tabs>
          <w:tab w:val="left" w:pos="142"/>
        </w:tabs>
        <w:ind w:left="0" w:firstLine="0"/>
        <w:jc w:val="both"/>
        <w:rPr>
          <w:sz w:val="32"/>
          <w:szCs w:val="32"/>
        </w:rPr>
      </w:pPr>
      <w:r w:rsidRPr="00B35A3B">
        <w:rPr>
          <w:sz w:val="32"/>
          <w:szCs w:val="32"/>
        </w:rPr>
        <w:t>увеличение собственного капитала;</w:t>
      </w:r>
    </w:p>
    <w:p w:rsidR="003535D7" w:rsidRPr="00B35A3B" w:rsidRDefault="003535D7" w:rsidP="008F6088">
      <w:pPr>
        <w:numPr>
          <w:ilvl w:val="0"/>
          <w:numId w:val="1"/>
        </w:numPr>
        <w:tabs>
          <w:tab w:val="left" w:pos="142"/>
        </w:tabs>
        <w:ind w:left="0" w:firstLine="0"/>
        <w:jc w:val="both"/>
        <w:rPr>
          <w:sz w:val="32"/>
          <w:szCs w:val="32"/>
        </w:rPr>
      </w:pPr>
      <w:r w:rsidRPr="00B35A3B">
        <w:rPr>
          <w:sz w:val="32"/>
          <w:szCs w:val="32"/>
        </w:rPr>
        <w:t>получен  нераспределенный доход.</w:t>
      </w:r>
    </w:p>
    <w:p w:rsidR="003535D7" w:rsidRPr="00B35A3B" w:rsidRDefault="003535D7" w:rsidP="008F6088">
      <w:pPr>
        <w:tabs>
          <w:tab w:val="left" w:pos="142"/>
        </w:tabs>
        <w:jc w:val="both"/>
        <w:rPr>
          <w:sz w:val="32"/>
          <w:szCs w:val="32"/>
        </w:rPr>
      </w:pPr>
      <w:r w:rsidRPr="00B35A3B">
        <w:rPr>
          <w:sz w:val="32"/>
          <w:szCs w:val="32"/>
        </w:rPr>
        <w:t xml:space="preserve">Положительным в изменении структуры имущества компании, является увеличение мобильных или текущих активов, которые приносят наибольший доход и является более ликвидными. </w:t>
      </w:r>
    </w:p>
    <w:p w:rsidR="003535D7" w:rsidRPr="00B35A3B" w:rsidRDefault="003535D7" w:rsidP="008F6088">
      <w:pPr>
        <w:tabs>
          <w:tab w:val="left" w:pos="142"/>
        </w:tabs>
        <w:jc w:val="both"/>
        <w:rPr>
          <w:sz w:val="32"/>
          <w:szCs w:val="32"/>
        </w:rPr>
      </w:pPr>
      <w:r w:rsidRPr="00B35A3B">
        <w:rPr>
          <w:sz w:val="32"/>
          <w:szCs w:val="32"/>
        </w:rPr>
        <w:t>Однако необходимо следить за спецификой деятельности изучаемой организации.</w:t>
      </w:r>
    </w:p>
    <w:p w:rsidR="003535D7" w:rsidRPr="00B35A3B" w:rsidRDefault="003535D7" w:rsidP="008F6088">
      <w:pPr>
        <w:tabs>
          <w:tab w:val="left" w:pos="142"/>
        </w:tabs>
        <w:jc w:val="both"/>
        <w:rPr>
          <w:sz w:val="32"/>
          <w:szCs w:val="32"/>
        </w:rPr>
      </w:pPr>
      <w:r w:rsidRPr="00B35A3B">
        <w:rPr>
          <w:sz w:val="32"/>
          <w:szCs w:val="32"/>
        </w:rPr>
        <w:t xml:space="preserve"> Показатель, характеризующие эффективность использования мобильных средств является коэффициент мобильности.</w:t>
      </w:r>
    </w:p>
    <w:p w:rsidR="003535D7" w:rsidRPr="00B35A3B" w:rsidRDefault="003535D7" w:rsidP="008F6088">
      <w:pPr>
        <w:tabs>
          <w:tab w:val="left" w:pos="142"/>
        </w:tabs>
        <w:jc w:val="both"/>
        <w:rPr>
          <w:sz w:val="32"/>
          <w:szCs w:val="32"/>
        </w:rPr>
      </w:pPr>
      <w:r w:rsidRPr="00B35A3B">
        <w:rPr>
          <w:sz w:val="32"/>
          <w:szCs w:val="32"/>
        </w:rPr>
        <w:t>К мобильности =мобильные средства/ стоимость имущества</w:t>
      </w:r>
    </w:p>
    <w:p w:rsidR="003535D7" w:rsidRPr="00B35A3B" w:rsidRDefault="003535D7" w:rsidP="008F6088">
      <w:pPr>
        <w:tabs>
          <w:tab w:val="left" w:pos="142"/>
        </w:tabs>
        <w:jc w:val="both"/>
        <w:rPr>
          <w:sz w:val="32"/>
          <w:szCs w:val="32"/>
        </w:rPr>
      </w:pPr>
      <w:r w:rsidRPr="00B35A3B">
        <w:rPr>
          <w:sz w:val="32"/>
          <w:szCs w:val="32"/>
        </w:rPr>
        <w:t>Показатели, характеризующие эффективность использования стоимости имущества является:</w:t>
      </w:r>
    </w:p>
    <w:p w:rsidR="003535D7" w:rsidRPr="00B35A3B" w:rsidRDefault="003535D7" w:rsidP="008F6088">
      <w:pPr>
        <w:tabs>
          <w:tab w:val="left" w:pos="142"/>
        </w:tabs>
        <w:jc w:val="both"/>
        <w:rPr>
          <w:sz w:val="32"/>
          <w:szCs w:val="32"/>
        </w:rPr>
      </w:pPr>
      <w:r w:rsidRPr="00B35A3B">
        <w:rPr>
          <w:sz w:val="32"/>
          <w:szCs w:val="32"/>
        </w:rPr>
        <w:t>1.рентабельность активов</w:t>
      </w:r>
    </w:p>
    <w:p w:rsidR="003535D7" w:rsidRPr="00B35A3B" w:rsidRDefault="003535D7" w:rsidP="008F6088">
      <w:pPr>
        <w:tabs>
          <w:tab w:val="left" w:pos="142"/>
        </w:tabs>
        <w:jc w:val="both"/>
        <w:rPr>
          <w:sz w:val="32"/>
          <w:szCs w:val="32"/>
        </w:rPr>
      </w:pPr>
      <w:r w:rsidRPr="00B35A3B">
        <w:rPr>
          <w:sz w:val="32"/>
          <w:szCs w:val="32"/>
        </w:rPr>
        <w:t>2. рентабельность текущих активов</w:t>
      </w:r>
    </w:p>
    <w:p w:rsidR="003535D7" w:rsidRPr="00B35A3B" w:rsidRDefault="003535D7" w:rsidP="008F6088">
      <w:pPr>
        <w:tabs>
          <w:tab w:val="left" w:pos="142"/>
        </w:tabs>
        <w:jc w:val="both"/>
        <w:rPr>
          <w:sz w:val="32"/>
          <w:szCs w:val="32"/>
        </w:rPr>
      </w:pPr>
      <w:r w:rsidRPr="00B35A3B">
        <w:rPr>
          <w:sz w:val="32"/>
          <w:szCs w:val="32"/>
        </w:rPr>
        <w:t>3 Коэффициент соотношения мобильных и иммобилизованных средств</w:t>
      </w:r>
    </w:p>
    <w:p w:rsidR="003535D7" w:rsidRPr="00B35A3B" w:rsidRDefault="003535D7" w:rsidP="008F6088">
      <w:pPr>
        <w:tabs>
          <w:tab w:val="left" w:pos="142"/>
        </w:tabs>
        <w:jc w:val="both"/>
        <w:rPr>
          <w:sz w:val="32"/>
          <w:szCs w:val="32"/>
        </w:rPr>
      </w:pPr>
      <w:r w:rsidRPr="00B35A3B">
        <w:rPr>
          <w:sz w:val="32"/>
          <w:szCs w:val="32"/>
        </w:rPr>
        <w:lastRenderedPageBreak/>
        <w:t>Рентабельность активов характеризует эффективность  использования всего имущества.</w:t>
      </w:r>
    </w:p>
    <w:p w:rsidR="003535D7" w:rsidRPr="00B35A3B" w:rsidRDefault="003535D7" w:rsidP="008F6088">
      <w:pPr>
        <w:tabs>
          <w:tab w:val="left" w:pos="142"/>
        </w:tabs>
        <w:jc w:val="both"/>
        <w:rPr>
          <w:sz w:val="32"/>
          <w:szCs w:val="32"/>
        </w:rPr>
      </w:pPr>
      <w:r w:rsidRPr="00B35A3B">
        <w:rPr>
          <w:sz w:val="32"/>
          <w:szCs w:val="32"/>
        </w:rPr>
        <w:t>Рентабельность текущих активов характеризует эффективность использования мобильных средств.</w:t>
      </w:r>
    </w:p>
    <w:p w:rsidR="003535D7" w:rsidRPr="00B35A3B" w:rsidRDefault="003535D7" w:rsidP="008F6088">
      <w:pPr>
        <w:tabs>
          <w:tab w:val="left" w:pos="142"/>
        </w:tabs>
        <w:jc w:val="both"/>
        <w:rPr>
          <w:sz w:val="32"/>
          <w:szCs w:val="32"/>
        </w:rPr>
      </w:pPr>
      <w:r w:rsidRPr="00B35A3B">
        <w:rPr>
          <w:sz w:val="32"/>
          <w:szCs w:val="32"/>
        </w:rPr>
        <w:t>Рентабельность актива(</w:t>
      </w:r>
      <w:r w:rsidRPr="00B35A3B">
        <w:rPr>
          <w:sz w:val="32"/>
          <w:szCs w:val="32"/>
          <w:lang w:val="en-US"/>
        </w:rPr>
        <w:t>ROA</w:t>
      </w:r>
      <w:r w:rsidRPr="00B35A3B">
        <w:rPr>
          <w:sz w:val="32"/>
          <w:szCs w:val="32"/>
        </w:rPr>
        <w:t>)% =чистый доход/среднюю  величину актива Средняя величина актива*100</w:t>
      </w:r>
    </w:p>
    <w:p w:rsidR="003535D7" w:rsidRPr="00B35A3B" w:rsidRDefault="003535D7" w:rsidP="008F6088">
      <w:pPr>
        <w:tabs>
          <w:tab w:val="left" w:pos="142"/>
        </w:tabs>
        <w:jc w:val="both"/>
        <w:rPr>
          <w:sz w:val="32"/>
          <w:szCs w:val="32"/>
        </w:rPr>
      </w:pPr>
      <w:r w:rsidRPr="00B35A3B">
        <w:rPr>
          <w:sz w:val="32"/>
          <w:szCs w:val="32"/>
        </w:rPr>
        <w:t>Рентабельность краткосрочных активов% =  чистый доход/ среднюю величину текущих активов*100</w:t>
      </w:r>
    </w:p>
    <w:p w:rsidR="003535D7" w:rsidRPr="00B35A3B" w:rsidRDefault="003535D7" w:rsidP="008F6088">
      <w:pPr>
        <w:tabs>
          <w:tab w:val="left" w:pos="142"/>
        </w:tabs>
        <w:jc w:val="both"/>
        <w:rPr>
          <w:sz w:val="32"/>
          <w:szCs w:val="32"/>
        </w:rPr>
      </w:pPr>
      <w:r w:rsidRPr="00B35A3B">
        <w:rPr>
          <w:sz w:val="32"/>
          <w:szCs w:val="32"/>
        </w:rPr>
        <w:t xml:space="preserve"> К соотношения  мобильных и иммобилизованных средств = Мобильные средства/Иммобилизованные средства </w:t>
      </w:r>
    </w:p>
    <w:p w:rsidR="003535D7" w:rsidRPr="00B35A3B" w:rsidRDefault="003535D7" w:rsidP="008F6088">
      <w:pPr>
        <w:pStyle w:val="a4"/>
        <w:tabs>
          <w:tab w:val="left" w:pos="142"/>
        </w:tabs>
        <w:spacing w:after="0"/>
        <w:jc w:val="both"/>
        <w:rPr>
          <w:rFonts w:ascii="Times New Roman" w:hAnsi="Times New Roman"/>
          <w:sz w:val="32"/>
          <w:szCs w:val="32"/>
        </w:rPr>
      </w:pPr>
      <w:r w:rsidRPr="00B35A3B">
        <w:rPr>
          <w:rFonts w:ascii="Times New Roman" w:hAnsi="Times New Roman"/>
          <w:sz w:val="32"/>
          <w:szCs w:val="32"/>
        </w:rPr>
        <w:t>Если   темп прироста иммобилизованных средств выше чем мобильных, то это определяет тенденцию к замедлению оборачиваемости всей совокупности активов, что создает неблагоприятные условия для финансовой деятельности.</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pStyle w:val="a8"/>
        <w:numPr>
          <w:ilvl w:val="0"/>
          <w:numId w:val="2"/>
        </w:numPr>
        <w:tabs>
          <w:tab w:val="left" w:pos="142"/>
        </w:tabs>
        <w:ind w:left="0" w:firstLine="0"/>
        <w:jc w:val="both"/>
        <w:rPr>
          <w:b/>
          <w:sz w:val="32"/>
          <w:szCs w:val="32"/>
          <w:highlight w:val="yellow"/>
        </w:rPr>
      </w:pPr>
      <w:r w:rsidRPr="00B35A3B">
        <w:rPr>
          <w:b/>
          <w:sz w:val="32"/>
          <w:szCs w:val="32"/>
          <w:highlight w:val="yellow"/>
        </w:rPr>
        <w:lastRenderedPageBreak/>
        <w:t>Факторный анализ основных средств, порядок расчета</w:t>
      </w:r>
    </w:p>
    <w:p w:rsidR="003535D7" w:rsidRPr="00B35A3B" w:rsidRDefault="003535D7" w:rsidP="008F6088">
      <w:pPr>
        <w:tabs>
          <w:tab w:val="left" w:pos="142"/>
        </w:tabs>
        <w:jc w:val="both"/>
        <w:rPr>
          <w:sz w:val="32"/>
          <w:szCs w:val="32"/>
        </w:rPr>
      </w:pPr>
      <w:r w:rsidRPr="00B35A3B">
        <w:rPr>
          <w:sz w:val="32"/>
          <w:szCs w:val="32"/>
        </w:rPr>
        <w:t>Особое внимание уделяется анализу состояния основных средств, выражающихся через ряд показателей.</w:t>
      </w:r>
    </w:p>
    <w:p w:rsidR="003535D7" w:rsidRPr="00B35A3B" w:rsidRDefault="003535D7" w:rsidP="008F6088">
      <w:pPr>
        <w:tabs>
          <w:tab w:val="left" w:pos="142"/>
        </w:tabs>
        <w:jc w:val="both"/>
        <w:rPr>
          <w:sz w:val="32"/>
          <w:szCs w:val="32"/>
        </w:rPr>
      </w:pPr>
      <w:r w:rsidRPr="00B35A3B">
        <w:rPr>
          <w:sz w:val="32"/>
          <w:szCs w:val="32"/>
        </w:rPr>
        <w:t>Задачами анализ основных средств является:</w:t>
      </w:r>
    </w:p>
    <w:p w:rsidR="003535D7" w:rsidRPr="00B35A3B" w:rsidRDefault="003535D7" w:rsidP="008F6088">
      <w:pPr>
        <w:tabs>
          <w:tab w:val="left" w:pos="142"/>
        </w:tabs>
        <w:jc w:val="both"/>
        <w:rPr>
          <w:sz w:val="32"/>
          <w:szCs w:val="32"/>
        </w:rPr>
      </w:pPr>
      <w:r w:rsidRPr="00B35A3B">
        <w:rPr>
          <w:sz w:val="32"/>
          <w:szCs w:val="32"/>
        </w:rPr>
        <w:t>1.Изучение качественного состояния основных средств.</w:t>
      </w:r>
    </w:p>
    <w:p w:rsidR="003535D7" w:rsidRPr="00B35A3B" w:rsidRDefault="003535D7" w:rsidP="008F6088">
      <w:pPr>
        <w:tabs>
          <w:tab w:val="left" w:pos="142"/>
        </w:tabs>
        <w:jc w:val="both"/>
        <w:rPr>
          <w:sz w:val="32"/>
          <w:szCs w:val="32"/>
        </w:rPr>
      </w:pPr>
      <w:r w:rsidRPr="00B35A3B">
        <w:rPr>
          <w:sz w:val="32"/>
          <w:szCs w:val="32"/>
        </w:rPr>
        <w:t>2.Оценка структуры основных средств.</w:t>
      </w:r>
    </w:p>
    <w:p w:rsidR="003535D7" w:rsidRPr="00B35A3B" w:rsidRDefault="003535D7" w:rsidP="008F6088">
      <w:pPr>
        <w:tabs>
          <w:tab w:val="left" w:pos="142"/>
        </w:tabs>
        <w:jc w:val="both"/>
        <w:rPr>
          <w:sz w:val="32"/>
          <w:szCs w:val="32"/>
        </w:rPr>
      </w:pPr>
      <w:r w:rsidRPr="00B35A3B">
        <w:rPr>
          <w:sz w:val="32"/>
          <w:szCs w:val="32"/>
        </w:rPr>
        <w:t>3.Эффективность использования основных средств</w:t>
      </w:r>
    </w:p>
    <w:p w:rsidR="003535D7" w:rsidRPr="00B35A3B" w:rsidRDefault="003535D7" w:rsidP="008F6088">
      <w:pPr>
        <w:tabs>
          <w:tab w:val="left" w:pos="142"/>
        </w:tabs>
        <w:jc w:val="both"/>
        <w:rPr>
          <w:sz w:val="32"/>
          <w:szCs w:val="32"/>
        </w:rPr>
      </w:pPr>
      <w:r w:rsidRPr="00B35A3B">
        <w:rPr>
          <w:sz w:val="32"/>
          <w:szCs w:val="32"/>
        </w:rPr>
        <w:t xml:space="preserve">    Показатели характеризующие техническое  или качественное состояние основных средств и нематериальных активов: коэффициент (К) износа, годности, накопление амортизации, реальная стоимость основных средств (ос)</w:t>
      </w:r>
    </w:p>
    <w:p w:rsidR="003535D7" w:rsidRPr="00B35A3B" w:rsidRDefault="003535D7" w:rsidP="008F6088">
      <w:pPr>
        <w:tabs>
          <w:tab w:val="left" w:pos="142"/>
        </w:tabs>
        <w:jc w:val="both"/>
        <w:rPr>
          <w:sz w:val="32"/>
          <w:szCs w:val="32"/>
        </w:rPr>
      </w:pPr>
      <w:r w:rsidRPr="00B35A3B">
        <w:rPr>
          <w:sz w:val="32"/>
          <w:szCs w:val="32"/>
        </w:rPr>
        <w:t>К износа=сумма износа/ первоначальная стоимость ОС</w:t>
      </w:r>
    </w:p>
    <w:p w:rsidR="003535D7" w:rsidRPr="00B35A3B" w:rsidRDefault="003535D7" w:rsidP="008F6088">
      <w:pPr>
        <w:tabs>
          <w:tab w:val="left" w:pos="142"/>
        </w:tabs>
        <w:jc w:val="both"/>
        <w:rPr>
          <w:sz w:val="32"/>
          <w:szCs w:val="32"/>
        </w:rPr>
      </w:pPr>
      <w:r w:rsidRPr="00B35A3B">
        <w:rPr>
          <w:sz w:val="32"/>
          <w:szCs w:val="32"/>
        </w:rPr>
        <w:t>К годности=остаточная стоимость/ первоначальная стоимость ОС</w:t>
      </w:r>
    </w:p>
    <w:p w:rsidR="003535D7" w:rsidRPr="00B35A3B" w:rsidRDefault="003535D7" w:rsidP="008F6088">
      <w:pPr>
        <w:tabs>
          <w:tab w:val="left" w:pos="142"/>
        </w:tabs>
        <w:jc w:val="both"/>
        <w:rPr>
          <w:sz w:val="32"/>
          <w:szCs w:val="32"/>
        </w:rPr>
      </w:pPr>
      <w:r w:rsidRPr="00B35A3B">
        <w:rPr>
          <w:sz w:val="32"/>
          <w:szCs w:val="32"/>
        </w:rPr>
        <w:t>К накопленной амортизации=сумма износа +сумма износа НМА/первоначальная стоимость ОС+НМА</w:t>
      </w:r>
    </w:p>
    <w:p w:rsidR="003535D7" w:rsidRPr="00B35A3B" w:rsidRDefault="003535D7" w:rsidP="008F6088">
      <w:pPr>
        <w:tabs>
          <w:tab w:val="left" w:pos="142"/>
        </w:tabs>
        <w:jc w:val="both"/>
        <w:rPr>
          <w:sz w:val="32"/>
          <w:szCs w:val="32"/>
        </w:rPr>
      </w:pPr>
      <w:r w:rsidRPr="00B35A3B">
        <w:rPr>
          <w:sz w:val="32"/>
          <w:szCs w:val="32"/>
        </w:rPr>
        <w:t>Соотношение активной и пассивной части основных средств в имуществе компании на основе изучения коэффициента реальной стоимости основных средств.</w:t>
      </w:r>
    </w:p>
    <w:p w:rsidR="003535D7" w:rsidRPr="00B35A3B" w:rsidRDefault="003535D7" w:rsidP="008F6088">
      <w:pPr>
        <w:tabs>
          <w:tab w:val="left" w:pos="142"/>
        </w:tabs>
        <w:jc w:val="both"/>
        <w:rPr>
          <w:sz w:val="32"/>
          <w:szCs w:val="32"/>
        </w:rPr>
      </w:pPr>
      <w:r w:rsidRPr="00B35A3B">
        <w:rPr>
          <w:sz w:val="32"/>
          <w:szCs w:val="32"/>
        </w:rPr>
        <w:t xml:space="preserve"> Основные показатели эффективности использования оборудования .Коэффициент фондоотдачи, который определяется отношением дохода от реализации к остаточной стоимости основных средств.</w:t>
      </w:r>
    </w:p>
    <w:p w:rsidR="003535D7" w:rsidRPr="00B35A3B" w:rsidRDefault="003535D7" w:rsidP="008F6088">
      <w:pPr>
        <w:tabs>
          <w:tab w:val="left" w:pos="142"/>
        </w:tabs>
        <w:jc w:val="both"/>
        <w:rPr>
          <w:sz w:val="32"/>
          <w:szCs w:val="32"/>
        </w:rPr>
      </w:pPr>
      <w:r w:rsidRPr="00B35A3B">
        <w:rPr>
          <w:sz w:val="32"/>
          <w:szCs w:val="32"/>
        </w:rPr>
        <w:t>Коэффициент  фондоемкости. Фондоотдача показывает сколько  тенге  дохода приходится на один тенге вложенных основных средств.Фондоотдача это показатель эффективности основных средств, отражающий результативность их использования в производственно-коммерческой деятельности.</w:t>
      </w:r>
    </w:p>
    <w:p w:rsidR="003535D7" w:rsidRPr="00B35A3B" w:rsidRDefault="003535D7" w:rsidP="008F6088">
      <w:pPr>
        <w:tabs>
          <w:tab w:val="left" w:pos="142"/>
        </w:tabs>
        <w:jc w:val="both"/>
        <w:rPr>
          <w:sz w:val="32"/>
          <w:szCs w:val="32"/>
        </w:rPr>
      </w:pPr>
      <w:r w:rsidRPr="00B35A3B">
        <w:rPr>
          <w:sz w:val="32"/>
          <w:szCs w:val="32"/>
        </w:rPr>
        <w:t>Кроме того рассчитывается относительная экономия использования основных средств:</w:t>
      </w:r>
    </w:p>
    <w:p w:rsidR="003535D7" w:rsidRPr="00B35A3B" w:rsidRDefault="003535D7" w:rsidP="008F6088">
      <w:pPr>
        <w:tabs>
          <w:tab w:val="left" w:pos="142"/>
        </w:tabs>
        <w:jc w:val="both"/>
        <w:rPr>
          <w:sz w:val="32"/>
          <w:szCs w:val="32"/>
        </w:rPr>
      </w:pPr>
      <w:r w:rsidRPr="00B35A3B">
        <w:rPr>
          <w:sz w:val="32"/>
          <w:szCs w:val="32"/>
        </w:rPr>
        <w:t>ОЭ=ОС1-(ОС0*Темп роста объема продукции или дохода)</w:t>
      </w:r>
    </w:p>
    <w:p w:rsidR="003535D7" w:rsidRPr="00B35A3B" w:rsidRDefault="003535D7" w:rsidP="008F6088">
      <w:pPr>
        <w:tabs>
          <w:tab w:val="left" w:pos="142"/>
        </w:tabs>
        <w:jc w:val="both"/>
        <w:rPr>
          <w:sz w:val="32"/>
          <w:szCs w:val="32"/>
        </w:rPr>
      </w:pPr>
      <w:r w:rsidRPr="00B35A3B">
        <w:rPr>
          <w:sz w:val="32"/>
          <w:szCs w:val="32"/>
        </w:rPr>
        <w:t>Где ОЭ- относительная экономия основных средств,</w:t>
      </w:r>
    </w:p>
    <w:p w:rsidR="003535D7" w:rsidRPr="00B35A3B" w:rsidRDefault="003535D7" w:rsidP="008F6088">
      <w:pPr>
        <w:tabs>
          <w:tab w:val="left" w:pos="142"/>
        </w:tabs>
        <w:jc w:val="both"/>
        <w:rPr>
          <w:sz w:val="32"/>
          <w:szCs w:val="32"/>
        </w:rPr>
      </w:pPr>
      <w:r w:rsidRPr="00B35A3B">
        <w:rPr>
          <w:sz w:val="32"/>
          <w:szCs w:val="32"/>
        </w:rPr>
        <w:t>ОС1-основные средства на конец отчетного периода</w:t>
      </w:r>
    </w:p>
    <w:p w:rsidR="003535D7" w:rsidRPr="00B35A3B" w:rsidRDefault="003535D7" w:rsidP="008F6088">
      <w:pPr>
        <w:tabs>
          <w:tab w:val="left" w:pos="142"/>
        </w:tabs>
        <w:jc w:val="both"/>
        <w:rPr>
          <w:sz w:val="32"/>
          <w:szCs w:val="32"/>
        </w:rPr>
      </w:pPr>
      <w:r w:rsidRPr="00B35A3B">
        <w:rPr>
          <w:sz w:val="32"/>
          <w:szCs w:val="32"/>
        </w:rPr>
        <w:t>ОС0-основные средства на начало отчетного периода</w:t>
      </w:r>
    </w:p>
    <w:p w:rsidR="003535D7" w:rsidRPr="00B35A3B" w:rsidRDefault="003535D7" w:rsidP="008F6088">
      <w:pPr>
        <w:tabs>
          <w:tab w:val="left" w:pos="142"/>
        </w:tabs>
        <w:jc w:val="both"/>
        <w:rPr>
          <w:sz w:val="32"/>
          <w:szCs w:val="32"/>
        </w:rPr>
      </w:pPr>
      <w:r w:rsidRPr="00B35A3B">
        <w:rPr>
          <w:sz w:val="32"/>
          <w:szCs w:val="32"/>
        </w:rPr>
        <w:t>Основными факторами,  влияющими на  общую фондоотдачу являются:</w:t>
      </w:r>
    </w:p>
    <w:p w:rsidR="003535D7" w:rsidRPr="00B35A3B" w:rsidRDefault="003535D7" w:rsidP="008F6088">
      <w:pPr>
        <w:tabs>
          <w:tab w:val="left" w:pos="142"/>
        </w:tabs>
        <w:jc w:val="both"/>
        <w:rPr>
          <w:sz w:val="32"/>
          <w:szCs w:val="32"/>
        </w:rPr>
      </w:pPr>
      <w:r w:rsidRPr="00B35A3B">
        <w:rPr>
          <w:sz w:val="32"/>
          <w:szCs w:val="32"/>
        </w:rPr>
        <w:t>-доля активной части основных средств</w:t>
      </w:r>
    </w:p>
    <w:p w:rsidR="003535D7" w:rsidRPr="00B35A3B" w:rsidRDefault="003535D7" w:rsidP="008F6088">
      <w:pPr>
        <w:tabs>
          <w:tab w:val="left" w:pos="142"/>
        </w:tabs>
        <w:jc w:val="both"/>
        <w:rPr>
          <w:sz w:val="32"/>
          <w:szCs w:val="32"/>
        </w:rPr>
      </w:pPr>
      <w:r w:rsidRPr="00B35A3B">
        <w:rPr>
          <w:sz w:val="32"/>
          <w:szCs w:val="32"/>
        </w:rPr>
        <w:t>-доля действующего оборудования в активной части основных средств</w:t>
      </w:r>
    </w:p>
    <w:p w:rsidR="003535D7" w:rsidRPr="00B35A3B" w:rsidRDefault="003535D7" w:rsidP="008F6088">
      <w:pPr>
        <w:tabs>
          <w:tab w:val="left" w:pos="142"/>
        </w:tabs>
        <w:jc w:val="both"/>
        <w:rPr>
          <w:sz w:val="32"/>
          <w:szCs w:val="32"/>
        </w:rPr>
      </w:pPr>
      <w:r w:rsidRPr="00B35A3B">
        <w:rPr>
          <w:sz w:val="32"/>
          <w:szCs w:val="32"/>
        </w:rPr>
        <w:t>-фондоотдача действующего оборудования</w:t>
      </w: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tabs>
          <w:tab w:val="left" w:pos="142"/>
        </w:tabs>
        <w:jc w:val="both"/>
        <w:rPr>
          <w:sz w:val="32"/>
          <w:szCs w:val="32"/>
          <w:lang w:val="en-US"/>
        </w:rPr>
      </w:pPr>
    </w:p>
    <w:p w:rsidR="003535D7" w:rsidRPr="00B35A3B" w:rsidRDefault="003535D7" w:rsidP="008F6088">
      <w:pPr>
        <w:pStyle w:val="a8"/>
        <w:numPr>
          <w:ilvl w:val="0"/>
          <w:numId w:val="2"/>
        </w:numPr>
        <w:tabs>
          <w:tab w:val="left" w:pos="142"/>
        </w:tabs>
        <w:ind w:left="0" w:firstLine="0"/>
        <w:jc w:val="both"/>
        <w:rPr>
          <w:b/>
          <w:sz w:val="32"/>
          <w:szCs w:val="32"/>
          <w:highlight w:val="yellow"/>
        </w:rPr>
      </w:pPr>
      <w:r w:rsidRPr="00B35A3B">
        <w:rPr>
          <w:b/>
          <w:sz w:val="32"/>
          <w:szCs w:val="32"/>
          <w:highlight w:val="yellow"/>
        </w:rPr>
        <w:lastRenderedPageBreak/>
        <w:t>Особенности, содержание, управленческого и финансового анализа</w:t>
      </w:r>
    </w:p>
    <w:p w:rsidR="003535D7" w:rsidRPr="00B35A3B" w:rsidRDefault="003535D7" w:rsidP="008F6088">
      <w:pPr>
        <w:tabs>
          <w:tab w:val="left" w:pos="142"/>
        </w:tabs>
        <w:jc w:val="both"/>
        <w:rPr>
          <w:sz w:val="32"/>
          <w:szCs w:val="32"/>
        </w:rPr>
      </w:pPr>
      <w:r w:rsidRPr="00B35A3B">
        <w:rPr>
          <w:sz w:val="32"/>
          <w:szCs w:val="32"/>
        </w:rPr>
        <w:t>В рыночной экономике из-за необходимости формирования публичной финансовой отчетности система бухгалтерского учёта в масштабе организации, как правило, подразделяется на финансовый и управленческий учёт. Соответственно, бухгалтерия раздваивается на финансовую (общую) бухгалтерию и управленческую (аналитическую).</w:t>
      </w:r>
    </w:p>
    <w:p w:rsidR="003535D7" w:rsidRPr="00B35A3B" w:rsidRDefault="003535D7" w:rsidP="008F6088">
      <w:pPr>
        <w:tabs>
          <w:tab w:val="left" w:pos="142"/>
        </w:tabs>
        <w:jc w:val="both"/>
        <w:rPr>
          <w:sz w:val="32"/>
          <w:szCs w:val="32"/>
        </w:rPr>
      </w:pPr>
      <w:r w:rsidRPr="00B35A3B">
        <w:rPr>
          <w:sz w:val="32"/>
          <w:szCs w:val="32"/>
        </w:rPr>
        <w:t xml:space="preserve">Финансовый учёт решает проблемы взаимоотношений предприятия с государством и другими внешними пользователями информации о деятельности предприятия. Финансовый учёт и публичная отчетность регламентируются международными и национальными стандартами, обеспечивающими интересы внешних пользователей (корреспондентов) информации. Управленческий учёт состоит из систематического традиционного учёта и проблемного учёта, направленного на выработку управленческих решений в интересах собственников и администрации предприятия. Управленческий учёт не регламентируется государством, его организация и методы определяются руководителем предприятия, на первый план в деятельности бухгалтера выдвигаются управленческие задачи, требующие для своего решения не только знаний традиционной бухгалтерии, особенно учёта затрат и калькулирования себестоимости продукции и услуг, но и технико-экономического планирования, статистики, анализа хозяйственной деятельности, развитого математического аппарата и современной вычислительной техники. </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r w:rsidRPr="00B35A3B">
        <w:rPr>
          <w:sz w:val="32"/>
          <w:szCs w:val="32"/>
        </w:rPr>
        <w:t xml:space="preserve">Финансовый анализ - это совокупность аналитических процедур, основывающихся, как правило, на общедоступной информации финансового характера и предназначенных для оценки состояния и эффективности использования экономического потенциала фирмы, а также принятия управленческих решений в отношении оптимизации ее деятельности или участия в ней. </w:t>
      </w:r>
    </w:p>
    <w:p w:rsidR="003535D7" w:rsidRPr="00B35A3B" w:rsidRDefault="003535D7" w:rsidP="008F6088">
      <w:pPr>
        <w:tabs>
          <w:tab w:val="left" w:pos="142"/>
        </w:tabs>
        <w:jc w:val="both"/>
        <w:rPr>
          <w:sz w:val="32"/>
          <w:szCs w:val="32"/>
        </w:rPr>
      </w:pPr>
      <w:r w:rsidRPr="00B35A3B">
        <w:rPr>
          <w:sz w:val="32"/>
          <w:szCs w:val="32"/>
        </w:rPr>
        <w:t>Управленческим анализом занимаются все службы (технические, финансовые, налоговые кредитные и т.д.) с целью предоставления информации, необходимой для планирования, контроля и принятия оптимальных управленческих решений.</w:t>
      </w:r>
    </w:p>
    <w:p w:rsidR="003535D7" w:rsidRPr="00B35A3B" w:rsidRDefault="003535D7" w:rsidP="008F6088">
      <w:pPr>
        <w:tabs>
          <w:tab w:val="left" w:pos="142"/>
        </w:tabs>
        <w:jc w:val="both"/>
        <w:rPr>
          <w:sz w:val="32"/>
          <w:szCs w:val="32"/>
        </w:rPr>
      </w:pPr>
      <w:r w:rsidRPr="00B35A3B">
        <w:rPr>
          <w:sz w:val="32"/>
          <w:szCs w:val="32"/>
        </w:rPr>
        <w:t xml:space="preserve">Особенностями упр анализа: </w:t>
      </w:r>
    </w:p>
    <w:p w:rsidR="003535D7" w:rsidRPr="00B35A3B" w:rsidRDefault="003535D7" w:rsidP="008F6088">
      <w:pPr>
        <w:tabs>
          <w:tab w:val="left" w:pos="142"/>
        </w:tabs>
        <w:jc w:val="both"/>
        <w:rPr>
          <w:sz w:val="32"/>
          <w:szCs w:val="32"/>
        </w:rPr>
      </w:pPr>
      <w:r w:rsidRPr="00B35A3B">
        <w:rPr>
          <w:sz w:val="32"/>
          <w:szCs w:val="32"/>
        </w:rPr>
        <w:t xml:space="preserve">1)ориентация результатов анализа на свое руководство; </w:t>
      </w:r>
    </w:p>
    <w:p w:rsidR="003535D7" w:rsidRPr="00B35A3B" w:rsidRDefault="003535D7" w:rsidP="008F6088">
      <w:pPr>
        <w:tabs>
          <w:tab w:val="left" w:pos="142"/>
        </w:tabs>
        <w:jc w:val="both"/>
        <w:rPr>
          <w:sz w:val="32"/>
          <w:szCs w:val="32"/>
        </w:rPr>
      </w:pPr>
      <w:r w:rsidRPr="00B35A3B">
        <w:rPr>
          <w:sz w:val="32"/>
          <w:szCs w:val="32"/>
        </w:rPr>
        <w:t xml:space="preserve">2)использование всех источников информации для анализа; </w:t>
      </w:r>
    </w:p>
    <w:p w:rsidR="003535D7" w:rsidRPr="00B35A3B" w:rsidRDefault="003535D7" w:rsidP="008F6088">
      <w:pPr>
        <w:tabs>
          <w:tab w:val="left" w:pos="142"/>
        </w:tabs>
        <w:jc w:val="both"/>
        <w:rPr>
          <w:sz w:val="32"/>
          <w:szCs w:val="32"/>
        </w:rPr>
      </w:pPr>
      <w:r w:rsidRPr="00B35A3B">
        <w:rPr>
          <w:sz w:val="32"/>
          <w:szCs w:val="32"/>
        </w:rPr>
        <w:t xml:space="preserve">3)отсутствие регламентации анализа со стороны; </w:t>
      </w:r>
    </w:p>
    <w:p w:rsidR="003535D7" w:rsidRPr="00B35A3B" w:rsidRDefault="003535D7" w:rsidP="008F6088">
      <w:pPr>
        <w:tabs>
          <w:tab w:val="left" w:pos="142"/>
        </w:tabs>
        <w:jc w:val="both"/>
        <w:rPr>
          <w:sz w:val="32"/>
          <w:szCs w:val="32"/>
        </w:rPr>
      </w:pPr>
      <w:r w:rsidRPr="00B35A3B">
        <w:rPr>
          <w:sz w:val="32"/>
          <w:szCs w:val="32"/>
        </w:rPr>
        <w:t xml:space="preserve">4)комплексность анализа, изучение всех сторон деятельности предприятия; интеграция учета, анализа, планирования и принятия решения; </w:t>
      </w:r>
    </w:p>
    <w:p w:rsidR="003535D7" w:rsidRPr="00B35A3B" w:rsidRDefault="003535D7" w:rsidP="008F6088">
      <w:pPr>
        <w:tabs>
          <w:tab w:val="left" w:pos="142"/>
        </w:tabs>
        <w:jc w:val="both"/>
        <w:rPr>
          <w:sz w:val="32"/>
          <w:szCs w:val="32"/>
        </w:rPr>
      </w:pPr>
      <w:r w:rsidRPr="00B35A3B">
        <w:rPr>
          <w:sz w:val="32"/>
          <w:szCs w:val="32"/>
        </w:rPr>
        <w:lastRenderedPageBreak/>
        <w:t>5)максимальная закрытость результатов анализа в целях сохранения коммерческой тайны.</w:t>
      </w:r>
    </w:p>
    <w:p w:rsidR="003535D7" w:rsidRPr="00B35A3B" w:rsidRDefault="003535D7" w:rsidP="008F6088">
      <w:pPr>
        <w:tabs>
          <w:tab w:val="left" w:pos="142"/>
        </w:tabs>
        <w:jc w:val="both"/>
        <w:rPr>
          <w:sz w:val="32"/>
          <w:szCs w:val="32"/>
        </w:rPr>
      </w:pPr>
      <w:r w:rsidRPr="00B35A3B">
        <w:rPr>
          <w:sz w:val="32"/>
          <w:szCs w:val="32"/>
        </w:rPr>
        <w:t xml:space="preserve">Особенностями фин анал: </w:t>
      </w:r>
    </w:p>
    <w:p w:rsidR="003535D7" w:rsidRPr="00B35A3B" w:rsidRDefault="003535D7" w:rsidP="008F6088">
      <w:pPr>
        <w:tabs>
          <w:tab w:val="left" w:pos="142"/>
        </w:tabs>
        <w:jc w:val="both"/>
        <w:rPr>
          <w:sz w:val="32"/>
          <w:szCs w:val="32"/>
        </w:rPr>
      </w:pPr>
      <w:r w:rsidRPr="00B35A3B">
        <w:rPr>
          <w:sz w:val="32"/>
          <w:szCs w:val="32"/>
        </w:rPr>
        <w:t xml:space="preserve">1)множество субъектов анализа (инвесторы, акционеры, партнеры по бизнесу, кредиторы и т.д); </w:t>
      </w:r>
    </w:p>
    <w:p w:rsidR="003535D7" w:rsidRPr="00B35A3B" w:rsidRDefault="003535D7" w:rsidP="008F6088">
      <w:pPr>
        <w:tabs>
          <w:tab w:val="left" w:pos="142"/>
        </w:tabs>
        <w:jc w:val="both"/>
        <w:rPr>
          <w:sz w:val="32"/>
          <w:szCs w:val="32"/>
        </w:rPr>
      </w:pPr>
      <w:r w:rsidRPr="00B35A3B">
        <w:rPr>
          <w:sz w:val="32"/>
          <w:szCs w:val="32"/>
        </w:rPr>
        <w:t xml:space="preserve">2)ориентация анализа на публичную внешнюю отчетность(т.к это ср-во привлечения инвестиций); </w:t>
      </w:r>
    </w:p>
    <w:p w:rsidR="003535D7" w:rsidRPr="00B35A3B" w:rsidRDefault="003535D7" w:rsidP="008F6088">
      <w:pPr>
        <w:tabs>
          <w:tab w:val="left" w:pos="142"/>
        </w:tabs>
        <w:jc w:val="both"/>
        <w:rPr>
          <w:sz w:val="32"/>
          <w:szCs w:val="32"/>
        </w:rPr>
      </w:pPr>
      <w:r w:rsidRPr="00B35A3B">
        <w:rPr>
          <w:sz w:val="32"/>
          <w:szCs w:val="32"/>
        </w:rPr>
        <w:t xml:space="preserve">3) максимальная открытость результатов анализа; </w:t>
      </w:r>
    </w:p>
    <w:p w:rsidR="003535D7" w:rsidRPr="00B35A3B" w:rsidRDefault="003535D7" w:rsidP="008F6088">
      <w:pPr>
        <w:tabs>
          <w:tab w:val="left" w:pos="142"/>
        </w:tabs>
        <w:jc w:val="both"/>
        <w:rPr>
          <w:sz w:val="32"/>
          <w:szCs w:val="32"/>
        </w:rPr>
      </w:pPr>
      <w:r w:rsidRPr="00B35A3B">
        <w:rPr>
          <w:sz w:val="32"/>
          <w:szCs w:val="32"/>
        </w:rPr>
        <w:t xml:space="preserve">4) наличие типовой методики анализа; </w:t>
      </w:r>
    </w:p>
    <w:p w:rsidR="003535D7" w:rsidRPr="00B35A3B" w:rsidRDefault="003535D7" w:rsidP="008F6088">
      <w:pPr>
        <w:tabs>
          <w:tab w:val="left" w:pos="142"/>
        </w:tabs>
        <w:jc w:val="both"/>
        <w:rPr>
          <w:sz w:val="32"/>
          <w:szCs w:val="32"/>
        </w:rPr>
      </w:pPr>
      <w:r w:rsidRPr="00B35A3B">
        <w:rPr>
          <w:sz w:val="32"/>
          <w:szCs w:val="32"/>
        </w:rPr>
        <w:t>5) разнообразие целей и интересов субъектов анализа.</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pStyle w:val="a8"/>
        <w:numPr>
          <w:ilvl w:val="0"/>
          <w:numId w:val="2"/>
        </w:numPr>
        <w:tabs>
          <w:tab w:val="left" w:pos="142"/>
        </w:tabs>
        <w:ind w:left="0" w:firstLine="0"/>
        <w:jc w:val="both"/>
        <w:rPr>
          <w:b/>
          <w:sz w:val="32"/>
          <w:szCs w:val="32"/>
          <w:highlight w:val="yellow"/>
        </w:rPr>
      </w:pPr>
      <w:r w:rsidRPr="00B35A3B">
        <w:rPr>
          <w:b/>
          <w:sz w:val="32"/>
          <w:szCs w:val="32"/>
          <w:highlight w:val="yellow"/>
        </w:rPr>
        <w:lastRenderedPageBreak/>
        <w:t>Методы финансового анализа</w:t>
      </w:r>
    </w:p>
    <w:p w:rsidR="003535D7" w:rsidRPr="00B35A3B" w:rsidRDefault="003535D7" w:rsidP="008F6088">
      <w:pPr>
        <w:tabs>
          <w:tab w:val="left" w:pos="142"/>
        </w:tabs>
        <w:jc w:val="both"/>
        <w:rPr>
          <w:sz w:val="32"/>
          <w:szCs w:val="32"/>
        </w:rPr>
      </w:pPr>
      <w:r w:rsidRPr="00B35A3B">
        <w:rPr>
          <w:sz w:val="32"/>
          <w:szCs w:val="32"/>
        </w:rPr>
        <w:t>Различают шесть основных методов финансового анализа:</w:t>
      </w:r>
    </w:p>
    <w:p w:rsidR="003535D7" w:rsidRPr="00B35A3B" w:rsidRDefault="003535D7" w:rsidP="008F6088">
      <w:pPr>
        <w:tabs>
          <w:tab w:val="left" w:pos="142"/>
        </w:tabs>
        <w:jc w:val="both"/>
        <w:rPr>
          <w:sz w:val="32"/>
          <w:szCs w:val="32"/>
        </w:rPr>
      </w:pPr>
      <w:r w:rsidRPr="00B35A3B">
        <w:rPr>
          <w:sz w:val="32"/>
          <w:szCs w:val="32"/>
        </w:rPr>
        <w:t>горизонтальный (временной) анализ — сравнение каждой позиции отчетности с предыдущим периодом;</w:t>
      </w:r>
    </w:p>
    <w:p w:rsidR="003535D7" w:rsidRPr="00B35A3B" w:rsidRDefault="003535D7" w:rsidP="008F6088">
      <w:pPr>
        <w:tabs>
          <w:tab w:val="left" w:pos="142"/>
        </w:tabs>
        <w:jc w:val="both"/>
        <w:rPr>
          <w:sz w:val="32"/>
          <w:szCs w:val="32"/>
        </w:rPr>
      </w:pPr>
      <w:r w:rsidRPr="00B35A3B">
        <w:rPr>
          <w:sz w:val="32"/>
          <w:szCs w:val="32"/>
        </w:rPr>
        <w:t>вертикальный (структурный) анализ — выявление удельного веса отдельных статей в итоговом показателе, принимаемом за 100%;</w:t>
      </w:r>
    </w:p>
    <w:p w:rsidR="003535D7" w:rsidRPr="00B35A3B" w:rsidRDefault="003535D7" w:rsidP="008F6088">
      <w:pPr>
        <w:tabs>
          <w:tab w:val="left" w:pos="142"/>
        </w:tabs>
        <w:jc w:val="both"/>
        <w:rPr>
          <w:sz w:val="32"/>
          <w:szCs w:val="32"/>
        </w:rPr>
      </w:pPr>
      <w:r w:rsidRPr="00B35A3B">
        <w:rPr>
          <w:sz w:val="32"/>
          <w:szCs w:val="32"/>
        </w:rPr>
        <w:t>трендовый анализ — сравнение каждой позиции отчетности с рядом предшествующих периодов и определение тренда, т. е. основной тенденции динамики показателя. С помощью тренда формируют возможные значения показателей в будущем, а следовательно, ведется перспективный прогнозный анализ;</w:t>
      </w:r>
    </w:p>
    <w:p w:rsidR="003535D7" w:rsidRPr="00B35A3B" w:rsidRDefault="003535D7" w:rsidP="008F6088">
      <w:pPr>
        <w:tabs>
          <w:tab w:val="left" w:pos="142"/>
        </w:tabs>
        <w:jc w:val="both"/>
        <w:rPr>
          <w:sz w:val="32"/>
          <w:szCs w:val="32"/>
        </w:rPr>
      </w:pPr>
      <w:r w:rsidRPr="00B35A3B">
        <w:rPr>
          <w:sz w:val="32"/>
          <w:szCs w:val="32"/>
        </w:rPr>
        <w:t>анализ относительных показателей (коэффициентов) — расчет соотношений между отдельными позициями отчетности, определение взаимосвязей показателей;</w:t>
      </w:r>
    </w:p>
    <w:p w:rsidR="003535D7" w:rsidRPr="00B35A3B" w:rsidRDefault="003535D7" w:rsidP="008F6088">
      <w:pPr>
        <w:tabs>
          <w:tab w:val="left" w:pos="142"/>
        </w:tabs>
        <w:jc w:val="both"/>
        <w:rPr>
          <w:sz w:val="32"/>
          <w:szCs w:val="32"/>
        </w:rPr>
      </w:pPr>
      <w:r w:rsidRPr="00B35A3B">
        <w:rPr>
          <w:sz w:val="32"/>
          <w:szCs w:val="32"/>
        </w:rPr>
        <w:t xml:space="preserve">сравнительный (пространственный) анализ — с одной стороны, это анализ показателей отчетности дочерних фирм, структурных подразделений, с другой — сравнительный анализ с показателями конкурентов, среднеотраслевыми </w:t>
      </w:r>
    </w:p>
    <w:p w:rsidR="003535D7" w:rsidRPr="00B35A3B" w:rsidRDefault="003535D7" w:rsidP="008F6088">
      <w:pPr>
        <w:tabs>
          <w:tab w:val="left" w:pos="142"/>
        </w:tabs>
        <w:jc w:val="both"/>
        <w:rPr>
          <w:sz w:val="32"/>
          <w:szCs w:val="32"/>
        </w:rPr>
      </w:pPr>
      <w:r w:rsidRPr="00B35A3B">
        <w:rPr>
          <w:sz w:val="32"/>
          <w:szCs w:val="32"/>
        </w:rPr>
        <w:t>факторный анализ — анализ влияния отдельных факторов (причин) на результирующий показатель. Причем факторный анализ может быть как прямым (собственно анализ), когда результирующий показатель дробят на составные части, так и обратным (синтез), когда его отдельные элементы соединяются в общий показатель.</w:t>
      </w:r>
    </w:p>
    <w:p w:rsidR="003535D7" w:rsidRPr="00B35A3B" w:rsidRDefault="003535D7" w:rsidP="008F6088">
      <w:pPr>
        <w:tabs>
          <w:tab w:val="left" w:pos="142"/>
        </w:tabs>
        <w:jc w:val="both"/>
        <w:rPr>
          <w:sz w:val="32"/>
          <w:szCs w:val="32"/>
        </w:rPr>
      </w:pPr>
      <w:r w:rsidRPr="00B35A3B">
        <w:rPr>
          <w:sz w:val="32"/>
          <w:szCs w:val="32"/>
        </w:rPr>
        <w:t>Основные методы финансового анализа, проводимого на предприятии:</w:t>
      </w:r>
    </w:p>
    <w:p w:rsidR="003535D7" w:rsidRPr="00B35A3B" w:rsidRDefault="003535D7" w:rsidP="008F6088">
      <w:pPr>
        <w:tabs>
          <w:tab w:val="left" w:pos="142"/>
        </w:tabs>
        <w:jc w:val="both"/>
        <w:rPr>
          <w:sz w:val="32"/>
          <w:szCs w:val="32"/>
        </w:rPr>
      </w:pPr>
      <w:r w:rsidRPr="00B35A3B">
        <w:rPr>
          <w:sz w:val="32"/>
          <w:szCs w:val="32"/>
        </w:rPr>
        <w:t>Вертикальный (структурный) анализ — определение структуры итоговых финансовых показателей и выявление влияния каждого из них на общий результат хозяйственной деятельности. Переход к относительным показателям позволяет проводить межхозяйственные сравнения экономического потенциала и результатов деятельности предприятий, различающихся по величине используемых ресурсов, а также сглаживает негативное влияние инфляционных процессов, искажающих абсолютные показатели финансовой отчетности.</w:t>
      </w:r>
    </w:p>
    <w:p w:rsidR="003535D7" w:rsidRPr="00B35A3B" w:rsidRDefault="003535D7" w:rsidP="008F6088">
      <w:pPr>
        <w:tabs>
          <w:tab w:val="left" w:pos="142"/>
        </w:tabs>
        <w:jc w:val="both"/>
        <w:rPr>
          <w:sz w:val="32"/>
          <w:szCs w:val="32"/>
        </w:rPr>
      </w:pPr>
      <w:r w:rsidRPr="00B35A3B">
        <w:rPr>
          <w:sz w:val="32"/>
          <w:szCs w:val="32"/>
        </w:rPr>
        <w:t>Горизонтальный (динамический) анализ базируется на изучении динамики отдельных финансовых показателей во времени.</w:t>
      </w:r>
    </w:p>
    <w:p w:rsidR="003535D7" w:rsidRPr="00B35A3B" w:rsidRDefault="003535D7" w:rsidP="008F6088">
      <w:pPr>
        <w:tabs>
          <w:tab w:val="left" w:pos="142"/>
        </w:tabs>
        <w:jc w:val="both"/>
        <w:rPr>
          <w:sz w:val="32"/>
          <w:szCs w:val="32"/>
        </w:rPr>
      </w:pPr>
      <w:r w:rsidRPr="00B35A3B">
        <w:rPr>
          <w:sz w:val="32"/>
          <w:szCs w:val="32"/>
        </w:rPr>
        <w:t>Динамический анализ является следующим этапом после анализа финансовых показателей (вертикального анализа). На этом этапе определяют, по каким разделам и статьям баланса произошли изменения.</w:t>
      </w:r>
    </w:p>
    <w:p w:rsidR="003535D7" w:rsidRPr="00B35A3B" w:rsidRDefault="003535D7" w:rsidP="008F6088">
      <w:pPr>
        <w:tabs>
          <w:tab w:val="left" w:pos="142"/>
        </w:tabs>
        <w:jc w:val="both"/>
        <w:rPr>
          <w:sz w:val="32"/>
          <w:szCs w:val="32"/>
        </w:rPr>
      </w:pPr>
      <w:r w:rsidRPr="00B35A3B">
        <w:rPr>
          <w:sz w:val="32"/>
          <w:szCs w:val="32"/>
        </w:rPr>
        <w:t>Анализ финансовых коэффициентов базируется на расчете соотношения различных абсолютных показателей финансовой деятельности между собой. Источником информации является бухгалтерская отчетность предприятия.</w:t>
      </w:r>
    </w:p>
    <w:p w:rsidR="003535D7" w:rsidRPr="00B35A3B" w:rsidRDefault="003535D7" w:rsidP="008F6088">
      <w:pPr>
        <w:tabs>
          <w:tab w:val="left" w:pos="142"/>
        </w:tabs>
        <w:jc w:val="both"/>
        <w:rPr>
          <w:sz w:val="32"/>
          <w:szCs w:val="32"/>
        </w:rPr>
      </w:pPr>
      <w:r w:rsidRPr="00B35A3B">
        <w:rPr>
          <w:sz w:val="32"/>
          <w:szCs w:val="32"/>
        </w:rPr>
        <w:lastRenderedPageBreak/>
        <w:t>Наиболее важные группы финансовых показателей:</w:t>
      </w:r>
    </w:p>
    <w:p w:rsidR="003535D7" w:rsidRPr="00B35A3B" w:rsidRDefault="003535D7" w:rsidP="008F6088">
      <w:pPr>
        <w:tabs>
          <w:tab w:val="left" w:pos="142"/>
        </w:tabs>
        <w:jc w:val="both"/>
        <w:rPr>
          <w:sz w:val="32"/>
          <w:szCs w:val="32"/>
        </w:rPr>
      </w:pPr>
      <w:r w:rsidRPr="00B35A3B">
        <w:rPr>
          <w:sz w:val="32"/>
          <w:szCs w:val="32"/>
        </w:rPr>
        <w:t>Показатели ликвидности.</w:t>
      </w:r>
    </w:p>
    <w:p w:rsidR="003535D7" w:rsidRPr="00B35A3B" w:rsidRDefault="003535D7" w:rsidP="008F6088">
      <w:pPr>
        <w:tabs>
          <w:tab w:val="left" w:pos="142"/>
        </w:tabs>
        <w:jc w:val="both"/>
        <w:rPr>
          <w:sz w:val="32"/>
          <w:szCs w:val="32"/>
        </w:rPr>
      </w:pPr>
      <w:r w:rsidRPr="00B35A3B">
        <w:rPr>
          <w:sz w:val="32"/>
          <w:szCs w:val="32"/>
        </w:rPr>
        <w:t>Показатели финансовой устойчивости и платежеспособности.</w:t>
      </w:r>
    </w:p>
    <w:p w:rsidR="003535D7" w:rsidRPr="00B35A3B" w:rsidRDefault="003535D7" w:rsidP="008F6088">
      <w:pPr>
        <w:tabs>
          <w:tab w:val="left" w:pos="142"/>
        </w:tabs>
        <w:jc w:val="both"/>
        <w:rPr>
          <w:sz w:val="32"/>
          <w:szCs w:val="32"/>
        </w:rPr>
      </w:pPr>
      <w:r w:rsidRPr="00B35A3B">
        <w:rPr>
          <w:sz w:val="32"/>
          <w:szCs w:val="32"/>
        </w:rPr>
        <w:t>Показатели рентабельности.</w:t>
      </w:r>
    </w:p>
    <w:p w:rsidR="003535D7" w:rsidRPr="00B35A3B" w:rsidRDefault="003535D7" w:rsidP="008F6088">
      <w:pPr>
        <w:tabs>
          <w:tab w:val="left" w:pos="142"/>
        </w:tabs>
        <w:jc w:val="both"/>
        <w:rPr>
          <w:sz w:val="32"/>
          <w:szCs w:val="32"/>
        </w:rPr>
      </w:pPr>
      <w:r w:rsidRPr="00B35A3B">
        <w:rPr>
          <w:sz w:val="32"/>
          <w:szCs w:val="32"/>
        </w:rPr>
        <w:t>Показатели оборачиваемости (деловой активности).</w:t>
      </w:r>
    </w:p>
    <w:p w:rsidR="003535D7" w:rsidRPr="00B35A3B" w:rsidRDefault="003535D7" w:rsidP="008F6088">
      <w:pPr>
        <w:tabs>
          <w:tab w:val="left" w:pos="142"/>
        </w:tabs>
        <w:jc w:val="both"/>
        <w:rPr>
          <w:sz w:val="32"/>
          <w:szCs w:val="32"/>
        </w:rPr>
      </w:pPr>
      <w:r w:rsidRPr="00B35A3B">
        <w:rPr>
          <w:sz w:val="32"/>
          <w:szCs w:val="32"/>
        </w:rPr>
        <w:t>Показатели рыночной активности</w:t>
      </w:r>
    </w:p>
    <w:p w:rsidR="003535D7" w:rsidRPr="00B35A3B" w:rsidRDefault="003535D7" w:rsidP="008F6088">
      <w:pPr>
        <w:tabs>
          <w:tab w:val="left" w:pos="142"/>
        </w:tabs>
        <w:jc w:val="both"/>
        <w:rPr>
          <w:sz w:val="32"/>
          <w:szCs w:val="32"/>
        </w:rPr>
      </w:pPr>
      <w:r w:rsidRPr="00B35A3B">
        <w:rPr>
          <w:sz w:val="32"/>
          <w:szCs w:val="32"/>
        </w:rPr>
        <w:t>При анализе финансовых коэффициентов необходимо иметь в виду следующие моменты:</w:t>
      </w:r>
    </w:p>
    <w:p w:rsidR="003535D7" w:rsidRPr="00B35A3B" w:rsidRDefault="003535D7" w:rsidP="008F6088">
      <w:pPr>
        <w:tabs>
          <w:tab w:val="left" w:pos="142"/>
        </w:tabs>
        <w:jc w:val="both"/>
        <w:rPr>
          <w:sz w:val="32"/>
          <w:szCs w:val="32"/>
        </w:rPr>
      </w:pPr>
      <w:r w:rsidRPr="00B35A3B">
        <w:rPr>
          <w:sz w:val="32"/>
          <w:szCs w:val="32"/>
        </w:rPr>
        <w:t>на величину финансовых коэффициентов оказывает большое влияние учетная политика предприятия;</w:t>
      </w:r>
    </w:p>
    <w:p w:rsidR="003535D7" w:rsidRPr="00B35A3B" w:rsidRDefault="003535D7" w:rsidP="008F6088">
      <w:pPr>
        <w:tabs>
          <w:tab w:val="left" w:pos="142"/>
        </w:tabs>
        <w:jc w:val="both"/>
        <w:rPr>
          <w:sz w:val="32"/>
          <w:szCs w:val="32"/>
        </w:rPr>
      </w:pPr>
      <w:r w:rsidRPr="00B35A3B">
        <w:rPr>
          <w:sz w:val="32"/>
          <w:szCs w:val="32"/>
        </w:rPr>
        <w:t>диверсификация деятельности затрудняет сравнительный анализ коэффициентов по отраслям, поскольку нормативные значения могут существенно варьироваться для различных отраслей деятельности;</w:t>
      </w:r>
    </w:p>
    <w:p w:rsidR="003535D7" w:rsidRPr="00B35A3B" w:rsidRDefault="003535D7" w:rsidP="008F6088">
      <w:pPr>
        <w:tabs>
          <w:tab w:val="left" w:pos="142"/>
        </w:tabs>
        <w:jc w:val="both"/>
        <w:rPr>
          <w:sz w:val="32"/>
          <w:szCs w:val="32"/>
        </w:rPr>
      </w:pPr>
      <w:r w:rsidRPr="00B35A3B">
        <w:rPr>
          <w:sz w:val="32"/>
          <w:szCs w:val="32"/>
        </w:rPr>
        <w:t>нормативные коэффициенты, выбранные в качестве базы для сравнения, могут не быть оптимальными и не соответствовать краткосрочным задачам рассматриваемого периода.</w:t>
      </w:r>
    </w:p>
    <w:p w:rsidR="003535D7" w:rsidRPr="00B35A3B" w:rsidRDefault="003535D7" w:rsidP="008F6088">
      <w:pPr>
        <w:tabs>
          <w:tab w:val="left" w:pos="142"/>
        </w:tabs>
        <w:jc w:val="both"/>
        <w:rPr>
          <w:sz w:val="32"/>
          <w:szCs w:val="32"/>
        </w:rPr>
      </w:pPr>
      <w:r w:rsidRPr="00B35A3B">
        <w:rPr>
          <w:sz w:val="32"/>
          <w:szCs w:val="32"/>
        </w:rPr>
        <w:t>Сравнительный финансовый анализ базируется на сопоставлении значений отдельных групп аналогичных показателей между собой:</w:t>
      </w:r>
    </w:p>
    <w:p w:rsidR="003535D7" w:rsidRPr="00B35A3B" w:rsidRDefault="003535D7" w:rsidP="008F6088">
      <w:pPr>
        <w:tabs>
          <w:tab w:val="left" w:pos="142"/>
        </w:tabs>
        <w:jc w:val="both"/>
        <w:rPr>
          <w:sz w:val="32"/>
          <w:szCs w:val="32"/>
        </w:rPr>
      </w:pPr>
      <w:r w:rsidRPr="00B35A3B">
        <w:rPr>
          <w:sz w:val="32"/>
          <w:szCs w:val="32"/>
        </w:rPr>
        <w:t>показателей данного предприятия и среднеотраслевых показателей;</w:t>
      </w:r>
    </w:p>
    <w:p w:rsidR="003535D7" w:rsidRPr="00B35A3B" w:rsidRDefault="003535D7" w:rsidP="008F6088">
      <w:pPr>
        <w:tabs>
          <w:tab w:val="left" w:pos="142"/>
        </w:tabs>
        <w:jc w:val="both"/>
        <w:rPr>
          <w:sz w:val="32"/>
          <w:szCs w:val="32"/>
        </w:rPr>
      </w:pPr>
      <w:r w:rsidRPr="00B35A3B">
        <w:rPr>
          <w:sz w:val="32"/>
          <w:szCs w:val="32"/>
        </w:rPr>
        <w:t>финансовых показателей данного предприятия и показателей предприятий-конкурентов;</w:t>
      </w:r>
    </w:p>
    <w:p w:rsidR="003535D7" w:rsidRPr="00B35A3B" w:rsidRDefault="003535D7" w:rsidP="008F6088">
      <w:pPr>
        <w:tabs>
          <w:tab w:val="left" w:pos="142"/>
        </w:tabs>
        <w:jc w:val="both"/>
        <w:rPr>
          <w:sz w:val="32"/>
          <w:szCs w:val="32"/>
        </w:rPr>
      </w:pPr>
      <w:r w:rsidRPr="00B35A3B">
        <w:rPr>
          <w:sz w:val="32"/>
          <w:szCs w:val="32"/>
        </w:rPr>
        <w:t>финансовых показателей отдельных структурных единиц и подразделений данного предприятия;</w:t>
      </w:r>
    </w:p>
    <w:p w:rsidR="003535D7" w:rsidRPr="00B35A3B" w:rsidRDefault="003535D7" w:rsidP="008F6088">
      <w:pPr>
        <w:tabs>
          <w:tab w:val="left" w:pos="142"/>
        </w:tabs>
        <w:jc w:val="both"/>
        <w:rPr>
          <w:sz w:val="32"/>
          <w:szCs w:val="32"/>
        </w:rPr>
      </w:pPr>
      <w:r w:rsidRPr="00B35A3B">
        <w:rPr>
          <w:sz w:val="32"/>
          <w:szCs w:val="32"/>
        </w:rPr>
        <w:t>сравнительный анализ отчетных и плановых показателей.</w:t>
      </w:r>
    </w:p>
    <w:p w:rsidR="003535D7" w:rsidRPr="00B35A3B" w:rsidRDefault="003535D7" w:rsidP="008F6088">
      <w:pPr>
        <w:tabs>
          <w:tab w:val="left" w:pos="142"/>
        </w:tabs>
        <w:jc w:val="both"/>
        <w:rPr>
          <w:sz w:val="32"/>
          <w:szCs w:val="32"/>
        </w:rPr>
      </w:pPr>
      <w:r w:rsidRPr="00B35A3B">
        <w:rPr>
          <w:sz w:val="32"/>
          <w:szCs w:val="32"/>
        </w:rPr>
        <w:t>Интегральный (факторный) финансовый анализ позволяет получить наиболее углубленную оценку финансового состояния предприятия.</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pStyle w:val="a8"/>
        <w:numPr>
          <w:ilvl w:val="0"/>
          <w:numId w:val="2"/>
        </w:numPr>
        <w:tabs>
          <w:tab w:val="left" w:pos="142"/>
        </w:tabs>
        <w:ind w:left="0" w:firstLine="0"/>
        <w:jc w:val="both"/>
        <w:rPr>
          <w:b/>
          <w:sz w:val="32"/>
          <w:szCs w:val="32"/>
          <w:highlight w:val="yellow"/>
        </w:rPr>
      </w:pPr>
      <w:r w:rsidRPr="00B35A3B">
        <w:rPr>
          <w:b/>
          <w:sz w:val="32"/>
          <w:szCs w:val="32"/>
          <w:highlight w:val="yellow"/>
        </w:rPr>
        <w:lastRenderedPageBreak/>
        <w:t>Метод элиминирования или цепных подстановок, порядок действий, цель</w:t>
      </w:r>
    </w:p>
    <w:p w:rsidR="003535D7" w:rsidRPr="00B35A3B" w:rsidRDefault="003535D7" w:rsidP="008F6088">
      <w:pPr>
        <w:tabs>
          <w:tab w:val="left" w:pos="142"/>
        </w:tabs>
        <w:jc w:val="both"/>
        <w:rPr>
          <w:sz w:val="32"/>
          <w:szCs w:val="32"/>
        </w:rPr>
      </w:pPr>
      <w:r w:rsidRPr="00B35A3B">
        <w:rPr>
          <w:sz w:val="32"/>
          <w:szCs w:val="32"/>
        </w:rPr>
        <w:t>Метод цепных подстановок является наиболее универсалыным из методов элиминирования. Он используется для расчета влияния факторов во всех типах детерминированных факторных моделей: аддитивные, мультипликативных, кратных и смешанных (комбинированных). Этот способ позволяет определить влияние отдельных факторов на изменение величины результативного показателя путем постепенной замены базисной величины каждого факторного показателя в объеме результативного показателя на фактическую в отчетном периоде. С этой целью определяют ряд условных величин результативного показателя, которые учитывают изменение одного, затем двух, трех и т д. факторов, допуская, что остальные не меняются. Сравнение величины результативного показателя до и после изменения уровня того или другого фактора позволяет элиминироваться от влияния всех факторов, кроме одного, и определить воздействие последнего на прирост результативного показателя.</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r w:rsidRPr="00B35A3B">
        <w:rPr>
          <w:sz w:val="32"/>
          <w:szCs w:val="32"/>
        </w:rPr>
        <w:t xml:space="preserve">Степень влияния того или иного показателя выявляется последовательным вычитанием: из второго расчета вычитается первый, из третьего – второй и т. д. В первом расчете все величины плановые, в последнем – фактические. </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r w:rsidRPr="00B35A3B">
        <w:rPr>
          <w:sz w:val="32"/>
          <w:szCs w:val="32"/>
        </w:rPr>
        <w:t>При использовании метода цепных подстановок очень важно обеспечить строгую последовательность подстановки, т. к. ее произвольное изменение может привести к неправильным результатам. В практике анализа в первую очередь выявляется влияние количественных показателей, а потом – качественных. Так, если требуется определить степень влияния численности работников и производительности труда на размер выпуска промышленной продукции, то прежде устанавливают влияние количественного показателя численности работников, а потом качественного производительности труда. Если выясняется влияние факторов количества и цен на объем реализованной промышленной продукции, то вначале исчисляется влияние количества, а потом влияние оптовых цен. Прежде чем приступить к расчетам, необходимо, во-первых, выявить четкую взаимосвязь между изучаемыми показателями, во-вторых, разграничить количественные и качественные показатели, в-третьих, правильно определить последовательность подстановки в тех случаях, когда имеется несколько количественных и качественных показателей (основных и производных, первичных и вторичных). Таким образом, применение способа цепной подстановки требует знания взаимосвязи факторов, их соподчиненности, умения правильно их классифицировать и систематизировать.</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r w:rsidRPr="00B35A3B">
        <w:rPr>
          <w:sz w:val="32"/>
          <w:szCs w:val="32"/>
        </w:rPr>
        <w:t>Произвольное изменение последовательности подстановки меняет количественную весомость того или иного показателя. Чем значительнее отклонение фактических показателей от плановых, тем больше и различий в оценке факторов, исчисленных при разной последовательности подстановки.</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r w:rsidRPr="00B35A3B">
        <w:rPr>
          <w:sz w:val="32"/>
          <w:szCs w:val="32"/>
        </w:rPr>
        <w:t>Метод цепной подстановки обладает существенным недостатком, суть которого сводится к возникновению неразложимого остатка, который присоединяется к числовому значению влияния последнего фактора. Этим объясняется разница в расчетах при изменении последовательности подстановки. Отмеченный недостаток устраняется при использовании в аналитических расчетах более сложного интегрального метода.</w:t>
      </w: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pStyle w:val="a8"/>
        <w:numPr>
          <w:ilvl w:val="0"/>
          <w:numId w:val="2"/>
        </w:numPr>
        <w:tabs>
          <w:tab w:val="left" w:pos="142"/>
        </w:tabs>
        <w:ind w:left="0" w:firstLine="0"/>
        <w:jc w:val="both"/>
        <w:rPr>
          <w:b/>
          <w:sz w:val="32"/>
          <w:szCs w:val="32"/>
          <w:highlight w:val="yellow"/>
        </w:rPr>
      </w:pPr>
      <w:r w:rsidRPr="00B35A3B">
        <w:rPr>
          <w:b/>
          <w:sz w:val="32"/>
          <w:szCs w:val="32"/>
          <w:highlight w:val="yellow"/>
        </w:rPr>
        <w:lastRenderedPageBreak/>
        <w:t>Корреляционный и Матричный метод анализа</w:t>
      </w:r>
    </w:p>
    <w:p w:rsidR="003535D7" w:rsidRPr="00B35A3B" w:rsidRDefault="003535D7" w:rsidP="008F6088">
      <w:pPr>
        <w:tabs>
          <w:tab w:val="left" w:pos="142"/>
        </w:tabs>
        <w:jc w:val="both"/>
        <w:rPr>
          <w:sz w:val="32"/>
          <w:szCs w:val="32"/>
        </w:rPr>
      </w:pPr>
      <w:r w:rsidRPr="00B35A3B">
        <w:rPr>
          <w:sz w:val="32"/>
          <w:szCs w:val="32"/>
        </w:rPr>
        <w:t>Метод корреляционного и регрессионного (стохастического) анализа широко используется для определения тесноты связи между показателями не находящимися в функциональной зависимости, т.е. связь проявляется не в каждом отдельном случае, а в определенной зависимости.</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r w:rsidRPr="00B35A3B">
        <w:rPr>
          <w:sz w:val="32"/>
          <w:szCs w:val="32"/>
        </w:rPr>
        <w:t>С помощью корреляции решаются две главные задачи:</w:t>
      </w:r>
    </w:p>
    <w:p w:rsidR="003535D7" w:rsidRPr="00B35A3B" w:rsidRDefault="003535D7" w:rsidP="008F6088">
      <w:pPr>
        <w:tabs>
          <w:tab w:val="left" w:pos="142"/>
        </w:tabs>
        <w:jc w:val="both"/>
        <w:rPr>
          <w:sz w:val="32"/>
          <w:szCs w:val="32"/>
        </w:rPr>
      </w:pPr>
      <w:r w:rsidRPr="00B35A3B">
        <w:rPr>
          <w:sz w:val="32"/>
          <w:szCs w:val="32"/>
        </w:rPr>
        <w:t>· составляется модель действующих факторов (уравнение регрессии);</w:t>
      </w:r>
    </w:p>
    <w:p w:rsidR="003535D7" w:rsidRPr="00B35A3B" w:rsidRDefault="003535D7" w:rsidP="008F6088">
      <w:pPr>
        <w:tabs>
          <w:tab w:val="left" w:pos="142"/>
        </w:tabs>
        <w:jc w:val="both"/>
        <w:rPr>
          <w:sz w:val="32"/>
          <w:szCs w:val="32"/>
        </w:rPr>
      </w:pPr>
      <w:r w:rsidRPr="00B35A3B">
        <w:rPr>
          <w:sz w:val="32"/>
          <w:szCs w:val="32"/>
        </w:rPr>
        <w:t>· дается количественная оценка тесноты связей (коэффициент корреляции).</w:t>
      </w:r>
    </w:p>
    <w:p w:rsidR="003535D7" w:rsidRPr="00B35A3B" w:rsidRDefault="003535D7" w:rsidP="008F6088">
      <w:pPr>
        <w:shd w:val="clear" w:color="auto" w:fill="FFFFFF"/>
        <w:tabs>
          <w:tab w:val="left" w:pos="142"/>
        </w:tabs>
        <w:spacing w:line="300" w:lineRule="atLeast"/>
        <w:textAlignment w:val="baseline"/>
        <w:rPr>
          <w:color w:val="333333"/>
          <w:sz w:val="32"/>
          <w:szCs w:val="32"/>
        </w:rPr>
      </w:pPr>
      <w:r w:rsidRPr="00B35A3B">
        <w:rPr>
          <w:color w:val="333333"/>
          <w:sz w:val="32"/>
          <w:szCs w:val="32"/>
        </w:rPr>
        <w:t>Цель корреляционного </w:t>
      </w:r>
      <w:r w:rsidRPr="00B35A3B">
        <w:rPr>
          <w:color w:val="333333"/>
          <w:sz w:val="32"/>
          <w:szCs w:val="32"/>
          <w:bdr w:val="none" w:sz="0" w:space="0" w:color="auto" w:frame="1"/>
        </w:rPr>
        <w:t>анализ</w:t>
      </w:r>
      <w:r w:rsidRPr="00B35A3B">
        <w:rPr>
          <w:color w:val="333333"/>
          <w:sz w:val="32"/>
          <w:szCs w:val="32"/>
        </w:rPr>
        <w:t>а — обеспечить получение некоторой информации об одной переменной с помощью другой переменной. В случаях, когда возможно достижение цели, говорят, что переменные коррелируют. В самом общем виде принятие гипотезы о наличии корреляции означает, что изменение значения переменной X, произойдет одновременно с пропорциональным изменением значения Y.</w:t>
      </w:r>
    </w:p>
    <w:p w:rsidR="003535D7" w:rsidRPr="00B35A3B" w:rsidRDefault="003535D7" w:rsidP="008F6088">
      <w:pPr>
        <w:shd w:val="clear" w:color="auto" w:fill="FFFFFF"/>
        <w:tabs>
          <w:tab w:val="left" w:pos="142"/>
        </w:tabs>
        <w:spacing w:line="300" w:lineRule="atLeast"/>
        <w:textAlignment w:val="baseline"/>
        <w:rPr>
          <w:color w:val="333333"/>
          <w:sz w:val="32"/>
          <w:szCs w:val="32"/>
        </w:rPr>
      </w:pPr>
      <w:r w:rsidRPr="00B35A3B">
        <w:rPr>
          <w:color w:val="333333"/>
          <w:sz w:val="32"/>
          <w:szCs w:val="32"/>
        </w:rPr>
        <w:t>Корреляционная связь не предполагает причинной зависимости между переменными. </w:t>
      </w:r>
      <w:r w:rsidRPr="00B35A3B">
        <w:rPr>
          <w:color w:val="333333"/>
          <w:sz w:val="32"/>
          <w:szCs w:val="32"/>
          <w:bdr w:val="none" w:sz="0" w:space="0" w:color="auto" w:frame="1"/>
        </w:rPr>
        <w:t>Корреляционный</w:t>
      </w:r>
      <w:r w:rsidRPr="00B35A3B">
        <w:rPr>
          <w:color w:val="333333"/>
          <w:sz w:val="32"/>
          <w:szCs w:val="32"/>
        </w:rPr>
        <w:t> </w:t>
      </w:r>
      <w:r w:rsidRPr="00B35A3B">
        <w:rPr>
          <w:color w:val="333333"/>
          <w:sz w:val="32"/>
          <w:szCs w:val="32"/>
          <w:bdr w:val="none" w:sz="0" w:space="0" w:color="auto" w:frame="1"/>
        </w:rPr>
        <w:t>анализ</w:t>
      </w:r>
      <w:r w:rsidRPr="00B35A3B">
        <w:rPr>
          <w:color w:val="333333"/>
          <w:sz w:val="32"/>
          <w:szCs w:val="32"/>
        </w:rPr>
        <w:t xml:space="preserve"> может использоваться для определения тесноты и направления связи и в причинных моделях. Инструментами корреляционного </w:t>
      </w:r>
      <w:r w:rsidRPr="00B35A3B">
        <w:rPr>
          <w:color w:val="333333"/>
          <w:sz w:val="32"/>
          <w:szCs w:val="32"/>
          <w:bdr w:val="none" w:sz="0" w:space="0" w:color="auto" w:frame="1"/>
        </w:rPr>
        <w:t>анализ</w:t>
      </w:r>
      <w:r w:rsidRPr="00B35A3B">
        <w:rPr>
          <w:color w:val="333333"/>
          <w:sz w:val="32"/>
          <w:szCs w:val="32"/>
        </w:rPr>
        <w:t>а являются разнообразные меры связи. Выбор мер (коэффициентов) связи зависит от способов измерения переменных и характера связи между ними.</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r w:rsidRPr="00B35A3B">
        <w:rPr>
          <w:sz w:val="32"/>
          <w:szCs w:val="32"/>
        </w:rPr>
        <w:t>Для определения рейтинговой оценки работы компании используют прием матрицы координат или матричный метод, суть этого метода закл в преобразовании ряда важных эконом показателей в единый обобщенный показатель</w:t>
      </w:r>
    </w:p>
    <w:p w:rsidR="003535D7" w:rsidRPr="00B35A3B" w:rsidRDefault="003535D7" w:rsidP="008F6088">
      <w:pPr>
        <w:tabs>
          <w:tab w:val="left" w:pos="142"/>
        </w:tabs>
        <w:jc w:val="both"/>
        <w:rPr>
          <w:sz w:val="32"/>
          <w:szCs w:val="32"/>
        </w:rPr>
      </w:pPr>
      <w:r w:rsidRPr="00B35A3B">
        <w:rPr>
          <w:sz w:val="32"/>
          <w:szCs w:val="32"/>
        </w:rPr>
        <w:t>Матричные модели представляют собой схематическое отражение экономического явления или процесса с помощью научной абстракции. Наибольшее распространение здесь получил метод анализа «затраты-выпуск», строящийся по шахматной схеме и позволяющий в наиболее компактной форме представить взаимосвязь затрат и результатов производства.</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b/>
          <w:sz w:val="32"/>
          <w:szCs w:val="32"/>
          <w:highlight w:val="yellow"/>
        </w:rPr>
      </w:pPr>
      <w:r w:rsidRPr="00B35A3B">
        <w:rPr>
          <w:b/>
          <w:sz w:val="32"/>
          <w:szCs w:val="32"/>
          <w:highlight w:val="yellow"/>
        </w:rPr>
        <w:lastRenderedPageBreak/>
        <w:t xml:space="preserve">7. Информационная база,содержание,задачи финансового </w:t>
      </w:r>
    </w:p>
    <w:p w:rsidR="003535D7" w:rsidRPr="00B35A3B" w:rsidRDefault="003535D7" w:rsidP="008F6088">
      <w:pPr>
        <w:tabs>
          <w:tab w:val="left" w:pos="142"/>
        </w:tabs>
        <w:jc w:val="both"/>
        <w:rPr>
          <w:b/>
          <w:sz w:val="32"/>
          <w:szCs w:val="32"/>
        </w:rPr>
      </w:pPr>
      <w:r w:rsidRPr="00B35A3B">
        <w:rPr>
          <w:b/>
          <w:sz w:val="32"/>
          <w:szCs w:val="32"/>
          <w:highlight w:val="yellow"/>
        </w:rPr>
        <w:t>анализа</w:t>
      </w:r>
    </w:p>
    <w:p w:rsidR="003535D7" w:rsidRPr="00B35A3B" w:rsidRDefault="003535D7" w:rsidP="008F6088">
      <w:pPr>
        <w:tabs>
          <w:tab w:val="left" w:pos="142"/>
        </w:tabs>
        <w:jc w:val="both"/>
        <w:rPr>
          <w:sz w:val="32"/>
          <w:szCs w:val="32"/>
        </w:rPr>
      </w:pPr>
      <w:r w:rsidRPr="00B35A3B">
        <w:rPr>
          <w:sz w:val="32"/>
          <w:szCs w:val="32"/>
        </w:rPr>
        <w:t>Финансовый анализ – составная часть общего анализа хозяйственной деятельности предприятий, состоящий из тесно взаимосвязанных разделов: финансового анализа; производственного управленческого анализа.</w:t>
      </w:r>
    </w:p>
    <w:p w:rsidR="003535D7" w:rsidRPr="00B35A3B" w:rsidRDefault="003535D7" w:rsidP="008F6088">
      <w:pPr>
        <w:tabs>
          <w:tab w:val="left" w:pos="142"/>
        </w:tabs>
        <w:jc w:val="both"/>
        <w:rPr>
          <w:sz w:val="32"/>
          <w:szCs w:val="32"/>
        </w:rPr>
      </w:pPr>
      <w:r w:rsidRPr="00B35A3B">
        <w:rPr>
          <w:sz w:val="32"/>
          <w:szCs w:val="32"/>
        </w:rPr>
        <w:t>Различают внешний и внутренний анализ финансового положения.</w:t>
      </w:r>
    </w:p>
    <w:p w:rsidR="003535D7" w:rsidRPr="00B35A3B" w:rsidRDefault="003535D7" w:rsidP="008F6088">
      <w:pPr>
        <w:tabs>
          <w:tab w:val="left" w:pos="142"/>
        </w:tabs>
        <w:jc w:val="both"/>
        <w:rPr>
          <w:sz w:val="32"/>
          <w:szCs w:val="32"/>
        </w:rPr>
      </w:pPr>
      <w:r w:rsidRPr="00B35A3B">
        <w:rPr>
          <w:sz w:val="32"/>
          <w:szCs w:val="32"/>
        </w:rPr>
        <w:t>Внешний анализ базируется на данных публичного отчета и его изучение проводят сторонние партнеры предприятия, заинтересованные в его информации.</w:t>
      </w:r>
    </w:p>
    <w:p w:rsidR="003535D7" w:rsidRPr="00B35A3B" w:rsidRDefault="003535D7" w:rsidP="008F6088">
      <w:pPr>
        <w:tabs>
          <w:tab w:val="left" w:pos="142"/>
        </w:tabs>
        <w:jc w:val="both"/>
        <w:rPr>
          <w:sz w:val="32"/>
          <w:szCs w:val="32"/>
        </w:rPr>
      </w:pPr>
      <w:r w:rsidRPr="00B35A3B">
        <w:rPr>
          <w:sz w:val="32"/>
          <w:szCs w:val="32"/>
        </w:rPr>
        <w:t>При ознакомлении с публичной отчетностью используется ограниченный объем информации о деятельности хозяйственного субъекта, что не позволяет достоверно оценить все стороны его деятельности.</w:t>
      </w:r>
    </w:p>
    <w:p w:rsidR="003535D7" w:rsidRPr="00B35A3B" w:rsidRDefault="003535D7" w:rsidP="008F6088">
      <w:pPr>
        <w:tabs>
          <w:tab w:val="left" w:pos="142"/>
        </w:tabs>
        <w:jc w:val="both"/>
        <w:rPr>
          <w:sz w:val="32"/>
          <w:szCs w:val="32"/>
        </w:rPr>
      </w:pPr>
      <w:r w:rsidRPr="00B35A3B">
        <w:rPr>
          <w:sz w:val="32"/>
          <w:szCs w:val="32"/>
        </w:rPr>
        <w:t>Основное содержание внешнего анализа-это:</w:t>
      </w:r>
    </w:p>
    <w:p w:rsidR="003535D7" w:rsidRPr="00B35A3B" w:rsidRDefault="003535D7" w:rsidP="008F6088">
      <w:pPr>
        <w:tabs>
          <w:tab w:val="left" w:pos="142"/>
        </w:tabs>
        <w:jc w:val="both"/>
        <w:rPr>
          <w:sz w:val="32"/>
          <w:szCs w:val="32"/>
        </w:rPr>
      </w:pPr>
      <w:r w:rsidRPr="00B35A3B">
        <w:rPr>
          <w:sz w:val="32"/>
          <w:szCs w:val="32"/>
        </w:rPr>
        <w:t>-анализ финансовой устойчивости, ликвидности баланса и платежеспособности;</w:t>
      </w:r>
    </w:p>
    <w:p w:rsidR="003535D7" w:rsidRPr="00B35A3B" w:rsidRDefault="003535D7" w:rsidP="008F6088">
      <w:pPr>
        <w:tabs>
          <w:tab w:val="left" w:pos="142"/>
        </w:tabs>
        <w:jc w:val="both"/>
        <w:rPr>
          <w:sz w:val="32"/>
          <w:szCs w:val="32"/>
        </w:rPr>
      </w:pPr>
      <w:r w:rsidRPr="00B35A3B">
        <w:rPr>
          <w:sz w:val="32"/>
          <w:szCs w:val="32"/>
        </w:rPr>
        <w:t>-анализ эффективности использования активов, собственного и заемного капитала;</w:t>
      </w:r>
    </w:p>
    <w:p w:rsidR="003535D7" w:rsidRPr="00B35A3B" w:rsidRDefault="003535D7" w:rsidP="008F6088">
      <w:pPr>
        <w:tabs>
          <w:tab w:val="left" w:pos="142"/>
        </w:tabs>
        <w:jc w:val="both"/>
        <w:rPr>
          <w:sz w:val="32"/>
          <w:szCs w:val="32"/>
        </w:rPr>
      </w:pPr>
      <w:r w:rsidRPr="00B35A3B">
        <w:rPr>
          <w:sz w:val="32"/>
          <w:szCs w:val="32"/>
        </w:rPr>
        <w:t>-изучение абсолютных показателей прибыли;</w:t>
      </w:r>
    </w:p>
    <w:p w:rsidR="003535D7" w:rsidRPr="00B35A3B" w:rsidRDefault="003535D7" w:rsidP="008F6088">
      <w:pPr>
        <w:tabs>
          <w:tab w:val="left" w:pos="142"/>
        </w:tabs>
        <w:jc w:val="both"/>
        <w:rPr>
          <w:sz w:val="32"/>
          <w:szCs w:val="32"/>
        </w:rPr>
      </w:pPr>
      <w:r w:rsidRPr="00B35A3B">
        <w:rPr>
          <w:sz w:val="32"/>
          <w:szCs w:val="32"/>
        </w:rPr>
        <w:t>-анализ относительных показателей доходности;</w:t>
      </w:r>
    </w:p>
    <w:p w:rsidR="003535D7" w:rsidRPr="00B35A3B" w:rsidRDefault="003535D7" w:rsidP="008F6088">
      <w:pPr>
        <w:tabs>
          <w:tab w:val="left" w:pos="142"/>
        </w:tabs>
        <w:jc w:val="both"/>
        <w:rPr>
          <w:sz w:val="32"/>
          <w:szCs w:val="32"/>
        </w:rPr>
      </w:pPr>
      <w:r w:rsidRPr="00B35A3B">
        <w:rPr>
          <w:sz w:val="32"/>
          <w:szCs w:val="32"/>
        </w:rPr>
        <w:t>-общая оценка финансового состояния предприятия и др.</w:t>
      </w:r>
    </w:p>
    <w:p w:rsidR="003535D7" w:rsidRPr="00B35A3B" w:rsidRDefault="003535D7" w:rsidP="008F6088">
      <w:pPr>
        <w:tabs>
          <w:tab w:val="left" w:pos="142"/>
        </w:tabs>
        <w:jc w:val="both"/>
        <w:rPr>
          <w:sz w:val="32"/>
          <w:szCs w:val="32"/>
        </w:rPr>
      </w:pPr>
      <w:r w:rsidRPr="00B35A3B">
        <w:rPr>
          <w:sz w:val="32"/>
          <w:szCs w:val="32"/>
        </w:rPr>
        <w:t>Внутренний анализ осуществляется для нужд управления предприятием.</w:t>
      </w:r>
    </w:p>
    <w:p w:rsidR="003535D7" w:rsidRPr="00B35A3B" w:rsidRDefault="003535D7" w:rsidP="008F6088">
      <w:pPr>
        <w:tabs>
          <w:tab w:val="left" w:pos="142"/>
        </w:tabs>
        <w:jc w:val="both"/>
        <w:rPr>
          <w:sz w:val="32"/>
          <w:szCs w:val="32"/>
        </w:rPr>
      </w:pPr>
      <w:r w:rsidRPr="00B35A3B">
        <w:rPr>
          <w:sz w:val="32"/>
          <w:szCs w:val="32"/>
        </w:rPr>
        <w:t>При проведении внутреннего финансового анализа в качестве источника информации кроме публичной бухгалтерской отчетности используются данные и синтетического бухгалтерского учета (журналы-ордера, главная книга и др.), нормативная и плановая информация, которая имеется на предприятии. Основное содержание анализа может быть дополнено и другими аспектами, имеющими принципиальное значение для руководства предприятия, такими как изучение состояния запасов, анализ динамики дебиторской и кредиторской задолженности, долгосрочных и краткосрочных финансовых вложений и т. д.</w:t>
      </w:r>
    </w:p>
    <w:p w:rsidR="003535D7" w:rsidRPr="00B35A3B" w:rsidRDefault="003535D7" w:rsidP="008F6088">
      <w:pPr>
        <w:tabs>
          <w:tab w:val="left" w:pos="142"/>
        </w:tabs>
        <w:jc w:val="both"/>
        <w:rPr>
          <w:sz w:val="32"/>
          <w:szCs w:val="32"/>
        </w:rPr>
      </w:pPr>
      <w:r w:rsidRPr="00B35A3B">
        <w:rPr>
          <w:sz w:val="32"/>
          <w:szCs w:val="32"/>
        </w:rPr>
        <w:t>Основными задачами как внутреннего, так и внешнего анализа являются: общая оценка финансового положения и факторов его изменения; изучение соответствия между средствами и источниками, рациональ­ности их размещения и эффективности использования; соблюдение финансовой, расчетной и кредитной дисциплины; определение ликвидности и финансовой устойчивости предприятия; долгосрочное и краткосрочное прогнозирование устойчивости финансового положения.</w:t>
      </w:r>
    </w:p>
    <w:p w:rsidR="003535D7" w:rsidRPr="00B35A3B" w:rsidRDefault="003535D7" w:rsidP="008F6088">
      <w:pPr>
        <w:tabs>
          <w:tab w:val="left" w:pos="142"/>
        </w:tabs>
        <w:jc w:val="both"/>
        <w:rPr>
          <w:color w:val="000000"/>
          <w:sz w:val="32"/>
          <w:szCs w:val="32"/>
        </w:rPr>
      </w:pPr>
      <w:r w:rsidRPr="00B35A3B">
        <w:rPr>
          <w:color w:val="000000"/>
          <w:sz w:val="32"/>
          <w:szCs w:val="32"/>
        </w:rPr>
        <w:t>Основу информационной базы финансового анализа составляет финансовая отчетность предприятия.</w:t>
      </w:r>
    </w:p>
    <w:p w:rsidR="003535D7" w:rsidRPr="00B35A3B" w:rsidRDefault="003535D7" w:rsidP="008F6088">
      <w:pPr>
        <w:tabs>
          <w:tab w:val="left" w:pos="142"/>
        </w:tabs>
        <w:jc w:val="both"/>
        <w:rPr>
          <w:color w:val="000000"/>
          <w:sz w:val="32"/>
          <w:szCs w:val="32"/>
        </w:rPr>
      </w:pPr>
      <w:r w:rsidRPr="00B35A3B">
        <w:rPr>
          <w:b/>
          <w:bCs/>
          <w:color w:val="000000"/>
          <w:sz w:val="32"/>
          <w:szCs w:val="32"/>
        </w:rPr>
        <w:t>Финансовая отчетность</w:t>
      </w:r>
      <w:r w:rsidRPr="00B35A3B">
        <w:rPr>
          <w:color w:val="000000"/>
          <w:sz w:val="32"/>
          <w:szCs w:val="32"/>
        </w:rPr>
        <w:t> предприятия включает следующую информацию.</w:t>
      </w:r>
    </w:p>
    <w:p w:rsidR="003535D7" w:rsidRPr="00B35A3B" w:rsidRDefault="003535D7" w:rsidP="008F6088">
      <w:pPr>
        <w:numPr>
          <w:ilvl w:val="0"/>
          <w:numId w:val="3"/>
        </w:numPr>
        <w:tabs>
          <w:tab w:val="left" w:pos="142"/>
        </w:tabs>
        <w:ind w:left="0" w:firstLine="0"/>
        <w:jc w:val="both"/>
        <w:rPr>
          <w:color w:val="000000"/>
          <w:sz w:val="32"/>
          <w:szCs w:val="32"/>
        </w:rPr>
      </w:pPr>
      <w:r w:rsidRPr="00B35A3B">
        <w:rPr>
          <w:color w:val="000000"/>
          <w:sz w:val="32"/>
          <w:szCs w:val="32"/>
        </w:rPr>
        <w:lastRenderedPageBreak/>
        <w:t>Баланс предприятия (форма № 1). Состоит из двух частей: в первой показываются активы предприятия, во второй – его пассивы. Обе части всегда сбалансированы: итоговая сумма строк по активу равна итоговой сумме строк по пассиву. Называется эта сумма валютой баланса.</w:t>
      </w:r>
    </w:p>
    <w:p w:rsidR="003535D7" w:rsidRPr="00B35A3B" w:rsidRDefault="003535D7" w:rsidP="008F6088">
      <w:pPr>
        <w:tabs>
          <w:tab w:val="left" w:pos="142"/>
        </w:tabs>
        <w:jc w:val="both"/>
        <w:rPr>
          <w:color w:val="000000"/>
          <w:sz w:val="32"/>
          <w:szCs w:val="32"/>
        </w:rPr>
      </w:pPr>
      <w:r w:rsidRPr="00B35A3B">
        <w:rPr>
          <w:color w:val="000000"/>
          <w:sz w:val="32"/>
          <w:szCs w:val="32"/>
        </w:rPr>
        <w:t>По каждой строке баланса предприятия заполняются две графы. В первую графу заносится финансовое состояние на начало отчетного года (вступительный баланс), во вторую – на конец года (заключительный баланс).</w:t>
      </w:r>
    </w:p>
    <w:p w:rsidR="003535D7" w:rsidRPr="00B35A3B" w:rsidRDefault="003535D7" w:rsidP="008F6088">
      <w:pPr>
        <w:numPr>
          <w:ilvl w:val="0"/>
          <w:numId w:val="3"/>
        </w:numPr>
        <w:tabs>
          <w:tab w:val="left" w:pos="142"/>
        </w:tabs>
        <w:ind w:left="0" w:firstLine="0"/>
        <w:jc w:val="both"/>
        <w:rPr>
          <w:color w:val="000000"/>
          <w:sz w:val="32"/>
          <w:szCs w:val="32"/>
        </w:rPr>
      </w:pPr>
      <w:r w:rsidRPr="00B35A3B">
        <w:rPr>
          <w:color w:val="000000"/>
          <w:sz w:val="32"/>
          <w:szCs w:val="32"/>
        </w:rPr>
        <w:t>Отчет о финансовых результатах (форма № 2). Содержит сравнение суммы всех доходов предприятия от продажи товаров и услуг или других статей доходов и поступлений с суммой всех расходов, понесенных предприятием для поддержания его деятельности за период с начала года. Результат данного сравнения – валовая (балансовая) прибыль, убытки за период.</w:t>
      </w:r>
    </w:p>
    <w:p w:rsidR="003535D7" w:rsidRPr="00B35A3B" w:rsidRDefault="003535D7" w:rsidP="008F6088">
      <w:pPr>
        <w:numPr>
          <w:ilvl w:val="0"/>
          <w:numId w:val="3"/>
        </w:numPr>
        <w:tabs>
          <w:tab w:val="left" w:pos="142"/>
        </w:tabs>
        <w:ind w:left="0" w:firstLine="0"/>
        <w:jc w:val="both"/>
        <w:rPr>
          <w:color w:val="000000"/>
          <w:sz w:val="32"/>
          <w:szCs w:val="32"/>
        </w:rPr>
      </w:pPr>
      <w:r w:rsidRPr="00B35A3B">
        <w:rPr>
          <w:color w:val="000000"/>
          <w:sz w:val="32"/>
          <w:szCs w:val="32"/>
        </w:rPr>
        <w:t>Отчет о движении капитала (форма № 3). В этой форме отражаются данные о наличии и движении составляющих капитала: уставного (складочного) капитала; добавочного; резервного; фондов накопления и социальной сферы, образуемых в соответствии с учредительными документами и принятой учетной политикой; средств целевого финансирования и поступлений и нераспределенной прибыли прошлых лет.</w:t>
      </w:r>
    </w:p>
    <w:p w:rsidR="003535D7" w:rsidRPr="00B35A3B" w:rsidRDefault="003535D7" w:rsidP="008F6088">
      <w:pPr>
        <w:tabs>
          <w:tab w:val="left" w:pos="142"/>
        </w:tabs>
        <w:jc w:val="both"/>
        <w:rPr>
          <w:color w:val="000000"/>
          <w:sz w:val="32"/>
          <w:szCs w:val="32"/>
        </w:rPr>
      </w:pPr>
      <w:r w:rsidRPr="00B35A3B">
        <w:rPr>
          <w:color w:val="000000"/>
          <w:sz w:val="32"/>
          <w:szCs w:val="32"/>
        </w:rPr>
        <w:t>Каждый показатель содержит по четыре графы (с третьей по шестую): «Остаток на начало года» (кредитовое сальдо по соответствующему балансовому счету на начало года), «Поступило в отчетном году» (кредитовый оборот с начала года), «Израсходовано (использовано) в отчетном году» (дебетовый оборот с начала года), «Остаток на конец года».</w:t>
      </w:r>
    </w:p>
    <w:p w:rsidR="003535D7" w:rsidRPr="00B35A3B" w:rsidRDefault="003535D7" w:rsidP="008F6088">
      <w:pPr>
        <w:numPr>
          <w:ilvl w:val="0"/>
          <w:numId w:val="3"/>
        </w:numPr>
        <w:tabs>
          <w:tab w:val="left" w:pos="142"/>
        </w:tabs>
        <w:ind w:left="0" w:firstLine="0"/>
        <w:jc w:val="both"/>
        <w:rPr>
          <w:color w:val="000000"/>
          <w:sz w:val="32"/>
          <w:szCs w:val="32"/>
        </w:rPr>
      </w:pPr>
      <w:r w:rsidRPr="00B35A3B">
        <w:rPr>
          <w:color w:val="000000"/>
          <w:sz w:val="32"/>
          <w:szCs w:val="32"/>
        </w:rPr>
        <w:t>Отчет о движении денежных средств (форма № 4).</w:t>
      </w:r>
    </w:p>
    <w:p w:rsidR="003535D7" w:rsidRPr="00B35A3B" w:rsidRDefault="003535D7" w:rsidP="008F6088">
      <w:pPr>
        <w:numPr>
          <w:ilvl w:val="0"/>
          <w:numId w:val="3"/>
        </w:numPr>
        <w:tabs>
          <w:tab w:val="left" w:pos="142"/>
        </w:tabs>
        <w:ind w:left="0" w:firstLine="0"/>
        <w:jc w:val="both"/>
        <w:rPr>
          <w:color w:val="000000"/>
          <w:sz w:val="32"/>
          <w:szCs w:val="32"/>
        </w:rPr>
      </w:pPr>
      <w:r w:rsidRPr="00B35A3B">
        <w:rPr>
          <w:color w:val="000000"/>
          <w:sz w:val="32"/>
          <w:szCs w:val="32"/>
        </w:rPr>
        <w:t>Приложения к бухгалтерскому балансу (форма № 5).</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highlight w:val="yellow"/>
        </w:rPr>
      </w:pPr>
    </w:p>
    <w:p w:rsidR="003535D7" w:rsidRPr="00B35A3B" w:rsidRDefault="003535D7" w:rsidP="008F6088">
      <w:pPr>
        <w:tabs>
          <w:tab w:val="left" w:pos="142"/>
        </w:tabs>
        <w:jc w:val="both"/>
        <w:rPr>
          <w:b/>
          <w:sz w:val="32"/>
          <w:szCs w:val="32"/>
          <w:highlight w:val="yellow"/>
        </w:rPr>
      </w:pPr>
    </w:p>
    <w:p w:rsidR="003535D7" w:rsidRPr="00B35A3B" w:rsidRDefault="003535D7" w:rsidP="008F6088">
      <w:pPr>
        <w:tabs>
          <w:tab w:val="left" w:pos="142"/>
        </w:tabs>
        <w:jc w:val="both"/>
        <w:rPr>
          <w:b/>
          <w:sz w:val="32"/>
          <w:szCs w:val="32"/>
          <w:highlight w:val="yellow"/>
        </w:rPr>
      </w:pPr>
    </w:p>
    <w:p w:rsidR="003535D7" w:rsidRPr="00B35A3B" w:rsidRDefault="003535D7" w:rsidP="008F6088">
      <w:pPr>
        <w:tabs>
          <w:tab w:val="left" w:pos="142"/>
        </w:tabs>
        <w:jc w:val="both"/>
        <w:rPr>
          <w:b/>
          <w:sz w:val="32"/>
          <w:szCs w:val="32"/>
          <w:highlight w:val="yellow"/>
        </w:rPr>
      </w:pPr>
    </w:p>
    <w:p w:rsidR="003535D7" w:rsidRPr="00B35A3B" w:rsidRDefault="003535D7" w:rsidP="008F6088">
      <w:pPr>
        <w:tabs>
          <w:tab w:val="left" w:pos="142"/>
        </w:tabs>
        <w:jc w:val="both"/>
        <w:rPr>
          <w:b/>
          <w:sz w:val="32"/>
          <w:szCs w:val="32"/>
          <w:highlight w:val="yellow"/>
        </w:rPr>
      </w:pPr>
    </w:p>
    <w:p w:rsidR="003535D7" w:rsidRPr="00B35A3B" w:rsidRDefault="003535D7" w:rsidP="008F6088">
      <w:pPr>
        <w:tabs>
          <w:tab w:val="left" w:pos="142"/>
        </w:tabs>
        <w:jc w:val="both"/>
        <w:rPr>
          <w:b/>
          <w:sz w:val="32"/>
          <w:szCs w:val="32"/>
          <w:highlight w:val="yellow"/>
        </w:rPr>
      </w:pPr>
    </w:p>
    <w:p w:rsidR="003535D7" w:rsidRPr="00B35A3B" w:rsidRDefault="003535D7" w:rsidP="008F6088">
      <w:pPr>
        <w:tabs>
          <w:tab w:val="left" w:pos="142"/>
        </w:tabs>
        <w:jc w:val="both"/>
        <w:rPr>
          <w:b/>
          <w:sz w:val="32"/>
          <w:szCs w:val="32"/>
          <w:highlight w:val="yellow"/>
        </w:rPr>
      </w:pPr>
    </w:p>
    <w:p w:rsidR="003535D7" w:rsidRPr="00B35A3B" w:rsidRDefault="003535D7" w:rsidP="008F6088">
      <w:pPr>
        <w:tabs>
          <w:tab w:val="left" w:pos="142"/>
        </w:tabs>
        <w:jc w:val="both"/>
        <w:rPr>
          <w:b/>
          <w:sz w:val="32"/>
          <w:szCs w:val="32"/>
          <w:highlight w:val="yellow"/>
        </w:rPr>
      </w:pPr>
    </w:p>
    <w:p w:rsidR="003535D7" w:rsidRPr="00B35A3B" w:rsidRDefault="003535D7" w:rsidP="008F6088">
      <w:pPr>
        <w:tabs>
          <w:tab w:val="left" w:pos="142"/>
        </w:tabs>
        <w:jc w:val="both"/>
        <w:rPr>
          <w:b/>
          <w:sz w:val="32"/>
          <w:szCs w:val="32"/>
          <w:highlight w:val="yellow"/>
        </w:rPr>
      </w:pPr>
    </w:p>
    <w:p w:rsidR="003535D7" w:rsidRPr="00B35A3B" w:rsidRDefault="003535D7" w:rsidP="008F6088">
      <w:pPr>
        <w:tabs>
          <w:tab w:val="left" w:pos="142"/>
        </w:tabs>
        <w:jc w:val="both"/>
        <w:rPr>
          <w:b/>
          <w:sz w:val="32"/>
          <w:szCs w:val="32"/>
          <w:highlight w:val="yellow"/>
        </w:rPr>
      </w:pPr>
    </w:p>
    <w:p w:rsidR="003535D7" w:rsidRPr="00B35A3B" w:rsidRDefault="003535D7" w:rsidP="008F6088">
      <w:pPr>
        <w:tabs>
          <w:tab w:val="left" w:pos="142"/>
        </w:tabs>
        <w:jc w:val="both"/>
        <w:rPr>
          <w:b/>
          <w:sz w:val="32"/>
          <w:szCs w:val="32"/>
          <w:highlight w:val="yellow"/>
        </w:rPr>
      </w:pPr>
    </w:p>
    <w:p w:rsidR="003535D7" w:rsidRPr="00B35A3B" w:rsidRDefault="003535D7" w:rsidP="008F6088">
      <w:pPr>
        <w:tabs>
          <w:tab w:val="left" w:pos="142"/>
        </w:tabs>
        <w:jc w:val="both"/>
        <w:rPr>
          <w:b/>
          <w:sz w:val="32"/>
          <w:szCs w:val="32"/>
          <w:highlight w:val="yellow"/>
        </w:rPr>
      </w:pPr>
    </w:p>
    <w:p w:rsidR="003535D7" w:rsidRPr="00B35A3B" w:rsidRDefault="003535D7" w:rsidP="008F6088">
      <w:pPr>
        <w:tabs>
          <w:tab w:val="left" w:pos="142"/>
        </w:tabs>
        <w:jc w:val="both"/>
        <w:rPr>
          <w:b/>
          <w:sz w:val="32"/>
          <w:szCs w:val="32"/>
        </w:rPr>
      </w:pPr>
      <w:r w:rsidRPr="00B35A3B">
        <w:rPr>
          <w:b/>
          <w:sz w:val="32"/>
          <w:szCs w:val="32"/>
          <w:highlight w:val="yellow"/>
        </w:rPr>
        <w:lastRenderedPageBreak/>
        <w:t>8. Классификация видов анализа,схема,описание</w:t>
      </w:r>
    </w:p>
    <w:p w:rsidR="003535D7" w:rsidRPr="00B35A3B" w:rsidRDefault="003535D7" w:rsidP="008F6088">
      <w:pPr>
        <w:tabs>
          <w:tab w:val="left" w:pos="142"/>
        </w:tabs>
        <w:jc w:val="both"/>
        <w:rPr>
          <w:sz w:val="32"/>
          <w:szCs w:val="32"/>
        </w:rPr>
      </w:pPr>
      <w:r w:rsidRPr="00B35A3B">
        <w:rPr>
          <w:sz w:val="32"/>
          <w:szCs w:val="32"/>
        </w:rPr>
        <w:t>Виды эк анализа:</w:t>
      </w:r>
    </w:p>
    <w:p w:rsidR="003535D7" w:rsidRPr="00B35A3B" w:rsidRDefault="003535D7" w:rsidP="008F6088">
      <w:pPr>
        <w:tabs>
          <w:tab w:val="left" w:pos="142"/>
        </w:tabs>
        <w:jc w:val="both"/>
        <w:rPr>
          <w:sz w:val="32"/>
          <w:szCs w:val="32"/>
        </w:rPr>
      </w:pPr>
      <w:r w:rsidRPr="00B35A3B">
        <w:rPr>
          <w:sz w:val="32"/>
          <w:szCs w:val="32"/>
        </w:rPr>
        <w:t>-по отрезкам времени (3вида): оперативный; текущий;</w:t>
      </w:r>
      <w:r w:rsidRPr="00B35A3B">
        <w:rPr>
          <w:sz w:val="32"/>
          <w:szCs w:val="32"/>
        </w:rPr>
        <w:tab/>
        <w:t>перспективный</w:t>
      </w:r>
    </w:p>
    <w:p w:rsidR="003535D7" w:rsidRPr="00B35A3B" w:rsidRDefault="003535D7" w:rsidP="008F6088">
      <w:pPr>
        <w:tabs>
          <w:tab w:val="left" w:pos="142"/>
        </w:tabs>
        <w:jc w:val="both"/>
        <w:rPr>
          <w:sz w:val="32"/>
          <w:szCs w:val="32"/>
        </w:rPr>
      </w:pPr>
      <w:r w:rsidRPr="00B35A3B">
        <w:rPr>
          <w:sz w:val="32"/>
          <w:szCs w:val="32"/>
        </w:rPr>
        <w:t>-по объектам управления(5видов): функциональный; технический; экономический; социальный; экологический</w:t>
      </w:r>
    </w:p>
    <w:p w:rsidR="003535D7" w:rsidRPr="00B35A3B" w:rsidRDefault="003535D7" w:rsidP="008F6088">
      <w:pPr>
        <w:tabs>
          <w:tab w:val="left" w:pos="142"/>
        </w:tabs>
        <w:jc w:val="both"/>
        <w:rPr>
          <w:sz w:val="32"/>
          <w:szCs w:val="32"/>
        </w:rPr>
      </w:pPr>
      <w:r w:rsidRPr="00B35A3B">
        <w:rPr>
          <w:sz w:val="32"/>
          <w:szCs w:val="32"/>
        </w:rPr>
        <w:t>-по взаимосв объектам управления(4вида): ФЭА(ФСА);ТЭА;СЭА;ЭЭА</w:t>
      </w:r>
    </w:p>
    <w:p w:rsidR="003535D7" w:rsidRPr="00B35A3B" w:rsidRDefault="003535D7" w:rsidP="008F6088">
      <w:pPr>
        <w:tabs>
          <w:tab w:val="left" w:pos="142"/>
        </w:tabs>
        <w:jc w:val="both"/>
        <w:rPr>
          <w:sz w:val="32"/>
          <w:szCs w:val="32"/>
        </w:rPr>
      </w:pPr>
      <w:r w:rsidRPr="00B35A3B">
        <w:rPr>
          <w:sz w:val="32"/>
          <w:szCs w:val="32"/>
        </w:rPr>
        <w:t>-по уровням и масштабам: внутрихоз; отраслевой; региональный; макроэконом.</w:t>
      </w:r>
    </w:p>
    <w:p w:rsidR="003535D7" w:rsidRPr="00B35A3B" w:rsidRDefault="003535D7" w:rsidP="008F6088">
      <w:pPr>
        <w:tabs>
          <w:tab w:val="left" w:pos="142"/>
        </w:tabs>
        <w:jc w:val="both"/>
        <w:rPr>
          <w:sz w:val="32"/>
          <w:szCs w:val="32"/>
        </w:rPr>
      </w:pPr>
      <w:r w:rsidRPr="00B35A3B">
        <w:rPr>
          <w:sz w:val="32"/>
          <w:szCs w:val="32"/>
        </w:rPr>
        <w:t>1) оперативный проводится за неделю, сутки, смену. Дост-во-быстрота; минус-неточность. 2) текущий (ретроспективный) проводится  за 1;2;3 г в нарастающ.итогом. Плюс – комплексность, полнота; недостаток - выявленные резервы явл потерянными возможностями).3) перспективный проводится на 1;10;15 и более лет. Плюс-определение стратегии развития; минус-неточность.</w:t>
      </w:r>
    </w:p>
    <w:p w:rsidR="003535D7" w:rsidRPr="00B35A3B" w:rsidRDefault="003535D7" w:rsidP="008F6088">
      <w:pPr>
        <w:tabs>
          <w:tab w:val="left" w:pos="142"/>
        </w:tabs>
        <w:jc w:val="both"/>
        <w:rPr>
          <w:sz w:val="32"/>
          <w:szCs w:val="32"/>
        </w:rPr>
      </w:pPr>
      <w:r w:rsidRPr="00B35A3B">
        <w:rPr>
          <w:sz w:val="32"/>
          <w:szCs w:val="32"/>
        </w:rPr>
        <w:t>1. функциональный - цель Ф.А максимальное увеличение функции товара или услуги.</w:t>
      </w:r>
    </w:p>
    <w:p w:rsidR="003535D7" w:rsidRPr="00B35A3B" w:rsidRDefault="003535D7" w:rsidP="008F6088">
      <w:pPr>
        <w:tabs>
          <w:tab w:val="left" w:pos="142"/>
        </w:tabs>
        <w:jc w:val="both"/>
        <w:rPr>
          <w:sz w:val="32"/>
          <w:szCs w:val="32"/>
        </w:rPr>
      </w:pPr>
      <w:r w:rsidRPr="00B35A3B">
        <w:rPr>
          <w:sz w:val="32"/>
          <w:szCs w:val="32"/>
        </w:rPr>
        <w:t>2. технический – цель улучшение техн свойств тов/услуг</w:t>
      </w:r>
    </w:p>
    <w:p w:rsidR="003535D7" w:rsidRPr="00B35A3B" w:rsidRDefault="003535D7" w:rsidP="008F6088">
      <w:pPr>
        <w:tabs>
          <w:tab w:val="left" w:pos="142"/>
        </w:tabs>
        <w:jc w:val="both"/>
        <w:rPr>
          <w:sz w:val="32"/>
          <w:szCs w:val="32"/>
        </w:rPr>
      </w:pPr>
      <w:r w:rsidRPr="00B35A3B">
        <w:rPr>
          <w:sz w:val="32"/>
          <w:szCs w:val="32"/>
        </w:rPr>
        <w:t>3. экономич ан – в узком смысле сл. Максимальное снижение всех затрат компаний</w:t>
      </w:r>
    </w:p>
    <w:p w:rsidR="003535D7" w:rsidRPr="00B35A3B" w:rsidRDefault="003535D7" w:rsidP="008F6088">
      <w:pPr>
        <w:tabs>
          <w:tab w:val="left" w:pos="142"/>
        </w:tabs>
        <w:jc w:val="both"/>
        <w:rPr>
          <w:sz w:val="32"/>
          <w:szCs w:val="32"/>
        </w:rPr>
      </w:pPr>
      <w:r w:rsidRPr="00B35A3B">
        <w:rPr>
          <w:sz w:val="32"/>
          <w:szCs w:val="32"/>
        </w:rPr>
        <w:t>4. соц ан - цель максимальное улучшение условий труда и быта персонала компании</w:t>
      </w:r>
    </w:p>
    <w:p w:rsidR="003535D7" w:rsidRPr="00B35A3B" w:rsidRDefault="003535D7" w:rsidP="008F6088">
      <w:pPr>
        <w:tabs>
          <w:tab w:val="left" w:pos="142"/>
        </w:tabs>
        <w:jc w:val="both"/>
        <w:rPr>
          <w:sz w:val="32"/>
          <w:szCs w:val="32"/>
        </w:rPr>
      </w:pPr>
      <w:r w:rsidRPr="00B35A3B">
        <w:rPr>
          <w:sz w:val="32"/>
          <w:szCs w:val="32"/>
        </w:rPr>
        <w:t>5. эколог ан - улучшение эк обстановки в целях недопущения эк санкций, штрафов.</w:t>
      </w:r>
    </w:p>
    <w:p w:rsidR="003535D7" w:rsidRPr="00B35A3B" w:rsidRDefault="003535D7" w:rsidP="008F6088">
      <w:pPr>
        <w:tabs>
          <w:tab w:val="left" w:pos="142"/>
        </w:tabs>
        <w:jc w:val="both"/>
        <w:rPr>
          <w:sz w:val="32"/>
          <w:szCs w:val="32"/>
        </w:rPr>
      </w:pPr>
      <w:r w:rsidRPr="00B35A3B">
        <w:rPr>
          <w:sz w:val="32"/>
          <w:szCs w:val="32"/>
        </w:rPr>
        <w:t>1) ФСА или функционально-экономический – цель нахождение оптимального соотношения м/у увеличением ф-й тов или услуги и снижением затрат. представляет собой метод выявления резервов. Основное назначение - выявить и предупредить лишние затраты за счет ликвидации ненужных узлов, деталей, упрощения конструкции изделия, замены материалов и т.д.</w:t>
      </w:r>
    </w:p>
    <w:p w:rsidR="003535D7" w:rsidRPr="00B35A3B" w:rsidRDefault="003535D7" w:rsidP="008F6088">
      <w:pPr>
        <w:tabs>
          <w:tab w:val="left" w:pos="142"/>
        </w:tabs>
        <w:jc w:val="both"/>
        <w:rPr>
          <w:sz w:val="32"/>
          <w:szCs w:val="32"/>
        </w:rPr>
      </w:pPr>
      <w:r w:rsidRPr="00B35A3B">
        <w:rPr>
          <w:sz w:val="32"/>
          <w:szCs w:val="32"/>
        </w:rPr>
        <w:t>2) ТЭА - технико-экономический которым занимаются технические службы предприятия Его содержанием являются изучение взаимодействия технических и экономических процессов и установление их влияния на экономические результаты деятельности предприятия;</w:t>
      </w:r>
    </w:p>
    <w:p w:rsidR="003535D7" w:rsidRPr="00B35A3B" w:rsidRDefault="003535D7" w:rsidP="008F6088">
      <w:pPr>
        <w:tabs>
          <w:tab w:val="left" w:pos="142"/>
        </w:tabs>
        <w:jc w:val="both"/>
        <w:rPr>
          <w:sz w:val="32"/>
          <w:szCs w:val="32"/>
        </w:rPr>
      </w:pPr>
      <w:r w:rsidRPr="00B35A3B">
        <w:rPr>
          <w:sz w:val="32"/>
          <w:szCs w:val="32"/>
        </w:rPr>
        <w:t>3)СЭА - социально-экономический изучает взаимосвязь социальных и экономических процессов, их влияние друг на друга и на экономические результаты хозяйственной деятельности;</w:t>
      </w:r>
    </w:p>
    <w:p w:rsidR="003535D7" w:rsidRPr="00B35A3B" w:rsidRDefault="003535D7" w:rsidP="008F6088">
      <w:pPr>
        <w:tabs>
          <w:tab w:val="left" w:pos="142"/>
        </w:tabs>
        <w:jc w:val="both"/>
        <w:rPr>
          <w:sz w:val="32"/>
          <w:szCs w:val="32"/>
        </w:rPr>
      </w:pPr>
      <w:r w:rsidRPr="00B35A3B">
        <w:rPr>
          <w:sz w:val="32"/>
          <w:szCs w:val="32"/>
        </w:rPr>
        <w:t>4)ЭЭА- экономико-экологический исследует взаимодействие экологических и экономических процессов, связанных с сохранением и улучшением окружающей среды, затратами на экологию;</w:t>
      </w: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r w:rsidRPr="00B35A3B">
        <w:rPr>
          <w:b/>
          <w:sz w:val="32"/>
          <w:szCs w:val="32"/>
          <w:highlight w:val="yellow"/>
        </w:rPr>
        <w:lastRenderedPageBreak/>
        <w:t>9 Традиционные методы анализа, область применения, отличие от экономико-математических методов анализа</w:t>
      </w:r>
    </w:p>
    <w:p w:rsidR="003535D7" w:rsidRPr="00B35A3B" w:rsidRDefault="003535D7" w:rsidP="008F6088">
      <w:pPr>
        <w:tabs>
          <w:tab w:val="left" w:pos="142"/>
        </w:tabs>
        <w:jc w:val="both"/>
        <w:rPr>
          <w:sz w:val="32"/>
          <w:szCs w:val="32"/>
        </w:rPr>
      </w:pPr>
      <w:r w:rsidRPr="00B35A3B">
        <w:rPr>
          <w:sz w:val="32"/>
          <w:szCs w:val="32"/>
        </w:rPr>
        <w:t>Финансовый анализ на предприятии осуществляется при помощи различных методов – подходов к изучению явлений. Все они имеют свои слабые и сильные стороны, у каждого из них есть свой спектр решаемых задач.</w:t>
      </w:r>
    </w:p>
    <w:p w:rsidR="003535D7" w:rsidRPr="00B35A3B" w:rsidRDefault="003535D7" w:rsidP="008F6088">
      <w:pPr>
        <w:tabs>
          <w:tab w:val="left" w:pos="142"/>
        </w:tabs>
        <w:jc w:val="both"/>
        <w:rPr>
          <w:sz w:val="32"/>
          <w:szCs w:val="32"/>
        </w:rPr>
      </w:pPr>
      <w:r w:rsidRPr="00B35A3B">
        <w:rPr>
          <w:sz w:val="32"/>
          <w:szCs w:val="32"/>
        </w:rPr>
        <w:t>При проведении финансового анализа применяются следующие основные методы исследования финансовых отчетов.</w:t>
      </w:r>
    </w:p>
    <w:p w:rsidR="003535D7" w:rsidRPr="00B35A3B" w:rsidRDefault="003535D7" w:rsidP="008F6088">
      <w:pPr>
        <w:tabs>
          <w:tab w:val="left" w:pos="142"/>
        </w:tabs>
        <w:jc w:val="both"/>
        <w:rPr>
          <w:sz w:val="32"/>
          <w:szCs w:val="32"/>
        </w:rPr>
      </w:pPr>
      <w:r w:rsidRPr="00B35A3B">
        <w:rPr>
          <w:sz w:val="32"/>
          <w:szCs w:val="32"/>
        </w:rPr>
        <w:t>Горизонтальный (временной) анализ. Данный метод предполагает сравнение каждой позиции финансовой отчетности с аналогичной позицией предыдущего периода. Позволяет выявить тенденции изменения какого-либо явления в определенном периоде.</w:t>
      </w:r>
    </w:p>
    <w:p w:rsidR="003535D7" w:rsidRPr="00B35A3B" w:rsidRDefault="003535D7" w:rsidP="008F6088">
      <w:pPr>
        <w:tabs>
          <w:tab w:val="left" w:pos="142"/>
        </w:tabs>
        <w:jc w:val="both"/>
        <w:rPr>
          <w:sz w:val="32"/>
          <w:szCs w:val="32"/>
        </w:rPr>
      </w:pPr>
      <w:r w:rsidRPr="00B35A3B">
        <w:rPr>
          <w:sz w:val="32"/>
          <w:szCs w:val="32"/>
        </w:rPr>
        <w:t>Вертикальный (структурный) анализ. Суть данного метода состоит в том, чтобы выявить влияние каждой позиции отчетности на результат в целом. Предполагает определение структуры итоговых финансовых показателей. Используется не только в финансовом анализе, но и анализе любых экономических объектов, по которым имеются данные ряда лет (например, анализ активов, пассивов, себестоимости, финансовых результатов, ассортимента продукции и т. д.).</w:t>
      </w:r>
    </w:p>
    <w:p w:rsidR="003535D7" w:rsidRPr="00B35A3B" w:rsidRDefault="003535D7" w:rsidP="008F6088">
      <w:pPr>
        <w:tabs>
          <w:tab w:val="left" w:pos="142"/>
        </w:tabs>
        <w:jc w:val="both"/>
        <w:rPr>
          <w:sz w:val="32"/>
          <w:szCs w:val="32"/>
        </w:rPr>
      </w:pPr>
      <w:r w:rsidRPr="00B35A3B">
        <w:rPr>
          <w:sz w:val="32"/>
          <w:szCs w:val="32"/>
        </w:rPr>
        <w:t>Сравнительный (пространственный) анализ. В отличие от предыдущих методов, предполагает сопоставление сводного показателя отчетности анализируемого предприятия с аналогичными показателями конкурентов, предприятий отрасли, структурных подразделений предприятия.</w:t>
      </w:r>
    </w:p>
    <w:p w:rsidR="003535D7" w:rsidRPr="00B35A3B" w:rsidRDefault="003535D7" w:rsidP="008F6088">
      <w:pPr>
        <w:tabs>
          <w:tab w:val="left" w:pos="142"/>
        </w:tabs>
        <w:jc w:val="both"/>
        <w:rPr>
          <w:sz w:val="32"/>
          <w:szCs w:val="32"/>
        </w:rPr>
      </w:pPr>
      <w:r w:rsidRPr="00B35A3B">
        <w:rPr>
          <w:sz w:val="32"/>
          <w:szCs w:val="32"/>
        </w:rPr>
        <w:t>Факторный анализ. Этот метод – разновидность аналитических исследований. Позволяет выявить влияние отдельных факторов (причин) на какой-либо результативный показатель с помощью детерминированных или стохастических приемов исследования. Используется не только в финансовом анализе, но и анализе других результативных показателей. Так, в экономическом анализе осуществляется факторный анализ себестоимости, производства и реализации, материальных затрат, производительности труда, рентабельности и т. д.</w:t>
      </w:r>
    </w:p>
    <w:p w:rsidR="003535D7" w:rsidRPr="00B35A3B" w:rsidRDefault="003535D7" w:rsidP="008F6088">
      <w:pPr>
        <w:tabs>
          <w:tab w:val="left" w:pos="142"/>
        </w:tabs>
        <w:jc w:val="both"/>
        <w:rPr>
          <w:sz w:val="32"/>
          <w:szCs w:val="32"/>
        </w:rPr>
      </w:pPr>
      <w:r w:rsidRPr="00B35A3B">
        <w:rPr>
          <w:sz w:val="32"/>
          <w:szCs w:val="32"/>
        </w:rPr>
        <w:t>Анализ относительных показателей (коэффициентов). Данный метод может проводиться на основании данных одного или разных периодов. Предполагается расчет отношений между отдельными позициями финансовой отчетности с целью определения взаимосвязи показателей.</w:t>
      </w:r>
    </w:p>
    <w:p w:rsidR="003535D7" w:rsidRPr="00B35A3B" w:rsidRDefault="003535D7" w:rsidP="008F6088">
      <w:pPr>
        <w:tabs>
          <w:tab w:val="left" w:pos="142"/>
        </w:tabs>
        <w:jc w:val="both"/>
        <w:rPr>
          <w:sz w:val="32"/>
          <w:szCs w:val="32"/>
        </w:rPr>
      </w:pPr>
      <w:r w:rsidRPr="00B35A3B">
        <w:rPr>
          <w:sz w:val="32"/>
          <w:szCs w:val="32"/>
        </w:rPr>
        <w:t>Использование математических методов для анализа деятельности предприятия имеет ряд ограничений:</w:t>
      </w:r>
    </w:p>
    <w:p w:rsidR="003535D7" w:rsidRPr="00B35A3B" w:rsidRDefault="003535D7" w:rsidP="008F6088">
      <w:pPr>
        <w:tabs>
          <w:tab w:val="left" w:pos="142"/>
        </w:tabs>
        <w:jc w:val="both"/>
        <w:rPr>
          <w:sz w:val="32"/>
          <w:szCs w:val="32"/>
        </w:rPr>
      </w:pPr>
      <w:r w:rsidRPr="00B35A3B">
        <w:rPr>
          <w:sz w:val="32"/>
          <w:szCs w:val="32"/>
        </w:rPr>
        <w:t xml:space="preserve">1.                  Большинство методов оценки деятельности предприятия с помощью математических средств — достаточно сложный и трудоемкий процесс, требующий определенных знаний и навыков, которыми, как правило, сотрудники, ответственные за анализ ФХД, не обладают. </w:t>
      </w:r>
      <w:r w:rsidRPr="00B35A3B">
        <w:rPr>
          <w:sz w:val="32"/>
          <w:szCs w:val="32"/>
        </w:rPr>
        <w:lastRenderedPageBreak/>
        <w:t>Применение таких методов должно сопровождаться разработкой программного комплекса, автоматизирующего процесс расчетов, что требует дополнительных затрат и инвестиций, привлечения сторонних специалистов, либо обучения имеющегося персонала.</w:t>
      </w:r>
    </w:p>
    <w:p w:rsidR="003535D7" w:rsidRPr="00B35A3B" w:rsidRDefault="003535D7" w:rsidP="008F6088">
      <w:pPr>
        <w:tabs>
          <w:tab w:val="left" w:pos="142"/>
        </w:tabs>
        <w:jc w:val="both"/>
        <w:rPr>
          <w:sz w:val="32"/>
          <w:szCs w:val="32"/>
        </w:rPr>
      </w:pPr>
      <w:r w:rsidRPr="00B35A3B">
        <w:rPr>
          <w:sz w:val="32"/>
          <w:szCs w:val="32"/>
        </w:rPr>
        <w:t>2.                  Необходимо достаточно подробно рассматривать использование современного программного инструментария в привязке к конкретным методикам с целью заинтересовать бухгалтеров и экономистов автоматизацией аналитической работы.</w:t>
      </w:r>
    </w:p>
    <w:p w:rsidR="003535D7" w:rsidRPr="00B35A3B" w:rsidRDefault="003535D7" w:rsidP="008F6088">
      <w:pPr>
        <w:tabs>
          <w:tab w:val="left" w:pos="142"/>
        </w:tabs>
        <w:jc w:val="both"/>
        <w:rPr>
          <w:sz w:val="32"/>
          <w:szCs w:val="32"/>
        </w:rPr>
      </w:pPr>
      <w:r w:rsidRPr="00B35A3B">
        <w:rPr>
          <w:sz w:val="32"/>
          <w:szCs w:val="32"/>
        </w:rPr>
        <w:t>3.                  Многие существующие методики не обеспечивают всесторонней оценки состояния предприятия, а поэтому возможны слишком значительные отклонения прогноза от реальности; кроме того, математический анализ всегда предполагает ряд допущений, которые также могут негативно сказаться на достоверности конечных результатов.</w:t>
      </w:r>
    </w:p>
    <w:p w:rsidR="003535D7" w:rsidRPr="00B35A3B" w:rsidRDefault="003535D7" w:rsidP="008F6088">
      <w:pPr>
        <w:tabs>
          <w:tab w:val="left" w:pos="142"/>
        </w:tabs>
        <w:jc w:val="both"/>
        <w:rPr>
          <w:sz w:val="32"/>
          <w:szCs w:val="32"/>
        </w:rPr>
      </w:pPr>
      <w:r w:rsidRPr="00B35A3B">
        <w:rPr>
          <w:sz w:val="32"/>
          <w:szCs w:val="32"/>
        </w:rPr>
        <w:t>Исходя из вышесказанного, для преодоления недостатков математических методов в экономическом и финансовом анализе необходимо использовать их в комплексе с другими методами оценки предприятия, т. е. составить репрезентативную группу методов, позволяющую эффективно, адекватно и безошибочно оценить состояние любого предприятия.</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b/>
          <w:sz w:val="32"/>
          <w:szCs w:val="32"/>
        </w:rPr>
      </w:pPr>
    </w:p>
    <w:p w:rsidR="003535D7" w:rsidRPr="00B35A3B" w:rsidRDefault="003535D7" w:rsidP="008F6088">
      <w:pPr>
        <w:tabs>
          <w:tab w:val="left" w:pos="142"/>
        </w:tabs>
        <w:jc w:val="both"/>
        <w:rPr>
          <w:sz w:val="32"/>
          <w:szCs w:val="32"/>
        </w:rPr>
      </w:pPr>
      <w:r w:rsidRPr="00B35A3B">
        <w:rPr>
          <w:b/>
          <w:sz w:val="32"/>
          <w:szCs w:val="32"/>
          <w:highlight w:val="yellow"/>
        </w:rPr>
        <w:lastRenderedPageBreak/>
        <w:t>10 Экспресс-анализ бухгалтерского баланса</w:t>
      </w:r>
    </w:p>
    <w:p w:rsidR="003535D7" w:rsidRPr="00B35A3B" w:rsidRDefault="003535D7" w:rsidP="008F6088">
      <w:pPr>
        <w:tabs>
          <w:tab w:val="left" w:pos="142"/>
        </w:tabs>
        <w:jc w:val="both"/>
        <w:rPr>
          <w:sz w:val="32"/>
          <w:szCs w:val="32"/>
        </w:rPr>
      </w:pPr>
      <w:r w:rsidRPr="00B35A3B">
        <w:rPr>
          <w:sz w:val="32"/>
          <w:szCs w:val="32"/>
        </w:rPr>
        <w:t>Понятие экспресс-анализа. в себя Три этапа экспресс-анализа: 1)Подготовительный этап, 2)Предварительная оценка хозяйственной деятельности, 3)Экономическое чтение бухгалтерского баланса</w:t>
      </w:r>
    </w:p>
    <w:p w:rsidR="003535D7" w:rsidRPr="00B35A3B" w:rsidRDefault="003535D7" w:rsidP="008F6088">
      <w:pPr>
        <w:tabs>
          <w:tab w:val="left" w:pos="142"/>
        </w:tabs>
        <w:jc w:val="both"/>
        <w:rPr>
          <w:sz w:val="32"/>
          <w:szCs w:val="32"/>
        </w:rPr>
      </w:pPr>
      <w:r w:rsidRPr="00B35A3B">
        <w:rPr>
          <w:sz w:val="32"/>
          <w:szCs w:val="32"/>
        </w:rPr>
        <w:t>Цель первого этапа — убедиться в том, что баланс готов к чтению. Здесь проводится визуальная и простейшая счетная проверка баланса по формальным признакам и по существу: комплектность бухгалтерского отчета, правильность и ясность заполнения; наличие всех необходимых реквизитов, включая подписи ответственных лиц; наличие необходимых дополнительных форм и приложений; проверка валюты баланса, всех промежуточных итогов и основных контрольных соотношений и т.д. Ни в коем случае не следует недооценивать значение этого этапа, поскольку баланс, заполненный с ошибками, является источником неправильных аналитических решений.</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r w:rsidRPr="00B35A3B">
        <w:rPr>
          <w:sz w:val="32"/>
          <w:szCs w:val="32"/>
        </w:rPr>
        <w:t>На втором этапе знакомятся с аудиторским заключением, учетной политикой организации, с содержательной частью годового отчета, оценивают условия, в которых функционировала коммерческая организация в отчетном периоде, тенденции основных показателей деятельности, качественные изменения в имущественном и финансовом положении коммерческой организации.</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jc w:val="both"/>
        <w:rPr>
          <w:sz w:val="32"/>
          <w:szCs w:val="32"/>
        </w:rPr>
      </w:pPr>
      <w:r w:rsidRPr="00B35A3B">
        <w:rPr>
          <w:sz w:val="32"/>
          <w:szCs w:val="32"/>
        </w:rPr>
        <w:t xml:space="preserve">Третий этап — основной в экспресс-анализе. </w:t>
      </w:r>
    </w:p>
    <w:p w:rsidR="003535D7" w:rsidRPr="00B35A3B" w:rsidRDefault="003535D7" w:rsidP="008F6088">
      <w:pPr>
        <w:tabs>
          <w:tab w:val="left" w:pos="142"/>
        </w:tabs>
        <w:jc w:val="both"/>
        <w:rPr>
          <w:sz w:val="32"/>
          <w:szCs w:val="32"/>
        </w:rPr>
      </w:pPr>
      <w:r w:rsidRPr="00B35A3B">
        <w:rPr>
          <w:sz w:val="32"/>
          <w:szCs w:val="32"/>
        </w:rPr>
        <w:t>Экономическое чтение бухгалтерского баланса .Анализа валюты баланса.</w:t>
      </w:r>
    </w:p>
    <w:p w:rsidR="003535D7" w:rsidRPr="00B35A3B" w:rsidRDefault="003535D7" w:rsidP="008F6088">
      <w:pPr>
        <w:tabs>
          <w:tab w:val="left" w:pos="142"/>
        </w:tabs>
        <w:jc w:val="both"/>
        <w:rPr>
          <w:sz w:val="32"/>
          <w:szCs w:val="32"/>
        </w:rPr>
      </w:pPr>
      <w:r w:rsidRPr="00B35A3B">
        <w:rPr>
          <w:sz w:val="32"/>
          <w:szCs w:val="32"/>
        </w:rPr>
        <w:t xml:space="preserve">Положительные и отрицательные  моменты изменения валюты баланса. </w:t>
      </w:r>
    </w:p>
    <w:p w:rsidR="003535D7" w:rsidRPr="00B35A3B" w:rsidRDefault="003535D7" w:rsidP="008F6088">
      <w:pPr>
        <w:tabs>
          <w:tab w:val="left" w:pos="142"/>
        </w:tabs>
        <w:jc w:val="both"/>
        <w:rPr>
          <w:sz w:val="32"/>
          <w:szCs w:val="32"/>
        </w:rPr>
      </w:pPr>
      <w:r w:rsidRPr="00B35A3B">
        <w:rPr>
          <w:sz w:val="32"/>
          <w:szCs w:val="32"/>
        </w:rPr>
        <w:t>4 принципа чтения бухгалтерского баланса.</w:t>
      </w:r>
    </w:p>
    <w:p w:rsidR="003535D7" w:rsidRPr="00B35A3B" w:rsidRDefault="003535D7" w:rsidP="008F6088">
      <w:pPr>
        <w:tabs>
          <w:tab w:val="left" w:pos="142"/>
        </w:tabs>
        <w:jc w:val="both"/>
        <w:rPr>
          <w:sz w:val="32"/>
          <w:szCs w:val="32"/>
        </w:rPr>
      </w:pPr>
      <w:r w:rsidRPr="00B35A3B">
        <w:rPr>
          <w:sz w:val="32"/>
          <w:szCs w:val="32"/>
        </w:rPr>
        <w:t>1 принцип: стоимость имущества должна равняться сумме финансовых ресурсов</w:t>
      </w:r>
    </w:p>
    <w:p w:rsidR="003535D7" w:rsidRPr="00B35A3B" w:rsidRDefault="003535D7" w:rsidP="008F6088">
      <w:pPr>
        <w:tabs>
          <w:tab w:val="left" w:pos="142"/>
        </w:tabs>
        <w:jc w:val="both"/>
        <w:rPr>
          <w:sz w:val="32"/>
          <w:szCs w:val="32"/>
        </w:rPr>
      </w:pPr>
      <w:r w:rsidRPr="00B35A3B">
        <w:rPr>
          <w:sz w:val="32"/>
          <w:szCs w:val="32"/>
        </w:rPr>
        <w:t>2 принцип обязательств баланса раздел «Акционерный капитал» или « Собственный капитал» должен быть больше раздела актива баланса «Долгосрочные активы» Т.е. сумма собственных  средств  должна  превышать величину  основных средств и вложений долгосрочных активов  .Если даже собственный капитал будет равен долгосрочным активам, то у компании не останется средств на продолжение хозяйственной деятельности и выплату по своим обязательствам.</w:t>
      </w:r>
    </w:p>
    <w:p w:rsidR="003535D7" w:rsidRPr="00B35A3B" w:rsidRDefault="003535D7" w:rsidP="008F6088">
      <w:pPr>
        <w:tabs>
          <w:tab w:val="left" w:pos="142"/>
        </w:tabs>
        <w:jc w:val="both"/>
        <w:rPr>
          <w:sz w:val="32"/>
          <w:szCs w:val="32"/>
        </w:rPr>
      </w:pPr>
      <w:r w:rsidRPr="00B35A3B">
        <w:rPr>
          <w:sz w:val="32"/>
          <w:szCs w:val="32"/>
        </w:rPr>
        <w:t>3 принцип. Общая сумма мобильных средств то есть вложений в запасы, затраты, денежные средства и расчеты должна превышать величину заемных средств предприятия. То есть раздел актива баланса «Текущие активы» должны быть &gt;раздела « текущих обязательств»</w:t>
      </w:r>
    </w:p>
    <w:p w:rsidR="003535D7" w:rsidRPr="00B35A3B" w:rsidRDefault="003535D7" w:rsidP="008F6088">
      <w:pPr>
        <w:tabs>
          <w:tab w:val="left" w:pos="142"/>
        </w:tabs>
        <w:jc w:val="both"/>
        <w:rPr>
          <w:sz w:val="32"/>
          <w:szCs w:val="32"/>
        </w:rPr>
      </w:pPr>
      <w:r w:rsidRPr="00B35A3B">
        <w:rPr>
          <w:sz w:val="32"/>
          <w:szCs w:val="32"/>
        </w:rPr>
        <w:t xml:space="preserve">4 принцип. Актив = Собственный капитал + Привлеченный капитал </w:t>
      </w:r>
    </w:p>
    <w:p w:rsidR="003535D7" w:rsidRPr="00B35A3B" w:rsidRDefault="003535D7" w:rsidP="008F6088">
      <w:pPr>
        <w:tabs>
          <w:tab w:val="left" w:pos="142"/>
        </w:tabs>
        <w:jc w:val="both"/>
        <w:rPr>
          <w:sz w:val="32"/>
          <w:szCs w:val="32"/>
        </w:rPr>
      </w:pPr>
      <w:r w:rsidRPr="00B35A3B">
        <w:rPr>
          <w:sz w:val="32"/>
          <w:szCs w:val="32"/>
        </w:rPr>
        <w:lastRenderedPageBreak/>
        <w:t>То есть актив состоит из двух источников финансирования - собственного и заемного капитала.</w:t>
      </w:r>
    </w:p>
    <w:p w:rsidR="003535D7" w:rsidRPr="00B35A3B" w:rsidRDefault="003535D7" w:rsidP="008F6088">
      <w:pPr>
        <w:tabs>
          <w:tab w:val="left" w:pos="142"/>
        </w:tabs>
        <w:jc w:val="both"/>
        <w:rPr>
          <w:sz w:val="32"/>
          <w:szCs w:val="32"/>
        </w:rPr>
      </w:pPr>
      <w:r w:rsidRPr="00B35A3B">
        <w:rPr>
          <w:sz w:val="32"/>
          <w:szCs w:val="32"/>
        </w:rPr>
        <w:t>Наиболее существенными для анализа  являются в данном случае 2 и 3 принцип на основе которых прогнозируется банкротство и платежеспособность компании.</w:t>
      </w:r>
    </w:p>
    <w:p w:rsidR="003535D7" w:rsidRPr="00B35A3B" w:rsidRDefault="003535D7" w:rsidP="008F6088">
      <w:pPr>
        <w:tabs>
          <w:tab w:val="left" w:pos="142"/>
        </w:tabs>
        <w:jc w:val="both"/>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b/>
          <w:sz w:val="32"/>
          <w:szCs w:val="32"/>
        </w:rPr>
      </w:pPr>
      <w:r w:rsidRPr="00B35A3B">
        <w:rPr>
          <w:b/>
          <w:sz w:val="32"/>
          <w:szCs w:val="32"/>
          <w:highlight w:val="yellow"/>
        </w:rPr>
        <w:lastRenderedPageBreak/>
        <w:t>11 Экономическое чтение бухгалтерского баланса</w:t>
      </w:r>
    </w:p>
    <w:p w:rsidR="003535D7" w:rsidRPr="00B35A3B" w:rsidRDefault="003535D7" w:rsidP="008F6088">
      <w:pPr>
        <w:tabs>
          <w:tab w:val="left" w:pos="142"/>
        </w:tabs>
        <w:rPr>
          <w:sz w:val="32"/>
          <w:szCs w:val="32"/>
        </w:rPr>
      </w:pPr>
      <w:r w:rsidRPr="00B35A3B">
        <w:rPr>
          <w:sz w:val="32"/>
          <w:szCs w:val="32"/>
        </w:rPr>
        <w:t>Бухгалтерский баланс является наиболее информативной формой для анализа и оценки финансового состояния предприятия.</w:t>
      </w:r>
    </w:p>
    <w:p w:rsidR="003535D7" w:rsidRPr="00B35A3B" w:rsidRDefault="003535D7" w:rsidP="008F6088">
      <w:pPr>
        <w:tabs>
          <w:tab w:val="left" w:pos="142"/>
        </w:tabs>
        <w:rPr>
          <w:sz w:val="32"/>
          <w:szCs w:val="32"/>
        </w:rPr>
      </w:pPr>
      <w:r w:rsidRPr="00B35A3B">
        <w:rPr>
          <w:sz w:val="32"/>
          <w:szCs w:val="32"/>
        </w:rPr>
        <w:t>Экономическое чтение бух баланса -  содержание каждой его статьи, способ ее оценки, роли в деятельности предприятия, связи с другими статьями, характеристики этих изменений для экономики предприятия.</w:t>
      </w:r>
    </w:p>
    <w:p w:rsidR="003535D7" w:rsidRPr="00B35A3B" w:rsidRDefault="003535D7" w:rsidP="008F6088">
      <w:pPr>
        <w:tabs>
          <w:tab w:val="left" w:pos="142"/>
        </w:tabs>
        <w:rPr>
          <w:sz w:val="32"/>
          <w:szCs w:val="32"/>
        </w:rPr>
      </w:pPr>
      <w:r w:rsidRPr="00B35A3B">
        <w:rPr>
          <w:sz w:val="32"/>
          <w:szCs w:val="32"/>
        </w:rPr>
        <w:t>Чтение бухгалтерского баланса дает возможность: получить значительный объем информации о предприятии; определить степень обеспеченности предприятия собственными оборотными средствами; установить, за счет каких статей изменилась величина оборотных средств; предварительно оценить общее финансовое состояние предприятия.</w:t>
      </w:r>
    </w:p>
    <w:p w:rsidR="003535D7" w:rsidRPr="00B35A3B" w:rsidRDefault="003535D7" w:rsidP="008F6088">
      <w:pPr>
        <w:tabs>
          <w:tab w:val="left" w:pos="142"/>
        </w:tabs>
        <w:rPr>
          <w:sz w:val="32"/>
          <w:szCs w:val="32"/>
        </w:rPr>
      </w:pPr>
      <w:r w:rsidRPr="00B35A3B">
        <w:rPr>
          <w:sz w:val="32"/>
          <w:szCs w:val="32"/>
        </w:rPr>
        <w:t>Бухгалтерский баланс является реальным средством коммуникации, благодаря которому руководители получают представление о месте своего предприятия в системе аналогичных предприятий, о правильности выбранного стратегического курса, об эффективности использования ресурсов и принятых решениях по самым разнообразным вопросам управления предприятием; аудиторы получают подсказку для выбора правильного решения в процессе аудирования, планирования своей проверки, выявления слабых мест в системе учета и зон возможных преднамеренных и непреднамеренных ошибок во внешней отчетности клиента; аналитики определяют направления финансового анализа.</w:t>
      </w:r>
    </w:p>
    <w:p w:rsidR="003535D7" w:rsidRPr="00B35A3B" w:rsidRDefault="003535D7" w:rsidP="008F6088">
      <w:pPr>
        <w:tabs>
          <w:tab w:val="left" w:pos="142"/>
        </w:tabs>
        <w:rPr>
          <w:sz w:val="32"/>
          <w:szCs w:val="32"/>
        </w:rPr>
      </w:pPr>
      <w:r w:rsidRPr="00B35A3B">
        <w:rPr>
          <w:sz w:val="32"/>
          <w:szCs w:val="32"/>
        </w:rPr>
        <w:t>Значение бухгалтерского баланса так велико, что анализ финансового состояния нередко называют анализом баланса. Анализ с целью реальной оценки финансового состояния включает следующие основные направления:</w:t>
      </w:r>
    </w:p>
    <w:p w:rsidR="003535D7" w:rsidRPr="00B35A3B" w:rsidRDefault="003535D7" w:rsidP="008F6088">
      <w:pPr>
        <w:tabs>
          <w:tab w:val="left" w:pos="142"/>
        </w:tabs>
        <w:rPr>
          <w:sz w:val="32"/>
          <w:szCs w:val="32"/>
        </w:rPr>
      </w:pPr>
      <w:r w:rsidRPr="00B35A3B">
        <w:rPr>
          <w:sz w:val="32"/>
          <w:szCs w:val="32"/>
        </w:rPr>
        <w:t>1. Анализ финансового состояния на краткосрочную перспективу. Он заключается в расчете показателей ликвидности, обеспеченности собственными средствами и способности восстановления (утраты) платежеспособности. При характеристике платежеспособности следует обратить внимание на такие показатели, как наличие денежных средств на расчетных счетах в банках, в кассе организации, убытки, просроченная дебиторская и кредиторская задолженность, непогашенные в срок кредиты и займы, на оценку положения организации на рынке ценных бумаг.</w:t>
      </w:r>
    </w:p>
    <w:p w:rsidR="003535D7" w:rsidRPr="00B35A3B" w:rsidRDefault="003535D7" w:rsidP="008F6088">
      <w:pPr>
        <w:tabs>
          <w:tab w:val="left" w:pos="142"/>
        </w:tabs>
        <w:rPr>
          <w:sz w:val="32"/>
          <w:szCs w:val="32"/>
        </w:rPr>
      </w:pPr>
      <w:r w:rsidRPr="00B35A3B">
        <w:rPr>
          <w:sz w:val="32"/>
          <w:szCs w:val="32"/>
        </w:rPr>
        <w:t>2. Анализ финансового состояния на долгосрочную перспективу. Он исследует структуру источников средств, степень зависимости организации от внешних инвесторов и кредиторов. 3. Анализ деловой активности организации, критериями которой являются: широта рынков сбыта продукции, включая наличие поставок на экспорт; репутация организации, выражающаяся, в частности, в известности клиентов, пользующихся услугами организации; степень выполнения бизнес-плана; уровень эффективности использования ресурсов организации.</w:t>
      </w:r>
    </w:p>
    <w:p w:rsidR="003535D7" w:rsidRPr="00B35A3B" w:rsidRDefault="003535D7" w:rsidP="008F6088">
      <w:pPr>
        <w:tabs>
          <w:tab w:val="left" w:pos="142"/>
        </w:tabs>
        <w:rPr>
          <w:b/>
          <w:sz w:val="32"/>
          <w:szCs w:val="32"/>
        </w:rPr>
      </w:pPr>
      <w:r w:rsidRPr="00B35A3B">
        <w:rPr>
          <w:b/>
          <w:sz w:val="32"/>
          <w:szCs w:val="32"/>
          <w:highlight w:val="yellow"/>
        </w:rPr>
        <w:lastRenderedPageBreak/>
        <w:t>12 Мобильные средства, состав и их анализ</w:t>
      </w:r>
    </w:p>
    <w:p w:rsidR="003535D7" w:rsidRPr="00B35A3B" w:rsidRDefault="003535D7" w:rsidP="008F6088">
      <w:pPr>
        <w:tabs>
          <w:tab w:val="left" w:pos="142"/>
        </w:tabs>
        <w:rPr>
          <w:sz w:val="32"/>
          <w:szCs w:val="32"/>
        </w:rPr>
      </w:pPr>
      <w:r w:rsidRPr="00B35A3B">
        <w:rPr>
          <w:sz w:val="32"/>
          <w:szCs w:val="32"/>
        </w:rPr>
        <w:t>Анализ финансового состояния начинают с изучения состава и структуры имущества предприятия по данным бухгалтерского баланса. Актив бухгалтерского баланса позволяет дать общую оценку изменения всего имущества предприятия, выделить в его составе внеоборотные активы (I раздел баланса) и оборотные активы (II раздел баланса), изучить динамику структуры имущества.Анализ динамики состава и структуры имущества дает возможность установить размер абсолютного и относительного прироста (уменьшения) всего имущества предприятия и отдельных его видов.Прирост актива указывает на расширение деятельности предприятия, но также может быть результатом влияния инфляции. Уменьшение актива свидетельствует о сокращении предприятием хозяйственного оборота и может быть следствием износа основных средств, или результатом снижения платежеспособного спроса на товары, работы и услуги предприятия и т.п.Показатели структурной динамики отражают долю участия каждого вида имущества в общем изменении совокупных активов. Их анализ позволяет сделать вывод том, в какие активы вложены вновь привлеченные финансовые ресурсы или какие активы уменьшились за счет оттока финансовых ресурсов.Структура имущества зависит от специфики деятельности предприятия. Например, промышленные предприятия машиностроения, приборостроения, судостроения, химической отрасли отличаются высоким уровнем фондоемкости, имеют в составе имущества до 70% основных фондов. Предприятия торговли, общественного питания, сервиса имеют иное структурное построение: на долю основных фондов приходится в среднем 20 – 30%, соответственно оборотные фонды составляют 70 – 80%. Поэтому оценка структуры имущества должна исходить из отраслевых и индивидуальных особенностей конкретного предприятия.Имущество можно подразделить на две части:</w:t>
      </w:r>
    </w:p>
    <w:p w:rsidR="003535D7" w:rsidRPr="00B35A3B" w:rsidRDefault="003535D7" w:rsidP="008F6088">
      <w:pPr>
        <w:tabs>
          <w:tab w:val="left" w:pos="142"/>
        </w:tabs>
        <w:rPr>
          <w:sz w:val="32"/>
          <w:szCs w:val="32"/>
        </w:rPr>
      </w:pPr>
      <w:r w:rsidRPr="00B35A3B">
        <w:rPr>
          <w:sz w:val="32"/>
          <w:szCs w:val="32"/>
        </w:rPr>
        <w:t>1.</w:t>
      </w:r>
      <w:r w:rsidRPr="00B35A3B">
        <w:rPr>
          <w:sz w:val="32"/>
          <w:szCs w:val="32"/>
        </w:rPr>
        <w:tab/>
        <w:t>Иммобилизованные средства предприятия (недвижимое имущество, внеоборотные активы – I раздел актива);</w:t>
      </w:r>
    </w:p>
    <w:p w:rsidR="003535D7" w:rsidRPr="00B35A3B" w:rsidRDefault="003535D7" w:rsidP="008F6088">
      <w:pPr>
        <w:tabs>
          <w:tab w:val="left" w:pos="142"/>
        </w:tabs>
        <w:rPr>
          <w:sz w:val="32"/>
          <w:szCs w:val="32"/>
        </w:rPr>
      </w:pPr>
      <w:r w:rsidRPr="00B35A3B">
        <w:rPr>
          <w:sz w:val="32"/>
          <w:szCs w:val="32"/>
        </w:rPr>
        <w:t>2.</w:t>
      </w:r>
      <w:r w:rsidRPr="00B35A3B">
        <w:rPr>
          <w:sz w:val="32"/>
          <w:szCs w:val="32"/>
        </w:rPr>
        <w:tab/>
        <w:t>Мобильные средства (это средства, подвергающиеся наибольшему изменению в процессе финансово-хозяйственной деятельности, т.е. оборотные средства – II раздел актива).</w:t>
      </w:r>
    </w:p>
    <w:p w:rsidR="003535D7" w:rsidRPr="00B35A3B" w:rsidRDefault="003535D7" w:rsidP="008F6088">
      <w:pPr>
        <w:tabs>
          <w:tab w:val="left" w:pos="142"/>
        </w:tabs>
        <w:rPr>
          <w:sz w:val="32"/>
          <w:szCs w:val="32"/>
        </w:rPr>
      </w:pPr>
      <w:r w:rsidRPr="00B35A3B">
        <w:rPr>
          <w:sz w:val="32"/>
          <w:szCs w:val="32"/>
        </w:rPr>
        <w:t>Производится вертикальный и горизонтальный анализ, в ходе которого выявляются статьи активов, по которым произошел наибольший вклад в прирост общей величины укрупненного вида активов.</w:t>
      </w:r>
    </w:p>
    <w:p w:rsidR="003535D7" w:rsidRPr="00B35A3B" w:rsidRDefault="003535D7" w:rsidP="008F6088">
      <w:pPr>
        <w:tabs>
          <w:tab w:val="left" w:pos="142"/>
        </w:tabs>
        <w:rPr>
          <w:sz w:val="32"/>
          <w:szCs w:val="32"/>
        </w:rPr>
      </w:pPr>
      <w:r w:rsidRPr="00B35A3B">
        <w:rPr>
          <w:sz w:val="32"/>
          <w:szCs w:val="32"/>
        </w:rPr>
        <w:t>Дальнейшее углубление анализа направлено на детальный анализ каждой из составных частей имущества.При анализе мобильных средств предприятия выделяют следующие группы:</w:t>
      </w:r>
    </w:p>
    <w:p w:rsidR="003535D7" w:rsidRPr="00B35A3B" w:rsidRDefault="003535D7" w:rsidP="008F6088">
      <w:pPr>
        <w:tabs>
          <w:tab w:val="left" w:pos="142"/>
        </w:tabs>
        <w:rPr>
          <w:sz w:val="32"/>
          <w:szCs w:val="32"/>
        </w:rPr>
      </w:pPr>
      <w:r w:rsidRPr="00B35A3B">
        <w:rPr>
          <w:sz w:val="32"/>
          <w:szCs w:val="32"/>
        </w:rPr>
        <w:t>1.</w:t>
      </w:r>
      <w:r w:rsidRPr="00B35A3B">
        <w:rPr>
          <w:sz w:val="32"/>
          <w:szCs w:val="32"/>
        </w:rPr>
        <w:tab/>
        <w:t>денежные средства, включая в них еще и краткосрочные финансовые вложения;</w:t>
      </w:r>
    </w:p>
    <w:p w:rsidR="003535D7" w:rsidRPr="00B35A3B" w:rsidRDefault="003535D7" w:rsidP="008F6088">
      <w:pPr>
        <w:tabs>
          <w:tab w:val="left" w:pos="142"/>
        </w:tabs>
        <w:rPr>
          <w:sz w:val="32"/>
          <w:szCs w:val="32"/>
        </w:rPr>
      </w:pPr>
      <w:r w:rsidRPr="00B35A3B">
        <w:rPr>
          <w:sz w:val="32"/>
          <w:szCs w:val="32"/>
        </w:rPr>
        <w:lastRenderedPageBreak/>
        <w:t>2.</w:t>
      </w:r>
      <w:r w:rsidRPr="00B35A3B">
        <w:rPr>
          <w:sz w:val="32"/>
          <w:szCs w:val="32"/>
        </w:rPr>
        <w:tab/>
        <w:t>дебиторская задолженность, включая прочие оборотные активы;</w:t>
      </w:r>
    </w:p>
    <w:p w:rsidR="003535D7" w:rsidRPr="00B35A3B" w:rsidRDefault="003535D7" w:rsidP="008F6088">
      <w:pPr>
        <w:tabs>
          <w:tab w:val="left" w:pos="142"/>
        </w:tabs>
        <w:rPr>
          <w:sz w:val="32"/>
          <w:szCs w:val="32"/>
        </w:rPr>
      </w:pPr>
      <w:r w:rsidRPr="00B35A3B">
        <w:rPr>
          <w:sz w:val="32"/>
          <w:szCs w:val="32"/>
        </w:rPr>
        <w:t>3.</w:t>
      </w:r>
      <w:r w:rsidRPr="00B35A3B">
        <w:rPr>
          <w:sz w:val="32"/>
          <w:szCs w:val="32"/>
        </w:rPr>
        <w:tab/>
        <w:t>запасы (материальные оборотные средства (в т.ч. сырье, материалы, МБП, готовая продукция, товары отгруженные и др.).</w:t>
      </w:r>
    </w:p>
    <w:p w:rsidR="003535D7" w:rsidRPr="00B35A3B" w:rsidRDefault="003535D7" w:rsidP="008F6088">
      <w:pPr>
        <w:tabs>
          <w:tab w:val="left" w:pos="142"/>
        </w:tabs>
        <w:rPr>
          <w:sz w:val="32"/>
          <w:szCs w:val="32"/>
        </w:rPr>
      </w:pPr>
      <w:r w:rsidRPr="00B35A3B">
        <w:rPr>
          <w:sz w:val="32"/>
          <w:szCs w:val="32"/>
        </w:rPr>
        <w:t>При анализе имущества предприятия рассчитываются следующие показатели:</w:t>
      </w:r>
    </w:p>
    <w:p w:rsidR="003535D7" w:rsidRPr="00B35A3B" w:rsidRDefault="003535D7" w:rsidP="008F6088">
      <w:pPr>
        <w:tabs>
          <w:tab w:val="left" w:pos="142"/>
        </w:tabs>
        <w:rPr>
          <w:sz w:val="32"/>
          <w:szCs w:val="32"/>
        </w:rPr>
      </w:pPr>
      <w:r w:rsidRPr="00B35A3B">
        <w:rPr>
          <w:sz w:val="32"/>
          <w:szCs w:val="32"/>
        </w:rPr>
        <w:t>1.</w:t>
      </w:r>
      <w:r w:rsidRPr="00B35A3B">
        <w:rPr>
          <w:sz w:val="32"/>
          <w:szCs w:val="32"/>
        </w:rPr>
        <w:tab/>
      </w:r>
    </w:p>
    <w:p w:rsidR="003535D7" w:rsidRPr="00B35A3B" w:rsidRDefault="003535D7" w:rsidP="008F6088">
      <w:pPr>
        <w:tabs>
          <w:tab w:val="left" w:pos="142"/>
        </w:tabs>
        <w:rPr>
          <w:sz w:val="32"/>
          <w:szCs w:val="32"/>
        </w:rPr>
      </w:pPr>
      <w:r w:rsidRPr="00B35A3B">
        <w:rPr>
          <w:sz w:val="32"/>
          <w:szCs w:val="32"/>
        </w:rPr>
        <w:t xml:space="preserve">     Коэффициент соотношения оборотных и внеоборотных активов:</w:t>
      </w:r>
    </w:p>
    <w:p w:rsidR="003535D7" w:rsidRPr="00B35A3B" w:rsidRDefault="003535D7" w:rsidP="008F6088">
      <w:pPr>
        <w:tabs>
          <w:tab w:val="left" w:pos="142"/>
        </w:tabs>
        <w:rPr>
          <w:sz w:val="32"/>
          <w:szCs w:val="32"/>
        </w:rPr>
      </w:pPr>
      <w:r w:rsidRPr="00B35A3B">
        <w:rPr>
          <w:sz w:val="32"/>
          <w:szCs w:val="32"/>
        </w:rPr>
        <w:t xml:space="preserve">             Моб ср-ва</w:t>
      </w:r>
    </w:p>
    <w:p w:rsidR="003535D7" w:rsidRPr="00B35A3B" w:rsidRDefault="003535D7" w:rsidP="008F6088">
      <w:pPr>
        <w:tabs>
          <w:tab w:val="left" w:pos="142"/>
        </w:tabs>
        <w:rPr>
          <w:sz w:val="32"/>
          <w:szCs w:val="32"/>
        </w:rPr>
      </w:pPr>
      <w:r w:rsidRPr="00B35A3B">
        <w:rPr>
          <w:sz w:val="32"/>
          <w:szCs w:val="32"/>
        </w:rPr>
        <w:t>Кмоб=.-----------------</w:t>
      </w:r>
    </w:p>
    <w:p w:rsidR="003535D7" w:rsidRPr="00B35A3B" w:rsidRDefault="003535D7" w:rsidP="008F6088">
      <w:pPr>
        <w:tabs>
          <w:tab w:val="left" w:pos="142"/>
        </w:tabs>
        <w:rPr>
          <w:sz w:val="32"/>
          <w:szCs w:val="32"/>
        </w:rPr>
      </w:pPr>
      <w:r w:rsidRPr="00B35A3B">
        <w:rPr>
          <w:sz w:val="32"/>
          <w:szCs w:val="32"/>
        </w:rPr>
        <w:t xml:space="preserve">              имущество</w:t>
      </w:r>
    </w:p>
    <w:p w:rsidR="003535D7" w:rsidRPr="00B35A3B" w:rsidRDefault="003535D7" w:rsidP="008F6088">
      <w:pPr>
        <w:tabs>
          <w:tab w:val="left" w:pos="142"/>
        </w:tabs>
        <w:rPr>
          <w:sz w:val="32"/>
          <w:szCs w:val="32"/>
        </w:rPr>
      </w:pPr>
      <w:r w:rsidRPr="00B35A3B">
        <w:rPr>
          <w:sz w:val="32"/>
          <w:szCs w:val="32"/>
        </w:rPr>
        <w:t>2.</w:t>
      </w:r>
      <w:r w:rsidRPr="00B35A3B">
        <w:rPr>
          <w:sz w:val="32"/>
          <w:szCs w:val="32"/>
        </w:rPr>
        <w:tab/>
        <w:t xml:space="preserve"> Коэффициент имущества производственного назначения:</w:t>
      </w:r>
    </w:p>
    <w:p w:rsidR="003535D7" w:rsidRPr="00B35A3B" w:rsidRDefault="003535D7" w:rsidP="008F6088">
      <w:pPr>
        <w:tabs>
          <w:tab w:val="left" w:pos="142"/>
        </w:tabs>
        <w:rPr>
          <w:sz w:val="32"/>
          <w:szCs w:val="32"/>
        </w:rPr>
      </w:pPr>
      <w:r w:rsidRPr="00B35A3B">
        <w:rPr>
          <w:sz w:val="32"/>
          <w:szCs w:val="32"/>
        </w:rPr>
        <w:t xml:space="preserve">             Запасы +ост.стоим. ОС</w:t>
      </w:r>
    </w:p>
    <w:p w:rsidR="003535D7" w:rsidRPr="00B35A3B" w:rsidRDefault="003535D7" w:rsidP="008F6088">
      <w:pPr>
        <w:tabs>
          <w:tab w:val="left" w:pos="142"/>
        </w:tabs>
        <w:rPr>
          <w:sz w:val="32"/>
          <w:szCs w:val="32"/>
        </w:rPr>
      </w:pPr>
      <w:r w:rsidRPr="00B35A3B">
        <w:rPr>
          <w:sz w:val="32"/>
          <w:szCs w:val="32"/>
        </w:rPr>
        <w:t xml:space="preserve"> Кп.им.=,-----------------------------------------------</w:t>
      </w:r>
    </w:p>
    <w:p w:rsidR="003535D7" w:rsidRPr="00B35A3B" w:rsidRDefault="003535D7" w:rsidP="008F6088">
      <w:pPr>
        <w:tabs>
          <w:tab w:val="left" w:pos="142"/>
        </w:tabs>
        <w:rPr>
          <w:sz w:val="32"/>
          <w:szCs w:val="32"/>
        </w:rPr>
      </w:pPr>
      <w:r w:rsidRPr="00B35A3B">
        <w:rPr>
          <w:sz w:val="32"/>
          <w:szCs w:val="32"/>
        </w:rPr>
        <w:t xml:space="preserve">                 имушество</w:t>
      </w:r>
    </w:p>
    <w:p w:rsidR="003535D7" w:rsidRPr="00B35A3B" w:rsidRDefault="003535D7" w:rsidP="008F6088">
      <w:pPr>
        <w:tabs>
          <w:tab w:val="left" w:pos="142"/>
        </w:tabs>
        <w:rPr>
          <w:sz w:val="32"/>
          <w:szCs w:val="32"/>
        </w:rPr>
      </w:pPr>
      <w:r w:rsidRPr="00B35A3B">
        <w:rPr>
          <w:sz w:val="32"/>
          <w:szCs w:val="32"/>
        </w:rPr>
        <w:t xml:space="preserve"> 0,5</w:t>
      </w:r>
      <w:r w:rsidRPr="00B35A3B">
        <w:rPr>
          <w:sz w:val="32"/>
          <w:szCs w:val="32"/>
        </w:rPr>
        <w:t xml:space="preserve">норматив </w:t>
      </w:r>
    </w:p>
    <w:p w:rsidR="003535D7" w:rsidRPr="00B35A3B" w:rsidRDefault="003535D7" w:rsidP="008F6088">
      <w:pPr>
        <w:tabs>
          <w:tab w:val="left" w:pos="142"/>
        </w:tabs>
        <w:rPr>
          <w:sz w:val="32"/>
          <w:szCs w:val="32"/>
        </w:rPr>
      </w:pPr>
      <w:r w:rsidRPr="00B35A3B">
        <w:rPr>
          <w:sz w:val="32"/>
          <w:szCs w:val="32"/>
        </w:rPr>
        <w:t>Также рассчитывается ROA и RCA</w:t>
      </w:r>
    </w:p>
    <w:p w:rsidR="003535D7" w:rsidRPr="00B35A3B" w:rsidRDefault="003535D7" w:rsidP="008F6088">
      <w:pPr>
        <w:tabs>
          <w:tab w:val="left" w:pos="142"/>
        </w:tabs>
        <w:rPr>
          <w:sz w:val="32"/>
          <w:szCs w:val="32"/>
        </w:rPr>
      </w:pPr>
      <w:r w:rsidRPr="00B35A3B">
        <w:rPr>
          <w:sz w:val="32"/>
          <w:szCs w:val="32"/>
        </w:rPr>
        <w:t xml:space="preserve">               чист.прибыль</w:t>
      </w:r>
    </w:p>
    <w:p w:rsidR="003535D7" w:rsidRPr="00B35A3B" w:rsidRDefault="003535D7" w:rsidP="008F6088">
      <w:pPr>
        <w:tabs>
          <w:tab w:val="left" w:pos="142"/>
        </w:tabs>
        <w:rPr>
          <w:sz w:val="32"/>
          <w:szCs w:val="32"/>
        </w:rPr>
      </w:pPr>
      <w:r w:rsidRPr="00B35A3B">
        <w:rPr>
          <w:sz w:val="32"/>
          <w:szCs w:val="32"/>
        </w:rPr>
        <w:t>ROA=------------------------- *100%</w:t>
      </w:r>
    </w:p>
    <w:p w:rsidR="003535D7" w:rsidRPr="00B35A3B" w:rsidRDefault="003535D7" w:rsidP="008F6088">
      <w:pPr>
        <w:tabs>
          <w:tab w:val="left" w:pos="142"/>
        </w:tabs>
        <w:rPr>
          <w:sz w:val="32"/>
          <w:szCs w:val="32"/>
        </w:rPr>
      </w:pPr>
      <w:r w:rsidRPr="00B35A3B">
        <w:rPr>
          <w:sz w:val="32"/>
          <w:szCs w:val="32"/>
        </w:rPr>
        <w:t xml:space="preserve">               актив</w:t>
      </w:r>
    </w:p>
    <w:p w:rsidR="003535D7" w:rsidRPr="00B35A3B" w:rsidRDefault="003535D7" w:rsidP="008F6088">
      <w:pPr>
        <w:tabs>
          <w:tab w:val="left" w:pos="142"/>
        </w:tabs>
        <w:rPr>
          <w:sz w:val="32"/>
          <w:szCs w:val="32"/>
        </w:rPr>
      </w:pPr>
      <w:r w:rsidRPr="00B35A3B">
        <w:rPr>
          <w:sz w:val="32"/>
          <w:szCs w:val="32"/>
        </w:rPr>
        <w:t xml:space="preserve">                чист.прибыль</w:t>
      </w:r>
    </w:p>
    <w:p w:rsidR="003535D7" w:rsidRPr="00B35A3B" w:rsidRDefault="003535D7" w:rsidP="008F6088">
      <w:pPr>
        <w:tabs>
          <w:tab w:val="left" w:pos="142"/>
        </w:tabs>
        <w:rPr>
          <w:sz w:val="32"/>
          <w:szCs w:val="32"/>
        </w:rPr>
      </w:pPr>
      <w:r w:rsidRPr="00B35A3B">
        <w:rPr>
          <w:sz w:val="32"/>
          <w:szCs w:val="32"/>
        </w:rPr>
        <w:t>RCA=---------------------*100%</w:t>
      </w:r>
    </w:p>
    <w:p w:rsidR="003535D7" w:rsidRPr="00B35A3B" w:rsidRDefault="003535D7" w:rsidP="008F6088">
      <w:pPr>
        <w:tabs>
          <w:tab w:val="left" w:pos="142"/>
        </w:tabs>
        <w:rPr>
          <w:sz w:val="32"/>
          <w:szCs w:val="32"/>
        </w:rPr>
      </w:pPr>
      <w:r w:rsidRPr="00B35A3B">
        <w:rPr>
          <w:sz w:val="32"/>
          <w:szCs w:val="32"/>
        </w:rPr>
        <w:t xml:space="preserve">                 ТА</w:t>
      </w: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Default="003535D7" w:rsidP="008F6088">
      <w:pPr>
        <w:tabs>
          <w:tab w:val="left" w:pos="142"/>
        </w:tabs>
        <w:rPr>
          <w:b/>
          <w:sz w:val="32"/>
          <w:szCs w:val="32"/>
          <w:highlight w:val="yellow"/>
        </w:rPr>
      </w:pPr>
    </w:p>
    <w:p w:rsidR="003535D7" w:rsidRPr="00B35A3B" w:rsidRDefault="003535D7" w:rsidP="008F6088">
      <w:pPr>
        <w:tabs>
          <w:tab w:val="left" w:pos="142"/>
        </w:tabs>
        <w:rPr>
          <w:b/>
          <w:sz w:val="32"/>
          <w:szCs w:val="32"/>
        </w:rPr>
      </w:pPr>
      <w:r w:rsidRPr="00B35A3B">
        <w:rPr>
          <w:b/>
          <w:sz w:val="32"/>
          <w:szCs w:val="32"/>
          <w:highlight w:val="yellow"/>
        </w:rPr>
        <w:lastRenderedPageBreak/>
        <w:t>13</w:t>
      </w:r>
      <w:r w:rsidRPr="00B35A3B">
        <w:rPr>
          <w:b/>
          <w:sz w:val="32"/>
          <w:szCs w:val="32"/>
          <w:highlight w:val="yellow"/>
        </w:rPr>
        <w:tab/>
        <w:t>Анализ технического состояния основных средств</w:t>
      </w:r>
    </w:p>
    <w:p w:rsidR="003535D7" w:rsidRPr="00B35A3B" w:rsidRDefault="003535D7" w:rsidP="008F6088">
      <w:pPr>
        <w:tabs>
          <w:tab w:val="left" w:pos="142"/>
        </w:tabs>
        <w:rPr>
          <w:sz w:val="32"/>
          <w:szCs w:val="32"/>
        </w:rPr>
      </w:pPr>
      <w:r w:rsidRPr="00B35A3B">
        <w:rPr>
          <w:sz w:val="32"/>
          <w:szCs w:val="32"/>
        </w:rPr>
        <w:t>Одним из важнейших факторов повышения эффективности производства на предприятиях является обеспеченность их основными средствами в необходимом количестве и ассортименте и более полное их использование, так как они занимают большой удельный вес в долгосрочных активах предприятия. Обеспеченность предприятия и его структурных подразделений основными средствами и уровень их использования характеризуются обобщающими и частными показателями. Банки и другие инвесторы при изучении состава имущества предприятия обращают большое внимание на состояние основных средств: их технический уровень, производительность, экономическую эффективность, физический и моральный износ. Для оценки производственного потенциала предприятия производится анализ  технического состояния основных средств на основе следующих показателей:</w:t>
      </w:r>
    </w:p>
    <w:p w:rsidR="003535D7" w:rsidRPr="00B35A3B" w:rsidRDefault="003535D7" w:rsidP="008F6088">
      <w:pPr>
        <w:tabs>
          <w:tab w:val="left" w:pos="142"/>
        </w:tabs>
        <w:rPr>
          <w:sz w:val="32"/>
          <w:szCs w:val="32"/>
        </w:rPr>
      </w:pPr>
      <w:r w:rsidRPr="00B35A3B">
        <w:rPr>
          <w:sz w:val="32"/>
          <w:szCs w:val="32"/>
        </w:rPr>
        <w:t>-коэф износа= сумма износа ОС/ первоночал стоимость ОС</w:t>
      </w:r>
    </w:p>
    <w:p w:rsidR="003535D7" w:rsidRPr="00B35A3B" w:rsidRDefault="003535D7" w:rsidP="008F6088">
      <w:pPr>
        <w:tabs>
          <w:tab w:val="left" w:pos="142"/>
        </w:tabs>
        <w:rPr>
          <w:sz w:val="32"/>
          <w:szCs w:val="32"/>
        </w:rPr>
      </w:pPr>
      <w:r w:rsidRPr="00B35A3B">
        <w:rPr>
          <w:sz w:val="32"/>
          <w:szCs w:val="32"/>
        </w:rPr>
        <w:t>-коэф годности= 1-коэф износа</w:t>
      </w:r>
    </w:p>
    <w:p w:rsidR="003535D7" w:rsidRPr="00B35A3B" w:rsidRDefault="003535D7" w:rsidP="008F6088">
      <w:pPr>
        <w:tabs>
          <w:tab w:val="left" w:pos="142"/>
        </w:tabs>
        <w:rPr>
          <w:sz w:val="32"/>
          <w:szCs w:val="32"/>
        </w:rPr>
      </w:pPr>
      <w:r w:rsidRPr="00B35A3B">
        <w:rPr>
          <w:sz w:val="32"/>
          <w:szCs w:val="32"/>
        </w:rPr>
        <w:t>Чем выше коэф износа тем более изношенное оборудование.</w:t>
      </w:r>
    </w:p>
    <w:p w:rsidR="003535D7" w:rsidRPr="00B35A3B" w:rsidRDefault="003535D7" w:rsidP="008F6088">
      <w:pPr>
        <w:tabs>
          <w:tab w:val="left" w:pos="142"/>
        </w:tabs>
        <w:rPr>
          <w:sz w:val="32"/>
          <w:szCs w:val="32"/>
        </w:rPr>
      </w:pPr>
      <w:r w:rsidRPr="00B35A3B">
        <w:rPr>
          <w:sz w:val="32"/>
          <w:szCs w:val="32"/>
        </w:rPr>
        <w:t>Средний возраст оборудования рассчитывается по формуле</w:t>
      </w:r>
    </w:p>
    <w:p w:rsidR="003535D7" w:rsidRPr="00B35A3B" w:rsidRDefault="00354C4E" w:rsidP="008F6088">
      <w:pPr>
        <w:tabs>
          <w:tab w:val="left" w:pos="142"/>
        </w:tabs>
        <w:rPr>
          <w:sz w:val="32"/>
          <w:szCs w:val="32"/>
        </w:rPr>
      </w:pPr>
      <w:r>
        <w:rPr>
          <w:noProof/>
          <w:sz w:val="32"/>
          <w:szCs w:val="32"/>
        </w:rPr>
        <w:drawing>
          <wp:inline distT="0" distB="0" distL="0" distR="0">
            <wp:extent cx="771525" cy="228600"/>
            <wp:effectExtent l="0" t="0" r="9525" b="0"/>
            <wp:docPr id="1" name="Рисунок 5" descr="http://abc.vvsu.ru/Books/kompl_analiz_hoz_dejat/obj.files/image1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abc.vvsu.ru/Books/kompl_analiz_hoz_dejat/obj.files/image11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p>
    <w:p w:rsidR="003535D7" w:rsidRPr="00B35A3B" w:rsidRDefault="003535D7" w:rsidP="008F6088">
      <w:pPr>
        <w:tabs>
          <w:tab w:val="left" w:pos="142"/>
        </w:tabs>
        <w:rPr>
          <w:sz w:val="32"/>
          <w:szCs w:val="32"/>
        </w:rPr>
      </w:pPr>
      <w:r w:rsidRPr="00B35A3B">
        <w:rPr>
          <w:sz w:val="32"/>
          <w:szCs w:val="32"/>
        </w:rPr>
        <w:t xml:space="preserve">где  </w:t>
      </w:r>
      <w:r w:rsidR="00354C4E">
        <w:rPr>
          <w:noProof/>
          <w:sz w:val="32"/>
          <w:szCs w:val="32"/>
        </w:rPr>
        <w:drawing>
          <wp:inline distT="0" distB="0" distL="0" distR="0">
            <wp:extent cx="152400" cy="180975"/>
            <wp:effectExtent l="0" t="0" r="0" b="9525"/>
            <wp:docPr id="2" name="Рисунок 6" descr="http://abc.vvsu.ru/Books/kompl_analiz_hoz_dejat/obj.files/image1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abc.vvsu.ru/Books/kompl_analiz_hoz_dejat/obj.files/image113.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B35A3B">
        <w:rPr>
          <w:sz w:val="32"/>
          <w:szCs w:val="32"/>
        </w:rPr>
        <w:t xml:space="preserve">  – средний возраст оборудования;</w:t>
      </w:r>
    </w:p>
    <w:p w:rsidR="003535D7" w:rsidRPr="00B35A3B" w:rsidRDefault="003535D7" w:rsidP="008F6088">
      <w:pPr>
        <w:tabs>
          <w:tab w:val="left" w:pos="142"/>
        </w:tabs>
        <w:rPr>
          <w:sz w:val="32"/>
          <w:szCs w:val="32"/>
        </w:rPr>
      </w:pPr>
      <w:r w:rsidRPr="00B35A3B">
        <w:rPr>
          <w:sz w:val="32"/>
          <w:szCs w:val="32"/>
        </w:rPr>
        <w:t xml:space="preserve">Хс – середина интервала i-ой группы оборудования  </w:t>
      </w:r>
    </w:p>
    <w:p w:rsidR="003535D7" w:rsidRPr="00B35A3B" w:rsidRDefault="003535D7" w:rsidP="008F6088">
      <w:pPr>
        <w:tabs>
          <w:tab w:val="left" w:pos="142"/>
        </w:tabs>
        <w:rPr>
          <w:sz w:val="32"/>
          <w:szCs w:val="32"/>
        </w:rPr>
      </w:pPr>
      <w:r w:rsidRPr="00B35A3B">
        <w:rPr>
          <w:sz w:val="32"/>
          <w:szCs w:val="32"/>
        </w:rPr>
        <w:t>УД – удельный вес оборудования каждой интервальной группы в общем количестве.</w:t>
      </w:r>
    </w:p>
    <w:p w:rsidR="003535D7" w:rsidRPr="00B35A3B" w:rsidRDefault="003535D7" w:rsidP="008F6088">
      <w:pPr>
        <w:tabs>
          <w:tab w:val="left" w:pos="142"/>
        </w:tabs>
        <w:rPr>
          <w:sz w:val="32"/>
          <w:szCs w:val="32"/>
        </w:rPr>
      </w:pPr>
      <w:r w:rsidRPr="00B35A3B">
        <w:rPr>
          <w:sz w:val="32"/>
          <w:szCs w:val="32"/>
        </w:rPr>
        <w:t xml:space="preserve">Это необходимо для характеристики состояния рабочих машин, оборудования, инструментов, приспособлений применяют группировку по технической пригодности: пригодное оборудование; оборудование, требующее капитального ремонта; непригодное оборудование, которое нужно списать.Обеспеченность предприятия отдельными видами машин, механизмов, оборудования, помещениями устанавливается сравнением фактического их наличия с плановой потребностью, необходимой для выполнения плана по выпуску продукции. Обобщающими показателями, характеризующими этот уровень обеспеченности предприятия основными производственными фондами, являются фондовооруженность труда и техническая вооруженность труда. Показатель общей фондовооруженности труда рассчитывается отношением среднегодовой стоимости промышленно-производственных фондов к среднесписочной численности рабочих в наибольшую смену (имеется в виду, что рабочие, занятые в других сменах, используют те же средства труда). Уровень технической вооруженности труда определяется отношением стоимости производственного оборудования к среднесписочному числу рабочих в наибольшую смену. Темпы его роста сопоставляются с темпами роста </w:t>
      </w:r>
      <w:r w:rsidRPr="00B35A3B">
        <w:rPr>
          <w:sz w:val="32"/>
          <w:szCs w:val="32"/>
        </w:rPr>
        <w:lastRenderedPageBreak/>
        <w:t>производительности труда. Желательно, чтобы темпы роста производительности труда опережали темпы роста технической вооруженности труда.</w:t>
      </w:r>
    </w:p>
    <w:p w:rsidR="003535D7" w:rsidRPr="00B35A3B" w:rsidRDefault="003535D7" w:rsidP="008F6088">
      <w:pPr>
        <w:tabs>
          <w:tab w:val="left" w:pos="142"/>
        </w:tabs>
        <w:rPr>
          <w:sz w:val="32"/>
          <w:szCs w:val="32"/>
        </w:rPr>
      </w:pPr>
      <w:r w:rsidRPr="00B35A3B">
        <w:rPr>
          <w:sz w:val="32"/>
          <w:szCs w:val="32"/>
        </w:rPr>
        <w:t>Анализ работы оборудования базируется на системе показателей, характеризующих использование его численности, времени работы и мощности.Различают оборудование наличное и установленное (сданное в эксплуатацию), оборудование, которое фактически используется в производстве и которое находится в ремонте и на модернизации, а также резервное оборудование. Наибольший эффект достигается, если по величине первые три группы оборудования приблизительно одинаковы.Для характеристики степени привлечения оборудования в производство рассчитывают следующие показатели:</w:t>
      </w:r>
    </w:p>
    <w:p w:rsidR="003535D7" w:rsidRPr="00B35A3B" w:rsidRDefault="003535D7" w:rsidP="008F6088">
      <w:pPr>
        <w:tabs>
          <w:tab w:val="left" w:pos="142"/>
        </w:tabs>
        <w:rPr>
          <w:sz w:val="32"/>
          <w:szCs w:val="32"/>
        </w:rPr>
      </w:pPr>
      <w:r w:rsidRPr="00B35A3B">
        <w:rPr>
          <w:sz w:val="32"/>
          <w:szCs w:val="32"/>
        </w:rPr>
        <w:t>– коэффициент использования парка наличного оборудования:</w:t>
      </w:r>
    </w:p>
    <w:p w:rsidR="003535D7" w:rsidRPr="00B35A3B" w:rsidRDefault="00354C4E" w:rsidP="008F6088">
      <w:pPr>
        <w:tabs>
          <w:tab w:val="left" w:pos="142"/>
        </w:tabs>
        <w:rPr>
          <w:sz w:val="32"/>
          <w:szCs w:val="32"/>
        </w:rPr>
      </w:pPr>
      <w:r>
        <w:rPr>
          <w:noProof/>
          <w:sz w:val="32"/>
          <w:szCs w:val="32"/>
        </w:rPr>
        <w:drawing>
          <wp:inline distT="0" distB="0" distL="0" distR="0">
            <wp:extent cx="4610100" cy="666750"/>
            <wp:effectExtent l="0" t="0" r="0" b="0"/>
            <wp:docPr id="3" name="Рисунок 7" descr="http://abc.vvsu.ru/Books/kompl_analiz_hoz_dejat/obj.files/image1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abc.vvsu.ru/Books/kompl_analiz_hoz_dejat/obj.files/image117.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0100" cy="666750"/>
                    </a:xfrm>
                    <a:prstGeom prst="rect">
                      <a:avLst/>
                    </a:prstGeom>
                    <a:noFill/>
                    <a:ln>
                      <a:noFill/>
                    </a:ln>
                  </pic:spPr>
                </pic:pic>
              </a:graphicData>
            </a:graphic>
          </wp:inline>
        </w:drawing>
      </w:r>
    </w:p>
    <w:p w:rsidR="003535D7" w:rsidRPr="00B35A3B" w:rsidRDefault="003535D7" w:rsidP="008F6088">
      <w:pPr>
        <w:tabs>
          <w:tab w:val="left" w:pos="142"/>
        </w:tabs>
        <w:rPr>
          <w:sz w:val="32"/>
          <w:szCs w:val="32"/>
        </w:rPr>
      </w:pPr>
      <w:r w:rsidRPr="00B35A3B">
        <w:rPr>
          <w:sz w:val="32"/>
          <w:szCs w:val="32"/>
        </w:rPr>
        <w:t>– коэффициент использования парка установленного оборудования:</w:t>
      </w:r>
    </w:p>
    <w:p w:rsidR="003535D7" w:rsidRPr="00B35A3B" w:rsidRDefault="003535D7" w:rsidP="008F6088">
      <w:pPr>
        <w:tabs>
          <w:tab w:val="left" w:pos="142"/>
        </w:tabs>
        <w:rPr>
          <w:sz w:val="32"/>
          <w:szCs w:val="32"/>
        </w:rPr>
      </w:pPr>
      <w:r w:rsidRPr="00B35A3B">
        <w:rPr>
          <w:sz w:val="32"/>
          <w:szCs w:val="32"/>
        </w:rPr>
        <w:t xml:space="preserve">. </w:t>
      </w:r>
      <w:r w:rsidR="00354C4E">
        <w:rPr>
          <w:noProof/>
          <w:sz w:val="32"/>
          <w:szCs w:val="32"/>
        </w:rPr>
        <w:drawing>
          <wp:inline distT="0" distB="0" distL="0" distR="0">
            <wp:extent cx="4924425" cy="676275"/>
            <wp:effectExtent l="0" t="0" r="9525" b="0"/>
            <wp:docPr id="4" name="Рисунок 8" descr="http://abc.vvsu.ru/Books/kompl_analiz_hoz_dejat/obj.files/image1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abc.vvsu.ru/Books/kompl_analiz_hoz_dejat/obj.files/image119.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24425" cy="676275"/>
                    </a:xfrm>
                    <a:prstGeom prst="rect">
                      <a:avLst/>
                    </a:prstGeom>
                    <a:noFill/>
                    <a:ln>
                      <a:noFill/>
                    </a:ln>
                  </pic:spPr>
                </pic:pic>
              </a:graphicData>
            </a:graphic>
          </wp:inline>
        </w:drawing>
      </w:r>
    </w:p>
    <w:p w:rsidR="003535D7" w:rsidRPr="00B35A3B" w:rsidRDefault="003535D7" w:rsidP="008F6088">
      <w:pPr>
        <w:tabs>
          <w:tab w:val="left" w:pos="142"/>
        </w:tabs>
        <w:rPr>
          <w:sz w:val="32"/>
          <w:szCs w:val="32"/>
        </w:rPr>
      </w:pPr>
      <w:r w:rsidRPr="00B35A3B">
        <w:rPr>
          <w:sz w:val="32"/>
          <w:szCs w:val="32"/>
        </w:rPr>
        <w:t>Разность между количеством наличного и установленного оборудования, умноженная на плановую среднегодовую выработку продукции на единицу оборудования, – это потенциальный резерв увеличения производства продукции за счет увеличения количества действующего оборудования.</w:t>
      </w: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b/>
          <w:sz w:val="32"/>
          <w:szCs w:val="32"/>
        </w:rPr>
      </w:pPr>
      <w:r w:rsidRPr="00B35A3B">
        <w:rPr>
          <w:b/>
          <w:sz w:val="32"/>
          <w:szCs w:val="32"/>
          <w:highlight w:val="yellow"/>
        </w:rPr>
        <w:lastRenderedPageBreak/>
        <w:t>14</w:t>
      </w:r>
      <w:r w:rsidRPr="00B35A3B">
        <w:rPr>
          <w:b/>
          <w:sz w:val="32"/>
          <w:szCs w:val="32"/>
          <w:highlight w:val="yellow"/>
        </w:rPr>
        <w:tab/>
        <w:t>Анализ эффективности использования основных средств, расчет относительной экономии(перерасхода) основных средств</w:t>
      </w:r>
    </w:p>
    <w:p w:rsidR="003535D7" w:rsidRPr="00B35A3B" w:rsidRDefault="003535D7" w:rsidP="008F6088">
      <w:pPr>
        <w:tabs>
          <w:tab w:val="left" w:pos="142"/>
        </w:tabs>
        <w:rPr>
          <w:sz w:val="32"/>
          <w:szCs w:val="32"/>
        </w:rPr>
      </w:pPr>
      <w:r w:rsidRPr="00B35A3B">
        <w:rPr>
          <w:sz w:val="32"/>
          <w:szCs w:val="32"/>
        </w:rPr>
        <w:t>Важнейшим элементом экономического потенциала любой организации выступают основные средства.Состояние, характер воспроизводства и уровень использования основных средств являются важнейшим аспектом аналитической работы, так как основные средства - главный фактор повышения эффективности производства.Основные средства составляют основу любого производства, в процессе которого создается продукция, оказываются услуги и выполняются работы.Анализ эффективности использования основных средств является составной частью анализа основных средств. Основной целью анализа эффективности использования основных средств является определение путей повышения эффективности их использования.Задачами анализа эффективного использования основных средств являются:- установление обеспеченности предприятия и его структурных подразделений основными средствами - соответствие величины состава и технического уровня фондов потребности в них;- изучение состава и динамики основных средств, темпов обновления активной части;- определение степени использования основных средств и факторов, на них повлиявших;- определение влияния использования основных средств на объем продукции и другие экономические показатели работы организации.</w:t>
      </w:r>
    </w:p>
    <w:p w:rsidR="003535D7" w:rsidRPr="00B35A3B" w:rsidRDefault="003535D7" w:rsidP="008F6088">
      <w:pPr>
        <w:tabs>
          <w:tab w:val="left" w:pos="142"/>
        </w:tabs>
        <w:rPr>
          <w:sz w:val="32"/>
          <w:szCs w:val="32"/>
        </w:rPr>
      </w:pPr>
      <w:r w:rsidRPr="00B35A3B">
        <w:rPr>
          <w:sz w:val="32"/>
          <w:szCs w:val="32"/>
        </w:rPr>
        <w:t>Эффективность использования основных средств характеризуют следующие показатели:· Фондоотдача;· Фондоемкость;· Относительная экономия основных средств;· Рентабельность основных средств.</w:t>
      </w:r>
    </w:p>
    <w:p w:rsidR="003535D7" w:rsidRPr="00B35A3B" w:rsidRDefault="003535D7" w:rsidP="008F6088">
      <w:pPr>
        <w:tabs>
          <w:tab w:val="left" w:pos="142"/>
        </w:tabs>
        <w:rPr>
          <w:sz w:val="32"/>
          <w:szCs w:val="32"/>
        </w:rPr>
      </w:pPr>
      <w:r w:rsidRPr="00B35A3B">
        <w:rPr>
          <w:sz w:val="32"/>
          <w:szCs w:val="32"/>
        </w:rPr>
        <w:t>Фондоотдача (КF) основных производственных фондов определяется отношением выручки от реализации продукции к среднегодовой стоимости основных производственных фондов. КF= N / Fср где:</w:t>
      </w:r>
    </w:p>
    <w:p w:rsidR="003535D7" w:rsidRPr="00B35A3B" w:rsidRDefault="003535D7" w:rsidP="008F6088">
      <w:pPr>
        <w:tabs>
          <w:tab w:val="left" w:pos="142"/>
        </w:tabs>
        <w:rPr>
          <w:sz w:val="32"/>
          <w:szCs w:val="32"/>
        </w:rPr>
      </w:pPr>
      <w:r w:rsidRPr="00B35A3B">
        <w:rPr>
          <w:sz w:val="32"/>
          <w:szCs w:val="32"/>
        </w:rPr>
        <w:t>N - выручка от реализации продукции;</w:t>
      </w:r>
    </w:p>
    <w:p w:rsidR="003535D7" w:rsidRPr="00B35A3B" w:rsidRDefault="003535D7" w:rsidP="008F6088">
      <w:pPr>
        <w:tabs>
          <w:tab w:val="left" w:pos="142"/>
        </w:tabs>
        <w:rPr>
          <w:sz w:val="32"/>
          <w:szCs w:val="32"/>
        </w:rPr>
      </w:pPr>
      <w:r w:rsidRPr="00B35A3B">
        <w:rPr>
          <w:sz w:val="32"/>
          <w:szCs w:val="32"/>
        </w:rPr>
        <w:t>Fср - среднегодовая стоимость основных производственных фондов.</w:t>
      </w:r>
    </w:p>
    <w:p w:rsidR="003535D7" w:rsidRPr="00B35A3B" w:rsidRDefault="003535D7" w:rsidP="008F6088">
      <w:pPr>
        <w:tabs>
          <w:tab w:val="left" w:pos="142"/>
        </w:tabs>
        <w:rPr>
          <w:sz w:val="32"/>
          <w:szCs w:val="32"/>
        </w:rPr>
      </w:pPr>
      <w:r w:rsidRPr="00B35A3B">
        <w:rPr>
          <w:sz w:val="32"/>
          <w:szCs w:val="32"/>
        </w:rPr>
        <w:t>Показатель фондоемкости (Кf) продукции является обратным показателем фондоотдачи и определяется как отношение среднегодовой стоимости основных производственных фондов к выручке от реализации в отчетном периоде:Кf = Fср / N</w:t>
      </w:r>
    </w:p>
    <w:p w:rsidR="003535D7" w:rsidRPr="00B35A3B" w:rsidRDefault="003535D7" w:rsidP="008F6088">
      <w:pPr>
        <w:tabs>
          <w:tab w:val="left" w:pos="142"/>
        </w:tabs>
        <w:rPr>
          <w:sz w:val="32"/>
          <w:szCs w:val="32"/>
        </w:rPr>
      </w:pPr>
      <w:r w:rsidRPr="00B35A3B">
        <w:rPr>
          <w:sz w:val="32"/>
          <w:szCs w:val="32"/>
        </w:rPr>
        <w:t>Экономию основных производственных фондов характеризуют два показателя:1. абсолютная экономия основных производственных фондов: Эабс = ОПФ1 - ОПФ0 где: Эабс - абсолютная экономия (перерасход) основных производственных фондов; ОПФ 01 - стоимость основных производственных фондов в базисном и отчетном периоде.</w:t>
      </w:r>
    </w:p>
    <w:p w:rsidR="003535D7" w:rsidRPr="00B35A3B" w:rsidRDefault="003535D7" w:rsidP="008F6088">
      <w:pPr>
        <w:tabs>
          <w:tab w:val="left" w:pos="142"/>
        </w:tabs>
        <w:rPr>
          <w:sz w:val="32"/>
          <w:szCs w:val="32"/>
        </w:rPr>
      </w:pPr>
      <w:r w:rsidRPr="00B35A3B">
        <w:rPr>
          <w:sz w:val="32"/>
          <w:szCs w:val="32"/>
        </w:rPr>
        <w:t>2. Относительная экономия (перерасход) основных производственных фондов Эотн = ОПФ1 - ОПФ0 * In</w:t>
      </w:r>
    </w:p>
    <w:p w:rsidR="003535D7" w:rsidRPr="00B35A3B" w:rsidRDefault="003535D7" w:rsidP="008F6088">
      <w:pPr>
        <w:tabs>
          <w:tab w:val="left" w:pos="142"/>
        </w:tabs>
        <w:rPr>
          <w:sz w:val="32"/>
          <w:szCs w:val="32"/>
        </w:rPr>
      </w:pPr>
      <w:r w:rsidRPr="00B35A3B">
        <w:rPr>
          <w:sz w:val="32"/>
          <w:szCs w:val="32"/>
        </w:rPr>
        <w:lastRenderedPageBreak/>
        <w:t>где: Эотн - относительная экономия (перерасход) основных производственных фондов;ОПФ1 - стоимость основных производственных фондов в отчетном периоде;ОПФо - стоимость основных производственных фондов в базисном периоде;(ОПФ0* In) - стоимость основных производственных фондов в базисном периоде скорректированная на индекс выручки; In = N1 / N0</w:t>
      </w:r>
    </w:p>
    <w:p w:rsidR="003535D7" w:rsidRPr="00B35A3B" w:rsidRDefault="003535D7" w:rsidP="008F6088">
      <w:pPr>
        <w:tabs>
          <w:tab w:val="left" w:pos="142"/>
        </w:tabs>
        <w:rPr>
          <w:sz w:val="32"/>
          <w:szCs w:val="32"/>
        </w:rPr>
      </w:pPr>
      <w:r w:rsidRPr="00B35A3B">
        <w:rPr>
          <w:sz w:val="32"/>
          <w:szCs w:val="32"/>
        </w:rPr>
        <w:t>N1 - выручка отчетного периода;</w:t>
      </w:r>
    </w:p>
    <w:p w:rsidR="003535D7" w:rsidRPr="00B35A3B" w:rsidRDefault="003535D7" w:rsidP="008F6088">
      <w:pPr>
        <w:tabs>
          <w:tab w:val="left" w:pos="142"/>
        </w:tabs>
        <w:rPr>
          <w:sz w:val="32"/>
          <w:szCs w:val="32"/>
        </w:rPr>
      </w:pPr>
      <w:r w:rsidRPr="00B35A3B">
        <w:rPr>
          <w:sz w:val="32"/>
          <w:szCs w:val="32"/>
        </w:rPr>
        <w:t>N0 - выручка базисного периода.</w:t>
      </w:r>
    </w:p>
    <w:p w:rsidR="003535D7" w:rsidRPr="00B35A3B" w:rsidRDefault="003535D7" w:rsidP="008F6088">
      <w:pPr>
        <w:tabs>
          <w:tab w:val="left" w:pos="142"/>
        </w:tabs>
        <w:rPr>
          <w:sz w:val="32"/>
          <w:szCs w:val="32"/>
        </w:rPr>
      </w:pPr>
      <w:r w:rsidRPr="00B35A3B">
        <w:rPr>
          <w:sz w:val="32"/>
          <w:szCs w:val="32"/>
        </w:rPr>
        <w:t>Рентабельность основных производственных фондов определяется отношением прибыли к среднегодовой стоимости основных производственных фондов:</w:t>
      </w:r>
    </w:p>
    <w:p w:rsidR="003535D7" w:rsidRPr="00B35A3B" w:rsidRDefault="003535D7" w:rsidP="008F6088">
      <w:pPr>
        <w:tabs>
          <w:tab w:val="left" w:pos="142"/>
        </w:tabs>
        <w:rPr>
          <w:sz w:val="32"/>
          <w:szCs w:val="32"/>
        </w:rPr>
      </w:pPr>
      <w:r w:rsidRPr="00B35A3B">
        <w:rPr>
          <w:sz w:val="32"/>
          <w:szCs w:val="32"/>
        </w:rPr>
        <w:t>R опф= Р / ОПФср</w:t>
      </w:r>
    </w:p>
    <w:p w:rsidR="003535D7" w:rsidRPr="00B35A3B" w:rsidRDefault="003535D7" w:rsidP="008F6088">
      <w:pPr>
        <w:tabs>
          <w:tab w:val="left" w:pos="142"/>
        </w:tabs>
        <w:rPr>
          <w:sz w:val="32"/>
          <w:szCs w:val="32"/>
        </w:rPr>
      </w:pPr>
      <w:r w:rsidRPr="00B35A3B">
        <w:rPr>
          <w:sz w:val="32"/>
          <w:szCs w:val="32"/>
        </w:rPr>
        <w:t>где: Rопф - рентабельность основных производственных фондов;</w:t>
      </w:r>
    </w:p>
    <w:p w:rsidR="003535D7" w:rsidRPr="00B35A3B" w:rsidRDefault="003535D7" w:rsidP="008F6088">
      <w:pPr>
        <w:tabs>
          <w:tab w:val="left" w:pos="142"/>
        </w:tabs>
        <w:rPr>
          <w:sz w:val="32"/>
          <w:szCs w:val="32"/>
        </w:rPr>
      </w:pPr>
      <w:r w:rsidRPr="00B35A3B">
        <w:rPr>
          <w:sz w:val="32"/>
          <w:szCs w:val="32"/>
        </w:rPr>
        <w:t>Р - прибыль отчетного периода;</w:t>
      </w:r>
    </w:p>
    <w:p w:rsidR="003535D7" w:rsidRPr="00B35A3B" w:rsidRDefault="003535D7" w:rsidP="008F6088">
      <w:pPr>
        <w:tabs>
          <w:tab w:val="left" w:pos="142"/>
        </w:tabs>
        <w:rPr>
          <w:sz w:val="32"/>
          <w:szCs w:val="32"/>
        </w:rPr>
      </w:pPr>
      <w:r w:rsidRPr="00B35A3B">
        <w:rPr>
          <w:sz w:val="32"/>
          <w:szCs w:val="32"/>
        </w:rPr>
        <w:t>ОПФср - среднегодовая стоимость основных производственных фондов.</w:t>
      </w:r>
    </w:p>
    <w:p w:rsidR="003535D7" w:rsidRPr="00B35A3B" w:rsidRDefault="003535D7" w:rsidP="008F6088">
      <w:pPr>
        <w:tabs>
          <w:tab w:val="left" w:pos="142"/>
        </w:tabs>
        <w:rPr>
          <w:sz w:val="32"/>
          <w:szCs w:val="32"/>
        </w:rPr>
      </w:pPr>
      <w:r w:rsidRPr="00B35A3B">
        <w:rPr>
          <w:sz w:val="32"/>
          <w:szCs w:val="32"/>
        </w:rPr>
        <w:t>Использование основных средств организации признается эффективным если относительный прирост объема продукции или прибыли превышает относительный прирост стоимости основных средств.</w:t>
      </w: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b/>
          <w:sz w:val="32"/>
          <w:szCs w:val="32"/>
        </w:rPr>
      </w:pPr>
      <w:r w:rsidRPr="00B35A3B">
        <w:rPr>
          <w:b/>
          <w:sz w:val="32"/>
          <w:szCs w:val="32"/>
          <w:highlight w:val="yellow"/>
        </w:rPr>
        <w:lastRenderedPageBreak/>
        <w:t>15</w:t>
      </w:r>
      <w:r w:rsidRPr="00B35A3B">
        <w:rPr>
          <w:b/>
          <w:sz w:val="32"/>
          <w:szCs w:val="32"/>
          <w:highlight w:val="yellow"/>
        </w:rPr>
        <w:tab/>
        <w:t>Классификация видов анализа  по взаимосвязанным объектам управления, состав, описание.</w:t>
      </w:r>
    </w:p>
    <w:p w:rsidR="003535D7" w:rsidRPr="00B35A3B" w:rsidRDefault="003535D7" w:rsidP="008F6088">
      <w:pPr>
        <w:tabs>
          <w:tab w:val="left" w:pos="142"/>
        </w:tabs>
        <w:rPr>
          <w:sz w:val="32"/>
          <w:szCs w:val="32"/>
        </w:rPr>
      </w:pPr>
      <w:r w:rsidRPr="00B35A3B">
        <w:rPr>
          <w:sz w:val="32"/>
          <w:szCs w:val="32"/>
        </w:rPr>
        <w:t>Один из путей повышения эффективности управленческих решений – комплексный подход к изучению объектов управления, учет их взаимосвязей и влияние на конечные результаты хозяйственной деятельности. Это вызывает практическую потребность в соответствующих видах анализа, которые бы обеспечивали одновременное исследование ее взаимосвязанных сторон. Для этого сформировались следующие виды анализа: функционально-экономический (функционально-стоимостный), технико-эконо­мический, социально-экономический и экономико-экологический. Функционально-экономический анализ. Непосредственным объектом его выступают функции (потребительские свойства) изделий и процессов, т.е. потребительная стоимость (ПС) и затраты живого и овеществленного труда (стоимость) на создание этих функций, а непосредственным предметом – причинно-следственные связи между потребительной стоимостью и стоимостью конкретных продуктов труда (изделий и процессов).Основная цель ФЭА – нахождение оптимального соотношения между их потребительной стоимостью и стоимостью. Она достигается следующими путями:потребительная стоимость изделий повышается, а затраты живого и овеществленного труда на ее создание снижаются; потребительная стоимость возрастает, а затраты на нее не изменяются; потребительная стоимость увеличивается быстрее, чем затраты на нее; потребительная стоимость не изменяется, а затраты на нее снижаются; потребительная стоимость снижается до функционально допустимого уровня медленнее, чем снижаются затраты.</w:t>
      </w:r>
    </w:p>
    <w:p w:rsidR="003535D7" w:rsidRPr="00B35A3B" w:rsidRDefault="003535D7" w:rsidP="008F6088">
      <w:pPr>
        <w:tabs>
          <w:tab w:val="left" w:pos="142"/>
        </w:tabs>
        <w:rPr>
          <w:sz w:val="32"/>
          <w:szCs w:val="32"/>
        </w:rPr>
      </w:pPr>
      <w:r w:rsidRPr="00B35A3B">
        <w:rPr>
          <w:sz w:val="32"/>
          <w:szCs w:val="32"/>
        </w:rPr>
        <w:t xml:space="preserve">Технико-экономический анализ (ТЭА)Его объектом служат технические (точнее, натуральные) процессы создания потребительных стоимостей с заданными функциями и связанные с этими процессами затраты живого и овеществленного труда, а непосредственным его предметом – причинно-следственные связи технико-экономических процессов, формирующих соответственные результаты.Основная цель ТЭА выражается в изыскании оптимальных форм и способов создания заданных потребительных стоимостей с наименьшими затратами живого и овеществленного труда. Это достижение обеспечивается соответствующими методиками технико-экономического анализа, которые представляют собой не простое соединение технического и экономического видов анализа, а причинно-следственные связи, выражающие влияние технических или натуральных процессов на экономические результаты. </w:t>
      </w:r>
    </w:p>
    <w:p w:rsidR="003535D7" w:rsidRPr="00B35A3B" w:rsidRDefault="003535D7" w:rsidP="008F6088">
      <w:pPr>
        <w:tabs>
          <w:tab w:val="left" w:pos="142"/>
        </w:tabs>
        <w:rPr>
          <w:sz w:val="32"/>
          <w:szCs w:val="32"/>
        </w:rPr>
      </w:pPr>
      <w:r w:rsidRPr="00B35A3B">
        <w:rPr>
          <w:sz w:val="32"/>
          <w:szCs w:val="32"/>
        </w:rPr>
        <w:t xml:space="preserve">Социально-экономический анализ (СЭА)Его объектом являются социальные процессы хозяйственной деятельности и связанные с ними затраты и экономия живого и овеществленного труда, а непосредственным </w:t>
      </w:r>
      <w:r w:rsidRPr="00B35A3B">
        <w:rPr>
          <w:sz w:val="32"/>
          <w:szCs w:val="32"/>
        </w:rPr>
        <w:lastRenderedPageBreak/>
        <w:t xml:space="preserve">предметом – причинно-следствен­ные связи, определяющие результаты социально-экономического развития трудового коллектива.Основная цель СЭА – изыскание резервов ускорения социально-экономического развития и содействие повышению экономической эффективности управления социальной сферой. Эта цель достигается посредством совместного изучения социальных и экономических процессов. </w:t>
      </w:r>
    </w:p>
    <w:p w:rsidR="003535D7" w:rsidRPr="00B35A3B" w:rsidRDefault="003535D7" w:rsidP="008F6088">
      <w:pPr>
        <w:tabs>
          <w:tab w:val="left" w:pos="142"/>
        </w:tabs>
        <w:rPr>
          <w:sz w:val="32"/>
          <w:szCs w:val="32"/>
        </w:rPr>
      </w:pPr>
      <w:r w:rsidRPr="00B35A3B">
        <w:rPr>
          <w:sz w:val="32"/>
          <w:szCs w:val="32"/>
        </w:rPr>
        <w:t>Экономико-экологический анализ (ЭЭКА)Объект ЭЭКА – экологические и экономические процессы, связанные с сохранением или улучшением взаимоотношений природы и общества с затратами овеществленного и живого труда на улучшение или сохранение баланса отношений человека и природы. Цель ЭЭКА – сохранение нормального состояния взаимоотношений природы и человека или его улучшение с минимальными затратами материальных и трудовых ресурсов (в денежной форме).</w:t>
      </w:r>
    </w:p>
    <w:p w:rsidR="003535D7" w:rsidRPr="00B35A3B" w:rsidRDefault="003535D7" w:rsidP="008F6088">
      <w:pPr>
        <w:tabs>
          <w:tab w:val="left" w:pos="142"/>
        </w:tabs>
        <w:rPr>
          <w:sz w:val="32"/>
          <w:szCs w:val="32"/>
        </w:rPr>
      </w:pPr>
      <w:r w:rsidRPr="00B35A3B">
        <w:rPr>
          <w:sz w:val="32"/>
          <w:szCs w:val="32"/>
        </w:rPr>
        <w:t>Объединение всех видов анализа, различающихся объектами, создает систему комплексного анализа хозяйственной деятельности как составной части общего объекта управления.</w:t>
      </w:r>
    </w:p>
    <w:p w:rsidR="003535D7" w:rsidRPr="00B35A3B" w:rsidRDefault="003535D7" w:rsidP="008F6088">
      <w:pPr>
        <w:tabs>
          <w:tab w:val="left" w:pos="142"/>
        </w:tabs>
        <w:rPr>
          <w:sz w:val="32"/>
          <w:szCs w:val="32"/>
        </w:rPr>
      </w:pPr>
    </w:p>
    <w:p w:rsidR="003535D7" w:rsidRPr="00B35A3B" w:rsidRDefault="003535D7" w:rsidP="008F6088">
      <w:pPr>
        <w:tabs>
          <w:tab w:val="left" w:pos="142"/>
        </w:tabs>
        <w:rPr>
          <w:b/>
          <w:sz w:val="32"/>
          <w:szCs w:val="32"/>
        </w:rPr>
      </w:pPr>
    </w:p>
    <w:p w:rsidR="003535D7" w:rsidRPr="00B35A3B" w:rsidRDefault="003535D7" w:rsidP="008F6088">
      <w:pPr>
        <w:tabs>
          <w:tab w:val="left" w:pos="142"/>
        </w:tabs>
        <w:rPr>
          <w:b/>
          <w:sz w:val="32"/>
          <w:szCs w:val="32"/>
        </w:rPr>
      </w:pPr>
    </w:p>
    <w:p w:rsidR="003535D7" w:rsidRPr="00B35A3B" w:rsidRDefault="003535D7" w:rsidP="008F6088">
      <w:pPr>
        <w:tabs>
          <w:tab w:val="left" w:pos="142"/>
        </w:tabs>
        <w:rPr>
          <w:b/>
          <w:sz w:val="32"/>
          <w:szCs w:val="32"/>
        </w:rPr>
      </w:pPr>
    </w:p>
    <w:p w:rsidR="003535D7" w:rsidRPr="00B35A3B" w:rsidRDefault="003535D7" w:rsidP="008F6088">
      <w:pPr>
        <w:tabs>
          <w:tab w:val="left" w:pos="142"/>
        </w:tabs>
        <w:rPr>
          <w:b/>
          <w:sz w:val="32"/>
          <w:szCs w:val="32"/>
        </w:rPr>
      </w:pPr>
    </w:p>
    <w:p w:rsidR="003535D7" w:rsidRPr="00B35A3B" w:rsidRDefault="003535D7" w:rsidP="008F6088">
      <w:pPr>
        <w:tabs>
          <w:tab w:val="left" w:pos="142"/>
        </w:tabs>
        <w:rPr>
          <w:b/>
          <w:sz w:val="32"/>
          <w:szCs w:val="32"/>
        </w:rPr>
      </w:pPr>
    </w:p>
    <w:p w:rsidR="003535D7" w:rsidRDefault="003535D7" w:rsidP="008F6088">
      <w:pPr>
        <w:tabs>
          <w:tab w:val="left" w:pos="142"/>
        </w:tabs>
        <w:rPr>
          <w:b/>
          <w:sz w:val="32"/>
          <w:szCs w:val="32"/>
        </w:rPr>
      </w:pPr>
    </w:p>
    <w:p w:rsidR="003535D7" w:rsidRDefault="003535D7" w:rsidP="008F6088">
      <w:pPr>
        <w:tabs>
          <w:tab w:val="left" w:pos="142"/>
        </w:tabs>
        <w:rPr>
          <w:b/>
          <w:sz w:val="32"/>
          <w:szCs w:val="32"/>
        </w:rPr>
      </w:pPr>
    </w:p>
    <w:p w:rsidR="003535D7" w:rsidRDefault="003535D7" w:rsidP="008F6088">
      <w:pPr>
        <w:tabs>
          <w:tab w:val="left" w:pos="142"/>
        </w:tabs>
        <w:rPr>
          <w:b/>
          <w:sz w:val="32"/>
          <w:szCs w:val="32"/>
        </w:rPr>
      </w:pPr>
    </w:p>
    <w:p w:rsidR="003535D7" w:rsidRDefault="003535D7" w:rsidP="008F6088">
      <w:pPr>
        <w:tabs>
          <w:tab w:val="left" w:pos="142"/>
        </w:tabs>
        <w:rPr>
          <w:b/>
          <w:sz w:val="32"/>
          <w:szCs w:val="32"/>
        </w:rPr>
      </w:pPr>
    </w:p>
    <w:p w:rsidR="003535D7" w:rsidRDefault="003535D7" w:rsidP="008F6088">
      <w:pPr>
        <w:tabs>
          <w:tab w:val="left" w:pos="142"/>
        </w:tabs>
        <w:rPr>
          <w:b/>
          <w:sz w:val="32"/>
          <w:szCs w:val="32"/>
        </w:rPr>
      </w:pPr>
    </w:p>
    <w:p w:rsidR="003535D7" w:rsidRDefault="003535D7" w:rsidP="008F6088">
      <w:pPr>
        <w:tabs>
          <w:tab w:val="left" w:pos="142"/>
        </w:tabs>
        <w:rPr>
          <w:b/>
          <w:sz w:val="32"/>
          <w:szCs w:val="32"/>
        </w:rPr>
      </w:pPr>
    </w:p>
    <w:p w:rsidR="003535D7" w:rsidRDefault="003535D7" w:rsidP="008F6088">
      <w:pPr>
        <w:tabs>
          <w:tab w:val="left" w:pos="142"/>
        </w:tabs>
        <w:rPr>
          <w:b/>
          <w:sz w:val="32"/>
          <w:szCs w:val="32"/>
        </w:rPr>
      </w:pPr>
    </w:p>
    <w:p w:rsidR="003535D7" w:rsidRDefault="003535D7" w:rsidP="008F6088">
      <w:pPr>
        <w:tabs>
          <w:tab w:val="left" w:pos="142"/>
        </w:tabs>
        <w:rPr>
          <w:b/>
          <w:sz w:val="32"/>
          <w:szCs w:val="32"/>
        </w:rPr>
      </w:pPr>
    </w:p>
    <w:p w:rsidR="003535D7" w:rsidRDefault="003535D7" w:rsidP="008F6088">
      <w:pPr>
        <w:tabs>
          <w:tab w:val="left" w:pos="142"/>
        </w:tabs>
        <w:rPr>
          <w:b/>
          <w:sz w:val="32"/>
          <w:szCs w:val="32"/>
        </w:rPr>
      </w:pPr>
    </w:p>
    <w:p w:rsidR="003535D7" w:rsidRDefault="003535D7" w:rsidP="008F6088">
      <w:pPr>
        <w:tabs>
          <w:tab w:val="left" w:pos="142"/>
        </w:tabs>
        <w:rPr>
          <w:b/>
          <w:sz w:val="32"/>
          <w:szCs w:val="32"/>
        </w:rPr>
      </w:pPr>
    </w:p>
    <w:p w:rsidR="003535D7" w:rsidRDefault="003535D7" w:rsidP="008F6088">
      <w:pPr>
        <w:tabs>
          <w:tab w:val="left" w:pos="142"/>
        </w:tabs>
        <w:rPr>
          <w:b/>
          <w:sz w:val="32"/>
          <w:szCs w:val="32"/>
        </w:rPr>
      </w:pPr>
    </w:p>
    <w:p w:rsidR="003535D7" w:rsidRDefault="003535D7" w:rsidP="008F6088">
      <w:pPr>
        <w:tabs>
          <w:tab w:val="left" w:pos="142"/>
        </w:tabs>
        <w:rPr>
          <w:b/>
          <w:sz w:val="32"/>
          <w:szCs w:val="32"/>
        </w:rPr>
      </w:pPr>
    </w:p>
    <w:p w:rsidR="003535D7" w:rsidRDefault="003535D7" w:rsidP="008F6088">
      <w:pPr>
        <w:tabs>
          <w:tab w:val="left" w:pos="142"/>
        </w:tabs>
        <w:rPr>
          <w:b/>
          <w:sz w:val="32"/>
          <w:szCs w:val="32"/>
        </w:rPr>
      </w:pPr>
    </w:p>
    <w:p w:rsidR="003535D7" w:rsidRPr="00B35A3B" w:rsidRDefault="003535D7" w:rsidP="008F6088">
      <w:pPr>
        <w:tabs>
          <w:tab w:val="left" w:pos="142"/>
        </w:tabs>
        <w:rPr>
          <w:b/>
          <w:sz w:val="32"/>
          <w:szCs w:val="32"/>
        </w:rPr>
      </w:pPr>
    </w:p>
    <w:p w:rsidR="003535D7" w:rsidRPr="00B35A3B" w:rsidRDefault="003535D7" w:rsidP="008F6088">
      <w:pPr>
        <w:tabs>
          <w:tab w:val="left" w:pos="142"/>
        </w:tabs>
        <w:rPr>
          <w:b/>
          <w:sz w:val="32"/>
          <w:szCs w:val="32"/>
        </w:rPr>
      </w:pPr>
    </w:p>
    <w:p w:rsidR="003535D7" w:rsidRPr="00B35A3B" w:rsidRDefault="003535D7" w:rsidP="008F6088">
      <w:pPr>
        <w:tabs>
          <w:tab w:val="left" w:pos="142"/>
        </w:tabs>
        <w:rPr>
          <w:b/>
          <w:sz w:val="32"/>
          <w:szCs w:val="32"/>
        </w:rPr>
      </w:pPr>
    </w:p>
    <w:p w:rsidR="003535D7" w:rsidRPr="00B35A3B" w:rsidRDefault="003535D7" w:rsidP="008F6088">
      <w:pPr>
        <w:tabs>
          <w:tab w:val="left" w:pos="142"/>
        </w:tabs>
        <w:rPr>
          <w:b/>
          <w:sz w:val="32"/>
          <w:szCs w:val="32"/>
        </w:rPr>
      </w:pPr>
    </w:p>
    <w:p w:rsidR="003535D7" w:rsidRPr="00B35A3B" w:rsidRDefault="003535D7" w:rsidP="008F6088">
      <w:pPr>
        <w:tabs>
          <w:tab w:val="left" w:pos="142"/>
        </w:tabs>
        <w:rPr>
          <w:b/>
          <w:sz w:val="32"/>
          <w:szCs w:val="32"/>
        </w:rPr>
      </w:pPr>
    </w:p>
    <w:p w:rsidR="003535D7" w:rsidRPr="00B35A3B" w:rsidRDefault="003535D7" w:rsidP="008F6088">
      <w:pPr>
        <w:tabs>
          <w:tab w:val="left" w:pos="142"/>
        </w:tabs>
        <w:rPr>
          <w:b/>
          <w:sz w:val="32"/>
          <w:szCs w:val="32"/>
        </w:rPr>
      </w:pPr>
    </w:p>
    <w:p w:rsidR="003535D7" w:rsidRPr="00B35A3B" w:rsidRDefault="003535D7" w:rsidP="008F6088">
      <w:pPr>
        <w:tabs>
          <w:tab w:val="left" w:pos="142"/>
        </w:tabs>
        <w:rPr>
          <w:b/>
          <w:sz w:val="32"/>
          <w:szCs w:val="32"/>
        </w:rPr>
      </w:pPr>
      <w:r w:rsidRPr="00B35A3B">
        <w:rPr>
          <w:b/>
          <w:sz w:val="32"/>
          <w:szCs w:val="32"/>
          <w:highlight w:val="yellow"/>
        </w:rPr>
        <w:lastRenderedPageBreak/>
        <w:t>16</w:t>
      </w:r>
      <w:r w:rsidRPr="00B35A3B">
        <w:rPr>
          <w:b/>
          <w:sz w:val="32"/>
          <w:szCs w:val="32"/>
          <w:highlight w:val="yellow"/>
        </w:rPr>
        <w:tab/>
        <w:t>Анализ дебиторской задолженности</w:t>
      </w:r>
    </w:p>
    <w:p w:rsidR="003535D7" w:rsidRPr="00B35A3B" w:rsidRDefault="003535D7" w:rsidP="008F6088">
      <w:pPr>
        <w:tabs>
          <w:tab w:val="left" w:pos="142"/>
        </w:tabs>
        <w:rPr>
          <w:sz w:val="32"/>
          <w:szCs w:val="32"/>
        </w:rPr>
      </w:pPr>
      <w:r w:rsidRPr="00B35A3B">
        <w:rPr>
          <w:sz w:val="32"/>
          <w:szCs w:val="32"/>
        </w:rPr>
        <w:t xml:space="preserve">Дебиторская задолженность – это суммы, причитающиеся от покупателей и заказчиков. Тенденция увеличения дебиторской задолженности ставит предприятие в зависимость от финансового состояния партнеров. Для анализа дебиторской задолженности, кроме бухгалтерского баланса, используются данные первичного и аналитического бухгалтерского учета. В процессе анализа изучается динамика, состав, причины и сроки образования дебиторской задолженности, устанавливается сумма нормальной и просроченной задолженности. В процессе анализа оценивают «качество» дебиторской задолженности. Качественное состояние дебиторской задолженности характеризует вероятность ее получения в полной сумме. Показателем этой вероятности является срок образования задолженности, а также удельный вес просроченной задолженности. Чем больше срок дебиторской задолженности, тем ниже вероятность ее получения. Дебиторская задолженность по срокам образования классифицируется на задолженность:- до 1 месяца;- от 1 до 3 месяцев;- от 3 до 6 месяцев;- от 6 месяцев до 1 года;- свыше 1 года. </w:t>
      </w:r>
    </w:p>
    <w:p w:rsidR="003535D7" w:rsidRPr="00B35A3B" w:rsidRDefault="003535D7" w:rsidP="008F6088">
      <w:pPr>
        <w:tabs>
          <w:tab w:val="left" w:pos="142"/>
        </w:tabs>
        <w:rPr>
          <w:sz w:val="32"/>
          <w:szCs w:val="32"/>
        </w:rPr>
      </w:pPr>
      <w:r w:rsidRPr="00B35A3B">
        <w:rPr>
          <w:sz w:val="32"/>
          <w:szCs w:val="32"/>
        </w:rPr>
        <w:t>К нормальной (оправданной) относится задолженность, срок погашения которой не наступил либо составляет менее одного месяца. К просроченной задолженности относятся задолженность, непогашенная в сроки, установленные договором, нереальные для взыскания долги или дебиторская задолженность, по которой истекли сроки исковой давности. Отвлечение средств в эту задолженность создает реальную угрозу неплатежеспособности самого предприятия- кредитора.</w:t>
      </w:r>
    </w:p>
    <w:p w:rsidR="003535D7" w:rsidRPr="00B35A3B" w:rsidRDefault="003535D7" w:rsidP="008F6088">
      <w:pPr>
        <w:tabs>
          <w:tab w:val="left" w:pos="142"/>
        </w:tabs>
        <w:rPr>
          <w:sz w:val="32"/>
          <w:szCs w:val="32"/>
        </w:rPr>
      </w:pPr>
      <w:r w:rsidRPr="00B35A3B">
        <w:rPr>
          <w:sz w:val="32"/>
          <w:szCs w:val="32"/>
        </w:rPr>
        <w:t>Счета, которые покупатели не оплатили, называются сомнительными (безнадежными) долгами. По долгам, не реальным к взысканию, в установленном порядке формируется резерв по сомнительным долгам. Безнадежные долги погашаются путем списания их на убытки предприятия как дебиторская задолженность, по которой истек срок исковой давности. Поэтому при снижении суммы дебиторской задолженности важно установить, не явилось ли это следствием ее списания на убытки. Обобщенным показателем качества задолженности является оборачиваемость: период оборота и количество оборотов. Коэффициент оборачиваемости рассчитывается как отношение выручки от продажи без налога на добавленную стоимость к средней величине дебиторской задолженности. Средняя величина дебиторской задолженности определяется по данным бухгалтерского баланса как среднеарифметическая сумма на начало и конец анализируемого периода.</w:t>
      </w:r>
    </w:p>
    <w:p w:rsidR="003535D7" w:rsidRPr="00B35A3B" w:rsidRDefault="003535D7" w:rsidP="008F6088">
      <w:pPr>
        <w:tabs>
          <w:tab w:val="left" w:pos="142"/>
        </w:tabs>
        <w:rPr>
          <w:sz w:val="32"/>
          <w:szCs w:val="32"/>
        </w:rPr>
      </w:pPr>
      <w:r w:rsidRPr="00B35A3B">
        <w:rPr>
          <w:sz w:val="32"/>
          <w:szCs w:val="32"/>
        </w:rPr>
        <w:t xml:space="preserve">Коэффициент показывает, сколько раз задолженность образуется в течение изучаемого периода, и характеризует скорость, с которой дебиторская задолженность будет превращена в денежные средства. Период оборота </w:t>
      </w:r>
      <w:r w:rsidRPr="00B35A3B">
        <w:rPr>
          <w:sz w:val="32"/>
          <w:szCs w:val="32"/>
        </w:rPr>
        <w:lastRenderedPageBreak/>
        <w:t>(погашения) дебиторской задолженности рассчитывается в днях и характеризует срок товарного кредитования потребителей продукции.</w:t>
      </w:r>
    </w:p>
    <w:p w:rsidR="003535D7" w:rsidRPr="00B35A3B" w:rsidRDefault="003535D7" w:rsidP="008F6088">
      <w:pPr>
        <w:tabs>
          <w:tab w:val="left" w:pos="142"/>
        </w:tabs>
        <w:rPr>
          <w:sz w:val="32"/>
          <w:szCs w:val="32"/>
        </w:rPr>
      </w:pPr>
      <w:r w:rsidRPr="00B35A3B">
        <w:rPr>
          <w:sz w:val="32"/>
          <w:szCs w:val="32"/>
        </w:rPr>
        <w:t>Для сокращения срока товарного кредита необходимо контролировать состояние расчетов с покупателями, по возможности ориентироваться на большее число покупателей, использовать способ предоставления скидок при досрочной оплате и т.д.</w:t>
      </w:r>
    </w:p>
    <w:p w:rsidR="003535D7" w:rsidRPr="00B35A3B" w:rsidRDefault="003535D7" w:rsidP="008F6088">
      <w:pPr>
        <w:tabs>
          <w:tab w:val="left" w:pos="142"/>
        </w:tabs>
        <w:rPr>
          <w:sz w:val="32"/>
          <w:szCs w:val="32"/>
        </w:rPr>
      </w:pPr>
      <w:r w:rsidRPr="00B35A3B">
        <w:rPr>
          <w:sz w:val="32"/>
          <w:szCs w:val="32"/>
        </w:rPr>
        <w:t>Срок погашения Дт зад= Дт зад*365/ доход от реализации</w:t>
      </w:r>
    </w:p>
    <w:p w:rsidR="003535D7" w:rsidRPr="00B35A3B" w:rsidRDefault="003535D7" w:rsidP="008F6088">
      <w:pPr>
        <w:tabs>
          <w:tab w:val="left" w:pos="142"/>
        </w:tabs>
        <w:rPr>
          <w:sz w:val="32"/>
          <w:szCs w:val="32"/>
        </w:rPr>
      </w:pPr>
      <w:r w:rsidRPr="00B35A3B">
        <w:rPr>
          <w:sz w:val="32"/>
          <w:szCs w:val="32"/>
        </w:rPr>
        <w:t>Доля Дт зад в текущих активах= Дт зад*100/ текущие активы</w:t>
      </w:r>
    </w:p>
    <w:p w:rsidR="003535D7" w:rsidRPr="00B35A3B" w:rsidRDefault="003535D7" w:rsidP="008F6088">
      <w:pPr>
        <w:tabs>
          <w:tab w:val="left" w:pos="142"/>
        </w:tabs>
        <w:rPr>
          <w:sz w:val="32"/>
          <w:szCs w:val="32"/>
        </w:rPr>
      </w:pPr>
      <w:r w:rsidRPr="00B35A3B">
        <w:rPr>
          <w:sz w:val="32"/>
          <w:szCs w:val="32"/>
        </w:rPr>
        <w:t>Доля Дт зад в активах=Дт зад*100/ активы</w:t>
      </w: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b/>
          <w:sz w:val="32"/>
          <w:szCs w:val="32"/>
        </w:rPr>
      </w:pPr>
      <w:r w:rsidRPr="00B35A3B">
        <w:rPr>
          <w:b/>
          <w:sz w:val="32"/>
          <w:szCs w:val="32"/>
          <w:highlight w:val="yellow"/>
        </w:rPr>
        <w:lastRenderedPageBreak/>
        <w:t>17</w:t>
      </w:r>
      <w:r w:rsidRPr="00B35A3B">
        <w:rPr>
          <w:b/>
          <w:sz w:val="32"/>
          <w:szCs w:val="32"/>
          <w:highlight w:val="yellow"/>
        </w:rPr>
        <w:tab/>
        <w:t>Анализ оборачиваемости товарно-материальных запасов</w:t>
      </w:r>
    </w:p>
    <w:p w:rsidR="003535D7" w:rsidRPr="00B35A3B" w:rsidRDefault="003535D7" w:rsidP="008F6088">
      <w:pPr>
        <w:tabs>
          <w:tab w:val="left" w:pos="142"/>
        </w:tabs>
        <w:rPr>
          <w:sz w:val="32"/>
          <w:szCs w:val="32"/>
        </w:rPr>
      </w:pPr>
      <w:r w:rsidRPr="00B35A3B">
        <w:rPr>
          <w:sz w:val="32"/>
          <w:szCs w:val="32"/>
        </w:rPr>
        <w:t>Создание материально-производственных запасов является необходимым условием обеспечения непрерывного производственно-коммерческого процесса.</w:t>
      </w:r>
    </w:p>
    <w:p w:rsidR="003535D7" w:rsidRPr="00B35A3B" w:rsidRDefault="003535D7" w:rsidP="008F6088">
      <w:pPr>
        <w:tabs>
          <w:tab w:val="left" w:pos="142"/>
        </w:tabs>
        <w:rPr>
          <w:sz w:val="32"/>
          <w:szCs w:val="32"/>
        </w:rPr>
      </w:pPr>
      <w:r w:rsidRPr="00B35A3B">
        <w:rPr>
          <w:sz w:val="32"/>
          <w:szCs w:val="32"/>
        </w:rPr>
        <w:t>Излишние запасы приводят к необоснованному отвлечению средств из хозяйственного оборота, что в конечном итоге влияет на рост кредиторской задолженности и является одной из причин неустойчивого финансового положения. Недостаток запасов может привести к сокращению объема производства продукции и уменьшению суммы прибыли, что также влияет на ухудшение финансового состояния предприятия. Учитывая это, запасы должны быть оптимальными. Для оценки структуры запасов товарно-материальных ценностей используют коэффициент накопления. Он определяется отношением суммарной стоимости производственных запасов, незавершенного производства, расходов будущих периодов к стоимости готовой продукции и товаров отгруженных. Коэффициент накопления характеризует уровень мобильности запасов товарно-материальных ценностей и при оптимальном варианте он должен быть меньше 1. Но данное соотношение справедливо только в том случае, если продукция предприятия конкурентоспособна и пользуется спросом. Для выявления излишних или дефицитных запасов следует фактические остатки материально-производственных ресурсов сопоставить с их плановой потребностью. По данным складского и аналитического учета определяется средний запас каждого вида материалов, сравнивается с нормативным, устанавливаются отклонения, их причины, принимаются меры по сокращению или пополнению запаса, необходимого для ритмичной работы предприятия.</w:t>
      </w:r>
    </w:p>
    <w:p w:rsidR="003535D7" w:rsidRPr="00B35A3B" w:rsidRDefault="003535D7" w:rsidP="008F6088">
      <w:pPr>
        <w:tabs>
          <w:tab w:val="left" w:pos="142"/>
        </w:tabs>
        <w:rPr>
          <w:sz w:val="32"/>
          <w:szCs w:val="32"/>
        </w:rPr>
      </w:pPr>
      <w:r w:rsidRPr="00B35A3B">
        <w:rPr>
          <w:sz w:val="32"/>
          <w:szCs w:val="32"/>
        </w:rPr>
        <w:t>Рост запасов оценивается положительно, если сопровождается увеличением объема производства продукции. Опережающие темпы роста объема продажи продукции по сравнению с темпами роста производственных запасов приводят к ускорению оборачиваемости оборотных средств, к их высвобождению из хозяйственного оборота. Чем медленнее производственные запасы оборачиваются в процессе функционирования предприятия, тем больше требуется хозяйственных средств для продолжения производственно-хозяйственной деятельности предприятия.</w:t>
      </w:r>
    </w:p>
    <w:p w:rsidR="003535D7" w:rsidRPr="00B35A3B" w:rsidRDefault="003535D7" w:rsidP="008F6088">
      <w:pPr>
        <w:tabs>
          <w:tab w:val="left" w:pos="142"/>
        </w:tabs>
        <w:rPr>
          <w:sz w:val="32"/>
          <w:szCs w:val="32"/>
        </w:rPr>
      </w:pPr>
      <w:r w:rsidRPr="00B35A3B">
        <w:rPr>
          <w:sz w:val="32"/>
          <w:szCs w:val="32"/>
        </w:rPr>
        <w:t xml:space="preserve">Для оценки оборачиваемости запасов используются показатели: Срок оборота и количество оборотов. Срок оборота характеризует количество дней, в течение которых оплачиваются счета и реализуются материально-производственные запасы, т.е. показывает продолжительность цикла, в течение которого материально-производственные запасы превращаются в наличные денежные средства. </w:t>
      </w:r>
    </w:p>
    <w:p w:rsidR="003535D7" w:rsidRPr="00B35A3B" w:rsidRDefault="003535D7" w:rsidP="008F6088">
      <w:pPr>
        <w:tabs>
          <w:tab w:val="left" w:pos="142"/>
        </w:tabs>
        <w:rPr>
          <w:sz w:val="32"/>
          <w:szCs w:val="32"/>
        </w:rPr>
      </w:pPr>
      <w:r w:rsidRPr="00B35A3B">
        <w:rPr>
          <w:sz w:val="32"/>
          <w:szCs w:val="32"/>
        </w:rPr>
        <w:t>Срок оборотов ТМЗ= ТМЗ*365/ доход от реал .</w:t>
      </w:r>
    </w:p>
    <w:p w:rsidR="003535D7" w:rsidRPr="00B35A3B" w:rsidRDefault="003535D7" w:rsidP="008F6088">
      <w:pPr>
        <w:tabs>
          <w:tab w:val="left" w:pos="142"/>
        </w:tabs>
        <w:rPr>
          <w:sz w:val="32"/>
          <w:szCs w:val="32"/>
        </w:rPr>
      </w:pPr>
      <w:r w:rsidRPr="00B35A3B">
        <w:rPr>
          <w:sz w:val="32"/>
          <w:szCs w:val="32"/>
        </w:rPr>
        <w:lastRenderedPageBreak/>
        <w:t>Коэф обор ТМЗ ( в разах)= доход от реал/ ТМЗ.</w:t>
      </w:r>
    </w:p>
    <w:p w:rsidR="003535D7" w:rsidRPr="00B35A3B" w:rsidRDefault="003535D7" w:rsidP="008F6088">
      <w:pPr>
        <w:tabs>
          <w:tab w:val="left" w:pos="142"/>
        </w:tabs>
        <w:rPr>
          <w:sz w:val="32"/>
          <w:szCs w:val="32"/>
        </w:rPr>
      </w:pPr>
      <w:r w:rsidRPr="00B35A3B">
        <w:rPr>
          <w:sz w:val="32"/>
          <w:szCs w:val="32"/>
        </w:rPr>
        <w:t>Средняя величина ТМЗ= (ТМЗ нач+ ТМЗ конец)/ 2</w:t>
      </w: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b/>
          <w:sz w:val="32"/>
          <w:szCs w:val="32"/>
        </w:rPr>
      </w:pPr>
    </w:p>
    <w:p w:rsidR="003535D7" w:rsidRPr="00B35A3B" w:rsidRDefault="003535D7" w:rsidP="008F6088">
      <w:pPr>
        <w:tabs>
          <w:tab w:val="left" w:pos="142"/>
        </w:tabs>
        <w:rPr>
          <w:b/>
          <w:sz w:val="32"/>
          <w:szCs w:val="32"/>
        </w:rPr>
      </w:pPr>
    </w:p>
    <w:p w:rsidR="003535D7" w:rsidRPr="00B35A3B" w:rsidRDefault="003535D7" w:rsidP="008F6088">
      <w:pPr>
        <w:tabs>
          <w:tab w:val="left" w:pos="142"/>
        </w:tabs>
        <w:rPr>
          <w:b/>
          <w:sz w:val="32"/>
          <w:szCs w:val="32"/>
        </w:rPr>
      </w:pPr>
    </w:p>
    <w:p w:rsidR="003535D7" w:rsidRPr="00B35A3B" w:rsidRDefault="003535D7" w:rsidP="008F6088">
      <w:pPr>
        <w:tabs>
          <w:tab w:val="left" w:pos="142"/>
        </w:tabs>
        <w:rPr>
          <w:b/>
          <w:sz w:val="32"/>
          <w:szCs w:val="32"/>
        </w:rPr>
      </w:pPr>
      <w:r w:rsidRPr="00B35A3B">
        <w:rPr>
          <w:b/>
          <w:sz w:val="32"/>
          <w:szCs w:val="32"/>
          <w:highlight w:val="yellow"/>
        </w:rPr>
        <w:lastRenderedPageBreak/>
        <w:t>18</w:t>
      </w:r>
      <w:r w:rsidRPr="00B35A3B">
        <w:rPr>
          <w:b/>
          <w:sz w:val="32"/>
          <w:szCs w:val="32"/>
          <w:highlight w:val="yellow"/>
        </w:rPr>
        <w:tab/>
        <w:t>Анализ движения денежных средств,методы раскрытия, расчет коэффициентов</w:t>
      </w:r>
    </w:p>
    <w:p w:rsidR="003535D7" w:rsidRPr="00B35A3B" w:rsidRDefault="003535D7" w:rsidP="008F6088">
      <w:pPr>
        <w:tabs>
          <w:tab w:val="left" w:pos="142"/>
        </w:tabs>
        <w:rPr>
          <w:sz w:val="32"/>
          <w:szCs w:val="32"/>
        </w:rPr>
      </w:pPr>
      <w:r w:rsidRPr="00B35A3B">
        <w:rPr>
          <w:sz w:val="32"/>
          <w:szCs w:val="32"/>
        </w:rPr>
        <w:t xml:space="preserve">В мировой практике большое внимание уделяется изучению и прогнозу движения денежных средств. Это связано с тем, что из-за объективной неравномерности поступлений и выплат либо в результате непредвиденных обстоятельств возникают проблемы с наличностью. Какой бы ни была причина отсутствия наличных денег, последствия для предприятия могут быть очень серьезные.Отсутствие минимально необходимого запаса денежных средств свидетельствует о серьезных финансовых затруднениях. Чрезмерная величина денежных средств говорит о том, что реально предприятие терпит убытки, связанные с инфляцией и обесценением денег, так и с упущенной возможностью их выгодного размещения и получения дополнительного дохода. В этой связи возникает необходимость оценки движения денежных потоков предприятия. Одним из способов оценки достаточности денежных средств является расчет длительности периода их оборота. Период оборота денежных средств показывает срок с момента поступления денег на расчетный счет до момента их выбытия. Для того чтобы раскрыть реальное движение денежных средств на предприятии, оценить синхронность поступления и их расходования, а также увязать величину полученного финансового результата с состоянием денежных средств, необходимо выделить и проанализировать все направления поступления (притока) и расходования (оттока) денежных средств. Для этого используется «Отчет о движении денежных средств». В составе отчета денежных средств выделяют три раздела: операционная, инвестиционная и финансовая деятельность. Операционная деятельность связана с производством и реализацией продукции, работ, услуг, т.е. с получением дохода.Инвестиционная деятельность включает операции, связанные с реальными и портфельными инвестициями долгосрочного характера.Финансовая деятельность связана с операциями по краткосрочному финансированию предприятия. В международной практике под финансовой деятельностью подразумевают движение денежных средств, связанное с изменениями в составе и размере собственного капитала и займов предприятия, включая банковские кредиты. Изменения в собственном капитале в данном разделе отчета связаны с эмиссией акций или иным денежным увеличением уставного капитала, а также полученным эмиссионным доходом. Однако в отечественной практике изменение собственного капитала вследствие полученного финансового результата в составе финансовой деятельности не учитывается, поскольку доходы и расходы, связанные с формированием финансового результата, учитываются в текущей деятельности. Для анализа движения денежных средств можно использовать два метода: прямой и косвенный.При </w:t>
      </w:r>
      <w:r w:rsidRPr="00B35A3B">
        <w:rPr>
          <w:sz w:val="32"/>
          <w:szCs w:val="32"/>
        </w:rPr>
        <w:lastRenderedPageBreak/>
        <w:t>использовании прямого метода сопоставляются абсолютные суммы поступления и расходования денежных средств по видам деятельности: текущей, инвестиционной и финансовой. Достоинство данного метода состоит в том, что он позволяет оценить общие суммы прихода и расхода денежных средств предприятия, определить статьи, по которым формируется наибольший приток и отток денежных средств в разрезе видов деятельности. Информация, полученная при использовании данного метода, применяется при прогнозировании денежных потоков. Однако данный метод имеет существенный недостаток, потому что он не раскрывает взаимосвязи полученного финансового результата и изменения денежных средств на счетах предприятия. Косвенный метод предпочтителен с аналитической точки зрения, так как позволяет определить взаимосвязь полученного финансового результата с изменением величины денежных средств. Данный метод предполагает корректировку чистой прибыли (убытка) для преобразования величины полученного финансового результата в величину чистого денежного потока. Для этого следует установить влияние изменений по каждой статье актива и пассива баланса на состояние денежных средств предприятия и его чистой прибыли.</w:t>
      </w:r>
    </w:p>
    <w:p w:rsidR="003535D7" w:rsidRPr="00B35A3B" w:rsidRDefault="003535D7" w:rsidP="008F6088">
      <w:pPr>
        <w:tabs>
          <w:tab w:val="left" w:pos="142"/>
        </w:tabs>
        <w:rPr>
          <w:sz w:val="32"/>
          <w:szCs w:val="32"/>
        </w:rPr>
      </w:pPr>
      <w:r w:rsidRPr="00B35A3B">
        <w:rPr>
          <w:b/>
          <w:sz w:val="32"/>
          <w:szCs w:val="32"/>
        </w:rPr>
        <w:t>Коэф достаточности ден средств</w:t>
      </w:r>
      <w:r w:rsidRPr="00B35A3B">
        <w:rPr>
          <w:sz w:val="32"/>
          <w:szCs w:val="32"/>
        </w:rPr>
        <w:t>= ден.ср от операц деятельности/ краткоср об-ва. Норма=0.4</w:t>
      </w:r>
    </w:p>
    <w:p w:rsidR="003535D7" w:rsidRPr="00B35A3B" w:rsidRDefault="003535D7" w:rsidP="008F6088">
      <w:pPr>
        <w:tabs>
          <w:tab w:val="left" w:pos="142"/>
        </w:tabs>
        <w:rPr>
          <w:sz w:val="32"/>
          <w:szCs w:val="32"/>
        </w:rPr>
      </w:pPr>
      <w:r w:rsidRPr="00B35A3B">
        <w:rPr>
          <w:b/>
          <w:sz w:val="32"/>
          <w:szCs w:val="32"/>
        </w:rPr>
        <w:t>Коэф адекватности</w:t>
      </w:r>
      <w:r w:rsidRPr="00B35A3B">
        <w:rPr>
          <w:sz w:val="32"/>
          <w:szCs w:val="32"/>
        </w:rPr>
        <w:t xml:space="preserve">=ден ср от операц деят-ти/ </w:t>
      </w:r>
      <w:r w:rsidRPr="00B35A3B">
        <w:rPr>
          <w:sz w:val="32"/>
          <w:szCs w:val="32"/>
          <w:lang w:val="en-US"/>
        </w:rPr>
        <w:t>b</w:t>
      </w:r>
      <w:r w:rsidRPr="00B35A3B">
        <w:rPr>
          <w:sz w:val="32"/>
          <w:szCs w:val="32"/>
        </w:rPr>
        <w:t>+</w:t>
      </w:r>
      <w:r w:rsidRPr="00B35A3B">
        <w:rPr>
          <w:sz w:val="32"/>
          <w:szCs w:val="32"/>
          <w:lang w:val="en-US"/>
        </w:rPr>
        <w:t>c</w:t>
      </w:r>
      <w:r w:rsidRPr="00B35A3B">
        <w:rPr>
          <w:sz w:val="32"/>
          <w:szCs w:val="32"/>
        </w:rPr>
        <w:t>+</w:t>
      </w:r>
      <w:r w:rsidRPr="00B35A3B">
        <w:rPr>
          <w:sz w:val="32"/>
          <w:szCs w:val="32"/>
          <w:lang w:val="en-US"/>
        </w:rPr>
        <w:t>d</w:t>
      </w:r>
      <w:r w:rsidRPr="00B35A3B">
        <w:rPr>
          <w:sz w:val="32"/>
          <w:szCs w:val="32"/>
        </w:rPr>
        <w:t xml:space="preserve">  где  в-прирост долгосрочных активов, с -прирост запасов, </w:t>
      </w:r>
      <w:r w:rsidRPr="00B35A3B">
        <w:rPr>
          <w:sz w:val="32"/>
          <w:szCs w:val="32"/>
          <w:lang w:val="en-US"/>
        </w:rPr>
        <w:t>d</w:t>
      </w:r>
      <w:r w:rsidRPr="00B35A3B">
        <w:rPr>
          <w:sz w:val="32"/>
          <w:szCs w:val="32"/>
        </w:rPr>
        <w:t>-прирост дивидендов.Норма=1</w:t>
      </w:r>
    </w:p>
    <w:p w:rsidR="003535D7" w:rsidRPr="00B35A3B" w:rsidRDefault="003535D7" w:rsidP="008F6088">
      <w:pPr>
        <w:tabs>
          <w:tab w:val="left" w:pos="142"/>
        </w:tabs>
        <w:rPr>
          <w:sz w:val="32"/>
          <w:szCs w:val="32"/>
        </w:rPr>
      </w:pPr>
      <w:r w:rsidRPr="00B35A3B">
        <w:rPr>
          <w:b/>
          <w:sz w:val="32"/>
          <w:szCs w:val="32"/>
        </w:rPr>
        <w:t>Коэф реинвестирования</w:t>
      </w:r>
      <w:r w:rsidRPr="00B35A3B">
        <w:rPr>
          <w:sz w:val="32"/>
          <w:szCs w:val="32"/>
        </w:rPr>
        <w:t>= ден ср от операц деят-ти/ ост ст-ть ОС+ ост ст-ть НМА+ инвестиции+ раб капитал. Норма=8-10%</w:t>
      </w: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b/>
          <w:sz w:val="32"/>
          <w:szCs w:val="32"/>
        </w:rPr>
      </w:pPr>
      <w:r w:rsidRPr="00B35A3B">
        <w:rPr>
          <w:b/>
          <w:sz w:val="32"/>
          <w:szCs w:val="32"/>
          <w:highlight w:val="yellow"/>
        </w:rPr>
        <w:lastRenderedPageBreak/>
        <w:t>19</w:t>
      </w:r>
      <w:r w:rsidRPr="00B35A3B">
        <w:rPr>
          <w:b/>
          <w:sz w:val="32"/>
          <w:szCs w:val="32"/>
          <w:highlight w:val="yellow"/>
        </w:rPr>
        <w:tab/>
        <w:t>Анализ платежеспособности организации</w:t>
      </w:r>
    </w:p>
    <w:p w:rsidR="003535D7" w:rsidRPr="00B35A3B" w:rsidRDefault="003535D7" w:rsidP="008F6088">
      <w:pPr>
        <w:tabs>
          <w:tab w:val="left" w:pos="142"/>
        </w:tabs>
        <w:rPr>
          <w:sz w:val="32"/>
          <w:szCs w:val="32"/>
        </w:rPr>
      </w:pPr>
      <w:r w:rsidRPr="00B35A3B">
        <w:rPr>
          <w:sz w:val="32"/>
          <w:szCs w:val="32"/>
        </w:rPr>
        <w:t>Общая платежеспособность предприятия - это способность полностью покрывать долго – и краткосрочные обязательства имеющимися оборотными активами. Различают текущую и долгосрочную платежеспособность. Под долгосрочной платежеспособностью понимается способность предприятия рассчитываться по своим долгосрочным обязательствам. Способность предприятия платить по своим краткосрочным обязательствам характеризует текущую платежеспособность. Ликвидность предприятия – это достаточность денежных и других средств для оплаты долгов в текущий момент. Уровень ликвидности зависит от сферы деятельности, соотношения оборотных и внеоборотных активов, величины и срочности оплаты обязательств. Таким образом, ликвидность – это необходимое и обязательное условие платежеспособности предприятия. Информационной базой для оценки платежеспособности и ликвидности предприятия является бухгалтерский баланс. Анализ платежеспособности необходим:- для самого предприятия с целью определения оценки и прогнозирования финансовой деятельности;- для банков с целью удостоверения в кредитоспособности заемщика;- для партнеров с целью выяснения финансовых возможностей при предоставлении коммерческого кредита или отсрочки платежа. Текущая платежеспособность определяется по данным баланса, при этом сопоставляются платежные средства (денежные средства, краткосрочные финансовые вложения, дебиторская задолженность за минусом неликвидной) с платежными обязательствами (краткосрочные кредиты и займы, кредиторская задолженность). Превышение платежных средств над платежными обязательствами свидетельствует о текущей платежеспособности организации. Для оценки текущей платежеспособности используют коэффициент текущей платежной готовности, который показывает возможность предприятия своевременно погасить кредиторскую задолженность. Он исходит из того, что кредиторскую задолженность в первую очередь должна покрыть дебиторская, а в недостающей части денежные средства на расчетном счете. Коэффициент определяется как отношение суммы средств на расчетном счете к разнице между кредиторской и дебиторской задолженности: расчетный счет / кредиторская задолженность – дебиторская задолженность.</w:t>
      </w:r>
    </w:p>
    <w:p w:rsidR="003535D7" w:rsidRPr="00B35A3B" w:rsidRDefault="003535D7" w:rsidP="008F6088">
      <w:pPr>
        <w:tabs>
          <w:tab w:val="left" w:pos="142"/>
        </w:tabs>
        <w:rPr>
          <w:sz w:val="32"/>
          <w:szCs w:val="32"/>
        </w:rPr>
      </w:pPr>
      <w:r w:rsidRPr="00B35A3B">
        <w:rPr>
          <w:sz w:val="32"/>
          <w:szCs w:val="32"/>
        </w:rPr>
        <w:t>Наряду с оценкой текущей платежеспособности предприятия оценивают его перспективную платежеспособность. Для этого рассчитывают коэффициент чистой выручки, который характеризует долю свободных денежных средств в поступившей выручке: сумма износа и чистой прибыли / выручка от продажи продукции (работ, услуг)</w:t>
      </w:r>
    </w:p>
    <w:p w:rsidR="003535D7" w:rsidRPr="00B35A3B" w:rsidRDefault="003535D7" w:rsidP="008F6088">
      <w:pPr>
        <w:tabs>
          <w:tab w:val="left" w:pos="142"/>
        </w:tabs>
        <w:rPr>
          <w:sz w:val="32"/>
          <w:szCs w:val="32"/>
        </w:rPr>
      </w:pPr>
      <w:r w:rsidRPr="00B35A3B">
        <w:rPr>
          <w:sz w:val="32"/>
          <w:szCs w:val="32"/>
        </w:rPr>
        <w:lastRenderedPageBreak/>
        <w:t>Эти свободные денежные средства предприятие может использовать для погашения внешних обязательств или в обороте.</w:t>
      </w:r>
    </w:p>
    <w:p w:rsidR="003535D7" w:rsidRPr="00B35A3B" w:rsidRDefault="003535D7" w:rsidP="008F6088">
      <w:pPr>
        <w:tabs>
          <w:tab w:val="left" w:pos="142"/>
        </w:tabs>
        <w:rPr>
          <w:sz w:val="32"/>
          <w:szCs w:val="32"/>
        </w:rPr>
      </w:pPr>
      <w:r w:rsidRPr="00B35A3B">
        <w:rPr>
          <w:sz w:val="32"/>
          <w:szCs w:val="32"/>
        </w:rPr>
        <w:t>Кроме вышеуказанных коэффициентов при анализе платежеспособности предприятия могут быть использованы такие показатели, как:</w:t>
      </w:r>
    </w:p>
    <w:p w:rsidR="003535D7" w:rsidRPr="00B35A3B" w:rsidRDefault="003535D7" w:rsidP="008F6088">
      <w:pPr>
        <w:tabs>
          <w:tab w:val="left" w:pos="142"/>
        </w:tabs>
        <w:rPr>
          <w:sz w:val="32"/>
          <w:szCs w:val="32"/>
        </w:rPr>
      </w:pPr>
      <w:r w:rsidRPr="00B35A3B">
        <w:rPr>
          <w:sz w:val="32"/>
          <w:szCs w:val="32"/>
        </w:rPr>
        <w:t>-величина собственных оборотных средств;</w:t>
      </w:r>
    </w:p>
    <w:p w:rsidR="003535D7" w:rsidRPr="00B35A3B" w:rsidRDefault="003535D7" w:rsidP="008F6088">
      <w:pPr>
        <w:tabs>
          <w:tab w:val="left" w:pos="142"/>
        </w:tabs>
        <w:rPr>
          <w:sz w:val="32"/>
          <w:szCs w:val="32"/>
        </w:rPr>
      </w:pPr>
      <w:r w:rsidRPr="00B35A3B">
        <w:rPr>
          <w:sz w:val="32"/>
          <w:szCs w:val="32"/>
        </w:rPr>
        <w:t>-различные коэффициенты ликвидности и другие показатели финансового состояния.</w:t>
      </w: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sz w:val="32"/>
          <w:szCs w:val="32"/>
        </w:rPr>
      </w:pPr>
    </w:p>
    <w:p w:rsidR="003535D7" w:rsidRPr="00B35A3B" w:rsidRDefault="003535D7" w:rsidP="008F6088">
      <w:pPr>
        <w:tabs>
          <w:tab w:val="left" w:pos="142"/>
        </w:tabs>
        <w:rPr>
          <w:b/>
          <w:sz w:val="32"/>
          <w:szCs w:val="32"/>
        </w:rPr>
      </w:pPr>
      <w:r w:rsidRPr="00B35A3B">
        <w:rPr>
          <w:b/>
          <w:sz w:val="32"/>
          <w:szCs w:val="32"/>
          <w:highlight w:val="yellow"/>
        </w:rPr>
        <w:lastRenderedPageBreak/>
        <w:t>20</w:t>
      </w:r>
      <w:r w:rsidRPr="00B35A3B">
        <w:rPr>
          <w:b/>
          <w:sz w:val="32"/>
          <w:szCs w:val="32"/>
          <w:highlight w:val="yellow"/>
        </w:rPr>
        <w:tab/>
        <w:t>Анализ источников финансовых ресурсов</w:t>
      </w:r>
    </w:p>
    <w:p w:rsidR="003535D7" w:rsidRPr="00B35A3B" w:rsidRDefault="003535D7" w:rsidP="008F6088">
      <w:pPr>
        <w:tabs>
          <w:tab w:val="left" w:pos="142"/>
        </w:tabs>
        <w:rPr>
          <w:sz w:val="32"/>
          <w:szCs w:val="32"/>
        </w:rPr>
      </w:pPr>
      <w:r w:rsidRPr="00B35A3B">
        <w:rPr>
          <w:sz w:val="32"/>
          <w:szCs w:val="32"/>
        </w:rPr>
        <w:t>Причины увеличения (уменьшения) имущества предприятия устанавливают, изучая изменения в составе источников его образования. Поступление, приобретение, создание имущества может осуществляться за счет собственных и заемных средств, характеристика которых отражена в пассиве бухгалтерского баланса. В мировой практике считается целесообразным приобретать оборотные материальные средства за счет краткосрочных кредитов, так как оборотные средства должны приносить больший доход, чем плата за кредит. Получив заемные средства под меньший процент, чем рентабельность предприятия, можно повысить доходность собственного капитала. Следовательно, от того, насколько оптимально соотношение собственного и заемного капитала, во многом зависит финансовое положение предприятия.К собственным источникам относятся уставный капитал, добавочный капитал, резервный капитал, нераспределенная прибыль (убыток). Собственные средства пополняются за счет внутренних источников (чистая прибыль, амортизационные отчисления, фонд переоценки имущества, прочие источники) и внешних источников (выпуск акций, безвозмездная финансовая помощь, прочие внешние источники).К заемным средствам относятся долгосрочные и краткосрочные обязательства организации:- долгосрочные кредиты и займы;- краткосрочные кредиты и займы;- средства кредиторской задолженности.Источники финансовых ресурсов делятся на 2 группы. С одной стороны в основу группировки положена принадлежность использованного предприятием капитала. С этой точки зрения капитал делится на собственный и заемный. Для того чтобы предприятие считалось финансово устойчевым соотношение собственного и заемного капитала в странах с развитой рыночной экономикой должно быть: 60/40, а в СНГ 50/50.С другой стороны важную роль играет продолжительность оборота в капитале компании. С этой точки зрения капитал делится на капитал долгосрочного использования и капитал краткосрочного использования.</w:t>
      </w:r>
    </w:p>
    <w:p w:rsidR="003535D7" w:rsidRPr="00B35A3B" w:rsidRDefault="003535D7" w:rsidP="008F6088">
      <w:pPr>
        <w:tabs>
          <w:tab w:val="left" w:pos="142"/>
        </w:tabs>
        <w:rPr>
          <w:sz w:val="32"/>
          <w:szCs w:val="32"/>
        </w:rPr>
      </w:pPr>
      <w:r w:rsidRPr="00B35A3B">
        <w:rPr>
          <w:sz w:val="32"/>
          <w:szCs w:val="32"/>
        </w:rPr>
        <w:t>Кредиторская задолженность рассчитывается по следующим показателям:</w:t>
      </w:r>
    </w:p>
    <w:p w:rsidR="003535D7" w:rsidRPr="00B35A3B" w:rsidRDefault="003535D7" w:rsidP="008F6088">
      <w:pPr>
        <w:tabs>
          <w:tab w:val="left" w:pos="142"/>
        </w:tabs>
        <w:rPr>
          <w:sz w:val="32"/>
          <w:szCs w:val="32"/>
        </w:rPr>
      </w:pPr>
      <w:r w:rsidRPr="00B35A3B">
        <w:rPr>
          <w:sz w:val="32"/>
          <w:szCs w:val="32"/>
        </w:rPr>
        <w:t>Коэф оборота кред зад= доход от реализации/ кред зад-ть</w:t>
      </w:r>
    </w:p>
    <w:p w:rsidR="003535D7" w:rsidRPr="00B35A3B" w:rsidRDefault="003535D7" w:rsidP="008F6088">
      <w:pPr>
        <w:tabs>
          <w:tab w:val="left" w:pos="142"/>
        </w:tabs>
        <w:rPr>
          <w:sz w:val="32"/>
          <w:szCs w:val="32"/>
        </w:rPr>
      </w:pPr>
      <w:r w:rsidRPr="00B35A3B">
        <w:rPr>
          <w:sz w:val="32"/>
          <w:szCs w:val="32"/>
        </w:rPr>
        <w:t>Он показывает сколько раз в год компания отдает долги.</w:t>
      </w:r>
    </w:p>
    <w:p w:rsidR="003535D7" w:rsidRPr="00B35A3B" w:rsidRDefault="003535D7" w:rsidP="008F6088">
      <w:pPr>
        <w:tabs>
          <w:tab w:val="left" w:pos="142"/>
        </w:tabs>
        <w:rPr>
          <w:sz w:val="32"/>
          <w:szCs w:val="32"/>
        </w:rPr>
      </w:pPr>
      <w:r w:rsidRPr="00B35A3B">
        <w:rPr>
          <w:sz w:val="32"/>
          <w:szCs w:val="32"/>
        </w:rPr>
        <w:t>Срок оборачивоемости кред зад-ти= Дт зад-ть *365/ доход от реализации.</w:t>
      </w:r>
    </w:p>
    <w:p w:rsidR="003535D7" w:rsidRPr="00B35A3B" w:rsidRDefault="003535D7" w:rsidP="008F6088">
      <w:pPr>
        <w:tabs>
          <w:tab w:val="left" w:pos="142"/>
        </w:tabs>
        <w:rPr>
          <w:sz w:val="32"/>
          <w:szCs w:val="32"/>
        </w:rPr>
      </w:pPr>
      <w:r w:rsidRPr="00B35A3B">
        <w:rPr>
          <w:sz w:val="32"/>
          <w:szCs w:val="32"/>
        </w:rPr>
        <w:t>Он показывает через сколько дней компания отдает долги.</w:t>
      </w:r>
    </w:p>
    <w:p w:rsidR="003535D7" w:rsidRPr="00B35A3B" w:rsidRDefault="003535D7" w:rsidP="008F6088">
      <w:pPr>
        <w:tabs>
          <w:tab w:val="left" w:pos="142"/>
        </w:tabs>
        <w:rPr>
          <w:b/>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Pr="00615CAC" w:rsidRDefault="003535D7" w:rsidP="008F6088">
      <w:pPr>
        <w:tabs>
          <w:tab w:val="left" w:pos="142"/>
        </w:tabs>
        <w:ind w:right="-365"/>
        <w:rPr>
          <w:sz w:val="32"/>
          <w:szCs w:val="32"/>
          <w:highlight w:val="yellow"/>
        </w:rPr>
      </w:pPr>
      <w:r w:rsidRPr="00615CAC">
        <w:rPr>
          <w:sz w:val="32"/>
          <w:szCs w:val="32"/>
          <w:highlight w:val="yellow"/>
        </w:rPr>
        <w:lastRenderedPageBreak/>
        <w:t>21. Понятие и анализ финансовой устойчивости</w:t>
      </w:r>
    </w:p>
    <w:p w:rsidR="003535D7" w:rsidRDefault="003535D7" w:rsidP="008F6088">
      <w:pPr>
        <w:tabs>
          <w:tab w:val="left" w:pos="142"/>
        </w:tabs>
        <w:ind w:right="-365"/>
        <w:rPr>
          <w:sz w:val="32"/>
          <w:szCs w:val="32"/>
        </w:rPr>
      </w:pPr>
      <w:r w:rsidRPr="00615CAC">
        <w:rPr>
          <w:sz w:val="32"/>
          <w:szCs w:val="32"/>
        </w:rPr>
        <w:t>Финансовая устойчивость - характеристика, свидетельствующая о стабильном превышении доходов над расходами, свободном маневрировании денежными средствами предприятия и эффективном их использовании, бесперебойном процессе производства и реализации продукции.</w:t>
      </w:r>
    </w:p>
    <w:p w:rsidR="003535D7" w:rsidRDefault="003535D7" w:rsidP="008F6088">
      <w:pPr>
        <w:tabs>
          <w:tab w:val="left" w:pos="142"/>
        </w:tabs>
        <w:ind w:right="-365"/>
        <w:rPr>
          <w:rStyle w:val="apple-style-span"/>
          <w:color w:val="000000"/>
          <w:sz w:val="32"/>
          <w:szCs w:val="32"/>
          <w:u w:val="single"/>
          <w:shd w:val="clear" w:color="auto" w:fill="FFFFFF"/>
        </w:rPr>
      </w:pPr>
      <w:r>
        <w:rPr>
          <w:rStyle w:val="apple-style-span"/>
          <w:color w:val="000000"/>
          <w:sz w:val="32"/>
          <w:szCs w:val="32"/>
          <w:u w:val="single"/>
          <w:shd w:val="clear" w:color="auto" w:fill="FFFFFF"/>
        </w:rPr>
        <w:t>СОК=СК-ДА ;</w:t>
      </w:r>
    </w:p>
    <w:p w:rsidR="003535D7" w:rsidRDefault="003535D7" w:rsidP="008F6088">
      <w:pPr>
        <w:tabs>
          <w:tab w:val="left" w:pos="142"/>
        </w:tabs>
        <w:ind w:right="-365"/>
        <w:rPr>
          <w:rStyle w:val="apple-style-span"/>
          <w:color w:val="000000"/>
          <w:sz w:val="32"/>
          <w:szCs w:val="32"/>
          <w:u w:val="single"/>
          <w:shd w:val="clear" w:color="auto" w:fill="FFFFFF"/>
        </w:rPr>
      </w:pPr>
      <w:r>
        <w:rPr>
          <w:rStyle w:val="apple-style-span"/>
          <w:color w:val="000000"/>
          <w:sz w:val="32"/>
          <w:szCs w:val="32"/>
          <w:u w:val="single"/>
          <w:shd w:val="clear" w:color="auto" w:fill="FFFFFF"/>
        </w:rPr>
        <w:t xml:space="preserve"> СОК Д=СК-ДА+ДО; </w:t>
      </w:r>
    </w:p>
    <w:p w:rsidR="003535D7" w:rsidRDefault="003535D7" w:rsidP="008F6088">
      <w:pPr>
        <w:tabs>
          <w:tab w:val="left" w:pos="142"/>
        </w:tabs>
        <w:ind w:right="-365"/>
        <w:rPr>
          <w:rStyle w:val="apple-style-span"/>
          <w:color w:val="000000"/>
          <w:sz w:val="32"/>
          <w:szCs w:val="32"/>
          <w:u w:val="single"/>
          <w:shd w:val="clear" w:color="auto" w:fill="FFFFFF"/>
        </w:rPr>
      </w:pPr>
      <w:r>
        <w:rPr>
          <w:rStyle w:val="apple-style-span"/>
          <w:color w:val="000000"/>
          <w:sz w:val="32"/>
          <w:szCs w:val="32"/>
          <w:u w:val="single"/>
          <w:shd w:val="clear" w:color="auto" w:fill="FFFFFF"/>
        </w:rPr>
        <w:t>ОИ=СК-ДА+ДО+Кр.Кр(О2)</w:t>
      </w:r>
    </w:p>
    <w:p w:rsidR="003535D7" w:rsidRPr="00615CAC" w:rsidRDefault="003535D7" w:rsidP="008F6088">
      <w:pPr>
        <w:tabs>
          <w:tab w:val="left" w:pos="142"/>
        </w:tabs>
        <w:ind w:right="-365"/>
        <w:rPr>
          <w:sz w:val="32"/>
          <w:szCs w:val="32"/>
        </w:rPr>
      </w:pPr>
      <w:r w:rsidRPr="00615CAC">
        <w:rPr>
          <w:sz w:val="32"/>
          <w:szCs w:val="32"/>
        </w:rPr>
        <w:t> Анализ типов финансовой устойчивости предприятия</w:t>
      </w:r>
    </w:p>
    <w:p w:rsidR="003535D7" w:rsidRPr="00615CAC" w:rsidRDefault="003535D7" w:rsidP="008F6088">
      <w:pPr>
        <w:tabs>
          <w:tab w:val="left" w:pos="142"/>
        </w:tabs>
        <w:ind w:right="-365"/>
        <w:rPr>
          <w:sz w:val="32"/>
          <w:szCs w:val="32"/>
        </w:rPr>
      </w:pPr>
      <w:r w:rsidRPr="00615CAC">
        <w:rPr>
          <w:sz w:val="32"/>
          <w:szCs w:val="32"/>
        </w:rPr>
        <w:t>Для характеристики финансовой ситуации на предприятии существует четыре типа финансовой устойчивости</w:t>
      </w:r>
    </w:p>
    <w:p w:rsidR="003535D7" w:rsidRPr="00615CAC" w:rsidRDefault="003535D7" w:rsidP="008F6088">
      <w:pPr>
        <w:tabs>
          <w:tab w:val="left" w:pos="142"/>
        </w:tabs>
        <w:ind w:right="-365"/>
        <w:rPr>
          <w:sz w:val="32"/>
          <w:szCs w:val="32"/>
        </w:rPr>
      </w:pPr>
      <w:r w:rsidRPr="00615CAC">
        <w:rPr>
          <w:sz w:val="32"/>
          <w:szCs w:val="32"/>
        </w:rPr>
        <w:t>1) абсолютная финансовая устойчивость. З&lt;СОК. Такой тип финансовой устойчивости характеризуется тем, что все запасы предприятия покрываются собственными оборотными средствами, т.е. организация не зависит от внешних кредиторов. Такая ситуация встречается крайне редко.</w:t>
      </w:r>
    </w:p>
    <w:p w:rsidR="003535D7" w:rsidRPr="00615CAC" w:rsidRDefault="003535D7" w:rsidP="008F6088">
      <w:pPr>
        <w:tabs>
          <w:tab w:val="left" w:pos="142"/>
        </w:tabs>
        <w:ind w:right="-365"/>
        <w:rPr>
          <w:sz w:val="32"/>
          <w:szCs w:val="32"/>
        </w:rPr>
      </w:pPr>
      <w:r w:rsidRPr="00615CAC">
        <w:rPr>
          <w:sz w:val="32"/>
          <w:szCs w:val="32"/>
        </w:rPr>
        <w:t>2) нормальная финансовая устойчивость . СОК Д&lt;З&lt;ОИ. В этой ситуации предприятие использует для покрытия запасов помимо собственных оборотных средств также и долгосрочные привлеченные средства. Такой тип финансирования запасов является «нормальным». Нормальная финансовая устойчивость является наиболее желательной для предприятия.</w:t>
      </w:r>
    </w:p>
    <w:p w:rsidR="003535D7" w:rsidRPr="00615CAC" w:rsidRDefault="003535D7" w:rsidP="008F6088">
      <w:pPr>
        <w:tabs>
          <w:tab w:val="left" w:pos="142"/>
        </w:tabs>
        <w:ind w:right="-365"/>
        <w:rPr>
          <w:sz w:val="32"/>
          <w:szCs w:val="32"/>
        </w:rPr>
      </w:pPr>
      <w:r w:rsidRPr="00615CAC">
        <w:rPr>
          <w:sz w:val="32"/>
          <w:szCs w:val="32"/>
        </w:rPr>
        <w:t>3) неустойчивое финансовое положение.З&gt;ОИ. Характеризуемое нарушением платежеспособности, при котором сохраняется возможность восстановления равновесия за счет пополнения источников собственных средств, сокращения дебиторской задолженности, ускорения оборачиваемости запасов.Финансовая неустойчивость считается нормальной (допустимой), если величина привлекаемых для формирования запасов краткосрочных кредитов и заемных средств не превышает суммарной стоимости сырья, материалов и готовой продукции.</w:t>
      </w:r>
    </w:p>
    <w:p w:rsidR="003535D7" w:rsidRPr="00615CAC" w:rsidRDefault="003535D7" w:rsidP="008F6088">
      <w:pPr>
        <w:tabs>
          <w:tab w:val="left" w:pos="142"/>
        </w:tabs>
        <w:ind w:right="-365"/>
        <w:rPr>
          <w:sz w:val="32"/>
          <w:szCs w:val="32"/>
        </w:rPr>
      </w:pPr>
      <w:r w:rsidRPr="00615CAC">
        <w:rPr>
          <w:sz w:val="32"/>
          <w:szCs w:val="32"/>
        </w:rPr>
        <w:t>4) кризисное финансовое состояние.З&gt;OИ. При котором предприятие находится на грани банкротства, т.к. денежные средства, краткосрочные ценные бумаги и дебиторская задолженность не покрывают даже его кредиторской задолженности и просроченных ссуд.</w:t>
      </w:r>
    </w:p>
    <w:p w:rsidR="003535D7" w:rsidRPr="008F6088" w:rsidRDefault="003535D7" w:rsidP="008F6088">
      <w:pPr>
        <w:tabs>
          <w:tab w:val="left" w:pos="142"/>
        </w:tabs>
        <w:ind w:right="-365"/>
        <w:rPr>
          <w:rStyle w:val="af"/>
          <w:color w:val="000000"/>
          <w:sz w:val="32"/>
          <w:szCs w:val="32"/>
          <w:shd w:val="clear" w:color="auto" w:fill="FFFFFF"/>
        </w:rPr>
      </w:pPr>
    </w:p>
    <w:p w:rsidR="003535D7" w:rsidRPr="008F6088" w:rsidRDefault="003535D7" w:rsidP="008F6088">
      <w:pPr>
        <w:tabs>
          <w:tab w:val="left" w:pos="142"/>
        </w:tabs>
        <w:ind w:right="-365"/>
        <w:rPr>
          <w:rStyle w:val="af"/>
          <w:color w:val="000000"/>
          <w:sz w:val="32"/>
          <w:szCs w:val="32"/>
          <w:shd w:val="clear" w:color="auto" w:fill="FFFFFF"/>
        </w:rPr>
      </w:pPr>
    </w:p>
    <w:p w:rsidR="003535D7" w:rsidRPr="008F6088" w:rsidRDefault="003535D7" w:rsidP="008F6088">
      <w:pPr>
        <w:tabs>
          <w:tab w:val="left" w:pos="142"/>
        </w:tabs>
        <w:ind w:right="-365"/>
        <w:rPr>
          <w:rStyle w:val="af"/>
          <w:color w:val="000000"/>
          <w:sz w:val="32"/>
          <w:szCs w:val="32"/>
          <w:shd w:val="clear" w:color="auto" w:fill="FFFFFF"/>
        </w:rPr>
      </w:pPr>
    </w:p>
    <w:p w:rsidR="003535D7" w:rsidRPr="008F6088" w:rsidRDefault="003535D7" w:rsidP="008F6088">
      <w:pPr>
        <w:tabs>
          <w:tab w:val="left" w:pos="142"/>
        </w:tabs>
        <w:ind w:right="-365"/>
        <w:rPr>
          <w:rStyle w:val="af"/>
          <w:color w:val="000000"/>
          <w:sz w:val="32"/>
          <w:szCs w:val="32"/>
          <w:shd w:val="clear" w:color="auto" w:fill="FFFFFF"/>
        </w:rPr>
      </w:pPr>
    </w:p>
    <w:p w:rsidR="003535D7" w:rsidRPr="008F6088" w:rsidRDefault="003535D7" w:rsidP="008F6088">
      <w:pPr>
        <w:tabs>
          <w:tab w:val="left" w:pos="142"/>
        </w:tabs>
        <w:ind w:right="-365"/>
        <w:rPr>
          <w:rStyle w:val="af"/>
          <w:color w:val="000000"/>
          <w:sz w:val="32"/>
          <w:szCs w:val="32"/>
          <w:shd w:val="clear" w:color="auto" w:fill="FFFFFF"/>
        </w:rPr>
      </w:pPr>
    </w:p>
    <w:p w:rsidR="003535D7" w:rsidRPr="008F6088" w:rsidRDefault="003535D7" w:rsidP="008F6088">
      <w:pPr>
        <w:tabs>
          <w:tab w:val="left" w:pos="142"/>
        </w:tabs>
        <w:ind w:right="-365"/>
        <w:rPr>
          <w:rStyle w:val="af"/>
          <w:color w:val="000000"/>
          <w:sz w:val="32"/>
          <w:szCs w:val="32"/>
          <w:shd w:val="clear" w:color="auto" w:fill="FFFFFF"/>
        </w:rPr>
      </w:pPr>
    </w:p>
    <w:p w:rsidR="003535D7" w:rsidRPr="008F6088" w:rsidRDefault="003535D7" w:rsidP="008F6088">
      <w:pPr>
        <w:tabs>
          <w:tab w:val="left" w:pos="142"/>
        </w:tabs>
        <w:ind w:right="-365"/>
        <w:rPr>
          <w:rStyle w:val="af"/>
          <w:color w:val="000000"/>
          <w:sz w:val="32"/>
          <w:szCs w:val="32"/>
          <w:shd w:val="clear" w:color="auto" w:fill="FFFFFF"/>
        </w:rPr>
      </w:pPr>
    </w:p>
    <w:p w:rsidR="003535D7" w:rsidRPr="008F6088" w:rsidRDefault="003535D7" w:rsidP="008F6088">
      <w:pPr>
        <w:tabs>
          <w:tab w:val="left" w:pos="142"/>
        </w:tabs>
        <w:ind w:right="-365"/>
        <w:rPr>
          <w:rStyle w:val="af"/>
          <w:color w:val="000000"/>
          <w:sz w:val="32"/>
          <w:szCs w:val="32"/>
          <w:shd w:val="clear" w:color="auto" w:fill="FFFFFF"/>
        </w:rPr>
      </w:pPr>
    </w:p>
    <w:p w:rsidR="003535D7" w:rsidRPr="008F6088" w:rsidRDefault="003535D7" w:rsidP="008F6088">
      <w:pPr>
        <w:tabs>
          <w:tab w:val="left" w:pos="142"/>
        </w:tabs>
        <w:ind w:right="-365"/>
        <w:rPr>
          <w:rStyle w:val="af"/>
          <w:color w:val="000000"/>
          <w:sz w:val="32"/>
          <w:szCs w:val="32"/>
          <w:shd w:val="clear" w:color="auto" w:fill="FFFFFF"/>
        </w:rPr>
      </w:pPr>
    </w:p>
    <w:p w:rsidR="003535D7" w:rsidRPr="00E0791D" w:rsidRDefault="003535D7" w:rsidP="008F6088">
      <w:pPr>
        <w:tabs>
          <w:tab w:val="left" w:pos="142"/>
        </w:tabs>
        <w:ind w:right="-365"/>
        <w:rPr>
          <w:sz w:val="32"/>
          <w:szCs w:val="32"/>
        </w:rPr>
      </w:pPr>
      <w:r>
        <w:rPr>
          <w:sz w:val="32"/>
          <w:szCs w:val="32"/>
          <w:highlight w:val="yellow"/>
        </w:rPr>
        <w:lastRenderedPageBreak/>
        <w:t>2</w:t>
      </w:r>
      <w:r w:rsidRPr="00E0791D">
        <w:rPr>
          <w:sz w:val="32"/>
          <w:szCs w:val="32"/>
          <w:highlight w:val="yellow"/>
        </w:rPr>
        <w:t xml:space="preserve">2. </w:t>
      </w:r>
      <w:r w:rsidRPr="00410B39">
        <w:rPr>
          <w:sz w:val="32"/>
          <w:szCs w:val="32"/>
          <w:highlight w:val="yellow"/>
        </w:rPr>
        <w:t>Анализ относительных показателей финансовой устойчивости</w:t>
      </w:r>
    </w:p>
    <w:p w:rsidR="003535D7" w:rsidRDefault="003535D7" w:rsidP="008F6088">
      <w:pPr>
        <w:tabs>
          <w:tab w:val="left" w:pos="142"/>
        </w:tabs>
        <w:ind w:right="-365"/>
        <w:rPr>
          <w:rStyle w:val="apple-style-span"/>
          <w:color w:val="000000"/>
          <w:sz w:val="32"/>
          <w:szCs w:val="32"/>
          <w:u w:val="single"/>
          <w:shd w:val="clear" w:color="auto" w:fill="FFFFFF"/>
        </w:rPr>
      </w:pPr>
      <w:r>
        <w:rPr>
          <w:rStyle w:val="apple-style-span"/>
          <w:color w:val="000000"/>
          <w:sz w:val="32"/>
          <w:szCs w:val="32"/>
          <w:u w:val="single"/>
          <w:shd w:val="clear" w:color="auto" w:fill="FFFFFF"/>
        </w:rPr>
        <w:t>СОК=СК-ДА ; СОК Д=СК-ДА+ДО; ОИ=СК-ДА+ДО+Кр.Кр(О2)</w:t>
      </w:r>
    </w:p>
    <w:p w:rsidR="003535D7" w:rsidRPr="00410B39" w:rsidRDefault="003535D7" w:rsidP="008F6088">
      <w:pPr>
        <w:tabs>
          <w:tab w:val="left" w:pos="142"/>
        </w:tabs>
        <w:ind w:right="-365"/>
        <w:rPr>
          <w:rStyle w:val="apple-style-span"/>
          <w:color w:val="000000"/>
          <w:sz w:val="32"/>
          <w:szCs w:val="32"/>
          <w:shd w:val="clear" w:color="auto" w:fill="FFFFFF"/>
        </w:rPr>
      </w:pPr>
      <w:r w:rsidRPr="00410B39">
        <w:rPr>
          <w:rStyle w:val="apple-style-span"/>
          <w:color w:val="000000"/>
          <w:sz w:val="32"/>
          <w:szCs w:val="32"/>
          <w:u w:val="single"/>
          <w:shd w:val="clear" w:color="auto" w:fill="FFFFFF"/>
        </w:rPr>
        <w:t>Коэффициент автономии –</w:t>
      </w:r>
      <w:r w:rsidRPr="00410B39">
        <w:rPr>
          <w:rStyle w:val="apple-style-span"/>
          <w:color w:val="000000"/>
          <w:sz w:val="32"/>
          <w:szCs w:val="32"/>
          <w:shd w:val="clear" w:color="auto" w:fill="FFFFFF"/>
        </w:rPr>
        <w:t xml:space="preserve"> </w:t>
      </w:r>
      <w:r>
        <w:rPr>
          <w:rStyle w:val="apple-style-span"/>
          <w:color w:val="000000"/>
          <w:sz w:val="32"/>
          <w:szCs w:val="32"/>
          <w:shd w:val="clear" w:color="auto" w:fill="FFFFFF"/>
        </w:rPr>
        <w:t>СК/валюту баланса.</w:t>
      </w:r>
    </w:p>
    <w:p w:rsidR="003535D7" w:rsidRDefault="003535D7" w:rsidP="008F6088">
      <w:pPr>
        <w:tabs>
          <w:tab w:val="left" w:pos="142"/>
        </w:tabs>
        <w:ind w:right="-365"/>
        <w:rPr>
          <w:rStyle w:val="apple-style-span"/>
          <w:color w:val="000000"/>
          <w:sz w:val="32"/>
          <w:szCs w:val="32"/>
          <w:shd w:val="clear" w:color="auto" w:fill="FFFFFF"/>
        </w:rPr>
      </w:pPr>
      <w:r w:rsidRPr="009524F5">
        <w:rPr>
          <w:rStyle w:val="apple-style-span"/>
          <w:color w:val="000000"/>
          <w:sz w:val="32"/>
          <w:szCs w:val="32"/>
          <w:shd w:val="clear" w:color="auto" w:fill="FFFFFF"/>
        </w:rPr>
        <w:t>Характеризует независимость предприятия от заемных средств и показывает долю собственных средств в общей стоимости всех средств предприятия. Чем выше значение данного коэффициента, тем финансово устойчивее, стабильнее и более независимо от внешних кредиторов предприятие.(0,5-0,6)</w:t>
      </w:r>
    </w:p>
    <w:p w:rsidR="003535D7" w:rsidRDefault="003535D7" w:rsidP="008F6088">
      <w:pPr>
        <w:tabs>
          <w:tab w:val="left" w:pos="142"/>
        </w:tabs>
        <w:ind w:right="-365"/>
        <w:rPr>
          <w:rStyle w:val="apple-style-span"/>
          <w:color w:val="000000"/>
          <w:sz w:val="32"/>
          <w:szCs w:val="32"/>
          <w:shd w:val="clear" w:color="auto" w:fill="FFFFFF"/>
        </w:rPr>
      </w:pPr>
      <w:r w:rsidRPr="00E0791D">
        <w:rPr>
          <w:rStyle w:val="apple-style-span"/>
          <w:color w:val="000000"/>
          <w:sz w:val="32"/>
          <w:szCs w:val="32"/>
          <w:u w:val="single"/>
          <w:shd w:val="clear" w:color="auto" w:fill="FFFFFF"/>
        </w:rPr>
        <w:t>Коэффициент зависимости</w:t>
      </w:r>
      <w:r>
        <w:rPr>
          <w:rStyle w:val="apple-style-span"/>
          <w:color w:val="000000"/>
          <w:sz w:val="32"/>
          <w:szCs w:val="32"/>
          <w:shd w:val="clear" w:color="auto" w:fill="FFFFFF"/>
        </w:rPr>
        <w:t xml:space="preserve"> = ПК/вал.баланса</w:t>
      </w:r>
    </w:p>
    <w:p w:rsidR="003535D7" w:rsidRDefault="003535D7" w:rsidP="008F6088">
      <w:pPr>
        <w:tabs>
          <w:tab w:val="left" w:pos="142"/>
        </w:tabs>
        <w:ind w:right="-365"/>
        <w:rPr>
          <w:rStyle w:val="apple-style-span"/>
          <w:color w:val="000000"/>
          <w:sz w:val="32"/>
          <w:szCs w:val="32"/>
          <w:shd w:val="clear" w:color="auto" w:fill="FFFFFF"/>
        </w:rPr>
      </w:pPr>
      <w:r>
        <w:rPr>
          <w:rStyle w:val="apple-style-span"/>
          <w:color w:val="000000"/>
          <w:sz w:val="32"/>
          <w:szCs w:val="32"/>
          <w:shd w:val="clear" w:color="auto" w:fill="FFFFFF"/>
        </w:rPr>
        <w:t xml:space="preserve">Чем выше данный коэффициент, тем больше предприятие зависит от внешних источников финансирования. </w:t>
      </w:r>
    </w:p>
    <w:p w:rsidR="003535D7" w:rsidRDefault="003535D7" w:rsidP="008F6088">
      <w:pPr>
        <w:tabs>
          <w:tab w:val="left" w:pos="142"/>
        </w:tabs>
        <w:ind w:right="-365"/>
        <w:rPr>
          <w:rStyle w:val="apple-style-span"/>
          <w:color w:val="000000"/>
          <w:sz w:val="32"/>
          <w:szCs w:val="32"/>
          <w:u w:val="single"/>
          <w:shd w:val="clear" w:color="auto" w:fill="FFFFFF"/>
        </w:rPr>
      </w:pPr>
      <w:r w:rsidRPr="00E0791D">
        <w:rPr>
          <w:rStyle w:val="apple-style-span"/>
          <w:color w:val="000000"/>
          <w:sz w:val="32"/>
          <w:szCs w:val="32"/>
          <w:u w:val="single"/>
          <w:shd w:val="clear" w:color="auto" w:fill="FFFFFF"/>
        </w:rPr>
        <w:t>Коэффициент финансирования – СК/ПК</w:t>
      </w:r>
    </w:p>
    <w:p w:rsidR="003535D7" w:rsidRPr="00E0791D" w:rsidRDefault="003535D7" w:rsidP="008F6088">
      <w:pPr>
        <w:tabs>
          <w:tab w:val="left" w:pos="142"/>
        </w:tabs>
        <w:ind w:right="-365"/>
        <w:rPr>
          <w:rStyle w:val="apple-style-span"/>
          <w:color w:val="000000"/>
          <w:sz w:val="32"/>
          <w:szCs w:val="32"/>
          <w:shd w:val="clear" w:color="auto" w:fill="FFFFFF"/>
        </w:rPr>
      </w:pPr>
      <w:r w:rsidRPr="00E0791D">
        <w:rPr>
          <w:rStyle w:val="apple-style-span"/>
          <w:b/>
          <w:bCs/>
          <w:color w:val="000000"/>
          <w:sz w:val="32"/>
          <w:szCs w:val="32"/>
          <w:shd w:val="clear" w:color="auto" w:fill="FFFFFF"/>
        </w:rPr>
        <w:t>Коэффициент финансирования</w:t>
      </w:r>
      <w:r w:rsidRPr="00E0791D">
        <w:rPr>
          <w:rStyle w:val="apple-style-span"/>
          <w:color w:val="000000"/>
          <w:sz w:val="32"/>
          <w:szCs w:val="32"/>
          <w:shd w:val="clear" w:color="auto" w:fill="FFFFFF"/>
        </w:rPr>
        <w:t> 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&gt;</w:t>
      </w:r>
      <w:r w:rsidRPr="00E0791D">
        <w:rPr>
          <w:rStyle w:val="apple-style-span"/>
          <w:sz w:val="32"/>
          <w:szCs w:val="32"/>
        </w:rPr>
        <w:t> </w:t>
      </w:r>
      <w:r w:rsidRPr="00E0791D">
        <w:rPr>
          <w:rStyle w:val="apple-style-span"/>
          <w:color w:val="000000"/>
          <w:sz w:val="32"/>
          <w:szCs w:val="32"/>
          <w:shd w:val="clear" w:color="auto" w:fill="FFFFFF"/>
        </w:rPr>
        <w:t>1)</w:t>
      </w:r>
    </w:p>
    <w:p w:rsidR="003535D7" w:rsidRDefault="003535D7" w:rsidP="008F6088">
      <w:pPr>
        <w:tabs>
          <w:tab w:val="left" w:pos="142"/>
        </w:tabs>
        <w:ind w:right="-365"/>
        <w:rPr>
          <w:rStyle w:val="apple-style-span"/>
          <w:color w:val="000000"/>
          <w:sz w:val="32"/>
          <w:szCs w:val="32"/>
          <w:shd w:val="clear" w:color="auto" w:fill="FFFFFF"/>
        </w:rPr>
      </w:pPr>
      <w:r w:rsidRPr="00410B39">
        <w:rPr>
          <w:rStyle w:val="apple-style-span"/>
          <w:color w:val="000000"/>
          <w:sz w:val="32"/>
          <w:szCs w:val="32"/>
          <w:u w:val="single"/>
          <w:shd w:val="clear" w:color="auto" w:fill="FFFFFF"/>
        </w:rPr>
        <w:t>Коэффициент соотношения заемных и собственных средств</w:t>
      </w:r>
      <w:r w:rsidRPr="009524F5">
        <w:rPr>
          <w:rStyle w:val="apple-style-span"/>
          <w:color w:val="000000"/>
          <w:sz w:val="32"/>
          <w:szCs w:val="32"/>
          <w:shd w:val="clear" w:color="auto" w:fill="FFFFFF"/>
        </w:rPr>
        <w:t xml:space="preserve"> </w:t>
      </w:r>
      <w:r>
        <w:rPr>
          <w:rStyle w:val="apple-style-span"/>
          <w:color w:val="000000"/>
          <w:sz w:val="32"/>
          <w:szCs w:val="32"/>
          <w:shd w:val="clear" w:color="auto" w:fill="FFFFFF"/>
        </w:rPr>
        <w:t>– ПК/ВБ</w:t>
      </w:r>
    </w:p>
    <w:p w:rsidR="003535D7" w:rsidRPr="009524F5" w:rsidRDefault="003535D7" w:rsidP="008F6088">
      <w:pPr>
        <w:tabs>
          <w:tab w:val="left" w:pos="142"/>
        </w:tabs>
        <w:ind w:right="-365"/>
        <w:rPr>
          <w:rStyle w:val="apple-style-span"/>
          <w:color w:val="000000"/>
          <w:sz w:val="32"/>
          <w:szCs w:val="32"/>
          <w:shd w:val="clear" w:color="auto" w:fill="FFFFFF"/>
        </w:rPr>
      </w:pPr>
      <w:r w:rsidRPr="009524F5">
        <w:rPr>
          <w:rStyle w:val="apple-style-span"/>
          <w:color w:val="000000"/>
          <w:sz w:val="32"/>
          <w:szCs w:val="32"/>
          <w:shd w:val="clear" w:color="auto" w:fill="FFFFFF"/>
        </w:rPr>
        <w:t xml:space="preserve"> Показывает, сколько единиц привлеченных средств приходится на каждую единицу собственных. Рост показателя в динамике свидетельствует об усилении зависимости предприятия от внешних инвесторов и кредиторов. </w:t>
      </w:r>
    </w:p>
    <w:p w:rsidR="003535D7" w:rsidRPr="00E0791D" w:rsidRDefault="003535D7" w:rsidP="008F6088">
      <w:pPr>
        <w:tabs>
          <w:tab w:val="left" w:pos="142"/>
        </w:tabs>
        <w:ind w:right="-365"/>
        <w:rPr>
          <w:rStyle w:val="apple-style-span"/>
          <w:color w:val="000000"/>
          <w:sz w:val="32"/>
          <w:szCs w:val="32"/>
          <w:u w:val="single"/>
          <w:shd w:val="clear" w:color="auto" w:fill="FFFFFF"/>
        </w:rPr>
      </w:pPr>
      <w:r w:rsidRPr="00E0791D">
        <w:rPr>
          <w:rStyle w:val="apple-style-span"/>
          <w:color w:val="000000"/>
          <w:sz w:val="32"/>
          <w:szCs w:val="32"/>
          <w:u w:val="single"/>
          <w:shd w:val="clear" w:color="auto" w:fill="FFFFFF"/>
        </w:rPr>
        <w:t>Коэффициент маневренности – СОК/ПК</w:t>
      </w:r>
    </w:p>
    <w:p w:rsidR="003535D7" w:rsidRPr="009524F5" w:rsidRDefault="003535D7" w:rsidP="008F6088">
      <w:pPr>
        <w:tabs>
          <w:tab w:val="left" w:pos="142"/>
        </w:tabs>
        <w:ind w:right="-365"/>
        <w:rPr>
          <w:rStyle w:val="apple-converted-space"/>
          <w:color w:val="000000"/>
          <w:sz w:val="32"/>
          <w:szCs w:val="32"/>
          <w:shd w:val="clear" w:color="auto" w:fill="FFFFFF"/>
        </w:rPr>
      </w:pPr>
      <w:r w:rsidRPr="009524F5">
        <w:rPr>
          <w:rStyle w:val="apple-style-span"/>
          <w:color w:val="000000"/>
          <w:sz w:val="32"/>
          <w:szCs w:val="32"/>
          <w:shd w:val="clear" w:color="auto" w:fill="FFFFFF"/>
        </w:rPr>
        <w:t xml:space="preserve"> Показывает, какая часть собственного оборотного капитала находится в обороте.</w:t>
      </w:r>
      <w:r w:rsidRPr="009524F5">
        <w:rPr>
          <w:rStyle w:val="apple-converted-space"/>
          <w:color w:val="000000"/>
          <w:sz w:val="32"/>
          <w:szCs w:val="32"/>
          <w:shd w:val="clear" w:color="auto" w:fill="FFFFFF"/>
        </w:rPr>
        <w:t> (0,2-0,5).</w:t>
      </w:r>
    </w:p>
    <w:p w:rsidR="003535D7" w:rsidRDefault="003535D7" w:rsidP="008F6088">
      <w:pPr>
        <w:tabs>
          <w:tab w:val="left" w:pos="142"/>
        </w:tabs>
        <w:ind w:right="-365"/>
        <w:rPr>
          <w:rStyle w:val="apple-style-span"/>
          <w:color w:val="000000"/>
          <w:sz w:val="32"/>
          <w:szCs w:val="32"/>
          <w:shd w:val="clear" w:color="auto" w:fill="FFFFFF"/>
        </w:rPr>
      </w:pPr>
      <w:r w:rsidRPr="00E0791D">
        <w:rPr>
          <w:rStyle w:val="apple-style-span"/>
          <w:color w:val="000000"/>
          <w:sz w:val="32"/>
          <w:szCs w:val="32"/>
          <w:u w:val="single"/>
          <w:shd w:val="clear" w:color="auto" w:fill="FFFFFF"/>
        </w:rPr>
        <w:t>Коэффициент прогноза банкротства</w:t>
      </w:r>
      <w:r>
        <w:rPr>
          <w:rStyle w:val="apple-style-span"/>
          <w:color w:val="000000"/>
          <w:sz w:val="32"/>
          <w:szCs w:val="32"/>
          <w:u w:val="single"/>
          <w:shd w:val="clear" w:color="auto" w:fill="FFFFFF"/>
        </w:rPr>
        <w:t xml:space="preserve">(удельный вес оборотного капитала в активах) </w:t>
      </w:r>
      <w:r w:rsidRPr="00E0791D">
        <w:rPr>
          <w:rStyle w:val="apple-style-span"/>
          <w:color w:val="000000"/>
          <w:sz w:val="32"/>
          <w:szCs w:val="32"/>
          <w:u w:val="single"/>
          <w:shd w:val="clear" w:color="auto" w:fill="FFFFFF"/>
        </w:rPr>
        <w:t xml:space="preserve"> </w:t>
      </w:r>
      <w:r>
        <w:rPr>
          <w:rStyle w:val="apple-style-span"/>
          <w:color w:val="000000"/>
          <w:sz w:val="32"/>
          <w:szCs w:val="32"/>
          <w:shd w:val="clear" w:color="auto" w:fill="FFFFFF"/>
        </w:rPr>
        <w:t>–Чистый оборотный капитал/актив*100%</w:t>
      </w:r>
    </w:p>
    <w:p w:rsidR="003535D7" w:rsidRPr="009524F5" w:rsidRDefault="003535D7" w:rsidP="008F6088">
      <w:pPr>
        <w:tabs>
          <w:tab w:val="left" w:pos="142"/>
        </w:tabs>
        <w:ind w:right="-365"/>
        <w:rPr>
          <w:color w:val="000000"/>
          <w:sz w:val="32"/>
          <w:szCs w:val="32"/>
        </w:rPr>
      </w:pPr>
      <w:r w:rsidRPr="009524F5">
        <w:rPr>
          <w:color w:val="000000"/>
          <w:sz w:val="32"/>
          <w:szCs w:val="32"/>
        </w:rPr>
        <w:t>Показывает долю чистых оборотных активов в стоимости всех средств предприятия. При снижении показателя, организация испытывает финансовые затруднения.</w:t>
      </w:r>
      <w:r w:rsidRPr="00410B39">
        <w:rPr>
          <w:color w:val="000000"/>
          <w:sz w:val="32"/>
          <w:szCs w:val="32"/>
        </w:rPr>
        <w:t>(&lt;0.5)</w:t>
      </w:r>
    </w:p>
    <w:p w:rsidR="003535D7" w:rsidRPr="00E0791D" w:rsidRDefault="003535D7" w:rsidP="008F6088">
      <w:pPr>
        <w:tabs>
          <w:tab w:val="left" w:pos="142"/>
        </w:tabs>
        <w:ind w:right="-365"/>
        <w:rPr>
          <w:color w:val="000000"/>
          <w:sz w:val="32"/>
          <w:szCs w:val="32"/>
        </w:rPr>
      </w:pPr>
      <w:r w:rsidRPr="009524F5">
        <w:rPr>
          <w:color w:val="000000"/>
          <w:sz w:val="32"/>
          <w:szCs w:val="32"/>
        </w:rPr>
        <w:t xml:space="preserve">Индекс кредита Альтмана – формула прогноза банкротства , вероятность наступления события 95%. </w:t>
      </w:r>
      <w:r w:rsidRPr="009524F5">
        <w:rPr>
          <w:color w:val="000000"/>
          <w:sz w:val="32"/>
          <w:szCs w:val="32"/>
          <w:lang w:val="en-US"/>
        </w:rPr>
        <w:t>Z</w:t>
      </w:r>
      <w:r w:rsidRPr="00E0791D">
        <w:rPr>
          <w:color w:val="000000"/>
          <w:sz w:val="32"/>
          <w:szCs w:val="32"/>
        </w:rPr>
        <w:t>=3.3*</w:t>
      </w:r>
      <w:r w:rsidRPr="009524F5">
        <w:rPr>
          <w:color w:val="000000"/>
          <w:sz w:val="32"/>
          <w:szCs w:val="32"/>
          <w:lang w:val="en-US"/>
        </w:rPr>
        <w:t>k</w:t>
      </w:r>
      <w:r w:rsidRPr="00E0791D">
        <w:rPr>
          <w:color w:val="000000"/>
          <w:sz w:val="32"/>
          <w:szCs w:val="32"/>
        </w:rPr>
        <w:t>1+1*</w:t>
      </w:r>
      <w:r w:rsidRPr="009524F5">
        <w:rPr>
          <w:color w:val="000000"/>
          <w:sz w:val="32"/>
          <w:szCs w:val="32"/>
          <w:lang w:val="en-US"/>
        </w:rPr>
        <w:t>k</w:t>
      </w:r>
      <w:r w:rsidRPr="00E0791D">
        <w:rPr>
          <w:color w:val="000000"/>
          <w:sz w:val="32"/>
          <w:szCs w:val="32"/>
        </w:rPr>
        <w:t>2+0.6*</w:t>
      </w:r>
      <w:r w:rsidRPr="009524F5">
        <w:rPr>
          <w:color w:val="000000"/>
          <w:sz w:val="32"/>
          <w:szCs w:val="32"/>
          <w:lang w:val="en-US"/>
        </w:rPr>
        <w:t>k</w:t>
      </w:r>
      <w:r w:rsidRPr="00E0791D">
        <w:rPr>
          <w:color w:val="000000"/>
          <w:sz w:val="32"/>
          <w:szCs w:val="32"/>
        </w:rPr>
        <w:t>3+1.4*</w:t>
      </w:r>
      <w:r w:rsidRPr="009524F5">
        <w:rPr>
          <w:color w:val="000000"/>
          <w:sz w:val="32"/>
          <w:szCs w:val="32"/>
          <w:lang w:val="en-US"/>
        </w:rPr>
        <w:t>k</w:t>
      </w:r>
      <w:r w:rsidRPr="00E0791D">
        <w:rPr>
          <w:color w:val="000000"/>
          <w:sz w:val="32"/>
          <w:szCs w:val="32"/>
        </w:rPr>
        <w:t>4+1.2+</w:t>
      </w:r>
      <w:r w:rsidRPr="009524F5">
        <w:rPr>
          <w:color w:val="000000"/>
          <w:sz w:val="32"/>
          <w:szCs w:val="32"/>
          <w:lang w:val="en-US"/>
        </w:rPr>
        <w:t>k</w:t>
      </w:r>
      <w:r w:rsidRPr="00E0791D">
        <w:rPr>
          <w:color w:val="000000"/>
          <w:sz w:val="32"/>
          <w:szCs w:val="32"/>
        </w:rPr>
        <w:t>5</w:t>
      </w:r>
    </w:p>
    <w:p w:rsidR="003535D7" w:rsidRDefault="003535D7" w:rsidP="008F6088">
      <w:pPr>
        <w:tabs>
          <w:tab w:val="left" w:pos="142"/>
        </w:tabs>
        <w:ind w:right="-365"/>
        <w:rPr>
          <w:color w:val="000000"/>
          <w:sz w:val="32"/>
          <w:szCs w:val="32"/>
        </w:rPr>
      </w:pPr>
      <w:r w:rsidRPr="009524F5">
        <w:rPr>
          <w:color w:val="000000"/>
          <w:sz w:val="32"/>
          <w:szCs w:val="32"/>
        </w:rPr>
        <w:t xml:space="preserve"> </w:t>
      </w:r>
      <w:r>
        <w:rPr>
          <w:color w:val="000000"/>
          <w:sz w:val="32"/>
          <w:szCs w:val="32"/>
        </w:rPr>
        <w:t>К1=доход до налогообл/валюту баланса</w:t>
      </w:r>
    </w:p>
    <w:p w:rsidR="003535D7" w:rsidRDefault="003535D7" w:rsidP="008F6088">
      <w:pPr>
        <w:tabs>
          <w:tab w:val="left" w:pos="142"/>
        </w:tabs>
        <w:ind w:right="-365"/>
        <w:rPr>
          <w:color w:val="000000"/>
          <w:sz w:val="32"/>
          <w:szCs w:val="32"/>
        </w:rPr>
      </w:pPr>
      <w:r>
        <w:rPr>
          <w:color w:val="000000"/>
          <w:sz w:val="32"/>
          <w:szCs w:val="32"/>
        </w:rPr>
        <w:t>К2=доход от реализации/валюту баланса</w:t>
      </w:r>
    </w:p>
    <w:p w:rsidR="003535D7" w:rsidRDefault="003535D7" w:rsidP="008F6088">
      <w:pPr>
        <w:tabs>
          <w:tab w:val="left" w:pos="142"/>
        </w:tabs>
        <w:ind w:right="-365"/>
        <w:rPr>
          <w:color w:val="000000"/>
          <w:sz w:val="32"/>
          <w:szCs w:val="32"/>
        </w:rPr>
      </w:pPr>
      <w:r>
        <w:rPr>
          <w:color w:val="000000"/>
          <w:sz w:val="32"/>
          <w:szCs w:val="32"/>
        </w:rPr>
        <w:t>К3=СК/ПК</w:t>
      </w:r>
    </w:p>
    <w:p w:rsidR="003535D7" w:rsidRDefault="003535D7" w:rsidP="008F6088">
      <w:pPr>
        <w:tabs>
          <w:tab w:val="left" w:pos="142"/>
        </w:tabs>
        <w:ind w:right="-365"/>
        <w:rPr>
          <w:color w:val="000000"/>
          <w:sz w:val="32"/>
          <w:szCs w:val="32"/>
        </w:rPr>
      </w:pPr>
      <w:r>
        <w:rPr>
          <w:color w:val="000000"/>
          <w:sz w:val="32"/>
          <w:szCs w:val="32"/>
        </w:rPr>
        <w:t>К4=Чистый доход/валюта баланса</w:t>
      </w:r>
    </w:p>
    <w:p w:rsidR="003535D7" w:rsidRDefault="003535D7" w:rsidP="008F6088">
      <w:pPr>
        <w:tabs>
          <w:tab w:val="left" w:pos="142"/>
        </w:tabs>
        <w:ind w:right="-365"/>
        <w:rPr>
          <w:color w:val="000000"/>
          <w:sz w:val="32"/>
          <w:szCs w:val="32"/>
        </w:rPr>
      </w:pPr>
      <w:r>
        <w:rPr>
          <w:color w:val="000000"/>
          <w:sz w:val="32"/>
          <w:szCs w:val="32"/>
        </w:rPr>
        <w:t>К5=СОК/валюта баланса</w:t>
      </w:r>
    </w:p>
    <w:p w:rsidR="003535D7" w:rsidRPr="00E0791D" w:rsidRDefault="003535D7" w:rsidP="008F6088">
      <w:pPr>
        <w:tabs>
          <w:tab w:val="left" w:pos="142"/>
        </w:tabs>
        <w:ind w:right="-365"/>
        <w:rPr>
          <w:color w:val="000000"/>
          <w:sz w:val="32"/>
          <w:szCs w:val="32"/>
        </w:rPr>
      </w:pPr>
      <w:r w:rsidRPr="00E0791D">
        <w:rPr>
          <w:color w:val="000000"/>
          <w:sz w:val="32"/>
          <w:szCs w:val="32"/>
        </w:rPr>
        <w:t>если Z &lt;1 ,8, то вероятность банкротства очень велика;</w:t>
      </w:r>
    </w:p>
    <w:p w:rsidR="003535D7" w:rsidRPr="00E0791D" w:rsidRDefault="003535D7" w:rsidP="008F6088">
      <w:pPr>
        <w:tabs>
          <w:tab w:val="left" w:pos="142"/>
        </w:tabs>
        <w:ind w:right="-365"/>
        <w:rPr>
          <w:color w:val="000000"/>
          <w:sz w:val="32"/>
          <w:szCs w:val="32"/>
        </w:rPr>
      </w:pPr>
      <w:r w:rsidRPr="00E0791D">
        <w:rPr>
          <w:color w:val="000000"/>
          <w:sz w:val="32"/>
          <w:szCs w:val="32"/>
        </w:rPr>
        <w:t>если 1,8 &lt; Z &lt; 2,7, то вероятность банкротства средняя;</w:t>
      </w:r>
    </w:p>
    <w:p w:rsidR="003535D7" w:rsidRPr="00E0791D" w:rsidRDefault="003535D7" w:rsidP="008F6088">
      <w:pPr>
        <w:tabs>
          <w:tab w:val="left" w:pos="142"/>
        </w:tabs>
        <w:ind w:right="-365"/>
        <w:rPr>
          <w:color w:val="000000"/>
          <w:sz w:val="32"/>
          <w:szCs w:val="32"/>
        </w:rPr>
      </w:pPr>
      <w:r w:rsidRPr="00E0791D">
        <w:rPr>
          <w:color w:val="000000"/>
          <w:sz w:val="32"/>
          <w:szCs w:val="32"/>
        </w:rPr>
        <w:t>если 2,7 &lt; Z &lt; 3, то вероятность банкротства невелика;</w:t>
      </w:r>
    </w:p>
    <w:p w:rsidR="003535D7" w:rsidRPr="00E0791D" w:rsidRDefault="003535D7" w:rsidP="008F6088">
      <w:pPr>
        <w:tabs>
          <w:tab w:val="left" w:pos="142"/>
        </w:tabs>
        <w:ind w:right="-365"/>
        <w:rPr>
          <w:color w:val="000000"/>
          <w:sz w:val="32"/>
          <w:szCs w:val="32"/>
        </w:rPr>
      </w:pPr>
      <w:r w:rsidRPr="00E0791D">
        <w:rPr>
          <w:color w:val="000000"/>
          <w:sz w:val="32"/>
          <w:szCs w:val="32"/>
        </w:rPr>
        <w:t>если Z &gt; 3, то вероятность банкротства ничтожна.</w:t>
      </w:r>
    </w:p>
    <w:p w:rsidR="003535D7" w:rsidRPr="00E0791D" w:rsidRDefault="003535D7" w:rsidP="008F6088">
      <w:pPr>
        <w:tabs>
          <w:tab w:val="left" w:pos="142"/>
        </w:tabs>
        <w:ind w:right="-365"/>
        <w:rPr>
          <w:color w:val="000000"/>
          <w:sz w:val="32"/>
          <w:szCs w:val="32"/>
        </w:rPr>
      </w:pPr>
    </w:p>
    <w:p w:rsidR="003535D7" w:rsidRPr="00E0791D"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Pr="0034748E" w:rsidRDefault="003535D7" w:rsidP="008F6088">
      <w:pPr>
        <w:tabs>
          <w:tab w:val="left" w:pos="142"/>
        </w:tabs>
        <w:ind w:right="-365"/>
        <w:rPr>
          <w:sz w:val="32"/>
          <w:szCs w:val="32"/>
        </w:rPr>
      </w:pPr>
      <w:r w:rsidRPr="005C5397">
        <w:rPr>
          <w:sz w:val="32"/>
          <w:szCs w:val="32"/>
          <w:highlight w:val="yellow"/>
        </w:rPr>
        <w:lastRenderedPageBreak/>
        <w:t xml:space="preserve">23.Типы </w:t>
      </w:r>
      <w:r w:rsidRPr="0034748E">
        <w:rPr>
          <w:sz w:val="32"/>
          <w:szCs w:val="32"/>
          <w:highlight w:val="yellow"/>
        </w:rPr>
        <w:t>финансовой устойчивости, порядок определения</w:t>
      </w:r>
    </w:p>
    <w:p w:rsidR="003535D7" w:rsidRPr="00615CAC" w:rsidRDefault="003535D7" w:rsidP="008F6088">
      <w:pPr>
        <w:tabs>
          <w:tab w:val="left" w:pos="142"/>
        </w:tabs>
        <w:ind w:right="-365"/>
        <w:rPr>
          <w:sz w:val="32"/>
          <w:szCs w:val="32"/>
        </w:rPr>
      </w:pPr>
      <w:r w:rsidRPr="00615CAC">
        <w:rPr>
          <w:sz w:val="32"/>
          <w:szCs w:val="32"/>
        </w:rPr>
        <w:t>Финансовая устойчивость - характеристика, свидетельствующая о стабильном превышении доходов над расходами, свободном маневрировании денежными средствами предприятия и эффективном их использовании, бесперебойном процессе производства и реализации продукции.</w:t>
      </w:r>
    </w:p>
    <w:p w:rsidR="003535D7" w:rsidRPr="00615CAC" w:rsidRDefault="003535D7" w:rsidP="008F6088">
      <w:pPr>
        <w:tabs>
          <w:tab w:val="left" w:pos="142"/>
        </w:tabs>
        <w:ind w:right="-365"/>
        <w:rPr>
          <w:sz w:val="32"/>
          <w:szCs w:val="32"/>
        </w:rPr>
      </w:pPr>
      <w:r w:rsidRPr="00615CAC">
        <w:rPr>
          <w:sz w:val="32"/>
          <w:szCs w:val="32"/>
        </w:rPr>
        <w:t> Анализ типов финансовой устойчивости предприятия</w:t>
      </w:r>
    </w:p>
    <w:p w:rsidR="003535D7" w:rsidRPr="00615CAC" w:rsidRDefault="003535D7" w:rsidP="008F6088">
      <w:pPr>
        <w:tabs>
          <w:tab w:val="left" w:pos="142"/>
        </w:tabs>
        <w:ind w:right="-365"/>
        <w:rPr>
          <w:sz w:val="32"/>
          <w:szCs w:val="32"/>
        </w:rPr>
      </w:pPr>
      <w:r w:rsidRPr="00615CAC">
        <w:rPr>
          <w:sz w:val="32"/>
          <w:szCs w:val="32"/>
        </w:rPr>
        <w:t>Для характеристики финансовой ситуации на предприятии существует четыре типа финансовой устойчивости</w:t>
      </w:r>
    </w:p>
    <w:p w:rsidR="003535D7" w:rsidRPr="00615CAC" w:rsidRDefault="003535D7" w:rsidP="008F6088">
      <w:pPr>
        <w:tabs>
          <w:tab w:val="left" w:pos="142"/>
        </w:tabs>
        <w:ind w:right="-365"/>
        <w:rPr>
          <w:sz w:val="32"/>
          <w:szCs w:val="32"/>
        </w:rPr>
      </w:pPr>
      <w:r w:rsidRPr="00615CAC">
        <w:rPr>
          <w:sz w:val="32"/>
          <w:szCs w:val="32"/>
        </w:rPr>
        <w:t>1) абсолютная финансовая устойчивость. З&lt;СОК. Такой тип финансовой устойчивости характеризуется тем, что все запасы предприятия покрываются собственными оборотными средствами, т.е. организация не зависит от внешних кредиторов. Такая ситуация встречается крайне редко.</w:t>
      </w:r>
    </w:p>
    <w:p w:rsidR="003535D7" w:rsidRPr="00615CAC" w:rsidRDefault="003535D7" w:rsidP="008F6088">
      <w:pPr>
        <w:tabs>
          <w:tab w:val="left" w:pos="142"/>
        </w:tabs>
        <w:ind w:right="-365"/>
        <w:rPr>
          <w:sz w:val="32"/>
          <w:szCs w:val="32"/>
        </w:rPr>
      </w:pPr>
      <w:r w:rsidRPr="00615CAC">
        <w:rPr>
          <w:sz w:val="32"/>
          <w:szCs w:val="32"/>
        </w:rPr>
        <w:t>2) нормальная финансовая устойчивость . СОК Д&lt;З&lt;ОИ. В этой ситуации предприятие использует для покрытия запасов помимо собственных оборотных средств также и долгосрочные привлеченные средства. Такой тип финансирования запасов является «нормальным». Нормальная финансовая устойчивость является наиболее желательной для предприятия.</w:t>
      </w:r>
    </w:p>
    <w:p w:rsidR="003535D7" w:rsidRPr="00615CAC" w:rsidRDefault="003535D7" w:rsidP="008F6088">
      <w:pPr>
        <w:tabs>
          <w:tab w:val="left" w:pos="142"/>
        </w:tabs>
        <w:ind w:right="-365"/>
        <w:rPr>
          <w:sz w:val="32"/>
          <w:szCs w:val="32"/>
        </w:rPr>
      </w:pPr>
      <w:r w:rsidRPr="00615CAC">
        <w:rPr>
          <w:sz w:val="32"/>
          <w:szCs w:val="32"/>
        </w:rPr>
        <w:t>3) неустойчивое финансовое положение.З&gt;ОИ. Характеризуемое нарушением платежеспособности, при котором сохраняется возможность восстановления равновесия за счет пополнения источников собственных средств, сокращения дебиторской задолженности, ускорения оборачиваемости запасов.Финансовая неустойчивость считается нормальной (допустимой), если величина привлекаемых для формирования запасов краткосрочных кредитов и заемных средств не превышает суммарной стоимости сырья, материалов и готовой продукции.</w:t>
      </w:r>
    </w:p>
    <w:p w:rsidR="003535D7" w:rsidRPr="00615CAC" w:rsidRDefault="003535D7" w:rsidP="008F6088">
      <w:pPr>
        <w:tabs>
          <w:tab w:val="left" w:pos="142"/>
        </w:tabs>
        <w:ind w:right="-365"/>
        <w:rPr>
          <w:sz w:val="32"/>
          <w:szCs w:val="32"/>
        </w:rPr>
      </w:pPr>
      <w:r w:rsidRPr="00615CAC">
        <w:rPr>
          <w:sz w:val="32"/>
          <w:szCs w:val="32"/>
        </w:rPr>
        <w:t>4) кризисное финансовое состояние.З&gt;OИ. При котором предприятие находится на грани банкротства, т.к. денежные средства, краткосрочные ценные бумаги и дебиторская задолженность не покрывают даже его кредиторской задолженности и просроченных ссуд.</w:t>
      </w:r>
    </w:p>
    <w:p w:rsidR="003535D7" w:rsidRDefault="003535D7" w:rsidP="008F6088">
      <w:pPr>
        <w:tabs>
          <w:tab w:val="left" w:pos="142"/>
        </w:tabs>
        <w:ind w:right="-365"/>
        <w:rPr>
          <w:rStyle w:val="apple-style-span"/>
          <w:color w:val="000000"/>
          <w:sz w:val="32"/>
          <w:szCs w:val="32"/>
          <w:u w:val="single"/>
          <w:shd w:val="clear" w:color="auto" w:fill="FFFFFF"/>
        </w:rPr>
      </w:pPr>
      <w:r>
        <w:rPr>
          <w:rStyle w:val="apple-style-span"/>
          <w:color w:val="000000"/>
          <w:sz w:val="32"/>
          <w:szCs w:val="32"/>
          <w:u w:val="single"/>
          <w:shd w:val="clear" w:color="auto" w:fill="FFFFFF"/>
        </w:rPr>
        <w:t>СОК=СК-ДА ;</w:t>
      </w:r>
    </w:p>
    <w:p w:rsidR="003535D7" w:rsidRDefault="003535D7" w:rsidP="008F6088">
      <w:pPr>
        <w:tabs>
          <w:tab w:val="left" w:pos="142"/>
        </w:tabs>
        <w:ind w:right="-365"/>
        <w:rPr>
          <w:rStyle w:val="apple-style-span"/>
          <w:color w:val="000000"/>
          <w:sz w:val="32"/>
          <w:szCs w:val="32"/>
          <w:u w:val="single"/>
          <w:shd w:val="clear" w:color="auto" w:fill="FFFFFF"/>
        </w:rPr>
      </w:pPr>
      <w:r>
        <w:rPr>
          <w:rStyle w:val="apple-style-span"/>
          <w:color w:val="000000"/>
          <w:sz w:val="32"/>
          <w:szCs w:val="32"/>
          <w:u w:val="single"/>
          <w:shd w:val="clear" w:color="auto" w:fill="FFFFFF"/>
        </w:rPr>
        <w:t xml:space="preserve"> СОК Д=СК-ДА+ДО; </w:t>
      </w:r>
    </w:p>
    <w:p w:rsidR="003535D7" w:rsidRDefault="003535D7" w:rsidP="008F6088">
      <w:pPr>
        <w:tabs>
          <w:tab w:val="left" w:pos="142"/>
        </w:tabs>
        <w:ind w:right="-365"/>
        <w:rPr>
          <w:rStyle w:val="apple-style-span"/>
          <w:color w:val="000000"/>
          <w:sz w:val="32"/>
          <w:szCs w:val="32"/>
          <w:u w:val="single"/>
          <w:shd w:val="clear" w:color="auto" w:fill="FFFFFF"/>
        </w:rPr>
      </w:pPr>
      <w:r>
        <w:rPr>
          <w:rStyle w:val="apple-style-span"/>
          <w:color w:val="000000"/>
          <w:sz w:val="32"/>
          <w:szCs w:val="32"/>
          <w:u w:val="single"/>
          <w:shd w:val="clear" w:color="auto" w:fill="FFFFFF"/>
        </w:rPr>
        <w:t>ОИ=СК-ДА+ДО+Кр.Кр(О2)</w:t>
      </w:r>
    </w:p>
    <w:p w:rsidR="003535D7" w:rsidRPr="00410B39" w:rsidRDefault="003535D7" w:rsidP="008F6088">
      <w:pPr>
        <w:tabs>
          <w:tab w:val="left" w:pos="142"/>
        </w:tabs>
        <w:ind w:right="-365"/>
        <w:rPr>
          <w:rStyle w:val="apple-style-span"/>
          <w:color w:val="000000"/>
          <w:sz w:val="32"/>
          <w:szCs w:val="32"/>
          <w:shd w:val="clear" w:color="auto" w:fill="FFFFFF"/>
        </w:rPr>
      </w:pPr>
      <w:r w:rsidRPr="00410B39">
        <w:rPr>
          <w:rStyle w:val="apple-style-span"/>
          <w:color w:val="000000"/>
          <w:sz w:val="32"/>
          <w:szCs w:val="32"/>
          <w:u w:val="single"/>
          <w:shd w:val="clear" w:color="auto" w:fill="FFFFFF"/>
        </w:rPr>
        <w:t>Коэффициент автономии –</w:t>
      </w:r>
      <w:r w:rsidRPr="00410B39">
        <w:rPr>
          <w:rStyle w:val="apple-style-span"/>
          <w:color w:val="000000"/>
          <w:sz w:val="32"/>
          <w:szCs w:val="32"/>
          <w:shd w:val="clear" w:color="auto" w:fill="FFFFFF"/>
        </w:rPr>
        <w:t xml:space="preserve"> </w:t>
      </w:r>
      <w:r>
        <w:rPr>
          <w:rStyle w:val="apple-style-span"/>
          <w:color w:val="000000"/>
          <w:sz w:val="32"/>
          <w:szCs w:val="32"/>
          <w:shd w:val="clear" w:color="auto" w:fill="FFFFFF"/>
        </w:rPr>
        <w:t>СК/валюту баланса.</w:t>
      </w:r>
    </w:p>
    <w:p w:rsidR="003535D7" w:rsidRDefault="003535D7" w:rsidP="008F6088">
      <w:pPr>
        <w:tabs>
          <w:tab w:val="left" w:pos="142"/>
        </w:tabs>
        <w:ind w:right="-365"/>
        <w:rPr>
          <w:rStyle w:val="apple-style-span"/>
          <w:color w:val="000000"/>
          <w:sz w:val="32"/>
          <w:szCs w:val="32"/>
          <w:shd w:val="clear" w:color="auto" w:fill="FFFFFF"/>
        </w:rPr>
      </w:pPr>
      <w:r w:rsidRPr="009524F5">
        <w:rPr>
          <w:rStyle w:val="apple-style-span"/>
          <w:color w:val="000000"/>
          <w:sz w:val="32"/>
          <w:szCs w:val="32"/>
          <w:shd w:val="clear" w:color="auto" w:fill="FFFFFF"/>
        </w:rPr>
        <w:t>Характеризует независимость предприятия от заемных средств и показывает долю собственных средств в общей стоимости всех средств предприятия. Чем выше значение данного коэффициента, тем финансово устойчивее, стабильнее и более независимо от внешних кредиторов предприятие.(0,5-0,6)</w:t>
      </w:r>
    </w:p>
    <w:p w:rsidR="003535D7" w:rsidRDefault="003535D7" w:rsidP="008F6088">
      <w:pPr>
        <w:tabs>
          <w:tab w:val="left" w:pos="142"/>
        </w:tabs>
        <w:ind w:right="-365"/>
        <w:rPr>
          <w:rStyle w:val="apple-style-span"/>
          <w:color w:val="000000"/>
          <w:sz w:val="32"/>
          <w:szCs w:val="32"/>
          <w:shd w:val="clear" w:color="auto" w:fill="FFFFFF"/>
        </w:rPr>
      </w:pPr>
      <w:r w:rsidRPr="00E0791D">
        <w:rPr>
          <w:rStyle w:val="apple-style-span"/>
          <w:color w:val="000000"/>
          <w:sz w:val="32"/>
          <w:szCs w:val="32"/>
          <w:u w:val="single"/>
          <w:shd w:val="clear" w:color="auto" w:fill="FFFFFF"/>
        </w:rPr>
        <w:t>Коэффициент зависимости</w:t>
      </w:r>
      <w:r>
        <w:rPr>
          <w:rStyle w:val="apple-style-span"/>
          <w:color w:val="000000"/>
          <w:sz w:val="32"/>
          <w:szCs w:val="32"/>
          <w:shd w:val="clear" w:color="auto" w:fill="FFFFFF"/>
        </w:rPr>
        <w:t xml:space="preserve"> = ПК/вал.баланса</w:t>
      </w:r>
    </w:p>
    <w:p w:rsidR="003535D7" w:rsidRDefault="003535D7" w:rsidP="008F6088">
      <w:pPr>
        <w:tabs>
          <w:tab w:val="left" w:pos="142"/>
        </w:tabs>
        <w:ind w:right="-365"/>
        <w:rPr>
          <w:rStyle w:val="apple-style-span"/>
          <w:color w:val="000000"/>
          <w:sz w:val="32"/>
          <w:szCs w:val="32"/>
          <w:shd w:val="clear" w:color="auto" w:fill="FFFFFF"/>
        </w:rPr>
      </w:pPr>
      <w:r>
        <w:rPr>
          <w:rStyle w:val="apple-style-span"/>
          <w:color w:val="000000"/>
          <w:sz w:val="32"/>
          <w:szCs w:val="32"/>
          <w:shd w:val="clear" w:color="auto" w:fill="FFFFFF"/>
        </w:rPr>
        <w:t xml:space="preserve">Чем выше данный коэффициент, тем больше предприятие зависит от внешних источников финансирования. </w:t>
      </w:r>
    </w:p>
    <w:p w:rsidR="003535D7" w:rsidRDefault="003535D7" w:rsidP="008F6088">
      <w:pPr>
        <w:tabs>
          <w:tab w:val="left" w:pos="142"/>
        </w:tabs>
        <w:ind w:right="-365"/>
        <w:rPr>
          <w:rStyle w:val="apple-style-span"/>
          <w:color w:val="000000"/>
          <w:sz w:val="32"/>
          <w:szCs w:val="32"/>
          <w:u w:val="single"/>
          <w:shd w:val="clear" w:color="auto" w:fill="FFFFFF"/>
        </w:rPr>
      </w:pPr>
      <w:r w:rsidRPr="00E0791D">
        <w:rPr>
          <w:rStyle w:val="apple-style-span"/>
          <w:color w:val="000000"/>
          <w:sz w:val="32"/>
          <w:szCs w:val="32"/>
          <w:u w:val="single"/>
          <w:shd w:val="clear" w:color="auto" w:fill="FFFFFF"/>
        </w:rPr>
        <w:t>Коэффициент финансирования – СК/ПК</w:t>
      </w:r>
    </w:p>
    <w:p w:rsidR="003535D7" w:rsidRPr="00E0791D" w:rsidRDefault="003535D7" w:rsidP="008F6088">
      <w:pPr>
        <w:tabs>
          <w:tab w:val="left" w:pos="142"/>
        </w:tabs>
        <w:ind w:right="-365"/>
        <w:rPr>
          <w:rStyle w:val="apple-style-span"/>
          <w:color w:val="000000"/>
          <w:sz w:val="32"/>
          <w:szCs w:val="32"/>
          <w:shd w:val="clear" w:color="auto" w:fill="FFFFFF"/>
        </w:rPr>
      </w:pPr>
      <w:r w:rsidRPr="00E0791D">
        <w:rPr>
          <w:rStyle w:val="apple-style-span"/>
          <w:b/>
          <w:bCs/>
          <w:color w:val="000000"/>
          <w:sz w:val="32"/>
          <w:szCs w:val="32"/>
          <w:shd w:val="clear" w:color="auto" w:fill="FFFFFF"/>
        </w:rPr>
        <w:lastRenderedPageBreak/>
        <w:t>Коэффициент финансирования</w:t>
      </w:r>
      <w:r w:rsidRPr="00E0791D">
        <w:rPr>
          <w:rStyle w:val="apple-style-span"/>
          <w:color w:val="000000"/>
          <w:sz w:val="32"/>
          <w:szCs w:val="32"/>
          <w:shd w:val="clear" w:color="auto" w:fill="FFFFFF"/>
        </w:rPr>
        <w:t> 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&gt;</w:t>
      </w:r>
      <w:r w:rsidRPr="00E0791D">
        <w:rPr>
          <w:rStyle w:val="apple-style-span"/>
          <w:sz w:val="32"/>
          <w:szCs w:val="32"/>
        </w:rPr>
        <w:t> </w:t>
      </w:r>
      <w:r w:rsidRPr="00E0791D">
        <w:rPr>
          <w:rStyle w:val="apple-style-span"/>
          <w:color w:val="000000"/>
          <w:sz w:val="32"/>
          <w:szCs w:val="32"/>
          <w:shd w:val="clear" w:color="auto" w:fill="FFFFFF"/>
        </w:rPr>
        <w:t>1)</w:t>
      </w:r>
    </w:p>
    <w:p w:rsidR="003535D7" w:rsidRDefault="003535D7" w:rsidP="008F6088">
      <w:pPr>
        <w:tabs>
          <w:tab w:val="left" w:pos="142"/>
        </w:tabs>
        <w:ind w:right="-365"/>
        <w:rPr>
          <w:rStyle w:val="apple-style-span"/>
          <w:color w:val="000000"/>
          <w:sz w:val="32"/>
          <w:szCs w:val="32"/>
          <w:shd w:val="clear" w:color="auto" w:fill="FFFFFF"/>
        </w:rPr>
      </w:pPr>
      <w:r w:rsidRPr="00410B39">
        <w:rPr>
          <w:rStyle w:val="apple-style-span"/>
          <w:color w:val="000000"/>
          <w:sz w:val="32"/>
          <w:szCs w:val="32"/>
          <w:u w:val="single"/>
          <w:shd w:val="clear" w:color="auto" w:fill="FFFFFF"/>
        </w:rPr>
        <w:t>Коэффициент соотношения заемных и собственных средств</w:t>
      </w:r>
      <w:r w:rsidRPr="009524F5">
        <w:rPr>
          <w:rStyle w:val="apple-style-span"/>
          <w:color w:val="000000"/>
          <w:sz w:val="32"/>
          <w:szCs w:val="32"/>
          <w:shd w:val="clear" w:color="auto" w:fill="FFFFFF"/>
        </w:rPr>
        <w:t xml:space="preserve"> </w:t>
      </w:r>
      <w:r>
        <w:rPr>
          <w:rStyle w:val="apple-style-span"/>
          <w:color w:val="000000"/>
          <w:sz w:val="32"/>
          <w:szCs w:val="32"/>
          <w:shd w:val="clear" w:color="auto" w:fill="FFFFFF"/>
        </w:rPr>
        <w:t>– ПК/ВБ</w:t>
      </w:r>
    </w:p>
    <w:p w:rsidR="003535D7" w:rsidRPr="009524F5" w:rsidRDefault="003535D7" w:rsidP="008F6088">
      <w:pPr>
        <w:tabs>
          <w:tab w:val="left" w:pos="142"/>
        </w:tabs>
        <w:ind w:right="-365"/>
        <w:rPr>
          <w:rStyle w:val="apple-style-span"/>
          <w:color w:val="000000"/>
          <w:sz w:val="32"/>
          <w:szCs w:val="32"/>
          <w:shd w:val="clear" w:color="auto" w:fill="FFFFFF"/>
        </w:rPr>
      </w:pPr>
      <w:r w:rsidRPr="009524F5">
        <w:rPr>
          <w:rStyle w:val="apple-style-span"/>
          <w:color w:val="000000"/>
          <w:sz w:val="32"/>
          <w:szCs w:val="32"/>
          <w:shd w:val="clear" w:color="auto" w:fill="FFFFFF"/>
        </w:rPr>
        <w:t xml:space="preserve"> Показывает, сколько единиц привлеченных средств приходится на каждую единицу собственных. Рост показателя в динамике свидетельствует об усилении зависимости предприятия от внешних инвесторов и кредиторов. </w:t>
      </w:r>
    </w:p>
    <w:p w:rsidR="003535D7" w:rsidRPr="00E0791D" w:rsidRDefault="003535D7" w:rsidP="008F6088">
      <w:pPr>
        <w:tabs>
          <w:tab w:val="left" w:pos="142"/>
        </w:tabs>
        <w:ind w:right="-365"/>
        <w:rPr>
          <w:rStyle w:val="apple-style-span"/>
          <w:color w:val="000000"/>
          <w:sz w:val="32"/>
          <w:szCs w:val="32"/>
          <w:u w:val="single"/>
          <w:shd w:val="clear" w:color="auto" w:fill="FFFFFF"/>
        </w:rPr>
      </w:pPr>
      <w:r w:rsidRPr="00E0791D">
        <w:rPr>
          <w:rStyle w:val="apple-style-span"/>
          <w:color w:val="000000"/>
          <w:sz w:val="32"/>
          <w:szCs w:val="32"/>
          <w:u w:val="single"/>
          <w:shd w:val="clear" w:color="auto" w:fill="FFFFFF"/>
        </w:rPr>
        <w:t>Коэффициент маневренности – СОК/ПК</w:t>
      </w:r>
    </w:p>
    <w:p w:rsidR="003535D7" w:rsidRPr="009524F5" w:rsidRDefault="003535D7" w:rsidP="008F6088">
      <w:pPr>
        <w:tabs>
          <w:tab w:val="left" w:pos="142"/>
        </w:tabs>
        <w:ind w:right="-365"/>
        <w:rPr>
          <w:rStyle w:val="apple-converted-space"/>
          <w:color w:val="000000"/>
          <w:sz w:val="32"/>
          <w:szCs w:val="32"/>
          <w:shd w:val="clear" w:color="auto" w:fill="FFFFFF"/>
        </w:rPr>
      </w:pPr>
      <w:r w:rsidRPr="009524F5">
        <w:rPr>
          <w:rStyle w:val="apple-style-span"/>
          <w:color w:val="000000"/>
          <w:sz w:val="32"/>
          <w:szCs w:val="32"/>
          <w:shd w:val="clear" w:color="auto" w:fill="FFFFFF"/>
        </w:rPr>
        <w:t xml:space="preserve"> Показывает, какая часть собственного оборотного капитала находится в обороте.</w:t>
      </w:r>
      <w:r w:rsidRPr="009524F5">
        <w:rPr>
          <w:rStyle w:val="apple-converted-space"/>
          <w:color w:val="000000"/>
          <w:sz w:val="32"/>
          <w:szCs w:val="32"/>
          <w:shd w:val="clear" w:color="auto" w:fill="FFFFFF"/>
        </w:rPr>
        <w:t> (0,2-0,5).</w:t>
      </w:r>
    </w:p>
    <w:p w:rsidR="003535D7" w:rsidRDefault="003535D7" w:rsidP="008F6088">
      <w:pPr>
        <w:tabs>
          <w:tab w:val="left" w:pos="142"/>
        </w:tabs>
        <w:ind w:right="-365"/>
        <w:rPr>
          <w:rStyle w:val="apple-style-span"/>
          <w:color w:val="000000"/>
          <w:sz w:val="32"/>
          <w:szCs w:val="32"/>
          <w:shd w:val="clear" w:color="auto" w:fill="FFFFFF"/>
        </w:rPr>
      </w:pPr>
      <w:r w:rsidRPr="00E0791D">
        <w:rPr>
          <w:rStyle w:val="apple-style-span"/>
          <w:color w:val="000000"/>
          <w:sz w:val="32"/>
          <w:szCs w:val="32"/>
          <w:u w:val="single"/>
          <w:shd w:val="clear" w:color="auto" w:fill="FFFFFF"/>
        </w:rPr>
        <w:t>Коэффициент прогноза банкротства</w:t>
      </w:r>
      <w:r>
        <w:rPr>
          <w:rStyle w:val="apple-style-span"/>
          <w:color w:val="000000"/>
          <w:sz w:val="32"/>
          <w:szCs w:val="32"/>
          <w:u w:val="single"/>
          <w:shd w:val="clear" w:color="auto" w:fill="FFFFFF"/>
        </w:rPr>
        <w:t xml:space="preserve">(удельный вес оборотного капитала в активах) </w:t>
      </w:r>
      <w:r w:rsidRPr="00E0791D">
        <w:rPr>
          <w:rStyle w:val="apple-style-span"/>
          <w:color w:val="000000"/>
          <w:sz w:val="32"/>
          <w:szCs w:val="32"/>
          <w:u w:val="single"/>
          <w:shd w:val="clear" w:color="auto" w:fill="FFFFFF"/>
        </w:rPr>
        <w:t xml:space="preserve"> </w:t>
      </w:r>
      <w:r>
        <w:rPr>
          <w:rStyle w:val="apple-style-span"/>
          <w:color w:val="000000"/>
          <w:sz w:val="32"/>
          <w:szCs w:val="32"/>
          <w:shd w:val="clear" w:color="auto" w:fill="FFFFFF"/>
        </w:rPr>
        <w:t>–Чистый оборотный капитал/актив*100%</w:t>
      </w:r>
    </w:p>
    <w:p w:rsidR="003535D7" w:rsidRPr="009524F5" w:rsidRDefault="003535D7" w:rsidP="008F6088">
      <w:pPr>
        <w:tabs>
          <w:tab w:val="left" w:pos="142"/>
        </w:tabs>
        <w:ind w:right="-365"/>
        <w:rPr>
          <w:color w:val="000000"/>
          <w:sz w:val="32"/>
          <w:szCs w:val="32"/>
        </w:rPr>
      </w:pPr>
      <w:r w:rsidRPr="009524F5">
        <w:rPr>
          <w:color w:val="000000"/>
          <w:sz w:val="32"/>
          <w:szCs w:val="32"/>
        </w:rPr>
        <w:t>Показывает долю чистых оборотных активов в стоимости всех средств предприятия. При снижении показателя, организация испытывает финансовые затруднения.</w:t>
      </w:r>
      <w:r w:rsidRPr="00410B39">
        <w:rPr>
          <w:color w:val="000000"/>
          <w:sz w:val="32"/>
          <w:szCs w:val="32"/>
        </w:rPr>
        <w:t>(&lt;0.5)</w:t>
      </w:r>
    </w:p>
    <w:p w:rsidR="003535D7" w:rsidRPr="00E0791D" w:rsidRDefault="003535D7" w:rsidP="008F6088">
      <w:pPr>
        <w:tabs>
          <w:tab w:val="left" w:pos="142"/>
        </w:tabs>
        <w:ind w:right="-365"/>
        <w:rPr>
          <w:color w:val="000000"/>
          <w:sz w:val="32"/>
          <w:szCs w:val="32"/>
        </w:rPr>
      </w:pPr>
      <w:r w:rsidRPr="009524F5">
        <w:rPr>
          <w:color w:val="000000"/>
          <w:sz w:val="32"/>
          <w:szCs w:val="32"/>
        </w:rPr>
        <w:t xml:space="preserve">Индекс кредита Альтмана – формула прогноза банкротства , вероятность наступления события 95%. </w:t>
      </w:r>
      <w:r w:rsidRPr="009524F5">
        <w:rPr>
          <w:color w:val="000000"/>
          <w:sz w:val="32"/>
          <w:szCs w:val="32"/>
          <w:lang w:val="en-US"/>
        </w:rPr>
        <w:t>Z</w:t>
      </w:r>
      <w:r w:rsidRPr="00E0791D">
        <w:rPr>
          <w:color w:val="000000"/>
          <w:sz w:val="32"/>
          <w:szCs w:val="32"/>
        </w:rPr>
        <w:t>=3.3*</w:t>
      </w:r>
      <w:r w:rsidRPr="009524F5">
        <w:rPr>
          <w:color w:val="000000"/>
          <w:sz w:val="32"/>
          <w:szCs w:val="32"/>
          <w:lang w:val="en-US"/>
        </w:rPr>
        <w:t>k</w:t>
      </w:r>
      <w:r w:rsidRPr="00E0791D">
        <w:rPr>
          <w:color w:val="000000"/>
          <w:sz w:val="32"/>
          <w:szCs w:val="32"/>
        </w:rPr>
        <w:t>1+1*</w:t>
      </w:r>
      <w:r w:rsidRPr="009524F5">
        <w:rPr>
          <w:color w:val="000000"/>
          <w:sz w:val="32"/>
          <w:szCs w:val="32"/>
          <w:lang w:val="en-US"/>
        </w:rPr>
        <w:t>k</w:t>
      </w:r>
      <w:r w:rsidRPr="00E0791D">
        <w:rPr>
          <w:color w:val="000000"/>
          <w:sz w:val="32"/>
          <w:szCs w:val="32"/>
        </w:rPr>
        <w:t>2+0.6*</w:t>
      </w:r>
      <w:r w:rsidRPr="009524F5">
        <w:rPr>
          <w:color w:val="000000"/>
          <w:sz w:val="32"/>
          <w:szCs w:val="32"/>
          <w:lang w:val="en-US"/>
        </w:rPr>
        <w:t>k</w:t>
      </w:r>
      <w:r w:rsidRPr="00E0791D">
        <w:rPr>
          <w:color w:val="000000"/>
          <w:sz w:val="32"/>
          <w:szCs w:val="32"/>
        </w:rPr>
        <w:t>3+1.4*</w:t>
      </w:r>
      <w:r w:rsidRPr="009524F5">
        <w:rPr>
          <w:color w:val="000000"/>
          <w:sz w:val="32"/>
          <w:szCs w:val="32"/>
          <w:lang w:val="en-US"/>
        </w:rPr>
        <w:t>k</w:t>
      </w:r>
      <w:r w:rsidRPr="00E0791D">
        <w:rPr>
          <w:color w:val="000000"/>
          <w:sz w:val="32"/>
          <w:szCs w:val="32"/>
        </w:rPr>
        <w:t>4+1.2+</w:t>
      </w:r>
      <w:r w:rsidRPr="009524F5">
        <w:rPr>
          <w:color w:val="000000"/>
          <w:sz w:val="32"/>
          <w:szCs w:val="32"/>
          <w:lang w:val="en-US"/>
        </w:rPr>
        <w:t>k</w:t>
      </w:r>
      <w:r w:rsidRPr="00E0791D">
        <w:rPr>
          <w:color w:val="000000"/>
          <w:sz w:val="32"/>
          <w:szCs w:val="32"/>
        </w:rPr>
        <w:t>5</w:t>
      </w:r>
    </w:p>
    <w:p w:rsidR="003535D7" w:rsidRDefault="003535D7" w:rsidP="008F6088">
      <w:pPr>
        <w:tabs>
          <w:tab w:val="left" w:pos="142"/>
        </w:tabs>
        <w:ind w:right="-365"/>
        <w:rPr>
          <w:color w:val="000000"/>
          <w:sz w:val="32"/>
          <w:szCs w:val="32"/>
        </w:rPr>
      </w:pPr>
      <w:r w:rsidRPr="009524F5">
        <w:rPr>
          <w:color w:val="000000"/>
          <w:sz w:val="32"/>
          <w:szCs w:val="32"/>
        </w:rPr>
        <w:t xml:space="preserve"> </w:t>
      </w:r>
      <w:r>
        <w:rPr>
          <w:color w:val="000000"/>
          <w:sz w:val="32"/>
          <w:szCs w:val="32"/>
        </w:rPr>
        <w:t>К1=доход до налогообл/валюту баланса</w:t>
      </w:r>
    </w:p>
    <w:p w:rsidR="003535D7" w:rsidRDefault="003535D7" w:rsidP="008F6088">
      <w:pPr>
        <w:tabs>
          <w:tab w:val="left" w:pos="142"/>
        </w:tabs>
        <w:ind w:right="-365"/>
        <w:rPr>
          <w:color w:val="000000"/>
          <w:sz w:val="32"/>
          <w:szCs w:val="32"/>
        </w:rPr>
      </w:pPr>
      <w:r>
        <w:rPr>
          <w:color w:val="000000"/>
          <w:sz w:val="32"/>
          <w:szCs w:val="32"/>
        </w:rPr>
        <w:t>К2=доход от реализации/валюту баланса</w:t>
      </w:r>
    </w:p>
    <w:p w:rsidR="003535D7" w:rsidRDefault="003535D7" w:rsidP="008F6088">
      <w:pPr>
        <w:tabs>
          <w:tab w:val="left" w:pos="142"/>
        </w:tabs>
        <w:ind w:right="-365"/>
        <w:rPr>
          <w:color w:val="000000"/>
          <w:sz w:val="32"/>
          <w:szCs w:val="32"/>
        </w:rPr>
      </w:pPr>
      <w:r>
        <w:rPr>
          <w:color w:val="000000"/>
          <w:sz w:val="32"/>
          <w:szCs w:val="32"/>
        </w:rPr>
        <w:t>К3=СК/ПК</w:t>
      </w:r>
    </w:p>
    <w:p w:rsidR="003535D7" w:rsidRDefault="003535D7" w:rsidP="008F6088">
      <w:pPr>
        <w:tabs>
          <w:tab w:val="left" w:pos="142"/>
        </w:tabs>
        <w:ind w:right="-365"/>
        <w:rPr>
          <w:color w:val="000000"/>
          <w:sz w:val="32"/>
          <w:szCs w:val="32"/>
        </w:rPr>
      </w:pPr>
      <w:r>
        <w:rPr>
          <w:color w:val="000000"/>
          <w:sz w:val="32"/>
          <w:szCs w:val="32"/>
        </w:rPr>
        <w:t>К4=Чистый доход/валюта баланса</w:t>
      </w:r>
    </w:p>
    <w:p w:rsidR="003535D7" w:rsidRDefault="003535D7" w:rsidP="008F6088">
      <w:pPr>
        <w:tabs>
          <w:tab w:val="left" w:pos="142"/>
        </w:tabs>
        <w:ind w:right="-365"/>
        <w:rPr>
          <w:color w:val="000000"/>
          <w:sz w:val="32"/>
          <w:szCs w:val="32"/>
        </w:rPr>
      </w:pPr>
      <w:r>
        <w:rPr>
          <w:color w:val="000000"/>
          <w:sz w:val="32"/>
          <w:szCs w:val="32"/>
        </w:rPr>
        <w:t>К5=СОК/валюта баланса</w:t>
      </w:r>
    </w:p>
    <w:p w:rsidR="003535D7" w:rsidRPr="00E0791D" w:rsidRDefault="003535D7" w:rsidP="008F6088">
      <w:pPr>
        <w:tabs>
          <w:tab w:val="left" w:pos="142"/>
        </w:tabs>
        <w:ind w:right="-365"/>
        <w:rPr>
          <w:color w:val="000000"/>
          <w:sz w:val="32"/>
          <w:szCs w:val="32"/>
        </w:rPr>
      </w:pPr>
      <w:r w:rsidRPr="00E0791D">
        <w:rPr>
          <w:color w:val="000000"/>
          <w:sz w:val="32"/>
          <w:szCs w:val="32"/>
        </w:rPr>
        <w:t>если Z &lt;1 ,8, то вероятность банкротства очень велика;</w:t>
      </w:r>
    </w:p>
    <w:p w:rsidR="003535D7" w:rsidRPr="00E0791D" w:rsidRDefault="003535D7" w:rsidP="008F6088">
      <w:pPr>
        <w:tabs>
          <w:tab w:val="left" w:pos="142"/>
        </w:tabs>
        <w:ind w:right="-365"/>
        <w:rPr>
          <w:color w:val="000000"/>
          <w:sz w:val="32"/>
          <w:szCs w:val="32"/>
        </w:rPr>
      </w:pPr>
      <w:r w:rsidRPr="00E0791D">
        <w:rPr>
          <w:color w:val="000000"/>
          <w:sz w:val="32"/>
          <w:szCs w:val="32"/>
        </w:rPr>
        <w:t>если 1,8 &lt; Z &lt; 2,7, то вероятность банкротства средняя;</w:t>
      </w:r>
    </w:p>
    <w:p w:rsidR="003535D7" w:rsidRPr="00E0791D" w:rsidRDefault="003535D7" w:rsidP="008F6088">
      <w:pPr>
        <w:tabs>
          <w:tab w:val="left" w:pos="142"/>
        </w:tabs>
        <w:ind w:right="-365"/>
        <w:rPr>
          <w:color w:val="000000"/>
          <w:sz w:val="32"/>
          <w:szCs w:val="32"/>
        </w:rPr>
      </w:pPr>
      <w:r w:rsidRPr="00E0791D">
        <w:rPr>
          <w:color w:val="000000"/>
          <w:sz w:val="32"/>
          <w:szCs w:val="32"/>
        </w:rPr>
        <w:t>если 2,7 &lt; Z &lt; 3, то вероятность банкротства невелика;</w:t>
      </w:r>
    </w:p>
    <w:p w:rsidR="003535D7" w:rsidRPr="0034748E" w:rsidRDefault="003535D7" w:rsidP="008F6088">
      <w:pPr>
        <w:tabs>
          <w:tab w:val="left" w:pos="142"/>
        </w:tabs>
        <w:ind w:right="-365"/>
        <w:rPr>
          <w:rStyle w:val="af"/>
          <w:color w:val="000000"/>
          <w:sz w:val="32"/>
          <w:szCs w:val="32"/>
          <w:shd w:val="clear" w:color="auto" w:fill="FFFFFF"/>
        </w:rPr>
      </w:pPr>
      <w:r w:rsidRPr="00E0791D">
        <w:rPr>
          <w:color w:val="000000"/>
          <w:sz w:val="32"/>
          <w:szCs w:val="32"/>
        </w:rPr>
        <w:t>если Z &gt; 3, то вероятность банкротства ничтожна</w:t>
      </w:r>
    </w:p>
    <w:p w:rsidR="003535D7" w:rsidRPr="0034748E" w:rsidRDefault="003535D7" w:rsidP="008F6088">
      <w:pPr>
        <w:tabs>
          <w:tab w:val="left" w:pos="142"/>
        </w:tabs>
        <w:ind w:right="-365"/>
        <w:rPr>
          <w:rStyle w:val="af"/>
          <w:color w:val="000000"/>
          <w:sz w:val="32"/>
          <w:szCs w:val="32"/>
          <w:shd w:val="clear" w:color="auto" w:fill="FFFFFF"/>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Pr="0034748E" w:rsidRDefault="003535D7" w:rsidP="008F6088">
      <w:pPr>
        <w:tabs>
          <w:tab w:val="left" w:pos="142"/>
        </w:tabs>
        <w:ind w:right="-365"/>
        <w:rPr>
          <w:sz w:val="32"/>
          <w:szCs w:val="32"/>
        </w:rPr>
      </w:pPr>
      <w:r w:rsidRPr="0034748E">
        <w:rPr>
          <w:sz w:val="32"/>
          <w:szCs w:val="32"/>
          <w:highlight w:val="yellow"/>
        </w:rPr>
        <w:lastRenderedPageBreak/>
        <w:t>24.Анализ ликвидности бухгалтерского баланса</w:t>
      </w:r>
    </w:p>
    <w:p w:rsidR="003535D7" w:rsidRPr="009B0E9C" w:rsidRDefault="003535D7" w:rsidP="008F6088">
      <w:pPr>
        <w:tabs>
          <w:tab w:val="left" w:pos="142"/>
        </w:tabs>
        <w:rPr>
          <w:sz w:val="32"/>
          <w:szCs w:val="32"/>
        </w:rPr>
      </w:pPr>
      <w:r w:rsidRPr="009B0E9C">
        <w:rPr>
          <w:sz w:val="32"/>
          <w:szCs w:val="32"/>
        </w:rPr>
        <w:t>Задача анализа ликвидности баланса возникает в связи с необходимостью давать оценку платежеспособности. </w:t>
      </w:r>
      <w:r w:rsidRPr="009B0E9C">
        <w:rPr>
          <w:sz w:val="32"/>
          <w:szCs w:val="32"/>
        </w:rPr>
        <w:br/>
      </w:r>
      <w:r>
        <w:rPr>
          <w:sz w:val="32"/>
          <w:szCs w:val="32"/>
        </w:rPr>
        <w:t xml:space="preserve"> </w:t>
      </w:r>
      <w:r>
        <w:rPr>
          <w:sz w:val="32"/>
          <w:szCs w:val="32"/>
        </w:rPr>
        <w:tab/>
      </w:r>
      <w:r>
        <w:rPr>
          <w:sz w:val="32"/>
          <w:szCs w:val="32"/>
        </w:rPr>
        <w:tab/>
      </w:r>
      <w:r w:rsidRPr="009B0E9C">
        <w:rPr>
          <w:sz w:val="32"/>
          <w:szCs w:val="32"/>
        </w:rPr>
        <w:t>Ликвидность баланса определяется как степень покрытия обязательств организации ее активами, срок превращения которых в денежном выражении соответствует сроку погашения обязательств. От ликвидации баланса следует отличать ликвидность активов, которая определяется как величина, обратная времени, необходимому для превращения их в денежные средства. </w:t>
      </w:r>
      <w:r w:rsidRPr="009B0E9C">
        <w:rPr>
          <w:sz w:val="32"/>
          <w:szCs w:val="32"/>
        </w:rPr>
        <w:br/>
        <w:t>Анализ ликвидности баланса заключается в сравнении средств по активу, сгруппированных по степени их ликвидности и расположенных в порядке убывания ликвидности, с обязательствами по пассиву, сгруппированными по срокам их погашения и расположенными в порядке возрастания сроков. </w:t>
      </w:r>
      <w:r w:rsidRPr="009B0E9C">
        <w:rPr>
          <w:sz w:val="32"/>
          <w:szCs w:val="32"/>
        </w:rPr>
        <w:br/>
        <w:t>В зависимости от ликвидности активы</w:t>
      </w:r>
      <w:r>
        <w:rPr>
          <w:sz w:val="32"/>
          <w:szCs w:val="32"/>
        </w:rPr>
        <w:t xml:space="preserve"> принято разделять на группы:</w:t>
      </w:r>
      <w:r w:rsidRPr="009B0E9C">
        <w:rPr>
          <w:sz w:val="32"/>
          <w:szCs w:val="32"/>
        </w:rPr>
        <w:br/>
        <w:t>А1. Наиболее ликвидные активы – к ним относятся все статьи денежных средств предприятия и краткосрочные финансовые вложения (ценные бумаги). А2. Быстро реализуемые активы – дебиторская задолженность, платежи по которым ожидаются в течение 12 месяцев после отчетной даты. А3. Медленно реализуемые активы – статьи раздела 2 актива баланса, включающие запасы, НДС, дебиторскую задолженность (… после 12 месяцев) и прочие оборотные активы. . Трудно реализуемые активы – статьи раздела 1 актива баланса – внеоборотные активы. </w:t>
      </w:r>
      <w:r w:rsidRPr="009B0E9C">
        <w:rPr>
          <w:sz w:val="32"/>
          <w:szCs w:val="32"/>
        </w:rPr>
        <w:br/>
      </w:r>
      <w:r>
        <w:rPr>
          <w:sz w:val="32"/>
          <w:szCs w:val="32"/>
        </w:rPr>
        <w:t xml:space="preserve"> </w:t>
      </w:r>
      <w:r>
        <w:rPr>
          <w:sz w:val="32"/>
          <w:szCs w:val="32"/>
        </w:rPr>
        <w:tab/>
      </w:r>
      <w:r>
        <w:rPr>
          <w:sz w:val="32"/>
          <w:szCs w:val="32"/>
        </w:rPr>
        <w:tab/>
      </w:r>
      <w:r w:rsidRPr="009B0E9C">
        <w:rPr>
          <w:sz w:val="32"/>
          <w:szCs w:val="32"/>
        </w:rPr>
        <w:t>Пассивы баланса группируются по степени срочности их оплаты. </w:t>
      </w:r>
      <w:r w:rsidRPr="009B0E9C">
        <w:rPr>
          <w:sz w:val="32"/>
          <w:szCs w:val="32"/>
        </w:rPr>
        <w:br/>
        <w:t>П1. Наиболее срочные обязательства – к ним относятся кредиторская задолженность</w:t>
      </w:r>
      <w:r>
        <w:rPr>
          <w:sz w:val="32"/>
          <w:szCs w:val="32"/>
        </w:rPr>
        <w:t>.</w:t>
      </w:r>
      <w:r w:rsidRPr="009B0E9C">
        <w:rPr>
          <w:sz w:val="32"/>
          <w:szCs w:val="32"/>
        </w:rPr>
        <w:t>П2. Краткосрочные пассивы – это краткосрочные заемные средства, задолженность участникам по выплате доходов, прочие краткосрочные пассивы</w:t>
      </w:r>
      <w:r>
        <w:rPr>
          <w:sz w:val="32"/>
          <w:szCs w:val="32"/>
        </w:rPr>
        <w:t xml:space="preserve">. </w:t>
      </w:r>
      <w:r w:rsidRPr="009B0E9C">
        <w:rPr>
          <w:sz w:val="32"/>
          <w:szCs w:val="32"/>
        </w:rPr>
        <w:t>П3. Долгосрочные пассивы – это статьи баланса, относящиеся к разделам 4 и 5, т.е. долгосрочные кредиты и заемные средства, а также доходы будущих периодов, резервы предстоящих расходов и платежей. П4. Посто</w:t>
      </w:r>
      <w:r>
        <w:rPr>
          <w:sz w:val="32"/>
          <w:szCs w:val="32"/>
        </w:rPr>
        <w:t>янные, или устойчивые, пассивы</w:t>
      </w:r>
      <w:r w:rsidRPr="009B0E9C">
        <w:rPr>
          <w:sz w:val="32"/>
          <w:szCs w:val="32"/>
        </w:rPr>
        <w:t>. Если у организации есть убытки, то они вычитаются. Для определения ликвидности баланса следует сопоставить итоги приведенных групп по активу и пассиву. </w:t>
      </w:r>
      <w:r w:rsidRPr="009B0E9C">
        <w:rPr>
          <w:sz w:val="32"/>
          <w:szCs w:val="32"/>
        </w:rPr>
        <w:br/>
      </w:r>
      <w:r>
        <w:rPr>
          <w:sz w:val="32"/>
          <w:szCs w:val="32"/>
        </w:rPr>
        <w:t xml:space="preserve">  </w:t>
      </w:r>
      <w:r>
        <w:rPr>
          <w:sz w:val="32"/>
          <w:szCs w:val="32"/>
        </w:rPr>
        <w:tab/>
      </w:r>
      <w:r>
        <w:rPr>
          <w:sz w:val="32"/>
          <w:szCs w:val="32"/>
        </w:rPr>
        <w:tab/>
      </w:r>
      <w:r>
        <w:rPr>
          <w:sz w:val="32"/>
          <w:szCs w:val="32"/>
        </w:rPr>
        <w:tab/>
      </w:r>
      <w:r w:rsidRPr="009B0E9C">
        <w:rPr>
          <w:sz w:val="32"/>
          <w:szCs w:val="32"/>
        </w:rPr>
        <w:t>Баланс считается абсолютно ликвидным, если имеет место следующие соотношения: </w:t>
      </w:r>
      <w:r w:rsidRPr="009B0E9C">
        <w:rPr>
          <w:sz w:val="32"/>
          <w:szCs w:val="32"/>
        </w:rPr>
        <w:br/>
        <w:t>/ А1 &gt;= П1 </w:t>
      </w:r>
      <w:r w:rsidRPr="009B0E9C">
        <w:rPr>
          <w:sz w:val="32"/>
          <w:szCs w:val="32"/>
        </w:rPr>
        <w:br/>
        <w:t>| А2 &gt;= П2 </w:t>
      </w:r>
      <w:r w:rsidRPr="009B0E9C">
        <w:rPr>
          <w:sz w:val="32"/>
          <w:szCs w:val="32"/>
        </w:rPr>
        <w:br/>
        <w:t>| А3 &gt;= П3 </w:t>
      </w:r>
      <w:r w:rsidRPr="009B0E9C">
        <w:rPr>
          <w:sz w:val="32"/>
          <w:szCs w:val="32"/>
        </w:rPr>
        <w:br/>
        <w:t>\ А4 &lt;= П4 </w:t>
      </w:r>
      <w:r w:rsidRPr="009B0E9C">
        <w:rPr>
          <w:sz w:val="32"/>
          <w:szCs w:val="32"/>
        </w:rPr>
        <w:br/>
        <w:t xml:space="preserve">Если выполняются первые 3 неравенства, то это влечет и выполнение 4. Выполнение четвертого неравенства свидетельствует о наличие </w:t>
      </w:r>
      <w:r w:rsidRPr="009B0E9C">
        <w:rPr>
          <w:sz w:val="32"/>
          <w:szCs w:val="32"/>
        </w:rPr>
        <w:lastRenderedPageBreak/>
        <w:t>собственных оборотных средств. </w:t>
      </w:r>
      <w:r w:rsidRPr="009B0E9C">
        <w:rPr>
          <w:sz w:val="32"/>
          <w:szCs w:val="32"/>
        </w:rPr>
        <w:br/>
        <w:t>Сопоставление ликвидных средств и обязательств позволяет вычислить следующие показатели: </w:t>
      </w:r>
      <w:r w:rsidRPr="009B0E9C">
        <w:rPr>
          <w:sz w:val="32"/>
          <w:szCs w:val="32"/>
        </w:rPr>
        <w:br/>
        <w:t>текущую ликвидность, которая свидетельствует о платежеспособности (+) и неплатежеспособности (-) организации на ближайший промежуток времени: </w:t>
      </w:r>
      <w:r w:rsidRPr="009B0E9C">
        <w:rPr>
          <w:sz w:val="32"/>
          <w:szCs w:val="32"/>
        </w:rPr>
        <w:br/>
        <w:t>ТЛ = (А1 + А2) – (П1 + П2); </w:t>
      </w:r>
      <w:r w:rsidRPr="009B0E9C">
        <w:rPr>
          <w:sz w:val="32"/>
          <w:szCs w:val="32"/>
        </w:rPr>
        <w:br/>
        <w:t>перспективную ликвидность – это прогноз платежеспособности на основе будущих поступлений и платежей: </w:t>
      </w:r>
      <w:r w:rsidRPr="009B0E9C">
        <w:rPr>
          <w:sz w:val="32"/>
          <w:szCs w:val="32"/>
        </w:rPr>
        <w:br/>
        <w:t>ПЛ = А3 – П3</w:t>
      </w:r>
    </w:p>
    <w:p w:rsidR="003535D7" w:rsidRPr="009B0E9C" w:rsidRDefault="003535D7" w:rsidP="008F6088">
      <w:pPr>
        <w:tabs>
          <w:tab w:val="left" w:pos="142"/>
        </w:tabs>
        <w:rPr>
          <w:sz w:val="32"/>
          <w:szCs w:val="32"/>
        </w:rPr>
      </w:pPr>
    </w:p>
    <w:p w:rsidR="003535D7" w:rsidRPr="009B0E9C" w:rsidRDefault="003535D7" w:rsidP="008F6088">
      <w:pPr>
        <w:tabs>
          <w:tab w:val="left" w:pos="142"/>
        </w:tabs>
        <w:rPr>
          <w:sz w:val="32"/>
          <w:szCs w:val="32"/>
        </w:rPr>
      </w:pPr>
    </w:p>
    <w:p w:rsidR="003535D7" w:rsidRPr="009B0E9C" w:rsidRDefault="003535D7" w:rsidP="008F6088">
      <w:pPr>
        <w:tabs>
          <w:tab w:val="left" w:pos="142"/>
        </w:tabs>
        <w:rPr>
          <w:sz w:val="32"/>
          <w:szCs w:val="32"/>
        </w:rPr>
      </w:pPr>
    </w:p>
    <w:p w:rsidR="003535D7" w:rsidRPr="009B0E9C" w:rsidRDefault="003535D7" w:rsidP="008F6088">
      <w:pPr>
        <w:tabs>
          <w:tab w:val="left" w:pos="142"/>
        </w:tabs>
        <w:rPr>
          <w:sz w:val="32"/>
          <w:szCs w:val="32"/>
        </w:rPr>
      </w:pPr>
    </w:p>
    <w:p w:rsidR="003535D7" w:rsidRPr="009B0E9C" w:rsidRDefault="003535D7" w:rsidP="008F6088">
      <w:pPr>
        <w:tabs>
          <w:tab w:val="left" w:pos="142"/>
        </w:tabs>
        <w:rPr>
          <w:sz w:val="32"/>
          <w:szCs w:val="32"/>
        </w:rPr>
      </w:pPr>
    </w:p>
    <w:p w:rsidR="003535D7" w:rsidRPr="009B0E9C"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r>
        <w:rPr>
          <w:sz w:val="32"/>
          <w:szCs w:val="32"/>
          <w:highlight w:val="yellow"/>
        </w:rPr>
        <w:lastRenderedPageBreak/>
        <w:t>2</w:t>
      </w:r>
      <w:r w:rsidRPr="009B0E9C">
        <w:rPr>
          <w:sz w:val="32"/>
          <w:szCs w:val="32"/>
          <w:highlight w:val="yellow"/>
        </w:rPr>
        <w:t>5.Анализ оборачиваемости краткосрочных активов</w:t>
      </w:r>
      <w:r>
        <w:rPr>
          <w:sz w:val="32"/>
          <w:szCs w:val="32"/>
        </w:rPr>
        <w:t>.</w:t>
      </w:r>
    </w:p>
    <w:p w:rsidR="003535D7" w:rsidRPr="009B0E9C" w:rsidRDefault="003535D7" w:rsidP="008F6088">
      <w:pPr>
        <w:tabs>
          <w:tab w:val="left" w:pos="142"/>
        </w:tabs>
        <w:rPr>
          <w:sz w:val="32"/>
          <w:szCs w:val="32"/>
        </w:rPr>
      </w:pPr>
      <w:r>
        <w:rPr>
          <w:rStyle w:val="apple-style-span"/>
          <w:rFonts w:ascii="Trebuchet MS" w:hAnsi="Trebuchet MS"/>
          <w:color w:val="654B3B"/>
          <w:sz w:val="28"/>
          <w:szCs w:val="28"/>
          <w:shd w:val="clear" w:color="auto" w:fill="FFFFFF"/>
        </w:rPr>
        <w:t>Показатели финансовой устойчивости и платежеспособности предприятия зависят от</w:t>
      </w:r>
      <w:r>
        <w:rPr>
          <w:rStyle w:val="apple-converted-space"/>
          <w:rFonts w:ascii="Trebuchet MS" w:hAnsi="Trebuchet MS"/>
          <w:color w:val="654B3B"/>
          <w:sz w:val="28"/>
          <w:szCs w:val="28"/>
          <w:shd w:val="clear" w:color="auto" w:fill="FFFFFF"/>
        </w:rPr>
        <w:t> </w:t>
      </w:r>
      <w:r>
        <w:rPr>
          <w:rStyle w:val="apple-style-span"/>
          <w:rFonts w:ascii="Trebuchet MS" w:hAnsi="Trebuchet MS"/>
          <w:b/>
          <w:bCs/>
          <w:color w:val="654B3B"/>
          <w:sz w:val="28"/>
          <w:szCs w:val="28"/>
          <w:shd w:val="clear" w:color="auto" w:fill="FFFFFF"/>
        </w:rPr>
        <w:t>оборачиваемости</w:t>
      </w:r>
      <w:r>
        <w:rPr>
          <w:rStyle w:val="apple-converted-space"/>
          <w:rFonts w:ascii="Trebuchet MS" w:hAnsi="Trebuchet MS"/>
          <w:color w:val="654B3B"/>
          <w:sz w:val="28"/>
          <w:szCs w:val="28"/>
          <w:shd w:val="clear" w:color="auto" w:fill="FFFFFF"/>
        </w:rPr>
        <w:t> </w:t>
      </w:r>
      <w:r>
        <w:rPr>
          <w:rStyle w:val="apple-style-span"/>
          <w:rFonts w:ascii="Trebuchet MS" w:hAnsi="Trebuchet MS"/>
          <w:color w:val="654B3B"/>
          <w:sz w:val="28"/>
          <w:szCs w:val="28"/>
          <w:shd w:val="clear" w:color="auto" w:fill="FFFFFF"/>
        </w:rPr>
        <w:t>как всех</w:t>
      </w:r>
      <w:r>
        <w:rPr>
          <w:rStyle w:val="apple-converted-space"/>
          <w:rFonts w:ascii="Trebuchet MS" w:hAnsi="Trebuchet MS"/>
          <w:color w:val="654B3B"/>
          <w:sz w:val="28"/>
          <w:szCs w:val="28"/>
          <w:shd w:val="clear" w:color="auto" w:fill="FFFFFF"/>
        </w:rPr>
        <w:t> </w:t>
      </w:r>
      <w:r>
        <w:rPr>
          <w:rStyle w:val="apple-style-span"/>
          <w:rFonts w:ascii="Trebuchet MS" w:hAnsi="Trebuchet MS"/>
          <w:b/>
          <w:bCs/>
          <w:color w:val="654B3B"/>
          <w:sz w:val="28"/>
          <w:szCs w:val="28"/>
          <w:shd w:val="clear" w:color="auto" w:fill="FFFFFF"/>
        </w:rPr>
        <w:t>оборотных активов,</w:t>
      </w:r>
      <w:r>
        <w:rPr>
          <w:rStyle w:val="apple-converted-space"/>
          <w:rFonts w:ascii="Trebuchet MS" w:hAnsi="Trebuchet MS"/>
          <w:color w:val="654B3B"/>
          <w:sz w:val="28"/>
          <w:szCs w:val="28"/>
          <w:shd w:val="clear" w:color="auto" w:fill="FFFFFF"/>
        </w:rPr>
        <w:t> </w:t>
      </w:r>
      <w:r>
        <w:rPr>
          <w:rStyle w:val="apple-style-span"/>
          <w:rFonts w:ascii="Trebuchet MS" w:hAnsi="Trebuchet MS"/>
          <w:color w:val="654B3B"/>
          <w:sz w:val="28"/>
          <w:szCs w:val="28"/>
          <w:shd w:val="clear" w:color="auto" w:fill="FFFFFF"/>
        </w:rPr>
        <w:t>так и их отдельных видов.</w:t>
      </w:r>
    </w:p>
    <w:p w:rsidR="003535D7" w:rsidRDefault="003535D7" w:rsidP="008F6088">
      <w:pPr>
        <w:tabs>
          <w:tab w:val="left" w:pos="142"/>
        </w:tabs>
        <w:rPr>
          <w:sz w:val="32"/>
          <w:szCs w:val="32"/>
        </w:rPr>
      </w:pPr>
      <w:r>
        <w:rPr>
          <w:sz w:val="32"/>
          <w:szCs w:val="32"/>
        </w:rPr>
        <w:t>Эффективность оборачиваемости средств характеризуется системой показателей:</w:t>
      </w:r>
    </w:p>
    <w:p w:rsidR="003535D7" w:rsidRDefault="003535D7" w:rsidP="008F6088">
      <w:pPr>
        <w:tabs>
          <w:tab w:val="left" w:pos="142"/>
        </w:tabs>
        <w:rPr>
          <w:sz w:val="32"/>
          <w:szCs w:val="32"/>
        </w:rPr>
      </w:pPr>
      <w:r>
        <w:rPr>
          <w:sz w:val="32"/>
          <w:szCs w:val="32"/>
        </w:rPr>
        <w:t xml:space="preserve">1)Соотношение темпов роста объема продукции с темпом роста оборачиваемости средств </w:t>
      </w:r>
    </w:p>
    <w:p w:rsidR="003535D7" w:rsidRDefault="003535D7" w:rsidP="008F6088">
      <w:pPr>
        <w:tabs>
          <w:tab w:val="left" w:pos="142"/>
        </w:tabs>
        <w:rPr>
          <w:sz w:val="32"/>
          <w:szCs w:val="32"/>
        </w:rPr>
      </w:pPr>
      <w:r>
        <w:rPr>
          <w:sz w:val="32"/>
          <w:szCs w:val="32"/>
        </w:rPr>
        <w:t>2)Размер высвобождения или привлечения оборотных средств в результате ускорения или замедления оборачиваемости.</w:t>
      </w:r>
    </w:p>
    <w:p w:rsidR="003535D7" w:rsidRDefault="003535D7" w:rsidP="008F6088">
      <w:pPr>
        <w:tabs>
          <w:tab w:val="left" w:pos="142"/>
        </w:tabs>
        <w:rPr>
          <w:sz w:val="32"/>
          <w:szCs w:val="32"/>
        </w:rPr>
      </w:pPr>
      <w:r>
        <w:rPr>
          <w:sz w:val="32"/>
          <w:szCs w:val="32"/>
        </w:rPr>
        <w:t>Определяется произведением однодневного оборота на разницу количества дней оборота.</w:t>
      </w:r>
    </w:p>
    <w:p w:rsidR="003535D7" w:rsidRDefault="003535D7" w:rsidP="008F6088">
      <w:pPr>
        <w:tabs>
          <w:tab w:val="left" w:pos="142"/>
        </w:tabs>
        <w:rPr>
          <w:sz w:val="32"/>
          <w:szCs w:val="32"/>
        </w:rPr>
      </w:pPr>
      <w:r>
        <w:rPr>
          <w:sz w:val="32"/>
          <w:szCs w:val="32"/>
        </w:rPr>
        <w:t xml:space="preserve">3)Ускорение оборачиваемости оборотных средств рассчитаны на основе коэффициента оборачиваемости. </w:t>
      </w:r>
    </w:p>
    <w:p w:rsidR="003535D7" w:rsidRPr="0076654B" w:rsidRDefault="003535D7" w:rsidP="008F6088">
      <w:pPr>
        <w:tabs>
          <w:tab w:val="left" w:pos="142"/>
        </w:tabs>
        <w:rPr>
          <w:sz w:val="32"/>
          <w:szCs w:val="32"/>
        </w:rPr>
      </w:pPr>
      <w:r w:rsidRPr="0076654B">
        <w:rPr>
          <w:sz w:val="32"/>
          <w:szCs w:val="32"/>
        </w:rPr>
        <w:t>Оборачиваемость оборотных активов характеризуют следующие показатели:</w:t>
      </w:r>
      <w:r w:rsidRPr="0076654B">
        <w:rPr>
          <w:sz w:val="32"/>
          <w:szCs w:val="32"/>
        </w:rPr>
        <w:br/>
        <w:t xml:space="preserve">Коэффициент оборачиваемости: Кобр = РП/АПСР, где РП- объем реализации, р; АПСР ~ средняя величина оборотных активов. </w:t>
      </w:r>
      <w:r w:rsidRPr="0076654B">
        <w:rPr>
          <w:sz w:val="32"/>
          <w:szCs w:val="32"/>
        </w:rPr>
        <w:br/>
        <w:t>2. Длительность оборота:</w:t>
      </w:r>
      <w:r w:rsidRPr="0076654B">
        <w:rPr>
          <w:sz w:val="32"/>
          <w:szCs w:val="32"/>
        </w:rPr>
        <w:br/>
        <w:t>ДобР=Д/ К0бр.,</w:t>
      </w:r>
      <w:r w:rsidRPr="0076654B">
        <w:rPr>
          <w:sz w:val="32"/>
          <w:szCs w:val="32"/>
        </w:rPr>
        <w:br/>
        <w:t>где Д - анализируемый период времени в календарных днях (месяц - 30 дней, квартал - 90 дней, год - 360 дней).</w:t>
      </w:r>
      <w:r w:rsidRPr="0076654B">
        <w:rPr>
          <w:sz w:val="32"/>
          <w:szCs w:val="32"/>
        </w:rPr>
        <w:br/>
        <w:t>На изменение оборачиваемости оборотных активов влияет оборачиваемость их отдельных видов, которая характеризует скорость их превращения в денежные средст-ва.</w:t>
      </w:r>
    </w:p>
    <w:p w:rsidR="003535D7" w:rsidRDefault="003535D7" w:rsidP="008F6088">
      <w:pPr>
        <w:tabs>
          <w:tab w:val="left" w:pos="142"/>
        </w:tabs>
        <w:rPr>
          <w:sz w:val="32"/>
          <w:szCs w:val="32"/>
        </w:rPr>
      </w:pPr>
      <w:r w:rsidRPr="0076654B">
        <w:rPr>
          <w:sz w:val="32"/>
          <w:szCs w:val="32"/>
        </w:rPr>
        <w:t>Коэффициент оборачиваемости дебиторской задолженности рассчитывается как:</w:t>
      </w:r>
      <w:r w:rsidRPr="0076654B">
        <w:rPr>
          <w:sz w:val="32"/>
          <w:szCs w:val="32"/>
        </w:rPr>
        <w:br/>
        <w:t>К0бр.деб = РП/Дср,</w:t>
      </w:r>
      <w:r w:rsidRPr="0076654B">
        <w:rPr>
          <w:sz w:val="32"/>
          <w:szCs w:val="32"/>
        </w:rPr>
        <w:br/>
        <w:t>где Дер - средняя величина дебиторской задолженности, руб.</w:t>
      </w:r>
      <w:r w:rsidRPr="0076654B">
        <w:rPr>
          <w:sz w:val="32"/>
          <w:szCs w:val="32"/>
        </w:rPr>
        <w:br/>
        <w:t>Длительность оборота дебиторской задолженности характеризует срок ее погашения.</w:t>
      </w:r>
      <w:r w:rsidRPr="0076654B">
        <w:rPr>
          <w:sz w:val="32"/>
          <w:szCs w:val="32"/>
        </w:rPr>
        <w:br/>
        <w:t>Коэффициент оборачиваемости материальных запасов определяется отношением себестоимости реализованной продукции к средней величине запасов, т.е.:</w:t>
      </w:r>
      <w:r w:rsidRPr="0076654B">
        <w:rPr>
          <w:sz w:val="32"/>
          <w:szCs w:val="32"/>
        </w:rPr>
        <w:br/>
        <w:t>К0бр. зап. =СРП/Зср,</w:t>
      </w:r>
      <w:r w:rsidRPr="0076654B">
        <w:rPr>
          <w:sz w:val="32"/>
          <w:szCs w:val="32"/>
        </w:rPr>
        <w:br/>
        <w:t>где Зср - средняя величина запасов, руб.</w:t>
      </w: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r>
        <w:rPr>
          <w:sz w:val="32"/>
          <w:szCs w:val="32"/>
          <w:highlight w:val="yellow"/>
        </w:rPr>
        <w:lastRenderedPageBreak/>
        <w:t>2</w:t>
      </w:r>
      <w:r w:rsidRPr="0076654B">
        <w:rPr>
          <w:sz w:val="32"/>
          <w:szCs w:val="32"/>
          <w:highlight w:val="yellow"/>
        </w:rPr>
        <w:t>6. Анализ деловой активности организации</w:t>
      </w:r>
    </w:p>
    <w:p w:rsidR="003535D7" w:rsidRPr="0076654B" w:rsidRDefault="003535D7" w:rsidP="008F6088">
      <w:pPr>
        <w:tabs>
          <w:tab w:val="left" w:pos="142"/>
        </w:tabs>
        <w:rPr>
          <w:sz w:val="32"/>
          <w:szCs w:val="32"/>
        </w:rPr>
      </w:pPr>
      <w:r w:rsidRPr="0076654B">
        <w:rPr>
          <w:sz w:val="32"/>
          <w:szCs w:val="32"/>
        </w:rPr>
        <w:t>Деловая активность предприятия измеряется с помощью системы количественных и качественных критериев.</w:t>
      </w:r>
    </w:p>
    <w:p w:rsidR="003535D7" w:rsidRPr="0076654B" w:rsidRDefault="003535D7" w:rsidP="008F6088">
      <w:pPr>
        <w:tabs>
          <w:tab w:val="left" w:pos="142"/>
        </w:tabs>
        <w:rPr>
          <w:sz w:val="32"/>
          <w:szCs w:val="32"/>
        </w:rPr>
      </w:pPr>
      <w:r w:rsidRPr="0076654B">
        <w:rPr>
          <w:sz w:val="32"/>
          <w:szCs w:val="32"/>
        </w:rPr>
        <w:t>Качественные критерии – широта рынка сбыта продукции, деловая репутация предприятия, его конкурентоспособность, наличие постоянных поставщиков и покупателей готовой продукции и т.д.</w:t>
      </w:r>
    </w:p>
    <w:p w:rsidR="003535D7" w:rsidRPr="0076654B" w:rsidRDefault="003535D7" w:rsidP="008F6088">
      <w:pPr>
        <w:tabs>
          <w:tab w:val="left" w:pos="142"/>
        </w:tabs>
        <w:rPr>
          <w:sz w:val="32"/>
          <w:szCs w:val="32"/>
        </w:rPr>
      </w:pPr>
      <w:r w:rsidRPr="0076654B">
        <w:rPr>
          <w:sz w:val="32"/>
          <w:szCs w:val="32"/>
        </w:rPr>
        <w:t>Качественные критерии сопоставляются с аналогичными параметрами конкурентов, действующих в рассматриваемой отрасли.</w:t>
      </w:r>
    </w:p>
    <w:p w:rsidR="003535D7" w:rsidRPr="0076654B" w:rsidRDefault="003535D7" w:rsidP="008F6088">
      <w:pPr>
        <w:tabs>
          <w:tab w:val="left" w:pos="142"/>
        </w:tabs>
        <w:rPr>
          <w:sz w:val="32"/>
          <w:szCs w:val="32"/>
        </w:rPr>
      </w:pPr>
      <w:r w:rsidRPr="0076654B">
        <w:rPr>
          <w:sz w:val="32"/>
          <w:szCs w:val="32"/>
        </w:rPr>
        <w:t>Количественные критерии деловой активности характеризуются абсолютными и относительными показателями.</w:t>
      </w:r>
    </w:p>
    <w:p w:rsidR="003535D7" w:rsidRPr="0076654B" w:rsidRDefault="003535D7" w:rsidP="008F6088">
      <w:pPr>
        <w:tabs>
          <w:tab w:val="left" w:pos="142"/>
        </w:tabs>
        <w:rPr>
          <w:sz w:val="32"/>
          <w:szCs w:val="32"/>
        </w:rPr>
      </w:pPr>
      <w:r w:rsidRPr="0076654B">
        <w:rPr>
          <w:sz w:val="32"/>
          <w:szCs w:val="32"/>
        </w:rPr>
        <w:t>Среди абсолютных показателей необходимо выделить объем продаж готовой продукции, прибыль и величину авансированного в производство капитала. Целесообразно сравнивать эти параметры динамики за ряд лет. Оптимальное соотношение между ними:</w:t>
      </w:r>
    </w:p>
    <w:p w:rsidR="003535D7" w:rsidRPr="0076654B" w:rsidRDefault="003535D7" w:rsidP="008F6088">
      <w:pPr>
        <w:tabs>
          <w:tab w:val="left" w:pos="142"/>
        </w:tabs>
        <w:rPr>
          <w:sz w:val="32"/>
          <w:szCs w:val="32"/>
        </w:rPr>
      </w:pPr>
      <w:r w:rsidRPr="0076654B">
        <w:rPr>
          <w:sz w:val="32"/>
          <w:szCs w:val="32"/>
        </w:rPr>
        <w:t>Тп &gt; Тв &gt; Та &gt; 100%, где</w:t>
      </w:r>
    </w:p>
    <w:p w:rsidR="003535D7" w:rsidRPr="0076654B" w:rsidRDefault="003535D7" w:rsidP="008F6088">
      <w:pPr>
        <w:tabs>
          <w:tab w:val="left" w:pos="142"/>
        </w:tabs>
        <w:rPr>
          <w:sz w:val="32"/>
          <w:szCs w:val="32"/>
        </w:rPr>
      </w:pPr>
      <w:r w:rsidRPr="0076654B">
        <w:rPr>
          <w:sz w:val="32"/>
          <w:szCs w:val="32"/>
        </w:rPr>
        <w:t>Тп – рост прибыли, %;</w:t>
      </w:r>
    </w:p>
    <w:p w:rsidR="003535D7" w:rsidRPr="0076654B" w:rsidRDefault="003535D7" w:rsidP="008F6088">
      <w:pPr>
        <w:tabs>
          <w:tab w:val="left" w:pos="142"/>
        </w:tabs>
        <w:rPr>
          <w:sz w:val="32"/>
          <w:szCs w:val="32"/>
        </w:rPr>
      </w:pPr>
      <w:r w:rsidRPr="0076654B">
        <w:rPr>
          <w:sz w:val="32"/>
          <w:szCs w:val="32"/>
        </w:rPr>
        <w:t>Тв – темп роста выручки от продаж, %;</w:t>
      </w:r>
    </w:p>
    <w:p w:rsidR="003535D7" w:rsidRPr="0076654B" w:rsidRDefault="003535D7" w:rsidP="008F6088">
      <w:pPr>
        <w:tabs>
          <w:tab w:val="left" w:pos="142"/>
        </w:tabs>
        <w:rPr>
          <w:sz w:val="32"/>
          <w:szCs w:val="32"/>
        </w:rPr>
      </w:pPr>
      <w:r w:rsidRPr="0076654B">
        <w:rPr>
          <w:sz w:val="32"/>
          <w:szCs w:val="32"/>
        </w:rPr>
        <w:t>Та – темп роста авансированного капитала или темп роста активов, %.</w:t>
      </w:r>
    </w:p>
    <w:p w:rsidR="003535D7" w:rsidRPr="0076654B" w:rsidRDefault="003535D7" w:rsidP="008F6088">
      <w:pPr>
        <w:tabs>
          <w:tab w:val="left" w:pos="142"/>
        </w:tabs>
        <w:rPr>
          <w:sz w:val="32"/>
          <w:szCs w:val="32"/>
        </w:rPr>
      </w:pPr>
      <w:r w:rsidRPr="0076654B">
        <w:rPr>
          <w:sz w:val="32"/>
          <w:szCs w:val="32"/>
        </w:rPr>
        <w:t xml:space="preserve">Таким образом, прибыль должна увеличиваться более высоким темпами, чем остальные параметры. Это означает, что издержки производства должны снижаться, а активы предприятия используются более рационально. </w:t>
      </w:r>
    </w:p>
    <w:p w:rsidR="003535D7" w:rsidRPr="0076654B" w:rsidRDefault="003535D7" w:rsidP="008F6088">
      <w:pPr>
        <w:tabs>
          <w:tab w:val="left" w:pos="142"/>
        </w:tabs>
        <w:rPr>
          <w:sz w:val="32"/>
          <w:szCs w:val="32"/>
        </w:rPr>
      </w:pPr>
      <w:r w:rsidRPr="0076654B">
        <w:rPr>
          <w:sz w:val="32"/>
          <w:szCs w:val="32"/>
        </w:rPr>
        <w:t>Однако, даже у эффективно работающих предприятий возможны отклонения от указанного соотношения показателей. Причинами могут быть освоение новых видов продукции и технологий, большие капиталовложения на обновление и модернизацию основных средств, реорганизация структуры управления и производства. Эти факторы часто вызваны внешними экономическими условиями и требуют значительных капиталовложений, которые окупятся в будущем.</w:t>
      </w:r>
    </w:p>
    <w:p w:rsidR="003535D7" w:rsidRDefault="003535D7" w:rsidP="008F6088">
      <w:pPr>
        <w:tabs>
          <w:tab w:val="left" w:pos="142"/>
        </w:tabs>
        <w:rPr>
          <w:sz w:val="32"/>
          <w:szCs w:val="32"/>
        </w:rPr>
      </w:pPr>
      <w:r w:rsidRPr="0076654B">
        <w:rPr>
          <w:sz w:val="32"/>
          <w:szCs w:val="32"/>
        </w:rPr>
        <w:t>Показатели оборачиваемости</w:t>
      </w:r>
    </w:p>
    <w:tbl>
      <w:tblPr>
        <w:tblW w:w="1080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600"/>
        <w:gridCol w:w="3600"/>
        <w:gridCol w:w="3600"/>
      </w:tblGrid>
      <w:tr w:rsidR="003535D7" w:rsidRPr="00962FB5" w:rsidTr="008F6088">
        <w:trPr>
          <w:jc w:val="center"/>
        </w:trPr>
        <w:tc>
          <w:tcPr>
            <w:tcW w:w="3600" w:type="dxa"/>
          </w:tcPr>
          <w:p w:rsidR="003535D7" w:rsidRPr="0076654B" w:rsidRDefault="003535D7" w:rsidP="008F6088">
            <w:pPr>
              <w:tabs>
                <w:tab w:val="left" w:pos="142"/>
                <w:tab w:val="center" w:pos="4677"/>
                <w:tab w:val="right" w:pos="9355"/>
              </w:tabs>
              <w:jc w:val="center"/>
              <w:rPr>
                <w:sz w:val="32"/>
                <w:szCs w:val="32"/>
              </w:rPr>
            </w:pPr>
            <w:r w:rsidRPr="0076654B">
              <w:rPr>
                <w:sz w:val="32"/>
                <w:szCs w:val="32"/>
              </w:rPr>
              <w:t>Показатель</w:t>
            </w:r>
          </w:p>
        </w:tc>
        <w:tc>
          <w:tcPr>
            <w:tcW w:w="3600" w:type="dxa"/>
          </w:tcPr>
          <w:p w:rsidR="003535D7" w:rsidRPr="0076654B" w:rsidRDefault="003535D7" w:rsidP="008F6088">
            <w:pPr>
              <w:tabs>
                <w:tab w:val="left" w:pos="142"/>
                <w:tab w:val="center" w:pos="4677"/>
                <w:tab w:val="right" w:pos="9355"/>
              </w:tabs>
              <w:jc w:val="center"/>
              <w:rPr>
                <w:sz w:val="32"/>
                <w:szCs w:val="32"/>
              </w:rPr>
            </w:pPr>
            <w:r w:rsidRPr="0076654B">
              <w:rPr>
                <w:sz w:val="32"/>
                <w:szCs w:val="32"/>
              </w:rPr>
              <w:t>Формула расчета</w:t>
            </w:r>
          </w:p>
        </w:tc>
        <w:tc>
          <w:tcPr>
            <w:tcW w:w="3600" w:type="dxa"/>
          </w:tcPr>
          <w:p w:rsidR="003535D7" w:rsidRPr="0076654B" w:rsidRDefault="003535D7" w:rsidP="008F6088">
            <w:pPr>
              <w:tabs>
                <w:tab w:val="left" w:pos="142"/>
                <w:tab w:val="center" w:pos="4677"/>
                <w:tab w:val="right" w:pos="9355"/>
              </w:tabs>
              <w:ind w:firstLine="54"/>
              <w:jc w:val="center"/>
              <w:rPr>
                <w:sz w:val="32"/>
                <w:szCs w:val="32"/>
              </w:rPr>
            </w:pPr>
            <w:r w:rsidRPr="0076654B">
              <w:rPr>
                <w:sz w:val="32"/>
                <w:szCs w:val="32"/>
              </w:rPr>
              <w:t>Отражает</w:t>
            </w:r>
          </w:p>
        </w:tc>
      </w:tr>
      <w:tr w:rsidR="003535D7" w:rsidRPr="00962FB5" w:rsidTr="008F6088">
        <w:trPr>
          <w:jc w:val="center"/>
        </w:trPr>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t xml:space="preserve">1. Коэффициент общей оборачиваемости активов </w:t>
            </w:r>
          </w:p>
        </w:tc>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t>Выручка от реализации продукции / Средняя величина активов</w:t>
            </w:r>
          </w:p>
        </w:tc>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t xml:space="preserve">скорость оборота  (в количестве оборотов за период) всех активов предприятия </w:t>
            </w:r>
          </w:p>
        </w:tc>
      </w:tr>
      <w:tr w:rsidR="003535D7" w:rsidRPr="00962FB5" w:rsidTr="008F6088">
        <w:trPr>
          <w:jc w:val="center"/>
        </w:trPr>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t>2. Коэффициент оборачиваемости оборотных активов</w:t>
            </w:r>
          </w:p>
        </w:tc>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t>Выручка от реализации продукции /Средняя величина оборотных активов</w:t>
            </w:r>
          </w:p>
        </w:tc>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t xml:space="preserve"> скорость оборота оборотных активов предприятия</w:t>
            </w:r>
          </w:p>
        </w:tc>
      </w:tr>
      <w:tr w:rsidR="003535D7" w:rsidRPr="00962FB5" w:rsidTr="008F6088">
        <w:trPr>
          <w:jc w:val="center"/>
        </w:trPr>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t xml:space="preserve">3. Коэффициент оборачиваемости </w:t>
            </w:r>
            <w:r w:rsidRPr="0076654B">
              <w:rPr>
                <w:sz w:val="32"/>
                <w:szCs w:val="32"/>
              </w:rPr>
              <w:lastRenderedPageBreak/>
              <w:t>дебиторской задолженности</w:t>
            </w:r>
          </w:p>
        </w:tc>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lastRenderedPageBreak/>
              <w:t xml:space="preserve">Выручка от реализации продукции / Средняя </w:t>
            </w:r>
            <w:r w:rsidRPr="0076654B">
              <w:rPr>
                <w:sz w:val="32"/>
                <w:szCs w:val="32"/>
              </w:rPr>
              <w:lastRenderedPageBreak/>
              <w:t>величина дебиторской задолженности</w:t>
            </w:r>
          </w:p>
        </w:tc>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lastRenderedPageBreak/>
              <w:t xml:space="preserve">скорость оборота  дебиторской </w:t>
            </w:r>
            <w:r w:rsidRPr="0076654B">
              <w:rPr>
                <w:sz w:val="32"/>
                <w:szCs w:val="32"/>
              </w:rPr>
              <w:lastRenderedPageBreak/>
              <w:t>задолженности предприятия</w:t>
            </w:r>
          </w:p>
        </w:tc>
      </w:tr>
      <w:tr w:rsidR="003535D7" w:rsidRPr="00962FB5" w:rsidTr="008F6088">
        <w:trPr>
          <w:jc w:val="center"/>
        </w:trPr>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lastRenderedPageBreak/>
              <w:t>4. Коэффициент оборачиваемости кредиторской задолженности</w:t>
            </w:r>
          </w:p>
        </w:tc>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t>Выручка от реализации продукции /Средняя величина кредиторской задолженности</w:t>
            </w:r>
          </w:p>
        </w:tc>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t>скорость оборота  кредиторской задолженности предприятия</w:t>
            </w:r>
          </w:p>
        </w:tc>
      </w:tr>
      <w:tr w:rsidR="003535D7" w:rsidRPr="00962FB5" w:rsidTr="008F6088">
        <w:trPr>
          <w:jc w:val="center"/>
        </w:trPr>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t>5. Фондоотдача основных средств и внеоборотных активов</w:t>
            </w:r>
          </w:p>
        </w:tc>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t>Выручка от реализации / Средняя величина основных средств</w:t>
            </w:r>
          </w:p>
        </w:tc>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t>отдачу  внеоборотных активов,  приходихся на 1 руб. внеоборотных активов за период</w:t>
            </w:r>
          </w:p>
        </w:tc>
      </w:tr>
      <w:tr w:rsidR="003535D7" w:rsidRPr="00962FB5" w:rsidTr="008F6088">
        <w:trPr>
          <w:jc w:val="center"/>
        </w:trPr>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t>6. Коэффициент оборачиваемости собственного капитала</w:t>
            </w:r>
          </w:p>
        </w:tc>
        <w:tc>
          <w:tcPr>
            <w:tcW w:w="3600" w:type="dxa"/>
          </w:tcPr>
          <w:p w:rsidR="003535D7" w:rsidRPr="0076654B" w:rsidRDefault="003535D7" w:rsidP="008F6088">
            <w:pPr>
              <w:tabs>
                <w:tab w:val="left" w:pos="142"/>
                <w:tab w:val="center" w:pos="4677"/>
                <w:tab w:val="right" w:pos="9355"/>
              </w:tabs>
              <w:rPr>
                <w:sz w:val="32"/>
                <w:szCs w:val="32"/>
              </w:rPr>
            </w:pPr>
            <w:r w:rsidRPr="0076654B">
              <w:rPr>
                <w:sz w:val="32"/>
                <w:szCs w:val="32"/>
              </w:rPr>
              <w:t>Выручка от реализации  / Средняя величина собственных средств</w:t>
            </w:r>
          </w:p>
        </w:tc>
        <w:tc>
          <w:tcPr>
            <w:tcW w:w="3600" w:type="dxa"/>
          </w:tcPr>
          <w:p w:rsidR="003535D7" w:rsidRPr="0076654B" w:rsidRDefault="003535D7" w:rsidP="008F6088">
            <w:pPr>
              <w:tabs>
                <w:tab w:val="left" w:pos="142"/>
                <w:tab w:val="center" w:pos="4677"/>
                <w:tab w:val="right" w:pos="9355"/>
              </w:tabs>
              <w:ind w:firstLine="30"/>
              <w:rPr>
                <w:sz w:val="32"/>
                <w:szCs w:val="32"/>
              </w:rPr>
            </w:pPr>
            <w:r w:rsidRPr="0076654B">
              <w:rPr>
                <w:sz w:val="32"/>
                <w:szCs w:val="32"/>
              </w:rPr>
              <w:t>скорость оборота собственного капитала предприятия</w:t>
            </w:r>
          </w:p>
        </w:tc>
      </w:tr>
    </w:tbl>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r w:rsidRPr="0076654B">
        <w:rPr>
          <w:sz w:val="32"/>
          <w:szCs w:val="32"/>
          <w:highlight w:val="yellow"/>
        </w:rPr>
        <w:lastRenderedPageBreak/>
        <w:t>2</w:t>
      </w:r>
      <w:r>
        <w:rPr>
          <w:sz w:val="32"/>
          <w:szCs w:val="32"/>
          <w:highlight w:val="yellow"/>
        </w:rPr>
        <w:t>7</w:t>
      </w:r>
      <w:r w:rsidRPr="0076654B">
        <w:rPr>
          <w:sz w:val="32"/>
          <w:szCs w:val="32"/>
          <w:highlight w:val="yellow"/>
        </w:rPr>
        <w:t>. Анализ доходности, показатели доходности</w:t>
      </w:r>
    </w:p>
    <w:p w:rsidR="003535D7" w:rsidRPr="00E45A04" w:rsidRDefault="003535D7" w:rsidP="008F6088">
      <w:pPr>
        <w:tabs>
          <w:tab w:val="left" w:pos="142"/>
        </w:tabs>
        <w:rPr>
          <w:sz w:val="32"/>
          <w:szCs w:val="32"/>
        </w:rPr>
      </w:pPr>
      <w:r w:rsidRPr="00E45A04">
        <w:rPr>
          <w:sz w:val="32"/>
          <w:szCs w:val="32"/>
        </w:rPr>
        <w:t>Доход – это денежные средства, которые поступают в распоряжение предприятия в различных формах. В современных условиях хозяйствования наряду с прибылью предприятие может получать и другие доходы (дивиденды, процент по вкладам и др.).</w:t>
      </w:r>
    </w:p>
    <w:p w:rsidR="003535D7" w:rsidRPr="00E45A04" w:rsidRDefault="003535D7" w:rsidP="008F6088">
      <w:pPr>
        <w:tabs>
          <w:tab w:val="left" w:pos="142"/>
        </w:tabs>
        <w:rPr>
          <w:sz w:val="32"/>
          <w:szCs w:val="32"/>
        </w:rPr>
      </w:pPr>
      <w:r w:rsidRPr="00E45A04">
        <w:rPr>
          <w:sz w:val="32"/>
          <w:szCs w:val="32"/>
        </w:rPr>
        <w:t>Поэтому конечный результат от финансово-хозяйственной деятельности правильно было бы назвать не балансовой прибылью, а доходом по балансу.</w:t>
      </w:r>
    </w:p>
    <w:p w:rsidR="003535D7" w:rsidRPr="00E45A04" w:rsidRDefault="003535D7" w:rsidP="008F6088">
      <w:pPr>
        <w:tabs>
          <w:tab w:val="left" w:pos="142"/>
        </w:tabs>
        <w:rPr>
          <w:sz w:val="32"/>
          <w:szCs w:val="32"/>
        </w:rPr>
      </w:pPr>
      <w:r w:rsidRPr="00E45A04">
        <w:rPr>
          <w:sz w:val="32"/>
          <w:szCs w:val="32"/>
        </w:rPr>
        <w:t>Чтобы определить размер средств предприятия, необходимо определить:</w:t>
      </w:r>
    </w:p>
    <w:p w:rsidR="003535D7" w:rsidRPr="00E45A04" w:rsidRDefault="003535D7" w:rsidP="008F6088">
      <w:pPr>
        <w:tabs>
          <w:tab w:val="left" w:pos="142"/>
        </w:tabs>
        <w:rPr>
          <w:sz w:val="32"/>
          <w:szCs w:val="32"/>
        </w:rPr>
      </w:pPr>
      <w:r w:rsidRPr="00E45A04">
        <w:rPr>
          <w:sz w:val="32"/>
          <w:szCs w:val="32"/>
        </w:rPr>
        <w:t>1) сумму чистой прибыли</w:t>
      </w:r>
    </w:p>
    <w:p w:rsidR="003535D7" w:rsidRPr="00E45A04" w:rsidRDefault="003535D7" w:rsidP="008F6088">
      <w:pPr>
        <w:tabs>
          <w:tab w:val="left" w:pos="142"/>
        </w:tabs>
        <w:rPr>
          <w:sz w:val="32"/>
          <w:szCs w:val="32"/>
        </w:rPr>
      </w:pPr>
      <w:r w:rsidRPr="00E45A04">
        <w:rPr>
          <w:sz w:val="32"/>
          <w:szCs w:val="32"/>
        </w:rPr>
        <w:t>2) сумму амортизационных отчислений</w:t>
      </w:r>
    </w:p>
    <w:p w:rsidR="003535D7" w:rsidRPr="00E45A04" w:rsidRDefault="003535D7" w:rsidP="008F6088">
      <w:pPr>
        <w:tabs>
          <w:tab w:val="left" w:pos="142"/>
        </w:tabs>
        <w:rPr>
          <w:sz w:val="32"/>
          <w:szCs w:val="32"/>
        </w:rPr>
      </w:pPr>
      <w:r w:rsidRPr="00E45A04">
        <w:rPr>
          <w:sz w:val="32"/>
          <w:szCs w:val="32"/>
        </w:rPr>
        <w:t>3) величина начисленных резервных фондов за счет прибыли.</w:t>
      </w:r>
    </w:p>
    <w:p w:rsidR="003535D7" w:rsidRPr="00E45A04" w:rsidRDefault="003535D7" w:rsidP="008F6088">
      <w:pPr>
        <w:tabs>
          <w:tab w:val="left" w:pos="142"/>
        </w:tabs>
        <w:rPr>
          <w:sz w:val="32"/>
          <w:szCs w:val="32"/>
        </w:rPr>
      </w:pPr>
      <w:r w:rsidRPr="00E45A04">
        <w:rPr>
          <w:sz w:val="32"/>
          <w:szCs w:val="32"/>
        </w:rPr>
        <w:t>среднегодовые данные.</w:t>
      </w:r>
    </w:p>
    <w:p w:rsidR="003535D7" w:rsidRPr="00E45A04" w:rsidRDefault="003535D7" w:rsidP="008F6088">
      <w:pPr>
        <w:tabs>
          <w:tab w:val="left" w:pos="142"/>
        </w:tabs>
        <w:rPr>
          <w:sz w:val="32"/>
          <w:szCs w:val="32"/>
        </w:rPr>
      </w:pPr>
      <w:r w:rsidRPr="00E45A04">
        <w:rPr>
          <w:sz w:val="32"/>
          <w:szCs w:val="32"/>
        </w:rPr>
        <w:t>3. Все показатели  делятся на:</w:t>
      </w:r>
    </w:p>
    <w:p w:rsidR="003535D7" w:rsidRPr="00E45A04" w:rsidRDefault="003535D7" w:rsidP="008F6088">
      <w:pPr>
        <w:tabs>
          <w:tab w:val="left" w:pos="142"/>
        </w:tabs>
        <w:rPr>
          <w:sz w:val="32"/>
          <w:szCs w:val="32"/>
        </w:rPr>
      </w:pPr>
      <w:r w:rsidRPr="00E45A04">
        <w:rPr>
          <w:sz w:val="32"/>
          <w:szCs w:val="32"/>
        </w:rPr>
        <w:t>a) показатели доходности деятельности предприятия</w:t>
      </w:r>
    </w:p>
    <w:p w:rsidR="003535D7" w:rsidRPr="00E45A04" w:rsidRDefault="003535D7" w:rsidP="008F6088">
      <w:pPr>
        <w:tabs>
          <w:tab w:val="left" w:pos="142"/>
        </w:tabs>
        <w:rPr>
          <w:sz w:val="32"/>
          <w:szCs w:val="32"/>
        </w:rPr>
      </w:pPr>
      <w:r w:rsidRPr="00E45A04">
        <w:rPr>
          <w:sz w:val="32"/>
          <w:szCs w:val="32"/>
        </w:rPr>
        <w:t>b) показатели рентабельности собственного капитала</w:t>
      </w:r>
    </w:p>
    <w:p w:rsidR="003535D7" w:rsidRPr="00E45A04" w:rsidRDefault="003535D7" w:rsidP="008F6088">
      <w:pPr>
        <w:tabs>
          <w:tab w:val="left" w:pos="142"/>
        </w:tabs>
        <w:rPr>
          <w:sz w:val="32"/>
          <w:szCs w:val="32"/>
        </w:rPr>
      </w:pPr>
      <w:r w:rsidRPr="00E45A04">
        <w:rPr>
          <w:sz w:val="32"/>
          <w:szCs w:val="32"/>
        </w:rPr>
        <w:t>c) показатели рентабельности активов предприятия.</w:t>
      </w:r>
    </w:p>
    <w:p w:rsidR="003535D7" w:rsidRPr="00E45A04" w:rsidRDefault="003535D7" w:rsidP="008F6088">
      <w:pPr>
        <w:tabs>
          <w:tab w:val="left" w:pos="142"/>
        </w:tabs>
        <w:rPr>
          <w:sz w:val="32"/>
          <w:szCs w:val="32"/>
        </w:rPr>
      </w:pPr>
      <w:r w:rsidRPr="00E45A04">
        <w:rPr>
          <w:sz w:val="32"/>
          <w:szCs w:val="32"/>
        </w:rPr>
        <w:t>Показатели доходности:</w:t>
      </w:r>
    </w:p>
    <w:p w:rsidR="003535D7" w:rsidRPr="00E45A04" w:rsidRDefault="003535D7" w:rsidP="008F6088">
      <w:pPr>
        <w:tabs>
          <w:tab w:val="left" w:pos="142"/>
        </w:tabs>
        <w:rPr>
          <w:sz w:val="32"/>
          <w:szCs w:val="32"/>
        </w:rPr>
      </w:pPr>
      <w:r w:rsidRPr="00E45A04">
        <w:rPr>
          <w:sz w:val="32"/>
          <w:szCs w:val="32"/>
        </w:rPr>
        <w:t>1. Норма самофинансирования = Балансовая прибыль (6) / Величина реализованной продукции *100. Этот показатель отражает прибыль, которую имеет предприятие с каждого рубля реализованной продукции. Он характеризует способность предприятия самофинансироваться, он имеет важное значение при разработке политики финансирования и его можно рассматривать как возможность интенсивного развития.</w:t>
      </w:r>
    </w:p>
    <w:p w:rsidR="003535D7" w:rsidRPr="00E45A04" w:rsidRDefault="003535D7" w:rsidP="008F6088">
      <w:pPr>
        <w:tabs>
          <w:tab w:val="left" w:pos="142"/>
        </w:tabs>
        <w:rPr>
          <w:sz w:val="32"/>
          <w:szCs w:val="32"/>
        </w:rPr>
      </w:pPr>
      <w:r w:rsidRPr="00E45A04">
        <w:rPr>
          <w:sz w:val="32"/>
          <w:szCs w:val="32"/>
        </w:rPr>
        <w:t>2. Норма предпринимательского дохода = Чистая прибыль (5) / Выручка от реализации*100. Дает представление о результатах хозяйственной деятельности предприятия, о степени прочности его положения. Этим показателем характеризуется прочность предприятия на рынке сбыта. Снижение–сокращение предложения на продукцию.</w:t>
      </w:r>
    </w:p>
    <w:p w:rsidR="003535D7" w:rsidRPr="00E45A04" w:rsidRDefault="003535D7" w:rsidP="008F6088">
      <w:pPr>
        <w:tabs>
          <w:tab w:val="left" w:pos="142"/>
        </w:tabs>
        <w:rPr>
          <w:sz w:val="32"/>
          <w:szCs w:val="32"/>
        </w:rPr>
      </w:pPr>
      <w:r w:rsidRPr="00E45A04">
        <w:rPr>
          <w:sz w:val="32"/>
          <w:szCs w:val="32"/>
        </w:rPr>
        <w:t>3. Рентабельность реализованной продукции = Прибыль от реализации (1) / Выручка от реализации*100. Менеджерами этот показатель используется для контроля за взаимосвязью количества реализованной продукции, цены на нее, величиной издержек производства.</w:t>
      </w:r>
    </w:p>
    <w:p w:rsidR="003535D7" w:rsidRPr="00E45A04" w:rsidRDefault="003535D7" w:rsidP="008F6088">
      <w:pPr>
        <w:tabs>
          <w:tab w:val="left" w:pos="142"/>
        </w:tabs>
        <w:rPr>
          <w:sz w:val="32"/>
          <w:szCs w:val="32"/>
        </w:rPr>
      </w:pPr>
      <w:r w:rsidRPr="00E45A04">
        <w:rPr>
          <w:sz w:val="32"/>
          <w:szCs w:val="32"/>
        </w:rPr>
        <w:t>Показатели рентабельности капитала:</w:t>
      </w:r>
    </w:p>
    <w:p w:rsidR="003535D7" w:rsidRPr="00E45A04" w:rsidRDefault="003535D7" w:rsidP="008F6088">
      <w:pPr>
        <w:tabs>
          <w:tab w:val="left" w:pos="142"/>
        </w:tabs>
        <w:rPr>
          <w:sz w:val="32"/>
          <w:szCs w:val="32"/>
        </w:rPr>
      </w:pPr>
      <w:r w:rsidRPr="00E45A04">
        <w:rPr>
          <w:sz w:val="32"/>
          <w:szCs w:val="32"/>
        </w:rPr>
        <w:t>4. Рентабельность собственного капитала = Чистая прибыль (5) / Собственный капитал. Это ключевой инвестиционный показатель , на Западе его называют нормой прибыли на собственный капитал. Акционеры, инвесторы уделяют этому показателю особое внимание, так как он лучшим способом показывает, сколько прибыли приносит каждый рубль собственных средств.</w:t>
      </w:r>
    </w:p>
    <w:p w:rsidR="003535D7" w:rsidRPr="00E45A04" w:rsidRDefault="003535D7" w:rsidP="008F6088">
      <w:pPr>
        <w:tabs>
          <w:tab w:val="left" w:pos="142"/>
        </w:tabs>
        <w:rPr>
          <w:sz w:val="32"/>
          <w:szCs w:val="32"/>
        </w:rPr>
      </w:pPr>
      <w:r w:rsidRPr="00E45A04">
        <w:rPr>
          <w:sz w:val="32"/>
          <w:szCs w:val="32"/>
        </w:rPr>
        <w:lastRenderedPageBreak/>
        <w:t>5. Общая рентабельность = Балансовая прибыль / Собственный капитал*100. Этот показатель характирезет деятельности предприятия, доходность предприятия от всех видов деятельности на 1 рубль собственного капитала. Применяют этот показатель при анализе оборотного капитала. Этим капиталов может характеризоваться удельный вес в общей величине активов. Это соотношение заемного капитала и величины собственного капитала.</w:t>
      </w:r>
    </w:p>
    <w:p w:rsidR="003535D7" w:rsidRPr="00E45A04" w:rsidRDefault="003535D7" w:rsidP="008F6088">
      <w:pPr>
        <w:tabs>
          <w:tab w:val="left" w:pos="142"/>
        </w:tabs>
        <w:rPr>
          <w:sz w:val="32"/>
          <w:szCs w:val="32"/>
        </w:rPr>
      </w:pPr>
      <w:r w:rsidRPr="00E45A04">
        <w:rPr>
          <w:sz w:val="32"/>
          <w:szCs w:val="32"/>
        </w:rPr>
        <w:t>Показатели рентабельности активов:</w:t>
      </w:r>
    </w:p>
    <w:p w:rsidR="003535D7" w:rsidRPr="00E45A04" w:rsidRDefault="003535D7" w:rsidP="008F6088">
      <w:pPr>
        <w:tabs>
          <w:tab w:val="left" w:pos="142"/>
        </w:tabs>
        <w:rPr>
          <w:sz w:val="32"/>
          <w:szCs w:val="32"/>
        </w:rPr>
      </w:pPr>
      <w:r w:rsidRPr="00E45A04">
        <w:rPr>
          <w:sz w:val="32"/>
          <w:szCs w:val="32"/>
        </w:rPr>
        <w:t>6. Чистая рентабельность = Чистая прибыль / чистые активы*100. Дает оценку доходности собственного капитала.</w:t>
      </w:r>
    </w:p>
    <w:p w:rsidR="003535D7" w:rsidRPr="00E45A04" w:rsidRDefault="003535D7" w:rsidP="008F6088">
      <w:pPr>
        <w:tabs>
          <w:tab w:val="left" w:pos="142"/>
        </w:tabs>
        <w:rPr>
          <w:sz w:val="32"/>
          <w:szCs w:val="32"/>
        </w:rPr>
      </w:pPr>
      <w:r w:rsidRPr="00E45A04">
        <w:rPr>
          <w:sz w:val="32"/>
          <w:szCs w:val="32"/>
        </w:rPr>
        <w:t>7. Рентабельность совокупного капитала = Нетто-результат (7) / чистые активы*100. В зарубежной практике этот показатель рассматривается как один из основных и дает характеристику результативности деятельности предприятия.</w:t>
      </w: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sz w:val="32"/>
          <w:szCs w:val="32"/>
        </w:rPr>
      </w:pPr>
    </w:p>
    <w:p w:rsidR="003535D7" w:rsidRDefault="003535D7" w:rsidP="008F6088">
      <w:pPr>
        <w:tabs>
          <w:tab w:val="left" w:pos="142"/>
        </w:tabs>
        <w:rPr>
          <w:highlight w:val="yellow"/>
        </w:rPr>
      </w:pPr>
    </w:p>
    <w:p w:rsidR="003535D7" w:rsidRPr="008F6088" w:rsidRDefault="003535D7" w:rsidP="008F6088">
      <w:pPr>
        <w:tabs>
          <w:tab w:val="left" w:pos="142"/>
        </w:tabs>
        <w:rPr>
          <w:b/>
          <w:sz w:val="32"/>
          <w:szCs w:val="32"/>
        </w:rPr>
      </w:pPr>
      <w:r w:rsidRPr="008F6088">
        <w:rPr>
          <w:b/>
          <w:sz w:val="32"/>
          <w:szCs w:val="32"/>
          <w:highlight w:val="yellow"/>
        </w:rPr>
        <w:lastRenderedPageBreak/>
        <w:t>28. Анализ абсолютных показателей финансовой устойчивости</w:t>
      </w:r>
    </w:p>
    <w:p w:rsidR="003535D7" w:rsidRPr="00293CBE" w:rsidRDefault="003535D7" w:rsidP="008F6088">
      <w:pPr>
        <w:tabs>
          <w:tab w:val="left" w:pos="142"/>
        </w:tabs>
        <w:rPr>
          <w:sz w:val="32"/>
          <w:szCs w:val="32"/>
        </w:rPr>
      </w:pPr>
      <w:r w:rsidRPr="00293CBE">
        <w:rPr>
          <w:sz w:val="32"/>
          <w:szCs w:val="32"/>
        </w:rPr>
        <w:t>Анализ финансовой устойчивости предприятия  является важнейшим этапом оценки</w:t>
      </w:r>
      <w:r>
        <w:rPr>
          <w:sz w:val="32"/>
          <w:szCs w:val="32"/>
        </w:rPr>
        <w:t xml:space="preserve"> </w:t>
      </w:r>
      <w:r w:rsidRPr="00293CBE">
        <w:rPr>
          <w:sz w:val="32"/>
          <w:szCs w:val="32"/>
        </w:rPr>
        <w:t>его деятельности и финансово-экономического благополучия, отражает результат</w:t>
      </w:r>
      <w:r>
        <w:rPr>
          <w:sz w:val="32"/>
          <w:szCs w:val="32"/>
        </w:rPr>
        <w:t xml:space="preserve"> </w:t>
      </w:r>
      <w:r w:rsidRPr="00293CBE">
        <w:rPr>
          <w:sz w:val="32"/>
          <w:szCs w:val="32"/>
        </w:rPr>
        <w:t>его текущего, инвестиционного и финансового развития, содержит необходимую</w:t>
      </w:r>
      <w:r>
        <w:rPr>
          <w:sz w:val="32"/>
          <w:szCs w:val="32"/>
        </w:rPr>
        <w:t xml:space="preserve"> </w:t>
      </w:r>
      <w:r w:rsidRPr="00293CBE">
        <w:rPr>
          <w:sz w:val="32"/>
          <w:szCs w:val="32"/>
        </w:rPr>
        <w:t>информацию для инвесторов, а также характеризует способность предприятия</w:t>
      </w:r>
    </w:p>
    <w:p w:rsidR="003535D7" w:rsidRPr="00293CBE" w:rsidRDefault="003535D7" w:rsidP="008F6088">
      <w:pPr>
        <w:tabs>
          <w:tab w:val="left" w:pos="142"/>
        </w:tabs>
        <w:rPr>
          <w:sz w:val="32"/>
          <w:szCs w:val="32"/>
        </w:rPr>
      </w:pPr>
      <w:r w:rsidRPr="00293CBE">
        <w:rPr>
          <w:sz w:val="32"/>
          <w:szCs w:val="32"/>
        </w:rPr>
        <w:t xml:space="preserve">отвечать по своим долгам и обязательствам и наращивать свой </w:t>
      </w:r>
      <w:r>
        <w:rPr>
          <w:sz w:val="32"/>
          <w:szCs w:val="32"/>
        </w:rPr>
        <w:t xml:space="preserve"> </w:t>
      </w:r>
      <w:r w:rsidRPr="00293CBE">
        <w:rPr>
          <w:sz w:val="32"/>
          <w:szCs w:val="32"/>
        </w:rPr>
        <w:t>экономический</w:t>
      </w:r>
      <w:r>
        <w:rPr>
          <w:sz w:val="32"/>
          <w:szCs w:val="32"/>
        </w:rPr>
        <w:t xml:space="preserve"> </w:t>
      </w:r>
      <w:r w:rsidRPr="00293CBE">
        <w:rPr>
          <w:sz w:val="32"/>
          <w:szCs w:val="32"/>
        </w:rPr>
        <w:t>потенциал.</w:t>
      </w:r>
      <w:r>
        <w:rPr>
          <w:sz w:val="32"/>
          <w:szCs w:val="32"/>
        </w:rPr>
        <w:t xml:space="preserve"> </w:t>
      </w:r>
      <w:r w:rsidRPr="00293CBE">
        <w:rPr>
          <w:sz w:val="32"/>
          <w:szCs w:val="32"/>
        </w:rPr>
        <w:t>В  первую очередь финансовое состояние предприятия оценивается его финансовой</w:t>
      </w:r>
      <w:r>
        <w:rPr>
          <w:sz w:val="32"/>
          <w:szCs w:val="32"/>
        </w:rPr>
        <w:t xml:space="preserve"> </w:t>
      </w:r>
      <w:r w:rsidRPr="00293CBE">
        <w:rPr>
          <w:sz w:val="32"/>
          <w:szCs w:val="32"/>
        </w:rPr>
        <w:t>устойчивостью и платежеспособностью. Платежеспособность отражает</w:t>
      </w:r>
      <w:r>
        <w:rPr>
          <w:sz w:val="32"/>
          <w:szCs w:val="32"/>
        </w:rPr>
        <w:t xml:space="preserve"> </w:t>
      </w:r>
      <w:r w:rsidRPr="00293CBE">
        <w:rPr>
          <w:sz w:val="32"/>
          <w:szCs w:val="32"/>
        </w:rPr>
        <w:t>способность предприятия платить по своим долгам и обязательствам в конкретный</w:t>
      </w:r>
    </w:p>
    <w:p w:rsidR="003535D7" w:rsidRPr="00293CBE" w:rsidRDefault="003535D7" w:rsidP="008F6088">
      <w:pPr>
        <w:tabs>
          <w:tab w:val="left" w:pos="142"/>
        </w:tabs>
        <w:rPr>
          <w:sz w:val="32"/>
          <w:szCs w:val="32"/>
        </w:rPr>
      </w:pPr>
      <w:r w:rsidRPr="00293CBE">
        <w:rPr>
          <w:sz w:val="32"/>
          <w:szCs w:val="32"/>
        </w:rPr>
        <w:t>период времени.</w:t>
      </w:r>
      <w:r>
        <w:rPr>
          <w:sz w:val="32"/>
          <w:szCs w:val="32"/>
        </w:rPr>
        <w:t xml:space="preserve"> </w:t>
      </w:r>
      <w:r w:rsidRPr="00293CBE">
        <w:rPr>
          <w:sz w:val="32"/>
          <w:szCs w:val="32"/>
        </w:rPr>
        <w:t>Под финансовой устойчивостью следует понимать его</w:t>
      </w:r>
    </w:p>
    <w:p w:rsidR="003535D7" w:rsidRPr="00293CBE" w:rsidRDefault="003535D7" w:rsidP="008F6088">
      <w:pPr>
        <w:tabs>
          <w:tab w:val="left" w:pos="142"/>
        </w:tabs>
        <w:rPr>
          <w:sz w:val="32"/>
          <w:szCs w:val="32"/>
        </w:rPr>
      </w:pPr>
      <w:r w:rsidRPr="00293CBE">
        <w:rPr>
          <w:sz w:val="32"/>
          <w:szCs w:val="32"/>
        </w:rPr>
        <w:t>платежеспособность во времени с соблюдением условия финансового  равновесия</w:t>
      </w:r>
      <w:r>
        <w:rPr>
          <w:sz w:val="32"/>
          <w:szCs w:val="32"/>
        </w:rPr>
        <w:t xml:space="preserve"> </w:t>
      </w:r>
      <w:r w:rsidRPr="00293CBE">
        <w:rPr>
          <w:sz w:val="32"/>
          <w:szCs w:val="32"/>
        </w:rPr>
        <w:t>между собственными и заемными финансовыми средствами.</w:t>
      </w:r>
    </w:p>
    <w:p w:rsidR="003535D7" w:rsidRPr="00293CBE" w:rsidRDefault="003535D7" w:rsidP="008F6088">
      <w:pPr>
        <w:tabs>
          <w:tab w:val="left" w:pos="142"/>
        </w:tabs>
        <w:rPr>
          <w:sz w:val="32"/>
          <w:szCs w:val="32"/>
        </w:rPr>
      </w:pPr>
      <w:r w:rsidRPr="00293CBE">
        <w:rPr>
          <w:sz w:val="32"/>
          <w:szCs w:val="32"/>
        </w:rPr>
        <w:tab/>
        <w:t>Абсолютными показателями финансовой устойчивости являются показатели,</w:t>
      </w:r>
      <w:r>
        <w:rPr>
          <w:sz w:val="32"/>
          <w:szCs w:val="32"/>
        </w:rPr>
        <w:t xml:space="preserve"> </w:t>
      </w:r>
      <w:r w:rsidRPr="00293CBE">
        <w:rPr>
          <w:sz w:val="32"/>
          <w:szCs w:val="32"/>
        </w:rPr>
        <w:t>характеризующие степень обеспеченности запасов и затрат источниками их</w:t>
      </w:r>
      <w:r>
        <w:rPr>
          <w:sz w:val="32"/>
          <w:szCs w:val="32"/>
        </w:rPr>
        <w:t xml:space="preserve"> </w:t>
      </w:r>
      <w:r w:rsidRPr="00293CBE">
        <w:rPr>
          <w:sz w:val="32"/>
          <w:szCs w:val="32"/>
        </w:rPr>
        <w:t>формирования.</w:t>
      </w:r>
    </w:p>
    <w:p w:rsidR="003535D7" w:rsidRPr="00293CBE" w:rsidRDefault="003535D7" w:rsidP="008F6088">
      <w:pPr>
        <w:tabs>
          <w:tab w:val="left" w:pos="142"/>
        </w:tabs>
        <w:rPr>
          <w:sz w:val="32"/>
          <w:szCs w:val="32"/>
        </w:rPr>
      </w:pPr>
      <w:r w:rsidRPr="00293CBE">
        <w:rPr>
          <w:sz w:val="32"/>
          <w:szCs w:val="32"/>
        </w:rPr>
        <w:t xml:space="preserve">   1.       Собственный оборотный капитал = СОК=СК-ДА ;</w:t>
      </w:r>
    </w:p>
    <w:p w:rsidR="003535D7" w:rsidRPr="00293CBE" w:rsidRDefault="003535D7" w:rsidP="008F6088">
      <w:pPr>
        <w:tabs>
          <w:tab w:val="left" w:pos="142"/>
        </w:tabs>
        <w:rPr>
          <w:sz w:val="32"/>
          <w:szCs w:val="32"/>
        </w:rPr>
      </w:pPr>
      <w:r w:rsidRPr="00293CBE">
        <w:rPr>
          <w:sz w:val="32"/>
          <w:szCs w:val="32"/>
        </w:rPr>
        <w:t>Этот показатель характеризует чистый оборотный капитал. Его увеличение по сравнению с предыдущим периодом свидетельствует о дальнейшем развитии деятельности предприятия. В формализованном виде наличие оборотных средств можно записать.</w:t>
      </w:r>
    </w:p>
    <w:p w:rsidR="003535D7" w:rsidRPr="00293CBE" w:rsidRDefault="003535D7" w:rsidP="008F6088">
      <w:pPr>
        <w:tabs>
          <w:tab w:val="left" w:pos="142"/>
        </w:tabs>
        <w:rPr>
          <w:sz w:val="32"/>
          <w:szCs w:val="32"/>
        </w:rPr>
      </w:pPr>
      <w:r w:rsidRPr="00293CBE">
        <w:rPr>
          <w:sz w:val="32"/>
          <w:szCs w:val="32"/>
        </w:rPr>
        <w:t xml:space="preserve">2.Собственныые и долгосрочные заемные источники формирования запасов, определяемая путем увеличения СОК на сумму долгосрочных обязательств.  СОК Д=СК-ДА+ДО; </w:t>
      </w:r>
    </w:p>
    <w:p w:rsidR="003535D7" w:rsidRPr="00293CBE" w:rsidRDefault="003535D7" w:rsidP="008F6088">
      <w:pPr>
        <w:tabs>
          <w:tab w:val="left" w:pos="142"/>
        </w:tabs>
        <w:rPr>
          <w:sz w:val="32"/>
          <w:szCs w:val="32"/>
        </w:rPr>
      </w:pPr>
      <w:r w:rsidRPr="00293CBE">
        <w:rPr>
          <w:sz w:val="32"/>
          <w:szCs w:val="32"/>
        </w:rPr>
        <w:t>3.Основные источники, определяемая путем увеличения предыдущего показателя на сумму краткосрочных кредитов банков = 3)ОИ=СК-ДА+ДО+Кр.Кр(О2)</w:t>
      </w:r>
    </w:p>
    <w:p w:rsidR="003535D7" w:rsidRPr="00293CBE" w:rsidRDefault="003535D7" w:rsidP="008F6088">
      <w:pPr>
        <w:tabs>
          <w:tab w:val="left" w:pos="142"/>
        </w:tabs>
        <w:ind w:firstLine="900"/>
        <w:rPr>
          <w:sz w:val="32"/>
          <w:szCs w:val="32"/>
        </w:rPr>
      </w:pPr>
      <w:r w:rsidRPr="00293CBE">
        <w:rPr>
          <w:sz w:val="32"/>
          <w:szCs w:val="32"/>
        </w:rPr>
        <w:t>Для характеристики финансовой ситуации на предприятии существует четыре типа</w:t>
      </w:r>
    </w:p>
    <w:p w:rsidR="003535D7" w:rsidRPr="00293CBE" w:rsidRDefault="003535D7" w:rsidP="008F6088">
      <w:pPr>
        <w:tabs>
          <w:tab w:val="left" w:pos="142"/>
        </w:tabs>
        <w:ind w:right="-365"/>
        <w:rPr>
          <w:sz w:val="32"/>
          <w:szCs w:val="32"/>
        </w:rPr>
      </w:pPr>
      <w:r w:rsidRPr="00293CBE">
        <w:rPr>
          <w:sz w:val="32"/>
          <w:szCs w:val="32"/>
        </w:rPr>
        <w:t>финансовой устойчивости: ) абсолютная финансовая устойчивость. З&lt;СОК. Такой тип финансовой устойчивости характеризуется тем, что все запасы предприятия покрываются собственными оборотными средствами, т.е. организация не зависит от внешних кредиторов. Такая ситуация встречается крайне редко.</w:t>
      </w:r>
    </w:p>
    <w:p w:rsidR="003535D7" w:rsidRPr="00293CBE" w:rsidRDefault="003535D7" w:rsidP="008F6088">
      <w:pPr>
        <w:tabs>
          <w:tab w:val="left" w:pos="142"/>
        </w:tabs>
        <w:ind w:right="-365"/>
        <w:rPr>
          <w:sz w:val="32"/>
          <w:szCs w:val="32"/>
        </w:rPr>
      </w:pPr>
      <w:r w:rsidRPr="00293CBE">
        <w:rPr>
          <w:sz w:val="32"/>
          <w:szCs w:val="32"/>
        </w:rPr>
        <w:t>2) нормальная финансовая устойчивость . СОК Д&lt;З&lt;ОИ. В этой ситуации предприятие использует для покрытия запасов помимо собственных оборотных средств также и долгосрочные привлеченные средства. Такой тип финансирования запасов является «нормальным». Нормальная финансовая устойчивость является наиболее желательной для предприятия.</w:t>
      </w:r>
    </w:p>
    <w:p w:rsidR="003535D7" w:rsidRPr="00293CBE" w:rsidRDefault="003535D7" w:rsidP="008F6088">
      <w:pPr>
        <w:tabs>
          <w:tab w:val="left" w:pos="142"/>
        </w:tabs>
        <w:ind w:right="-365"/>
        <w:rPr>
          <w:sz w:val="32"/>
          <w:szCs w:val="32"/>
        </w:rPr>
      </w:pPr>
      <w:r w:rsidRPr="00293CBE">
        <w:rPr>
          <w:sz w:val="32"/>
          <w:szCs w:val="32"/>
        </w:rPr>
        <w:lastRenderedPageBreak/>
        <w:t>3) неустойчивое финансовое положение.З&gt;ОИ. Характеризуемое нарушением платежеспособности, при котором сохраняется возможность восстановления равновесия за счет пополнения источников собственных средств, сокращения дебиторской задолженности, ускорения оборачиваемости запасов.Финансовая неустойчивость считается нормальной (допустимой), если величина привлекаемых для формирования запасов краткосрочных кредитов и заемных средств не превышает суммарной стоимости сырья, материалов и готовой продукции.</w:t>
      </w:r>
    </w:p>
    <w:p w:rsidR="003535D7" w:rsidRPr="00293CBE" w:rsidRDefault="003535D7" w:rsidP="008F6088">
      <w:pPr>
        <w:tabs>
          <w:tab w:val="left" w:pos="142"/>
        </w:tabs>
        <w:ind w:right="-365"/>
        <w:rPr>
          <w:sz w:val="32"/>
          <w:szCs w:val="32"/>
        </w:rPr>
      </w:pPr>
      <w:r w:rsidRPr="00293CBE">
        <w:rPr>
          <w:sz w:val="32"/>
          <w:szCs w:val="32"/>
        </w:rPr>
        <w:t>4) кризисное финансовое состояние.З&gt;OИ. При котором предприятие находится на грани банкротства, т.к. денежные средства, краткосрочные ценные бумаги и дебиторская задолженность не покрывают даже его кредиторской задолженности и просроченных ссуд.</w:t>
      </w:r>
    </w:p>
    <w:p w:rsidR="003535D7" w:rsidRPr="00293CBE" w:rsidRDefault="003535D7" w:rsidP="008F6088">
      <w:pPr>
        <w:tabs>
          <w:tab w:val="left" w:pos="142"/>
        </w:tabs>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Default="003535D7" w:rsidP="008F6088">
      <w:pPr>
        <w:tabs>
          <w:tab w:val="left" w:pos="142"/>
        </w:tabs>
        <w:rPr>
          <w:highlight w:val="yellow"/>
        </w:rPr>
      </w:pPr>
    </w:p>
    <w:p w:rsidR="003535D7" w:rsidRPr="008F6088" w:rsidRDefault="003535D7" w:rsidP="008F6088">
      <w:pPr>
        <w:tabs>
          <w:tab w:val="left" w:pos="142"/>
        </w:tabs>
        <w:rPr>
          <w:b/>
          <w:sz w:val="32"/>
          <w:szCs w:val="32"/>
          <w:highlight w:val="yellow"/>
        </w:rPr>
      </w:pPr>
      <w:r w:rsidRPr="008F6088">
        <w:rPr>
          <w:b/>
          <w:sz w:val="32"/>
          <w:szCs w:val="32"/>
          <w:highlight w:val="yellow"/>
        </w:rPr>
        <w:lastRenderedPageBreak/>
        <w:t>29. Анализ рабочего капитала(чистого оборотного капитала),политика управления оборотным капиталом.</w:t>
      </w:r>
    </w:p>
    <w:p w:rsidR="003535D7" w:rsidRDefault="003535D7" w:rsidP="008F6088">
      <w:pPr>
        <w:tabs>
          <w:tab w:val="left" w:pos="142"/>
        </w:tabs>
        <w:ind w:right="-365"/>
        <w:rPr>
          <w:sz w:val="32"/>
          <w:szCs w:val="32"/>
        </w:rPr>
      </w:pPr>
      <w:r w:rsidRPr="00155690">
        <w:rPr>
          <w:sz w:val="32"/>
          <w:szCs w:val="32"/>
        </w:rPr>
        <w:t>Рабочий капитал (чистый оборотный капитал)</w:t>
      </w:r>
      <w:r w:rsidRPr="00F95933">
        <w:rPr>
          <w:sz w:val="32"/>
          <w:szCs w:val="32"/>
        </w:rPr>
        <w:t> - представляет собой разницу между суммарными оборотными активами и краткосрочными обязательствами предприятия. Рабочий капитал представляет ту часть оборотных активов, которая финансируется за счет долгосрочных финансовых ресурсов, как собственных, так и заемных.</w:t>
      </w:r>
    </w:p>
    <w:p w:rsidR="003535D7" w:rsidRPr="00155690" w:rsidRDefault="003535D7" w:rsidP="008F6088">
      <w:pPr>
        <w:tabs>
          <w:tab w:val="left" w:pos="142"/>
        </w:tabs>
        <w:ind w:right="-365"/>
        <w:rPr>
          <w:sz w:val="32"/>
          <w:szCs w:val="32"/>
        </w:rPr>
      </w:pPr>
      <w:r w:rsidRPr="00155690">
        <w:rPr>
          <w:sz w:val="32"/>
          <w:szCs w:val="32"/>
        </w:rPr>
        <w:t xml:space="preserve">Предприятие считается ликвидным, если у него есть Положительная величина чистого оборотного капитала — суммы превышения оборотных активов над краткосрочными обязательствами. Используются сл коэффициенты: 1)ТА=ТО – худшая ситуация,2)ТА&gt;ТО – консервативная финансовая политика, 3)ТА&lt;ТО – самая лучшая ситуация. В анализе оборотного капитала  используют такие показатели: Дт задолженность, ТМЗ, Кр задолжность, Реализация, себестоимость реализации.    Рассчитываются следующие показатели:  </w:t>
      </w:r>
    </w:p>
    <w:p w:rsidR="003535D7" w:rsidRPr="00155690" w:rsidRDefault="003535D7" w:rsidP="008F6088">
      <w:pPr>
        <w:tabs>
          <w:tab w:val="left" w:pos="142"/>
        </w:tabs>
        <w:ind w:right="-365"/>
        <w:rPr>
          <w:sz w:val="32"/>
          <w:szCs w:val="32"/>
        </w:rPr>
      </w:pPr>
      <w:r w:rsidRPr="00155690">
        <w:rPr>
          <w:sz w:val="32"/>
          <w:szCs w:val="32"/>
        </w:rPr>
        <w:t xml:space="preserve">Обрачиваемость Дт.зад =Дт.зад*365/Реализацию; Оборачиваемость ТМЗ=ТМЗ*365/реализация; Оборачиваемость кр.зад=кр задолж*365/реализация; Однодневная реализация = Реализация /365;  Необходимость кредитной линии = Разрыв* Однодневн.реализация; Разрыв= Оборачиваемость Дт.зад+Обор.ТМЗ-Оборач.Кт задолжности. </w:t>
      </w:r>
    </w:p>
    <w:p w:rsidR="003535D7" w:rsidRPr="00C87CED" w:rsidRDefault="003535D7" w:rsidP="008F6088">
      <w:pPr>
        <w:tabs>
          <w:tab w:val="left" w:pos="142"/>
        </w:tabs>
        <w:ind w:right="-365"/>
        <w:rPr>
          <w:sz w:val="32"/>
          <w:szCs w:val="32"/>
        </w:rPr>
      </w:pPr>
      <w:r w:rsidRPr="00C87CED">
        <w:rPr>
          <w:sz w:val="32"/>
          <w:szCs w:val="32"/>
        </w:rPr>
        <w:t>Политика управления оборотным капиталом – одна из разновидностей финансовой политики предприятия. В качестве критерия ее выделения используется такой признак, как объект управления, т. е. оборотные средства.Политика управления оборотным капиталом предполагает принятие решений относительно величины, структуры и значений компонентов чистого оборотного капитала. Для построения такой политики используется ряд показателей:</w:t>
      </w:r>
      <w:r>
        <w:rPr>
          <w:sz w:val="32"/>
          <w:szCs w:val="32"/>
        </w:rPr>
        <w:t xml:space="preserve"> 1.</w:t>
      </w:r>
      <w:r w:rsidRPr="00C87CED">
        <w:rPr>
          <w:sz w:val="32"/>
          <w:szCs w:val="32"/>
        </w:rPr>
        <w:t>кредиторская задолженность;</w:t>
      </w:r>
      <w:r>
        <w:rPr>
          <w:sz w:val="32"/>
          <w:szCs w:val="32"/>
        </w:rPr>
        <w:t xml:space="preserve"> 2.</w:t>
      </w:r>
      <w:r w:rsidRPr="00C87CED">
        <w:rPr>
          <w:sz w:val="32"/>
          <w:szCs w:val="32"/>
        </w:rPr>
        <w:t>краткосрочные обязательства;</w:t>
      </w:r>
      <w:r>
        <w:rPr>
          <w:sz w:val="32"/>
          <w:szCs w:val="32"/>
        </w:rPr>
        <w:t>3.</w:t>
      </w:r>
      <w:r w:rsidRPr="00C87CED">
        <w:rPr>
          <w:sz w:val="32"/>
          <w:szCs w:val="32"/>
        </w:rPr>
        <w:t>суммы отдельных элементов оборотных средств;</w:t>
      </w:r>
      <w:r>
        <w:rPr>
          <w:sz w:val="32"/>
          <w:szCs w:val="32"/>
        </w:rPr>
        <w:t>4.</w:t>
      </w:r>
      <w:r w:rsidRPr="00C87CED">
        <w:rPr>
          <w:sz w:val="32"/>
          <w:szCs w:val="32"/>
        </w:rPr>
        <w:t>чистый оборотный капитал – разность между оборотным капиталом предприятия и его краткосрочными обязательствами.</w:t>
      </w:r>
    </w:p>
    <w:p w:rsidR="003535D7" w:rsidRDefault="003535D7" w:rsidP="008F6088">
      <w:pPr>
        <w:tabs>
          <w:tab w:val="left" w:pos="142"/>
        </w:tabs>
        <w:ind w:right="-365"/>
        <w:rPr>
          <w:sz w:val="32"/>
          <w:szCs w:val="32"/>
        </w:rPr>
      </w:pPr>
      <w:r w:rsidRPr="00155690">
        <w:rPr>
          <w:sz w:val="32"/>
          <w:szCs w:val="32"/>
        </w:rPr>
        <w:t>Политика управления оборотным капиталом должна обеспечивать компромисс между риском потери ликвидности и эффективностью работы, сводится к решению 2 задач: 1. Обеспечение платежеспособности. редприятие, не имеющее достаточного уровня оборотного капитала, может столкнуться с риском неплатежеспособности.2. Обеспечение приемлемого объема, структуры и рентабельности активов. Важно не просто иметь определенную сумму оборотного капитала. Эта сумма должна состоять из определенных элементов последнего. Разные уровни оборотного капитала по-разному воздействуют на прибыль. </w:t>
      </w:r>
    </w:p>
    <w:p w:rsidR="003535D7" w:rsidRPr="00155690" w:rsidRDefault="003535D7" w:rsidP="008F6088">
      <w:pPr>
        <w:tabs>
          <w:tab w:val="left" w:pos="142"/>
        </w:tabs>
        <w:ind w:right="-365" w:firstLine="900"/>
        <w:rPr>
          <w:sz w:val="32"/>
          <w:szCs w:val="32"/>
        </w:rPr>
      </w:pPr>
      <w:r w:rsidRPr="00155690">
        <w:rPr>
          <w:sz w:val="32"/>
          <w:szCs w:val="32"/>
        </w:rPr>
        <w:t xml:space="preserve">Риск потери ликвидности, обусловленный изменениями в оборотных активах, принято называть левосторонними, такие как: недостаточность </w:t>
      </w:r>
      <w:r w:rsidRPr="00155690">
        <w:rPr>
          <w:sz w:val="32"/>
          <w:szCs w:val="32"/>
        </w:rPr>
        <w:lastRenderedPageBreak/>
        <w:t>денежных средств;недостаточность собственных кредитных возможностей;недостаточность производственных запасов. Риск потери ликвидности, обусловленный изменениями в обязательствах предприятия, называют правосторонним:</w:t>
      </w:r>
    </w:p>
    <w:p w:rsidR="003535D7" w:rsidRPr="00155690" w:rsidRDefault="003535D7" w:rsidP="008F6088">
      <w:pPr>
        <w:tabs>
          <w:tab w:val="left" w:pos="142"/>
        </w:tabs>
        <w:ind w:right="-365"/>
        <w:rPr>
          <w:sz w:val="32"/>
          <w:szCs w:val="32"/>
        </w:rPr>
      </w:pPr>
      <w:r w:rsidRPr="00155690">
        <w:rPr>
          <w:sz w:val="32"/>
          <w:szCs w:val="32"/>
        </w:rPr>
        <w:t>высокий уровень кредиторской задолженности; высокая доля заемного капитала.</w:t>
      </w:r>
    </w:p>
    <w:p w:rsidR="003535D7" w:rsidRPr="00155690" w:rsidRDefault="003535D7" w:rsidP="008F6088">
      <w:pPr>
        <w:tabs>
          <w:tab w:val="left" w:pos="142"/>
        </w:tabs>
        <w:ind w:right="-365" w:firstLine="900"/>
        <w:rPr>
          <w:sz w:val="32"/>
          <w:szCs w:val="32"/>
        </w:rPr>
      </w:pPr>
      <w:r w:rsidRPr="00155690">
        <w:rPr>
          <w:sz w:val="32"/>
          <w:szCs w:val="32"/>
        </w:rPr>
        <w:t>Политика управления оборотным капиталом может включать использование следующихметодов воздействия на риск:1.минимизации текущей кредиторской задолженности – такой метод сокращает возможность потери ликвидации;2.минимизации совокупных издержек финансирования – в этом методе делается упор на преимущественное использование краткосрочной кредиторской задолженности;3.максимизации капитализированной стоимости фирмы – все решения в области управления оборотным капиталом, увеличивающие стоимость предприятия, признаются эффективными.</w:t>
      </w: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Pr="008F6088" w:rsidRDefault="003535D7" w:rsidP="008F6088">
      <w:pPr>
        <w:tabs>
          <w:tab w:val="left" w:pos="142"/>
        </w:tabs>
        <w:ind w:right="-365"/>
        <w:rPr>
          <w:b/>
          <w:sz w:val="32"/>
          <w:szCs w:val="32"/>
        </w:rPr>
      </w:pPr>
      <w:r w:rsidRPr="008F6088">
        <w:rPr>
          <w:b/>
          <w:sz w:val="32"/>
          <w:szCs w:val="32"/>
        </w:rPr>
        <w:lastRenderedPageBreak/>
        <w:t xml:space="preserve">30. </w:t>
      </w:r>
      <w:r w:rsidRPr="008F6088">
        <w:rPr>
          <w:b/>
          <w:sz w:val="32"/>
          <w:szCs w:val="32"/>
          <w:highlight w:val="yellow"/>
        </w:rPr>
        <w:t>Расчет и анализ коэффициентов ликвидности</w:t>
      </w:r>
    </w:p>
    <w:p w:rsidR="003535D7" w:rsidRPr="00FA4E34" w:rsidRDefault="003535D7" w:rsidP="008F6088">
      <w:pPr>
        <w:tabs>
          <w:tab w:val="left" w:pos="142"/>
        </w:tabs>
        <w:ind w:right="-365"/>
        <w:rPr>
          <w:sz w:val="32"/>
          <w:szCs w:val="32"/>
        </w:rPr>
      </w:pPr>
      <w:r w:rsidRPr="00FA4E34">
        <w:rPr>
          <w:b/>
          <w:bCs/>
          <w:sz w:val="32"/>
          <w:szCs w:val="32"/>
        </w:rPr>
        <w:t>Ликвидность</w:t>
      </w:r>
      <w:r w:rsidRPr="00FA4E34">
        <w:rPr>
          <w:sz w:val="32"/>
          <w:szCs w:val="32"/>
        </w:rPr>
        <w:t> – способность активов быть быстро проданными по цене, близкой к рыночной. Ликвидность – способность обращаться в деньги. Обычно различают высоколиквидные, низколиквидные и неликвидные ценности (активы). Чем легче и быстрее можно получить за актив полную его стоимость, тем более ликвидным он является. В бухгалтерском балансе активы предприятия можно разделить на следующие группы: 1. Высоколиквидные активы (денежные средства и краткосрочные финансовые вложения); А2. Быстрореализуемые активы (краткосрочная дебиторская задолженность, т.е. задолженность, платежи по которой ожидаются в течение 12 месяцев после отчетной даты);А3. Медленно реализуемые активы (прочие, не упомянутые выше, оборотные активы);А4. Труднореализуемые активы (все внеоборотные активы)</w:t>
      </w:r>
    </w:p>
    <w:p w:rsidR="003535D7" w:rsidRPr="00FA4E34" w:rsidRDefault="003535D7" w:rsidP="008F6088">
      <w:pPr>
        <w:tabs>
          <w:tab w:val="left" w:pos="142"/>
        </w:tabs>
        <w:ind w:right="-365"/>
        <w:rPr>
          <w:sz w:val="32"/>
          <w:szCs w:val="32"/>
        </w:rPr>
      </w:pPr>
      <w:r w:rsidRPr="00FA4E34">
        <w:rPr>
          <w:sz w:val="32"/>
          <w:szCs w:val="32"/>
        </w:rPr>
        <w:t>Пассивы по степени возрастания сроков погашения обязательств группируются следующим образом:П1. Наиболее срочные обязательства (привлеченные средства, к которым относится текущая кредиторская задолженность перед поставщиками и подрядчиками, персоналом, бюджетом и т.п.)П2. Среднесрочные обязательства (краткосрочные кредиты и займы, резервы предстоящих расходов, прочие краткосрочные обязательства)П3. Долгосрочные обязательства.П4. Постоянные пассивы (собственный капитал организации).</w:t>
      </w:r>
    </w:p>
    <w:p w:rsidR="003535D7" w:rsidRPr="00FA4E34" w:rsidRDefault="003535D7" w:rsidP="008F6088">
      <w:pPr>
        <w:tabs>
          <w:tab w:val="left" w:pos="142"/>
        </w:tabs>
        <w:ind w:right="-365"/>
        <w:rPr>
          <w:sz w:val="32"/>
          <w:szCs w:val="32"/>
        </w:rPr>
      </w:pPr>
      <w:r w:rsidRPr="00FA4E34">
        <w:rPr>
          <w:sz w:val="32"/>
          <w:szCs w:val="32"/>
        </w:rPr>
        <w:t>Идеальным считает ликвидность, при которой выполняются следующие условия:А1 &gt; П1; А2 &gt; П2 ;А3 &gt; П3 ;А4 &lt; П4.</w:t>
      </w:r>
    </w:p>
    <w:p w:rsidR="003535D7" w:rsidRPr="00FA4E34" w:rsidRDefault="003535D7" w:rsidP="008F6088">
      <w:pPr>
        <w:tabs>
          <w:tab w:val="left" w:pos="142"/>
        </w:tabs>
        <w:ind w:right="-365"/>
        <w:rPr>
          <w:sz w:val="32"/>
          <w:szCs w:val="32"/>
        </w:rPr>
      </w:pPr>
      <w:r w:rsidRPr="00FA4E34">
        <w:rPr>
          <w:sz w:val="32"/>
          <w:szCs w:val="32"/>
        </w:rPr>
        <w:t>Расчет коэффициентов ликвидности: К абсол.ликв=А1/О1+О2(норма 0,2-0,25), т.е. предприятие   20,25% своих долгов должна отдать немедленно за счет денег и ценных бумаг. К быстр. Ликвидн = А1+А2/О1+О2(норма 0,7-0,8), т.е 70,80% своих долгов компания должна отдать за период оборота дт задолжности. К тек.ликвидности= ТА / ТО(норма 1,5-2,5). Коэффициент отражает способность компании погашать текущие (краткосрочные) обязательства за счёт только оборотных активов. Чем показатель больше, тем лучше платежеспособность предприятия.</w:t>
      </w: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ind w:right="-365"/>
        <w:rPr>
          <w:sz w:val="32"/>
          <w:szCs w:val="32"/>
        </w:rPr>
      </w:pPr>
    </w:p>
    <w:p w:rsidR="003535D7" w:rsidRDefault="003535D7" w:rsidP="008F6088">
      <w:pPr>
        <w:tabs>
          <w:tab w:val="left" w:pos="142"/>
        </w:tabs>
        <w:rPr>
          <w:sz w:val="32"/>
          <w:szCs w:val="32"/>
        </w:rPr>
      </w:pPr>
      <w:bookmarkStart w:id="0" w:name="_GoBack"/>
      <w:bookmarkEnd w:id="0"/>
    </w:p>
    <w:sectPr w:rsidR="003535D7" w:rsidSect="0023299C">
      <w:pgSz w:w="11906" w:h="16838"/>
      <w:pgMar w:top="720" w:right="720" w:bottom="720" w:left="72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5B8" w:rsidRDefault="000E35B8" w:rsidP="00B35A3B">
      <w:r>
        <w:separator/>
      </w:r>
    </w:p>
  </w:endnote>
  <w:endnote w:type="continuationSeparator" w:id="0">
    <w:p w:rsidR="000E35B8" w:rsidRDefault="000E35B8" w:rsidP="00B35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3"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5B8" w:rsidRDefault="000E35B8" w:rsidP="00B35A3B">
      <w:r>
        <w:separator/>
      </w:r>
    </w:p>
  </w:footnote>
  <w:footnote w:type="continuationSeparator" w:id="0">
    <w:p w:rsidR="000E35B8" w:rsidRDefault="000E35B8" w:rsidP="00B35A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452DE"/>
    <w:multiLevelType w:val="multilevel"/>
    <w:tmpl w:val="9744703A"/>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CBF56F9"/>
    <w:multiLevelType w:val="hybridMultilevel"/>
    <w:tmpl w:val="0C6E3688"/>
    <w:lvl w:ilvl="0" w:tplc="621C3E2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4B46588"/>
    <w:multiLevelType w:val="multilevel"/>
    <w:tmpl w:val="B590F912"/>
    <w:lvl w:ilvl="0">
      <w:start w:val="3"/>
      <w:numFmt w:val="bullet"/>
      <w:lvlText w:val="-"/>
      <w:lvlJc w:val="left"/>
      <w:pPr>
        <w:tabs>
          <w:tab w:val="num" w:pos="840"/>
        </w:tabs>
        <w:ind w:left="840" w:hanging="360"/>
      </w:pPr>
      <w:rPr>
        <w:rFonts w:ascii="Times New Roman" w:eastAsia="Times New Roman" w:hAnsi="Times New 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5EA"/>
    <w:rsid w:val="000E35B8"/>
    <w:rsid w:val="00155690"/>
    <w:rsid w:val="001A0E1C"/>
    <w:rsid w:val="0023299C"/>
    <w:rsid w:val="00293CBE"/>
    <w:rsid w:val="0034748E"/>
    <w:rsid w:val="003535D7"/>
    <w:rsid w:val="00354C4E"/>
    <w:rsid w:val="003A1A25"/>
    <w:rsid w:val="003D2094"/>
    <w:rsid w:val="00410B39"/>
    <w:rsid w:val="005C5397"/>
    <w:rsid w:val="00615CAC"/>
    <w:rsid w:val="006D73E2"/>
    <w:rsid w:val="0076654B"/>
    <w:rsid w:val="00773B1F"/>
    <w:rsid w:val="007D0659"/>
    <w:rsid w:val="008F6088"/>
    <w:rsid w:val="009524F5"/>
    <w:rsid w:val="00962FB5"/>
    <w:rsid w:val="009A1D92"/>
    <w:rsid w:val="009B0E9C"/>
    <w:rsid w:val="00B35A3B"/>
    <w:rsid w:val="00C27EC5"/>
    <w:rsid w:val="00C87CED"/>
    <w:rsid w:val="00E0791D"/>
    <w:rsid w:val="00E45A04"/>
    <w:rsid w:val="00E838FB"/>
    <w:rsid w:val="00F95933"/>
    <w:rsid w:val="00FA4E34"/>
    <w:rsid w:val="00FE65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3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uiPriority w:val="99"/>
    <w:locked/>
    <w:rsid w:val="006D73E2"/>
    <w:rPr>
      <w:rFonts w:cs="Times New Roman"/>
      <w:sz w:val="24"/>
      <w:szCs w:val="24"/>
    </w:rPr>
  </w:style>
  <w:style w:type="paragraph" w:styleId="a4">
    <w:name w:val="Body Text"/>
    <w:basedOn w:val="a"/>
    <w:link w:val="a3"/>
    <w:uiPriority w:val="99"/>
    <w:rsid w:val="006D73E2"/>
    <w:pPr>
      <w:spacing w:after="120"/>
    </w:pPr>
    <w:rPr>
      <w:rFonts w:ascii="Calibri" w:eastAsia="Calibri" w:hAnsi="Calibri"/>
      <w:lang w:eastAsia="en-US"/>
    </w:rPr>
  </w:style>
  <w:style w:type="character" w:customStyle="1" w:styleId="BodyTextChar1">
    <w:name w:val="Body Text Char1"/>
    <w:basedOn w:val="a0"/>
    <w:uiPriority w:val="99"/>
    <w:semiHidden/>
    <w:rsid w:val="000B77E5"/>
    <w:rPr>
      <w:rFonts w:ascii="Times New Roman" w:eastAsia="Times New Roman" w:hAnsi="Times New Roman"/>
      <w:sz w:val="24"/>
      <w:szCs w:val="24"/>
    </w:rPr>
  </w:style>
  <w:style w:type="character" w:customStyle="1" w:styleId="1">
    <w:name w:val="Основной текст Знак1"/>
    <w:basedOn w:val="a0"/>
    <w:uiPriority w:val="99"/>
    <w:semiHidden/>
    <w:rsid w:val="006D73E2"/>
    <w:rPr>
      <w:rFonts w:ascii="Times New Roman" w:hAnsi="Times New Roman" w:cs="Times New Roman"/>
      <w:sz w:val="24"/>
      <w:szCs w:val="24"/>
      <w:lang w:eastAsia="ru-RU"/>
    </w:rPr>
  </w:style>
  <w:style w:type="character" w:customStyle="1" w:styleId="a5">
    <w:name w:val="Основной текст с отступом Знак"/>
    <w:basedOn w:val="a0"/>
    <w:link w:val="a6"/>
    <w:uiPriority w:val="99"/>
    <w:locked/>
    <w:rsid w:val="006D73E2"/>
    <w:rPr>
      <w:rFonts w:cs="Times New Roman"/>
      <w:sz w:val="24"/>
      <w:szCs w:val="24"/>
    </w:rPr>
  </w:style>
  <w:style w:type="paragraph" w:styleId="a6">
    <w:name w:val="Body Text Indent"/>
    <w:basedOn w:val="a"/>
    <w:link w:val="a5"/>
    <w:uiPriority w:val="99"/>
    <w:rsid w:val="006D73E2"/>
    <w:pPr>
      <w:spacing w:after="120"/>
      <w:ind w:left="283"/>
    </w:pPr>
    <w:rPr>
      <w:rFonts w:ascii="Calibri" w:eastAsia="Calibri" w:hAnsi="Calibri"/>
      <w:lang w:eastAsia="en-US"/>
    </w:rPr>
  </w:style>
  <w:style w:type="character" w:customStyle="1" w:styleId="BodyTextIndentChar1">
    <w:name w:val="Body Text Indent Char1"/>
    <w:basedOn w:val="a0"/>
    <w:uiPriority w:val="99"/>
    <w:semiHidden/>
    <w:rsid w:val="000B77E5"/>
    <w:rPr>
      <w:rFonts w:ascii="Times New Roman" w:eastAsia="Times New Roman" w:hAnsi="Times New Roman"/>
      <w:sz w:val="24"/>
      <w:szCs w:val="24"/>
    </w:rPr>
  </w:style>
  <w:style w:type="character" w:customStyle="1" w:styleId="10">
    <w:name w:val="Основной текст с отступом Знак1"/>
    <w:basedOn w:val="a0"/>
    <w:uiPriority w:val="99"/>
    <w:semiHidden/>
    <w:rsid w:val="006D73E2"/>
    <w:rPr>
      <w:rFonts w:ascii="Times New Roman" w:hAnsi="Times New Roman" w:cs="Times New Roman"/>
      <w:sz w:val="24"/>
      <w:szCs w:val="24"/>
      <w:lang w:eastAsia="ru-RU"/>
    </w:rPr>
  </w:style>
  <w:style w:type="character" w:customStyle="1" w:styleId="apple-style-span">
    <w:name w:val="apple-style-span"/>
    <w:basedOn w:val="a0"/>
    <w:uiPriority w:val="99"/>
    <w:rsid w:val="006D73E2"/>
    <w:rPr>
      <w:rFonts w:cs="Times New Roman"/>
    </w:rPr>
  </w:style>
  <w:style w:type="paragraph" w:styleId="a7">
    <w:name w:val="Normal (Web)"/>
    <w:basedOn w:val="a"/>
    <w:uiPriority w:val="99"/>
    <w:semiHidden/>
    <w:rsid w:val="006D73E2"/>
    <w:pPr>
      <w:spacing w:before="100" w:beforeAutospacing="1" w:after="100" w:afterAutospacing="1"/>
    </w:pPr>
  </w:style>
  <w:style w:type="paragraph" w:styleId="a8">
    <w:name w:val="List Paragraph"/>
    <w:basedOn w:val="a"/>
    <w:uiPriority w:val="99"/>
    <w:qFormat/>
    <w:rsid w:val="006D73E2"/>
    <w:pPr>
      <w:ind w:left="720"/>
      <w:contextualSpacing/>
    </w:pPr>
  </w:style>
  <w:style w:type="paragraph" w:styleId="a9">
    <w:name w:val="Balloon Text"/>
    <w:basedOn w:val="a"/>
    <w:link w:val="aa"/>
    <w:uiPriority w:val="99"/>
    <w:semiHidden/>
    <w:rsid w:val="00B35A3B"/>
    <w:rPr>
      <w:rFonts w:ascii="Tahoma" w:hAnsi="Tahoma" w:cs="Tahoma"/>
      <w:sz w:val="16"/>
      <w:szCs w:val="16"/>
    </w:rPr>
  </w:style>
  <w:style w:type="character" w:customStyle="1" w:styleId="aa">
    <w:name w:val="Текст выноски Знак"/>
    <w:basedOn w:val="a0"/>
    <w:link w:val="a9"/>
    <w:uiPriority w:val="99"/>
    <w:semiHidden/>
    <w:locked/>
    <w:rsid w:val="00B35A3B"/>
    <w:rPr>
      <w:rFonts w:ascii="Tahoma" w:hAnsi="Tahoma" w:cs="Tahoma"/>
      <w:sz w:val="16"/>
      <w:szCs w:val="16"/>
      <w:lang w:eastAsia="ru-RU"/>
    </w:rPr>
  </w:style>
  <w:style w:type="paragraph" w:styleId="ab">
    <w:name w:val="header"/>
    <w:basedOn w:val="a"/>
    <w:link w:val="ac"/>
    <w:uiPriority w:val="99"/>
    <w:rsid w:val="00B35A3B"/>
    <w:pPr>
      <w:tabs>
        <w:tab w:val="center" w:pos="4677"/>
        <w:tab w:val="right" w:pos="9355"/>
      </w:tabs>
    </w:pPr>
  </w:style>
  <w:style w:type="character" w:customStyle="1" w:styleId="ac">
    <w:name w:val="Верхний колонтитул Знак"/>
    <w:basedOn w:val="a0"/>
    <w:link w:val="ab"/>
    <w:uiPriority w:val="99"/>
    <w:locked/>
    <w:rsid w:val="00B35A3B"/>
    <w:rPr>
      <w:rFonts w:ascii="Times New Roman" w:hAnsi="Times New Roman" w:cs="Times New Roman"/>
      <w:sz w:val="24"/>
      <w:szCs w:val="24"/>
      <w:lang w:eastAsia="ru-RU"/>
    </w:rPr>
  </w:style>
  <w:style w:type="paragraph" w:styleId="ad">
    <w:name w:val="footer"/>
    <w:basedOn w:val="a"/>
    <w:link w:val="ae"/>
    <w:uiPriority w:val="99"/>
    <w:rsid w:val="00B35A3B"/>
    <w:pPr>
      <w:tabs>
        <w:tab w:val="center" w:pos="4677"/>
        <w:tab w:val="right" w:pos="9355"/>
      </w:tabs>
    </w:pPr>
  </w:style>
  <w:style w:type="character" w:customStyle="1" w:styleId="ae">
    <w:name w:val="Нижний колонтитул Знак"/>
    <w:basedOn w:val="a0"/>
    <w:link w:val="ad"/>
    <w:uiPriority w:val="99"/>
    <w:locked/>
    <w:rsid w:val="00B35A3B"/>
    <w:rPr>
      <w:rFonts w:ascii="Times New Roman" w:hAnsi="Times New Roman" w:cs="Times New Roman"/>
      <w:sz w:val="24"/>
      <w:szCs w:val="24"/>
      <w:lang w:eastAsia="ru-RU"/>
    </w:rPr>
  </w:style>
  <w:style w:type="character" w:styleId="af">
    <w:name w:val="Strong"/>
    <w:basedOn w:val="a0"/>
    <w:uiPriority w:val="99"/>
    <w:qFormat/>
    <w:rsid w:val="008F6088"/>
    <w:rPr>
      <w:rFonts w:cs="Times New Roman"/>
      <w:b/>
      <w:bCs/>
    </w:rPr>
  </w:style>
  <w:style w:type="character" w:customStyle="1" w:styleId="apple-converted-space">
    <w:name w:val="apple-converted-space"/>
    <w:basedOn w:val="a0"/>
    <w:uiPriority w:val="99"/>
    <w:rsid w:val="008F6088"/>
    <w:rPr>
      <w:rFonts w:cs="Times New Roman"/>
    </w:rPr>
  </w:style>
  <w:style w:type="table" w:styleId="af0">
    <w:name w:val="Table Grid"/>
    <w:basedOn w:val="a1"/>
    <w:uiPriority w:val="99"/>
    <w:rsid w:val="005C539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3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uiPriority w:val="99"/>
    <w:locked/>
    <w:rsid w:val="006D73E2"/>
    <w:rPr>
      <w:rFonts w:cs="Times New Roman"/>
      <w:sz w:val="24"/>
      <w:szCs w:val="24"/>
    </w:rPr>
  </w:style>
  <w:style w:type="paragraph" w:styleId="a4">
    <w:name w:val="Body Text"/>
    <w:basedOn w:val="a"/>
    <w:link w:val="a3"/>
    <w:uiPriority w:val="99"/>
    <w:rsid w:val="006D73E2"/>
    <w:pPr>
      <w:spacing w:after="120"/>
    </w:pPr>
    <w:rPr>
      <w:rFonts w:ascii="Calibri" w:eastAsia="Calibri" w:hAnsi="Calibri"/>
      <w:lang w:eastAsia="en-US"/>
    </w:rPr>
  </w:style>
  <w:style w:type="character" w:customStyle="1" w:styleId="BodyTextChar1">
    <w:name w:val="Body Text Char1"/>
    <w:basedOn w:val="a0"/>
    <w:uiPriority w:val="99"/>
    <w:semiHidden/>
    <w:rsid w:val="000B77E5"/>
    <w:rPr>
      <w:rFonts w:ascii="Times New Roman" w:eastAsia="Times New Roman" w:hAnsi="Times New Roman"/>
      <w:sz w:val="24"/>
      <w:szCs w:val="24"/>
    </w:rPr>
  </w:style>
  <w:style w:type="character" w:customStyle="1" w:styleId="1">
    <w:name w:val="Основной текст Знак1"/>
    <w:basedOn w:val="a0"/>
    <w:uiPriority w:val="99"/>
    <w:semiHidden/>
    <w:rsid w:val="006D73E2"/>
    <w:rPr>
      <w:rFonts w:ascii="Times New Roman" w:hAnsi="Times New Roman" w:cs="Times New Roman"/>
      <w:sz w:val="24"/>
      <w:szCs w:val="24"/>
      <w:lang w:eastAsia="ru-RU"/>
    </w:rPr>
  </w:style>
  <w:style w:type="character" w:customStyle="1" w:styleId="a5">
    <w:name w:val="Основной текст с отступом Знак"/>
    <w:basedOn w:val="a0"/>
    <w:link w:val="a6"/>
    <w:uiPriority w:val="99"/>
    <w:locked/>
    <w:rsid w:val="006D73E2"/>
    <w:rPr>
      <w:rFonts w:cs="Times New Roman"/>
      <w:sz w:val="24"/>
      <w:szCs w:val="24"/>
    </w:rPr>
  </w:style>
  <w:style w:type="paragraph" w:styleId="a6">
    <w:name w:val="Body Text Indent"/>
    <w:basedOn w:val="a"/>
    <w:link w:val="a5"/>
    <w:uiPriority w:val="99"/>
    <w:rsid w:val="006D73E2"/>
    <w:pPr>
      <w:spacing w:after="120"/>
      <w:ind w:left="283"/>
    </w:pPr>
    <w:rPr>
      <w:rFonts w:ascii="Calibri" w:eastAsia="Calibri" w:hAnsi="Calibri"/>
      <w:lang w:eastAsia="en-US"/>
    </w:rPr>
  </w:style>
  <w:style w:type="character" w:customStyle="1" w:styleId="BodyTextIndentChar1">
    <w:name w:val="Body Text Indent Char1"/>
    <w:basedOn w:val="a0"/>
    <w:uiPriority w:val="99"/>
    <w:semiHidden/>
    <w:rsid w:val="000B77E5"/>
    <w:rPr>
      <w:rFonts w:ascii="Times New Roman" w:eastAsia="Times New Roman" w:hAnsi="Times New Roman"/>
      <w:sz w:val="24"/>
      <w:szCs w:val="24"/>
    </w:rPr>
  </w:style>
  <w:style w:type="character" w:customStyle="1" w:styleId="10">
    <w:name w:val="Основной текст с отступом Знак1"/>
    <w:basedOn w:val="a0"/>
    <w:uiPriority w:val="99"/>
    <w:semiHidden/>
    <w:rsid w:val="006D73E2"/>
    <w:rPr>
      <w:rFonts w:ascii="Times New Roman" w:hAnsi="Times New Roman" w:cs="Times New Roman"/>
      <w:sz w:val="24"/>
      <w:szCs w:val="24"/>
      <w:lang w:eastAsia="ru-RU"/>
    </w:rPr>
  </w:style>
  <w:style w:type="character" w:customStyle="1" w:styleId="apple-style-span">
    <w:name w:val="apple-style-span"/>
    <w:basedOn w:val="a0"/>
    <w:uiPriority w:val="99"/>
    <w:rsid w:val="006D73E2"/>
    <w:rPr>
      <w:rFonts w:cs="Times New Roman"/>
    </w:rPr>
  </w:style>
  <w:style w:type="paragraph" w:styleId="a7">
    <w:name w:val="Normal (Web)"/>
    <w:basedOn w:val="a"/>
    <w:uiPriority w:val="99"/>
    <w:semiHidden/>
    <w:rsid w:val="006D73E2"/>
    <w:pPr>
      <w:spacing w:before="100" w:beforeAutospacing="1" w:after="100" w:afterAutospacing="1"/>
    </w:pPr>
  </w:style>
  <w:style w:type="paragraph" w:styleId="a8">
    <w:name w:val="List Paragraph"/>
    <w:basedOn w:val="a"/>
    <w:uiPriority w:val="99"/>
    <w:qFormat/>
    <w:rsid w:val="006D73E2"/>
    <w:pPr>
      <w:ind w:left="720"/>
      <w:contextualSpacing/>
    </w:pPr>
  </w:style>
  <w:style w:type="paragraph" w:styleId="a9">
    <w:name w:val="Balloon Text"/>
    <w:basedOn w:val="a"/>
    <w:link w:val="aa"/>
    <w:uiPriority w:val="99"/>
    <w:semiHidden/>
    <w:rsid w:val="00B35A3B"/>
    <w:rPr>
      <w:rFonts w:ascii="Tahoma" w:hAnsi="Tahoma" w:cs="Tahoma"/>
      <w:sz w:val="16"/>
      <w:szCs w:val="16"/>
    </w:rPr>
  </w:style>
  <w:style w:type="character" w:customStyle="1" w:styleId="aa">
    <w:name w:val="Текст выноски Знак"/>
    <w:basedOn w:val="a0"/>
    <w:link w:val="a9"/>
    <w:uiPriority w:val="99"/>
    <w:semiHidden/>
    <w:locked/>
    <w:rsid w:val="00B35A3B"/>
    <w:rPr>
      <w:rFonts w:ascii="Tahoma" w:hAnsi="Tahoma" w:cs="Tahoma"/>
      <w:sz w:val="16"/>
      <w:szCs w:val="16"/>
      <w:lang w:eastAsia="ru-RU"/>
    </w:rPr>
  </w:style>
  <w:style w:type="paragraph" w:styleId="ab">
    <w:name w:val="header"/>
    <w:basedOn w:val="a"/>
    <w:link w:val="ac"/>
    <w:uiPriority w:val="99"/>
    <w:rsid w:val="00B35A3B"/>
    <w:pPr>
      <w:tabs>
        <w:tab w:val="center" w:pos="4677"/>
        <w:tab w:val="right" w:pos="9355"/>
      </w:tabs>
    </w:pPr>
  </w:style>
  <w:style w:type="character" w:customStyle="1" w:styleId="ac">
    <w:name w:val="Верхний колонтитул Знак"/>
    <w:basedOn w:val="a0"/>
    <w:link w:val="ab"/>
    <w:uiPriority w:val="99"/>
    <w:locked/>
    <w:rsid w:val="00B35A3B"/>
    <w:rPr>
      <w:rFonts w:ascii="Times New Roman" w:hAnsi="Times New Roman" w:cs="Times New Roman"/>
      <w:sz w:val="24"/>
      <w:szCs w:val="24"/>
      <w:lang w:eastAsia="ru-RU"/>
    </w:rPr>
  </w:style>
  <w:style w:type="paragraph" w:styleId="ad">
    <w:name w:val="footer"/>
    <w:basedOn w:val="a"/>
    <w:link w:val="ae"/>
    <w:uiPriority w:val="99"/>
    <w:rsid w:val="00B35A3B"/>
    <w:pPr>
      <w:tabs>
        <w:tab w:val="center" w:pos="4677"/>
        <w:tab w:val="right" w:pos="9355"/>
      </w:tabs>
    </w:pPr>
  </w:style>
  <w:style w:type="character" w:customStyle="1" w:styleId="ae">
    <w:name w:val="Нижний колонтитул Знак"/>
    <w:basedOn w:val="a0"/>
    <w:link w:val="ad"/>
    <w:uiPriority w:val="99"/>
    <w:locked/>
    <w:rsid w:val="00B35A3B"/>
    <w:rPr>
      <w:rFonts w:ascii="Times New Roman" w:hAnsi="Times New Roman" w:cs="Times New Roman"/>
      <w:sz w:val="24"/>
      <w:szCs w:val="24"/>
      <w:lang w:eastAsia="ru-RU"/>
    </w:rPr>
  </w:style>
  <w:style w:type="character" w:styleId="af">
    <w:name w:val="Strong"/>
    <w:basedOn w:val="a0"/>
    <w:uiPriority w:val="99"/>
    <w:qFormat/>
    <w:rsid w:val="008F6088"/>
    <w:rPr>
      <w:rFonts w:cs="Times New Roman"/>
      <w:b/>
      <w:bCs/>
    </w:rPr>
  </w:style>
  <w:style w:type="character" w:customStyle="1" w:styleId="apple-converted-space">
    <w:name w:val="apple-converted-space"/>
    <w:basedOn w:val="a0"/>
    <w:uiPriority w:val="99"/>
    <w:rsid w:val="008F6088"/>
    <w:rPr>
      <w:rFonts w:cs="Times New Roman"/>
    </w:rPr>
  </w:style>
  <w:style w:type="table" w:styleId="af0">
    <w:name w:val="Table Grid"/>
    <w:basedOn w:val="a1"/>
    <w:uiPriority w:val="99"/>
    <w:rsid w:val="005C539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58</Pages>
  <Words>12787</Words>
  <Characters>72891</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Мухтар</dc:creator>
  <cp:lastModifiedBy>admin</cp:lastModifiedBy>
  <cp:revision>2</cp:revision>
  <dcterms:created xsi:type="dcterms:W3CDTF">2015-05-17T17:45:00Z</dcterms:created>
  <dcterms:modified xsi:type="dcterms:W3CDTF">2015-05-17T17:45:00Z</dcterms:modified>
</cp:coreProperties>
</file>