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96" w:rsidRPr="004734B3" w:rsidRDefault="004A7B96" w:rsidP="004A7B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4A7B96" w:rsidRPr="004734B3" w:rsidRDefault="004A7B96" w:rsidP="004A7B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4A7B96" w:rsidRPr="004734B3" w:rsidRDefault="004A7B96" w:rsidP="004A7B9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ФИНАНСОВЫЙ УНИВЕРСИТЕТ</w:t>
      </w:r>
    </w:p>
    <w:p w:rsidR="004A7B96" w:rsidRPr="004734B3" w:rsidRDefault="004A7B96" w:rsidP="004A7B9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4A7B96" w:rsidRPr="004734B3" w:rsidRDefault="004A7B96" w:rsidP="004A7B9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ФИНАНСОВО-ЭКОНОМИЧЕСКИЙ ИНСТИТУТ</w:t>
      </w:r>
    </w:p>
    <w:p w:rsidR="004A7B96" w:rsidRPr="004734B3" w:rsidRDefault="004A7B96" w:rsidP="004A7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b/>
          <w:bCs/>
          <w:sz w:val="28"/>
          <w:szCs w:val="28"/>
        </w:rPr>
        <w:t>Тульский филиал</w:t>
      </w:r>
    </w:p>
    <w:p w:rsidR="004A7B96" w:rsidRPr="004734B3" w:rsidRDefault="004A7B96" w:rsidP="004A7B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7B96" w:rsidRPr="004734B3" w:rsidRDefault="004A7B96" w:rsidP="004A7B96">
      <w:pPr>
        <w:spacing w:after="0" w:line="360" w:lineRule="auto"/>
        <w:jc w:val="center"/>
        <w:rPr>
          <w:rFonts w:ascii="Arial Black" w:eastAsia="Times New Roman" w:hAnsi="Arial Black" w:cs="Times New Roman"/>
          <w:sz w:val="36"/>
          <w:szCs w:val="36"/>
        </w:rPr>
      </w:pPr>
    </w:p>
    <w:p w:rsidR="004A7B96" w:rsidRPr="004734B3" w:rsidRDefault="004A7B96" w:rsidP="004A7B96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4A7B96" w:rsidRPr="004734B3" w:rsidRDefault="004A7B96" w:rsidP="004A7B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Контрольная</w:t>
      </w:r>
      <w:r w:rsidRPr="004734B3">
        <w:rPr>
          <w:rFonts w:ascii="Times New Roman" w:eastAsia="Times New Roman" w:hAnsi="Times New Roman" w:cs="Times New Roman"/>
          <w:b/>
          <w:sz w:val="36"/>
          <w:szCs w:val="36"/>
        </w:rPr>
        <w:t xml:space="preserve"> работа</w:t>
      </w:r>
    </w:p>
    <w:p w:rsidR="004A7B96" w:rsidRPr="004734B3" w:rsidRDefault="004A7B96" w:rsidP="004A7B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sz w:val="28"/>
          <w:szCs w:val="28"/>
        </w:rPr>
        <w:t>по дисциплине</w:t>
      </w:r>
    </w:p>
    <w:p w:rsidR="004A7B96" w:rsidRPr="00D66235" w:rsidRDefault="004A7B96" w:rsidP="004A7B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«Управление финансами в КИС 1С: Предприятие»</w:t>
      </w:r>
    </w:p>
    <w:p w:rsidR="004A7B96" w:rsidRDefault="004A7B96" w:rsidP="004A7B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На тему:</w:t>
      </w:r>
    </w:p>
    <w:p w:rsidR="004A7B96" w:rsidRPr="004734B3" w:rsidRDefault="004A7B96" w:rsidP="004A7B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5E76F4" w:rsidRPr="005E76F4"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>Расчет фактической себестоимости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A7B96" w:rsidRPr="004734B3" w:rsidRDefault="004A7B96" w:rsidP="004A7B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7B96" w:rsidRDefault="004A7B96" w:rsidP="004A7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sz w:val="28"/>
          <w:szCs w:val="28"/>
        </w:rPr>
        <w:tab/>
      </w:r>
      <w:r w:rsidRPr="004734B3">
        <w:rPr>
          <w:rFonts w:ascii="Times New Roman" w:eastAsia="Times New Roman" w:hAnsi="Times New Roman" w:cs="Times New Roman"/>
          <w:sz w:val="28"/>
          <w:szCs w:val="28"/>
        </w:rPr>
        <w:tab/>
      </w:r>
      <w:r w:rsidRPr="004734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 w:rsidRPr="004734B3">
        <w:rPr>
          <w:rFonts w:ascii="Times New Roman" w:eastAsia="Times New Roman" w:hAnsi="Times New Roman" w:cs="Times New Roman"/>
          <w:sz w:val="28"/>
          <w:szCs w:val="28"/>
        </w:rPr>
        <w:tab/>
      </w:r>
      <w:r w:rsidRPr="004734B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A7B96" w:rsidRDefault="004A7B96" w:rsidP="004A7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7B96" w:rsidRPr="004734B3" w:rsidRDefault="004A7B96" w:rsidP="004A7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7B96" w:rsidRPr="004734B3" w:rsidRDefault="004A7B96" w:rsidP="004A7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7B96" w:rsidRPr="004734B3" w:rsidRDefault="004A7B96" w:rsidP="004A7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Исполнитель: студент 4</w:t>
      </w:r>
      <w:r w:rsidRPr="004734B3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</w:p>
    <w:p w:rsidR="004A7B96" w:rsidRPr="004734B3" w:rsidRDefault="004A7B96" w:rsidP="004A7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Pr="004734B3">
        <w:rPr>
          <w:rFonts w:ascii="Times New Roman" w:eastAsia="Times New Roman" w:hAnsi="Times New Roman" w:cs="Times New Roman"/>
          <w:sz w:val="28"/>
          <w:szCs w:val="28"/>
        </w:rPr>
        <w:tab/>
      </w:r>
      <w:r w:rsidRPr="004734B3">
        <w:rPr>
          <w:rFonts w:ascii="Times New Roman" w:eastAsia="Times New Roman" w:hAnsi="Times New Roman" w:cs="Times New Roman"/>
          <w:sz w:val="28"/>
          <w:szCs w:val="28"/>
        </w:rPr>
        <w:tab/>
      </w:r>
      <w:r w:rsidRPr="004734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Направление подготовки: Б-И </w:t>
      </w:r>
    </w:p>
    <w:p w:rsidR="004A7B96" w:rsidRPr="004734B3" w:rsidRDefault="004A7B96" w:rsidP="004A7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Pr="004734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группы 3С</w:t>
      </w:r>
    </w:p>
    <w:p w:rsidR="004A7B96" w:rsidRPr="004734B3" w:rsidRDefault="004A7B96" w:rsidP="004A7B96">
      <w:pPr>
        <w:spacing w:after="0" w:line="360" w:lineRule="auto"/>
        <w:ind w:left="42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Н.С.</w:t>
      </w:r>
    </w:p>
    <w:p w:rsidR="004A7B96" w:rsidRPr="004734B3" w:rsidRDefault="004A7B96" w:rsidP="004A7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4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Pr="004734B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№ зачетной книжки: 11улб011</w:t>
      </w:r>
      <w:r>
        <w:rPr>
          <w:rFonts w:ascii="Times New Roman" w:eastAsia="Times New Roman" w:hAnsi="Times New Roman" w:cs="Times New Roman"/>
          <w:sz w:val="28"/>
          <w:szCs w:val="28"/>
        </w:rPr>
        <w:t>36</w:t>
      </w:r>
    </w:p>
    <w:p w:rsidR="004A7B96" w:rsidRPr="004734B3" w:rsidRDefault="004A7B96" w:rsidP="004A7B96">
      <w:pPr>
        <w:spacing w:after="0" w:line="360" w:lineRule="auto"/>
        <w:jc w:val="both"/>
        <w:rPr>
          <w:rFonts w:ascii="Arial Black" w:eastAsia="Times New Roman" w:hAnsi="Arial Black" w:cs="Times New Roman"/>
          <w:sz w:val="36"/>
          <w:szCs w:val="36"/>
        </w:rPr>
      </w:pPr>
      <w:r w:rsidRPr="004734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Pr="004734B3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Руководитель: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Евсюков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В.В.</w:t>
      </w:r>
      <w:r w:rsidRPr="004734B3">
        <w:rPr>
          <w:rFonts w:ascii="Arial Black" w:eastAsia="Times New Roman" w:hAnsi="Arial Black" w:cs="Times New Roman"/>
          <w:sz w:val="36"/>
          <w:szCs w:val="36"/>
        </w:rPr>
        <w:t xml:space="preserve"> </w:t>
      </w:r>
    </w:p>
    <w:p w:rsidR="004A7B96" w:rsidRPr="004734B3" w:rsidRDefault="004A7B96" w:rsidP="004A7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7B96" w:rsidRPr="004734B3" w:rsidRDefault="004A7B96" w:rsidP="004A7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7B96" w:rsidRDefault="004A7B96" w:rsidP="004A7B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7B96" w:rsidRDefault="004A7B96" w:rsidP="004A7B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7B96" w:rsidRPr="004734B3" w:rsidRDefault="004A7B96" w:rsidP="004A7B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7B96" w:rsidRPr="00781346" w:rsidRDefault="004A7B96" w:rsidP="004A7B9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Тула,  2015</w:t>
      </w:r>
    </w:p>
    <w:p w:rsidR="004A7B96" w:rsidRDefault="004A7B96" w:rsidP="004A7B9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4A7B96" w:rsidRDefault="004A7B96" w:rsidP="004A7B9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Введение…………………………………………………………………………...3</w:t>
      </w:r>
    </w:p>
    <w:p w:rsidR="004A7B96" w:rsidRDefault="00193AD1" w:rsidP="004A7B9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системы</w:t>
      </w:r>
      <w:r w:rsidR="004A7B96">
        <w:rPr>
          <w:rFonts w:ascii="Times New Roman" w:hAnsi="Times New Roman" w:cs="Times New Roman"/>
          <w:sz w:val="28"/>
          <w:szCs w:val="28"/>
        </w:rPr>
        <w:t xml:space="preserve"> «1С: Предприятие 8»…………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4A7B96">
        <w:rPr>
          <w:rFonts w:ascii="Times New Roman" w:hAnsi="Times New Roman" w:cs="Times New Roman"/>
          <w:sz w:val="28"/>
          <w:szCs w:val="28"/>
        </w:rPr>
        <w:t>……4</w:t>
      </w:r>
    </w:p>
    <w:p w:rsidR="004A7B96" w:rsidRPr="005E7614" w:rsidRDefault="005E76F4" w:rsidP="004A7B9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Фактическая себестоимость</w:t>
      </w:r>
      <w:r w:rsidR="004A7B96"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sz w:val="28"/>
          <w:szCs w:val="28"/>
        </w:rPr>
        <w:t>………..</w:t>
      </w:r>
      <w:r w:rsidR="004A7B96">
        <w:rPr>
          <w:rFonts w:ascii="Times New Roman" w:hAnsi="Times New Roman" w:cs="Times New Roman"/>
          <w:sz w:val="28"/>
          <w:szCs w:val="28"/>
        </w:rPr>
        <w:t>………….</w:t>
      </w:r>
      <w:r w:rsidR="007B3433">
        <w:rPr>
          <w:rFonts w:ascii="Times New Roman" w:hAnsi="Times New Roman" w:cs="Times New Roman"/>
          <w:sz w:val="28"/>
          <w:szCs w:val="28"/>
        </w:rPr>
        <w:t>10</w:t>
      </w:r>
    </w:p>
    <w:p w:rsidR="004A7B96" w:rsidRDefault="004A7B96" w:rsidP="004A7B9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5E76F4">
        <w:rPr>
          <w:rFonts w:ascii="Times New Roman" w:hAnsi="Times New Roman" w:cs="Times New Roman"/>
          <w:sz w:val="28"/>
          <w:szCs w:val="28"/>
        </w:rPr>
        <w:t>фактической себестоимости</w:t>
      </w:r>
      <w:r>
        <w:rPr>
          <w:rFonts w:ascii="Times New Roman" w:hAnsi="Times New Roman" w:cs="Times New Roman"/>
          <w:sz w:val="28"/>
          <w:szCs w:val="28"/>
        </w:rPr>
        <w:t xml:space="preserve"> в «1С</w:t>
      </w:r>
      <w:proofErr w:type="gramStart"/>
      <w:r>
        <w:rPr>
          <w:rFonts w:ascii="Times New Roman" w:hAnsi="Times New Roman" w:cs="Times New Roman"/>
          <w:sz w:val="28"/>
          <w:szCs w:val="28"/>
        </w:rPr>
        <w:t>:П</w:t>
      </w:r>
      <w:proofErr w:type="gramEnd"/>
      <w:r>
        <w:rPr>
          <w:rFonts w:ascii="Times New Roman" w:hAnsi="Times New Roman" w:cs="Times New Roman"/>
          <w:sz w:val="28"/>
          <w:szCs w:val="28"/>
        </w:rPr>
        <w:t>редприятие 8»…………..12</w:t>
      </w:r>
    </w:p>
    <w:p w:rsidR="004A7B96" w:rsidRDefault="004A7B96" w:rsidP="004A7B9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решения задачи…………………………………………….14</w:t>
      </w:r>
    </w:p>
    <w:p w:rsidR="004A7B96" w:rsidRDefault="004A7B96" w:rsidP="004A7B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r w:rsidR="007B3433">
        <w:rPr>
          <w:rFonts w:ascii="Times New Roman" w:hAnsi="Times New Roman" w:cs="Times New Roman"/>
          <w:sz w:val="28"/>
          <w:szCs w:val="28"/>
        </w:rPr>
        <w:t>18</w:t>
      </w:r>
    </w:p>
    <w:p w:rsidR="004A7B96" w:rsidRPr="005E7614" w:rsidRDefault="004A7B96" w:rsidP="004A7B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литературы…………………………………………….</w:t>
      </w:r>
      <w:r w:rsidR="007B3433">
        <w:rPr>
          <w:rFonts w:ascii="Times New Roman" w:hAnsi="Times New Roman" w:cs="Times New Roman"/>
          <w:sz w:val="28"/>
          <w:szCs w:val="28"/>
        </w:rPr>
        <w:t>19</w:t>
      </w:r>
    </w:p>
    <w:p w:rsidR="004A7B96" w:rsidRDefault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4A7B96" w:rsidRPr="004A7B96" w:rsidRDefault="004A7B96" w:rsidP="004A7B96"/>
    <w:p w:rsidR="00F62249" w:rsidRDefault="004A7B96" w:rsidP="004A7B96">
      <w:pPr>
        <w:tabs>
          <w:tab w:val="left" w:pos="910"/>
        </w:tabs>
      </w:pPr>
      <w:r>
        <w:tab/>
      </w:r>
    </w:p>
    <w:p w:rsidR="004A7B96" w:rsidRDefault="004A7B96" w:rsidP="004A7B96">
      <w:pPr>
        <w:tabs>
          <w:tab w:val="left" w:pos="910"/>
        </w:tabs>
      </w:pPr>
    </w:p>
    <w:p w:rsidR="004A7B96" w:rsidRDefault="004A7B96" w:rsidP="004A7B96">
      <w:pPr>
        <w:tabs>
          <w:tab w:val="left" w:pos="910"/>
        </w:tabs>
      </w:pPr>
    </w:p>
    <w:p w:rsidR="004A7B96" w:rsidRPr="004A7B96" w:rsidRDefault="004A7B96" w:rsidP="004A7B96">
      <w:pPr>
        <w:tabs>
          <w:tab w:val="left" w:pos="91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B96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A7B96" w:rsidRPr="004A7B96" w:rsidRDefault="004A7B96" w:rsidP="004A7B96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A7B96">
        <w:rPr>
          <w:sz w:val="28"/>
          <w:szCs w:val="28"/>
        </w:rPr>
        <w:t>Любая организация при осуществл</w:t>
      </w:r>
      <w:r w:rsidR="00193AD1">
        <w:rPr>
          <w:sz w:val="28"/>
          <w:szCs w:val="28"/>
        </w:rPr>
        <w:t>ении своей деятельности стремит</w:t>
      </w:r>
      <w:r w:rsidRPr="004A7B96">
        <w:rPr>
          <w:sz w:val="28"/>
          <w:szCs w:val="28"/>
        </w:rPr>
        <w:t>ся к упрощению процесса учета хозяйственных операций за счет информационных технологий. В настоящее время наибольшей популярностью пользуется сис</w:t>
      </w:r>
      <w:r w:rsidR="00193AD1">
        <w:rPr>
          <w:sz w:val="28"/>
          <w:szCs w:val="28"/>
        </w:rPr>
        <w:t>тема программ 1С</w:t>
      </w:r>
      <w:proofErr w:type="gramStart"/>
      <w:r w:rsidR="00193AD1">
        <w:rPr>
          <w:sz w:val="28"/>
          <w:szCs w:val="28"/>
        </w:rPr>
        <w:t>:П</w:t>
      </w:r>
      <w:proofErr w:type="gramEnd"/>
      <w:r w:rsidR="00193AD1">
        <w:rPr>
          <w:sz w:val="28"/>
          <w:szCs w:val="28"/>
        </w:rPr>
        <w:t>редприятие 8</w:t>
      </w:r>
      <w:r w:rsidRPr="004A7B96">
        <w:rPr>
          <w:sz w:val="28"/>
          <w:szCs w:val="28"/>
        </w:rPr>
        <w:t>, поскольку она предназначена для автоматизации деятельности предприятий, организаций и частных лиц. В основе системы лежит гибкая технологическая платформа, возможности которой позволяют создавать и модифицировать самые разнообразные бизнес-приложения.</w:t>
      </w:r>
    </w:p>
    <w:p w:rsidR="004A7B96" w:rsidRPr="004A7B96" w:rsidRDefault="00193AD1" w:rsidP="004A7B96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 1С</w:t>
      </w:r>
      <w:proofErr w:type="gramStart"/>
      <w:r>
        <w:rPr>
          <w:sz w:val="28"/>
          <w:szCs w:val="28"/>
        </w:rPr>
        <w:t>:П</w:t>
      </w:r>
      <w:proofErr w:type="gramEnd"/>
      <w:r>
        <w:rPr>
          <w:sz w:val="28"/>
          <w:szCs w:val="28"/>
        </w:rPr>
        <w:t>редприятие 8</w:t>
      </w:r>
      <w:r w:rsidR="004A7B96" w:rsidRPr="004A7B96">
        <w:rPr>
          <w:sz w:val="28"/>
          <w:szCs w:val="28"/>
        </w:rPr>
        <w:t xml:space="preserve"> предоставляет широкие возможности для решения задач планирования и оперативного управления, ведения бухгалтерского и управленческого учета, расчета заработной платы, а также комплексной автоматизации организационной и хозяйственной деятельности производственных предприятий, торговых и финансовых организаций, бюджетных учреждений и предприятий сферы услуг.</w:t>
      </w:r>
    </w:p>
    <w:p w:rsidR="004A7B96" w:rsidRPr="004A7B96" w:rsidRDefault="004A7B96" w:rsidP="004A7B96">
      <w:pPr>
        <w:tabs>
          <w:tab w:val="left" w:pos="9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3AD1" w:rsidRDefault="00193AD1" w:rsidP="00193AD1">
      <w:pPr>
        <w:rPr>
          <w:rFonts w:ascii="Times New Roman" w:hAnsi="Times New Roman" w:cs="Times New Roman"/>
          <w:sz w:val="28"/>
          <w:szCs w:val="28"/>
        </w:rPr>
      </w:pPr>
    </w:p>
    <w:p w:rsidR="00A72F2A" w:rsidRDefault="00A72F2A" w:rsidP="00193AD1">
      <w:pPr>
        <w:rPr>
          <w:rFonts w:ascii="Times New Roman" w:hAnsi="Times New Roman" w:cs="Times New Roman"/>
          <w:sz w:val="28"/>
          <w:szCs w:val="28"/>
        </w:rPr>
      </w:pPr>
    </w:p>
    <w:p w:rsidR="00A72F2A" w:rsidRDefault="00A72F2A" w:rsidP="00193AD1">
      <w:pPr>
        <w:rPr>
          <w:rFonts w:ascii="Times New Roman" w:hAnsi="Times New Roman" w:cs="Times New Roman"/>
          <w:sz w:val="28"/>
          <w:szCs w:val="28"/>
        </w:rPr>
      </w:pPr>
    </w:p>
    <w:p w:rsidR="00A72F2A" w:rsidRDefault="00A72F2A" w:rsidP="00193AD1">
      <w:pPr>
        <w:rPr>
          <w:rFonts w:ascii="Times New Roman" w:hAnsi="Times New Roman" w:cs="Times New Roman"/>
          <w:sz w:val="28"/>
          <w:szCs w:val="28"/>
        </w:rPr>
      </w:pPr>
    </w:p>
    <w:p w:rsidR="00A72F2A" w:rsidRDefault="00A72F2A" w:rsidP="00193AD1">
      <w:pPr>
        <w:rPr>
          <w:rFonts w:ascii="Times New Roman" w:hAnsi="Times New Roman" w:cs="Times New Roman"/>
          <w:sz w:val="28"/>
          <w:szCs w:val="28"/>
        </w:rPr>
      </w:pPr>
    </w:p>
    <w:p w:rsidR="00A72F2A" w:rsidRPr="00193AD1" w:rsidRDefault="00A72F2A" w:rsidP="00193AD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93AD1" w:rsidRPr="00193AD1" w:rsidRDefault="00193AD1" w:rsidP="00193AD1">
      <w:pPr>
        <w:rPr>
          <w:rFonts w:ascii="Times New Roman" w:hAnsi="Times New Roman" w:cs="Times New Roman"/>
          <w:sz w:val="28"/>
          <w:szCs w:val="28"/>
        </w:rPr>
      </w:pPr>
    </w:p>
    <w:p w:rsidR="00193AD1" w:rsidRPr="00193AD1" w:rsidRDefault="00193AD1" w:rsidP="00193AD1">
      <w:pPr>
        <w:rPr>
          <w:rFonts w:ascii="Times New Roman" w:hAnsi="Times New Roman" w:cs="Times New Roman"/>
          <w:sz w:val="28"/>
          <w:szCs w:val="28"/>
        </w:rPr>
      </w:pPr>
    </w:p>
    <w:p w:rsidR="00193AD1" w:rsidRPr="00193AD1" w:rsidRDefault="00193AD1" w:rsidP="00193AD1">
      <w:pPr>
        <w:rPr>
          <w:rFonts w:ascii="Times New Roman" w:hAnsi="Times New Roman" w:cs="Times New Roman"/>
          <w:sz w:val="28"/>
          <w:szCs w:val="28"/>
        </w:rPr>
      </w:pPr>
    </w:p>
    <w:p w:rsidR="00193AD1" w:rsidRPr="00193AD1" w:rsidRDefault="00193AD1" w:rsidP="00193AD1">
      <w:pPr>
        <w:rPr>
          <w:rFonts w:ascii="Times New Roman" w:hAnsi="Times New Roman" w:cs="Times New Roman"/>
          <w:sz w:val="28"/>
          <w:szCs w:val="28"/>
        </w:rPr>
      </w:pPr>
    </w:p>
    <w:p w:rsidR="00193AD1" w:rsidRDefault="00193AD1" w:rsidP="00193AD1">
      <w:pPr>
        <w:rPr>
          <w:rFonts w:ascii="Times New Roman" w:hAnsi="Times New Roman" w:cs="Times New Roman"/>
          <w:sz w:val="28"/>
          <w:szCs w:val="28"/>
        </w:rPr>
      </w:pPr>
    </w:p>
    <w:p w:rsidR="004A7B96" w:rsidRDefault="004A7B96" w:rsidP="00193AD1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</w:p>
    <w:p w:rsidR="00193AD1" w:rsidRPr="00193AD1" w:rsidRDefault="00193AD1" w:rsidP="00193AD1">
      <w:pPr>
        <w:pStyle w:val="a3"/>
        <w:numPr>
          <w:ilvl w:val="0"/>
          <w:numId w:val="2"/>
        </w:numPr>
        <w:tabs>
          <w:tab w:val="left" w:pos="1620"/>
        </w:tabs>
        <w:spacing w:after="0" w:line="36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AD1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системы «1С: Предприятие 8»</w:t>
      </w:r>
    </w:p>
    <w:p w:rsidR="00193AD1" w:rsidRPr="00193AD1" w:rsidRDefault="00193AD1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93AD1">
        <w:rPr>
          <w:bCs/>
          <w:iCs/>
          <w:color w:val="000000"/>
          <w:sz w:val="28"/>
          <w:szCs w:val="28"/>
        </w:rPr>
        <w:t>1С:</w:t>
      </w:r>
      <w:r w:rsidRPr="00193AD1">
        <w:rPr>
          <w:rStyle w:val="apple-converted-space"/>
          <w:bCs/>
          <w:iCs/>
          <w:color w:val="000000"/>
          <w:sz w:val="28"/>
          <w:szCs w:val="28"/>
        </w:rPr>
        <w:t> </w:t>
      </w:r>
      <w:r w:rsidRPr="00193AD1">
        <w:rPr>
          <w:bCs/>
          <w:iCs/>
          <w:color w:val="000000"/>
          <w:sz w:val="28"/>
          <w:szCs w:val="28"/>
        </w:rPr>
        <w:t>Предприятие</w:t>
      </w:r>
      <w:r w:rsidRPr="00193AD1">
        <w:rPr>
          <w:rStyle w:val="apple-converted-space"/>
          <w:color w:val="000000"/>
          <w:sz w:val="28"/>
          <w:szCs w:val="28"/>
        </w:rPr>
        <w:t> </w:t>
      </w:r>
      <w:r w:rsidRPr="00193AD1">
        <w:rPr>
          <w:color w:val="000000"/>
          <w:sz w:val="28"/>
          <w:szCs w:val="28"/>
        </w:rPr>
        <w:t>- это система программ, предназначенная для автоматизации различных областей экономической деятельности предприятий, организаций и учреждений, независимо от их вида деятельности и формы собственности, с различным уровнем сложности учета. За счет своей универсальности она используется для автоматизации самых разных участков экономической деятельности предприятия: бухгалтерский, кадровый, оперативный торговый, складской и производственный учет, а также расчет заработной платы, учет товарных и материальных средств, взаиморасчетов с контрагентами.</w:t>
      </w:r>
      <w:r w:rsidRPr="00193AD1">
        <w:rPr>
          <w:rStyle w:val="apple-converted-space"/>
          <w:color w:val="000000"/>
          <w:sz w:val="28"/>
          <w:szCs w:val="28"/>
        </w:rPr>
        <w:t> </w:t>
      </w:r>
      <w:r w:rsidRPr="00193AD1">
        <w:rPr>
          <w:color w:val="000000"/>
          <w:sz w:val="28"/>
          <w:szCs w:val="28"/>
        </w:rPr>
        <w:br/>
        <w:t>1С: Предприятие представляет собой систему прикладных решений (конфигураций), построенных по единым принципам и на единой технологической платформе.</w:t>
      </w:r>
      <w:r w:rsidRPr="00193AD1">
        <w:rPr>
          <w:rStyle w:val="apple-converted-space"/>
          <w:color w:val="000000"/>
          <w:sz w:val="28"/>
          <w:szCs w:val="28"/>
        </w:rPr>
        <w:t> </w:t>
      </w:r>
      <w:r w:rsidRPr="00193AD1">
        <w:rPr>
          <w:iCs/>
          <w:color w:val="000000"/>
          <w:sz w:val="28"/>
          <w:szCs w:val="28"/>
        </w:rPr>
        <w:t>Технологическая платформа</w:t>
      </w:r>
      <w:r w:rsidRPr="00193AD1">
        <w:rPr>
          <w:rStyle w:val="apple-converted-space"/>
          <w:color w:val="000000"/>
          <w:sz w:val="28"/>
          <w:szCs w:val="28"/>
        </w:rPr>
        <w:t> </w:t>
      </w:r>
      <w:r w:rsidRPr="00193AD1">
        <w:rPr>
          <w:color w:val="000000"/>
          <w:sz w:val="28"/>
          <w:szCs w:val="28"/>
        </w:rPr>
        <w:t>определяет потенциальные возможности системы для решения задач автоматизации предприятий-заказчиков.</w:t>
      </w:r>
    </w:p>
    <w:p w:rsidR="00193AD1" w:rsidRDefault="00193AD1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93AD1">
        <w:rPr>
          <w:iCs/>
          <w:color w:val="000000"/>
          <w:sz w:val="28"/>
          <w:szCs w:val="28"/>
        </w:rPr>
        <w:t>Конфигурации</w:t>
      </w:r>
      <w:r w:rsidRPr="00193AD1">
        <w:rPr>
          <w:rStyle w:val="apple-converted-space"/>
          <w:color w:val="000000"/>
          <w:sz w:val="28"/>
          <w:szCs w:val="28"/>
        </w:rPr>
        <w:t> </w:t>
      </w:r>
      <w:r w:rsidRPr="00193AD1">
        <w:rPr>
          <w:color w:val="000000"/>
          <w:sz w:val="28"/>
          <w:szCs w:val="28"/>
        </w:rPr>
        <w:t>ориентированы на автоматизацию определенной сферы экономической деятельности, они работают на основании соответствующих технологических платформ. Предприятие может приобрести ту конфигурацию, которая соответствует его актуальным потребностям. Продукты 1С ориентированы в основном на создание программ для малых и средних предприятий.</w:t>
      </w:r>
    </w:p>
    <w:p w:rsidR="00193AD1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зависимости от целей автоматизации можно выделить следующие функции 1С: Предприятия: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1). Анализ и управление эффективностью работы предприятия.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 функция ориентирована на руководителя предприятия и на управленцев, отвечающих за рентабельность бизнеса и его развитие.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Ее назначение – обеспечить руководителей актуальной информацией, необходимой для оценки ситуации и принятия решений.</w:t>
      </w:r>
    </w:p>
    <w:p w:rsidR="000747C2" w:rsidRDefault="000747C2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0747C2" w:rsidRDefault="000747C2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Например: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бюджетирование (планирование финансовой деятельности и сопоставление планов с фактическими данными);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анализ рентабельности производственной деятельности;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анализ сбыта товаров и продукции;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 прогнозирование продаж.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2). Учет и управление оперативной деятельностью предприятия.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 функция ориентирована менеджеров и работников, непосредственно занимающихся торговкой, производственной деятельностью или деятельностью в области оказания услуг.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Она обеспечивает эффективную ежедневную работу предприятия: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подготовка документов;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управление движением товаров;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управление производственными запасами и выпуском продукции;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прием заказов и контроль их исполнения.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3). Регламентированный учет и отчетность.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 функция системы ориентирована на бухгалтеров и расчетчиков зарплаты. Ее цель – обеспечить ведение учета в полном соответствии с требованиями законодательства.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собственно ведение бухгалтерского и налогового учета;</w:t>
      </w:r>
    </w:p>
    <w:p w:rsidR="00EE0054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расчет заработной платы;</w:t>
      </w:r>
    </w:p>
    <w:p w:rsidR="00EE0054" w:rsidRPr="00193AD1" w:rsidRDefault="00EE0054" w:rsidP="00193AD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составление бухгалтерской и налоговой отчетности в фонды.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1С</w:t>
      </w:r>
      <w:proofErr w:type="gramStart"/>
      <w:r w:rsidRPr="00F0776E">
        <w:rPr>
          <w:color w:val="000000"/>
          <w:sz w:val="28"/>
          <w:szCs w:val="18"/>
        </w:rPr>
        <w:t>:П</w:t>
      </w:r>
      <w:proofErr w:type="gramEnd"/>
      <w:r w:rsidRPr="00F0776E">
        <w:rPr>
          <w:color w:val="000000"/>
          <w:sz w:val="28"/>
          <w:szCs w:val="18"/>
        </w:rPr>
        <w:t>редприятие является системой программ для автоматизации различных областей экономической деятельности предприятия. За счет своей универсальности она может быть использована для автоматизации самых разных участков экономической деятельности предприятия: учета товарных и материальных средств, взаиморасчетов с контрагентами, расчета заработной платы, расчета амортизации основных средств, бухгалтерского учета по любым разделам и т.д.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Главные особенности системы 1С</w:t>
      </w:r>
      <w:proofErr w:type="gramStart"/>
      <w:r w:rsidRPr="00F0776E">
        <w:rPr>
          <w:color w:val="000000"/>
          <w:sz w:val="28"/>
          <w:szCs w:val="18"/>
        </w:rPr>
        <w:t>:П</w:t>
      </w:r>
      <w:proofErr w:type="gramEnd"/>
      <w:r w:rsidRPr="00F0776E">
        <w:rPr>
          <w:color w:val="000000"/>
          <w:sz w:val="28"/>
          <w:szCs w:val="18"/>
        </w:rPr>
        <w:t>редприятие: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>
        <w:rPr>
          <w:bCs/>
          <w:color w:val="000000"/>
          <w:sz w:val="28"/>
          <w:szCs w:val="18"/>
        </w:rPr>
        <w:lastRenderedPageBreak/>
        <w:t xml:space="preserve">1). </w:t>
      </w:r>
      <w:proofErr w:type="spellStart"/>
      <w:r w:rsidRPr="00F0776E">
        <w:rPr>
          <w:bCs/>
          <w:color w:val="000000"/>
          <w:sz w:val="28"/>
          <w:szCs w:val="18"/>
        </w:rPr>
        <w:t>Конфигурируемость</w:t>
      </w:r>
      <w:proofErr w:type="spellEnd"/>
      <w:r w:rsidRPr="00F0776E">
        <w:rPr>
          <w:rStyle w:val="apple-converted-space"/>
          <w:bCs/>
          <w:color w:val="000000"/>
          <w:sz w:val="28"/>
          <w:szCs w:val="18"/>
        </w:rPr>
        <w:t> </w:t>
      </w:r>
      <w:r w:rsidRPr="00F0776E">
        <w:rPr>
          <w:color w:val="000000"/>
          <w:sz w:val="28"/>
          <w:szCs w:val="18"/>
        </w:rPr>
        <w:t>(основная особенность системы)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Каждое предприятие имеет свою специфику, которую программа не в состоянии заранее учесть. Кроме того, постоянно меняются внешние условия функционирования предприятия и его учетной системы (законодательство, политика, рыночная конъюнктура и т.п.). Меняется само предприятие: оно осваивает новые рынки, новые методы работы, наращивает обороты, расширяется. Всё это требует пересмотра его учетной системы, ее реорганизации, а значит, возникает необходимость заменять и программные средства ведения учета.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1С</w:t>
      </w:r>
      <w:proofErr w:type="gramStart"/>
      <w:r w:rsidRPr="00F0776E">
        <w:rPr>
          <w:color w:val="000000"/>
          <w:sz w:val="28"/>
          <w:szCs w:val="18"/>
        </w:rPr>
        <w:t>:П</w:t>
      </w:r>
      <w:proofErr w:type="gramEnd"/>
      <w:r w:rsidRPr="00F0776E">
        <w:rPr>
          <w:color w:val="000000"/>
          <w:sz w:val="28"/>
          <w:szCs w:val="18"/>
        </w:rPr>
        <w:t>редприятие относится к классу полностью настраиваемых систем.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Возможность изменения конфигурации позволяет обеспечить максимальное соответствие системы особенностям учета в конкретной организации.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1С</w:t>
      </w:r>
      <w:proofErr w:type="gramStart"/>
      <w:r w:rsidRPr="00F0776E">
        <w:rPr>
          <w:color w:val="000000"/>
          <w:sz w:val="28"/>
          <w:szCs w:val="18"/>
        </w:rPr>
        <w:t>:П</w:t>
      </w:r>
      <w:proofErr w:type="gramEnd"/>
      <w:r w:rsidRPr="00F0776E">
        <w:rPr>
          <w:color w:val="000000"/>
          <w:sz w:val="28"/>
          <w:szCs w:val="18"/>
        </w:rPr>
        <w:t>редприятие включает средства, необходимые для доработки конфигурации и внесения в неё изменений любой сложности.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Конфигурация создается штатными средствами системы. Она обычно поставляется фирмой «1С» в качестве типовой для конкретной области применения, но может быть изменена, дополнена пользователем системы, или разработана заново (с нуля).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 xml:space="preserve">Конфигурированием занимаются как </w:t>
      </w:r>
      <w:proofErr w:type="spellStart"/>
      <w:r w:rsidRPr="00F0776E">
        <w:rPr>
          <w:color w:val="000000"/>
          <w:sz w:val="28"/>
          <w:szCs w:val="18"/>
        </w:rPr>
        <w:t>франчайзинговые</w:t>
      </w:r>
      <w:proofErr w:type="spellEnd"/>
      <w:r w:rsidRPr="00F0776E">
        <w:rPr>
          <w:color w:val="000000"/>
          <w:sz w:val="28"/>
          <w:szCs w:val="18"/>
        </w:rPr>
        <w:t xml:space="preserve"> организации, специализирующиеся на поддержке "1С</w:t>
      </w:r>
      <w:proofErr w:type="gramStart"/>
      <w:r w:rsidRPr="00F0776E">
        <w:rPr>
          <w:color w:val="000000"/>
          <w:sz w:val="28"/>
          <w:szCs w:val="18"/>
        </w:rPr>
        <w:t>:П</w:t>
      </w:r>
      <w:proofErr w:type="gramEnd"/>
      <w:r w:rsidRPr="00F0776E">
        <w:rPr>
          <w:color w:val="000000"/>
          <w:sz w:val="28"/>
          <w:szCs w:val="18"/>
        </w:rPr>
        <w:t>редприятия", так и специалисты IT-служб самого предприятия.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proofErr w:type="gramStart"/>
      <w:r w:rsidRPr="00F0776E">
        <w:rPr>
          <w:color w:val="000000"/>
          <w:sz w:val="28"/>
          <w:szCs w:val="18"/>
        </w:rPr>
        <w:t xml:space="preserve">Благодаря своей </w:t>
      </w:r>
      <w:proofErr w:type="spellStart"/>
      <w:r w:rsidRPr="00F0776E">
        <w:rPr>
          <w:color w:val="000000"/>
          <w:sz w:val="28"/>
          <w:szCs w:val="18"/>
        </w:rPr>
        <w:t>конфигурируемости</w:t>
      </w:r>
      <w:proofErr w:type="spellEnd"/>
      <w:r w:rsidRPr="00F0776E">
        <w:rPr>
          <w:color w:val="000000"/>
          <w:sz w:val="28"/>
          <w:szCs w:val="18"/>
        </w:rPr>
        <w:t xml:space="preserve"> система может быть адаптирована к любым особенностям учёта на конкретном предприятии.</w:t>
      </w:r>
      <w:proofErr w:type="gramEnd"/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В состав системы входит Конфигуратор, который позволяет: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1) настраивать систему на различные виды уч</w:t>
      </w:r>
      <w:r>
        <w:rPr>
          <w:color w:val="000000"/>
          <w:sz w:val="28"/>
          <w:szCs w:val="18"/>
        </w:rPr>
        <w:t>е</w:t>
      </w:r>
      <w:r w:rsidRPr="00F0776E">
        <w:rPr>
          <w:color w:val="000000"/>
          <w:sz w:val="28"/>
          <w:szCs w:val="18"/>
        </w:rPr>
        <w:t>та</w:t>
      </w:r>
      <w:r>
        <w:rPr>
          <w:color w:val="000000"/>
          <w:sz w:val="28"/>
          <w:szCs w:val="18"/>
        </w:rPr>
        <w:t>;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2) редактировать свойства объектов</w:t>
      </w:r>
      <w:r>
        <w:rPr>
          <w:color w:val="000000"/>
          <w:sz w:val="28"/>
          <w:szCs w:val="18"/>
        </w:rPr>
        <w:t>;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3) настраивать внешний вид и поведение форм для ввода информации</w:t>
      </w:r>
      <w:r>
        <w:rPr>
          <w:color w:val="000000"/>
          <w:sz w:val="28"/>
          <w:szCs w:val="18"/>
        </w:rPr>
        <w:t>;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4) создавать и редактировать документы любой структуры</w:t>
      </w:r>
      <w:r>
        <w:rPr>
          <w:color w:val="000000"/>
          <w:sz w:val="28"/>
          <w:szCs w:val="18"/>
        </w:rPr>
        <w:t>;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5) изменять экранные и печатные формы документов</w:t>
      </w:r>
      <w:r>
        <w:rPr>
          <w:color w:val="000000"/>
          <w:sz w:val="28"/>
          <w:szCs w:val="18"/>
        </w:rPr>
        <w:t>;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lastRenderedPageBreak/>
        <w:t>6) редактировать формы и алгоритмы формирования стандартных отчетов</w:t>
      </w:r>
      <w:r>
        <w:rPr>
          <w:color w:val="000000"/>
          <w:sz w:val="28"/>
          <w:szCs w:val="18"/>
        </w:rPr>
        <w:t>;</w:t>
      </w:r>
    </w:p>
    <w:p w:rsidR="00F0776E" w:rsidRPr="00F0776E" w:rsidRDefault="00F0776E" w:rsidP="00F0776E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F0776E">
        <w:rPr>
          <w:color w:val="000000"/>
          <w:sz w:val="28"/>
          <w:szCs w:val="18"/>
        </w:rPr>
        <w:t>7) программировать на встроенном языке программирования (макроязык)</w:t>
      </w:r>
      <w:r>
        <w:rPr>
          <w:color w:val="000000"/>
          <w:sz w:val="28"/>
          <w:szCs w:val="18"/>
        </w:rPr>
        <w:t>.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bCs/>
          <w:color w:val="000000"/>
          <w:sz w:val="28"/>
          <w:szCs w:val="18"/>
        </w:rPr>
        <w:t>2) Единая технологическая платформа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В основе системы программ "1С</w:t>
      </w:r>
      <w:proofErr w:type="gramStart"/>
      <w:r w:rsidRPr="004877A1">
        <w:rPr>
          <w:color w:val="000000"/>
          <w:sz w:val="28"/>
          <w:szCs w:val="18"/>
        </w:rPr>
        <w:t>:П</w:t>
      </w:r>
      <w:proofErr w:type="gramEnd"/>
      <w:r w:rsidRPr="004877A1">
        <w:rPr>
          <w:color w:val="000000"/>
          <w:sz w:val="28"/>
          <w:szCs w:val="18"/>
        </w:rPr>
        <w:t>редприятие" лежит единая технологическая платформа. Она является фундаментом для построения всех прикладных решений (конфигураций).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Единая платформа обеспечивает следующие возможности: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bCs/>
          <w:color w:val="000000"/>
          <w:sz w:val="28"/>
          <w:szCs w:val="18"/>
        </w:rPr>
        <w:t>1) Масштабируемость</w:t>
      </w:r>
    </w:p>
    <w:p w:rsidR="004877A1" w:rsidRPr="004877A1" w:rsidRDefault="004877A1" w:rsidP="004877A1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однопользовательский вариант для использования в небольших организациях или в домашних условиях;</w:t>
      </w:r>
    </w:p>
    <w:p w:rsidR="004877A1" w:rsidRPr="004877A1" w:rsidRDefault="004877A1" w:rsidP="004877A1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файловый вариант для многопользовательской (сетевой) работы;</w:t>
      </w:r>
    </w:p>
    <w:p w:rsidR="004877A1" w:rsidRPr="004877A1" w:rsidRDefault="004877A1" w:rsidP="004877A1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 xml:space="preserve">вариант "клиент-сервер" (MS SQL </w:t>
      </w:r>
      <w:proofErr w:type="spellStart"/>
      <w:r w:rsidRPr="004877A1">
        <w:rPr>
          <w:color w:val="000000"/>
          <w:sz w:val="28"/>
          <w:szCs w:val="18"/>
        </w:rPr>
        <w:t>Server</w:t>
      </w:r>
      <w:proofErr w:type="spellEnd"/>
      <w:r w:rsidRPr="004877A1">
        <w:rPr>
          <w:color w:val="000000"/>
          <w:sz w:val="28"/>
          <w:szCs w:val="18"/>
        </w:rPr>
        <w:t>);</w:t>
      </w:r>
    </w:p>
    <w:p w:rsidR="004877A1" w:rsidRPr="004877A1" w:rsidRDefault="004877A1" w:rsidP="004877A1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развертывание работы на нескольких территориально удаленных точках с периодическим обменом информацией.</w:t>
      </w:r>
    </w:p>
    <w:p w:rsid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bCs/>
          <w:color w:val="000000"/>
          <w:sz w:val="28"/>
          <w:szCs w:val="18"/>
        </w:rPr>
        <w:t>2) Администрирование</w:t>
      </w:r>
    </w:p>
    <w:p w:rsidR="004877A1" w:rsidRPr="004877A1" w:rsidRDefault="004877A1" w:rsidP="004877A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настройка прав доступа пользователей на основе механизма ролей;</w:t>
      </w:r>
    </w:p>
    <w:p w:rsidR="004877A1" w:rsidRPr="004877A1" w:rsidRDefault="004877A1" w:rsidP="004877A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назначение пользователю интерфейса и языка;</w:t>
      </w:r>
    </w:p>
    <w:p w:rsidR="004877A1" w:rsidRPr="004877A1" w:rsidRDefault="004877A1" w:rsidP="004877A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журнал регистрации действий пользователей и системных событий;</w:t>
      </w:r>
    </w:p>
    <w:p w:rsidR="004877A1" w:rsidRPr="004877A1" w:rsidRDefault="004877A1" w:rsidP="004877A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возможность выгрузки и загрузки информационной базы;</w:t>
      </w:r>
    </w:p>
    <w:p w:rsidR="004877A1" w:rsidRPr="004877A1" w:rsidRDefault="004877A1" w:rsidP="004877A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установка региональных настроек;</w:t>
      </w:r>
    </w:p>
    <w:p w:rsidR="004877A1" w:rsidRPr="004877A1" w:rsidRDefault="004877A1" w:rsidP="004877A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средства установки и обновления платформы и прикладных решений.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b/>
          <w:bCs/>
          <w:color w:val="000000"/>
          <w:sz w:val="28"/>
          <w:szCs w:val="18"/>
        </w:rPr>
        <w:t>3) Быстрая разработка и модификация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Конфигуратор, входящий в стандартную поставку, позволяет развивать существующие и создавать новые конфигурации.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b/>
          <w:bCs/>
          <w:color w:val="000000"/>
          <w:sz w:val="28"/>
          <w:szCs w:val="18"/>
        </w:rPr>
        <w:t>4) Интеграция с другими системами</w:t>
      </w:r>
    </w:p>
    <w:p w:rsidR="004877A1" w:rsidRPr="004877A1" w:rsidRDefault="004877A1" w:rsidP="004877A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lastRenderedPageBreak/>
        <w:t>поддержка работы с торговым оборудованием;</w:t>
      </w:r>
    </w:p>
    <w:p w:rsidR="004877A1" w:rsidRPr="004877A1" w:rsidRDefault="004877A1" w:rsidP="004877A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обмен данными через текстовые файлы; чтение и запись текстовых файлов большого размера;</w:t>
      </w:r>
    </w:p>
    <w:p w:rsidR="004877A1" w:rsidRPr="004877A1" w:rsidRDefault="004877A1" w:rsidP="004877A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технология внешних компонент;</w:t>
      </w:r>
    </w:p>
    <w:p w:rsidR="004877A1" w:rsidRPr="004877A1" w:rsidRDefault="004877A1" w:rsidP="004877A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поддержка DBF-файлов;</w:t>
      </w:r>
    </w:p>
    <w:p w:rsidR="004877A1" w:rsidRPr="004877A1" w:rsidRDefault="004877A1" w:rsidP="004877A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 xml:space="preserve">WEB (поддержка </w:t>
      </w:r>
      <w:proofErr w:type="gramStart"/>
      <w:r w:rsidRPr="004877A1">
        <w:rPr>
          <w:color w:val="000000"/>
          <w:sz w:val="28"/>
          <w:szCs w:val="18"/>
        </w:rPr>
        <w:t>интернет-протоколов</w:t>
      </w:r>
      <w:proofErr w:type="gramEnd"/>
      <w:r w:rsidRPr="004877A1">
        <w:rPr>
          <w:color w:val="000000"/>
          <w:sz w:val="28"/>
          <w:szCs w:val="18"/>
        </w:rPr>
        <w:t xml:space="preserve"> HTTP, HTTPS, FTP);</w:t>
      </w:r>
    </w:p>
    <w:p w:rsidR="004877A1" w:rsidRPr="004877A1" w:rsidRDefault="004877A1" w:rsidP="004877A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отправка и прием электронной почты (e-</w:t>
      </w:r>
      <w:proofErr w:type="spellStart"/>
      <w:r w:rsidRPr="004877A1">
        <w:rPr>
          <w:color w:val="000000"/>
          <w:sz w:val="28"/>
          <w:szCs w:val="18"/>
        </w:rPr>
        <w:t>mail</w:t>
      </w:r>
      <w:proofErr w:type="spellEnd"/>
      <w:r w:rsidRPr="004877A1">
        <w:rPr>
          <w:color w:val="000000"/>
          <w:sz w:val="28"/>
          <w:szCs w:val="18"/>
        </w:rPr>
        <w:t>);</w:t>
      </w:r>
    </w:p>
    <w:p w:rsidR="004877A1" w:rsidRPr="004877A1" w:rsidRDefault="004877A1" w:rsidP="004877A1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работа с XML-документами.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bCs/>
          <w:color w:val="000000"/>
          <w:sz w:val="28"/>
          <w:szCs w:val="18"/>
        </w:rPr>
        <w:t>3) Компонентная структура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Платформа 1С</w:t>
      </w:r>
      <w:proofErr w:type="gramStart"/>
      <w:r w:rsidRPr="004877A1">
        <w:rPr>
          <w:color w:val="000000"/>
          <w:sz w:val="28"/>
          <w:szCs w:val="18"/>
        </w:rPr>
        <w:t>:П</w:t>
      </w:r>
      <w:proofErr w:type="gramEnd"/>
      <w:r w:rsidRPr="004877A1">
        <w:rPr>
          <w:color w:val="000000"/>
          <w:sz w:val="28"/>
          <w:szCs w:val="18"/>
        </w:rPr>
        <w:t xml:space="preserve">редприятие имеет компонентную структуру – она включает в себя 3 компоненты: </w:t>
      </w:r>
      <w:r w:rsidRPr="004877A1">
        <w:rPr>
          <w:color w:val="000000"/>
          <w:sz w:val="28"/>
          <w:szCs w:val="18"/>
          <w:shd w:val="clear" w:color="auto" w:fill="FFFFFF"/>
        </w:rPr>
        <w:t>«Бухгалтерский учет», «Оперативный учет», «Расчет».</w:t>
      </w:r>
      <w:r w:rsidRPr="004877A1">
        <w:rPr>
          <w:rStyle w:val="apple-converted-space"/>
          <w:color w:val="000000"/>
          <w:sz w:val="28"/>
          <w:szCs w:val="18"/>
          <w:shd w:val="clear" w:color="auto" w:fill="FFFFFF"/>
        </w:rPr>
        <w:t> 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Компонента «Бухгалтерский учет» предназначена для ведения любых разделов бухгалтерского учета. Она позволяет отражать хозяйственные операции, происходящие на предприятии в бухгалтерском учете. Полностью автоматизирует бухгалтерский учет от ввода первичных документов до формирования отчетности. Поддерживает разные системы учета, позволяет вести учет по нескольким предприятиям в одной информационной базе.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Обеспечивает ведение планов счетов, ввод проводок, получение бухгалтерских итогов, отчетности. Она использует такие понятия, как бухгалтерские счета, операции и проводки. Возможности компоненты «Бухгалтерский учет» позволяют вести учет параллельно в нескольких планах счетов, вести многомерный и многоуровневый аналитический учет, количественный и валютный учет.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Компонента «Оперативный учет» предназначена для учета наличия и движения товарно-материальных ценностей и денежных сре</w:t>
      </w:r>
      <w:proofErr w:type="gramStart"/>
      <w:r w:rsidRPr="004877A1">
        <w:rPr>
          <w:color w:val="000000"/>
          <w:sz w:val="28"/>
          <w:szCs w:val="18"/>
        </w:rPr>
        <w:t>дств в р</w:t>
      </w:r>
      <w:proofErr w:type="gramEnd"/>
      <w:r w:rsidRPr="004877A1">
        <w:rPr>
          <w:color w:val="000000"/>
          <w:sz w:val="28"/>
          <w:szCs w:val="18"/>
        </w:rPr>
        <w:t>азличных разрезах. Она ориентирована на работу в ре</w:t>
      </w:r>
      <w:r w:rsidRPr="004877A1">
        <w:rPr>
          <w:color w:val="000000"/>
          <w:sz w:val="28"/>
          <w:szCs w:val="18"/>
        </w:rPr>
        <w:softHyphen/>
        <w:t>альном времени (автоматически поддерживает в актуальном со</w:t>
      </w:r>
      <w:r w:rsidRPr="004877A1">
        <w:rPr>
          <w:color w:val="000000"/>
          <w:sz w:val="28"/>
          <w:szCs w:val="18"/>
        </w:rPr>
        <w:softHyphen/>
        <w:t>стоянии текущие остатки товарных и денежных средств).</w:t>
      </w:r>
    </w:p>
    <w:p w:rsid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lastRenderedPageBreak/>
        <w:t xml:space="preserve">Компонента «Оперативный учет» поддерживает механизм регистров, который обеспечивает запись движений и получение остатков. Это позволяет автоматизировать учет взаиморасчетов с клиентами, учет складских запасов товаров и многое другое. Чаще всего эта компонента используется для автоматизации учета складских и торговых операций, материальных ценностей, учёта в сфере обслуживания и др. </w:t>
      </w:r>
    </w:p>
    <w:p w:rsidR="004877A1" w:rsidRPr="004877A1" w:rsidRDefault="004877A1" w:rsidP="004877A1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 xml:space="preserve">Компонента «Расчет» предназначена для выполнения сложных периодических расчетов. Она позволяет выполнять расчеты различной сложности (в </w:t>
      </w:r>
      <w:proofErr w:type="spellStart"/>
      <w:r w:rsidRPr="004877A1">
        <w:rPr>
          <w:color w:val="000000"/>
          <w:sz w:val="28"/>
          <w:szCs w:val="18"/>
        </w:rPr>
        <w:t>т.ч</w:t>
      </w:r>
      <w:proofErr w:type="spellEnd"/>
      <w:r w:rsidRPr="004877A1">
        <w:rPr>
          <w:color w:val="000000"/>
          <w:sz w:val="28"/>
          <w:szCs w:val="18"/>
        </w:rPr>
        <w:t>. с пересчетом результатов «задним числом»), вести архив расчетов за прошедшие периоды. Области применения:</w:t>
      </w:r>
    </w:p>
    <w:p w:rsidR="004877A1" w:rsidRPr="004877A1" w:rsidRDefault="004877A1" w:rsidP="004877A1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учет перемещений сотрудников предприятия, расчет их зара</w:t>
      </w:r>
      <w:r w:rsidRPr="004877A1">
        <w:rPr>
          <w:color w:val="000000"/>
          <w:sz w:val="28"/>
          <w:szCs w:val="18"/>
        </w:rPr>
        <w:softHyphen/>
        <w:t>ботной платы и различных компенсаций;</w:t>
      </w:r>
    </w:p>
    <w:p w:rsidR="004877A1" w:rsidRPr="004877A1" w:rsidRDefault="004877A1" w:rsidP="004877A1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учет кадров;</w:t>
      </w:r>
    </w:p>
    <w:p w:rsidR="004877A1" w:rsidRPr="004877A1" w:rsidRDefault="004877A1" w:rsidP="004877A1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учет номенклатуры производимой продукции и услуг, расчет их себестоимости;</w:t>
      </w:r>
    </w:p>
    <w:p w:rsidR="004877A1" w:rsidRPr="004877A1" w:rsidRDefault="004877A1" w:rsidP="004877A1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регистрация клиентов и расчет стоимости выполняемых для них заказов;</w:t>
      </w:r>
    </w:p>
    <w:p w:rsidR="004877A1" w:rsidRPr="004877A1" w:rsidRDefault="004877A1" w:rsidP="004877A1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учет ценных бумаг и расчет дивидендов;</w:t>
      </w:r>
    </w:p>
    <w:p w:rsidR="004877A1" w:rsidRPr="004877A1" w:rsidRDefault="004877A1" w:rsidP="004877A1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18"/>
        </w:rPr>
      </w:pPr>
      <w:r w:rsidRPr="004877A1">
        <w:rPr>
          <w:color w:val="000000"/>
          <w:sz w:val="28"/>
          <w:szCs w:val="18"/>
        </w:rPr>
        <w:t>учет жилого фонда и расчет квартплаты.</w:t>
      </w:r>
    </w:p>
    <w:p w:rsidR="000747C2" w:rsidRDefault="000747C2" w:rsidP="004877A1">
      <w:pPr>
        <w:tabs>
          <w:tab w:val="left" w:pos="162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72"/>
          <w:szCs w:val="28"/>
        </w:rPr>
      </w:pPr>
    </w:p>
    <w:p w:rsidR="000747C2" w:rsidRPr="000747C2" w:rsidRDefault="000747C2" w:rsidP="000747C2">
      <w:pPr>
        <w:rPr>
          <w:rFonts w:ascii="Times New Roman" w:hAnsi="Times New Roman" w:cs="Times New Roman"/>
          <w:sz w:val="72"/>
          <w:szCs w:val="28"/>
        </w:rPr>
      </w:pPr>
    </w:p>
    <w:p w:rsidR="000747C2" w:rsidRDefault="000747C2" w:rsidP="000747C2">
      <w:pPr>
        <w:rPr>
          <w:rFonts w:ascii="Times New Roman" w:hAnsi="Times New Roman" w:cs="Times New Roman"/>
          <w:sz w:val="72"/>
          <w:szCs w:val="28"/>
        </w:rPr>
      </w:pPr>
    </w:p>
    <w:p w:rsidR="00193AD1" w:rsidRDefault="00193AD1" w:rsidP="000747C2">
      <w:pPr>
        <w:ind w:firstLine="708"/>
        <w:rPr>
          <w:rFonts w:ascii="Times New Roman" w:hAnsi="Times New Roman" w:cs="Times New Roman"/>
          <w:sz w:val="72"/>
          <w:szCs w:val="28"/>
        </w:rPr>
      </w:pPr>
    </w:p>
    <w:p w:rsidR="000747C2" w:rsidRDefault="000747C2" w:rsidP="000747C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E76F4" w:rsidRPr="005E76F4" w:rsidRDefault="005E76F4" w:rsidP="005E76F4">
      <w:pPr>
        <w:pStyle w:val="a3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76F4">
        <w:rPr>
          <w:rFonts w:ascii="Times New Roman" w:hAnsi="Times New Roman" w:cs="Times New Roman"/>
          <w:b/>
          <w:sz w:val="28"/>
          <w:szCs w:val="28"/>
        </w:rPr>
        <w:lastRenderedPageBreak/>
        <w:t>Фактическая себестоимость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Под себестоимостью продукции понимают денежное выражение всех затрат, понесенных предприятием при ее производстве. Расчет этой величины является необходимым для формирования цен на готовые товары и принятия управленческих решений, направленных на увеличение рентабельности работы субъекта хозяйствования. Себестоимость может быть плановой и фактической.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Первый тип затрат включает в себя максимально возможные расходы предприятия на изготовление товара. Они рассчитываются исходя из планов, составленных на предстоящие периоды.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Фактическая себестоимость – это денежное выражение средств, затраченных в действительности на выпущенные товары. Включение в бухгалтерский учет материально-производственных запасов, участвующих в технологических процессах, осуществляется исходя из реально затраченных на их приобретение финансовых ресурсов. Фактическая себестоимость оборотных средств является денежным выражением издержек, понесенных организацией на их приобретение.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К ним относят: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- суммы, уплаченные за материальные ценности в соответствии с заключенными договорами;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- суммы, израсходованные организацией за услуги информационного и консультационного типа, оказание которых связано с приобретением материальных и производственных запасов;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- пошлины, уплаченные за таможенное оформление;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- суммы невозмещаемых налогов, уплата которых включена в стоимость материальных ценностей;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- денежный эквивалент услуг организаций-посредников;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-расходы, понесенные на заготовку и транспортировку запасов (материально-производственных) к месту их использования;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lastRenderedPageBreak/>
        <w:t xml:space="preserve">- затраты, которые понесла организация на обработку оборотных активов, для принятия ими состояния, необходимого при использовании в технологических процессах (фасовка, сортировка);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- расходы общехозяйственного характера, имеющие непосредственное отношение к приобретению запасов;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- иные затраты. </w:t>
      </w:r>
    </w:p>
    <w:p w:rsidR="005E76F4" w:rsidRDefault="005E76F4" w:rsidP="005E76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6F4">
        <w:rPr>
          <w:rFonts w:ascii="Times New Roman" w:hAnsi="Times New Roman" w:cs="Times New Roman"/>
          <w:sz w:val="28"/>
          <w:szCs w:val="28"/>
        </w:rPr>
        <w:t xml:space="preserve">Фактическая себестоимость выпущенной продукции организации является материально-производственным запасом, который предназначен для продажи. Учет и определение затрат, понесенных в течение технологического цикла, субъект хозяйствования ведет исходя из порядка, который установлен для выявления сумм издержек на определенные виды товара. Таким образом, фактическая себестоимость продукции, готовой к продаже, является стоимостной оценкой сырья и материалов, природных и трудовых ресурсов, основных фондов и энергии, которые организация израсходовала в ходе производственного процесса. </w:t>
      </w:r>
    </w:p>
    <w:p w:rsidR="005E76F4" w:rsidRPr="005E76F4" w:rsidRDefault="005E76F4" w:rsidP="005E76F4">
      <w:pPr>
        <w:rPr>
          <w:rFonts w:ascii="Times New Roman" w:hAnsi="Times New Roman" w:cs="Times New Roman"/>
          <w:sz w:val="28"/>
          <w:szCs w:val="28"/>
        </w:rPr>
      </w:pPr>
    </w:p>
    <w:p w:rsidR="005E76F4" w:rsidRPr="005E76F4" w:rsidRDefault="005E76F4" w:rsidP="005E76F4">
      <w:pPr>
        <w:rPr>
          <w:rFonts w:ascii="Times New Roman" w:hAnsi="Times New Roman" w:cs="Times New Roman"/>
          <w:sz w:val="28"/>
          <w:szCs w:val="28"/>
        </w:rPr>
      </w:pPr>
    </w:p>
    <w:p w:rsidR="005E76F4" w:rsidRPr="005E76F4" w:rsidRDefault="005E76F4" w:rsidP="005E76F4">
      <w:pPr>
        <w:rPr>
          <w:rFonts w:ascii="Times New Roman" w:hAnsi="Times New Roman" w:cs="Times New Roman"/>
          <w:sz w:val="28"/>
          <w:szCs w:val="28"/>
        </w:rPr>
      </w:pPr>
    </w:p>
    <w:p w:rsidR="005E76F4" w:rsidRPr="005E76F4" w:rsidRDefault="005E76F4" w:rsidP="005E76F4">
      <w:pPr>
        <w:rPr>
          <w:rFonts w:ascii="Times New Roman" w:hAnsi="Times New Roman" w:cs="Times New Roman"/>
          <w:sz w:val="28"/>
          <w:szCs w:val="28"/>
        </w:rPr>
      </w:pPr>
    </w:p>
    <w:p w:rsidR="005E76F4" w:rsidRPr="005E76F4" w:rsidRDefault="005E76F4" w:rsidP="005E76F4">
      <w:pPr>
        <w:rPr>
          <w:rFonts w:ascii="Times New Roman" w:hAnsi="Times New Roman" w:cs="Times New Roman"/>
          <w:sz w:val="28"/>
          <w:szCs w:val="28"/>
        </w:rPr>
      </w:pPr>
    </w:p>
    <w:p w:rsidR="005E76F4" w:rsidRPr="005E76F4" w:rsidRDefault="005E76F4" w:rsidP="005E76F4">
      <w:pPr>
        <w:rPr>
          <w:rFonts w:ascii="Times New Roman" w:hAnsi="Times New Roman" w:cs="Times New Roman"/>
          <w:sz w:val="28"/>
          <w:szCs w:val="28"/>
        </w:rPr>
      </w:pPr>
    </w:p>
    <w:p w:rsidR="005E76F4" w:rsidRPr="005E76F4" w:rsidRDefault="005E76F4" w:rsidP="005E76F4">
      <w:pPr>
        <w:rPr>
          <w:rFonts w:ascii="Times New Roman" w:hAnsi="Times New Roman" w:cs="Times New Roman"/>
          <w:sz w:val="28"/>
          <w:szCs w:val="28"/>
        </w:rPr>
      </w:pPr>
    </w:p>
    <w:p w:rsidR="005E76F4" w:rsidRPr="005E76F4" w:rsidRDefault="005E76F4" w:rsidP="005E76F4">
      <w:pPr>
        <w:rPr>
          <w:rFonts w:ascii="Times New Roman" w:hAnsi="Times New Roman" w:cs="Times New Roman"/>
          <w:sz w:val="28"/>
          <w:szCs w:val="28"/>
        </w:rPr>
      </w:pPr>
    </w:p>
    <w:p w:rsidR="005E76F4" w:rsidRDefault="005E76F4" w:rsidP="005E76F4">
      <w:pPr>
        <w:rPr>
          <w:rFonts w:ascii="Times New Roman" w:hAnsi="Times New Roman" w:cs="Times New Roman"/>
          <w:sz w:val="28"/>
          <w:szCs w:val="28"/>
        </w:rPr>
      </w:pPr>
    </w:p>
    <w:p w:rsidR="005E76F4" w:rsidRDefault="005E76F4" w:rsidP="005E76F4">
      <w:pPr>
        <w:rPr>
          <w:rFonts w:ascii="Times New Roman" w:hAnsi="Times New Roman" w:cs="Times New Roman"/>
          <w:sz w:val="28"/>
          <w:szCs w:val="28"/>
        </w:rPr>
      </w:pPr>
    </w:p>
    <w:p w:rsidR="000747C2" w:rsidRDefault="000747C2" w:rsidP="005E76F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E76F4" w:rsidRDefault="005E76F4" w:rsidP="005E76F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E76F4" w:rsidRDefault="005E76F4" w:rsidP="005E76F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B27A0" w:rsidRPr="003B27A0" w:rsidRDefault="005E76F4" w:rsidP="003B27A0">
      <w:pPr>
        <w:pStyle w:val="a3"/>
        <w:numPr>
          <w:ilvl w:val="0"/>
          <w:numId w:val="2"/>
        </w:numPr>
        <w:spacing w:after="0" w:line="36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7A0">
        <w:rPr>
          <w:rFonts w:ascii="Times New Roman" w:hAnsi="Times New Roman" w:cs="Times New Roman"/>
          <w:b/>
          <w:sz w:val="28"/>
          <w:szCs w:val="28"/>
        </w:rPr>
        <w:lastRenderedPageBreak/>
        <w:t>Анализ фактической себестоимости в «1С</w:t>
      </w:r>
      <w:proofErr w:type="gramStart"/>
      <w:r w:rsidRPr="003B27A0">
        <w:rPr>
          <w:rFonts w:ascii="Times New Roman" w:hAnsi="Times New Roman" w:cs="Times New Roman"/>
          <w:b/>
          <w:sz w:val="28"/>
          <w:szCs w:val="28"/>
        </w:rPr>
        <w:t>:П</w:t>
      </w:r>
      <w:proofErr w:type="gramEnd"/>
      <w:r w:rsidRPr="003B27A0">
        <w:rPr>
          <w:rFonts w:ascii="Times New Roman" w:hAnsi="Times New Roman" w:cs="Times New Roman"/>
          <w:b/>
          <w:sz w:val="28"/>
          <w:szCs w:val="28"/>
        </w:rPr>
        <w:t>редприятие 8»</w:t>
      </w:r>
    </w:p>
    <w:p w:rsidR="003B27A0" w:rsidRPr="003B27A0" w:rsidRDefault="003B27A0" w:rsidP="003B27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7A0">
        <w:rPr>
          <w:rFonts w:ascii="Times New Roman" w:hAnsi="Times New Roman" w:cs="Times New Roman"/>
          <w:sz w:val="28"/>
          <w:szCs w:val="28"/>
        </w:rPr>
        <w:t>При анализе себестоимости продукции могут использоваться следующие методы:</w:t>
      </w:r>
    </w:p>
    <w:p w:rsidR="003B27A0" w:rsidRPr="003B27A0" w:rsidRDefault="003B27A0" w:rsidP="003B27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7A0">
        <w:rPr>
          <w:rFonts w:ascii="Times New Roman" w:hAnsi="Times New Roman" w:cs="Times New Roman"/>
          <w:sz w:val="28"/>
          <w:szCs w:val="28"/>
        </w:rPr>
        <w:t>– метод дифференциального начисления;</w:t>
      </w:r>
    </w:p>
    <w:p w:rsidR="003B27A0" w:rsidRPr="003B27A0" w:rsidRDefault="003B27A0" w:rsidP="003B27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7A0">
        <w:rPr>
          <w:rFonts w:ascii="Times New Roman" w:hAnsi="Times New Roman" w:cs="Times New Roman"/>
          <w:sz w:val="28"/>
          <w:szCs w:val="28"/>
        </w:rPr>
        <w:t>– индексный метод;</w:t>
      </w:r>
    </w:p>
    <w:p w:rsidR="003B27A0" w:rsidRPr="003B27A0" w:rsidRDefault="003B27A0" w:rsidP="003B27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7A0">
        <w:rPr>
          <w:rFonts w:ascii="Times New Roman" w:hAnsi="Times New Roman" w:cs="Times New Roman"/>
          <w:sz w:val="28"/>
          <w:szCs w:val="28"/>
        </w:rPr>
        <w:t>– метод цепных подстановок;</w:t>
      </w:r>
    </w:p>
    <w:p w:rsidR="003B27A0" w:rsidRPr="003B27A0" w:rsidRDefault="003B27A0" w:rsidP="003B27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7A0">
        <w:rPr>
          <w:rFonts w:ascii="Times New Roman" w:hAnsi="Times New Roman" w:cs="Times New Roman"/>
          <w:sz w:val="28"/>
          <w:szCs w:val="28"/>
        </w:rPr>
        <w:t>– интегральный метод.</w:t>
      </w:r>
    </w:p>
    <w:p w:rsidR="003B27A0" w:rsidRPr="003B27A0" w:rsidRDefault="003B27A0" w:rsidP="003B27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7A0">
        <w:rPr>
          <w:rFonts w:ascii="Times New Roman" w:hAnsi="Times New Roman" w:cs="Times New Roman"/>
          <w:sz w:val="28"/>
          <w:szCs w:val="28"/>
        </w:rPr>
        <w:t>Для наибольшей эффективности анализа они используются в комбинации друг с другом. При этом факторный анализ занимает ведущее место. Это обусловлено тем, что экономические факторы наиболее полно охватывают все элементы процесса производства - средства, предметы труда и сам труд. Они отражают основные направления работы коллективов предприятий по снижению себестоимости: повышение производительности труда, внедрение передовой техники и технологии, лучшее использование оборудования, удешевление заготовки и лучшее использование предметов труда, сокращение административно-управленческих и других накладных расходов, сокращение брака и ликвидация непроизводительных расходов и потерь.</w:t>
      </w:r>
    </w:p>
    <w:p w:rsidR="003B27A0" w:rsidRPr="003B27A0" w:rsidRDefault="003B27A0" w:rsidP="003B27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7A0">
        <w:rPr>
          <w:rFonts w:ascii="Times New Roman" w:hAnsi="Times New Roman" w:cs="Times New Roman"/>
          <w:sz w:val="28"/>
          <w:szCs w:val="28"/>
        </w:rPr>
        <w:t>При анализе фактической себестоимости выпускаемой продукции, выявлении резервов и экономического эффекта от ее снижения используется расчет по экономическим факторам.</w:t>
      </w:r>
    </w:p>
    <w:p w:rsidR="003B27A0" w:rsidRPr="003B27A0" w:rsidRDefault="003B27A0" w:rsidP="003B27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7A0">
        <w:rPr>
          <w:rFonts w:ascii="Times New Roman" w:hAnsi="Times New Roman" w:cs="Times New Roman"/>
          <w:sz w:val="28"/>
          <w:szCs w:val="28"/>
        </w:rPr>
        <w:t>Важно отметить, что для проведения анализа необходимы определенные источники информации.</w:t>
      </w:r>
    </w:p>
    <w:p w:rsidR="003B27A0" w:rsidRPr="003B27A0" w:rsidRDefault="003B27A0" w:rsidP="003B27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7A0">
        <w:rPr>
          <w:rFonts w:ascii="Times New Roman" w:hAnsi="Times New Roman" w:cs="Times New Roman"/>
          <w:sz w:val="28"/>
          <w:szCs w:val="28"/>
        </w:rPr>
        <w:t xml:space="preserve">Основными данными для анализа себестоимости будут являться данные бухгалтерского учета предприятия, так как именно учет затрат на производство и </w:t>
      </w:r>
      <w:proofErr w:type="spellStart"/>
      <w:r w:rsidRPr="003B27A0"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 w:rsidRPr="003B27A0">
        <w:rPr>
          <w:rFonts w:ascii="Times New Roman" w:hAnsi="Times New Roman" w:cs="Times New Roman"/>
          <w:sz w:val="28"/>
          <w:szCs w:val="28"/>
        </w:rPr>
        <w:t xml:space="preserve"> себестоимости продукции являются центральным звеном системы бухгалтерского учета предприятия. Поэтому важно, чтобы данные бухгалтерского учета были достоверны и сформированы в соответствии с действующими нормативными актами по бухгалтерскому учету.</w:t>
      </w:r>
    </w:p>
    <w:p w:rsidR="003B27A0" w:rsidRPr="003B27A0" w:rsidRDefault="003B27A0" w:rsidP="003B27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7A0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анализ себестоимости продукции, работ и услуг имеет исключительно </w:t>
      </w:r>
      <w:proofErr w:type="gramStart"/>
      <w:r w:rsidRPr="003B27A0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3B27A0">
        <w:rPr>
          <w:rFonts w:ascii="Times New Roman" w:hAnsi="Times New Roman" w:cs="Times New Roman"/>
          <w:sz w:val="28"/>
          <w:szCs w:val="28"/>
        </w:rPr>
        <w:t>. Он позволяет выявить тенденции изменения данного показателя, выполнения плана по его уровню, определить влияние факторов на его прирост и на этой основе дать оценку работы предприятия по использованию возможностей и установить резервы снижения себестоимости продукции.</w:t>
      </w:r>
    </w:p>
    <w:p w:rsidR="003B27A0" w:rsidRPr="003B27A0" w:rsidRDefault="003B27A0" w:rsidP="003B27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7A0">
        <w:rPr>
          <w:rFonts w:ascii="Times New Roman" w:hAnsi="Times New Roman" w:cs="Times New Roman"/>
          <w:sz w:val="28"/>
          <w:szCs w:val="28"/>
        </w:rPr>
        <w:t>При этом главная задача анализа себестоимости продукции заключается в том, чтобы дать объективную оценку фактического уровня использования материальных, трудовых и финансовых ресурсов, выявить возможности более рационального использования этих ресурсов и снижение на этой основе себестоимости продукции, повышение прибыли и рентабельности. Снизить затраты на производство продукции за счет внешних факторов в настоящее время представляет особую сложность, поэтому очень многое зависит от внутренних возможностей предприятия.</w:t>
      </w:r>
    </w:p>
    <w:p w:rsidR="003B27A0" w:rsidRDefault="003B27A0" w:rsidP="003B27A0"/>
    <w:p w:rsidR="003B27A0" w:rsidRPr="003B27A0" w:rsidRDefault="003B27A0" w:rsidP="003B27A0"/>
    <w:p w:rsidR="003B27A0" w:rsidRPr="003B27A0" w:rsidRDefault="003B27A0" w:rsidP="003B27A0"/>
    <w:p w:rsidR="003B27A0" w:rsidRPr="003B27A0" w:rsidRDefault="003B27A0" w:rsidP="003B27A0"/>
    <w:p w:rsidR="003B27A0" w:rsidRPr="003B27A0" w:rsidRDefault="003B27A0" w:rsidP="003B27A0"/>
    <w:p w:rsidR="003B27A0" w:rsidRPr="003B27A0" w:rsidRDefault="003B27A0" w:rsidP="003B27A0"/>
    <w:p w:rsidR="003B27A0" w:rsidRPr="003B27A0" w:rsidRDefault="003B27A0" w:rsidP="003B27A0"/>
    <w:p w:rsidR="003B27A0" w:rsidRPr="003B27A0" w:rsidRDefault="003B27A0" w:rsidP="003B27A0"/>
    <w:p w:rsidR="003B27A0" w:rsidRPr="003B27A0" w:rsidRDefault="003B27A0" w:rsidP="003B27A0"/>
    <w:p w:rsidR="003B27A0" w:rsidRPr="003B27A0" w:rsidRDefault="003B27A0" w:rsidP="003B27A0"/>
    <w:p w:rsidR="003B27A0" w:rsidRPr="003B27A0" w:rsidRDefault="003B27A0" w:rsidP="003B27A0"/>
    <w:p w:rsidR="003B27A0" w:rsidRDefault="003B27A0" w:rsidP="003B27A0"/>
    <w:p w:rsidR="005E76F4" w:rsidRDefault="003B27A0" w:rsidP="003B27A0">
      <w:pPr>
        <w:tabs>
          <w:tab w:val="left" w:pos="2265"/>
        </w:tabs>
      </w:pPr>
      <w:r>
        <w:tab/>
      </w:r>
    </w:p>
    <w:p w:rsidR="003B27A0" w:rsidRDefault="003B27A0" w:rsidP="003B27A0">
      <w:pPr>
        <w:tabs>
          <w:tab w:val="left" w:pos="2265"/>
        </w:tabs>
      </w:pPr>
    </w:p>
    <w:p w:rsidR="003B27A0" w:rsidRDefault="003B27A0" w:rsidP="003B27A0">
      <w:pPr>
        <w:tabs>
          <w:tab w:val="left" w:pos="2265"/>
        </w:tabs>
      </w:pPr>
    </w:p>
    <w:p w:rsidR="000B6920" w:rsidRPr="000B6920" w:rsidRDefault="000B6920" w:rsidP="000B6920">
      <w:pPr>
        <w:pStyle w:val="a3"/>
        <w:numPr>
          <w:ilvl w:val="0"/>
          <w:numId w:val="2"/>
        </w:numPr>
        <w:tabs>
          <w:tab w:val="left" w:pos="2265"/>
        </w:tabs>
        <w:spacing w:after="0" w:line="36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920">
        <w:rPr>
          <w:rFonts w:ascii="Times New Roman" w:hAnsi="Times New Roman" w:cs="Times New Roman"/>
          <w:b/>
          <w:sz w:val="28"/>
          <w:szCs w:val="28"/>
        </w:rPr>
        <w:lastRenderedPageBreak/>
        <w:t>Технология решения задачи</w:t>
      </w:r>
    </w:p>
    <w:p w:rsidR="000B6920" w:rsidRP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0B6920">
        <w:rPr>
          <w:color w:val="000000"/>
          <w:sz w:val="28"/>
          <w:szCs w:val="28"/>
        </w:rPr>
        <w:t>Закрытие затратных счетов и расчет фактической себестоимости выпущенной продукции (полуфабрикатов) производится в конце месяца регламентными операциями. Предварительно должны быть выполнены регламентные операции по начислению амортизации ОС и НМА, погашению стоимости спецодежды, списанию расходов будущих периодов, начислению зарплаты и налогов с ФОТ.</w:t>
      </w:r>
    </w:p>
    <w:p w:rsidR="000B6920" w:rsidRP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0B6920">
        <w:rPr>
          <w:color w:val="000000"/>
          <w:sz w:val="28"/>
          <w:szCs w:val="28"/>
        </w:rPr>
        <w:t>Можно воспользоваться регламентной обработкой «Закрытие месяца» (</w:t>
      </w:r>
      <w:r w:rsidRPr="000B6920">
        <w:rPr>
          <w:color w:val="000000"/>
          <w:sz w:val="28"/>
          <w:szCs w:val="28"/>
          <w:bdr w:val="none" w:sz="0" w:space="0" w:color="auto" w:frame="1"/>
        </w:rPr>
        <w:t>меню:</w:t>
      </w:r>
      <w:proofErr w:type="gramEnd"/>
      <w:r w:rsidRPr="000B6920">
        <w:rPr>
          <w:color w:val="000000"/>
          <w:sz w:val="28"/>
          <w:szCs w:val="28"/>
          <w:bdr w:val="none" w:sz="0" w:space="0" w:color="auto" w:frame="1"/>
        </w:rPr>
        <w:t xml:space="preserve"> «Операции»</w:t>
      </w:r>
      <w:proofErr w:type="gramStart"/>
      <w:r w:rsidRPr="000B6920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0B6920">
        <w:rPr>
          <w:color w:val="000000"/>
          <w:sz w:val="28"/>
          <w:szCs w:val="28"/>
        </w:rPr>
        <w:t>)</w:t>
      </w:r>
      <w:proofErr w:type="gramEnd"/>
      <w:r w:rsidRPr="000B6920">
        <w:rPr>
          <w:color w:val="000000"/>
          <w:sz w:val="28"/>
          <w:szCs w:val="28"/>
        </w:rPr>
        <w:t>. В этом случае программа сама «определит», какие регламентные операции необходимы, и проведет их в правильной последовательности. Выполнение происходит по кнопке «Выполнить закрытие месяца».</w:t>
      </w:r>
    </w:p>
    <w:p w:rsidR="000B6920" w:rsidRDefault="000B6920" w:rsidP="000B6920">
      <w:pPr>
        <w:ind w:firstLine="708"/>
      </w:pPr>
      <w:r>
        <w:rPr>
          <w:noProof/>
          <w:color w:val="000000"/>
          <w:sz w:val="28"/>
          <w:szCs w:val="28"/>
          <w:lang w:eastAsia="ru-RU"/>
        </w:rPr>
        <w:drawing>
          <wp:inline distT="0" distB="0" distL="0" distR="0" wp14:anchorId="1BDD6CD0" wp14:editId="18A4193E">
            <wp:extent cx="5819861" cy="2968129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_867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9861" cy="2968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920" w:rsidRP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  <w:r w:rsidRPr="000B6920">
        <w:rPr>
          <w:color w:val="000000"/>
          <w:sz w:val="28"/>
          <w:szCs w:val="21"/>
        </w:rPr>
        <w:t>При проведении регламентной операции «Закрытие счетов 20, 23, 25, 26» выполняется несколько этапов: распределение косвенных расходов (согласно установленным «Методам распределения»), расчет прямых затрат по каждой продукции и по каждому подразделению, корректировка себестоимости.</w:t>
      </w:r>
    </w:p>
    <w:p w:rsidR="000B6920" w:rsidRP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  <w:r w:rsidRPr="000B6920">
        <w:rPr>
          <w:color w:val="000000"/>
          <w:sz w:val="28"/>
          <w:szCs w:val="21"/>
        </w:rPr>
        <w:t xml:space="preserve">Приведем пример проведения операции «Закрытие счетов 20, 23, 25, 26» (организация применяет метод «директ-костинг»). Присутствуют проводки по закрытию счета 26 (на рисунке видные не все), корректировке выпуска </w:t>
      </w:r>
      <w:r w:rsidRPr="000B6920">
        <w:rPr>
          <w:color w:val="000000"/>
          <w:sz w:val="28"/>
          <w:szCs w:val="21"/>
        </w:rPr>
        <w:lastRenderedPageBreak/>
        <w:t>продукции, корректировке себестоимости реализованной продукции. (Суммы корректировки могут быть и отрицательными, в случае, если фактическая себестоимость оказалась меньше плановой).</w:t>
      </w:r>
    </w:p>
    <w:p w:rsidR="000B6920" w:rsidRDefault="000B6920" w:rsidP="000B6920">
      <w:r>
        <w:rPr>
          <w:noProof/>
          <w:lang w:eastAsia="ru-RU"/>
        </w:rPr>
        <w:drawing>
          <wp:inline distT="0" distB="0" distL="0" distR="0">
            <wp:extent cx="5819861" cy="390762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_294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9861" cy="3907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</w:p>
    <w:p w:rsidR="000B6920" w:rsidRP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  <w:proofErr w:type="gramStart"/>
      <w:r w:rsidRPr="000B6920">
        <w:rPr>
          <w:color w:val="000000"/>
          <w:sz w:val="28"/>
          <w:szCs w:val="21"/>
        </w:rPr>
        <w:lastRenderedPageBreak/>
        <w:t xml:space="preserve">После закрытия затратных счетов можно сформировать справки-расчеты (доступны из обработки «Закрытие месяца» или через </w:t>
      </w:r>
      <w:r w:rsidRPr="000B6920">
        <w:rPr>
          <w:color w:val="000000"/>
          <w:sz w:val="28"/>
          <w:szCs w:val="21"/>
          <w:bdr w:val="none" w:sz="0" w:space="0" w:color="auto" w:frame="1"/>
        </w:rPr>
        <w:t>меню:</w:t>
      </w:r>
      <w:proofErr w:type="gramEnd"/>
      <w:r w:rsidRPr="000B6920">
        <w:rPr>
          <w:color w:val="000000"/>
          <w:sz w:val="28"/>
          <w:szCs w:val="21"/>
          <w:bdr w:val="none" w:sz="0" w:space="0" w:color="auto" w:frame="1"/>
        </w:rPr>
        <w:t xml:space="preserve"> </w:t>
      </w:r>
      <w:proofErr w:type="gramStart"/>
      <w:r w:rsidRPr="000B6920">
        <w:rPr>
          <w:color w:val="000000"/>
          <w:sz w:val="28"/>
          <w:szCs w:val="21"/>
          <w:bdr w:val="none" w:sz="0" w:space="0" w:color="auto" w:frame="1"/>
        </w:rPr>
        <w:t>«Отчеты – Справки-расчеты</w:t>
      </w:r>
      <w:r w:rsidRPr="000B6920">
        <w:rPr>
          <w:color w:val="000000"/>
          <w:sz w:val="28"/>
          <w:szCs w:val="21"/>
        </w:rPr>
        <w:t>»).</w:t>
      </w:r>
      <w:proofErr w:type="gramEnd"/>
    </w:p>
    <w:p w:rsidR="000B6920" w:rsidRPr="000B6920" w:rsidRDefault="000B6920" w:rsidP="000B6920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1"/>
        </w:rPr>
      </w:pPr>
      <w:r w:rsidRPr="000B6920">
        <w:rPr>
          <w:color w:val="000000"/>
          <w:sz w:val="28"/>
          <w:szCs w:val="21"/>
        </w:rPr>
        <w:t>Справка-расчет «Калькуляция»:</w:t>
      </w:r>
    </w:p>
    <w:p w:rsidR="000B6920" w:rsidRDefault="000B6920" w:rsidP="000B6920">
      <w:r>
        <w:rPr>
          <w:noProof/>
          <w:lang w:eastAsia="ru-RU"/>
        </w:rPr>
        <w:drawing>
          <wp:inline distT="0" distB="0" distL="0" distR="0">
            <wp:extent cx="5661894" cy="5462356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_679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1894" cy="5462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920" w:rsidRPr="000B6920" w:rsidRDefault="000B6920" w:rsidP="000B6920"/>
    <w:p w:rsidR="000B6920" w:rsidRPr="000B6920" w:rsidRDefault="000B6920" w:rsidP="000B6920"/>
    <w:p w:rsidR="000B6920" w:rsidRPr="000B6920" w:rsidRDefault="000B6920" w:rsidP="000B6920"/>
    <w:p w:rsidR="000B6920" w:rsidRDefault="000B6920" w:rsidP="000B6920"/>
    <w:p w:rsidR="003B27A0" w:rsidRDefault="003B27A0" w:rsidP="000B6920"/>
    <w:p w:rsidR="000B6920" w:rsidRDefault="000B6920" w:rsidP="000B6920"/>
    <w:p w:rsidR="000B6920" w:rsidRDefault="000B6920" w:rsidP="000B6920"/>
    <w:p w:rsidR="000B6920" w:rsidRDefault="000B6920" w:rsidP="000B692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B6920">
        <w:rPr>
          <w:rFonts w:ascii="Times New Roman" w:hAnsi="Times New Roman" w:cs="Times New Roman"/>
          <w:color w:val="000000"/>
          <w:sz w:val="28"/>
          <w:szCs w:val="21"/>
          <w:shd w:val="clear" w:color="auto" w:fill="FFFFFF"/>
        </w:rPr>
        <w:lastRenderedPageBreak/>
        <w:t>Справка-расчет «Себестоимость продукции»:</w:t>
      </w:r>
    </w:p>
    <w:p w:rsidR="000B6920" w:rsidRDefault="000B6920" w:rsidP="000B692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819861" cy="2660508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_427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9861" cy="2660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P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Default="000B6920" w:rsidP="000B6920">
      <w:pPr>
        <w:rPr>
          <w:rFonts w:ascii="Times New Roman" w:hAnsi="Times New Roman" w:cs="Times New Roman"/>
          <w:sz w:val="28"/>
        </w:rPr>
      </w:pPr>
    </w:p>
    <w:p w:rsidR="000B6920" w:rsidRDefault="000B6920" w:rsidP="000B6920">
      <w:pPr>
        <w:ind w:firstLine="708"/>
        <w:rPr>
          <w:rFonts w:ascii="Times New Roman" w:hAnsi="Times New Roman" w:cs="Times New Roman"/>
          <w:sz w:val="28"/>
        </w:rPr>
      </w:pPr>
    </w:p>
    <w:p w:rsidR="000B6920" w:rsidRDefault="000B6920" w:rsidP="000B6920">
      <w:pPr>
        <w:ind w:firstLine="708"/>
        <w:rPr>
          <w:rFonts w:ascii="Times New Roman" w:hAnsi="Times New Roman" w:cs="Times New Roman"/>
          <w:sz w:val="28"/>
        </w:rPr>
      </w:pPr>
    </w:p>
    <w:p w:rsidR="000B6920" w:rsidRDefault="000B6920" w:rsidP="000B6920">
      <w:pPr>
        <w:ind w:firstLine="708"/>
        <w:rPr>
          <w:rFonts w:ascii="Times New Roman" w:hAnsi="Times New Roman" w:cs="Times New Roman"/>
          <w:sz w:val="28"/>
        </w:rPr>
      </w:pPr>
    </w:p>
    <w:p w:rsidR="007B3433" w:rsidRDefault="000B6920" w:rsidP="000B692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0B6920">
        <w:rPr>
          <w:rFonts w:ascii="Times New Roman" w:hAnsi="Times New Roman" w:cs="Times New Roman"/>
          <w:b/>
          <w:sz w:val="28"/>
        </w:rPr>
        <w:lastRenderedPageBreak/>
        <w:t>Заключение</w:t>
      </w:r>
    </w:p>
    <w:p w:rsidR="007B3433" w:rsidRPr="007B3433" w:rsidRDefault="007B3433" w:rsidP="007B3433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0"/>
        </w:rPr>
      </w:pPr>
      <w:r w:rsidRPr="007B3433">
        <w:rPr>
          <w:color w:val="000000"/>
          <w:sz w:val="28"/>
          <w:szCs w:val="20"/>
        </w:rPr>
        <w:t xml:space="preserve">В условиях рыночной экономики коренным образом меняется подход к управлению, от </w:t>
      </w:r>
      <w:proofErr w:type="gramStart"/>
      <w:r w:rsidRPr="007B3433">
        <w:rPr>
          <w:color w:val="000000"/>
          <w:sz w:val="28"/>
          <w:szCs w:val="20"/>
        </w:rPr>
        <w:t>функционального</w:t>
      </w:r>
      <w:proofErr w:type="gramEnd"/>
      <w:r w:rsidRPr="007B3433">
        <w:rPr>
          <w:color w:val="000000"/>
          <w:sz w:val="28"/>
          <w:szCs w:val="20"/>
        </w:rPr>
        <w:t xml:space="preserve"> к бизнес ориентированному, кардинально меняется и роль информационных технологий. Ориентация на управление на основе бизнес-процессов обеспечивает конкурентное преимущество для организации в условиях острейшей конкуренции, а управление на основе бизнес-процессов не может эффективно реализовываться без применения информационных технологий и систем.</w:t>
      </w:r>
    </w:p>
    <w:p w:rsidR="007B3433" w:rsidRPr="007B3433" w:rsidRDefault="007B3433" w:rsidP="007B3433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0"/>
        </w:rPr>
      </w:pPr>
      <w:r w:rsidRPr="007B3433">
        <w:rPr>
          <w:color w:val="000000"/>
          <w:sz w:val="28"/>
          <w:szCs w:val="20"/>
        </w:rPr>
        <w:t>Деятельность отдельных людей, групп, коллективов и организаций сейчас все в большей степени начинает зависеть от их информированности и способности эффективно использовать имеющуюся информацию. Прежде чем предпринять какие-то действия, необходимо провести большую работу по сбору и переработке информации, ее осмыслению и анализу. Отыскание рациональных решений в любой сфере требует обработки больших объемов информации, что подчас невозможно без привлечения специальных технических средств.</w:t>
      </w:r>
    </w:p>
    <w:p w:rsidR="007B3433" w:rsidRDefault="007B3433" w:rsidP="007B34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40"/>
        </w:rPr>
      </w:pPr>
      <w:r w:rsidRPr="007B3433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Система 1С является основной базой работы предприятия.</w:t>
      </w:r>
      <w:r w:rsidRPr="007B3433">
        <w:rPr>
          <w:rStyle w:val="apple-converted-space"/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</w:t>
      </w:r>
    </w:p>
    <w:p w:rsidR="007B3433" w:rsidRPr="007B3433" w:rsidRDefault="007B3433" w:rsidP="007B3433">
      <w:pPr>
        <w:rPr>
          <w:rFonts w:ascii="Times New Roman" w:hAnsi="Times New Roman" w:cs="Times New Roman"/>
          <w:sz w:val="40"/>
        </w:rPr>
      </w:pPr>
    </w:p>
    <w:p w:rsidR="007B3433" w:rsidRPr="007B3433" w:rsidRDefault="007B3433" w:rsidP="007B3433">
      <w:pPr>
        <w:rPr>
          <w:rFonts w:ascii="Times New Roman" w:hAnsi="Times New Roman" w:cs="Times New Roman"/>
          <w:sz w:val="40"/>
        </w:rPr>
      </w:pPr>
    </w:p>
    <w:p w:rsidR="007B3433" w:rsidRPr="007B3433" w:rsidRDefault="007B3433" w:rsidP="007B3433">
      <w:pPr>
        <w:rPr>
          <w:rFonts w:ascii="Times New Roman" w:hAnsi="Times New Roman" w:cs="Times New Roman"/>
          <w:sz w:val="40"/>
        </w:rPr>
      </w:pPr>
    </w:p>
    <w:p w:rsidR="007B3433" w:rsidRPr="007B3433" w:rsidRDefault="007B3433" w:rsidP="007B3433">
      <w:pPr>
        <w:rPr>
          <w:rFonts w:ascii="Times New Roman" w:hAnsi="Times New Roman" w:cs="Times New Roman"/>
          <w:sz w:val="40"/>
        </w:rPr>
      </w:pPr>
    </w:p>
    <w:p w:rsidR="007B3433" w:rsidRDefault="007B3433" w:rsidP="007B3433">
      <w:pPr>
        <w:rPr>
          <w:rFonts w:ascii="Times New Roman" w:hAnsi="Times New Roman" w:cs="Times New Roman"/>
          <w:sz w:val="40"/>
        </w:rPr>
      </w:pPr>
    </w:p>
    <w:p w:rsidR="007B3433" w:rsidRPr="007B3433" w:rsidRDefault="007B3433" w:rsidP="007B3433">
      <w:pPr>
        <w:rPr>
          <w:rFonts w:ascii="Times New Roman" w:hAnsi="Times New Roman" w:cs="Times New Roman"/>
          <w:sz w:val="40"/>
        </w:rPr>
      </w:pPr>
    </w:p>
    <w:p w:rsidR="007B3433" w:rsidRDefault="007B3433" w:rsidP="007B3433">
      <w:pPr>
        <w:rPr>
          <w:rFonts w:ascii="Times New Roman" w:hAnsi="Times New Roman" w:cs="Times New Roman"/>
          <w:sz w:val="40"/>
        </w:rPr>
      </w:pPr>
    </w:p>
    <w:p w:rsidR="007B3433" w:rsidRDefault="007B3433" w:rsidP="007B3433">
      <w:pPr>
        <w:ind w:firstLine="708"/>
        <w:rPr>
          <w:rFonts w:ascii="Times New Roman" w:hAnsi="Times New Roman" w:cs="Times New Roman"/>
          <w:sz w:val="40"/>
        </w:rPr>
      </w:pPr>
    </w:p>
    <w:p w:rsidR="007B3433" w:rsidRDefault="007B3433" w:rsidP="007B343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B3433" w:rsidRPr="007B3433" w:rsidRDefault="007B3433" w:rsidP="007B343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433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7B3433" w:rsidRPr="007B3433" w:rsidRDefault="007B3433" w:rsidP="007B3433">
      <w:pPr>
        <w:tabs>
          <w:tab w:val="left" w:pos="91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3433">
        <w:rPr>
          <w:rFonts w:ascii="Times New Roman" w:hAnsi="Times New Roman" w:cs="Times New Roman"/>
          <w:sz w:val="28"/>
          <w:szCs w:val="28"/>
        </w:rPr>
        <w:t xml:space="preserve">1). </w:t>
      </w:r>
      <w:proofErr w:type="spellStart"/>
      <w:r w:rsidRPr="007B3433">
        <w:rPr>
          <w:rFonts w:ascii="Times New Roman" w:hAnsi="Times New Roman" w:cs="Times New Roman"/>
          <w:sz w:val="28"/>
          <w:szCs w:val="28"/>
        </w:rPr>
        <w:t>Габец</w:t>
      </w:r>
      <w:proofErr w:type="spellEnd"/>
      <w:r w:rsidRPr="007B3433">
        <w:rPr>
          <w:rFonts w:ascii="Times New Roman" w:hAnsi="Times New Roman" w:cs="Times New Roman"/>
          <w:sz w:val="28"/>
          <w:szCs w:val="28"/>
        </w:rPr>
        <w:t xml:space="preserve"> А.П., Гончаров Д.И. Простые примеры разработки 1С</w:t>
      </w:r>
      <w:proofErr w:type="gramStart"/>
      <w:r w:rsidRPr="007B3433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Pr="007B3433">
        <w:rPr>
          <w:rFonts w:ascii="Times New Roman" w:hAnsi="Times New Roman" w:cs="Times New Roman"/>
          <w:sz w:val="28"/>
          <w:szCs w:val="28"/>
        </w:rPr>
        <w:t xml:space="preserve">редприятие 8.1.- </w:t>
      </w:r>
      <w:proofErr w:type="spellStart"/>
      <w:r w:rsidRPr="007B3433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7B3433">
        <w:rPr>
          <w:rFonts w:ascii="Times New Roman" w:hAnsi="Times New Roman" w:cs="Times New Roman"/>
          <w:sz w:val="28"/>
          <w:szCs w:val="28"/>
        </w:rPr>
        <w:t xml:space="preserve">.: «1С </w:t>
      </w:r>
      <w:proofErr w:type="spellStart"/>
      <w:r w:rsidRPr="007B3433">
        <w:rPr>
          <w:rFonts w:ascii="Times New Roman" w:hAnsi="Times New Roman" w:cs="Times New Roman"/>
          <w:sz w:val="28"/>
          <w:szCs w:val="28"/>
        </w:rPr>
        <w:t>Паблишинг</w:t>
      </w:r>
      <w:proofErr w:type="spellEnd"/>
      <w:r w:rsidRPr="007B3433">
        <w:rPr>
          <w:rFonts w:ascii="Times New Roman" w:hAnsi="Times New Roman" w:cs="Times New Roman"/>
          <w:sz w:val="28"/>
          <w:szCs w:val="28"/>
        </w:rPr>
        <w:t>» 2012.- 276с.</w:t>
      </w:r>
    </w:p>
    <w:p w:rsidR="007B3433" w:rsidRPr="007B3433" w:rsidRDefault="007B3433" w:rsidP="007B34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3433">
        <w:rPr>
          <w:rFonts w:ascii="Times New Roman" w:hAnsi="Times New Roman" w:cs="Times New Roman"/>
          <w:sz w:val="28"/>
          <w:szCs w:val="28"/>
        </w:rPr>
        <w:t xml:space="preserve">2). </w:t>
      </w:r>
      <w:proofErr w:type="spellStart"/>
      <w:r w:rsidRPr="007B3433">
        <w:rPr>
          <w:rFonts w:ascii="Times New Roman" w:hAnsi="Times New Roman" w:cs="Times New Roman"/>
          <w:sz w:val="28"/>
          <w:szCs w:val="28"/>
        </w:rPr>
        <w:t>Митичкин</w:t>
      </w:r>
      <w:proofErr w:type="spellEnd"/>
      <w:r w:rsidRPr="007B3433">
        <w:rPr>
          <w:rFonts w:ascii="Times New Roman" w:hAnsi="Times New Roman" w:cs="Times New Roman"/>
          <w:sz w:val="28"/>
          <w:szCs w:val="28"/>
        </w:rPr>
        <w:t xml:space="preserve"> С.А. Разработка в системе 1С: Предприятие 8-Спб.: «1С». 2007-384с.</w:t>
      </w:r>
    </w:p>
    <w:p w:rsidR="007B3433" w:rsidRPr="007B3433" w:rsidRDefault="007B3433" w:rsidP="007B34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3433">
        <w:rPr>
          <w:rFonts w:ascii="Times New Roman" w:hAnsi="Times New Roman" w:cs="Times New Roman"/>
          <w:sz w:val="28"/>
          <w:szCs w:val="28"/>
        </w:rPr>
        <w:t xml:space="preserve">3). Алексеев А., Волков А. Практика применения программы 1С: Управление торговлей – </w:t>
      </w:r>
      <w:proofErr w:type="spellStart"/>
      <w:r w:rsidRPr="007B3433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7B3433">
        <w:rPr>
          <w:rFonts w:ascii="Times New Roman" w:hAnsi="Times New Roman" w:cs="Times New Roman"/>
          <w:sz w:val="28"/>
          <w:szCs w:val="28"/>
        </w:rPr>
        <w:t>.: «Константа». 2008-580с.</w:t>
      </w:r>
    </w:p>
    <w:p w:rsidR="007B3433" w:rsidRPr="007B3433" w:rsidRDefault="007B3433" w:rsidP="007B34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3433">
        <w:rPr>
          <w:rFonts w:ascii="Times New Roman" w:hAnsi="Times New Roman" w:cs="Times New Roman"/>
          <w:sz w:val="28"/>
          <w:szCs w:val="28"/>
        </w:rPr>
        <w:t>4). 1</w:t>
      </w:r>
      <w:r w:rsidRPr="007B34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B3433">
        <w:rPr>
          <w:rFonts w:ascii="Times New Roman" w:hAnsi="Times New Roman" w:cs="Times New Roman"/>
          <w:sz w:val="28"/>
          <w:szCs w:val="28"/>
        </w:rPr>
        <w:t>: Предприятие 8 Конфигурация «Управление торговлей – Москва</w:t>
      </w:r>
      <w:proofErr w:type="gramStart"/>
      <w:r w:rsidRPr="007B3433">
        <w:rPr>
          <w:rFonts w:ascii="Times New Roman" w:hAnsi="Times New Roman" w:cs="Times New Roman"/>
          <w:sz w:val="28"/>
          <w:szCs w:val="28"/>
        </w:rPr>
        <w:t>.: «</w:t>
      </w:r>
      <w:proofErr w:type="gramEnd"/>
      <w:r w:rsidRPr="007B3433">
        <w:rPr>
          <w:rFonts w:ascii="Times New Roman" w:hAnsi="Times New Roman" w:cs="Times New Roman"/>
          <w:sz w:val="28"/>
          <w:szCs w:val="28"/>
        </w:rPr>
        <w:t>Фирма «1</w:t>
      </w:r>
      <w:r w:rsidRPr="007B343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B3433">
        <w:rPr>
          <w:rFonts w:ascii="Times New Roman" w:hAnsi="Times New Roman" w:cs="Times New Roman"/>
          <w:sz w:val="28"/>
          <w:szCs w:val="28"/>
        </w:rPr>
        <w:t>». 2007.</w:t>
      </w:r>
    </w:p>
    <w:sectPr w:rsidR="007B3433" w:rsidRPr="007B3433" w:rsidSect="004877A1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DA7" w:rsidRDefault="00FC1DA7" w:rsidP="004877A1">
      <w:pPr>
        <w:spacing w:after="0" w:line="240" w:lineRule="auto"/>
      </w:pPr>
      <w:r>
        <w:separator/>
      </w:r>
    </w:p>
  </w:endnote>
  <w:endnote w:type="continuationSeparator" w:id="0">
    <w:p w:rsidR="00FC1DA7" w:rsidRDefault="00FC1DA7" w:rsidP="00487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1404855"/>
      <w:docPartObj>
        <w:docPartGallery w:val="Page Numbers (Bottom of Page)"/>
        <w:docPartUnique/>
      </w:docPartObj>
    </w:sdtPr>
    <w:sdtEndPr/>
    <w:sdtContent>
      <w:p w:rsidR="004877A1" w:rsidRDefault="004877A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F2A">
          <w:rPr>
            <w:noProof/>
          </w:rPr>
          <w:t>2</w:t>
        </w:r>
        <w:r>
          <w:fldChar w:fldCharType="end"/>
        </w:r>
      </w:p>
    </w:sdtContent>
  </w:sdt>
  <w:p w:rsidR="004877A1" w:rsidRDefault="004877A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DA7" w:rsidRDefault="00FC1DA7" w:rsidP="004877A1">
      <w:pPr>
        <w:spacing w:after="0" w:line="240" w:lineRule="auto"/>
      </w:pPr>
      <w:r>
        <w:separator/>
      </w:r>
    </w:p>
  </w:footnote>
  <w:footnote w:type="continuationSeparator" w:id="0">
    <w:p w:rsidR="00FC1DA7" w:rsidRDefault="00FC1DA7" w:rsidP="004877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D27D3"/>
    <w:multiLevelType w:val="hybridMultilevel"/>
    <w:tmpl w:val="63F671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16F54F0"/>
    <w:multiLevelType w:val="hybridMultilevel"/>
    <w:tmpl w:val="A54E4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601D6"/>
    <w:multiLevelType w:val="hybridMultilevel"/>
    <w:tmpl w:val="5E8CBA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C79244C"/>
    <w:multiLevelType w:val="hybridMultilevel"/>
    <w:tmpl w:val="BE8456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C363A5A"/>
    <w:multiLevelType w:val="hybridMultilevel"/>
    <w:tmpl w:val="93E4F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36B4262"/>
    <w:multiLevelType w:val="hybridMultilevel"/>
    <w:tmpl w:val="89841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F5E40"/>
    <w:multiLevelType w:val="hybridMultilevel"/>
    <w:tmpl w:val="D778BD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E58"/>
    <w:rsid w:val="000747C2"/>
    <w:rsid w:val="000B6920"/>
    <w:rsid w:val="000C225A"/>
    <w:rsid w:val="00185F5B"/>
    <w:rsid w:val="00193AD1"/>
    <w:rsid w:val="002E1E58"/>
    <w:rsid w:val="00324AE7"/>
    <w:rsid w:val="00390915"/>
    <w:rsid w:val="00391E2E"/>
    <w:rsid w:val="003A1471"/>
    <w:rsid w:val="003B27A0"/>
    <w:rsid w:val="003C3377"/>
    <w:rsid w:val="003E49E0"/>
    <w:rsid w:val="0042436F"/>
    <w:rsid w:val="004877A1"/>
    <w:rsid w:val="004A7B96"/>
    <w:rsid w:val="00543454"/>
    <w:rsid w:val="005A0175"/>
    <w:rsid w:val="005D3071"/>
    <w:rsid w:val="005E76F4"/>
    <w:rsid w:val="0060092A"/>
    <w:rsid w:val="007875E5"/>
    <w:rsid w:val="007B2398"/>
    <w:rsid w:val="007B3433"/>
    <w:rsid w:val="007E1F32"/>
    <w:rsid w:val="007E5113"/>
    <w:rsid w:val="00876EC9"/>
    <w:rsid w:val="009F7A66"/>
    <w:rsid w:val="00A642A9"/>
    <w:rsid w:val="00A72F2A"/>
    <w:rsid w:val="00AE5BBA"/>
    <w:rsid w:val="00AE64A0"/>
    <w:rsid w:val="00B47FE3"/>
    <w:rsid w:val="00BE781D"/>
    <w:rsid w:val="00C628DF"/>
    <w:rsid w:val="00D27777"/>
    <w:rsid w:val="00D65DF1"/>
    <w:rsid w:val="00DB2221"/>
    <w:rsid w:val="00DD25D3"/>
    <w:rsid w:val="00E35F1C"/>
    <w:rsid w:val="00E730F3"/>
    <w:rsid w:val="00EE0054"/>
    <w:rsid w:val="00F0776E"/>
    <w:rsid w:val="00F62249"/>
    <w:rsid w:val="00FC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B9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A7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3AD1"/>
  </w:style>
  <w:style w:type="paragraph" w:styleId="a5">
    <w:name w:val="header"/>
    <w:basedOn w:val="a"/>
    <w:link w:val="a6"/>
    <w:uiPriority w:val="99"/>
    <w:unhideWhenUsed/>
    <w:rsid w:val="0048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77A1"/>
  </w:style>
  <w:style w:type="paragraph" w:styleId="a7">
    <w:name w:val="footer"/>
    <w:basedOn w:val="a"/>
    <w:link w:val="a8"/>
    <w:uiPriority w:val="99"/>
    <w:unhideWhenUsed/>
    <w:rsid w:val="0048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77A1"/>
  </w:style>
  <w:style w:type="character" w:styleId="a9">
    <w:name w:val="Hyperlink"/>
    <w:basedOn w:val="a0"/>
    <w:uiPriority w:val="99"/>
    <w:unhideWhenUsed/>
    <w:rsid w:val="005E76F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B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6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B9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A7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3AD1"/>
  </w:style>
  <w:style w:type="paragraph" w:styleId="a5">
    <w:name w:val="header"/>
    <w:basedOn w:val="a"/>
    <w:link w:val="a6"/>
    <w:uiPriority w:val="99"/>
    <w:unhideWhenUsed/>
    <w:rsid w:val="0048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77A1"/>
  </w:style>
  <w:style w:type="paragraph" w:styleId="a7">
    <w:name w:val="footer"/>
    <w:basedOn w:val="a"/>
    <w:link w:val="a8"/>
    <w:uiPriority w:val="99"/>
    <w:unhideWhenUsed/>
    <w:rsid w:val="0048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77A1"/>
  </w:style>
  <w:style w:type="character" w:styleId="a9">
    <w:name w:val="Hyperlink"/>
    <w:basedOn w:val="a0"/>
    <w:uiPriority w:val="99"/>
    <w:unhideWhenUsed/>
    <w:rsid w:val="005E76F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B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B69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19</Pages>
  <Words>2786</Words>
  <Characters>15886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2015-04-18T14:06:00Z</dcterms:created>
  <dcterms:modified xsi:type="dcterms:W3CDTF">2015-05-17T00:21:00Z</dcterms:modified>
</cp:coreProperties>
</file>