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F8" w:rsidRPr="006C5E4E" w:rsidRDefault="005C67F8" w:rsidP="005C67F8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C5E4E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</w:t>
      </w:r>
    </w:p>
    <w:p w:rsidR="005C67F8" w:rsidRPr="006C5E4E" w:rsidRDefault="005C67F8" w:rsidP="005C67F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E4E">
        <w:rPr>
          <w:rFonts w:ascii="Times New Roman" w:hAnsi="Times New Roman" w:cs="Times New Roman"/>
          <w:b/>
          <w:sz w:val="28"/>
          <w:szCs w:val="28"/>
        </w:rPr>
        <w:t>бюджетное учреждение высшего профессионального образования</w:t>
      </w:r>
    </w:p>
    <w:p w:rsidR="005C67F8" w:rsidRPr="006C5E4E" w:rsidRDefault="005C67F8" w:rsidP="005C67F8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C5E4E"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</w:p>
    <w:p w:rsidR="005C67F8" w:rsidRPr="006C5E4E" w:rsidRDefault="005C67F8" w:rsidP="005C67F8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C5E4E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5C67F8" w:rsidRDefault="005C67F8" w:rsidP="005C67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Pr="006C5E4E" w:rsidRDefault="005C67F8" w:rsidP="005C67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C5E4E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4814ED">
        <w:rPr>
          <w:rFonts w:ascii="Times New Roman" w:hAnsi="Times New Roman" w:cs="Times New Roman"/>
          <w:sz w:val="28"/>
          <w:szCs w:val="28"/>
        </w:rPr>
        <w:t>«Информатика и программирование»</w:t>
      </w:r>
    </w:p>
    <w:p w:rsidR="005C67F8" w:rsidRDefault="005C67F8" w:rsidP="005C67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7F8" w:rsidRPr="006C5E4E" w:rsidRDefault="005C67F8" w:rsidP="005C67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7F8" w:rsidRPr="006C5E4E" w:rsidRDefault="005C67F8" w:rsidP="005C67F8">
      <w:pPr>
        <w:ind w:left="2124" w:firstLine="708"/>
        <w:outlineLvl w:val="0"/>
        <w:rPr>
          <w:rFonts w:ascii="Times New Roman" w:hAnsi="Times New Roman" w:cs="Times New Roman"/>
          <w:sz w:val="32"/>
          <w:szCs w:val="32"/>
        </w:rPr>
      </w:pPr>
      <w:r w:rsidRPr="006C5E4E">
        <w:rPr>
          <w:rFonts w:ascii="Times New Roman" w:hAnsi="Times New Roman" w:cs="Times New Roman"/>
          <w:sz w:val="32"/>
          <w:szCs w:val="32"/>
        </w:rPr>
        <w:t xml:space="preserve">КОНТРОЛЬНАЯ РАБОТА </w:t>
      </w:r>
      <w:r w:rsidRPr="006C5E4E">
        <w:rPr>
          <w:rFonts w:ascii="Times New Roman" w:hAnsi="Times New Roman" w:cs="Times New Roman"/>
          <w:sz w:val="32"/>
          <w:szCs w:val="32"/>
        </w:rPr>
        <w:tab/>
      </w:r>
      <w:r w:rsidRPr="006C5E4E">
        <w:rPr>
          <w:rFonts w:ascii="Times New Roman" w:hAnsi="Times New Roman" w:cs="Times New Roman"/>
          <w:sz w:val="32"/>
          <w:szCs w:val="32"/>
        </w:rPr>
        <w:tab/>
        <w:t xml:space="preserve">                </w:t>
      </w:r>
    </w:p>
    <w:p w:rsidR="005C67F8" w:rsidRDefault="005C67F8" w:rsidP="005C67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Pr="006C5E4E">
        <w:rPr>
          <w:rFonts w:ascii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sz w:val="28"/>
          <w:szCs w:val="28"/>
        </w:rPr>
        <w:t>Информационная безопасность»</w:t>
      </w:r>
    </w:p>
    <w:p w:rsidR="005C67F8" w:rsidRPr="006C5E4E" w:rsidRDefault="005C67F8" w:rsidP="005C67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7F8" w:rsidRDefault="005C67F8" w:rsidP="005C67F8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 13</w:t>
      </w:r>
    </w:p>
    <w:p w:rsidR="005C67F8" w:rsidRDefault="005C67F8" w:rsidP="005C67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7F8" w:rsidRDefault="005C67F8" w:rsidP="005C67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7F8" w:rsidRPr="006C5E4E" w:rsidRDefault="005C67F8" w:rsidP="005C67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7F8" w:rsidRDefault="005C67F8" w:rsidP="005C67F8">
      <w:pPr>
        <w:rPr>
          <w:rFonts w:ascii="Times New Roman" w:hAnsi="Times New Roman" w:cs="Times New Roman"/>
          <w:sz w:val="28"/>
          <w:szCs w:val="28"/>
        </w:rPr>
      </w:pPr>
    </w:p>
    <w:p w:rsidR="00212E68" w:rsidRDefault="00212E68" w:rsidP="005C67F8">
      <w:pPr>
        <w:rPr>
          <w:rFonts w:ascii="Times New Roman" w:hAnsi="Times New Roman" w:cs="Times New Roman"/>
          <w:sz w:val="28"/>
          <w:szCs w:val="28"/>
        </w:rPr>
      </w:pPr>
    </w:p>
    <w:p w:rsidR="00212E68" w:rsidRDefault="00212E68" w:rsidP="005C67F8">
      <w:pPr>
        <w:rPr>
          <w:rFonts w:ascii="Times New Roman" w:hAnsi="Times New Roman" w:cs="Times New Roman"/>
          <w:sz w:val="28"/>
          <w:szCs w:val="28"/>
        </w:rPr>
      </w:pPr>
    </w:p>
    <w:p w:rsidR="00212E68" w:rsidRDefault="00212E68" w:rsidP="005C67F8">
      <w:pPr>
        <w:rPr>
          <w:rFonts w:ascii="Times New Roman" w:hAnsi="Times New Roman" w:cs="Times New Roman"/>
          <w:sz w:val="28"/>
          <w:szCs w:val="28"/>
        </w:rPr>
      </w:pPr>
    </w:p>
    <w:p w:rsidR="00212E68" w:rsidRDefault="00212E68" w:rsidP="005C67F8">
      <w:pPr>
        <w:rPr>
          <w:rFonts w:ascii="Times New Roman" w:hAnsi="Times New Roman" w:cs="Times New Roman"/>
          <w:sz w:val="28"/>
          <w:szCs w:val="28"/>
        </w:rPr>
      </w:pPr>
    </w:p>
    <w:p w:rsidR="00212E68" w:rsidRDefault="00212E68" w:rsidP="005C67F8">
      <w:pPr>
        <w:rPr>
          <w:rFonts w:ascii="Times New Roman" w:hAnsi="Times New Roman" w:cs="Times New Roman"/>
          <w:sz w:val="28"/>
          <w:szCs w:val="28"/>
        </w:rPr>
      </w:pPr>
    </w:p>
    <w:p w:rsidR="00212E68" w:rsidRPr="006C5E4E" w:rsidRDefault="00212E68" w:rsidP="005C67F8">
      <w:pPr>
        <w:rPr>
          <w:rFonts w:ascii="Times New Roman" w:hAnsi="Times New Roman" w:cs="Times New Roman"/>
          <w:sz w:val="28"/>
          <w:szCs w:val="28"/>
        </w:rPr>
      </w:pPr>
    </w:p>
    <w:p w:rsidR="005C67F8" w:rsidRPr="006C5E4E" w:rsidRDefault="005C67F8" w:rsidP="005C67F8">
      <w:pPr>
        <w:rPr>
          <w:rFonts w:ascii="Times New Roman" w:hAnsi="Times New Roman" w:cs="Times New Roman"/>
          <w:sz w:val="28"/>
          <w:szCs w:val="28"/>
        </w:rPr>
      </w:pPr>
    </w:p>
    <w:p w:rsidR="005C67F8" w:rsidRDefault="005C67F8" w:rsidP="005C67F8">
      <w:pPr>
        <w:tabs>
          <w:tab w:val="left" w:pos="3416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Владимир 2015 </w:t>
      </w:r>
    </w:p>
    <w:p w:rsidR="005C67F8" w:rsidRDefault="000C6C90" w:rsidP="000C6C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C6C90" w:rsidRPr="000C6C90" w:rsidRDefault="000C6C90" w:rsidP="000C6C90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6C90">
        <w:rPr>
          <w:rFonts w:ascii="Times New Roman" w:hAnsi="Times New Roman" w:cs="Times New Roman"/>
          <w:sz w:val="28"/>
          <w:szCs w:val="28"/>
        </w:rPr>
        <w:t>Средства информационной защиты сетей</w:t>
      </w:r>
      <w:r>
        <w:rPr>
          <w:rFonts w:ascii="Times New Roman" w:hAnsi="Times New Roman" w:cs="Times New Roman"/>
          <w:sz w:val="28"/>
          <w:szCs w:val="28"/>
        </w:rPr>
        <w:t>………………………………..3</w:t>
      </w:r>
    </w:p>
    <w:p w:rsidR="000C6C90" w:rsidRPr="000C6C90" w:rsidRDefault="000C6C90" w:rsidP="000C6C90">
      <w:pPr>
        <w:pStyle w:val="a5"/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C6C9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Способы обеспечения информационной безопасности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…………………9</w:t>
      </w:r>
    </w:p>
    <w:p w:rsidR="000C6C90" w:rsidRPr="000C6C90" w:rsidRDefault="000C6C90" w:rsidP="000C6C90">
      <w:pPr>
        <w:pStyle w:val="a5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6C90">
        <w:rPr>
          <w:rFonts w:ascii="Times New Roman" w:hAnsi="Times New Roman" w:cs="Times New Roman"/>
          <w:sz w:val="28"/>
          <w:szCs w:val="28"/>
        </w:rPr>
        <w:t>Необходимость применения стандартов. Политика безопасности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……………………………………………………………...12</w:t>
      </w:r>
    </w:p>
    <w:p w:rsidR="000C6C90" w:rsidRPr="000C6C90" w:rsidRDefault="000C6C90" w:rsidP="000C6C90">
      <w:pPr>
        <w:pStyle w:val="a5"/>
        <w:numPr>
          <w:ilvl w:val="0"/>
          <w:numId w:val="7"/>
        </w:numPr>
        <w:spacing w:line="360" w:lineRule="auto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</w:pPr>
      <w:r w:rsidRPr="000C6C90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Пути решения проблем защиты информации в сетях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…………………14</w:t>
      </w:r>
    </w:p>
    <w:p w:rsidR="000C6C90" w:rsidRPr="000C6C90" w:rsidRDefault="000C6C90" w:rsidP="000C6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6C90" w:rsidRPr="000C6C90" w:rsidRDefault="000C6C90" w:rsidP="000C6C90">
      <w:pPr>
        <w:pStyle w:val="a5"/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5C67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14ED" w:rsidRDefault="004814ED" w:rsidP="000C6C9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90" w:rsidRDefault="000C6C90" w:rsidP="000C6C9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C6C90" w:rsidRDefault="000C6C90" w:rsidP="000C6C9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C67F8" w:rsidRDefault="005C67F8" w:rsidP="00A34E8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4C68" w:rsidRDefault="00284C68" w:rsidP="004814ED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4ED">
        <w:rPr>
          <w:rFonts w:ascii="Times New Roman" w:hAnsi="Times New Roman" w:cs="Times New Roman"/>
          <w:b/>
          <w:sz w:val="28"/>
          <w:szCs w:val="28"/>
        </w:rPr>
        <w:lastRenderedPageBreak/>
        <w:t>Средства информационной защиты сетей.</w:t>
      </w:r>
    </w:p>
    <w:p w:rsidR="004814ED" w:rsidRPr="004814ED" w:rsidRDefault="004814ED" w:rsidP="004814ED">
      <w:pPr>
        <w:pStyle w:val="a5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4C68" w:rsidRPr="004814ED" w:rsidRDefault="00284C68" w:rsidP="004814ED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1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Обеспечение информационной безопасности - это одна из самых важных и одновременно самых сложных и дорогих задач, которые приходится решать предприятию, имеющему </w:t>
      </w:r>
      <w:proofErr w:type="gramStart"/>
      <w:r w:rsidRPr="00481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</w:t>
      </w:r>
      <w:proofErr w:type="gramEnd"/>
      <w:r w:rsidRPr="00481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структуры. Здесь очень важен системный подход, когда отдельные проблемы решаются в рамках всей системы, а не происходит разрозненного затыкания дыр. Кроме того, следует осознавать основную парадигму в области защиты информации: данные считаются надежно защищенными только тогда, когда расходы на их несанкционированное получение превышают собственную ценность данных.</w:t>
      </w:r>
      <w:r w:rsidR="00481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>Информационная безопасность — непременное условие нормального функционирования любой компании, так или иначе связанной с внешним миром. Все большее число компаний используют Интернет как одну из составляющих своего бизнеса, вследствие чего постоянно возрастает роль аппаратных и программных средств как для обеспечения безопасного функционирования внутренних приложений компании в ее IT-инфраструктуре, так и для общей политики компаний в области безопасности. При этом нередко бывает весьма сложно оценить экономический эффект от внедрения подобных средств, по крайней мере в сравнении с оценкой эффективности офисных приложений или систем управления предприятием.</w:t>
      </w:r>
      <w:r w:rsidR="00481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 xml:space="preserve">Согласно классификации аналитической компании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Butler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="004814ED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Pr="004814ED">
        <w:rPr>
          <w:rFonts w:ascii="Times New Roman" w:hAnsi="Times New Roman" w:cs="Times New Roman"/>
          <w:sz w:val="28"/>
          <w:szCs w:val="28"/>
        </w:rPr>
        <w:t xml:space="preserve">, </w:t>
      </w:r>
      <w:r w:rsidRPr="004814ED">
        <w:rPr>
          <w:rFonts w:ascii="Times New Roman" w:hAnsi="Times New Roman" w:cs="Times New Roman"/>
          <w:color w:val="000000" w:themeColor="text1"/>
          <w:sz w:val="28"/>
          <w:szCs w:val="28"/>
        </w:rPr>
        <w:t>средства обеспечения информационной безопасности предприятий мо</w:t>
      </w:r>
      <w:r w:rsidRPr="004814ED">
        <w:rPr>
          <w:rFonts w:ascii="Times New Roman" w:hAnsi="Times New Roman" w:cs="Times New Roman"/>
          <w:sz w:val="28"/>
          <w:szCs w:val="28"/>
        </w:rPr>
        <w:t>жно разделить на три большие группы: средства антивирусной защиты, брандмауэры и средства обнаружения атак. Если первые две категории сре</w:t>
      </w:r>
      <w:proofErr w:type="gramStart"/>
      <w:r w:rsidRPr="004814E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4814ED">
        <w:rPr>
          <w:rFonts w:ascii="Times New Roman" w:hAnsi="Times New Roman" w:cs="Times New Roman"/>
          <w:sz w:val="28"/>
          <w:szCs w:val="28"/>
        </w:rPr>
        <w:t>именяются довольно широко, то последняя группа является относительно новой, хотя некоторые продукты, относящиеся к классу брандмауэров, содержат и средства обнаружения атак. Ниже мы подробнее остановимся на каждой из этих категорий, но прежде перечислим возможные виды нарушений информационной безопасности.</w:t>
      </w:r>
    </w:p>
    <w:p w:rsidR="00284C68" w:rsidRPr="004814ED" w:rsidRDefault="00284C68" w:rsidP="004814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4ED">
        <w:rPr>
          <w:rFonts w:ascii="Times New Roman" w:hAnsi="Times New Roman" w:cs="Times New Roman"/>
          <w:b/>
          <w:sz w:val="28"/>
          <w:szCs w:val="28"/>
        </w:rPr>
        <w:lastRenderedPageBreak/>
        <w:t>Наиболее распространенные виды атак</w:t>
      </w:r>
    </w:p>
    <w:p w:rsidR="00284C68" w:rsidRPr="004814ED" w:rsidRDefault="00284C68" w:rsidP="004814E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Как правило, атаки направлены на получение административных привилегий с целью запуска определенных процессов и неправомерного использования корпоративных ресурсов</w:t>
      </w:r>
      <w:proofErr w:type="gramStart"/>
      <w:r w:rsidRPr="004814E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814ED">
        <w:rPr>
          <w:rFonts w:ascii="Times New Roman" w:hAnsi="Times New Roman" w:cs="Times New Roman"/>
          <w:sz w:val="28"/>
          <w:szCs w:val="28"/>
        </w:rPr>
        <w:t>. Атака может исходить как извне, так и изнутри, но независимо от ее источника первым шагом должен стать поиск уязвимых мест, позволяющих получить административные права. К сожалению, подобные уязвимые места существуют во многих программных продуктах и нередко хорошо документированы.</w:t>
      </w:r>
      <w:r w:rsidR="004814ED">
        <w:rPr>
          <w:rFonts w:ascii="Times New Roman" w:hAnsi="Times New Roman" w:cs="Times New Roman"/>
          <w:sz w:val="28"/>
          <w:szCs w:val="28"/>
        </w:rPr>
        <w:tab/>
      </w:r>
      <w:r w:rsidR="004814ED">
        <w:rPr>
          <w:rFonts w:ascii="Times New Roman" w:hAnsi="Times New Roman" w:cs="Times New Roman"/>
          <w:sz w:val="28"/>
          <w:szCs w:val="28"/>
        </w:rPr>
        <w:tab/>
      </w:r>
      <w:r w:rsidR="004814ED">
        <w:rPr>
          <w:rFonts w:ascii="Times New Roman" w:hAnsi="Times New Roman" w:cs="Times New Roman"/>
          <w:sz w:val="28"/>
          <w:szCs w:val="28"/>
        </w:rPr>
        <w:tab/>
      </w:r>
      <w:r w:rsidR="004814ED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 xml:space="preserve">Список возможных видов атак, которые могут использовать в своих целях «слабое звено» программного продукта, довольно широк — начиная с угадывания паролей и заканчивая атаками на Web-серверы и внедрением в Web-страницы объектов, содержащих исполняемый код (таких, как элементы управления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ActiveX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). К самым распространенным из них относятся:</w:t>
      </w:r>
    </w:p>
    <w:p w:rsidR="00284C68" w:rsidRPr="001E2576" w:rsidRDefault="00284C68" w:rsidP="001E2576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576">
        <w:rPr>
          <w:rFonts w:ascii="Times New Roman" w:hAnsi="Times New Roman" w:cs="Times New Roman"/>
          <w:sz w:val="28"/>
          <w:szCs w:val="28"/>
          <w:u w:val="single"/>
        </w:rPr>
        <w:t>переполнение буфера</w:t>
      </w:r>
      <w:r w:rsidRPr="001E2576">
        <w:rPr>
          <w:rFonts w:ascii="Times New Roman" w:hAnsi="Times New Roman" w:cs="Times New Roman"/>
          <w:sz w:val="28"/>
          <w:szCs w:val="28"/>
        </w:rPr>
        <w:t xml:space="preserve"> — неавторизованный пользователь направляет большое число запросов приложению, на которое производится атака, вследствие чего становится недоступной функциональность данного приложения, связанная с реакцией на запланированную одновременно с этим атаку. Хотя такой вид атаки известен очень давно, приложения, обладающие подобной уязвимостью, по-прежнему создаются;</w:t>
      </w:r>
    </w:p>
    <w:p w:rsidR="00284C68" w:rsidRPr="001E2576" w:rsidRDefault="00284C68" w:rsidP="001E2576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576">
        <w:rPr>
          <w:rFonts w:ascii="Times New Roman" w:hAnsi="Times New Roman" w:cs="Times New Roman"/>
          <w:sz w:val="28"/>
          <w:szCs w:val="28"/>
          <w:u w:val="single"/>
        </w:rPr>
        <w:t>использование стандартных паролей</w:t>
      </w:r>
      <w:r w:rsidRPr="001E2576">
        <w:rPr>
          <w:rFonts w:ascii="Times New Roman" w:hAnsi="Times New Roman" w:cs="Times New Roman"/>
          <w:sz w:val="28"/>
          <w:szCs w:val="28"/>
        </w:rPr>
        <w:t xml:space="preserve"> — этот вид рассчитан на то, что администратор сети или базы данных не изменил административных паролей, значение которых по умолчанию документировано и, следовательно, известно;</w:t>
      </w:r>
    </w:p>
    <w:p w:rsidR="00284C68" w:rsidRPr="001E2576" w:rsidRDefault="00284C68" w:rsidP="001E2576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2576">
        <w:rPr>
          <w:rFonts w:ascii="Times New Roman" w:hAnsi="Times New Roman" w:cs="Times New Roman"/>
          <w:sz w:val="28"/>
          <w:szCs w:val="28"/>
        </w:rPr>
        <w:t>malware</w:t>
      </w:r>
      <w:proofErr w:type="spellEnd"/>
      <w:r w:rsidRPr="001E2576">
        <w:rPr>
          <w:rFonts w:ascii="Times New Roman" w:hAnsi="Times New Roman" w:cs="Times New Roman"/>
          <w:sz w:val="28"/>
          <w:szCs w:val="28"/>
        </w:rPr>
        <w:t xml:space="preserve"> </w:t>
      </w:r>
      <w:r w:rsidRPr="001E2576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spellStart"/>
      <w:r w:rsidRPr="001E2576">
        <w:rPr>
          <w:rFonts w:ascii="Times New Roman" w:hAnsi="Times New Roman" w:cs="Times New Roman"/>
          <w:sz w:val="28"/>
          <w:szCs w:val="28"/>
          <w:u w:val="single"/>
        </w:rPr>
        <w:t>malicious</w:t>
      </w:r>
      <w:proofErr w:type="spellEnd"/>
      <w:r w:rsidRPr="001E257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E2576">
        <w:rPr>
          <w:rFonts w:ascii="Times New Roman" w:hAnsi="Times New Roman" w:cs="Times New Roman"/>
          <w:sz w:val="28"/>
          <w:szCs w:val="28"/>
          <w:u w:val="single"/>
        </w:rPr>
        <w:t>softeware</w:t>
      </w:r>
      <w:proofErr w:type="spellEnd"/>
      <w:r w:rsidRPr="001E2576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1E2576">
        <w:rPr>
          <w:rFonts w:ascii="Times New Roman" w:hAnsi="Times New Roman" w:cs="Times New Roman"/>
          <w:sz w:val="28"/>
          <w:szCs w:val="28"/>
        </w:rPr>
        <w:t xml:space="preserve"> — использует специальное программное обеспечение, предназначенное для несанкционированного мониторинга сети, поиска уязвимых мест и выявления паролей;</w:t>
      </w:r>
    </w:p>
    <w:p w:rsidR="00284C68" w:rsidRPr="001E2576" w:rsidRDefault="00284C68" w:rsidP="001E2576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576">
        <w:rPr>
          <w:rFonts w:ascii="Times New Roman" w:hAnsi="Times New Roman" w:cs="Times New Roman"/>
          <w:sz w:val="28"/>
          <w:szCs w:val="28"/>
          <w:u w:val="single"/>
        </w:rPr>
        <w:t>вирусы</w:t>
      </w:r>
      <w:r w:rsidRPr="001E2576">
        <w:rPr>
          <w:rFonts w:ascii="Times New Roman" w:hAnsi="Times New Roman" w:cs="Times New Roman"/>
          <w:sz w:val="28"/>
          <w:szCs w:val="28"/>
        </w:rPr>
        <w:t xml:space="preserve"> — разновидность </w:t>
      </w:r>
      <w:proofErr w:type="spellStart"/>
      <w:r w:rsidRPr="001E2576">
        <w:rPr>
          <w:rFonts w:ascii="Times New Roman" w:hAnsi="Times New Roman" w:cs="Times New Roman"/>
          <w:sz w:val="28"/>
          <w:szCs w:val="28"/>
        </w:rPr>
        <w:t>malware</w:t>
      </w:r>
      <w:proofErr w:type="spellEnd"/>
      <w:r w:rsidRPr="001E2576">
        <w:rPr>
          <w:rFonts w:ascii="Times New Roman" w:hAnsi="Times New Roman" w:cs="Times New Roman"/>
          <w:sz w:val="28"/>
          <w:szCs w:val="28"/>
        </w:rPr>
        <w:t xml:space="preserve">; это ПО, служащее, как правило, для разрушения данных либо для нарушения в работе сети и отличающееся способностью к саморазмножению. Нередко вирусы используются и </w:t>
      </w:r>
      <w:r w:rsidRPr="001E2576">
        <w:rPr>
          <w:rFonts w:ascii="Times New Roman" w:hAnsi="Times New Roman" w:cs="Times New Roman"/>
          <w:sz w:val="28"/>
          <w:szCs w:val="28"/>
        </w:rPr>
        <w:lastRenderedPageBreak/>
        <w:t>для получения контроля над сетью или для несанкционированного доступа к ресурсам;</w:t>
      </w:r>
    </w:p>
    <w:p w:rsidR="00284C68" w:rsidRPr="001E2576" w:rsidRDefault="00284C68" w:rsidP="001E2576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576">
        <w:rPr>
          <w:rFonts w:ascii="Times New Roman" w:hAnsi="Times New Roman" w:cs="Times New Roman"/>
          <w:sz w:val="28"/>
          <w:szCs w:val="28"/>
          <w:u w:val="single"/>
        </w:rPr>
        <w:t>отказ в обслуживании (</w:t>
      </w:r>
      <w:proofErr w:type="spellStart"/>
      <w:r w:rsidRPr="001E2576">
        <w:rPr>
          <w:rFonts w:ascii="Times New Roman" w:hAnsi="Times New Roman" w:cs="Times New Roman"/>
          <w:sz w:val="28"/>
          <w:szCs w:val="28"/>
          <w:u w:val="single"/>
        </w:rPr>
        <w:t>Denial</w:t>
      </w:r>
      <w:proofErr w:type="spellEnd"/>
      <w:r w:rsidRPr="001E257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E2576">
        <w:rPr>
          <w:rFonts w:ascii="Times New Roman" w:hAnsi="Times New Roman" w:cs="Times New Roman"/>
          <w:sz w:val="28"/>
          <w:szCs w:val="28"/>
          <w:u w:val="single"/>
        </w:rPr>
        <w:t>of</w:t>
      </w:r>
      <w:proofErr w:type="spellEnd"/>
      <w:r w:rsidRPr="001E257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E2576">
        <w:rPr>
          <w:rFonts w:ascii="Times New Roman" w:hAnsi="Times New Roman" w:cs="Times New Roman"/>
          <w:sz w:val="28"/>
          <w:szCs w:val="28"/>
          <w:u w:val="single"/>
        </w:rPr>
        <w:t>Service</w:t>
      </w:r>
      <w:proofErr w:type="spellEnd"/>
      <w:r w:rsidRPr="001E2576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1E2576">
        <w:rPr>
          <w:rFonts w:ascii="Times New Roman" w:hAnsi="Times New Roman" w:cs="Times New Roman"/>
          <w:sz w:val="28"/>
          <w:szCs w:val="28"/>
          <w:u w:val="single"/>
        </w:rPr>
        <w:t>DoS</w:t>
      </w:r>
      <w:proofErr w:type="spellEnd"/>
      <w:r w:rsidRPr="001E2576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1E2576">
        <w:rPr>
          <w:rFonts w:ascii="Times New Roman" w:hAnsi="Times New Roman" w:cs="Times New Roman"/>
          <w:sz w:val="28"/>
          <w:szCs w:val="28"/>
        </w:rPr>
        <w:t xml:space="preserve"> — один из наиболее распространенных видов сетевых атак. Простейшая форма проявления подобной атаки — отказ от выполнения вполне легитимного запроса в связи с тем, что все ресурсы сети (либо функционирующего в ней программного обеспечения) заняты обслуживанием большого количества запросов, поступающих из других источников. Отметим, что следует не только защищать свою сеть от подобных атак, но и предотвращать возможность использования ее в качестве источника атаки на сети других компаний.</w:t>
      </w:r>
      <w:r w:rsidR="00E04385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</w:p>
    <w:p w:rsidR="00284C68" w:rsidRPr="004814ED" w:rsidRDefault="00284C68" w:rsidP="001E2576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 xml:space="preserve">Обычно средства обеспечения информационной безопасности применяются в комплексе, поэтому во многих источниках нередко говорят не о конкретных продуктах, а о платформах безопасности —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security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platforms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. Далее мы рассмотрим наиболее распространенные составные части таких платформ.</w:t>
      </w:r>
    </w:p>
    <w:p w:rsidR="00284C68" w:rsidRPr="004814ED" w:rsidRDefault="00284C68" w:rsidP="001E257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4ED">
        <w:rPr>
          <w:rFonts w:ascii="Times New Roman" w:hAnsi="Times New Roman" w:cs="Times New Roman"/>
          <w:b/>
          <w:sz w:val="28"/>
          <w:szCs w:val="28"/>
        </w:rPr>
        <w:t>Антивирусное программное обеспечение</w:t>
      </w:r>
    </w:p>
    <w:p w:rsidR="00284C68" w:rsidRPr="004814ED" w:rsidRDefault="00284C68" w:rsidP="001E25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 xml:space="preserve">Антивирусное программное обеспечение предназначено для защиты предприятия от различных типов вирусных атак. Поскольку сегодня передача вирусов происходит в основном посредством сообщений электронной почты, наиболее распространенной категорией корпоративного антивирусного </w:t>
      </w:r>
      <w:proofErr w:type="gramStart"/>
      <w:r w:rsidRPr="004814E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14ED">
        <w:rPr>
          <w:rFonts w:ascii="Times New Roman" w:hAnsi="Times New Roman" w:cs="Times New Roman"/>
          <w:sz w:val="28"/>
          <w:szCs w:val="28"/>
        </w:rPr>
        <w:t>являются</w:t>
      </w:r>
      <w:proofErr w:type="gramEnd"/>
      <w:r w:rsidRPr="004814ED">
        <w:rPr>
          <w:rFonts w:ascii="Times New Roman" w:hAnsi="Times New Roman" w:cs="Times New Roman"/>
          <w:sz w:val="28"/>
          <w:szCs w:val="28"/>
        </w:rPr>
        <w:t xml:space="preserve"> антивирусы для почтовых серверов, распознающие сигнатуры вирусов внутри сообщений. Наряду с этим многие компании выпускают </w:t>
      </w:r>
      <w:proofErr w:type="gramStart"/>
      <w:r w:rsidRPr="004814ED">
        <w:rPr>
          <w:rFonts w:ascii="Times New Roman" w:hAnsi="Times New Roman" w:cs="Times New Roman"/>
          <w:sz w:val="28"/>
          <w:szCs w:val="28"/>
        </w:rPr>
        <w:t>антивирусное</w:t>
      </w:r>
      <w:proofErr w:type="gramEnd"/>
      <w:r w:rsidRPr="004814ED">
        <w:rPr>
          <w:rFonts w:ascii="Times New Roman" w:hAnsi="Times New Roman" w:cs="Times New Roman"/>
          <w:sz w:val="28"/>
          <w:szCs w:val="28"/>
        </w:rPr>
        <w:t xml:space="preserve"> ПО для файловых серверов, а также специализированное ПО, используемое Интернет-провайдерами.</w:t>
      </w:r>
    </w:p>
    <w:p w:rsidR="00284C68" w:rsidRPr="004814ED" w:rsidRDefault="00284C68" w:rsidP="001E25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4ED">
        <w:rPr>
          <w:rFonts w:ascii="Times New Roman" w:hAnsi="Times New Roman" w:cs="Times New Roman"/>
          <w:sz w:val="28"/>
          <w:szCs w:val="28"/>
        </w:rPr>
        <w:t>Антивирусное</w:t>
      </w:r>
      <w:proofErr w:type="gramEnd"/>
      <w:r w:rsidRPr="004814ED">
        <w:rPr>
          <w:rFonts w:ascii="Times New Roman" w:hAnsi="Times New Roman" w:cs="Times New Roman"/>
          <w:sz w:val="28"/>
          <w:szCs w:val="28"/>
        </w:rPr>
        <w:t xml:space="preserve"> ПО обязательно содержит следующие компоненты:</w:t>
      </w:r>
    </w:p>
    <w:p w:rsidR="00284C68" w:rsidRPr="001E2576" w:rsidRDefault="00284C68" w:rsidP="001E257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576">
        <w:rPr>
          <w:rFonts w:ascii="Times New Roman" w:hAnsi="Times New Roman" w:cs="Times New Roman"/>
          <w:sz w:val="28"/>
          <w:szCs w:val="28"/>
        </w:rPr>
        <w:lastRenderedPageBreak/>
        <w:t>приложение для управления настройками;</w:t>
      </w:r>
    </w:p>
    <w:p w:rsidR="00284C68" w:rsidRPr="001E2576" w:rsidRDefault="00284C68" w:rsidP="001E257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576">
        <w:rPr>
          <w:rFonts w:ascii="Times New Roman" w:hAnsi="Times New Roman" w:cs="Times New Roman"/>
          <w:sz w:val="28"/>
          <w:szCs w:val="28"/>
        </w:rPr>
        <w:t>средства сканирования файлов и поиска сигнатур вирусов;</w:t>
      </w:r>
    </w:p>
    <w:p w:rsidR="00284C68" w:rsidRPr="001E2576" w:rsidRDefault="00284C68" w:rsidP="001E257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576">
        <w:rPr>
          <w:rFonts w:ascii="Times New Roman" w:hAnsi="Times New Roman" w:cs="Times New Roman"/>
          <w:sz w:val="28"/>
          <w:szCs w:val="28"/>
        </w:rPr>
        <w:t xml:space="preserve">база данных или библиотека, содержащая определения известных вирусов (заметим, что успешность функционирования антивирусного </w:t>
      </w:r>
      <w:proofErr w:type="gramStart"/>
      <w:r w:rsidRPr="001E257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E2576">
        <w:rPr>
          <w:rFonts w:ascii="Times New Roman" w:hAnsi="Times New Roman" w:cs="Times New Roman"/>
          <w:sz w:val="28"/>
          <w:szCs w:val="28"/>
        </w:rPr>
        <w:t xml:space="preserve"> зависит </w:t>
      </w:r>
      <w:proofErr w:type="gramStart"/>
      <w:r w:rsidRPr="001E257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E2576">
        <w:rPr>
          <w:rFonts w:ascii="Times New Roman" w:hAnsi="Times New Roman" w:cs="Times New Roman"/>
          <w:sz w:val="28"/>
          <w:szCs w:val="28"/>
        </w:rPr>
        <w:t xml:space="preserve"> регулярности обновления баз данных, содержащих определения вирусов).</w:t>
      </w:r>
    </w:p>
    <w:p w:rsidR="00284C68" w:rsidRPr="004814ED" w:rsidRDefault="00284C68" w:rsidP="001E2576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 xml:space="preserve">По сведениям аналитической компании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Gartner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, лидерами рынка антивирусного программного обеспечения являются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Network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Associates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Symantec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TrendMicro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. Значительную роль на рынке играют и компании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Sophos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Computer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Associates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F-Secure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. Все указанные фирмы производят продукты для настольных систем, файловых серверов, SMTP-шлюзов,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- и FTP-серверов, а также позволяют поддерживать распределенные системы.</w:t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>На российском рынке, помимо перечисленных выше продуктов, широко распространены корпоративные антивирусы «Лаборатории Касперского» и ЗАО «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ДиалогНаука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».</w:t>
      </w:r>
    </w:p>
    <w:p w:rsidR="00284C68" w:rsidRPr="004814ED" w:rsidRDefault="00284C68" w:rsidP="001E257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4ED">
        <w:rPr>
          <w:rFonts w:ascii="Times New Roman" w:hAnsi="Times New Roman" w:cs="Times New Roman"/>
          <w:b/>
          <w:sz w:val="28"/>
          <w:szCs w:val="28"/>
        </w:rPr>
        <w:t>Корпоративные брандмауэры</w:t>
      </w:r>
    </w:p>
    <w:p w:rsidR="00284C68" w:rsidRPr="004814ED" w:rsidRDefault="00284C68" w:rsidP="001E25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 xml:space="preserve">Корпоративные брандмауэры контролируют трафик, поступающий в локальную корпоративную сеть и выходящий из нее, и могут представлять собой как чисто программные средства, так и аппаратно-программные комплексы. Каждый пакет данных, проходящий через брандмауэр, анализируется им (например, на предмет происхождения или соответствия иным правилам пропускания пакетов), после чего пакет либо пропускается, либо нет. Обычно брандмауэры могут </w:t>
      </w:r>
      <w:proofErr w:type="gramStart"/>
      <w:r w:rsidRPr="004814ED">
        <w:rPr>
          <w:rFonts w:ascii="Times New Roman" w:hAnsi="Times New Roman" w:cs="Times New Roman"/>
          <w:sz w:val="28"/>
          <w:szCs w:val="28"/>
        </w:rPr>
        <w:t>выполнять роль</w:t>
      </w:r>
      <w:proofErr w:type="gramEnd"/>
      <w:r w:rsidRPr="004814ED">
        <w:rPr>
          <w:rFonts w:ascii="Times New Roman" w:hAnsi="Times New Roman" w:cs="Times New Roman"/>
          <w:sz w:val="28"/>
          <w:szCs w:val="28"/>
        </w:rPr>
        <w:t xml:space="preserve"> фильтра пакетов или роль прокси-сервера, в последнем случае брандмауэр выступает в качестве посредника в выполнении запросов, инициируя собственный запрос к ресурсу и тем самым не допуская непосредственного соединения между локальной и внешней сетями.</w:t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 xml:space="preserve">При выборе брандмауэра компании обычно руководствуются результатами независимого тестирования. Наиболее распространенными </w:t>
      </w:r>
      <w:r w:rsidRPr="004814ED">
        <w:rPr>
          <w:rFonts w:ascii="Times New Roman" w:hAnsi="Times New Roman" w:cs="Times New Roman"/>
          <w:sz w:val="28"/>
          <w:szCs w:val="28"/>
        </w:rPr>
        <w:lastRenderedPageBreak/>
        <w:t>стандартами, на соответствие которым тестируются брандмауэры, являются ITSEC (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Information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Technology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Security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Evaluation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Certification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Scheme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) и IASC (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Information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Assurance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Certification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Services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), также </w:t>
      </w:r>
      <w:proofErr w:type="gramStart"/>
      <w:r w:rsidRPr="004814ED">
        <w:rPr>
          <w:rFonts w:ascii="Times New Roman" w:hAnsi="Times New Roman" w:cs="Times New Roman"/>
          <w:sz w:val="28"/>
          <w:szCs w:val="28"/>
        </w:rPr>
        <w:t>носящий</w:t>
      </w:r>
      <w:proofErr w:type="gramEnd"/>
      <w:r w:rsidRPr="004814ED">
        <w:rPr>
          <w:rFonts w:ascii="Times New Roman" w:hAnsi="Times New Roman" w:cs="Times New Roman"/>
          <w:sz w:val="28"/>
          <w:szCs w:val="28"/>
        </w:rPr>
        <w:t xml:space="preserve"> название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Common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Criteria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Standard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.</w:t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 xml:space="preserve">Самыми популярными производителями корпоративных брандмауэров, с точки зрения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Gartner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, являются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CheckPoint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Software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Cisco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Systems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NetScreen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Technologies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Symantec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Corporation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.</w:t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 xml:space="preserve">Отметим, что продукты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Check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Software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Technologies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Cisco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Systems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NetScreen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Technologies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представляют собой аппаратно-программные комплексы, тогда как продукты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Symantec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— это программные средства, функционирующие на обычных компьютерах под управлением стандартных серверных операционных систем</w:t>
      </w:r>
      <w:r w:rsidR="00CA6D03">
        <w:rPr>
          <w:rFonts w:ascii="Times New Roman" w:hAnsi="Times New Roman" w:cs="Times New Roman"/>
          <w:sz w:val="28"/>
          <w:szCs w:val="28"/>
        </w:rPr>
        <w:t xml:space="preserve">. </w:t>
      </w:r>
      <w:r w:rsidR="00CA6D03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</w:p>
    <w:p w:rsidR="00284C68" w:rsidRPr="004814ED" w:rsidRDefault="00284C68" w:rsidP="001E257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4ED">
        <w:rPr>
          <w:rFonts w:ascii="Times New Roman" w:hAnsi="Times New Roman" w:cs="Times New Roman"/>
          <w:b/>
          <w:sz w:val="28"/>
          <w:szCs w:val="28"/>
        </w:rPr>
        <w:t>Средства обнаружения атак</w:t>
      </w:r>
    </w:p>
    <w:p w:rsidR="00284C68" w:rsidRDefault="00284C68" w:rsidP="00A34E8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Средства обнаружения атак предназначены для определения событий, которые могут быть интерпретированы как попытка атаки, и для уведомления об этом IT-администратора. Данные средства можно разделить на две категории по принципу их функционирования: средства, анализирующие трафик всей сети (в этом случае на рабочих станциях сети нередко устанавливается часть соответствующего программного обеспечения, называемая агентом), и средства, анализирующие трафик конкретного компьютера (например, корпоративного Web-сервера). Средства обнаружения атак, как и брандмауэры, могут быть реализованы и в виде программного обеспечения, и в виде аппаратно-программного комплекса. Очевидно, что подобные средства требуют тщательной настройки, чтобы, с одной стороны, были обнаружены истинные попытки атак, а с другой — чтобы по возможности были исключены ложные срабатывания.</w:t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814ED">
        <w:rPr>
          <w:rFonts w:ascii="Times New Roman" w:hAnsi="Times New Roman" w:cs="Times New Roman"/>
          <w:sz w:val="28"/>
          <w:szCs w:val="28"/>
        </w:rPr>
        <w:t xml:space="preserve">Лидерами рынка средств обнаружения атак, по мнению </w:t>
      </w:r>
      <w:r w:rsidRPr="004814ED">
        <w:rPr>
          <w:rFonts w:ascii="Times New Roman" w:hAnsi="Times New Roman" w:cs="Times New Roman"/>
          <w:sz w:val="28"/>
          <w:szCs w:val="28"/>
          <w:lang w:val="en-US"/>
        </w:rPr>
        <w:t>Gartner</w:t>
      </w:r>
      <w:r w:rsidRPr="001E2576">
        <w:rPr>
          <w:rFonts w:ascii="Times New Roman" w:hAnsi="Times New Roman" w:cs="Times New Roman"/>
          <w:sz w:val="28"/>
          <w:szCs w:val="28"/>
        </w:rPr>
        <w:t xml:space="preserve"> </w:t>
      </w:r>
      <w:r w:rsidRPr="004814ED"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Pr="001E2576">
        <w:rPr>
          <w:rFonts w:ascii="Times New Roman" w:hAnsi="Times New Roman" w:cs="Times New Roman"/>
          <w:sz w:val="28"/>
          <w:szCs w:val="28"/>
        </w:rPr>
        <w:t xml:space="preserve">, </w:t>
      </w:r>
      <w:r w:rsidRPr="004814ED">
        <w:rPr>
          <w:rFonts w:ascii="Times New Roman" w:hAnsi="Times New Roman" w:cs="Times New Roman"/>
          <w:sz w:val="28"/>
          <w:szCs w:val="28"/>
        </w:rPr>
        <w:t>являются</w:t>
      </w:r>
      <w:r w:rsidRPr="001E2576">
        <w:rPr>
          <w:rFonts w:ascii="Times New Roman" w:hAnsi="Times New Roman" w:cs="Times New Roman"/>
          <w:sz w:val="28"/>
          <w:szCs w:val="28"/>
        </w:rPr>
        <w:t xml:space="preserve"> </w:t>
      </w:r>
      <w:r w:rsidRPr="004814ED">
        <w:rPr>
          <w:rFonts w:ascii="Times New Roman" w:hAnsi="Times New Roman" w:cs="Times New Roman"/>
          <w:sz w:val="28"/>
          <w:szCs w:val="28"/>
          <w:lang w:val="en-US"/>
        </w:rPr>
        <w:t>Cisco</w:t>
      </w:r>
      <w:r w:rsidRPr="001E2576">
        <w:rPr>
          <w:rFonts w:ascii="Times New Roman" w:hAnsi="Times New Roman" w:cs="Times New Roman"/>
          <w:sz w:val="28"/>
          <w:szCs w:val="28"/>
        </w:rPr>
        <w:t xml:space="preserve"> </w:t>
      </w:r>
      <w:r w:rsidRPr="004814ED">
        <w:rPr>
          <w:rFonts w:ascii="Times New Roman" w:hAnsi="Times New Roman" w:cs="Times New Roman"/>
          <w:sz w:val="28"/>
          <w:szCs w:val="28"/>
          <w:lang w:val="en-US"/>
        </w:rPr>
        <w:t>Systems</w:t>
      </w:r>
      <w:r w:rsidRPr="001E2576">
        <w:rPr>
          <w:rFonts w:ascii="Times New Roman" w:hAnsi="Times New Roman" w:cs="Times New Roman"/>
          <w:sz w:val="28"/>
          <w:szCs w:val="28"/>
        </w:rPr>
        <w:t xml:space="preserve">, </w:t>
      </w:r>
      <w:r w:rsidRPr="004814ED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1E2576">
        <w:rPr>
          <w:rFonts w:ascii="Times New Roman" w:hAnsi="Times New Roman" w:cs="Times New Roman"/>
          <w:sz w:val="28"/>
          <w:szCs w:val="28"/>
        </w:rPr>
        <w:t xml:space="preserve"> </w:t>
      </w:r>
      <w:r w:rsidRPr="004814ED">
        <w:rPr>
          <w:rFonts w:ascii="Times New Roman" w:hAnsi="Times New Roman" w:cs="Times New Roman"/>
          <w:sz w:val="28"/>
          <w:szCs w:val="28"/>
          <w:lang w:val="en-US"/>
        </w:rPr>
        <w:t>Security</w:t>
      </w:r>
      <w:r w:rsidRPr="001E2576">
        <w:rPr>
          <w:rFonts w:ascii="Times New Roman" w:hAnsi="Times New Roman" w:cs="Times New Roman"/>
          <w:sz w:val="28"/>
          <w:szCs w:val="28"/>
        </w:rPr>
        <w:t xml:space="preserve"> </w:t>
      </w:r>
      <w:r w:rsidRPr="004814ED">
        <w:rPr>
          <w:rFonts w:ascii="Times New Roman" w:hAnsi="Times New Roman" w:cs="Times New Roman"/>
          <w:sz w:val="28"/>
          <w:szCs w:val="28"/>
          <w:lang w:val="en-US"/>
        </w:rPr>
        <w:t>Systems</w:t>
      </w:r>
      <w:r w:rsidRPr="001E2576">
        <w:rPr>
          <w:rFonts w:ascii="Times New Roman" w:hAnsi="Times New Roman" w:cs="Times New Roman"/>
          <w:sz w:val="28"/>
          <w:szCs w:val="28"/>
        </w:rPr>
        <w:t xml:space="preserve">, </w:t>
      </w:r>
      <w:r w:rsidRPr="004814ED">
        <w:rPr>
          <w:rFonts w:ascii="Times New Roman" w:hAnsi="Times New Roman" w:cs="Times New Roman"/>
          <w:sz w:val="28"/>
          <w:szCs w:val="28"/>
          <w:lang w:val="en-US"/>
        </w:rPr>
        <w:t>Enterasys</w:t>
      </w:r>
      <w:r w:rsidRPr="001E2576">
        <w:rPr>
          <w:rFonts w:ascii="Times New Roman" w:hAnsi="Times New Roman" w:cs="Times New Roman"/>
          <w:sz w:val="28"/>
          <w:szCs w:val="28"/>
        </w:rPr>
        <w:t xml:space="preserve"> </w:t>
      </w:r>
      <w:r w:rsidRPr="004814ED">
        <w:rPr>
          <w:rFonts w:ascii="Times New Roman" w:hAnsi="Times New Roman" w:cs="Times New Roman"/>
          <w:sz w:val="28"/>
          <w:szCs w:val="28"/>
          <w:lang w:val="en-US"/>
        </w:rPr>
        <w:t>Networks</w:t>
      </w:r>
      <w:r w:rsidRPr="001E2576">
        <w:rPr>
          <w:rFonts w:ascii="Times New Roman" w:hAnsi="Times New Roman" w:cs="Times New Roman"/>
          <w:sz w:val="28"/>
          <w:szCs w:val="28"/>
        </w:rPr>
        <w:t xml:space="preserve"> </w:t>
      </w:r>
      <w:r w:rsidRPr="004814ED">
        <w:rPr>
          <w:rFonts w:ascii="Times New Roman" w:hAnsi="Times New Roman" w:cs="Times New Roman"/>
          <w:sz w:val="28"/>
          <w:szCs w:val="28"/>
        </w:rPr>
        <w:t>и</w:t>
      </w:r>
      <w:r w:rsidRPr="001E2576">
        <w:rPr>
          <w:rFonts w:ascii="Times New Roman" w:hAnsi="Times New Roman" w:cs="Times New Roman"/>
          <w:sz w:val="28"/>
          <w:szCs w:val="28"/>
        </w:rPr>
        <w:t xml:space="preserve"> </w:t>
      </w:r>
      <w:r w:rsidRPr="004814ED">
        <w:rPr>
          <w:rFonts w:ascii="Times New Roman" w:hAnsi="Times New Roman" w:cs="Times New Roman"/>
          <w:sz w:val="28"/>
          <w:szCs w:val="28"/>
          <w:lang w:val="en-US"/>
        </w:rPr>
        <w:t>Symantec</w:t>
      </w:r>
      <w:r w:rsidRPr="001E2576">
        <w:rPr>
          <w:rFonts w:ascii="Times New Roman" w:hAnsi="Times New Roman" w:cs="Times New Roman"/>
          <w:sz w:val="28"/>
          <w:szCs w:val="28"/>
        </w:rPr>
        <w:t xml:space="preserve">. </w:t>
      </w:r>
      <w:r w:rsidRPr="004814ED">
        <w:rPr>
          <w:rFonts w:ascii="Times New Roman" w:hAnsi="Times New Roman" w:cs="Times New Roman"/>
          <w:sz w:val="28"/>
          <w:szCs w:val="28"/>
        </w:rPr>
        <w:t xml:space="preserve">По данным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Butler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, весьма популярными производителями этой категории средств обеспечения безопасности являются также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Computer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Associates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Entercept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Security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Technology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.</w:t>
      </w:r>
      <w:r w:rsidR="00A34E84">
        <w:rPr>
          <w:rFonts w:ascii="Times New Roman" w:hAnsi="Times New Roman" w:cs="Times New Roman"/>
          <w:sz w:val="28"/>
          <w:szCs w:val="28"/>
        </w:rPr>
        <w:tab/>
      </w:r>
      <w:r w:rsidR="00A34E84">
        <w:rPr>
          <w:rFonts w:ascii="Times New Roman" w:hAnsi="Times New Roman" w:cs="Times New Roman"/>
          <w:sz w:val="28"/>
          <w:szCs w:val="28"/>
        </w:rPr>
        <w:tab/>
      </w:r>
      <w:r w:rsidR="00A34E84">
        <w:rPr>
          <w:rFonts w:ascii="Times New Roman" w:hAnsi="Times New Roman" w:cs="Times New Roman"/>
          <w:sz w:val="28"/>
          <w:szCs w:val="28"/>
        </w:rPr>
        <w:tab/>
      </w:r>
      <w:r w:rsidR="00A34E84">
        <w:rPr>
          <w:rFonts w:ascii="Times New Roman" w:hAnsi="Times New Roman" w:cs="Times New Roman"/>
          <w:sz w:val="28"/>
          <w:szCs w:val="28"/>
        </w:rPr>
        <w:tab/>
      </w:r>
      <w:r w:rsidR="00A34E84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 xml:space="preserve">Средства, анализирующие трафик конкретного компьютера, производятся компаниями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Symantec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Entercept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Security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Technology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. Продукт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Cisco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IDS 4210 является аппаратно-программным комплексом, остальные вышеперечисленные продукты — программными средствами, которые выполняются под управлением стандартных операционных систем на обычных компьютерах.</w:t>
      </w:r>
    </w:p>
    <w:p w:rsidR="00A34E84" w:rsidRPr="004814ED" w:rsidRDefault="00A34E84" w:rsidP="00A34E8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4C68" w:rsidRPr="004814ED" w:rsidRDefault="00284C68" w:rsidP="001E257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4ED">
        <w:rPr>
          <w:rFonts w:ascii="Times New Roman" w:hAnsi="Times New Roman" w:cs="Times New Roman"/>
          <w:b/>
          <w:sz w:val="28"/>
          <w:szCs w:val="28"/>
        </w:rPr>
        <w:t>Прогнозы аналитиков</w:t>
      </w:r>
    </w:p>
    <w:p w:rsidR="00284C68" w:rsidRPr="004814ED" w:rsidRDefault="00284C68" w:rsidP="001E25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Рассмотрев современное состояние рынка корпоративных средств обеспечения информационной безопасности, в заключение приведем некоторые прогнозы аналитиков по поводу того, в каком направлении будут развиваться указанные категории продуктов.</w:t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 xml:space="preserve">Согласно прогнозам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Gartner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, одним из ключевых направлений </w:t>
      </w:r>
      <w:proofErr w:type="gramStart"/>
      <w:r w:rsidRPr="004814ED">
        <w:rPr>
          <w:rFonts w:ascii="Times New Roman" w:hAnsi="Times New Roman" w:cs="Times New Roman"/>
          <w:sz w:val="28"/>
          <w:szCs w:val="28"/>
        </w:rPr>
        <w:t>развития рынка корпоративных средств обеспечения информационной безопасности</w:t>
      </w:r>
      <w:proofErr w:type="gramEnd"/>
      <w:r w:rsidRPr="004814ED">
        <w:rPr>
          <w:rFonts w:ascii="Times New Roman" w:hAnsi="Times New Roman" w:cs="Times New Roman"/>
          <w:sz w:val="28"/>
          <w:szCs w:val="28"/>
        </w:rPr>
        <w:t xml:space="preserve"> будет дальнейшее развитие так называемых платформ безопасности (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security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platforms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), комбинирующих аппаратные и программные брандмауэры, средства обнаружения атак, средства поиска уязвимостей, антивирусное программное обеспечение и, возможно, средства сканирования электронной почты и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антиспамовые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средства.</w:t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="001E2576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 xml:space="preserve">Еще одним фактором, влияющим на развитие технологий обеспечения корпоративной безопасности, по мнению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Gartner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, станет рост применения Web-сервисов. Поэтому от производителей брандмауэров и средств обнаружения атак следует ожидать выпуска дополнительных</w:t>
      </w:r>
      <w:r w:rsidR="00A34E84">
        <w:rPr>
          <w:rFonts w:ascii="Times New Roman" w:hAnsi="Times New Roman" w:cs="Times New Roman"/>
          <w:sz w:val="28"/>
          <w:szCs w:val="28"/>
        </w:rPr>
        <w:t xml:space="preserve"> </w:t>
      </w:r>
      <w:r w:rsidRPr="004814ED">
        <w:rPr>
          <w:rFonts w:ascii="Times New Roman" w:hAnsi="Times New Roman" w:cs="Times New Roman"/>
          <w:sz w:val="28"/>
          <w:szCs w:val="28"/>
        </w:rPr>
        <w:lastRenderedPageBreak/>
        <w:t>инструментов защиты сетей от атак, использующих в качестве сре</w:t>
      </w:r>
      <w:proofErr w:type="gramStart"/>
      <w:r w:rsidRPr="004814E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4814ED">
        <w:rPr>
          <w:rFonts w:ascii="Times New Roman" w:hAnsi="Times New Roman" w:cs="Times New Roman"/>
          <w:sz w:val="28"/>
          <w:szCs w:val="28"/>
        </w:rPr>
        <w:t>оникновения SOAP-сообщения и XML-данные.</w:t>
      </w:r>
      <w:r w:rsidR="00CA6D03"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</w:p>
    <w:p w:rsidR="001E2576" w:rsidRDefault="001E2576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1E2576" w:rsidRDefault="001E2576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CA6D03" w:rsidRDefault="00CA6D03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CA6D03" w:rsidRDefault="00CA6D03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CA6D03" w:rsidRDefault="00CA6D03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CA6D03" w:rsidRDefault="00CA6D03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CA6D03" w:rsidRDefault="00CA6D03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CA6D03" w:rsidRDefault="00CA6D03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CA6D03" w:rsidRDefault="00CA6D03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CA6D03" w:rsidRDefault="00CA6D03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CA6D03" w:rsidRDefault="00CA6D03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CA6D03" w:rsidRDefault="00CA6D03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CA6D03" w:rsidRDefault="00CA6D03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A34E84" w:rsidRDefault="00A34E84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A34E84" w:rsidRDefault="00A34E84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1E2576" w:rsidRDefault="001E2576" w:rsidP="004814ED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284C68" w:rsidRPr="001E2576" w:rsidRDefault="00284C68" w:rsidP="001E2576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E25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Способы обеспечения информационной безопасности</w:t>
      </w:r>
    </w:p>
    <w:p w:rsidR="00284C68" w:rsidRPr="004814ED" w:rsidRDefault="00284C68" w:rsidP="001E2576">
      <w:pPr>
        <w:shd w:val="clear" w:color="auto" w:fill="FFFFFF"/>
        <w:spacing w:before="100" w:beforeAutospacing="1" w:after="100" w:afterAutospacing="1" w:line="360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1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Существует два подхода к проблеме обеспечения безопасности компьютерных систем и сетей (КС): «фрагментарный» и комплексный</w:t>
      </w:r>
      <w:proofErr w:type="gramStart"/>
      <w:r w:rsidRPr="00481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.«</w:t>
      </w:r>
      <w:proofErr w:type="gramEnd"/>
      <w:r w:rsidRPr="00481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Фрагментарный» подход направлен на противодействие четко определенным угрозам в заданных условиях. В качестве примеров реализации такого подхода можно указать отдельные средства управления доступом, автономные средства шифрования, специализированные антивирусные программы и т. п.</w:t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81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Достоинством такого подхода является высокая избирательность к конкретной угрозе. Существенный недостаток — отсутствие единой защищенной среды обработки информации. Фрагментарные меры защиты информации обеспечивают защиту конкретных объектов КС только от конкретной угрозы. Даже небольшое видоизменение угрозы ведет к потере эффективности защиты.</w:t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81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Комплексный подход ориентирован на создание защищенной среды обработки информации в КС, объединяющей в единый комплекс разнородные меры противодействия угрозам. Организация защищенной среды обработки информации позволяет гарантировать определенный уровень безопасности КС, что является несомненным достоинством комплексного подхода. К недостаткам этого подхода относятся: ограничения на свободу действий пользователей КС, чувствительность к ошибкам установки и настройки средств защиты, сложность управления.</w:t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81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Комплексный подход применяют для защиты КС крупных организаций или небольших КС, выполняющих ответственные задачи или обрабатывающих особо важную информацию. Нарушение безопасности информации в КС крупных организаций может нанести огромный материальный </w:t>
      </w:r>
      <w:proofErr w:type="gramStart"/>
      <w:r w:rsidRPr="00481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ущерб</w:t>
      </w:r>
      <w:proofErr w:type="gramEnd"/>
      <w:r w:rsidRPr="00481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 самим организациям, так и их клиентам. Поэтому такие организации вынуждены уделять особое внимание гар</w:t>
      </w:r>
      <w:r w:rsidR="00CA6D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антиям безопасности и реализовы</w:t>
      </w:r>
      <w:r w:rsidRPr="00481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вать комплексную защиту. Комплексного подхода </w:t>
      </w:r>
      <w:r w:rsidRPr="00481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придерживаются большинство государственных и крупных коммерческих предприятий и учреждений. Этот подход нашел свое отражение в различных стандартах.</w:t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E25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81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Комплексный подход к проблеме обеспечения безопасности основан на разработанной для конкретной КС политике безопасности. Политика безопасности регламентирует эффективную работу средств защиты КС. Она охватывает все особенности процесса обработки информации, определяя поведение системы в различных ситуациях. Надежная система безопасности сети не может быть создана без эффективной политики сетевой безопасности. Политики безопасности подробно рассматриваются в гл. 3.</w:t>
      </w:r>
    </w:p>
    <w:p w:rsidR="005C67F8" w:rsidRPr="001E2576" w:rsidRDefault="005C67F8" w:rsidP="001E257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576">
        <w:rPr>
          <w:rFonts w:ascii="Times New Roman" w:hAnsi="Times New Roman" w:cs="Times New Roman"/>
          <w:b/>
          <w:sz w:val="28"/>
          <w:szCs w:val="28"/>
        </w:rPr>
        <w:t>Для защиты интересов субъектов информационных отношений необходимо сочетать меры следующих уровней: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814ED">
        <w:rPr>
          <w:rFonts w:ascii="Times New Roman" w:hAnsi="Times New Roman" w:cs="Times New Roman"/>
          <w:sz w:val="28"/>
          <w:szCs w:val="28"/>
        </w:rPr>
        <w:t>законодательного</w:t>
      </w:r>
      <w:proofErr w:type="gramEnd"/>
      <w:r w:rsidRPr="004814ED">
        <w:rPr>
          <w:rFonts w:ascii="Times New Roman" w:hAnsi="Times New Roman" w:cs="Times New Roman"/>
          <w:sz w:val="28"/>
          <w:szCs w:val="28"/>
        </w:rPr>
        <w:t xml:space="preserve"> (стандарты, законы, нормативные акты и т. п.);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административно-организационного (действия общего характера, предпринимаемые руководством организации, и конкретные меры безопасности, имеющие дело с людьми);</w:t>
      </w:r>
    </w:p>
    <w:p w:rsidR="00284C68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814ED">
        <w:rPr>
          <w:rFonts w:ascii="Times New Roman" w:hAnsi="Times New Roman" w:cs="Times New Roman"/>
          <w:sz w:val="28"/>
          <w:szCs w:val="28"/>
        </w:rPr>
        <w:t>программно-технического</w:t>
      </w:r>
      <w:proofErr w:type="gramEnd"/>
      <w:r w:rsidRPr="004814ED">
        <w:rPr>
          <w:rFonts w:ascii="Times New Roman" w:hAnsi="Times New Roman" w:cs="Times New Roman"/>
          <w:sz w:val="28"/>
          <w:szCs w:val="28"/>
        </w:rPr>
        <w:t xml:space="preserve"> (конкретные технические меры). Меры законодательного уровня очень важны для обеспечения</w:t>
      </w:r>
      <w:r w:rsidR="001E2576">
        <w:rPr>
          <w:rFonts w:ascii="Times New Roman" w:hAnsi="Times New Roman" w:cs="Times New Roman"/>
          <w:sz w:val="28"/>
          <w:szCs w:val="28"/>
        </w:rPr>
        <w:t xml:space="preserve"> </w:t>
      </w:r>
      <w:r w:rsidRPr="004814ED">
        <w:rPr>
          <w:rFonts w:ascii="Times New Roman" w:hAnsi="Times New Roman" w:cs="Times New Roman"/>
          <w:sz w:val="28"/>
          <w:szCs w:val="28"/>
        </w:rPr>
        <w:t>информационной безопасности. К этому уровню относится комплекс мер, направленных на создание и поддержание в обществе негативного (в том числе карательного) отношения к нарушениям и нарушителям информационной безопасности.</w:t>
      </w:r>
    </w:p>
    <w:p w:rsidR="001E2576" w:rsidRPr="004814ED" w:rsidRDefault="001E2576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67F8" w:rsidRPr="001E2576" w:rsidRDefault="005C67F8" w:rsidP="001E257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576">
        <w:rPr>
          <w:rFonts w:ascii="Times New Roman" w:hAnsi="Times New Roman" w:cs="Times New Roman"/>
          <w:b/>
          <w:sz w:val="28"/>
          <w:szCs w:val="28"/>
        </w:rPr>
        <w:t>Для каждой группы в каждой организации должен существовать набор регламентов, определяющих действия персонала.</w:t>
      </w:r>
    </w:p>
    <w:p w:rsidR="005C67F8" w:rsidRPr="004814ED" w:rsidRDefault="005C67F8" w:rsidP="001E25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 xml:space="preserve">Меры и средства программно-технического уровня. Для поддержания режима информационной безопасности особенно важны меры программно-технического уровня, поскольку основная угроза компьютерным системам </w:t>
      </w:r>
      <w:r w:rsidRPr="004814ED">
        <w:rPr>
          <w:rFonts w:ascii="Times New Roman" w:hAnsi="Times New Roman" w:cs="Times New Roman"/>
          <w:sz w:val="28"/>
          <w:szCs w:val="28"/>
        </w:rPr>
        <w:lastRenderedPageBreak/>
        <w:t>исходит от них самих: сбои оборудования, ошибки программного обеспечения, промахи пользователей и администраторов и т. п. В рамках современных информационных систем должны быть доступны следующие механизмы безопасности: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идентификация и проверка подлинности пользователей;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управление доступом;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протоколирование и аудит;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криптография;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экранирование;</w:t>
      </w:r>
    </w:p>
    <w:p w:rsidR="005C67F8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обеспечение высокой доступности.</w:t>
      </w:r>
    </w:p>
    <w:p w:rsidR="001E2576" w:rsidRDefault="001E2576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576" w:rsidRDefault="001E2576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576" w:rsidRDefault="001E2576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576" w:rsidRDefault="001E2576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576" w:rsidRDefault="001E2576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576" w:rsidRDefault="001E2576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576" w:rsidRDefault="001E2576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576" w:rsidRDefault="001E2576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576" w:rsidRDefault="001E2576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576" w:rsidRDefault="001E2576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576" w:rsidRDefault="001E2576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576" w:rsidRPr="004814ED" w:rsidRDefault="001E2576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DDE" w:rsidRPr="00440DDE" w:rsidRDefault="005C67F8" w:rsidP="00440DDE">
      <w:pPr>
        <w:pStyle w:val="a5"/>
        <w:numPr>
          <w:ilvl w:val="0"/>
          <w:numId w:val="2"/>
        </w:numPr>
        <w:spacing w:line="36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440DDE">
        <w:rPr>
          <w:rFonts w:ascii="Times New Roman" w:hAnsi="Times New Roman" w:cs="Times New Roman"/>
          <w:b/>
          <w:sz w:val="28"/>
          <w:szCs w:val="28"/>
        </w:rPr>
        <w:lastRenderedPageBreak/>
        <w:t>Необходимость применения стандартов</w:t>
      </w:r>
      <w:r w:rsidRPr="00440DDE">
        <w:rPr>
          <w:rFonts w:ascii="Times New Roman" w:hAnsi="Times New Roman" w:cs="Times New Roman"/>
          <w:sz w:val="28"/>
          <w:szCs w:val="28"/>
        </w:rPr>
        <w:t>.</w:t>
      </w:r>
      <w:r w:rsidR="004814ED" w:rsidRPr="00440D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0DDE" w:rsidRPr="00440DDE">
        <w:rPr>
          <w:rFonts w:ascii="Times New Roman" w:hAnsi="Times New Roman" w:cs="Times New Roman"/>
          <w:b/>
          <w:sz w:val="28"/>
          <w:szCs w:val="28"/>
        </w:rPr>
        <w:t>П</w:t>
      </w:r>
      <w:r w:rsidR="004814ED" w:rsidRPr="00440DDE">
        <w:rPr>
          <w:rFonts w:ascii="Times New Roman" w:hAnsi="Times New Roman" w:cs="Times New Roman"/>
          <w:b/>
          <w:sz w:val="28"/>
          <w:szCs w:val="28"/>
        </w:rPr>
        <w:t>олитик</w:t>
      </w:r>
      <w:r w:rsidR="00440DDE">
        <w:rPr>
          <w:rFonts w:ascii="Times New Roman" w:hAnsi="Times New Roman" w:cs="Times New Roman"/>
          <w:b/>
          <w:sz w:val="28"/>
          <w:szCs w:val="28"/>
        </w:rPr>
        <w:t>а безопасности.</w:t>
      </w:r>
    </w:p>
    <w:p w:rsidR="005C67F8" w:rsidRPr="004814ED" w:rsidRDefault="00440DDE" w:rsidP="00440D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0DDE">
        <w:rPr>
          <w:rFonts w:ascii="Times New Roman" w:hAnsi="Times New Roman" w:cs="Times New Roman"/>
          <w:sz w:val="28"/>
          <w:szCs w:val="28"/>
        </w:rPr>
        <w:t>П</w:t>
      </w:r>
      <w:r w:rsidR="004814ED" w:rsidRPr="00440DDE">
        <w:rPr>
          <w:rFonts w:ascii="Times New Roman" w:hAnsi="Times New Roman" w:cs="Times New Roman"/>
          <w:sz w:val="28"/>
          <w:szCs w:val="28"/>
        </w:rPr>
        <w:t xml:space="preserve">рограммное обеспечение может оказаться совершенно бесполезным при отсутствии надлежащей политики безопасности, определяющей правила применения компьютеров, сети и данных, а также процедуры, предназначенные для предотвращения нарушения этих правил и для реакции на подобные нарушения, если таковые возникнут. Отметим также, что при выработке подобной политики требуется оценка рисков, связанных с той или иной деятельностью, например в случае предоставления </w:t>
      </w:r>
      <w:proofErr w:type="spellStart"/>
      <w:proofErr w:type="gramStart"/>
      <w:r w:rsidR="004814ED" w:rsidRPr="00440DDE">
        <w:rPr>
          <w:rFonts w:ascii="Times New Roman" w:hAnsi="Times New Roman" w:cs="Times New Roman"/>
          <w:sz w:val="28"/>
          <w:szCs w:val="28"/>
        </w:rPr>
        <w:t>бизнес-партнерам</w:t>
      </w:r>
      <w:proofErr w:type="spellEnd"/>
      <w:proofErr w:type="gramEnd"/>
      <w:r w:rsidR="004814ED" w:rsidRPr="00440DDE">
        <w:rPr>
          <w:rFonts w:ascii="Times New Roman" w:hAnsi="Times New Roman" w:cs="Times New Roman"/>
          <w:sz w:val="28"/>
          <w:szCs w:val="28"/>
        </w:rPr>
        <w:t xml:space="preserve"> данных из корпоративной информационной системы. Полезные рекомендации на этот счет содержатся в международных стандартах, в частности в международном стандарте безопасности информационных систем ISO 17799. Выбор аппаратных и программных средств обеспечения безопасности во многом определяется политикой, выработанной конкретной компанией.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C67F8" w:rsidRPr="004814ED">
        <w:rPr>
          <w:rFonts w:ascii="Times New Roman" w:hAnsi="Times New Roman" w:cs="Times New Roman"/>
          <w:sz w:val="28"/>
          <w:szCs w:val="28"/>
        </w:rPr>
        <w:t xml:space="preserve">Информационные системы (ИС) компаний почти всегда построены на основе программных и аппаратных продуктов различных производителей. Пока нет ни одной компании-разработчика, которая предоставила бы потребителю полный перечень средств (от аппаратных </w:t>
      </w:r>
      <w:proofErr w:type="gramStart"/>
      <w:r w:rsidR="005C67F8" w:rsidRPr="004814ED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5C67F8" w:rsidRPr="004814ED">
        <w:rPr>
          <w:rFonts w:ascii="Times New Roman" w:hAnsi="Times New Roman" w:cs="Times New Roman"/>
          <w:sz w:val="28"/>
          <w:szCs w:val="28"/>
        </w:rPr>
        <w:t xml:space="preserve"> программных) для построения современной ИС. Чтобы обеспечить в разнородной ИС надежную защиту информации требуются специалисты высокой квалификации, которые должны отвечать за безопасность каждого компонента ИС: правильно их настраивать, постоянно отслеживать происходящие изменения, контролировать работу пользователей. Очевидно, что чем разнороднее ИС, тем сложнее обеспечить ее безопасность. Изобилие в корпоративных сетях и системах устройств защиты, межсетевых экранов (МЭ), шлюзов и VPN, а также растущий спрос на доступ к корпоративным данным со стороны сотрудников, партнеров и заказчиков приводят к созданию сложной среды защиты, трудной для управления, а иногда и несовместимой.</w:t>
      </w:r>
    </w:p>
    <w:p w:rsidR="005C67F8" w:rsidRPr="004814ED" w:rsidRDefault="005C67F8" w:rsidP="00440D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14ED">
        <w:rPr>
          <w:rFonts w:ascii="Times New Roman" w:hAnsi="Times New Roman" w:cs="Times New Roman"/>
          <w:sz w:val="28"/>
          <w:szCs w:val="28"/>
        </w:rPr>
        <w:lastRenderedPageBreak/>
        <w:t>Интероперабельность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продуктов защиты является неотъемлемым требованием для КИС. Для большинства гетерогенных сред важно обеспечить согласованное взаимодействие с продуктами других производителей. Принятое организацией решение безопасности должно гарантировать защиту на всех платформах в рамках этой организации. Поэтому вполне очевидна потребность в применении единого набора </w:t>
      </w:r>
      <w:proofErr w:type="gramStart"/>
      <w:r w:rsidRPr="004814ED">
        <w:rPr>
          <w:rFonts w:ascii="Times New Roman" w:hAnsi="Times New Roman" w:cs="Times New Roman"/>
          <w:sz w:val="28"/>
          <w:szCs w:val="28"/>
        </w:rPr>
        <w:t>стандартов</w:t>
      </w:r>
      <w:proofErr w:type="gramEnd"/>
      <w:r w:rsidRPr="004814ED">
        <w:rPr>
          <w:rFonts w:ascii="Times New Roman" w:hAnsi="Times New Roman" w:cs="Times New Roman"/>
          <w:sz w:val="28"/>
          <w:szCs w:val="28"/>
        </w:rPr>
        <w:t xml:space="preserve"> как поставщиками средств защиты, так и компаниями — системными интеграторами и организациями, выступающими в качестве заказчиков систем безопасности для своих корпоративных сетей и систем.</w:t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>Стандарты образуют понятийный базис, на котором строятся все работы по обеспечению информационной безопасности, и определяют критерии, которым должно следовать управление безопасностью. Стандарты являются необходимой основой, обеспечивающей совместимость продуктов разных производителей, что чрезвычайно важно при создании систем сетевой безопасности в гетерогенных средах.</w:t>
      </w:r>
      <w:r w:rsidR="00CA6D03">
        <w:rPr>
          <w:rStyle w:val="a8"/>
          <w:rFonts w:ascii="Times New Roman" w:hAnsi="Times New Roman" w:cs="Times New Roman"/>
          <w:sz w:val="28"/>
          <w:szCs w:val="28"/>
        </w:rPr>
        <w:footnoteReference w:id="5"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>Комплексный подход к решению проблемы обеспечения безопасности, рациональное сочетании законодательных, административно-организационных и программно-технических мер и обязательное следование промышленным, национальным и международным стандартам — это тот фундамент, на котором строится вся система защиты корпоративных сетей.</w:t>
      </w:r>
    </w:p>
    <w:p w:rsidR="00440DDE" w:rsidRDefault="00440DDE" w:rsidP="001E2576">
      <w:pPr>
        <w:spacing w:line="360" w:lineRule="auto"/>
        <w:jc w:val="both"/>
        <w:rPr>
          <w:rStyle w:val="a4"/>
          <w:rFonts w:ascii="Times New Roman" w:hAnsi="Times New Roman" w:cs="Times New Roman"/>
          <w:color w:val="FF0000"/>
          <w:sz w:val="28"/>
          <w:szCs w:val="28"/>
          <w:u w:val="single"/>
          <w:shd w:val="clear" w:color="auto" w:fill="FFFFFF"/>
        </w:rPr>
      </w:pPr>
    </w:p>
    <w:p w:rsidR="00440DDE" w:rsidRDefault="00440DDE" w:rsidP="001E2576">
      <w:pPr>
        <w:spacing w:line="360" w:lineRule="auto"/>
        <w:jc w:val="both"/>
        <w:rPr>
          <w:rStyle w:val="a4"/>
          <w:rFonts w:ascii="Times New Roman" w:hAnsi="Times New Roman" w:cs="Times New Roman"/>
          <w:color w:val="FF0000"/>
          <w:sz w:val="28"/>
          <w:szCs w:val="28"/>
          <w:u w:val="single"/>
          <w:shd w:val="clear" w:color="auto" w:fill="FFFFFF"/>
        </w:rPr>
      </w:pPr>
    </w:p>
    <w:p w:rsidR="00CA6D03" w:rsidRDefault="00CA6D03" w:rsidP="001E2576">
      <w:pPr>
        <w:spacing w:line="360" w:lineRule="auto"/>
        <w:jc w:val="both"/>
        <w:rPr>
          <w:rStyle w:val="a4"/>
          <w:rFonts w:ascii="Times New Roman" w:hAnsi="Times New Roman" w:cs="Times New Roman"/>
          <w:color w:val="FF0000"/>
          <w:sz w:val="28"/>
          <w:szCs w:val="28"/>
          <w:u w:val="single"/>
          <w:shd w:val="clear" w:color="auto" w:fill="FFFFFF"/>
        </w:rPr>
      </w:pPr>
    </w:p>
    <w:p w:rsidR="00CA6D03" w:rsidRDefault="00CA6D03" w:rsidP="001E2576">
      <w:pPr>
        <w:spacing w:line="360" w:lineRule="auto"/>
        <w:jc w:val="both"/>
        <w:rPr>
          <w:rStyle w:val="a4"/>
          <w:rFonts w:ascii="Times New Roman" w:hAnsi="Times New Roman" w:cs="Times New Roman"/>
          <w:color w:val="FF0000"/>
          <w:sz w:val="28"/>
          <w:szCs w:val="28"/>
          <w:u w:val="single"/>
          <w:shd w:val="clear" w:color="auto" w:fill="FFFFFF"/>
        </w:rPr>
      </w:pPr>
    </w:p>
    <w:p w:rsidR="00440DDE" w:rsidRDefault="00440DDE" w:rsidP="001E2576">
      <w:pPr>
        <w:spacing w:line="360" w:lineRule="auto"/>
        <w:jc w:val="both"/>
        <w:rPr>
          <w:rStyle w:val="a4"/>
          <w:rFonts w:ascii="Times New Roman" w:hAnsi="Times New Roman" w:cs="Times New Roman"/>
          <w:color w:val="FF0000"/>
          <w:sz w:val="28"/>
          <w:szCs w:val="28"/>
          <w:u w:val="single"/>
          <w:shd w:val="clear" w:color="auto" w:fill="FFFFFF"/>
        </w:rPr>
      </w:pPr>
    </w:p>
    <w:p w:rsidR="005C67F8" w:rsidRPr="00440DDE" w:rsidRDefault="005C67F8" w:rsidP="00440DDE">
      <w:pPr>
        <w:pStyle w:val="a5"/>
        <w:numPr>
          <w:ilvl w:val="0"/>
          <w:numId w:val="2"/>
        </w:numPr>
        <w:spacing w:line="360" w:lineRule="auto"/>
        <w:jc w:val="center"/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40DDE"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Пути решения проблем защиты информации в сетях</w:t>
      </w:r>
    </w:p>
    <w:p w:rsidR="005C67F8" w:rsidRPr="004814ED" w:rsidRDefault="005C67F8" w:rsidP="00440DDE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Для поиска решений проблем информационной безопасности при работе в сети Интернет был создан независимый консорциум ISTF (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Security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Task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Force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) — общественная организация, состоящая из представителей и экспертов компаний-поставщиков средств информационной безопасности, электронных бизнесов и провайдеров Internet-инфраструктуры. Цель консорциума — разработка технических, организационных и операционных руководств по безопасности работы в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.</w:t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>Консорциум ISTF выделил 12 областей информационной безопасности, на которых в первую очередь должны сконцентрировать свое внимание создатели электронного бизнеса, чтобы обеспечить его работоспособность. Этот список, в частности, включает: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аутентификацию (механизм объективного подтверждения идентифицирующей информации);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право на частную, персональную информацию (обеспечение конфиденциальности информации);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определение событий безопасности (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Security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Events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);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защиту корпоративного периметра;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определение атак;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контроль за потенциально опасным содержимым;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контроль доступа;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администрирование;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реакцию на события (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Incident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Response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). Рекомендации ISTF предназначены для существующих или вновь образуемых компаний электронной коммерции и электронного бизнеса.</w:t>
      </w:r>
    </w:p>
    <w:p w:rsidR="005C67F8" w:rsidRPr="004814ED" w:rsidRDefault="005C67F8" w:rsidP="00440D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lastRenderedPageBreak/>
        <w:t>Их реализация означает, что защита информации в системе электронного бизнеса должна быть комплексной.</w:t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814ED">
        <w:rPr>
          <w:rFonts w:ascii="Times New Roman" w:hAnsi="Times New Roman" w:cs="Times New Roman"/>
          <w:sz w:val="28"/>
          <w:szCs w:val="28"/>
        </w:rPr>
        <w:t>Для комплексной зашиты от угроз и гарантии экономически выгодного и безопасного использования коммуникационных ресурсов для электронного бизнеса необходимо:</w:t>
      </w:r>
      <w:proofErr w:type="gramEnd"/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проанализировать угрозы безопасности для системы электронного бизнеса;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разработать политику информационной безопасности;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защитить внешние каналы передачи информации, обеспечив конфиденциальность, целостность и подлинность передаваемой по ним информации;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 xml:space="preserve">• гарантировать возможность безопасного доступа к открытым ресурсам внешних сетей и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, а также общения с пользователями этих сетей;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защитить отдельные наиболее коммерчески значимые ИС независимо от используемых ими каналов передачи данных;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предоставить персоналу защищенный удаленный доступ к информационным ресурсам корпоративной сети;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обеспечить надежное централизованное управление средствами сетевой защиты.</w:t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>Согласно рекомендациям ISTF, первым и важнейшим этапом разработки системы информационной безопасности электронного бизнеса являются механизмы управления доступом к сетям общего пользования и доступом из них, а также механизмы безопасных коммуникаций, реализуемые МЭ и продуктами защищенных виртуальных сетей VPN.</w:t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>Сопровождая их средствами интеграции и управления всей ключевой информацией системы защиты (PKI — инфраструктура открытых ключей), можно получить целостную, централизованно управляемую систему информационной безопасности.</w:t>
      </w:r>
    </w:p>
    <w:p w:rsidR="005C67F8" w:rsidRPr="004814ED" w:rsidRDefault="005C67F8" w:rsidP="00440D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lastRenderedPageBreak/>
        <w:t>Следующий этап включает интегрируемые в общую структуру средства контроля доступа пользователей в систему вместе с системой однократного входа и авторизации (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Single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Sign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4ED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4814ED">
        <w:rPr>
          <w:rFonts w:ascii="Times New Roman" w:hAnsi="Times New Roman" w:cs="Times New Roman"/>
          <w:sz w:val="28"/>
          <w:szCs w:val="28"/>
        </w:rPr>
        <w:t>).</w:t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>Антивирусная защита, средства аудита и обнаружения атак, по существу, завершают создание интегрированной целостной системы безопасности, если речь не идет о работе с конфиденциальными данными. В этом случае требуются средства криптографической защиты данных и электронно-цифровой подписи.</w:t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="00440DDE">
        <w:rPr>
          <w:rFonts w:ascii="Times New Roman" w:hAnsi="Times New Roman" w:cs="Times New Roman"/>
          <w:sz w:val="28"/>
          <w:szCs w:val="28"/>
        </w:rPr>
        <w:tab/>
      </w:r>
      <w:r w:rsidRPr="004814ED">
        <w:rPr>
          <w:rFonts w:ascii="Times New Roman" w:hAnsi="Times New Roman" w:cs="Times New Roman"/>
          <w:sz w:val="28"/>
          <w:szCs w:val="28"/>
        </w:rPr>
        <w:t>Для реализации основных функциональных компонентов системы безопасности для электронного бизнеса применяются различные методы и средства защиты информации: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защищенные коммуникационные протоколы;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средства криптографии;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механизмы аутентификации и авторизации;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средства контроля доступа к рабочим местам сети и из сетей общего пользования;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антивирусные комплексы;</w:t>
      </w:r>
    </w:p>
    <w:p w:rsidR="005C67F8" w:rsidRPr="004814ED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программы обнаружения атак и аудита;</w:t>
      </w:r>
    </w:p>
    <w:p w:rsidR="005C67F8" w:rsidRDefault="005C67F8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4ED">
        <w:rPr>
          <w:rFonts w:ascii="Times New Roman" w:hAnsi="Times New Roman" w:cs="Times New Roman"/>
          <w:sz w:val="28"/>
          <w:szCs w:val="28"/>
        </w:rPr>
        <w:t>• средства централизованного управления контролем доступа пользователей, а также безопасного обмена пакетами данных и сообщениями любых приложений по открытым IP-сетям.</w:t>
      </w:r>
      <w:r w:rsidR="00BD2724">
        <w:rPr>
          <w:rStyle w:val="a8"/>
          <w:rFonts w:ascii="Times New Roman" w:hAnsi="Times New Roman" w:cs="Times New Roman"/>
          <w:sz w:val="28"/>
          <w:szCs w:val="28"/>
        </w:rPr>
        <w:footnoteReference w:id="6"/>
      </w:r>
    </w:p>
    <w:p w:rsidR="00CA6D03" w:rsidRDefault="00CA6D03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D03" w:rsidRPr="004814ED" w:rsidRDefault="00CA6D03" w:rsidP="001E25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C68" w:rsidRPr="00CA6D03" w:rsidRDefault="00284C68" w:rsidP="000C6C9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6D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литературы</w:t>
      </w:r>
    </w:p>
    <w:p w:rsidR="001C0CEC" w:rsidRPr="001C0CEC" w:rsidRDefault="001C0CEC" w:rsidP="001C0C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92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0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Доктрина информационной безопасности Российской Федерации. </w:t>
      </w:r>
      <w:proofErr w:type="gramStart"/>
      <w:r w:rsidRPr="001C0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–М</w:t>
      </w:r>
      <w:proofErr w:type="gramEnd"/>
      <w:r w:rsidRPr="001C0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.: </w:t>
      </w:r>
      <w:proofErr w:type="spellStart"/>
      <w:r w:rsidRPr="001C0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Информациология</w:t>
      </w:r>
      <w:proofErr w:type="spellEnd"/>
      <w:r w:rsidRPr="001C0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2000.</w:t>
      </w:r>
    </w:p>
    <w:p w:rsidR="001C0CEC" w:rsidRPr="001C0CEC" w:rsidRDefault="001C0CEC" w:rsidP="001C0C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92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0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Шаньгин В.Ф. Защита компьютерной информации. Эффективные </w:t>
      </w:r>
      <w:proofErr w:type="spellStart"/>
      <w:r w:rsidRPr="001C0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proofErr w:type="gramStart"/>
      <w:r w:rsidRPr="001C0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proofErr w:type="spellEnd"/>
      <w:r w:rsidRPr="001C0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Pr="001C0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0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тоды</w:t>
      </w:r>
      <w:proofErr w:type="spellEnd"/>
      <w:r w:rsidRPr="001C0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средства. М.: ДМК Пресс, 2010.</w:t>
      </w:r>
    </w:p>
    <w:p w:rsidR="001C0CEC" w:rsidRPr="001C0CEC" w:rsidRDefault="001C0CEC" w:rsidP="001C0C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92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0C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Справочная правовая система «Гарант».</w:t>
      </w:r>
    </w:p>
    <w:p w:rsidR="00284C68" w:rsidRPr="000C6C90" w:rsidRDefault="00284C68" w:rsidP="001C0C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92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6C9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Обзор вирусной активности за 2002 г. // Лаборатория Касперского, </w:t>
      </w:r>
      <w:hyperlink r:id="rId8" w:tgtFrame="_blank" w:history="1">
        <w:r w:rsidRPr="000C6C90">
          <w:rPr>
            <w:rFonts w:ascii="Times New Roman" w:eastAsia="Times New Roman" w:hAnsi="Times New Roman" w:cs="Times New Roman"/>
            <w:bCs/>
            <w:iCs/>
            <w:color w:val="000000" w:themeColor="text1"/>
            <w:sz w:val="28"/>
            <w:szCs w:val="28"/>
            <w:lang w:eastAsia="ru-RU"/>
          </w:rPr>
          <w:t>http://www.kaspersky.ru/news.html?id=1189502</w:t>
        </w:r>
      </w:hyperlink>
      <w:r w:rsidRPr="000C6C9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.  </w:t>
      </w:r>
      <w:hyperlink r:id="rId9" w:anchor="begin" w:history="1">
        <w:r w:rsidRPr="000C6C90">
          <w:rPr>
            <w:rStyle w:val="a3"/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none"/>
            <w:lang w:eastAsia="ru-RU"/>
          </w:rPr>
          <w:t>http://compress.ru/article.aspx?id=10115#begin</w:t>
        </w:r>
      </w:hyperlink>
    </w:p>
    <w:p w:rsidR="00284C68" w:rsidRPr="000C6C90" w:rsidRDefault="00B23228" w:rsidP="001C0C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92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10" w:history="1">
        <w:r w:rsidR="000B7898" w:rsidRPr="000C6C90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http://www.irbis.vegu.ru/repos/11403/HTML/009.HTM</w:t>
        </w:r>
      </w:hyperlink>
    </w:p>
    <w:p w:rsidR="000B7898" w:rsidRPr="000C6C90" w:rsidRDefault="00B23228" w:rsidP="001C0C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92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11" w:history="1">
        <w:r w:rsidR="00E00CF3" w:rsidRPr="000C6C90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http://itsecurity.ru/catalog/bezopasnos-informatsionnyh-tehnologiy/</w:t>
        </w:r>
      </w:hyperlink>
    </w:p>
    <w:p w:rsidR="00E00CF3" w:rsidRPr="001C0CEC" w:rsidRDefault="00B23228" w:rsidP="001C0C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92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12" w:history="1">
        <w:r w:rsidR="001C0CEC" w:rsidRPr="001C0CE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http://www.butlergroup.com/</w:t>
        </w:r>
      </w:hyperlink>
    </w:p>
    <w:p w:rsidR="001C0CEC" w:rsidRPr="000C6C90" w:rsidRDefault="001C0CEC" w:rsidP="001C0CEC">
      <w:pPr>
        <w:shd w:val="clear" w:color="auto" w:fill="FFFFFF"/>
        <w:spacing w:before="100" w:beforeAutospacing="1" w:after="100" w:afterAutospacing="1" w:line="360" w:lineRule="auto"/>
        <w:ind w:left="56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84C68" w:rsidRDefault="00284C68" w:rsidP="000C6C9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E84" w:rsidRDefault="00A34E84" w:rsidP="000C6C9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E84" w:rsidRDefault="00A34E84" w:rsidP="000C6C9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E84" w:rsidRDefault="00A34E84" w:rsidP="000C6C9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E84" w:rsidRDefault="00A34E84" w:rsidP="000C6C9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E84" w:rsidRDefault="00A34E84" w:rsidP="000C6C9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E84" w:rsidRDefault="00A34E84" w:rsidP="000C6C9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E84" w:rsidRDefault="00A34E84" w:rsidP="000C6C9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E84" w:rsidRPr="000C6C90" w:rsidRDefault="00A34E84" w:rsidP="000C6C9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Дата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Подпись </w:t>
      </w:r>
    </w:p>
    <w:sectPr w:rsidR="00A34E84" w:rsidRPr="000C6C90" w:rsidSect="00DC3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0C6" w:rsidRDefault="002E10C6" w:rsidP="004814ED">
      <w:pPr>
        <w:spacing w:after="0" w:line="240" w:lineRule="auto"/>
      </w:pPr>
      <w:r>
        <w:separator/>
      </w:r>
    </w:p>
  </w:endnote>
  <w:endnote w:type="continuationSeparator" w:id="0">
    <w:p w:rsidR="002E10C6" w:rsidRDefault="002E10C6" w:rsidP="00481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0C6" w:rsidRDefault="002E10C6" w:rsidP="004814ED">
      <w:pPr>
        <w:spacing w:after="0" w:line="240" w:lineRule="auto"/>
      </w:pPr>
      <w:r>
        <w:separator/>
      </w:r>
    </w:p>
  </w:footnote>
  <w:footnote w:type="continuationSeparator" w:id="0">
    <w:p w:rsidR="002E10C6" w:rsidRDefault="002E10C6" w:rsidP="004814ED">
      <w:pPr>
        <w:spacing w:after="0" w:line="240" w:lineRule="auto"/>
      </w:pPr>
      <w:r>
        <w:continuationSeparator/>
      </w:r>
    </w:p>
  </w:footnote>
  <w:footnote w:id="1">
    <w:p w:rsidR="004814ED" w:rsidRPr="00A34E84" w:rsidRDefault="004814ED">
      <w:pPr>
        <w:pStyle w:val="a6"/>
        <w:rPr>
          <w:sz w:val="22"/>
          <w:szCs w:val="22"/>
        </w:rPr>
      </w:pPr>
      <w:r w:rsidRPr="00A34E84">
        <w:rPr>
          <w:rStyle w:val="a8"/>
          <w:sz w:val="22"/>
          <w:szCs w:val="22"/>
        </w:rPr>
        <w:footnoteRef/>
      </w:r>
      <w:r w:rsidRPr="00A34E84">
        <w:rPr>
          <w:sz w:val="22"/>
          <w:szCs w:val="22"/>
        </w:rPr>
        <w:t xml:space="preserve"> </w:t>
      </w:r>
      <w:r w:rsidRPr="00A34E84">
        <w:rPr>
          <w:rFonts w:ascii="Times New Roman" w:hAnsi="Times New Roman" w:cs="Times New Roman"/>
          <w:sz w:val="22"/>
          <w:szCs w:val="22"/>
        </w:rPr>
        <w:t>http://www.butlergroup.com/</w:t>
      </w:r>
    </w:p>
  </w:footnote>
  <w:footnote w:id="2">
    <w:p w:rsidR="00E04385" w:rsidRDefault="00E04385">
      <w:pPr>
        <w:pStyle w:val="a6"/>
      </w:pPr>
      <w:r>
        <w:rPr>
          <w:rStyle w:val="a8"/>
        </w:rPr>
        <w:footnoteRef/>
      </w:r>
      <w:r>
        <w:t xml:space="preserve"> </w:t>
      </w:r>
      <w:r w:rsidRPr="00E04385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 xml:space="preserve">Шаньгин В.Ф. Защита компьютерной информации. Эффективные </w:t>
      </w:r>
      <w:proofErr w:type="spellStart"/>
      <w:r w:rsidRPr="00E04385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м</w:t>
      </w:r>
      <w:proofErr w:type="gramStart"/>
      <w:r w:rsidRPr="00E04385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е</w:t>
      </w:r>
      <w:proofErr w:type="spellEnd"/>
      <w:r w:rsidRPr="00E04385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-</w:t>
      </w:r>
      <w:proofErr w:type="gramEnd"/>
      <w:r w:rsidRPr="00E04385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 xml:space="preserve"> </w:t>
      </w:r>
      <w:proofErr w:type="spellStart"/>
      <w:r w:rsidRPr="00E04385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тоды</w:t>
      </w:r>
      <w:proofErr w:type="spellEnd"/>
      <w:r w:rsidRPr="00E04385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 xml:space="preserve"> и средства. М.: ДМК Пресс, 2010</w:t>
      </w:r>
    </w:p>
  </w:footnote>
  <w:footnote w:id="3">
    <w:p w:rsidR="00CA6D03" w:rsidRPr="00CA6D03" w:rsidRDefault="00CA6D03" w:rsidP="00CA6D0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A6D03">
        <w:rPr>
          <w:rStyle w:val="a8"/>
        </w:rPr>
        <w:footnoteRef/>
      </w:r>
      <w:r w:rsidRPr="00CA6D03">
        <w:t xml:space="preserve"> </w:t>
      </w:r>
      <w:hyperlink r:id="rId1" w:history="1">
        <w:r w:rsidRPr="00CA6D03">
          <w:rPr>
            <w:rStyle w:val="a3"/>
            <w:rFonts w:ascii="Times New Roman" w:eastAsia="Times New Roman" w:hAnsi="Times New Roman" w:cs="Times New Roman"/>
            <w:color w:val="000000" w:themeColor="text1"/>
            <w:u w:val="none"/>
            <w:lang w:eastAsia="ru-RU"/>
          </w:rPr>
          <w:t>http://www.irbis.vegu.ru/repos/11403/HTML/009.HTM</w:t>
        </w:r>
      </w:hyperlink>
    </w:p>
    <w:p w:rsidR="00CA6D03" w:rsidRDefault="00CA6D03">
      <w:pPr>
        <w:pStyle w:val="a6"/>
      </w:pPr>
    </w:p>
  </w:footnote>
  <w:footnote w:id="4">
    <w:p w:rsidR="00CA6D03" w:rsidRPr="000C6C90" w:rsidRDefault="00CA6D03" w:rsidP="00CA6D0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Style w:val="a8"/>
        </w:rPr>
        <w:footnoteRef/>
      </w:r>
      <w:r>
        <w:t xml:space="preserve"> </w:t>
      </w:r>
      <w:hyperlink r:id="rId2" w:history="1">
        <w:r w:rsidRPr="00CA6D03">
          <w:rPr>
            <w:rStyle w:val="a3"/>
            <w:rFonts w:ascii="Times New Roman" w:eastAsia="Times New Roman" w:hAnsi="Times New Roman" w:cs="Times New Roman"/>
            <w:color w:val="000000" w:themeColor="text1"/>
            <w:u w:val="none"/>
            <w:lang w:eastAsia="ru-RU"/>
          </w:rPr>
          <w:t>http://itsecurity.ru/catalog/bezopasnos-informatsionnyh-tehnologiy/</w:t>
        </w:r>
      </w:hyperlink>
    </w:p>
    <w:p w:rsidR="00CA6D03" w:rsidRDefault="00CA6D03">
      <w:pPr>
        <w:pStyle w:val="a6"/>
      </w:pPr>
    </w:p>
  </w:footnote>
  <w:footnote w:id="5">
    <w:p w:rsidR="00CA6D03" w:rsidRPr="00CA6D03" w:rsidRDefault="00CA6D03" w:rsidP="00CA6D0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A6D03">
        <w:rPr>
          <w:rStyle w:val="a8"/>
        </w:rPr>
        <w:footnoteRef/>
      </w:r>
      <w:r w:rsidRPr="00CA6D03">
        <w:t xml:space="preserve"> </w:t>
      </w:r>
      <w:hyperlink r:id="rId3" w:history="1">
        <w:r w:rsidRPr="00CA6D03">
          <w:rPr>
            <w:rStyle w:val="a3"/>
            <w:rFonts w:ascii="Times New Roman" w:eastAsia="Times New Roman" w:hAnsi="Times New Roman" w:cs="Times New Roman"/>
            <w:color w:val="000000" w:themeColor="text1"/>
            <w:u w:val="none"/>
            <w:lang w:eastAsia="ru-RU"/>
          </w:rPr>
          <w:t>http://itsecurity.ru/catalog/bezopasnos-informatsionnyh-tehnologiy/</w:t>
        </w:r>
      </w:hyperlink>
    </w:p>
    <w:p w:rsidR="00CA6D03" w:rsidRDefault="00CA6D03">
      <w:pPr>
        <w:pStyle w:val="a6"/>
      </w:pPr>
    </w:p>
  </w:footnote>
  <w:footnote w:id="6">
    <w:p w:rsidR="00BD2724" w:rsidRPr="00BD2724" w:rsidRDefault="00BD2724" w:rsidP="00BD2724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BD2724">
        <w:rPr>
          <w:rStyle w:val="a8"/>
        </w:rPr>
        <w:footnoteRef/>
      </w:r>
      <w:r w:rsidRPr="00BD2724">
        <w:t xml:space="preserve"> </w:t>
      </w:r>
      <w:r w:rsidRPr="00BD2724">
        <w:rPr>
          <w:rFonts w:ascii="Times New Roman" w:eastAsia="Times New Roman" w:hAnsi="Times New Roman" w:cs="Times New Roman"/>
          <w:color w:val="000000" w:themeColor="text1"/>
          <w:lang w:eastAsia="ru-RU"/>
        </w:rPr>
        <w:t>Справочная правовая система «Гарант».</w:t>
      </w:r>
    </w:p>
    <w:p w:rsidR="00BD2724" w:rsidRDefault="00BD2724">
      <w:pPr>
        <w:pStyle w:val="a6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6F2B"/>
    <w:multiLevelType w:val="hybridMultilevel"/>
    <w:tmpl w:val="6772E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40E4D"/>
    <w:multiLevelType w:val="hybridMultilevel"/>
    <w:tmpl w:val="2F7869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EC3A2F"/>
    <w:multiLevelType w:val="hybridMultilevel"/>
    <w:tmpl w:val="B8F40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97E1B"/>
    <w:multiLevelType w:val="multilevel"/>
    <w:tmpl w:val="52B6A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2516D3"/>
    <w:multiLevelType w:val="hybridMultilevel"/>
    <w:tmpl w:val="47AE5D98"/>
    <w:lvl w:ilvl="0" w:tplc="F3BAC6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02752"/>
    <w:multiLevelType w:val="hybridMultilevel"/>
    <w:tmpl w:val="F8AC8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9732CF"/>
    <w:multiLevelType w:val="hybridMultilevel"/>
    <w:tmpl w:val="E1C4CC8E"/>
    <w:lvl w:ilvl="0" w:tplc="FF4236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4C68"/>
    <w:rsid w:val="00091FD2"/>
    <w:rsid w:val="000B7898"/>
    <w:rsid w:val="000C6C90"/>
    <w:rsid w:val="00174F1C"/>
    <w:rsid w:val="001C0CEC"/>
    <w:rsid w:val="001E2576"/>
    <w:rsid w:val="00212E68"/>
    <w:rsid w:val="00284C68"/>
    <w:rsid w:val="002E10C6"/>
    <w:rsid w:val="00440DDE"/>
    <w:rsid w:val="004814ED"/>
    <w:rsid w:val="005C67F8"/>
    <w:rsid w:val="006E3F50"/>
    <w:rsid w:val="008B2974"/>
    <w:rsid w:val="00A34E84"/>
    <w:rsid w:val="00AF2DA6"/>
    <w:rsid w:val="00B23228"/>
    <w:rsid w:val="00BD2724"/>
    <w:rsid w:val="00CA6D03"/>
    <w:rsid w:val="00E00CF3"/>
    <w:rsid w:val="00E04385"/>
    <w:rsid w:val="00E70561"/>
    <w:rsid w:val="00FA2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C68"/>
  </w:style>
  <w:style w:type="paragraph" w:styleId="2">
    <w:name w:val="heading 2"/>
    <w:basedOn w:val="a"/>
    <w:link w:val="20"/>
    <w:uiPriority w:val="9"/>
    <w:qFormat/>
    <w:rsid w:val="00284C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84C68"/>
  </w:style>
  <w:style w:type="character" w:styleId="a3">
    <w:name w:val="Hyperlink"/>
    <w:basedOn w:val="a0"/>
    <w:uiPriority w:val="99"/>
    <w:unhideWhenUsed/>
    <w:rsid w:val="00284C6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284C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5C67F8"/>
    <w:rPr>
      <w:b/>
      <w:bCs/>
    </w:rPr>
  </w:style>
  <w:style w:type="paragraph" w:styleId="a5">
    <w:name w:val="List Paragraph"/>
    <w:basedOn w:val="a"/>
    <w:uiPriority w:val="34"/>
    <w:qFormat/>
    <w:rsid w:val="004814ED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481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814E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814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spersky.ru/news.html?id=118950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utlergroup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tsecurity.ru/catalog/bezopasnos-informatsionnyh-tehnologi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rbis.vegu.ru/repos/11403/HTML/00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mpress.ru/article.aspx?id=10115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itsecurity.ru/catalog/bezopasnos-informatsionnyh-tehnologiy/" TargetMode="External"/><Relationship Id="rId2" Type="http://schemas.openxmlformats.org/officeDocument/2006/relationships/hyperlink" Target="http://itsecurity.ru/catalog/bezopasnos-informatsionnyh-tehnologiy/" TargetMode="External"/><Relationship Id="rId1" Type="http://schemas.openxmlformats.org/officeDocument/2006/relationships/hyperlink" Target="http://www.irbis.vegu.ru/repos/11403/HTML/00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D3695C-1964-498E-8F88-CB9F1C384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18</Pages>
  <Words>3364</Words>
  <Characters>19176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Носова</dc:creator>
  <cp:keywords/>
  <dc:description/>
  <cp:lastModifiedBy>Екатерина Носова</cp:lastModifiedBy>
  <cp:revision>16</cp:revision>
  <dcterms:created xsi:type="dcterms:W3CDTF">2015-05-15T09:43:00Z</dcterms:created>
  <dcterms:modified xsi:type="dcterms:W3CDTF">2015-05-16T22:53:00Z</dcterms:modified>
</cp:coreProperties>
</file>