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A36" w:rsidRDefault="00D72A36">
      <w:pPr>
        <w:spacing w:after="200" w:line="276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F366F4" w:rsidRDefault="00F366F4" w:rsidP="00F366F4">
      <w:pPr>
        <w:spacing w:after="200" w:line="276" w:lineRule="auto"/>
        <w:ind w:firstLine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Содержание</w:t>
      </w:r>
    </w:p>
    <w:p w:rsidR="00F366F4" w:rsidRDefault="00F366F4" w:rsidP="00F366F4">
      <w:pPr>
        <w:pStyle w:val="13"/>
        <w:tabs>
          <w:tab w:val="right" w:leader="dot" w:pos="9344"/>
        </w:tabs>
      </w:pPr>
      <w:r>
        <w:t>Исходные данные</w:t>
      </w:r>
      <w:hyperlink w:anchor="_Toc414193570" w:history="1">
        <w:r>
          <w:rPr>
            <w:noProof/>
            <w:webHidden/>
          </w:rPr>
          <w:tab/>
        </w:r>
        <w:r w:rsidR="00B06EF4">
          <w:rPr>
            <w:noProof/>
            <w:webHidden/>
          </w:rPr>
          <w:t>3</w:t>
        </w:r>
      </w:hyperlink>
    </w:p>
    <w:p w:rsidR="00F366F4" w:rsidRDefault="00F366F4" w:rsidP="00F366F4">
      <w:pPr>
        <w:pStyle w:val="13"/>
        <w:tabs>
          <w:tab w:val="right" w:leader="dot" w:pos="9344"/>
        </w:tabs>
        <w:rPr>
          <w:noProof/>
        </w:rPr>
      </w:pPr>
      <w:r>
        <w:t>Задание 1</w:t>
      </w:r>
      <w:hyperlink w:anchor="_Toc414193570" w:history="1">
        <w:r>
          <w:rPr>
            <w:noProof/>
            <w:webHidden/>
          </w:rPr>
          <w:tab/>
        </w:r>
        <w:r w:rsidR="00B06EF4">
          <w:rPr>
            <w:noProof/>
            <w:webHidden/>
          </w:rPr>
          <w:t>3</w:t>
        </w:r>
        <w:bookmarkStart w:id="0" w:name="_GoBack"/>
        <w:bookmarkEnd w:id="0"/>
      </w:hyperlink>
    </w:p>
    <w:p w:rsidR="00F366F4" w:rsidRDefault="00F366F4" w:rsidP="00F366F4">
      <w:pPr>
        <w:pStyle w:val="13"/>
        <w:tabs>
          <w:tab w:val="right" w:leader="dot" w:pos="9344"/>
        </w:tabs>
      </w:pPr>
      <w:r>
        <w:t xml:space="preserve">Задание 2 </w:t>
      </w:r>
      <w:hyperlink w:anchor="_Toc414193570" w:history="1">
        <w:r>
          <w:rPr>
            <w:noProof/>
            <w:webHidden/>
          </w:rPr>
          <w:tab/>
          <w:t>14</w:t>
        </w:r>
      </w:hyperlink>
    </w:p>
    <w:p w:rsidR="00F366F4" w:rsidRDefault="00F366F4" w:rsidP="00F366F4">
      <w:pPr>
        <w:pStyle w:val="13"/>
        <w:tabs>
          <w:tab w:val="right" w:leader="dot" w:pos="9344"/>
        </w:tabs>
      </w:pPr>
      <w:r>
        <w:t xml:space="preserve">Задание 3 </w:t>
      </w:r>
      <w:hyperlink w:anchor="_Toc414193570" w:history="1">
        <w:r>
          <w:rPr>
            <w:noProof/>
            <w:webHidden/>
          </w:rPr>
          <w:tab/>
        </w:r>
        <w:r w:rsidR="00B06EF4">
          <w:rPr>
            <w:noProof/>
            <w:webHidden/>
          </w:rPr>
          <w:t>22</w:t>
        </w:r>
      </w:hyperlink>
    </w:p>
    <w:p w:rsidR="00F366F4" w:rsidRDefault="0026722C" w:rsidP="00F366F4">
      <w:pPr>
        <w:pStyle w:val="13"/>
        <w:tabs>
          <w:tab w:val="right" w:leader="dot" w:pos="9344"/>
        </w:tabs>
        <w:rPr>
          <w:noProof/>
        </w:rPr>
      </w:pPr>
      <w:hyperlink w:anchor="_Toc414193570" w:history="1">
        <w:r w:rsidR="00F366F4" w:rsidRPr="00FE5581">
          <w:t>Задание 4</w:t>
        </w:r>
        <w:r w:rsidR="00F366F4">
          <w:rPr>
            <w:noProof/>
            <w:webHidden/>
          </w:rPr>
          <w:tab/>
          <w:t>27</w:t>
        </w:r>
      </w:hyperlink>
    </w:p>
    <w:p w:rsidR="00F366F4" w:rsidRDefault="00F366F4" w:rsidP="00F366F4">
      <w:pPr>
        <w:pStyle w:val="13"/>
        <w:tabs>
          <w:tab w:val="right" w:leader="dot" w:pos="9344"/>
        </w:tabs>
      </w:pPr>
      <w:r>
        <w:t xml:space="preserve">Список использованной литературы </w:t>
      </w:r>
      <w:hyperlink w:anchor="_Toc414193570" w:history="1">
        <w:r>
          <w:rPr>
            <w:noProof/>
            <w:webHidden/>
          </w:rPr>
          <w:tab/>
          <w:t>31</w:t>
        </w:r>
      </w:hyperlink>
    </w:p>
    <w:p w:rsidR="00F366F4" w:rsidRPr="00F366F4" w:rsidRDefault="00F366F4" w:rsidP="00F366F4">
      <w:pPr>
        <w:rPr>
          <w:lang w:eastAsia="ru-RU"/>
        </w:rPr>
      </w:pPr>
    </w:p>
    <w:p w:rsidR="00F366F4" w:rsidRDefault="00F366F4" w:rsidP="00F366F4">
      <w:pPr>
        <w:spacing w:after="200" w:line="276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803496" w:rsidRDefault="00803496" w:rsidP="00803496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Исходные данные</w:t>
      </w:r>
    </w:p>
    <w:p w:rsidR="00803496" w:rsidRDefault="00803496" w:rsidP="00803496">
      <w:pPr>
        <w:rPr>
          <w:rFonts w:cs="Times New Roman"/>
          <w:szCs w:val="28"/>
        </w:rPr>
      </w:pPr>
      <w:r>
        <w:rPr>
          <w:rFonts w:cs="Times New Roman"/>
          <w:szCs w:val="28"/>
        </w:rPr>
        <w:t>Имеются следующие выборочные данные службы занятости о времени поиска работы 30 безработными одного из районов города (выборка 1%-ная, механическая):</w:t>
      </w:r>
    </w:p>
    <w:p w:rsidR="00DC27EE" w:rsidRDefault="00DC27EE" w:rsidP="00DC27EE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1. Исходные данные</w:t>
      </w:r>
    </w:p>
    <w:tbl>
      <w:tblPr>
        <w:tblStyle w:val="a3"/>
        <w:tblW w:w="9807" w:type="dxa"/>
        <w:tblLook w:val="04A0"/>
      </w:tblPr>
      <w:tblGrid>
        <w:gridCol w:w="817"/>
        <w:gridCol w:w="2132"/>
        <w:gridCol w:w="2259"/>
        <w:gridCol w:w="741"/>
        <w:gridCol w:w="1878"/>
        <w:gridCol w:w="1980"/>
      </w:tblGrid>
      <w:tr w:rsidR="00AD027E" w:rsidTr="009B104C">
        <w:tc>
          <w:tcPr>
            <w:tcW w:w="817" w:type="dxa"/>
            <w:vAlign w:val="center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№ </w:t>
            </w:r>
            <w:proofErr w:type="gramStart"/>
            <w:r>
              <w:rPr>
                <w:rFonts w:cs="Times New Roman"/>
                <w:szCs w:val="28"/>
              </w:rPr>
              <w:t>п</w:t>
            </w:r>
            <w:proofErr w:type="gramEnd"/>
            <w:r>
              <w:rPr>
                <w:rFonts w:cs="Times New Roman"/>
                <w:szCs w:val="28"/>
              </w:rPr>
              <w:t>/п</w:t>
            </w:r>
          </w:p>
        </w:tc>
        <w:tc>
          <w:tcPr>
            <w:tcW w:w="2132" w:type="dxa"/>
            <w:vAlign w:val="center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Возраст</w:t>
            </w:r>
            <w:r>
              <w:rPr>
                <w:rFonts w:cs="Times New Roman"/>
                <w:szCs w:val="28"/>
              </w:rPr>
              <w:br/>
              <w:t>безработного,</w:t>
            </w:r>
            <w:r>
              <w:rPr>
                <w:rFonts w:cs="Times New Roman"/>
                <w:szCs w:val="28"/>
              </w:rPr>
              <w:br/>
              <w:t>лет</w:t>
            </w:r>
          </w:p>
        </w:tc>
        <w:tc>
          <w:tcPr>
            <w:tcW w:w="2259" w:type="dxa"/>
            <w:vAlign w:val="center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Время поиска работы, мес.</w:t>
            </w:r>
          </w:p>
        </w:tc>
        <w:tc>
          <w:tcPr>
            <w:tcW w:w="741" w:type="dxa"/>
            <w:vAlign w:val="center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№ </w:t>
            </w:r>
            <w:proofErr w:type="gramStart"/>
            <w:r>
              <w:rPr>
                <w:rFonts w:cs="Times New Roman"/>
                <w:szCs w:val="28"/>
              </w:rPr>
              <w:t>п</w:t>
            </w:r>
            <w:proofErr w:type="gramEnd"/>
            <w:r>
              <w:rPr>
                <w:rFonts w:cs="Times New Roman"/>
                <w:szCs w:val="28"/>
              </w:rPr>
              <w:t>/п</w:t>
            </w:r>
          </w:p>
        </w:tc>
        <w:tc>
          <w:tcPr>
            <w:tcW w:w="1878" w:type="dxa"/>
            <w:vAlign w:val="center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Возраст</w:t>
            </w:r>
            <w:r>
              <w:rPr>
                <w:rFonts w:cs="Times New Roman"/>
                <w:szCs w:val="28"/>
              </w:rPr>
              <w:br/>
              <w:t>безработного,</w:t>
            </w:r>
            <w:r>
              <w:rPr>
                <w:rFonts w:cs="Times New Roman"/>
                <w:szCs w:val="28"/>
              </w:rPr>
              <w:br/>
              <w:t>лет</w:t>
            </w:r>
          </w:p>
        </w:tc>
        <w:tc>
          <w:tcPr>
            <w:tcW w:w="1980" w:type="dxa"/>
            <w:vAlign w:val="center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Время поиска работы, месс.</w:t>
            </w:r>
          </w:p>
        </w:tc>
      </w:tr>
      <w:tr w:rsidR="00AD027E" w:rsidTr="009B104C">
        <w:tc>
          <w:tcPr>
            <w:tcW w:w="817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2132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2259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8,7</w:t>
            </w:r>
          </w:p>
        </w:tc>
        <w:tc>
          <w:tcPr>
            <w:tcW w:w="741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878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980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11,</w:t>
            </w:r>
            <w:r w:rsidR="00960DF4">
              <w:rPr>
                <w:rFonts w:cs="Times New Roman"/>
                <w:szCs w:val="28"/>
              </w:rPr>
              <w:t>3</w:t>
            </w:r>
          </w:p>
        </w:tc>
      </w:tr>
      <w:tr w:rsidR="00AD027E" w:rsidTr="009B104C">
        <w:tc>
          <w:tcPr>
            <w:tcW w:w="817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2132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2259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9,4</w:t>
            </w:r>
          </w:p>
        </w:tc>
        <w:tc>
          <w:tcPr>
            <w:tcW w:w="741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878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980" w:type="dxa"/>
          </w:tcPr>
          <w:p w:rsidR="00AD027E" w:rsidRDefault="00960DF4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5,6</w:t>
            </w:r>
          </w:p>
        </w:tc>
      </w:tr>
      <w:tr w:rsidR="00AD027E" w:rsidTr="009B104C">
        <w:tc>
          <w:tcPr>
            <w:tcW w:w="817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2132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2259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5,1</w:t>
            </w:r>
          </w:p>
        </w:tc>
        <w:tc>
          <w:tcPr>
            <w:tcW w:w="741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878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980" w:type="dxa"/>
          </w:tcPr>
          <w:p w:rsidR="00AD027E" w:rsidRDefault="00960DF4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7,5</w:t>
            </w:r>
          </w:p>
        </w:tc>
      </w:tr>
      <w:tr w:rsidR="00AD027E" w:rsidTr="009B104C">
        <w:tc>
          <w:tcPr>
            <w:tcW w:w="817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2132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2259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6,9</w:t>
            </w:r>
          </w:p>
        </w:tc>
        <w:tc>
          <w:tcPr>
            <w:tcW w:w="741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878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980" w:type="dxa"/>
          </w:tcPr>
          <w:p w:rsidR="00AD027E" w:rsidRDefault="00960DF4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7,2</w:t>
            </w:r>
          </w:p>
        </w:tc>
      </w:tr>
      <w:tr w:rsidR="00AD027E" w:rsidTr="009B104C">
        <w:tc>
          <w:tcPr>
            <w:tcW w:w="817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2132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2259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7,9</w:t>
            </w:r>
          </w:p>
        </w:tc>
        <w:tc>
          <w:tcPr>
            <w:tcW w:w="741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878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980" w:type="dxa"/>
          </w:tcPr>
          <w:p w:rsidR="00AD027E" w:rsidRDefault="00960DF4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8,3</w:t>
            </w:r>
          </w:p>
        </w:tc>
      </w:tr>
      <w:tr w:rsidR="00AD027E" w:rsidTr="009B104C">
        <w:tc>
          <w:tcPr>
            <w:tcW w:w="817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2132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2259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7,8</w:t>
            </w:r>
          </w:p>
        </w:tc>
        <w:tc>
          <w:tcPr>
            <w:tcW w:w="741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878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980" w:type="dxa"/>
          </w:tcPr>
          <w:p w:rsidR="00AD027E" w:rsidRDefault="00960DF4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5,3</w:t>
            </w:r>
          </w:p>
        </w:tc>
      </w:tr>
      <w:tr w:rsidR="00AD027E" w:rsidTr="009B104C">
        <w:tc>
          <w:tcPr>
            <w:tcW w:w="817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2132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2259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8,5</w:t>
            </w:r>
          </w:p>
        </w:tc>
        <w:tc>
          <w:tcPr>
            <w:tcW w:w="741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878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980" w:type="dxa"/>
          </w:tcPr>
          <w:p w:rsidR="00AD027E" w:rsidRDefault="00960DF4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8,4</w:t>
            </w:r>
          </w:p>
        </w:tc>
      </w:tr>
      <w:tr w:rsidR="00AD027E" w:rsidTr="009B104C">
        <w:tc>
          <w:tcPr>
            <w:tcW w:w="817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2132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2259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10,4</w:t>
            </w:r>
          </w:p>
        </w:tc>
        <w:tc>
          <w:tcPr>
            <w:tcW w:w="741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878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980" w:type="dxa"/>
          </w:tcPr>
          <w:p w:rsidR="00AD027E" w:rsidRDefault="00960DF4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7,9</w:t>
            </w:r>
          </w:p>
        </w:tc>
      </w:tr>
      <w:tr w:rsidR="00AD027E" w:rsidTr="009B104C">
        <w:tc>
          <w:tcPr>
            <w:tcW w:w="817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2132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2259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7,8</w:t>
            </w:r>
          </w:p>
        </w:tc>
        <w:tc>
          <w:tcPr>
            <w:tcW w:w="741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878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980" w:type="dxa"/>
          </w:tcPr>
          <w:p w:rsidR="00AD027E" w:rsidRDefault="00960DF4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7,4</w:t>
            </w:r>
          </w:p>
        </w:tc>
      </w:tr>
      <w:tr w:rsidR="00AD027E" w:rsidTr="009B104C">
        <w:tc>
          <w:tcPr>
            <w:tcW w:w="817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2132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2259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8,4</w:t>
            </w:r>
          </w:p>
        </w:tc>
        <w:tc>
          <w:tcPr>
            <w:tcW w:w="741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878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980" w:type="dxa"/>
          </w:tcPr>
          <w:p w:rsidR="00AD027E" w:rsidRDefault="00960DF4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7,9</w:t>
            </w:r>
          </w:p>
        </w:tc>
      </w:tr>
      <w:tr w:rsidR="00AD027E" w:rsidTr="009B104C">
        <w:tc>
          <w:tcPr>
            <w:tcW w:w="817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2132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2259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7,9</w:t>
            </w:r>
          </w:p>
        </w:tc>
        <w:tc>
          <w:tcPr>
            <w:tcW w:w="741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878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980" w:type="dxa"/>
          </w:tcPr>
          <w:p w:rsidR="00AD027E" w:rsidRDefault="00960DF4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8,1</w:t>
            </w:r>
          </w:p>
        </w:tc>
      </w:tr>
      <w:tr w:rsidR="00AD027E" w:rsidTr="009B104C">
        <w:tc>
          <w:tcPr>
            <w:tcW w:w="817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2132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2259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8,5</w:t>
            </w:r>
          </w:p>
        </w:tc>
        <w:tc>
          <w:tcPr>
            <w:tcW w:w="741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878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980" w:type="dxa"/>
          </w:tcPr>
          <w:p w:rsidR="00AD027E" w:rsidRDefault="00960DF4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8,7</w:t>
            </w:r>
          </w:p>
        </w:tc>
      </w:tr>
      <w:tr w:rsidR="00AD027E" w:rsidTr="009B104C">
        <w:tc>
          <w:tcPr>
            <w:tcW w:w="817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2132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2259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9,4</w:t>
            </w:r>
          </w:p>
        </w:tc>
        <w:tc>
          <w:tcPr>
            <w:tcW w:w="741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878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980" w:type="dxa"/>
          </w:tcPr>
          <w:p w:rsidR="00AD027E" w:rsidRDefault="00960DF4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7,5</w:t>
            </w:r>
          </w:p>
        </w:tc>
      </w:tr>
      <w:tr w:rsidR="00AD027E" w:rsidTr="009B104C">
        <w:tc>
          <w:tcPr>
            <w:tcW w:w="817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2132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2259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8,7</w:t>
            </w:r>
          </w:p>
        </w:tc>
        <w:tc>
          <w:tcPr>
            <w:tcW w:w="741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878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980" w:type="dxa"/>
          </w:tcPr>
          <w:p w:rsidR="00AD027E" w:rsidRDefault="00960DF4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6,7</w:t>
            </w:r>
          </w:p>
        </w:tc>
      </w:tr>
      <w:tr w:rsidR="00AD027E" w:rsidTr="009B104C">
        <w:tc>
          <w:tcPr>
            <w:tcW w:w="817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2132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2259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8,9</w:t>
            </w:r>
          </w:p>
        </w:tc>
        <w:tc>
          <w:tcPr>
            <w:tcW w:w="741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878" w:type="dxa"/>
          </w:tcPr>
          <w:p w:rsidR="00AD027E" w:rsidRDefault="00AD027E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980" w:type="dxa"/>
          </w:tcPr>
          <w:p w:rsidR="00AD027E" w:rsidRDefault="00960DF4" w:rsidP="009B104C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10,0</w:t>
            </w:r>
          </w:p>
        </w:tc>
      </w:tr>
    </w:tbl>
    <w:p w:rsidR="009B104C" w:rsidRDefault="009B104C" w:rsidP="00E63EDC">
      <w:pPr>
        <w:rPr>
          <w:rFonts w:cs="Times New Roman"/>
          <w:szCs w:val="28"/>
        </w:rPr>
      </w:pPr>
    </w:p>
    <w:p w:rsidR="009B104C" w:rsidRDefault="009B104C" w:rsidP="009B104C">
      <w:pPr>
        <w:pStyle w:val="1"/>
        <w:spacing w:before="0"/>
      </w:pPr>
      <w:r>
        <w:t>Задание 1. Исследование структуры совокупности</w:t>
      </w:r>
    </w:p>
    <w:p w:rsidR="009B104C" w:rsidRPr="009B104C" w:rsidRDefault="009B104C" w:rsidP="009B104C">
      <w:r w:rsidRPr="009B104C">
        <w:t>По исходным данным необходимо выполнить следующее</w:t>
      </w:r>
    </w:p>
    <w:p w:rsidR="009B104C" w:rsidRDefault="009B104C" w:rsidP="009B104C">
      <w:pPr>
        <w:pStyle w:val="a4"/>
        <w:numPr>
          <w:ilvl w:val="0"/>
          <w:numId w:val="1"/>
        </w:numPr>
      </w:pPr>
      <w:r>
        <w:t xml:space="preserve">Построить статистический ряд распределения предприятий по признаку </w:t>
      </w:r>
      <w:r w:rsidRPr="009B104C">
        <w:rPr>
          <w:u w:val="single"/>
        </w:rPr>
        <w:t>возраст безработного</w:t>
      </w:r>
      <w:r w:rsidRPr="009B104C">
        <w:t>,</w:t>
      </w:r>
      <w:r>
        <w:t xml:space="preserve"> образовав </w:t>
      </w:r>
      <w:r>
        <w:rPr>
          <w:u w:val="single"/>
        </w:rPr>
        <w:t>четыре</w:t>
      </w:r>
      <w:r>
        <w:t xml:space="preserve"> групп</w:t>
      </w:r>
      <w:r w:rsidR="00686532">
        <w:t>ы</w:t>
      </w:r>
      <w:r>
        <w:t xml:space="preserve"> с равными интервалами.</w:t>
      </w:r>
    </w:p>
    <w:p w:rsidR="009B104C" w:rsidRDefault="009B104C" w:rsidP="009B104C">
      <w:pPr>
        <w:pStyle w:val="a4"/>
        <w:numPr>
          <w:ilvl w:val="0"/>
          <w:numId w:val="1"/>
        </w:numPr>
      </w:pPr>
      <w:r>
        <w:t>Графическим методом и путем расчетов определить значения моды и медианы полученного ряда распределения.</w:t>
      </w:r>
    </w:p>
    <w:p w:rsidR="009B104C" w:rsidRDefault="009B104C" w:rsidP="009B104C">
      <w:pPr>
        <w:pStyle w:val="a4"/>
        <w:numPr>
          <w:ilvl w:val="0"/>
          <w:numId w:val="1"/>
        </w:numPr>
      </w:pPr>
      <w:r>
        <w:lastRenderedPageBreak/>
        <w:t xml:space="preserve">Рассчитать характеристики ряда распределения: среднюю арифметическую, среднее </w:t>
      </w:r>
      <w:proofErr w:type="spellStart"/>
      <w:r>
        <w:t>квадратическое</w:t>
      </w:r>
      <w:proofErr w:type="spellEnd"/>
      <w:r>
        <w:t xml:space="preserve"> отклонение, коэффициент вариации.</w:t>
      </w:r>
    </w:p>
    <w:p w:rsidR="009B104C" w:rsidRDefault="009B104C" w:rsidP="009B104C">
      <w:pPr>
        <w:pStyle w:val="a4"/>
        <w:ind w:left="360" w:firstLine="0"/>
      </w:pPr>
      <w:r>
        <w:t>Сделать выводы по результатам выполнения пунктов 1, 2, 3 задания.</w:t>
      </w:r>
    </w:p>
    <w:p w:rsidR="009B104C" w:rsidRDefault="009B104C" w:rsidP="009B104C">
      <w:pPr>
        <w:pStyle w:val="a4"/>
        <w:numPr>
          <w:ilvl w:val="0"/>
          <w:numId w:val="1"/>
        </w:numPr>
      </w:pPr>
      <w:r>
        <w:t>Вычислить среднюю арифметическую по исходным данным, сравнить ее с аналогичным показателем, рассчитанным в п.3 для интервального ряда распределения. Объяснить причину их расхождения.</w:t>
      </w:r>
    </w:p>
    <w:p w:rsidR="009B104C" w:rsidRDefault="009B104C" w:rsidP="009B104C">
      <w:pPr>
        <w:pStyle w:val="a4"/>
        <w:ind w:left="360" w:firstLine="0"/>
      </w:pPr>
      <w:r>
        <w:t>Сделать выводы по результатам выполнения Задания 1.</w:t>
      </w:r>
    </w:p>
    <w:p w:rsidR="009B104C" w:rsidRDefault="00DC27EE" w:rsidP="009B104C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Выполнение Задания 1</w:t>
      </w:r>
    </w:p>
    <w:p w:rsidR="00F4135A" w:rsidRPr="00DC27EE" w:rsidRDefault="00F4135A" w:rsidP="00F4135A">
      <w:pPr>
        <w:ind w:firstLine="720"/>
        <w:jc w:val="both"/>
        <w:rPr>
          <w:rFonts w:cs="Times New Roman"/>
          <w:b/>
          <w:szCs w:val="28"/>
        </w:rPr>
      </w:pPr>
      <w:r>
        <w:rPr>
          <w:szCs w:val="28"/>
          <w:u w:val="single"/>
        </w:rPr>
        <w:t>Целью выполнения данного Задания</w:t>
      </w:r>
      <w:r>
        <w:rPr>
          <w:szCs w:val="28"/>
        </w:rPr>
        <w:t xml:space="preserve"> является изучение состава и структуры выборочной совокупности банков путем построения и анализа статистического ряда распределения банков по признаку </w:t>
      </w:r>
      <w:r w:rsidRPr="009B104C">
        <w:rPr>
          <w:u w:val="single"/>
        </w:rPr>
        <w:t>возраст безработного</w:t>
      </w:r>
      <w:r>
        <w:rPr>
          <w:u w:val="single"/>
        </w:rPr>
        <w:t>.</w:t>
      </w:r>
    </w:p>
    <w:p w:rsidR="009B104C" w:rsidRPr="00F4135A" w:rsidRDefault="00DC27EE" w:rsidP="00DC27EE">
      <w:pPr>
        <w:pStyle w:val="a4"/>
        <w:numPr>
          <w:ilvl w:val="1"/>
          <w:numId w:val="3"/>
        </w:numPr>
        <w:ind w:left="0" w:firstLine="709"/>
        <w:rPr>
          <w:b/>
        </w:rPr>
      </w:pPr>
      <w:r w:rsidRPr="00F4135A">
        <w:rPr>
          <w:b/>
        </w:rPr>
        <w:t>Построение интервального ряда распределения безработных по возрасту.</w:t>
      </w:r>
    </w:p>
    <w:p w:rsidR="00DC27EE" w:rsidRDefault="00DC27EE" w:rsidP="00DC27EE">
      <w:pPr>
        <w:pStyle w:val="a4"/>
        <w:ind w:left="0"/>
      </w:pPr>
      <w:r>
        <w:t xml:space="preserve">Для построения интервального вариационного ряда, характеризующего распределение по возрасту, необходимо вычислить величину и границы интервалов ряда. </w:t>
      </w:r>
    </w:p>
    <w:p w:rsidR="00DC27EE" w:rsidRPr="00760D8A" w:rsidRDefault="00DC27EE" w:rsidP="00DC27EE">
      <w:r>
        <w:t>При построении ряда с равными интервалами величина интервала h определяется по формуле:</w:t>
      </w:r>
    </w:p>
    <w:p w:rsidR="00DC27EE" w:rsidRPr="00760D8A" w:rsidRDefault="00DC27EE" w:rsidP="00DC27EE">
      <w:pPr>
        <w:tabs>
          <w:tab w:val="left" w:pos="8505"/>
        </w:tabs>
        <w:rPr>
          <w:rFonts w:eastAsiaTheme="minorEastAsia"/>
        </w:rPr>
      </w:pPr>
      <m:oMath>
        <m:r>
          <w:rPr>
            <w:rFonts w:ascii="Cambria Math" w:hAnsi="Cambria Math"/>
          </w:rPr>
          <m:t>h=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min</m:t>
                </m:r>
              </m:sub>
            </m:sSub>
          </m:num>
          <m:den>
            <m:r>
              <w:rPr>
                <w:rFonts w:ascii="Cambria Math" w:hAnsi="Cambria Math"/>
              </w:rPr>
              <m:t>k</m:t>
            </m:r>
          </m:den>
        </m:f>
      </m:oMath>
      <w:r w:rsidRPr="00760D8A">
        <w:rPr>
          <w:rFonts w:eastAsiaTheme="minorEastAsia"/>
        </w:rPr>
        <w:t>,</w:t>
      </w:r>
      <w:r>
        <w:rPr>
          <w:rFonts w:eastAsiaTheme="minorEastAsia"/>
        </w:rPr>
        <w:tab/>
        <w:t>(1)</w:t>
      </w:r>
    </w:p>
    <w:p w:rsidR="00DC27EE" w:rsidRDefault="00DC27EE" w:rsidP="00DC27EE">
      <w:pPr>
        <w:ind w:firstLine="0"/>
        <w:rPr>
          <w:rFonts w:eastAsiaTheme="minorEastAsia"/>
        </w:rPr>
      </w:pPr>
      <w:r w:rsidRPr="00760D8A">
        <w:rPr>
          <w:rFonts w:eastAsiaTheme="minorEastAsia"/>
        </w:rPr>
        <w:t xml:space="preserve">где </w:t>
      </w:r>
      <w:proofErr w:type="spellStart"/>
      <w:r>
        <w:rPr>
          <w:rFonts w:eastAsiaTheme="minorEastAsia"/>
          <w:lang w:val="en-US"/>
        </w:rPr>
        <w:t>x</w:t>
      </w:r>
      <w:r w:rsidRPr="00760D8A">
        <w:rPr>
          <w:rFonts w:eastAsiaTheme="minorEastAsia"/>
          <w:vertAlign w:val="subscript"/>
          <w:lang w:val="en-US"/>
        </w:rPr>
        <w:t>max</w:t>
      </w:r>
      <w:proofErr w:type="spellEnd"/>
      <w:r w:rsidRPr="00760D8A">
        <w:rPr>
          <w:rFonts w:eastAsiaTheme="minorEastAsia"/>
          <w:vertAlign w:val="subscript"/>
        </w:rPr>
        <w:softHyphen/>
      </w:r>
      <w:r w:rsidRPr="00760D8A">
        <w:rPr>
          <w:rFonts w:eastAsiaTheme="minorEastAsia"/>
        </w:rPr>
        <w:t xml:space="preserve">, </w:t>
      </w:r>
      <w:proofErr w:type="spellStart"/>
      <w:r>
        <w:rPr>
          <w:rFonts w:eastAsiaTheme="minorEastAsia"/>
          <w:lang w:val="en-US"/>
        </w:rPr>
        <w:t>x</w:t>
      </w:r>
      <w:r>
        <w:rPr>
          <w:rFonts w:eastAsiaTheme="minorEastAsia"/>
          <w:vertAlign w:val="subscript"/>
          <w:lang w:val="en-US"/>
        </w:rPr>
        <w:t>min</w:t>
      </w:r>
      <w:proofErr w:type="spellEnd"/>
      <w:r w:rsidRPr="00760D8A">
        <w:rPr>
          <w:rFonts w:eastAsiaTheme="minorEastAsia"/>
        </w:rPr>
        <w:t xml:space="preserve"> – наибольшее и наименьшее </w:t>
      </w:r>
      <w:r>
        <w:rPr>
          <w:rFonts w:eastAsiaTheme="minorEastAsia"/>
        </w:rPr>
        <w:t xml:space="preserve">значения признака в исследуемой совокупности, </w:t>
      </w:r>
      <w:proofErr w:type="spellStart"/>
      <w:r>
        <w:rPr>
          <w:rFonts w:eastAsiaTheme="minorEastAsia"/>
        </w:rPr>
        <w:t>k</w:t>
      </w:r>
      <w:proofErr w:type="spellEnd"/>
      <w:r>
        <w:rPr>
          <w:rFonts w:eastAsiaTheme="minorEastAsia"/>
        </w:rPr>
        <w:t xml:space="preserve"> – число групп интервального ряда.</w:t>
      </w:r>
    </w:p>
    <w:p w:rsidR="00DC27EE" w:rsidRDefault="00DC27EE" w:rsidP="00DC27EE">
      <w:pPr>
        <w:rPr>
          <w:rFonts w:eastAsiaTheme="minorEastAsia"/>
        </w:rPr>
      </w:pPr>
      <w:r>
        <w:t>Для заданных исходных данных</w:t>
      </w:r>
      <w:r w:rsidR="004F737A">
        <w:t xml:space="preserve"> </w:t>
      </w:r>
      <w:r w:rsidR="004F737A">
        <w:rPr>
          <w:lang w:val="en-US"/>
        </w:rPr>
        <w:t>x</w:t>
      </w:r>
      <w:r w:rsidR="004F737A" w:rsidRPr="004F737A">
        <w:t xml:space="preserve"> </w:t>
      </w:r>
      <w:r w:rsidR="004F737A">
        <w:rPr>
          <w:vertAlign w:val="subscript"/>
          <w:lang w:val="en-US"/>
        </w:rPr>
        <w:t>max</w:t>
      </w:r>
      <w:r w:rsidR="004F737A" w:rsidRPr="004F737A">
        <w:t>=</w:t>
      </w:r>
      <w:r w:rsidR="004F737A">
        <w:rPr>
          <w:rFonts w:eastAsiaTheme="minorEastAsia"/>
        </w:rPr>
        <w:t>61 год</w:t>
      </w:r>
      <w:proofErr w:type="gramStart"/>
      <w:r>
        <w:rPr>
          <w:rFonts w:eastAsiaTheme="minorEastAsia"/>
        </w:rPr>
        <w:t xml:space="preserve">., </w:t>
      </w:r>
      <w:proofErr w:type="gramEnd"/>
      <w:r>
        <w:rPr>
          <w:rFonts w:eastAsiaTheme="minorEastAsia"/>
          <w:lang w:val="en-US"/>
        </w:rPr>
        <w:t>x</w:t>
      </w:r>
      <w:r w:rsidR="004F737A" w:rsidRPr="004F737A">
        <w:rPr>
          <w:rFonts w:eastAsiaTheme="minorEastAsia"/>
        </w:rPr>
        <w:t xml:space="preserve"> </w:t>
      </w:r>
      <w:r>
        <w:rPr>
          <w:rFonts w:eastAsiaTheme="minorEastAsia"/>
          <w:vertAlign w:val="subscript"/>
          <w:lang w:val="en-US"/>
        </w:rPr>
        <w:t>min</w:t>
      </w:r>
      <w:r>
        <w:rPr>
          <w:rFonts w:eastAsiaTheme="minorEastAsia"/>
        </w:rPr>
        <w:t>=</w:t>
      </w:r>
      <w:r w:rsidR="004F737A" w:rsidRPr="004F737A">
        <w:rPr>
          <w:rFonts w:eastAsiaTheme="minorEastAsia"/>
        </w:rPr>
        <w:t xml:space="preserve">17 </w:t>
      </w:r>
      <w:r w:rsidR="004F737A">
        <w:rPr>
          <w:rFonts w:eastAsiaTheme="minorEastAsia"/>
        </w:rPr>
        <w:t>лет</w:t>
      </w:r>
      <w:r>
        <w:rPr>
          <w:rFonts w:eastAsiaTheme="minorEastAsia"/>
        </w:rPr>
        <w:t>. С учетом заданного k=</w:t>
      </w:r>
      <w:r w:rsidR="004F737A">
        <w:rPr>
          <w:rFonts w:eastAsiaTheme="minorEastAsia"/>
        </w:rPr>
        <w:t>4</w:t>
      </w:r>
      <w:r>
        <w:rPr>
          <w:rFonts w:eastAsiaTheme="minorEastAsia"/>
        </w:rPr>
        <w:t xml:space="preserve"> величина интервала:</w:t>
      </w:r>
    </w:p>
    <w:p w:rsidR="00DC27EE" w:rsidRPr="00F72CC2" w:rsidRDefault="00DC27EE" w:rsidP="00DC27EE">
      <w:pPr>
        <w:rPr>
          <w:rFonts w:eastAsiaTheme="minorEastAsia"/>
        </w:rPr>
      </w:pPr>
      <m:oMath>
        <m:r>
          <w:rPr>
            <w:rFonts w:ascii="Cambria Math" w:hAnsi="Cambria Math"/>
          </w:rPr>
          <m:t>h=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61-17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=11 </m:t>
        </m:r>
      </m:oMath>
      <w:r w:rsidRPr="003D781A">
        <w:rPr>
          <w:rFonts w:eastAsiaTheme="minorEastAsia"/>
        </w:rPr>
        <w:t xml:space="preserve"> </w:t>
      </w:r>
      <w:r w:rsidR="004F737A">
        <w:rPr>
          <w:rFonts w:eastAsiaTheme="minorEastAsia"/>
        </w:rPr>
        <w:t>лет</w:t>
      </w:r>
      <w:r w:rsidRPr="003D781A">
        <w:rPr>
          <w:rFonts w:eastAsiaTheme="minorEastAsia"/>
        </w:rPr>
        <w:t>.</w:t>
      </w:r>
    </w:p>
    <w:p w:rsidR="004F737A" w:rsidRDefault="00DC27EE" w:rsidP="00F4135A">
      <w:pPr>
        <w:rPr>
          <w:rFonts w:eastAsiaTheme="minorEastAsia"/>
        </w:rPr>
      </w:pPr>
      <w:r>
        <w:rPr>
          <w:rFonts w:eastAsiaTheme="minorEastAsia"/>
        </w:rPr>
        <w:t>При h=</w:t>
      </w:r>
      <w:r w:rsidR="004F737A">
        <w:rPr>
          <w:rFonts w:eastAsiaTheme="minorEastAsia"/>
        </w:rPr>
        <w:t xml:space="preserve">11лет </w:t>
      </w:r>
      <w:r>
        <w:rPr>
          <w:rFonts w:eastAsiaTheme="minorEastAsia"/>
        </w:rPr>
        <w:t xml:space="preserve"> границы интервалов ряда распределения имеют следующий вид (табл. 2):</w:t>
      </w:r>
    </w:p>
    <w:p w:rsidR="00B27D5D" w:rsidRDefault="00B27D5D" w:rsidP="00B73ABC">
      <w:pPr>
        <w:jc w:val="right"/>
      </w:pPr>
    </w:p>
    <w:p w:rsidR="00F4135A" w:rsidRDefault="00B73ABC" w:rsidP="00B73ABC">
      <w:pPr>
        <w:jc w:val="right"/>
      </w:pPr>
      <w:r>
        <w:lastRenderedPageBreak/>
        <w:t>Таблица 2</w:t>
      </w:r>
    </w:p>
    <w:tbl>
      <w:tblPr>
        <w:tblStyle w:val="a3"/>
        <w:tblW w:w="9807" w:type="dxa"/>
        <w:tblLook w:val="04A0"/>
      </w:tblPr>
      <w:tblGrid>
        <w:gridCol w:w="2083"/>
        <w:gridCol w:w="4067"/>
        <w:gridCol w:w="3657"/>
      </w:tblGrid>
      <w:tr w:rsidR="00F4135A" w:rsidTr="00F4135A">
        <w:tc>
          <w:tcPr>
            <w:tcW w:w="2083" w:type="dxa"/>
          </w:tcPr>
          <w:p w:rsidR="00F4135A" w:rsidRDefault="00F4135A" w:rsidP="00F4135A">
            <w:pPr>
              <w:pStyle w:val="a4"/>
              <w:ind w:left="0" w:firstLine="0"/>
              <w:jc w:val="center"/>
            </w:pPr>
            <w:r>
              <w:t>Номер группы</w:t>
            </w:r>
          </w:p>
        </w:tc>
        <w:tc>
          <w:tcPr>
            <w:tcW w:w="4067" w:type="dxa"/>
          </w:tcPr>
          <w:p w:rsidR="00F4135A" w:rsidRDefault="00F4135A" w:rsidP="00F4135A">
            <w:pPr>
              <w:pStyle w:val="a4"/>
              <w:ind w:left="0" w:firstLine="0"/>
              <w:jc w:val="center"/>
            </w:pPr>
            <w:r>
              <w:t>Нижняя граница, лет</w:t>
            </w:r>
          </w:p>
        </w:tc>
        <w:tc>
          <w:tcPr>
            <w:tcW w:w="3657" w:type="dxa"/>
          </w:tcPr>
          <w:p w:rsidR="00F4135A" w:rsidRDefault="00F4135A" w:rsidP="00F4135A">
            <w:pPr>
              <w:pStyle w:val="a4"/>
              <w:ind w:left="0" w:firstLine="0"/>
              <w:jc w:val="center"/>
            </w:pPr>
            <w:r>
              <w:t>Верхняя граница, лет</w:t>
            </w:r>
          </w:p>
        </w:tc>
      </w:tr>
      <w:tr w:rsidR="00F4135A" w:rsidTr="00F4135A">
        <w:tc>
          <w:tcPr>
            <w:tcW w:w="2083" w:type="dxa"/>
          </w:tcPr>
          <w:p w:rsidR="00F4135A" w:rsidRDefault="00F4135A" w:rsidP="00F4135A">
            <w:pPr>
              <w:pStyle w:val="a4"/>
              <w:ind w:left="0" w:firstLine="0"/>
              <w:jc w:val="center"/>
            </w:pPr>
            <w:r>
              <w:t>1</w:t>
            </w:r>
          </w:p>
        </w:tc>
        <w:tc>
          <w:tcPr>
            <w:tcW w:w="4067" w:type="dxa"/>
          </w:tcPr>
          <w:p w:rsidR="00F4135A" w:rsidRDefault="00F4135A" w:rsidP="00F4135A">
            <w:pPr>
              <w:pStyle w:val="a4"/>
              <w:ind w:left="0" w:firstLine="0"/>
              <w:jc w:val="center"/>
            </w:pPr>
            <w:r>
              <w:t>17</w:t>
            </w:r>
          </w:p>
        </w:tc>
        <w:tc>
          <w:tcPr>
            <w:tcW w:w="3657" w:type="dxa"/>
          </w:tcPr>
          <w:p w:rsidR="00F4135A" w:rsidRDefault="00F4135A" w:rsidP="00F4135A">
            <w:pPr>
              <w:pStyle w:val="a4"/>
              <w:ind w:left="0" w:firstLine="0"/>
              <w:jc w:val="center"/>
            </w:pPr>
            <w:r>
              <w:t>28</w:t>
            </w:r>
          </w:p>
        </w:tc>
      </w:tr>
      <w:tr w:rsidR="00F4135A" w:rsidTr="00F4135A">
        <w:tc>
          <w:tcPr>
            <w:tcW w:w="2083" w:type="dxa"/>
          </w:tcPr>
          <w:p w:rsidR="00F4135A" w:rsidRDefault="00F4135A" w:rsidP="00F4135A">
            <w:pPr>
              <w:pStyle w:val="a4"/>
              <w:ind w:left="0" w:firstLine="0"/>
              <w:jc w:val="center"/>
            </w:pPr>
            <w:r>
              <w:t>2</w:t>
            </w:r>
          </w:p>
        </w:tc>
        <w:tc>
          <w:tcPr>
            <w:tcW w:w="4067" w:type="dxa"/>
          </w:tcPr>
          <w:p w:rsidR="00F4135A" w:rsidRDefault="00F4135A" w:rsidP="00F4135A">
            <w:pPr>
              <w:pStyle w:val="a4"/>
              <w:ind w:left="0" w:firstLine="0"/>
              <w:jc w:val="center"/>
            </w:pPr>
            <w:r>
              <w:t>28</w:t>
            </w:r>
          </w:p>
        </w:tc>
        <w:tc>
          <w:tcPr>
            <w:tcW w:w="3657" w:type="dxa"/>
          </w:tcPr>
          <w:p w:rsidR="00F4135A" w:rsidRDefault="00F4135A" w:rsidP="00F4135A">
            <w:pPr>
              <w:pStyle w:val="a4"/>
              <w:ind w:left="0" w:firstLine="0"/>
              <w:jc w:val="center"/>
            </w:pPr>
            <w:r>
              <w:t>39</w:t>
            </w:r>
          </w:p>
        </w:tc>
      </w:tr>
      <w:tr w:rsidR="00F4135A" w:rsidTr="00F4135A">
        <w:tc>
          <w:tcPr>
            <w:tcW w:w="2083" w:type="dxa"/>
          </w:tcPr>
          <w:p w:rsidR="00F4135A" w:rsidRDefault="00F4135A" w:rsidP="00F4135A">
            <w:pPr>
              <w:pStyle w:val="a4"/>
              <w:ind w:left="0" w:firstLine="0"/>
              <w:jc w:val="center"/>
            </w:pPr>
            <w:r>
              <w:t>3</w:t>
            </w:r>
          </w:p>
        </w:tc>
        <w:tc>
          <w:tcPr>
            <w:tcW w:w="4067" w:type="dxa"/>
          </w:tcPr>
          <w:p w:rsidR="00F4135A" w:rsidRDefault="00F4135A" w:rsidP="00F4135A">
            <w:pPr>
              <w:pStyle w:val="a4"/>
              <w:ind w:left="0" w:firstLine="0"/>
              <w:jc w:val="center"/>
            </w:pPr>
            <w:r>
              <w:t>39</w:t>
            </w:r>
          </w:p>
        </w:tc>
        <w:tc>
          <w:tcPr>
            <w:tcW w:w="3657" w:type="dxa"/>
          </w:tcPr>
          <w:p w:rsidR="00F4135A" w:rsidRDefault="00F4135A" w:rsidP="00F4135A">
            <w:pPr>
              <w:pStyle w:val="a4"/>
              <w:ind w:left="0" w:firstLine="0"/>
              <w:jc w:val="center"/>
            </w:pPr>
            <w:r>
              <w:t>50</w:t>
            </w:r>
          </w:p>
        </w:tc>
      </w:tr>
      <w:tr w:rsidR="00F4135A" w:rsidTr="00F4135A">
        <w:tc>
          <w:tcPr>
            <w:tcW w:w="2083" w:type="dxa"/>
          </w:tcPr>
          <w:p w:rsidR="00F4135A" w:rsidRDefault="00F4135A" w:rsidP="00F4135A">
            <w:pPr>
              <w:pStyle w:val="a4"/>
              <w:ind w:left="0" w:firstLine="0"/>
              <w:jc w:val="center"/>
            </w:pPr>
            <w:r>
              <w:t>4</w:t>
            </w:r>
          </w:p>
        </w:tc>
        <w:tc>
          <w:tcPr>
            <w:tcW w:w="4067" w:type="dxa"/>
          </w:tcPr>
          <w:p w:rsidR="00F4135A" w:rsidRDefault="00F4135A" w:rsidP="00F4135A">
            <w:pPr>
              <w:pStyle w:val="a4"/>
              <w:ind w:left="0" w:firstLine="0"/>
              <w:jc w:val="center"/>
            </w:pPr>
            <w:r>
              <w:t>50</w:t>
            </w:r>
          </w:p>
        </w:tc>
        <w:tc>
          <w:tcPr>
            <w:tcW w:w="3657" w:type="dxa"/>
          </w:tcPr>
          <w:p w:rsidR="00F4135A" w:rsidRDefault="00F4135A" w:rsidP="00F4135A">
            <w:pPr>
              <w:pStyle w:val="a4"/>
              <w:ind w:left="0" w:firstLine="0"/>
              <w:jc w:val="center"/>
            </w:pPr>
            <w:r>
              <w:t>61</w:t>
            </w:r>
          </w:p>
        </w:tc>
      </w:tr>
    </w:tbl>
    <w:p w:rsidR="00DC27EE" w:rsidRDefault="00DC27EE" w:rsidP="00DC27EE">
      <w:pPr>
        <w:pStyle w:val="a4"/>
        <w:ind w:left="0"/>
      </w:pPr>
    </w:p>
    <w:p w:rsidR="00F4135A" w:rsidRDefault="007A570B" w:rsidP="00F4135A">
      <w:pPr>
        <w:spacing w:before="120"/>
        <w:ind w:firstLine="720"/>
        <w:jc w:val="both"/>
        <w:rPr>
          <w:szCs w:val="28"/>
        </w:rPr>
      </w:pPr>
      <w:r>
        <w:t>Для построения интервального ряда необходимо подсчитать число безработных, входящих в каждую группу</w:t>
      </w:r>
      <w:r w:rsidR="00F4135A">
        <w:t xml:space="preserve"> (частоты групп)</w:t>
      </w:r>
      <w:r>
        <w:t>.</w:t>
      </w:r>
      <w:r w:rsidR="00F4135A" w:rsidRPr="00F4135A">
        <w:rPr>
          <w:szCs w:val="28"/>
        </w:rPr>
        <w:t xml:space="preserve"> </w:t>
      </w:r>
      <w:r w:rsidR="00F4135A">
        <w:rPr>
          <w:szCs w:val="28"/>
        </w:rPr>
        <w:t xml:space="preserve">При этом возникает вопрос, в какую группу включать единицы совокупности, у которых значения признака выступают одновременно и верхней, и нижней границами смежных интервалов (для демонстрационного примера – это 90, 140, 190 </w:t>
      </w:r>
      <w:proofErr w:type="gramStart"/>
      <w:r w:rsidR="00F4135A">
        <w:rPr>
          <w:szCs w:val="28"/>
        </w:rPr>
        <w:t>млн</w:t>
      </w:r>
      <w:proofErr w:type="gramEnd"/>
      <w:r w:rsidR="00F4135A">
        <w:rPr>
          <w:szCs w:val="28"/>
        </w:rPr>
        <w:t xml:space="preserve"> руб.). </w:t>
      </w:r>
      <w:proofErr w:type="gramStart"/>
      <w:r w:rsidR="00F4135A">
        <w:rPr>
          <w:szCs w:val="28"/>
        </w:rPr>
        <w:t xml:space="preserve">Отнесение таких единиц к одной из двух смежных групп рекомендуется осуществлять </w:t>
      </w:r>
      <w:r w:rsidR="00F4135A">
        <w:rPr>
          <w:b/>
          <w:bCs/>
          <w:i/>
          <w:iCs/>
          <w:szCs w:val="28"/>
        </w:rPr>
        <w:t>по принципу полуоткрытого интервала</w:t>
      </w:r>
      <w:r w:rsidR="00F4135A">
        <w:rPr>
          <w:szCs w:val="28"/>
        </w:rPr>
        <w:t xml:space="preserve"> </w:t>
      </w:r>
      <w:r w:rsidR="00F4135A">
        <w:rPr>
          <w:b/>
          <w:szCs w:val="28"/>
        </w:rPr>
        <w:t>[ ).</w:t>
      </w:r>
      <w:r w:rsidR="00F4135A">
        <w:rPr>
          <w:szCs w:val="28"/>
        </w:rPr>
        <w:t xml:space="preserve"> Т.к. при этом верхние границы интервалов не принадлежат данным интервалам, то соответствующие им единицы совокупности включаются не в данную группу, а в следующую.</w:t>
      </w:r>
      <w:proofErr w:type="gramEnd"/>
      <w:r w:rsidR="00F4135A">
        <w:rPr>
          <w:szCs w:val="28"/>
        </w:rPr>
        <w:t xml:space="preserve"> В последний интервал включаются и </w:t>
      </w:r>
      <w:r w:rsidR="00F4135A">
        <w:rPr>
          <w:b/>
          <w:bCs/>
          <w:i/>
          <w:iCs/>
          <w:szCs w:val="28"/>
        </w:rPr>
        <w:t>нижняя</w:t>
      </w:r>
      <w:r w:rsidR="00F4135A">
        <w:rPr>
          <w:szCs w:val="28"/>
        </w:rPr>
        <w:t xml:space="preserve">, и </w:t>
      </w:r>
      <w:r w:rsidR="00F4135A">
        <w:rPr>
          <w:b/>
          <w:bCs/>
          <w:i/>
          <w:iCs/>
          <w:szCs w:val="28"/>
        </w:rPr>
        <w:t>верхняя границы</w:t>
      </w:r>
      <w:r w:rsidR="00F4135A">
        <w:rPr>
          <w:szCs w:val="28"/>
        </w:rPr>
        <w:t>.</w:t>
      </w:r>
    </w:p>
    <w:p w:rsidR="007A570B" w:rsidRDefault="00F4135A" w:rsidP="007A570B">
      <w:pPr>
        <w:jc w:val="both"/>
      </w:pPr>
      <w:r>
        <w:t>Процесс группировки единиц совокупности по признаку Возраст безработного представлен в табл. 3</w:t>
      </w:r>
    </w:p>
    <w:p w:rsidR="007A570B" w:rsidRPr="009329B2" w:rsidRDefault="007A570B" w:rsidP="007A570B">
      <w:pPr>
        <w:pStyle w:val="a7"/>
        <w:keepNext/>
        <w:rPr>
          <w:b w:val="0"/>
        </w:rPr>
      </w:pPr>
      <w:r w:rsidRPr="009329B2">
        <w:rPr>
          <w:b w:val="0"/>
        </w:rPr>
        <w:t xml:space="preserve">Таблица </w:t>
      </w:r>
      <w:r w:rsidR="0026722C" w:rsidRPr="009329B2">
        <w:rPr>
          <w:b w:val="0"/>
        </w:rPr>
        <w:fldChar w:fldCharType="begin"/>
      </w:r>
      <w:r w:rsidRPr="009329B2">
        <w:rPr>
          <w:b w:val="0"/>
        </w:rPr>
        <w:instrText xml:space="preserve"> SEQ Таблица \* ARABIC </w:instrText>
      </w:r>
      <w:r w:rsidR="0026722C" w:rsidRPr="009329B2">
        <w:rPr>
          <w:b w:val="0"/>
        </w:rPr>
        <w:fldChar w:fldCharType="separate"/>
      </w:r>
      <w:r w:rsidR="00B06EF4">
        <w:rPr>
          <w:b w:val="0"/>
          <w:noProof/>
        </w:rPr>
        <w:t>1</w:t>
      </w:r>
      <w:r w:rsidR="0026722C" w:rsidRPr="009329B2">
        <w:rPr>
          <w:b w:val="0"/>
        </w:rPr>
        <w:fldChar w:fldCharType="end"/>
      </w:r>
      <w:r w:rsidRPr="009329B2">
        <w:rPr>
          <w:b w:val="0"/>
        </w:rPr>
        <w:t>. Разработочная таблица для построения интервального ряда распределения и аналитической группировки</w:t>
      </w:r>
    </w:p>
    <w:tbl>
      <w:tblPr>
        <w:tblStyle w:val="a3"/>
        <w:tblW w:w="0" w:type="auto"/>
        <w:tblLook w:val="04A0"/>
      </w:tblPr>
      <w:tblGrid>
        <w:gridCol w:w="3383"/>
        <w:gridCol w:w="1960"/>
        <w:gridCol w:w="2316"/>
        <w:gridCol w:w="1911"/>
      </w:tblGrid>
      <w:tr w:rsidR="007A570B" w:rsidRPr="00313284" w:rsidTr="004B2937">
        <w:trPr>
          <w:trHeight w:val="1793"/>
        </w:trPr>
        <w:tc>
          <w:tcPr>
            <w:tcW w:w="3383" w:type="dxa"/>
          </w:tcPr>
          <w:p w:rsidR="007A570B" w:rsidRPr="00313284" w:rsidRDefault="007A570B" w:rsidP="009329B2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Группы</w:t>
            </w:r>
            <w:r w:rsidR="009329B2" w:rsidRPr="00313284">
              <w:rPr>
                <w:sz w:val="24"/>
                <w:szCs w:val="24"/>
              </w:rPr>
              <w:t xml:space="preserve"> безработных по </w:t>
            </w:r>
            <w:r w:rsidR="00B73ABC" w:rsidRPr="00313284">
              <w:rPr>
                <w:sz w:val="24"/>
                <w:szCs w:val="24"/>
              </w:rPr>
              <w:t>возраст</w:t>
            </w:r>
            <w:r w:rsidR="004B2937" w:rsidRPr="00313284">
              <w:rPr>
                <w:sz w:val="24"/>
                <w:szCs w:val="24"/>
              </w:rPr>
              <w:t>у</w:t>
            </w:r>
            <w:r w:rsidRPr="00313284">
              <w:rPr>
                <w:sz w:val="24"/>
                <w:szCs w:val="24"/>
              </w:rPr>
              <w:t>, чел.</w:t>
            </w:r>
          </w:p>
        </w:tc>
        <w:tc>
          <w:tcPr>
            <w:tcW w:w="1960" w:type="dxa"/>
          </w:tcPr>
          <w:p w:rsidR="007A570B" w:rsidRPr="00313284" w:rsidRDefault="007A570B" w:rsidP="004B2937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 xml:space="preserve">Номер </w:t>
            </w:r>
            <w:proofErr w:type="gramStart"/>
            <w:r w:rsidR="004B2937" w:rsidRPr="00313284">
              <w:rPr>
                <w:sz w:val="24"/>
                <w:szCs w:val="24"/>
              </w:rPr>
              <w:t>п</w:t>
            </w:r>
            <w:proofErr w:type="gramEnd"/>
            <w:r w:rsidR="004B2937" w:rsidRPr="00313284">
              <w:rPr>
                <w:sz w:val="24"/>
                <w:szCs w:val="24"/>
              </w:rPr>
              <w:t>/п</w:t>
            </w:r>
          </w:p>
        </w:tc>
        <w:tc>
          <w:tcPr>
            <w:tcW w:w="2316" w:type="dxa"/>
          </w:tcPr>
          <w:p w:rsidR="007A570B" w:rsidRPr="00313284" w:rsidRDefault="004B2937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Возраст безработного, лет</w:t>
            </w:r>
            <w:r w:rsidR="007A570B" w:rsidRPr="00313284">
              <w:rPr>
                <w:sz w:val="24"/>
                <w:szCs w:val="24"/>
              </w:rPr>
              <w:t>.</w:t>
            </w:r>
          </w:p>
        </w:tc>
        <w:tc>
          <w:tcPr>
            <w:tcW w:w="1911" w:type="dxa"/>
          </w:tcPr>
          <w:p w:rsidR="007A570B" w:rsidRPr="00313284" w:rsidRDefault="004B2937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Время поиска работы, мес</w:t>
            </w:r>
            <w:proofErr w:type="gramStart"/>
            <w:r w:rsidRPr="00313284">
              <w:rPr>
                <w:sz w:val="24"/>
                <w:szCs w:val="24"/>
              </w:rPr>
              <w:t>.</w:t>
            </w:r>
            <w:r w:rsidR="007A570B" w:rsidRPr="00313284">
              <w:rPr>
                <w:sz w:val="24"/>
                <w:szCs w:val="24"/>
              </w:rPr>
              <w:t>.</w:t>
            </w:r>
            <w:proofErr w:type="gramEnd"/>
          </w:p>
        </w:tc>
      </w:tr>
      <w:tr w:rsidR="004B2937" w:rsidRPr="00313284" w:rsidTr="004B2937">
        <w:trPr>
          <w:trHeight w:val="122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b/>
                <w:bCs/>
                <w:sz w:val="24"/>
                <w:szCs w:val="24"/>
              </w:rPr>
            </w:pPr>
            <w:r w:rsidRPr="003132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0" w:type="dxa"/>
          </w:tcPr>
          <w:p w:rsidR="004B2937" w:rsidRPr="00313284" w:rsidRDefault="004B2937" w:rsidP="009E1FF5">
            <w:pPr>
              <w:jc w:val="center"/>
              <w:rPr>
                <w:b/>
                <w:bCs/>
                <w:sz w:val="24"/>
                <w:szCs w:val="24"/>
              </w:rPr>
            </w:pPr>
            <w:r w:rsidRPr="003132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16" w:type="dxa"/>
          </w:tcPr>
          <w:p w:rsidR="004B2937" w:rsidRPr="00313284" w:rsidRDefault="004B2937" w:rsidP="009E1FF5">
            <w:pPr>
              <w:jc w:val="center"/>
              <w:rPr>
                <w:b/>
                <w:bCs/>
                <w:sz w:val="24"/>
                <w:szCs w:val="24"/>
              </w:rPr>
            </w:pPr>
            <w:r w:rsidRPr="003132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11" w:type="dxa"/>
          </w:tcPr>
          <w:p w:rsidR="004B2937" w:rsidRPr="00313284" w:rsidRDefault="004B2937" w:rsidP="009E1FF5">
            <w:pPr>
              <w:jc w:val="center"/>
              <w:rPr>
                <w:b/>
                <w:bCs/>
                <w:sz w:val="24"/>
                <w:szCs w:val="24"/>
              </w:rPr>
            </w:pPr>
            <w:r w:rsidRPr="00313284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17-28</w:t>
            </w:r>
          </w:p>
        </w:tc>
        <w:tc>
          <w:tcPr>
            <w:tcW w:w="1960" w:type="dxa"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21</w:t>
            </w:r>
          </w:p>
        </w:tc>
        <w:tc>
          <w:tcPr>
            <w:tcW w:w="2316" w:type="dxa"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17</w:t>
            </w:r>
          </w:p>
        </w:tc>
        <w:tc>
          <w:tcPr>
            <w:tcW w:w="1911" w:type="dxa"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5,3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</w:t>
            </w:r>
          </w:p>
        </w:tc>
        <w:tc>
          <w:tcPr>
            <w:tcW w:w="2316" w:type="dxa"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18</w:t>
            </w:r>
          </w:p>
        </w:tc>
        <w:tc>
          <w:tcPr>
            <w:tcW w:w="1911" w:type="dxa"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5,1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17</w:t>
            </w:r>
          </w:p>
        </w:tc>
        <w:tc>
          <w:tcPr>
            <w:tcW w:w="2316" w:type="dxa"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21</w:t>
            </w:r>
          </w:p>
        </w:tc>
        <w:tc>
          <w:tcPr>
            <w:tcW w:w="1911" w:type="dxa"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5,6</w:t>
            </w:r>
          </w:p>
        </w:tc>
      </w:tr>
      <w:tr w:rsidR="00335BC6" w:rsidRPr="00313284" w:rsidTr="004B2937">
        <w:trPr>
          <w:trHeight w:val="284"/>
        </w:trPr>
        <w:tc>
          <w:tcPr>
            <w:tcW w:w="3383" w:type="dxa"/>
            <w:noWrap/>
          </w:tcPr>
          <w:p w:rsidR="00335BC6" w:rsidRPr="00313284" w:rsidRDefault="00335BC6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335BC6" w:rsidRPr="00313284" w:rsidRDefault="00335BC6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29</w:t>
            </w:r>
          </w:p>
        </w:tc>
        <w:tc>
          <w:tcPr>
            <w:tcW w:w="2316" w:type="dxa"/>
          </w:tcPr>
          <w:p w:rsidR="00335BC6" w:rsidRPr="00313284" w:rsidRDefault="00335BC6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23</w:t>
            </w:r>
          </w:p>
        </w:tc>
        <w:tc>
          <w:tcPr>
            <w:tcW w:w="1911" w:type="dxa"/>
          </w:tcPr>
          <w:p w:rsidR="00335BC6" w:rsidRPr="00313284" w:rsidRDefault="00335BC6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6,7</w:t>
            </w:r>
          </w:p>
        </w:tc>
      </w:tr>
      <w:tr w:rsidR="00F54707" w:rsidRPr="00313284" w:rsidTr="004B2937">
        <w:trPr>
          <w:trHeight w:val="284"/>
        </w:trPr>
        <w:tc>
          <w:tcPr>
            <w:tcW w:w="3383" w:type="dxa"/>
            <w:noWrap/>
          </w:tcPr>
          <w:p w:rsidR="00F54707" w:rsidRPr="00313284" w:rsidRDefault="00F5470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F54707" w:rsidRPr="00313284" w:rsidRDefault="00F5470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4</w:t>
            </w:r>
          </w:p>
        </w:tc>
        <w:tc>
          <w:tcPr>
            <w:tcW w:w="2316" w:type="dxa"/>
          </w:tcPr>
          <w:p w:rsidR="00F54707" w:rsidRPr="00313284" w:rsidRDefault="00F5470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25</w:t>
            </w:r>
          </w:p>
        </w:tc>
        <w:tc>
          <w:tcPr>
            <w:tcW w:w="1911" w:type="dxa"/>
          </w:tcPr>
          <w:p w:rsidR="00F54707" w:rsidRPr="00313284" w:rsidRDefault="00F5470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6,9</w:t>
            </w:r>
          </w:p>
        </w:tc>
      </w:tr>
      <w:tr w:rsidR="004B2937" w:rsidRPr="00313284" w:rsidTr="00313284">
        <w:trPr>
          <w:trHeight w:val="273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24</w:t>
            </w:r>
          </w:p>
        </w:tc>
        <w:tc>
          <w:tcPr>
            <w:tcW w:w="2316" w:type="dxa"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26</w:t>
            </w:r>
          </w:p>
        </w:tc>
        <w:tc>
          <w:tcPr>
            <w:tcW w:w="1911" w:type="dxa"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7,4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28</w:t>
            </w:r>
          </w:p>
        </w:tc>
        <w:tc>
          <w:tcPr>
            <w:tcW w:w="2316" w:type="dxa"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27</w:t>
            </w:r>
          </w:p>
        </w:tc>
        <w:tc>
          <w:tcPr>
            <w:tcW w:w="1911" w:type="dxa"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7,5</w:t>
            </w:r>
          </w:p>
        </w:tc>
      </w:tr>
      <w:tr w:rsidR="004B2937" w:rsidRPr="00313284" w:rsidTr="00DC02DD">
        <w:trPr>
          <w:trHeight w:val="284"/>
        </w:trPr>
        <w:tc>
          <w:tcPr>
            <w:tcW w:w="3383" w:type="dxa"/>
            <w:tcBorders>
              <w:bottom w:val="single" w:sz="18" w:space="0" w:color="000000" w:themeColor="text1"/>
            </w:tcBorders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18" w:space="0" w:color="000000" w:themeColor="text1"/>
            </w:tcBorders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11</w:t>
            </w:r>
          </w:p>
        </w:tc>
        <w:tc>
          <w:tcPr>
            <w:tcW w:w="2316" w:type="dxa"/>
            <w:tcBorders>
              <w:bottom w:val="single" w:sz="18" w:space="0" w:color="000000" w:themeColor="text1"/>
            </w:tcBorders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28</w:t>
            </w:r>
          </w:p>
        </w:tc>
        <w:tc>
          <w:tcPr>
            <w:tcW w:w="1911" w:type="dxa"/>
            <w:tcBorders>
              <w:bottom w:val="single" w:sz="18" w:space="0" w:color="000000" w:themeColor="text1"/>
            </w:tcBorders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7,9</w:t>
            </w:r>
          </w:p>
        </w:tc>
      </w:tr>
      <w:tr w:rsidR="004B2937" w:rsidRPr="00313284" w:rsidTr="00DC02DD">
        <w:trPr>
          <w:trHeight w:val="284"/>
        </w:trPr>
        <w:tc>
          <w:tcPr>
            <w:tcW w:w="338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Всего:</w:t>
            </w:r>
          </w:p>
        </w:tc>
        <w:tc>
          <w:tcPr>
            <w:tcW w:w="196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8</w:t>
            </w:r>
          </w:p>
        </w:tc>
        <w:tc>
          <w:tcPr>
            <w:tcW w:w="231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B2937" w:rsidRPr="00313284" w:rsidRDefault="00DC02DD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185</w:t>
            </w:r>
          </w:p>
        </w:tc>
        <w:tc>
          <w:tcPr>
            <w:tcW w:w="1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B2937" w:rsidRPr="00313284" w:rsidRDefault="00DC02DD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52,4</w:t>
            </w:r>
          </w:p>
        </w:tc>
      </w:tr>
      <w:tr w:rsidR="004B2937" w:rsidRPr="00313284" w:rsidTr="00DC02DD">
        <w:trPr>
          <w:trHeight w:val="284"/>
        </w:trPr>
        <w:tc>
          <w:tcPr>
            <w:tcW w:w="3383" w:type="dxa"/>
            <w:tcBorders>
              <w:top w:val="single" w:sz="18" w:space="0" w:color="000000" w:themeColor="text1"/>
            </w:tcBorders>
            <w:noWrap/>
          </w:tcPr>
          <w:p w:rsidR="004B2937" w:rsidRPr="00313284" w:rsidRDefault="00F54707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28-39</w:t>
            </w:r>
          </w:p>
        </w:tc>
        <w:tc>
          <w:tcPr>
            <w:tcW w:w="1960" w:type="dxa"/>
            <w:tcBorders>
              <w:top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9</w:t>
            </w:r>
          </w:p>
        </w:tc>
        <w:tc>
          <w:tcPr>
            <w:tcW w:w="2316" w:type="dxa"/>
            <w:tcBorders>
              <w:top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29</w:t>
            </w:r>
          </w:p>
        </w:tc>
        <w:tc>
          <w:tcPr>
            <w:tcW w:w="1911" w:type="dxa"/>
            <w:tcBorders>
              <w:top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7,2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19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29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7,2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25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30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7,9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6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32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7,8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33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7,9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18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33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7,5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12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35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8,5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14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36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8,7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37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8,7</w:t>
            </w:r>
          </w:p>
        </w:tc>
      </w:tr>
      <w:tr w:rsidR="004B2937" w:rsidRPr="00313284" w:rsidTr="00DC02DD">
        <w:trPr>
          <w:trHeight w:val="284"/>
        </w:trPr>
        <w:tc>
          <w:tcPr>
            <w:tcW w:w="3383" w:type="dxa"/>
            <w:tcBorders>
              <w:bottom w:val="single" w:sz="18" w:space="0" w:color="000000" w:themeColor="text1"/>
            </w:tcBorders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10</w:t>
            </w:r>
          </w:p>
        </w:tc>
        <w:tc>
          <w:tcPr>
            <w:tcW w:w="2316" w:type="dxa"/>
            <w:tcBorders>
              <w:bottom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39</w:t>
            </w:r>
          </w:p>
        </w:tc>
        <w:tc>
          <w:tcPr>
            <w:tcW w:w="1911" w:type="dxa"/>
            <w:tcBorders>
              <w:bottom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8,4</w:t>
            </w:r>
          </w:p>
        </w:tc>
      </w:tr>
      <w:tr w:rsidR="004B2937" w:rsidRPr="00313284" w:rsidTr="00DC02DD">
        <w:trPr>
          <w:trHeight w:val="284"/>
        </w:trPr>
        <w:tc>
          <w:tcPr>
            <w:tcW w:w="338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noWrap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Всего</w:t>
            </w:r>
          </w:p>
        </w:tc>
        <w:tc>
          <w:tcPr>
            <w:tcW w:w="196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B2937" w:rsidRPr="00313284" w:rsidRDefault="00DC02DD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10</w:t>
            </w:r>
          </w:p>
        </w:tc>
        <w:tc>
          <w:tcPr>
            <w:tcW w:w="231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B2937" w:rsidRPr="00313284" w:rsidRDefault="00DC02DD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333</w:t>
            </w:r>
          </w:p>
        </w:tc>
        <w:tc>
          <w:tcPr>
            <w:tcW w:w="1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B2937" w:rsidRPr="00313284" w:rsidRDefault="00DC02DD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80,4</w:t>
            </w:r>
          </w:p>
        </w:tc>
      </w:tr>
      <w:tr w:rsidR="004B2937" w:rsidRPr="00313284" w:rsidTr="00DC02DD">
        <w:trPr>
          <w:trHeight w:val="284"/>
        </w:trPr>
        <w:tc>
          <w:tcPr>
            <w:tcW w:w="3383" w:type="dxa"/>
            <w:tcBorders>
              <w:top w:val="single" w:sz="18" w:space="0" w:color="000000" w:themeColor="text1"/>
            </w:tcBorders>
            <w:noWrap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39-50</w:t>
            </w:r>
          </w:p>
        </w:tc>
        <w:tc>
          <w:tcPr>
            <w:tcW w:w="1960" w:type="dxa"/>
            <w:tcBorders>
              <w:top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23</w:t>
            </w:r>
          </w:p>
        </w:tc>
        <w:tc>
          <w:tcPr>
            <w:tcW w:w="2316" w:type="dxa"/>
            <w:tcBorders>
              <w:top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41</w:t>
            </w:r>
          </w:p>
        </w:tc>
        <w:tc>
          <w:tcPr>
            <w:tcW w:w="1911" w:type="dxa"/>
            <w:tcBorders>
              <w:top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7,9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26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41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8,1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20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42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8,3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22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44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8,4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27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47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8,7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7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48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8,5</w:t>
            </w:r>
          </w:p>
        </w:tc>
      </w:tr>
      <w:tr w:rsidR="004B2937" w:rsidRPr="00313284" w:rsidTr="00DC02DD">
        <w:trPr>
          <w:trHeight w:val="284"/>
        </w:trPr>
        <w:tc>
          <w:tcPr>
            <w:tcW w:w="3383" w:type="dxa"/>
            <w:tcBorders>
              <w:bottom w:val="single" w:sz="18" w:space="0" w:color="000000" w:themeColor="text1"/>
            </w:tcBorders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15</w:t>
            </w:r>
          </w:p>
        </w:tc>
        <w:tc>
          <w:tcPr>
            <w:tcW w:w="2316" w:type="dxa"/>
            <w:tcBorders>
              <w:bottom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48</w:t>
            </w:r>
          </w:p>
        </w:tc>
        <w:tc>
          <w:tcPr>
            <w:tcW w:w="1911" w:type="dxa"/>
            <w:tcBorders>
              <w:bottom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8,9</w:t>
            </w:r>
          </w:p>
        </w:tc>
      </w:tr>
      <w:tr w:rsidR="004B2937" w:rsidRPr="00313284" w:rsidTr="00DC02DD">
        <w:trPr>
          <w:trHeight w:val="284"/>
        </w:trPr>
        <w:tc>
          <w:tcPr>
            <w:tcW w:w="338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noWrap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Всего</w:t>
            </w:r>
          </w:p>
        </w:tc>
        <w:tc>
          <w:tcPr>
            <w:tcW w:w="196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B2937" w:rsidRPr="00313284" w:rsidRDefault="00DC02DD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7</w:t>
            </w:r>
          </w:p>
        </w:tc>
        <w:tc>
          <w:tcPr>
            <w:tcW w:w="231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B2937" w:rsidRPr="00313284" w:rsidRDefault="00DC02DD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311</w:t>
            </w:r>
          </w:p>
        </w:tc>
        <w:tc>
          <w:tcPr>
            <w:tcW w:w="1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B2937" w:rsidRPr="00313284" w:rsidRDefault="00DC02DD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58,8</w:t>
            </w:r>
          </w:p>
        </w:tc>
      </w:tr>
      <w:tr w:rsidR="004B2937" w:rsidRPr="00313284" w:rsidTr="00DC02DD">
        <w:trPr>
          <w:trHeight w:val="284"/>
        </w:trPr>
        <w:tc>
          <w:tcPr>
            <w:tcW w:w="3383" w:type="dxa"/>
            <w:tcBorders>
              <w:top w:val="single" w:sz="18" w:space="0" w:color="000000" w:themeColor="text1"/>
            </w:tcBorders>
            <w:noWrap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50-61</w:t>
            </w:r>
          </w:p>
        </w:tc>
        <w:tc>
          <w:tcPr>
            <w:tcW w:w="1960" w:type="dxa"/>
            <w:tcBorders>
              <w:top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13</w:t>
            </w:r>
          </w:p>
        </w:tc>
        <w:tc>
          <w:tcPr>
            <w:tcW w:w="2316" w:type="dxa"/>
            <w:tcBorders>
              <w:top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52</w:t>
            </w:r>
          </w:p>
        </w:tc>
        <w:tc>
          <w:tcPr>
            <w:tcW w:w="1911" w:type="dxa"/>
            <w:tcBorders>
              <w:top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9,4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53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9,4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30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57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10</w:t>
            </w:r>
          </w:p>
        </w:tc>
      </w:tr>
      <w:tr w:rsidR="004B2937" w:rsidRPr="00313284" w:rsidTr="004B2937">
        <w:trPr>
          <w:trHeight w:val="284"/>
        </w:trPr>
        <w:tc>
          <w:tcPr>
            <w:tcW w:w="3383" w:type="dxa"/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16</w:t>
            </w:r>
          </w:p>
        </w:tc>
        <w:tc>
          <w:tcPr>
            <w:tcW w:w="2316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60</w:t>
            </w:r>
          </w:p>
        </w:tc>
        <w:tc>
          <w:tcPr>
            <w:tcW w:w="1911" w:type="dxa"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11,3</w:t>
            </w:r>
          </w:p>
        </w:tc>
      </w:tr>
      <w:tr w:rsidR="004B2937" w:rsidRPr="00313284" w:rsidTr="00DC02DD">
        <w:trPr>
          <w:trHeight w:val="284"/>
        </w:trPr>
        <w:tc>
          <w:tcPr>
            <w:tcW w:w="3383" w:type="dxa"/>
            <w:tcBorders>
              <w:bottom w:val="single" w:sz="18" w:space="0" w:color="000000" w:themeColor="text1"/>
            </w:tcBorders>
            <w:noWrap/>
          </w:tcPr>
          <w:p w:rsidR="004B2937" w:rsidRPr="00313284" w:rsidRDefault="004B2937" w:rsidP="009E1F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8</w:t>
            </w:r>
          </w:p>
        </w:tc>
        <w:tc>
          <w:tcPr>
            <w:tcW w:w="2316" w:type="dxa"/>
            <w:tcBorders>
              <w:bottom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61</w:t>
            </w:r>
          </w:p>
        </w:tc>
        <w:tc>
          <w:tcPr>
            <w:tcW w:w="1911" w:type="dxa"/>
            <w:tcBorders>
              <w:bottom w:val="single" w:sz="18" w:space="0" w:color="000000" w:themeColor="text1"/>
            </w:tcBorders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10,4</w:t>
            </w:r>
          </w:p>
        </w:tc>
      </w:tr>
      <w:tr w:rsidR="004B2937" w:rsidRPr="00313284" w:rsidTr="00DC02DD">
        <w:trPr>
          <w:trHeight w:val="284"/>
        </w:trPr>
        <w:tc>
          <w:tcPr>
            <w:tcW w:w="338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noWrap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Всего</w:t>
            </w:r>
          </w:p>
        </w:tc>
        <w:tc>
          <w:tcPr>
            <w:tcW w:w="196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B2937" w:rsidRPr="00313284" w:rsidRDefault="00DC02DD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</w:t>
            </w:r>
          </w:p>
        </w:tc>
        <w:tc>
          <w:tcPr>
            <w:tcW w:w="231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B2937" w:rsidRPr="00313284" w:rsidRDefault="00DC02DD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283</w:t>
            </w:r>
          </w:p>
        </w:tc>
        <w:tc>
          <w:tcPr>
            <w:tcW w:w="1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B2937" w:rsidRPr="00313284" w:rsidRDefault="00DC02DD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50,5</w:t>
            </w:r>
          </w:p>
        </w:tc>
      </w:tr>
      <w:tr w:rsidR="004B2937" w:rsidRPr="00313284" w:rsidTr="00DC02DD">
        <w:trPr>
          <w:trHeight w:val="284"/>
        </w:trPr>
        <w:tc>
          <w:tcPr>
            <w:tcW w:w="338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noWrap/>
          </w:tcPr>
          <w:p w:rsidR="004B2937" w:rsidRPr="00313284" w:rsidRDefault="00584CD5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ИТОГО</w:t>
            </w:r>
          </w:p>
        </w:tc>
        <w:tc>
          <w:tcPr>
            <w:tcW w:w="196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B2937" w:rsidRPr="00313284" w:rsidRDefault="009329B2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30</w:t>
            </w:r>
          </w:p>
        </w:tc>
        <w:tc>
          <w:tcPr>
            <w:tcW w:w="231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B2937" w:rsidRPr="00313284" w:rsidRDefault="009329B2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1112</w:t>
            </w:r>
          </w:p>
        </w:tc>
        <w:tc>
          <w:tcPr>
            <w:tcW w:w="1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B2937" w:rsidRPr="00313284" w:rsidRDefault="009329B2" w:rsidP="009E1FF5">
            <w:pPr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242,1</w:t>
            </w:r>
          </w:p>
        </w:tc>
      </w:tr>
    </w:tbl>
    <w:p w:rsidR="007A570B" w:rsidRDefault="007A570B" w:rsidP="007A570B">
      <w:r>
        <w:t xml:space="preserve"> </w:t>
      </w:r>
    </w:p>
    <w:p w:rsidR="007A570B" w:rsidRDefault="007A570B" w:rsidP="009329B2">
      <w:pPr>
        <w:jc w:val="both"/>
      </w:pPr>
      <w:r>
        <w:lastRenderedPageBreak/>
        <w:t>На основе групповых итоговых строк «Всего» табл. 3 формируется итоговая таблица 4, представляюща</w:t>
      </w:r>
      <w:r w:rsidR="009329B2">
        <w:t>я интервальный ряд распределения безработных по возрасту</w:t>
      </w:r>
      <w:r>
        <w:t>.</w:t>
      </w:r>
    </w:p>
    <w:p w:rsidR="007A570B" w:rsidRPr="009329B2" w:rsidRDefault="007A570B" w:rsidP="007A570B">
      <w:pPr>
        <w:pStyle w:val="a7"/>
        <w:keepNext/>
        <w:rPr>
          <w:b w:val="0"/>
        </w:rPr>
      </w:pPr>
      <w:r w:rsidRPr="009329B2">
        <w:rPr>
          <w:b w:val="0"/>
        </w:rPr>
        <w:t xml:space="preserve">Таблица </w:t>
      </w:r>
      <w:r w:rsidR="0026722C" w:rsidRPr="009329B2">
        <w:rPr>
          <w:b w:val="0"/>
        </w:rPr>
        <w:fldChar w:fldCharType="begin"/>
      </w:r>
      <w:r w:rsidRPr="009329B2">
        <w:rPr>
          <w:b w:val="0"/>
        </w:rPr>
        <w:instrText xml:space="preserve"> SEQ Таблица \* ARABIC </w:instrText>
      </w:r>
      <w:r w:rsidR="0026722C" w:rsidRPr="009329B2">
        <w:rPr>
          <w:b w:val="0"/>
        </w:rPr>
        <w:fldChar w:fldCharType="separate"/>
      </w:r>
      <w:r w:rsidR="00B06EF4">
        <w:rPr>
          <w:b w:val="0"/>
          <w:noProof/>
        </w:rPr>
        <w:t>2</w:t>
      </w:r>
      <w:r w:rsidR="0026722C" w:rsidRPr="009329B2">
        <w:rPr>
          <w:b w:val="0"/>
        </w:rPr>
        <w:fldChar w:fldCharType="end"/>
      </w:r>
      <w:r w:rsidRPr="009329B2">
        <w:rPr>
          <w:b w:val="0"/>
        </w:rPr>
        <w:t>. Распределение предприятий по Численности работников</w:t>
      </w:r>
    </w:p>
    <w:tbl>
      <w:tblPr>
        <w:tblStyle w:val="a3"/>
        <w:tblW w:w="0" w:type="auto"/>
        <w:tblLook w:val="04A0"/>
      </w:tblPr>
      <w:tblGrid>
        <w:gridCol w:w="2093"/>
        <w:gridCol w:w="4734"/>
        <w:gridCol w:w="2744"/>
      </w:tblGrid>
      <w:tr w:rsidR="007A570B" w:rsidRPr="00313284" w:rsidTr="00B27D5D">
        <w:trPr>
          <w:trHeight w:val="1791"/>
        </w:trPr>
        <w:tc>
          <w:tcPr>
            <w:tcW w:w="2093" w:type="dxa"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Номер группы</w:t>
            </w:r>
          </w:p>
        </w:tc>
        <w:tc>
          <w:tcPr>
            <w:tcW w:w="4734" w:type="dxa"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Групп</w:t>
            </w:r>
            <w:r w:rsidR="008F7365">
              <w:rPr>
                <w:sz w:val="24"/>
                <w:szCs w:val="24"/>
              </w:rPr>
              <w:t xml:space="preserve">ы безработных </w:t>
            </w:r>
            <w:r w:rsidRPr="00313284">
              <w:rPr>
                <w:sz w:val="24"/>
                <w:szCs w:val="24"/>
              </w:rPr>
              <w:t xml:space="preserve"> </w:t>
            </w:r>
            <w:r w:rsidR="008F7365">
              <w:rPr>
                <w:sz w:val="24"/>
                <w:szCs w:val="24"/>
              </w:rPr>
              <w:br/>
            </w:r>
            <w:r w:rsidRPr="00313284">
              <w:rPr>
                <w:sz w:val="24"/>
                <w:szCs w:val="24"/>
              </w:rPr>
              <w:t xml:space="preserve">по </w:t>
            </w:r>
            <w:r w:rsidR="009329B2" w:rsidRPr="00313284">
              <w:rPr>
                <w:sz w:val="24"/>
                <w:szCs w:val="24"/>
              </w:rPr>
              <w:t>возрасту</w:t>
            </w:r>
            <w:r w:rsidRPr="00313284">
              <w:rPr>
                <w:sz w:val="24"/>
                <w:szCs w:val="24"/>
              </w:rPr>
              <w:t xml:space="preserve">, </w:t>
            </w:r>
            <w:r w:rsidR="009329B2" w:rsidRPr="00313284">
              <w:rPr>
                <w:sz w:val="24"/>
                <w:szCs w:val="24"/>
              </w:rPr>
              <w:t>лет</w:t>
            </w:r>
            <w:proofErr w:type="gramStart"/>
            <w:r w:rsidRPr="00313284">
              <w:rPr>
                <w:sz w:val="24"/>
                <w:szCs w:val="24"/>
              </w:rPr>
              <w:t>.,</w:t>
            </w:r>
            <w:proofErr w:type="gramEnd"/>
          </w:p>
          <w:p w:rsidR="007A570B" w:rsidRPr="00313284" w:rsidRDefault="007A570B" w:rsidP="009E1FF5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313284">
              <w:rPr>
                <w:i/>
                <w:sz w:val="24"/>
                <w:szCs w:val="24"/>
              </w:rPr>
              <w:t>x</w:t>
            </w:r>
          </w:p>
        </w:tc>
        <w:tc>
          <w:tcPr>
            <w:tcW w:w="2744" w:type="dxa"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 xml:space="preserve">Число </w:t>
            </w:r>
            <w:r w:rsidR="009329B2" w:rsidRPr="00313284">
              <w:rPr>
                <w:sz w:val="24"/>
                <w:szCs w:val="24"/>
              </w:rPr>
              <w:t>безработных</w:t>
            </w:r>
            <w:r w:rsidRPr="00313284">
              <w:rPr>
                <w:sz w:val="24"/>
                <w:szCs w:val="24"/>
              </w:rPr>
              <w:t>,</w:t>
            </w:r>
          </w:p>
          <w:p w:rsidR="007A570B" w:rsidRPr="00313284" w:rsidRDefault="007A570B" w:rsidP="009E1FF5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313284">
              <w:rPr>
                <w:i/>
                <w:sz w:val="24"/>
                <w:szCs w:val="24"/>
                <w:lang w:val="en-US"/>
              </w:rPr>
              <w:t>f</w:t>
            </w:r>
          </w:p>
        </w:tc>
      </w:tr>
      <w:tr w:rsidR="007A570B" w:rsidRPr="00313284" w:rsidTr="009329B2">
        <w:tc>
          <w:tcPr>
            <w:tcW w:w="2093" w:type="dxa"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</w:t>
            </w:r>
          </w:p>
        </w:tc>
        <w:tc>
          <w:tcPr>
            <w:tcW w:w="4734" w:type="dxa"/>
            <w:vAlign w:val="center"/>
          </w:tcPr>
          <w:p w:rsidR="007A570B" w:rsidRPr="00313284" w:rsidRDefault="009329B2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17-28</w:t>
            </w:r>
          </w:p>
        </w:tc>
        <w:tc>
          <w:tcPr>
            <w:tcW w:w="2744" w:type="dxa"/>
            <w:vAlign w:val="center"/>
          </w:tcPr>
          <w:p w:rsidR="007A570B" w:rsidRPr="00313284" w:rsidRDefault="009329B2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8</w:t>
            </w:r>
          </w:p>
        </w:tc>
      </w:tr>
      <w:tr w:rsidR="007A570B" w:rsidRPr="00313284" w:rsidTr="009329B2">
        <w:tc>
          <w:tcPr>
            <w:tcW w:w="2093" w:type="dxa"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</w:t>
            </w:r>
          </w:p>
        </w:tc>
        <w:tc>
          <w:tcPr>
            <w:tcW w:w="4734" w:type="dxa"/>
            <w:vAlign w:val="center"/>
          </w:tcPr>
          <w:p w:rsidR="007A570B" w:rsidRPr="00313284" w:rsidRDefault="009329B2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28-39</w:t>
            </w:r>
          </w:p>
        </w:tc>
        <w:tc>
          <w:tcPr>
            <w:tcW w:w="2744" w:type="dxa"/>
            <w:vAlign w:val="center"/>
          </w:tcPr>
          <w:p w:rsidR="007A570B" w:rsidRPr="00313284" w:rsidRDefault="009329B2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10</w:t>
            </w:r>
          </w:p>
        </w:tc>
      </w:tr>
      <w:tr w:rsidR="007A570B" w:rsidRPr="00313284" w:rsidTr="009329B2">
        <w:tc>
          <w:tcPr>
            <w:tcW w:w="2093" w:type="dxa"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</w:t>
            </w:r>
          </w:p>
        </w:tc>
        <w:tc>
          <w:tcPr>
            <w:tcW w:w="4734" w:type="dxa"/>
            <w:vAlign w:val="center"/>
          </w:tcPr>
          <w:p w:rsidR="007A570B" w:rsidRPr="00313284" w:rsidRDefault="009329B2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39-50</w:t>
            </w:r>
          </w:p>
        </w:tc>
        <w:tc>
          <w:tcPr>
            <w:tcW w:w="2744" w:type="dxa"/>
            <w:vAlign w:val="center"/>
          </w:tcPr>
          <w:p w:rsidR="007A570B" w:rsidRPr="00313284" w:rsidRDefault="009329B2" w:rsidP="00313284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7</w:t>
            </w:r>
          </w:p>
        </w:tc>
      </w:tr>
      <w:tr w:rsidR="007A570B" w:rsidRPr="00313284" w:rsidTr="009329B2">
        <w:tc>
          <w:tcPr>
            <w:tcW w:w="2093" w:type="dxa"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4</w:t>
            </w:r>
          </w:p>
        </w:tc>
        <w:tc>
          <w:tcPr>
            <w:tcW w:w="4734" w:type="dxa"/>
            <w:vAlign w:val="center"/>
          </w:tcPr>
          <w:p w:rsidR="007A570B" w:rsidRPr="00313284" w:rsidRDefault="009329B2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50-61</w:t>
            </w:r>
          </w:p>
        </w:tc>
        <w:tc>
          <w:tcPr>
            <w:tcW w:w="2744" w:type="dxa"/>
            <w:vAlign w:val="center"/>
          </w:tcPr>
          <w:p w:rsidR="007A570B" w:rsidRPr="00313284" w:rsidRDefault="009329B2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</w:t>
            </w:r>
          </w:p>
        </w:tc>
      </w:tr>
      <w:tr w:rsidR="007A570B" w:rsidRPr="00313284" w:rsidTr="009329B2">
        <w:tc>
          <w:tcPr>
            <w:tcW w:w="2093" w:type="dxa"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4" w:type="dxa"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31328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744" w:type="dxa"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313284">
              <w:rPr>
                <w:b/>
                <w:sz w:val="24"/>
                <w:szCs w:val="24"/>
              </w:rPr>
              <w:t>30</w:t>
            </w:r>
          </w:p>
        </w:tc>
      </w:tr>
    </w:tbl>
    <w:p w:rsidR="009329B2" w:rsidRDefault="009329B2" w:rsidP="007A570B"/>
    <w:p w:rsidR="007A570B" w:rsidRPr="00313284" w:rsidRDefault="007A570B" w:rsidP="00612F94">
      <w:pPr>
        <w:jc w:val="both"/>
      </w:pPr>
      <w:r>
        <w:t>Помимо частот групп в абсолютном выражении рассчитаем дополнительные характеристики интервального ряда распределения: частоты групп в относительном выражении, накопленные (кумулятивные) частоты S</w:t>
      </w:r>
      <w:r>
        <w:rPr>
          <w:vertAlign w:val="subscript"/>
          <w:lang w:val="en-US"/>
        </w:rPr>
        <w:t>j</w:t>
      </w:r>
      <w:r>
        <w:t xml:space="preserve">, получаемые путем последовательного суммирования частот всех предшествующих </w:t>
      </w:r>
      <w:r w:rsidRPr="00F611FC">
        <w:t>(</w:t>
      </w:r>
      <w:r>
        <w:t>j-1</w:t>
      </w:r>
      <w:r w:rsidRPr="00F611FC">
        <w:t xml:space="preserve">) </w:t>
      </w:r>
      <w:r>
        <w:t xml:space="preserve">интервалов, и накопленные </w:t>
      </w:r>
      <w:proofErr w:type="spellStart"/>
      <w:r>
        <w:t>частости</w:t>
      </w:r>
      <w:proofErr w:type="spellEnd"/>
      <w:r>
        <w:t xml:space="preserve">, рассчитываемые по формуле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j</m:t>
                </m:r>
              </m:sub>
            </m:sSub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e>
            </m:nary>
          </m:den>
        </m:f>
        <m:r>
          <w:rPr>
            <w:rFonts w:ascii="Cambria Math" w:hAnsi="Cambria Math"/>
          </w:rPr>
          <m:t>100</m:t>
        </m:r>
      </m:oMath>
      <w:r>
        <w:t xml:space="preserve"> (табл. 5).</w:t>
      </w:r>
    </w:p>
    <w:p w:rsidR="007A570B" w:rsidRDefault="007A570B" w:rsidP="007A570B">
      <w:pPr>
        <w:spacing w:after="200" w:line="276" w:lineRule="auto"/>
        <w:ind w:firstLine="0"/>
        <w:rPr>
          <w:b/>
          <w:bCs/>
          <w:szCs w:val="18"/>
        </w:rPr>
      </w:pPr>
      <w:r>
        <w:br w:type="page"/>
      </w:r>
    </w:p>
    <w:p w:rsidR="007A570B" w:rsidRDefault="007A570B" w:rsidP="007A570B">
      <w:pPr>
        <w:pStyle w:val="a7"/>
      </w:pPr>
      <w:r>
        <w:lastRenderedPageBreak/>
        <w:t>Таблица 5</w:t>
      </w:r>
      <w:r w:rsidRPr="00CD4774">
        <w:t xml:space="preserve">. </w:t>
      </w:r>
      <w:r>
        <w:t xml:space="preserve">Структура </w:t>
      </w:r>
      <w:r w:rsidRPr="00CD4774">
        <w:t xml:space="preserve">предприятий по </w:t>
      </w:r>
      <w:r>
        <w:t>Ч</w:t>
      </w:r>
      <w:r w:rsidRPr="00CD4774">
        <w:t>исленности работников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7"/>
        <w:gridCol w:w="2253"/>
        <w:gridCol w:w="1666"/>
        <w:gridCol w:w="968"/>
        <w:gridCol w:w="1749"/>
        <w:gridCol w:w="1643"/>
      </w:tblGrid>
      <w:tr w:rsidR="007A570B" w:rsidRPr="00313284" w:rsidTr="00313284">
        <w:trPr>
          <w:cantSplit/>
          <w:trHeight w:val="270"/>
        </w:trPr>
        <w:tc>
          <w:tcPr>
            <w:tcW w:w="1077" w:type="dxa"/>
            <w:vMerge w:val="restart"/>
            <w:noWrap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№ группы</w:t>
            </w:r>
          </w:p>
        </w:tc>
        <w:tc>
          <w:tcPr>
            <w:tcW w:w="2253" w:type="dxa"/>
            <w:vMerge w:val="restart"/>
            <w:noWrap/>
            <w:vAlign w:val="center"/>
          </w:tcPr>
          <w:p w:rsidR="007A570B" w:rsidRPr="00313284" w:rsidRDefault="00990F46" w:rsidP="009E1FF5">
            <w:pPr>
              <w:ind w:firstLine="0"/>
              <w:jc w:val="center"/>
              <w:rPr>
                <w:sz w:val="24"/>
                <w:szCs w:val="24"/>
              </w:rPr>
            </w:pPr>
            <w:r>
              <w:t>Группы безработных по возрасту, лет</w:t>
            </w:r>
            <w:r w:rsidR="007A570B" w:rsidRPr="00313284">
              <w:rPr>
                <w:sz w:val="24"/>
                <w:szCs w:val="24"/>
              </w:rPr>
              <w:t>.</w:t>
            </w:r>
          </w:p>
        </w:tc>
        <w:tc>
          <w:tcPr>
            <w:tcW w:w="2634" w:type="dxa"/>
            <w:gridSpan w:val="2"/>
            <w:noWrap/>
            <w:vAlign w:val="center"/>
          </w:tcPr>
          <w:p w:rsidR="007A570B" w:rsidRPr="00313284" w:rsidRDefault="007A570B" w:rsidP="00990F46">
            <w:pPr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 xml:space="preserve">Число </w:t>
            </w:r>
            <w:r w:rsidR="00990F46">
              <w:rPr>
                <w:sz w:val="24"/>
                <w:szCs w:val="24"/>
              </w:rPr>
              <w:t>безработных</w:t>
            </w:r>
            <w:r w:rsidRPr="00313284">
              <w:rPr>
                <w:sz w:val="24"/>
                <w:szCs w:val="24"/>
              </w:rPr>
              <w:t xml:space="preserve"> </w:t>
            </w:r>
            <w:proofErr w:type="spellStart"/>
            <w:r w:rsidRPr="00313284">
              <w:rPr>
                <w:i/>
                <w:iCs/>
                <w:sz w:val="24"/>
                <w:szCs w:val="24"/>
                <w:lang w:val="en-US"/>
              </w:rPr>
              <w:t>f</w:t>
            </w:r>
            <w:r w:rsidRPr="00313284">
              <w:rPr>
                <w:i/>
                <w:iCs/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749" w:type="dxa"/>
            <w:vMerge w:val="restart"/>
            <w:noWrap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13284">
              <w:rPr>
                <w:sz w:val="24"/>
                <w:szCs w:val="24"/>
              </w:rPr>
              <w:t>Накоплен-ная</w:t>
            </w:r>
            <w:proofErr w:type="spellEnd"/>
            <w:proofErr w:type="gramEnd"/>
          </w:p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13284">
              <w:rPr>
                <w:sz w:val="24"/>
                <w:szCs w:val="24"/>
              </w:rPr>
              <w:t>частота,</w:t>
            </w:r>
          </w:p>
          <w:p w:rsidR="007A570B" w:rsidRPr="00313284" w:rsidRDefault="007A570B" w:rsidP="009E1FF5">
            <w:pPr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313284">
              <w:rPr>
                <w:bCs/>
                <w:i/>
                <w:sz w:val="24"/>
                <w:szCs w:val="24"/>
                <w:lang w:val="en-US"/>
              </w:rPr>
              <w:t>S</w:t>
            </w:r>
            <w:r w:rsidRPr="00313284">
              <w:rPr>
                <w:bCs/>
                <w:i/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643" w:type="dxa"/>
            <w:vMerge w:val="restart"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13284">
              <w:rPr>
                <w:sz w:val="24"/>
                <w:szCs w:val="24"/>
              </w:rPr>
              <w:t>Накоплен-ная</w:t>
            </w:r>
            <w:proofErr w:type="spellEnd"/>
            <w:proofErr w:type="gramEnd"/>
          </w:p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часто</w:t>
            </w:r>
            <w:proofErr w:type="gramStart"/>
            <w:r w:rsidRPr="00313284">
              <w:rPr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313284">
              <w:rPr>
                <w:sz w:val="24"/>
                <w:szCs w:val="24"/>
              </w:rPr>
              <w:t>ть</w:t>
            </w:r>
            <w:proofErr w:type="spellEnd"/>
            <w:r w:rsidRPr="00313284">
              <w:rPr>
                <w:sz w:val="24"/>
                <w:szCs w:val="24"/>
              </w:rPr>
              <w:t>, %</w:t>
            </w:r>
          </w:p>
        </w:tc>
      </w:tr>
      <w:tr w:rsidR="007A570B" w:rsidRPr="00313284" w:rsidTr="00313284">
        <w:trPr>
          <w:cantSplit/>
          <w:trHeight w:val="270"/>
        </w:trPr>
        <w:tc>
          <w:tcPr>
            <w:tcW w:w="1077" w:type="dxa"/>
            <w:vMerge/>
            <w:vAlign w:val="center"/>
          </w:tcPr>
          <w:p w:rsidR="007A570B" w:rsidRPr="00313284" w:rsidRDefault="007A570B" w:rsidP="009E1FF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53" w:type="dxa"/>
            <w:vMerge/>
            <w:vAlign w:val="center"/>
          </w:tcPr>
          <w:p w:rsidR="007A570B" w:rsidRPr="00313284" w:rsidRDefault="007A570B" w:rsidP="009E1FF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66" w:type="dxa"/>
            <w:noWrap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313284">
              <w:rPr>
                <w:sz w:val="24"/>
                <w:szCs w:val="24"/>
              </w:rPr>
              <w:t>абсолют-ном</w:t>
            </w:r>
            <w:proofErr w:type="spellEnd"/>
            <w:proofErr w:type="gramEnd"/>
            <w:r w:rsidRPr="00313284">
              <w:rPr>
                <w:sz w:val="24"/>
                <w:szCs w:val="24"/>
              </w:rPr>
              <w:t xml:space="preserve"> выражении</w:t>
            </w:r>
          </w:p>
        </w:tc>
        <w:tc>
          <w:tcPr>
            <w:tcW w:w="968" w:type="dxa"/>
            <w:noWrap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313284">
              <w:rPr>
                <w:sz w:val="24"/>
                <w:szCs w:val="24"/>
              </w:rPr>
              <w:t>в</w:t>
            </w:r>
            <w:proofErr w:type="gramEnd"/>
            <w:r w:rsidRPr="00313284">
              <w:rPr>
                <w:sz w:val="24"/>
                <w:szCs w:val="24"/>
              </w:rPr>
              <w:t xml:space="preserve"> % к итогу</w:t>
            </w:r>
          </w:p>
        </w:tc>
        <w:tc>
          <w:tcPr>
            <w:tcW w:w="1749" w:type="dxa"/>
            <w:vMerge/>
          </w:tcPr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vMerge/>
            <w:noWrap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A570B" w:rsidRPr="00313284" w:rsidTr="00313284">
        <w:trPr>
          <w:trHeight w:val="57"/>
        </w:trPr>
        <w:tc>
          <w:tcPr>
            <w:tcW w:w="1077" w:type="dxa"/>
            <w:noWrap/>
            <w:vAlign w:val="bottom"/>
          </w:tcPr>
          <w:p w:rsidR="007A570B" w:rsidRPr="00313284" w:rsidRDefault="007A570B" w:rsidP="009E1FF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132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53" w:type="dxa"/>
            <w:noWrap/>
            <w:vAlign w:val="bottom"/>
          </w:tcPr>
          <w:p w:rsidR="007A570B" w:rsidRPr="00313284" w:rsidRDefault="007A570B" w:rsidP="009E1FF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132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6" w:type="dxa"/>
            <w:noWrap/>
            <w:vAlign w:val="bottom"/>
          </w:tcPr>
          <w:p w:rsidR="007A570B" w:rsidRPr="00313284" w:rsidRDefault="007A570B" w:rsidP="009E1FF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132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68" w:type="dxa"/>
            <w:noWrap/>
            <w:vAlign w:val="bottom"/>
          </w:tcPr>
          <w:p w:rsidR="007A570B" w:rsidRPr="00313284" w:rsidRDefault="007A570B" w:rsidP="009E1FF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132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49" w:type="dxa"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132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43" w:type="dxa"/>
            <w:noWrap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13284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313284" w:rsidRPr="00313284" w:rsidTr="00313284">
        <w:trPr>
          <w:trHeight w:val="270"/>
        </w:trPr>
        <w:tc>
          <w:tcPr>
            <w:tcW w:w="1077" w:type="dxa"/>
            <w:noWrap/>
            <w:vAlign w:val="bottom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</w:t>
            </w:r>
          </w:p>
        </w:tc>
        <w:tc>
          <w:tcPr>
            <w:tcW w:w="2253" w:type="dxa"/>
            <w:noWrap/>
            <w:vAlign w:val="center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17-28</w:t>
            </w:r>
          </w:p>
        </w:tc>
        <w:tc>
          <w:tcPr>
            <w:tcW w:w="1666" w:type="dxa"/>
            <w:noWrap/>
            <w:vAlign w:val="center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8</w:t>
            </w:r>
          </w:p>
        </w:tc>
        <w:tc>
          <w:tcPr>
            <w:tcW w:w="968" w:type="dxa"/>
            <w:noWrap/>
            <w:vAlign w:val="bottom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26,7</w:t>
            </w:r>
          </w:p>
        </w:tc>
        <w:tc>
          <w:tcPr>
            <w:tcW w:w="1749" w:type="dxa"/>
            <w:vAlign w:val="center"/>
          </w:tcPr>
          <w:p w:rsidR="00313284" w:rsidRPr="00313284" w:rsidRDefault="00612F94" w:rsidP="009E1F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43" w:type="dxa"/>
            <w:noWrap/>
            <w:vAlign w:val="center"/>
          </w:tcPr>
          <w:p w:rsidR="00313284" w:rsidRPr="00313284" w:rsidRDefault="00612F94" w:rsidP="009E1F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26,7</w:t>
            </w:r>
          </w:p>
        </w:tc>
      </w:tr>
      <w:tr w:rsidR="00313284" w:rsidRPr="00313284" w:rsidTr="00313284">
        <w:trPr>
          <w:trHeight w:val="270"/>
        </w:trPr>
        <w:tc>
          <w:tcPr>
            <w:tcW w:w="1077" w:type="dxa"/>
            <w:noWrap/>
            <w:vAlign w:val="bottom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</w:t>
            </w:r>
          </w:p>
        </w:tc>
        <w:tc>
          <w:tcPr>
            <w:tcW w:w="2253" w:type="dxa"/>
            <w:noWrap/>
            <w:vAlign w:val="center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28-39</w:t>
            </w:r>
          </w:p>
        </w:tc>
        <w:tc>
          <w:tcPr>
            <w:tcW w:w="1666" w:type="dxa"/>
            <w:noWrap/>
            <w:vAlign w:val="center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10</w:t>
            </w:r>
          </w:p>
        </w:tc>
        <w:tc>
          <w:tcPr>
            <w:tcW w:w="968" w:type="dxa"/>
            <w:noWrap/>
            <w:vAlign w:val="bottom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1749" w:type="dxa"/>
            <w:vAlign w:val="center"/>
          </w:tcPr>
          <w:p w:rsidR="00313284" w:rsidRPr="00313284" w:rsidRDefault="00612F94" w:rsidP="009E1F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43" w:type="dxa"/>
            <w:noWrap/>
            <w:vAlign w:val="center"/>
          </w:tcPr>
          <w:p w:rsidR="00313284" w:rsidRPr="00313284" w:rsidRDefault="00612F94" w:rsidP="001E22A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313284" w:rsidRPr="00313284" w:rsidTr="00313284">
        <w:trPr>
          <w:trHeight w:val="270"/>
        </w:trPr>
        <w:tc>
          <w:tcPr>
            <w:tcW w:w="1077" w:type="dxa"/>
            <w:noWrap/>
            <w:vAlign w:val="bottom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</w:t>
            </w:r>
          </w:p>
        </w:tc>
        <w:tc>
          <w:tcPr>
            <w:tcW w:w="2253" w:type="dxa"/>
            <w:noWrap/>
            <w:vAlign w:val="center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39-50</w:t>
            </w:r>
          </w:p>
        </w:tc>
        <w:tc>
          <w:tcPr>
            <w:tcW w:w="1666" w:type="dxa"/>
            <w:noWrap/>
            <w:vAlign w:val="center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7</w:t>
            </w:r>
          </w:p>
        </w:tc>
        <w:tc>
          <w:tcPr>
            <w:tcW w:w="968" w:type="dxa"/>
            <w:noWrap/>
            <w:vAlign w:val="bottom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23,3</w:t>
            </w:r>
          </w:p>
        </w:tc>
        <w:tc>
          <w:tcPr>
            <w:tcW w:w="1749" w:type="dxa"/>
            <w:vAlign w:val="center"/>
          </w:tcPr>
          <w:p w:rsidR="00313284" w:rsidRPr="00313284" w:rsidRDefault="00612F94" w:rsidP="009E1F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643" w:type="dxa"/>
            <w:noWrap/>
            <w:vAlign w:val="center"/>
          </w:tcPr>
          <w:p w:rsidR="00313284" w:rsidRPr="00313284" w:rsidRDefault="00612F94" w:rsidP="009E1F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</w:tr>
      <w:tr w:rsidR="00313284" w:rsidRPr="00313284" w:rsidTr="00313284">
        <w:trPr>
          <w:trHeight w:val="270"/>
        </w:trPr>
        <w:tc>
          <w:tcPr>
            <w:tcW w:w="1077" w:type="dxa"/>
            <w:noWrap/>
            <w:vAlign w:val="bottom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4</w:t>
            </w:r>
          </w:p>
        </w:tc>
        <w:tc>
          <w:tcPr>
            <w:tcW w:w="2253" w:type="dxa"/>
            <w:noWrap/>
            <w:vAlign w:val="center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50-61</w:t>
            </w:r>
          </w:p>
        </w:tc>
        <w:tc>
          <w:tcPr>
            <w:tcW w:w="1666" w:type="dxa"/>
            <w:noWrap/>
            <w:vAlign w:val="center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 w:rsidRPr="00313284">
              <w:rPr>
                <w:sz w:val="24"/>
                <w:szCs w:val="24"/>
              </w:rPr>
              <w:t>5</w:t>
            </w:r>
          </w:p>
        </w:tc>
        <w:tc>
          <w:tcPr>
            <w:tcW w:w="968" w:type="dxa"/>
            <w:noWrap/>
            <w:vAlign w:val="bottom"/>
          </w:tcPr>
          <w:p w:rsidR="00313284" w:rsidRPr="00313284" w:rsidRDefault="00313284" w:rsidP="009E1F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</w:t>
            </w:r>
          </w:p>
        </w:tc>
        <w:tc>
          <w:tcPr>
            <w:tcW w:w="1749" w:type="dxa"/>
            <w:vAlign w:val="center"/>
          </w:tcPr>
          <w:p w:rsidR="00313284" w:rsidRPr="00313284" w:rsidRDefault="00612F94" w:rsidP="009E1F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43" w:type="dxa"/>
            <w:noWrap/>
            <w:vAlign w:val="center"/>
          </w:tcPr>
          <w:p w:rsidR="00313284" w:rsidRPr="00313284" w:rsidRDefault="00612F94" w:rsidP="009E1F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7A570B" w:rsidRPr="00313284" w:rsidTr="00313284">
        <w:trPr>
          <w:trHeight w:val="270"/>
        </w:trPr>
        <w:tc>
          <w:tcPr>
            <w:tcW w:w="1077" w:type="dxa"/>
            <w:noWrap/>
            <w:vAlign w:val="bottom"/>
          </w:tcPr>
          <w:p w:rsidR="007A570B" w:rsidRPr="00313284" w:rsidRDefault="007A570B" w:rsidP="009E1FF5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53" w:type="dxa"/>
            <w:noWrap/>
            <w:vAlign w:val="bottom"/>
          </w:tcPr>
          <w:p w:rsidR="007A570B" w:rsidRPr="00313284" w:rsidRDefault="007A570B" w:rsidP="009E1FF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31328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666" w:type="dxa"/>
            <w:noWrap/>
            <w:vAlign w:val="bottom"/>
          </w:tcPr>
          <w:p w:rsidR="007A570B" w:rsidRPr="00313284" w:rsidRDefault="007A570B" w:rsidP="009E1FF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31328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68" w:type="dxa"/>
            <w:noWrap/>
            <w:vAlign w:val="bottom"/>
          </w:tcPr>
          <w:p w:rsidR="007A570B" w:rsidRPr="00313284" w:rsidRDefault="007A570B" w:rsidP="009E1FF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313284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749" w:type="dxa"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  <w:noWrap/>
            <w:vAlign w:val="center"/>
          </w:tcPr>
          <w:p w:rsidR="007A570B" w:rsidRPr="00313284" w:rsidRDefault="007A570B" w:rsidP="009E1FF5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A570B" w:rsidRDefault="007A570B" w:rsidP="007A570B">
      <w:pPr>
        <w:tabs>
          <w:tab w:val="left" w:pos="1080"/>
        </w:tabs>
        <w:spacing w:before="120"/>
        <w:rPr>
          <w:b/>
          <w:szCs w:val="28"/>
        </w:rPr>
      </w:pPr>
    </w:p>
    <w:p w:rsidR="007A570B" w:rsidRDefault="007A570B" w:rsidP="001E22A9">
      <w:pPr>
        <w:tabs>
          <w:tab w:val="left" w:pos="1080"/>
        </w:tabs>
        <w:spacing w:before="120"/>
        <w:jc w:val="both"/>
        <w:rPr>
          <w:szCs w:val="28"/>
        </w:rPr>
      </w:pPr>
      <w:r>
        <w:rPr>
          <w:b/>
          <w:szCs w:val="28"/>
        </w:rPr>
        <w:t>Вывод.</w:t>
      </w:r>
      <w:r>
        <w:rPr>
          <w:szCs w:val="28"/>
        </w:rPr>
        <w:t xml:space="preserve"> Анализ интервального ряда распределения изучаемой совокупности</w:t>
      </w:r>
      <w:r w:rsidR="001E22A9">
        <w:rPr>
          <w:szCs w:val="28"/>
        </w:rPr>
        <w:t xml:space="preserve"> безработных показывает, что распределение безработных по возрасту не является равномерным</w:t>
      </w:r>
      <w:r>
        <w:rPr>
          <w:szCs w:val="28"/>
        </w:rPr>
        <w:t xml:space="preserve">: преобладают </w:t>
      </w:r>
      <w:r w:rsidR="00373CE8">
        <w:rPr>
          <w:szCs w:val="28"/>
        </w:rPr>
        <w:t>безработные в возрасте от 28 до 39 лет (это 10 безработных, доля  которых составляет 33,3 %)</w:t>
      </w:r>
      <w:r>
        <w:rPr>
          <w:szCs w:val="28"/>
        </w:rPr>
        <w:t xml:space="preserve">; </w:t>
      </w:r>
      <w:r w:rsidR="00373CE8">
        <w:rPr>
          <w:szCs w:val="28"/>
        </w:rPr>
        <w:t xml:space="preserve">почти в два раза меньше (17 %) старшая возрастная группа (от 50 лет до 61 года); группы от 17 до 28 лет и от 39 до 50 лет отличаются не так заметно (23 % и 27% </w:t>
      </w:r>
      <w:proofErr w:type="spellStart"/>
      <w:r w:rsidR="00373CE8">
        <w:rPr>
          <w:szCs w:val="28"/>
        </w:rPr>
        <w:t>соответсвенно</w:t>
      </w:r>
      <w:proofErr w:type="spellEnd"/>
      <w:r w:rsidR="00373CE8">
        <w:rPr>
          <w:szCs w:val="28"/>
        </w:rPr>
        <w:t>).</w:t>
      </w:r>
    </w:p>
    <w:p w:rsidR="007A570B" w:rsidRDefault="007A570B" w:rsidP="00DC27EE">
      <w:pPr>
        <w:pStyle w:val="a4"/>
        <w:ind w:left="0"/>
      </w:pPr>
    </w:p>
    <w:p w:rsidR="00B27D5D" w:rsidRPr="00F90003" w:rsidRDefault="00B27D5D" w:rsidP="00B27D5D">
      <w:pPr>
        <w:jc w:val="both"/>
        <w:rPr>
          <w:b/>
        </w:rPr>
      </w:pPr>
      <w:bookmarkStart w:id="1" w:name="_Toc409003649"/>
      <w:r w:rsidRPr="00F90003">
        <w:rPr>
          <w:b/>
        </w:rPr>
        <w:t>1.2. Нахождение моды и медианы полученного интервального ряда распределения графическим методом и путем расчетов</w:t>
      </w:r>
      <w:bookmarkEnd w:id="1"/>
    </w:p>
    <w:p w:rsidR="00F90003" w:rsidRPr="00E723B7" w:rsidRDefault="00F90003" w:rsidP="00F90003">
      <w:pPr>
        <w:tabs>
          <w:tab w:val="left" w:pos="8460"/>
        </w:tabs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Для определения моды графическим методом строим по данным табл. 4 (графы 2 и 3) гистограмму распределения фирм по изучаемому признаку.</w:t>
      </w:r>
    </w:p>
    <w:p w:rsidR="00F90003" w:rsidRPr="00E723B7" w:rsidRDefault="00F90003" w:rsidP="00F90003">
      <w:pPr>
        <w:tabs>
          <w:tab w:val="left" w:pos="8460"/>
        </w:tabs>
        <w:ind w:firstLine="720"/>
        <w:jc w:val="both"/>
        <w:rPr>
          <w:color w:val="000000"/>
          <w:szCs w:val="28"/>
        </w:rPr>
      </w:pPr>
    </w:p>
    <w:p w:rsidR="00F90003" w:rsidRPr="00E723B7" w:rsidRDefault="00F90003" w:rsidP="00F90003">
      <w:pPr>
        <w:tabs>
          <w:tab w:val="left" w:pos="8460"/>
        </w:tabs>
        <w:ind w:firstLine="720"/>
        <w:jc w:val="both"/>
        <w:rPr>
          <w:color w:val="000000"/>
          <w:szCs w:val="28"/>
        </w:rPr>
      </w:pPr>
    </w:p>
    <w:p w:rsidR="00F90003" w:rsidRPr="00E723B7" w:rsidRDefault="00F90003" w:rsidP="00F90003">
      <w:pPr>
        <w:tabs>
          <w:tab w:val="left" w:pos="8460"/>
        </w:tabs>
        <w:ind w:firstLine="720"/>
        <w:jc w:val="both"/>
        <w:rPr>
          <w:color w:val="000000"/>
          <w:szCs w:val="28"/>
        </w:rPr>
      </w:pPr>
    </w:p>
    <w:p w:rsidR="00F90003" w:rsidRPr="00E723B7" w:rsidRDefault="00F90003" w:rsidP="00F90003">
      <w:pPr>
        <w:tabs>
          <w:tab w:val="left" w:pos="8460"/>
        </w:tabs>
        <w:ind w:firstLine="720"/>
        <w:jc w:val="both"/>
        <w:rPr>
          <w:color w:val="000000"/>
          <w:szCs w:val="28"/>
        </w:rPr>
      </w:pPr>
    </w:p>
    <w:p w:rsidR="00F90003" w:rsidRPr="00E723B7" w:rsidRDefault="00F90003" w:rsidP="00F90003">
      <w:pPr>
        <w:tabs>
          <w:tab w:val="left" w:pos="8460"/>
        </w:tabs>
        <w:ind w:firstLine="720"/>
        <w:jc w:val="both"/>
        <w:rPr>
          <w:color w:val="000000"/>
          <w:szCs w:val="28"/>
        </w:rPr>
      </w:pPr>
    </w:p>
    <w:p w:rsidR="00F90003" w:rsidRPr="00E723B7" w:rsidRDefault="00F90003" w:rsidP="00F90003">
      <w:pPr>
        <w:tabs>
          <w:tab w:val="left" w:pos="8460"/>
        </w:tabs>
        <w:ind w:firstLine="720"/>
        <w:jc w:val="both"/>
        <w:rPr>
          <w:color w:val="000000"/>
          <w:szCs w:val="28"/>
        </w:rPr>
      </w:pPr>
    </w:p>
    <w:p w:rsidR="00F90003" w:rsidRDefault="00F90003" w:rsidP="00035418">
      <w:pPr>
        <w:tabs>
          <w:tab w:val="left" w:pos="8460"/>
        </w:tabs>
        <w:ind w:firstLine="0"/>
        <w:jc w:val="center"/>
        <w:rPr>
          <w:color w:val="000000"/>
          <w:szCs w:val="28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2635" cy="3930556"/>
            <wp:effectExtent l="19050" t="0" r="1096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90003" w:rsidRPr="0046331A" w:rsidRDefault="00F90003" w:rsidP="00F90003">
      <w:pPr>
        <w:tabs>
          <w:tab w:val="left" w:pos="1845"/>
        </w:tabs>
        <w:jc w:val="center"/>
        <w:outlineLvl w:val="0"/>
        <w:rPr>
          <w:szCs w:val="28"/>
        </w:rPr>
      </w:pPr>
      <w:r w:rsidRPr="0046331A">
        <w:rPr>
          <w:szCs w:val="28"/>
        </w:rPr>
        <w:t>Рис. 1</w:t>
      </w:r>
      <w:r>
        <w:rPr>
          <w:szCs w:val="28"/>
        </w:rPr>
        <w:t>.</w:t>
      </w:r>
      <w:r w:rsidRPr="0046331A">
        <w:rPr>
          <w:b/>
          <w:bCs/>
          <w:szCs w:val="28"/>
        </w:rPr>
        <w:t xml:space="preserve"> </w:t>
      </w:r>
      <w:r w:rsidRPr="0046331A">
        <w:rPr>
          <w:szCs w:val="28"/>
        </w:rPr>
        <w:t>Определение моды графическим методом</w:t>
      </w:r>
    </w:p>
    <w:p w:rsidR="00F90003" w:rsidRDefault="00F90003" w:rsidP="00F90003">
      <w:pPr>
        <w:tabs>
          <w:tab w:val="left" w:pos="8460"/>
        </w:tabs>
        <w:spacing w:before="240"/>
        <w:ind w:firstLine="539"/>
        <w:jc w:val="both"/>
        <w:rPr>
          <w:color w:val="000000"/>
          <w:szCs w:val="28"/>
        </w:rPr>
      </w:pPr>
      <w:r>
        <w:rPr>
          <w:color w:val="000000"/>
          <w:szCs w:val="28"/>
        </w:rPr>
        <w:t>Расчет конкретного значения моды</w:t>
      </w:r>
      <w:r>
        <w:rPr>
          <w:b/>
          <w:bCs/>
          <w:i/>
          <w:iCs/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для интервального ряда распределения производится по формуле: </w:t>
      </w:r>
    </w:p>
    <w:p w:rsidR="00F90003" w:rsidRDefault="00F90003" w:rsidP="00F90003">
      <w:pPr>
        <w:tabs>
          <w:tab w:val="left" w:pos="8460"/>
        </w:tabs>
        <w:ind w:firstLine="1622"/>
        <w:jc w:val="both"/>
        <w:rPr>
          <w:szCs w:val="28"/>
        </w:rPr>
      </w:pPr>
      <w:r w:rsidRPr="00254FEF">
        <w:rPr>
          <w:position w:val="-30"/>
          <w:szCs w:val="28"/>
        </w:rPr>
        <w:object w:dxaOrig="41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46.9pt" o:ole="">
            <v:imagedata r:id="rId9" o:title=""/>
          </v:shape>
          <o:OLEObject Type="Embed" ProgID="Equation.3" ShapeID="_x0000_i1025" DrawAspect="Content" ObjectID="_1492932997" r:id="rId10"/>
        </w:object>
      </w:r>
      <w:r>
        <w:rPr>
          <w:szCs w:val="28"/>
        </w:rPr>
        <w:t xml:space="preserve"> </w:t>
      </w:r>
    </w:p>
    <w:p w:rsidR="00F90003" w:rsidRDefault="00F90003" w:rsidP="00F90003">
      <w:pPr>
        <w:jc w:val="both"/>
        <w:rPr>
          <w:szCs w:val="28"/>
        </w:rPr>
      </w:pPr>
      <w:r>
        <w:rPr>
          <w:szCs w:val="28"/>
        </w:rPr>
        <w:t xml:space="preserve">где   </w:t>
      </w:r>
      <w:proofErr w:type="spellStart"/>
      <w:r>
        <w:rPr>
          <w:b/>
          <w:i/>
          <w:szCs w:val="28"/>
        </w:rPr>
        <w:t>х</w:t>
      </w:r>
      <w:r>
        <w:rPr>
          <w:b/>
          <w:i/>
          <w:szCs w:val="28"/>
          <w:vertAlign w:val="subscript"/>
        </w:rPr>
        <w:t>М</w:t>
      </w:r>
      <w:proofErr w:type="gramStart"/>
      <w:r>
        <w:rPr>
          <w:b/>
          <w:i/>
          <w:szCs w:val="28"/>
          <w:vertAlign w:val="subscript"/>
        </w:rPr>
        <w:t>o</w:t>
      </w:r>
      <w:proofErr w:type="spellEnd"/>
      <w:proofErr w:type="gramEnd"/>
      <w:r>
        <w:rPr>
          <w:szCs w:val="28"/>
          <w:vertAlign w:val="subscript"/>
        </w:rPr>
        <w:t xml:space="preserve"> </w:t>
      </w:r>
      <w:r>
        <w:rPr>
          <w:szCs w:val="28"/>
        </w:rPr>
        <w:t>– нижняя граница модального интервала,</w:t>
      </w:r>
    </w:p>
    <w:p w:rsidR="00F90003" w:rsidRDefault="00F90003" w:rsidP="00F90003">
      <w:pPr>
        <w:widowControl w:val="0"/>
        <w:autoSpaceDE w:val="0"/>
        <w:autoSpaceDN w:val="0"/>
        <w:adjustRightInd w:val="0"/>
        <w:ind w:right="-1276"/>
        <w:jc w:val="both"/>
        <w:rPr>
          <w:szCs w:val="28"/>
        </w:rPr>
      </w:pPr>
      <w:r>
        <w:rPr>
          <w:b/>
          <w:i/>
          <w:szCs w:val="28"/>
        </w:rPr>
        <w:t>h</w:t>
      </w:r>
      <w:r>
        <w:rPr>
          <w:b/>
          <w:szCs w:val="28"/>
        </w:rPr>
        <w:t xml:space="preserve"> </w:t>
      </w:r>
      <w:r>
        <w:rPr>
          <w:szCs w:val="28"/>
        </w:rPr>
        <w:t>– величина модального интервала,</w:t>
      </w:r>
    </w:p>
    <w:p w:rsidR="00F90003" w:rsidRDefault="00F90003" w:rsidP="00F90003">
      <w:pPr>
        <w:widowControl w:val="0"/>
        <w:autoSpaceDE w:val="0"/>
        <w:autoSpaceDN w:val="0"/>
        <w:adjustRightInd w:val="0"/>
        <w:ind w:right="-1276"/>
        <w:jc w:val="both"/>
        <w:rPr>
          <w:szCs w:val="28"/>
        </w:rPr>
      </w:pPr>
      <w:proofErr w:type="spellStart"/>
      <w:r>
        <w:rPr>
          <w:b/>
          <w:i/>
          <w:szCs w:val="28"/>
        </w:rPr>
        <w:t>f</w:t>
      </w:r>
      <w:r>
        <w:rPr>
          <w:b/>
          <w:i/>
          <w:szCs w:val="28"/>
          <w:vertAlign w:val="subscript"/>
        </w:rPr>
        <w:t>Mo</w:t>
      </w:r>
      <w:proofErr w:type="spellEnd"/>
      <w:r>
        <w:rPr>
          <w:szCs w:val="28"/>
        </w:rPr>
        <w:t xml:space="preserve"> – частота модального интервала,</w:t>
      </w:r>
    </w:p>
    <w:p w:rsidR="00F90003" w:rsidRDefault="00F90003" w:rsidP="00F90003">
      <w:pPr>
        <w:widowControl w:val="0"/>
        <w:autoSpaceDE w:val="0"/>
        <w:autoSpaceDN w:val="0"/>
        <w:adjustRightInd w:val="0"/>
        <w:ind w:right="-1276"/>
        <w:jc w:val="both"/>
        <w:rPr>
          <w:szCs w:val="28"/>
        </w:rPr>
      </w:pPr>
      <w:r>
        <w:rPr>
          <w:b/>
          <w:i/>
          <w:szCs w:val="28"/>
        </w:rPr>
        <w:t>f</w:t>
      </w:r>
      <w:r>
        <w:rPr>
          <w:b/>
          <w:i/>
          <w:szCs w:val="28"/>
          <w:vertAlign w:val="subscript"/>
        </w:rPr>
        <w:t>Mo-1</w:t>
      </w:r>
      <w:r>
        <w:rPr>
          <w:szCs w:val="28"/>
        </w:rPr>
        <w:t xml:space="preserve"> – частота интервала, предшествующего </w:t>
      </w:r>
      <w:proofErr w:type="gramStart"/>
      <w:r>
        <w:rPr>
          <w:szCs w:val="28"/>
        </w:rPr>
        <w:t>модальному</w:t>
      </w:r>
      <w:proofErr w:type="gramEnd"/>
      <w:r>
        <w:rPr>
          <w:szCs w:val="28"/>
        </w:rPr>
        <w:t>,</w:t>
      </w:r>
    </w:p>
    <w:p w:rsidR="00F90003" w:rsidRDefault="00F90003" w:rsidP="00F90003">
      <w:pPr>
        <w:widowControl w:val="0"/>
        <w:autoSpaceDE w:val="0"/>
        <w:autoSpaceDN w:val="0"/>
        <w:adjustRightInd w:val="0"/>
        <w:ind w:right="-1276"/>
        <w:jc w:val="both"/>
        <w:rPr>
          <w:szCs w:val="28"/>
        </w:rPr>
      </w:pPr>
      <w:r>
        <w:rPr>
          <w:b/>
          <w:i/>
          <w:szCs w:val="28"/>
        </w:rPr>
        <w:t>f</w:t>
      </w:r>
      <w:r>
        <w:rPr>
          <w:b/>
          <w:i/>
          <w:szCs w:val="28"/>
          <w:vertAlign w:val="subscript"/>
        </w:rPr>
        <w:t>Mo+1</w:t>
      </w:r>
      <w:r>
        <w:rPr>
          <w:szCs w:val="28"/>
          <w:vertAlign w:val="subscript"/>
        </w:rPr>
        <w:t xml:space="preserve"> </w:t>
      </w:r>
      <w:r>
        <w:rPr>
          <w:szCs w:val="28"/>
        </w:rPr>
        <w:t xml:space="preserve">– частота интервала, следующего за </w:t>
      </w:r>
      <w:proofErr w:type="gramStart"/>
      <w:r>
        <w:rPr>
          <w:szCs w:val="28"/>
        </w:rPr>
        <w:t>модальным</w:t>
      </w:r>
      <w:proofErr w:type="gramEnd"/>
      <w:r>
        <w:rPr>
          <w:szCs w:val="28"/>
        </w:rPr>
        <w:t>.</w:t>
      </w:r>
    </w:p>
    <w:p w:rsidR="00F90003" w:rsidRDefault="00F90003" w:rsidP="00F90003">
      <w:pPr>
        <w:ind w:firstLine="540"/>
        <w:jc w:val="both"/>
        <w:rPr>
          <w:szCs w:val="28"/>
        </w:rPr>
      </w:pPr>
      <w:r>
        <w:rPr>
          <w:szCs w:val="28"/>
        </w:rPr>
        <w:t>Согласно табл. 4 модальным интервалом построенного ряда является интервал 35 - 40 чел., т.к. он имеет наибольшую частоту (</w:t>
      </w:r>
      <w:r>
        <w:rPr>
          <w:szCs w:val="28"/>
          <w:lang w:val="en-US"/>
        </w:rPr>
        <w:t>f</w:t>
      </w:r>
      <w:r>
        <w:rPr>
          <w:szCs w:val="28"/>
          <w:vertAlign w:val="subscript"/>
        </w:rPr>
        <w:t>4</w:t>
      </w:r>
      <w:r>
        <w:rPr>
          <w:szCs w:val="28"/>
        </w:rPr>
        <w:t xml:space="preserve">=10). Расчет моды: </w:t>
      </w:r>
    </w:p>
    <w:p w:rsidR="00F90003" w:rsidRDefault="00035418" w:rsidP="00F90003">
      <w:pPr>
        <w:shd w:val="clear" w:color="auto" w:fill="FFFFFF"/>
        <w:spacing w:before="240" w:after="240"/>
        <w:ind w:left="868"/>
        <w:jc w:val="center"/>
        <w:rPr>
          <w:color w:val="000000"/>
          <w:szCs w:val="28"/>
        </w:rPr>
      </w:pPr>
      <w:r w:rsidRPr="00254FEF">
        <w:rPr>
          <w:color w:val="000000"/>
          <w:position w:val="-28"/>
          <w:szCs w:val="28"/>
        </w:rPr>
        <w:object w:dxaOrig="5140" w:dyaOrig="660">
          <v:shape id="_x0000_i1026" type="#_x0000_t75" style="width:325.65pt;height:42.7pt" o:ole="">
            <v:imagedata r:id="rId11" o:title=""/>
          </v:shape>
          <o:OLEObject Type="Embed" ProgID="Equation.3" ShapeID="_x0000_i1026" DrawAspect="Content" ObjectID="_1492932998" r:id="rId12"/>
        </w:object>
      </w:r>
    </w:p>
    <w:p w:rsidR="00F90003" w:rsidRDefault="00F90003" w:rsidP="00F90003">
      <w:pPr>
        <w:ind w:firstLine="539"/>
        <w:jc w:val="both"/>
        <w:rPr>
          <w:szCs w:val="28"/>
        </w:rPr>
      </w:pPr>
      <w:r>
        <w:rPr>
          <w:b/>
          <w:bCs/>
          <w:szCs w:val="28"/>
        </w:rPr>
        <w:lastRenderedPageBreak/>
        <w:t>Вывод.</w:t>
      </w:r>
      <w:r>
        <w:rPr>
          <w:szCs w:val="28"/>
        </w:rPr>
        <w:t xml:space="preserve"> Для рассматриваемой совокупности </w:t>
      </w:r>
      <w:r w:rsidR="00035418">
        <w:rPr>
          <w:szCs w:val="28"/>
        </w:rPr>
        <w:t>предприятий</w:t>
      </w:r>
      <w:r>
        <w:rPr>
          <w:szCs w:val="28"/>
        </w:rPr>
        <w:t xml:space="preserve"> наиболее распространенная среднесписочная численность менеджеров характеризуется средней величиной          3</w:t>
      </w:r>
      <w:r w:rsidR="00035418">
        <w:rPr>
          <w:szCs w:val="28"/>
        </w:rPr>
        <w:t>3</w:t>
      </w:r>
      <w:r>
        <w:rPr>
          <w:szCs w:val="28"/>
        </w:rPr>
        <w:t xml:space="preserve"> человек</w:t>
      </w:r>
      <w:r w:rsidR="00035418">
        <w:rPr>
          <w:szCs w:val="28"/>
        </w:rPr>
        <w:t>а</w:t>
      </w:r>
      <w:r>
        <w:rPr>
          <w:szCs w:val="28"/>
        </w:rPr>
        <w:t>.</w:t>
      </w:r>
    </w:p>
    <w:p w:rsidR="00F90003" w:rsidRPr="00E723B7" w:rsidRDefault="00F90003" w:rsidP="00F90003">
      <w:pPr>
        <w:tabs>
          <w:tab w:val="left" w:pos="8460"/>
        </w:tabs>
        <w:ind w:firstLine="53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Для определения медианы графическим методом строим по данным табл. 5 (графы 2 и 5) </w:t>
      </w:r>
      <w:proofErr w:type="spellStart"/>
      <w:r>
        <w:rPr>
          <w:color w:val="000000"/>
          <w:szCs w:val="28"/>
        </w:rPr>
        <w:t>кумуляту</w:t>
      </w:r>
      <w:proofErr w:type="spellEnd"/>
      <w:r>
        <w:rPr>
          <w:color w:val="000000"/>
          <w:szCs w:val="28"/>
        </w:rPr>
        <w:t xml:space="preserve"> распределения фирм по изучаемому признаку.</w:t>
      </w:r>
    </w:p>
    <w:p w:rsidR="00F90003" w:rsidRDefault="00035418" w:rsidP="00035418">
      <w:pPr>
        <w:tabs>
          <w:tab w:val="left" w:pos="8460"/>
        </w:tabs>
        <w:ind w:firstLine="0"/>
        <w:jc w:val="center"/>
        <w:rPr>
          <w:color w:val="000000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6445" cy="3616657"/>
            <wp:effectExtent l="19050" t="0" r="26205" b="2843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90003" w:rsidRDefault="00F90003" w:rsidP="00F90003">
      <w:pPr>
        <w:tabs>
          <w:tab w:val="left" w:pos="8460"/>
        </w:tabs>
        <w:spacing w:after="120"/>
        <w:jc w:val="center"/>
        <w:rPr>
          <w:szCs w:val="28"/>
        </w:rPr>
      </w:pPr>
      <w:r>
        <w:rPr>
          <w:szCs w:val="28"/>
        </w:rPr>
        <w:t>Рис. 2. Определение медианы графическим методом</w:t>
      </w:r>
    </w:p>
    <w:p w:rsidR="00F90003" w:rsidRDefault="00F90003" w:rsidP="00F90003">
      <w:pPr>
        <w:tabs>
          <w:tab w:val="left" w:pos="8460"/>
        </w:tabs>
        <w:ind w:firstLine="539"/>
        <w:jc w:val="both"/>
        <w:rPr>
          <w:color w:val="000000"/>
          <w:szCs w:val="28"/>
        </w:rPr>
      </w:pPr>
      <w:r>
        <w:rPr>
          <w:color w:val="000000"/>
          <w:szCs w:val="28"/>
        </w:rPr>
        <w:t>Расчет конкретного значения медианы для интервального ряда распределения производится по формуле</w:t>
      </w:r>
    </w:p>
    <w:p w:rsidR="00F90003" w:rsidRDefault="00F90003" w:rsidP="00F90003">
      <w:pPr>
        <w:tabs>
          <w:tab w:val="left" w:pos="8460"/>
        </w:tabs>
        <w:ind w:firstLine="2880"/>
        <w:jc w:val="both"/>
        <w:rPr>
          <w:szCs w:val="28"/>
        </w:rPr>
      </w:pPr>
      <w:r w:rsidRPr="00254FEF">
        <w:rPr>
          <w:position w:val="-30"/>
          <w:szCs w:val="28"/>
        </w:rPr>
        <w:object w:dxaOrig="2720" w:dyaOrig="1340">
          <v:shape id="_x0000_i1027" type="#_x0000_t75" style="width:151.55pt;height:75.35pt" o:ole="">
            <v:imagedata r:id="rId14" o:title=""/>
          </v:shape>
          <o:OLEObject Type="Embed" ProgID="Equation.3" ShapeID="_x0000_i1027" DrawAspect="Content" ObjectID="_1492932999" r:id="rId15"/>
        </w:object>
      </w:r>
      <w:r>
        <w:rPr>
          <w:szCs w:val="28"/>
        </w:rPr>
        <w:t>,</w:t>
      </w:r>
    </w:p>
    <w:p w:rsidR="00F90003" w:rsidRDefault="00F90003" w:rsidP="00F90003">
      <w:pPr>
        <w:jc w:val="both"/>
        <w:rPr>
          <w:szCs w:val="28"/>
        </w:rPr>
      </w:pPr>
      <w:r>
        <w:rPr>
          <w:szCs w:val="28"/>
        </w:rPr>
        <w:t xml:space="preserve">где    </w:t>
      </w:r>
      <w:proofErr w:type="spellStart"/>
      <w:r>
        <w:rPr>
          <w:b/>
          <w:i/>
          <w:szCs w:val="28"/>
        </w:rPr>
        <w:t>х</w:t>
      </w:r>
      <w:r>
        <w:rPr>
          <w:b/>
          <w:i/>
          <w:szCs w:val="28"/>
          <w:vertAlign w:val="subscript"/>
        </w:rPr>
        <w:t>Ме</w:t>
      </w:r>
      <w:proofErr w:type="spellEnd"/>
      <w:r>
        <w:rPr>
          <w:szCs w:val="28"/>
        </w:rPr>
        <w:t xml:space="preserve">– </w:t>
      </w:r>
      <w:proofErr w:type="gramStart"/>
      <w:r>
        <w:rPr>
          <w:szCs w:val="28"/>
        </w:rPr>
        <w:t>ни</w:t>
      </w:r>
      <w:proofErr w:type="gramEnd"/>
      <w:r>
        <w:rPr>
          <w:szCs w:val="28"/>
        </w:rPr>
        <w:t>жняя граница медианного интервала,</w:t>
      </w:r>
    </w:p>
    <w:p w:rsidR="00F90003" w:rsidRDefault="00F90003" w:rsidP="00F9000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b/>
          <w:i/>
          <w:szCs w:val="28"/>
        </w:rPr>
        <w:t>h</w:t>
      </w:r>
      <w:r>
        <w:rPr>
          <w:szCs w:val="28"/>
        </w:rPr>
        <w:t xml:space="preserve"> – величина медианного интервала,</w:t>
      </w:r>
    </w:p>
    <w:p w:rsidR="00F90003" w:rsidRDefault="00F90003" w:rsidP="00F9000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A85D60">
        <w:rPr>
          <w:position w:val="-20"/>
          <w:szCs w:val="28"/>
        </w:rPr>
        <w:object w:dxaOrig="580" w:dyaOrig="440">
          <v:shape id="_x0000_i1028" type="#_x0000_t75" style="width:29.3pt;height:21.75pt" o:ole="">
            <v:imagedata r:id="rId16" o:title=""/>
          </v:shape>
          <o:OLEObject Type="Embed" ProgID="Equation.3" ShapeID="_x0000_i1028" DrawAspect="Content" ObjectID="_1492933000" r:id="rId17"/>
        </w:object>
      </w:r>
      <w:r>
        <w:rPr>
          <w:szCs w:val="28"/>
        </w:rPr>
        <w:t>– сумма всех частот,</w:t>
      </w:r>
    </w:p>
    <w:p w:rsidR="00F90003" w:rsidRDefault="00F90003" w:rsidP="00F9000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proofErr w:type="gramStart"/>
      <w:r>
        <w:rPr>
          <w:b/>
          <w:i/>
          <w:szCs w:val="28"/>
        </w:rPr>
        <w:t>f</w:t>
      </w:r>
      <w:proofErr w:type="gramEnd"/>
      <w:r>
        <w:rPr>
          <w:b/>
          <w:i/>
          <w:szCs w:val="28"/>
          <w:vertAlign w:val="subscript"/>
        </w:rPr>
        <w:t>Ме</w:t>
      </w:r>
      <w:proofErr w:type="spellEnd"/>
      <w:r>
        <w:rPr>
          <w:szCs w:val="28"/>
        </w:rPr>
        <w:t xml:space="preserve"> – частота медианного интервала,</w:t>
      </w:r>
    </w:p>
    <w:p w:rsidR="00F90003" w:rsidRDefault="00F90003" w:rsidP="00F9000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b/>
          <w:i/>
          <w:szCs w:val="28"/>
        </w:rPr>
        <w:t>S</w:t>
      </w:r>
      <w:r>
        <w:rPr>
          <w:b/>
          <w:i/>
          <w:szCs w:val="28"/>
          <w:vertAlign w:val="subscript"/>
        </w:rPr>
        <w:t>Mе-1</w:t>
      </w:r>
      <w:r>
        <w:rPr>
          <w:szCs w:val="28"/>
        </w:rPr>
        <w:t xml:space="preserve"> – кумулятивная (накопленная) частота интервала, предшествующего </w:t>
      </w:r>
      <w:proofErr w:type="gramStart"/>
      <w:r>
        <w:rPr>
          <w:szCs w:val="28"/>
        </w:rPr>
        <w:t>медианному</w:t>
      </w:r>
      <w:proofErr w:type="gramEnd"/>
      <w:r>
        <w:rPr>
          <w:szCs w:val="28"/>
        </w:rPr>
        <w:t>.</w:t>
      </w:r>
    </w:p>
    <w:p w:rsidR="00F90003" w:rsidRDefault="00F90003" w:rsidP="00F90003">
      <w:pPr>
        <w:ind w:firstLine="540"/>
        <w:jc w:val="both"/>
        <w:rPr>
          <w:szCs w:val="28"/>
        </w:rPr>
      </w:pPr>
      <w:r>
        <w:rPr>
          <w:szCs w:val="28"/>
        </w:rPr>
        <w:lastRenderedPageBreak/>
        <w:t>Определяем медианный интервал, используя графу 5 табл. 5. Медианным интервалом я</w:t>
      </w:r>
      <w:r w:rsidR="00035418">
        <w:rPr>
          <w:szCs w:val="28"/>
        </w:rPr>
        <w:t>вляется интервал 28-39</w:t>
      </w:r>
      <w:r>
        <w:rPr>
          <w:szCs w:val="28"/>
        </w:rPr>
        <w:t xml:space="preserve"> чел., т.к. именно в этом интервале накопленная частота </w:t>
      </w:r>
      <w:proofErr w:type="spellStart"/>
      <w:r w:rsidRPr="0046331A">
        <w:rPr>
          <w:sz w:val="32"/>
          <w:szCs w:val="32"/>
          <w:lang w:val="en-US"/>
        </w:rPr>
        <w:t>S</w:t>
      </w:r>
      <w:r>
        <w:rPr>
          <w:szCs w:val="28"/>
          <w:vertAlign w:val="subscript"/>
          <w:lang w:val="en-US"/>
        </w:rPr>
        <w:t>j</w:t>
      </w:r>
      <w:proofErr w:type="spellEnd"/>
      <w:r w:rsidR="00035418">
        <w:rPr>
          <w:szCs w:val="28"/>
        </w:rPr>
        <w:t>=18</w:t>
      </w:r>
      <w:r>
        <w:rPr>
          <w:szCs w:val="28"/>
        </w:rPr>
        <w:t xml:space="preserve"> впервые превышает  </w:t>
      </w:r>
      <w:proofErr w:type="spellStart"/>
      <w:r>
        <w:rPr>
          <w:szCs w:val="28"/>
        </w:rPr>
        <w:t>полусумму</w:t>
      </w:r>
      <w:proofErr w:type="spellEnd"/>
      <w:r>
        <w:rPr>
          <w:szCs w:val="28"/>
        </w:rPr>
        <w:t xml:space="preserve"> всех частот</w:t>
      </w:r>
      <w:proofErr w:type="gramStart"/>
      <w:r>
        <w:rPr>
          <w:szCs w:val="28"/>
        </w:rPr>
        <w:t xml:space="preserve"> (</w:t>
      </w:r>
      <w:r w:rsidRPr="00254FEF">
        <w:rPr>
          <w:position w:val="-24"/>
          <w:szCs w:val="28"/>
          <w:lang w:val="en-US"/>
        </w:rPr>
        <w:object w:dxaOrig="1640" w:dyaOrig="700">
          <v:shape id="_x0000_i1029" type="#_x0000_t75" style="width:77pt;height:32.65pt" o:ole="">
            <v:imagedata r:id="rId18" o:title=""/>
          </v:shape>
          <o:OLEObject Type="Embed" ProgID="Equation.3" ShapeID="_x0000_i1029" DrawAspect="Content" ObjectID="_1492933001" r:id="rId19"/>
        </w:object>
      </w:r>
      <w:r>
        <w:rPr>
          <w:szCs w:val="28"/>
        </w:rPr>
        <w:t>).</w:t>
      </w:r>
      <w:proofErr w:type="gramEnd"/>
    </w:p>
    <w:p w:rsidR="00F90003" w:rsidRDefault="00F90003" w:rsidP="00F90003">
      <w:pPr>
        <w:ind w:firstLine="540"/>
        <w:jc w:val="both"/>
        <w:rPr>
          <w:szCs w:val="28"/>
        </w:rPr>
      </w:pPr>
    </w:p>
    <w:p w:rsidR="00F90003" w:rsidRDefault="00F90003" w:rsidP="00F90003">
      <w:pPr>
        <w:ind w:firstLine="540"/>
        <w:jc w:val="both"/>
        <w:rPr>
          <w:szCs w:val="28"/>
        </w:rPr>
      </w:pPr>
      <w:r>
        <w:rPr>
          <w:szCs w:val="28"/>
        </w:rPr>
        <w:t>Расчет медианы:</w:t>
      </w:r>
    </w:p>
    <w:p w:rsidR="00F90003" w:rsidRDefault="00035418" w:rsidP="00F90003">
      <w:pPr>
        <w:jc w:val="center"/>
        <w:rPr>
          <w:szCs w:val="28"/>
          <w:lang w:val="en-US"/>
        </w:rPr>
      </w:pPr>
      <w:r w:rsidRPr="00D54B9F">
        <w:rPr>
          <w:color w:val="000000"/>
          <w:position w:val="-24"/>
          <w:szCs w:val="28"/>
          <w:lang w:val="en-US"/>
        </w:rPr>
        <w:object w:dxaOrig="2960" w:dyaOrig="620">
          <v:shape id="_x0000_i1030" type="#_x0000_t75" style="width:208.45pt;height:35.15pt" o:ole="">
            <v:imagedata r:id="rId20" o:title=""/>
          </v:shape>
          <o:OLEObject Type="Embed" ProgID="Equation.3" ShapeID="_x0000_i1030" DrawAspect="Content" ObjectID="_1492933002" r:id="rId21"/>
        </w:object>
      </w:r>
    </w:p>
    <w:p w:rsidR="00F90003" w:rsidRDefault="00F90003" w:rsidP="00F90003">
      <w:pPr>
        <w:ind w:firstLine="540"/>
        <w:jc w:val="both"/>
        <w:rPr>
          <w:color w:val="000000"/>
          <w:szCs w:val="28"/>
        </w:rPr>
      </w:pPr>
      <w:r>
        <w:rPr>
          <w:b/>
          <w:bCs/>
          <w:szCs w:val="28"/>
        </w:rPr>
        <w:t>Вывод</w:t>
      </w:r>
      <w:r>
        <w:rPr>
          <w:szCs w:val="28"/>
        </w:rPr>
        <w:t>. В рассматриваемой совокупности фирм половина фирм имеют средне</w:t>
      </w:r>
      <w:r w:rsidR="00C51308">
        <w:rPr>
          <w:szCs w:val="28"/>
        </w:rPr>
        <w:t>списочную численность работников</w:t>
      </w:r>
      <w:r>
        <w:rPr>
          <w:szCs w:val="28"/>
        </w:rPr>
        <w:t xml:space="preserve"> не более 36 человек, а другая половина – не менее 36 человек.</w:t>
      </w:r>
    </w:p>
    <w:p w:rsidR="00F90003" w:rsidRPr="00E723B7" w:rsidRDefault="00F90003" w:rsidP="00F90003">
      <w:pPr>
        <w:pStyle w:val="a8"/>
        <w:ind w:left="0"/>
        <w:jc w:val="center"/>
        <w:rPr>
          <w:b/>
          <w:sz w:val="28"/>
          <w:szCs w:val="28"/>
        </w:rPr>
      </w:pPr>
      <w:r w:rsidRPr="00E723B7">
        <w:rPr>
          <w:b/>
          <w:sz w:val="28"/>
          <w:szCs w:val="28"/>
        </w:rPr>
        <w:t>3. Расчет характеристик ряда распределения</w:t>
      </w:r>
    </w:p>
    <w:p w:rsidR="00F90003" w:rsidRDefault="00F90003" w:rsidP="00F90003">
      <w:pPr>
        <w:pStyle w:val="a8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характеристик ряда распределения </w:t>
      </w:r>
      <w:r w:rsidRPr="00A85D60">
        <w:rPr>
          <w:position w:val="-6"/>
          <w:sz w:val="28"/>
          <w:szCs w:val="28"/>
        </w:rPr>
        <w:object w:dxaOrig="260" w:dyaOrig="380">
          <v:shape id="_x0000_i1031" type="#_x0000_t75" style="width:12.55pt;height:19.25pt" o:ole="">
            <v:imagedata r:id="rId22" o:title=""/>
          </v:shape>
          <o:OLEObject Type="Embed" ProgID="Equation.3" ShapeID="_x0000_i1031" DrawAspect="Content" ObjectID="_1492933003" r:id="rId23"/>
        </w:object>
      </w:r>
      <w:r>
        <w:rPr>
          <w:sz w:val="28"/>
          <w:szCs w:val="28"/>
        </w:rPr>
        <w:t xml:space="preserve">, </w:t>
      </w:r>
      <w:r>
        <w:rPr>
          <w:b/>
          <w:i/>
          <w:sz w:val="28"/>
          <w:szCs w:val="28"/>
        </w:rPr>
        <w:t>σ</w:t>
      </w:r>
      <w:r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σ</w:t>
      </w:r>
      <w:r>
        <w:rPr>
          <w:b/>
          <w:position w:val="10"/>
          <w:sz w:val="28"/>
          <w:szCs w:val="28"/>
        </w:rPr>
        <w:t>2</w:t>
      </w:r>
      <w:r>
        <w:rPr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  <w:lang w:val="en-US"/>
        </w:rPr>
        <w:t>V</w:t>
      </w:r>
      <w:r>
        <w:rPr>
          <w:b/>
          <w:i/>
          <w:sz w:val="28"/>
          <w:szCs w:val="28"/>
          <w:vertAlign w:val="subscript"/>
          <w:lang w:val="en-US"/>
        </w:rPr>
        <w:t>σ</w:t>
      </w:r>
      <w:proofErr w:type="spellEnd"/>
      <w:r>
        <w:rPr>
          <w:sz w:val="28"/>
          <w:szCs w:val="28"/>
        </w:rPr>
        <w:t xml:space="preserve"> на основе табл. 5 строим вспомогательную таблицу 6 (</w:t>
      </w:r>
      <w:r w:rsidRPr="00A85D60">
        <w:rPr>
          <w:b/>
          <w:position w:val="-14"/>
          <w:sz w:val="28"/>
          <w:szCs w:val="28"/>
          <w:lang w:val="en-US"/>
        </w:rPr>
        <w:object w:dxaOrig="340" w:dyaOrig="440">
          <v:shape id="_x0000_i1032" type="#_x0000_t75" style="width:17.6pt;height:21.75pt" o:ole="">
            <v:imagedata r:id="rId24" o:title=""/>
          </v:shape>
          <o:OLEObject Type="Embed" ProgID="Equation.3" ShapeID="_x0000_i1032" DrawAspect="Content" ObjectID="_1492933004" r:id="rId25"/>
        </w:objec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середина интервала).</w:t>
      </w:r>
    </w:p>
    <w:p w:rsidR="00F90003" w:rsidRDefault="00F90003" w:rsidP="00F90003">
      <w:pPr>
        <w:pStyle w:val="a8"/>
        <w:spacing w:after="0" w:line="360" w:lineRule="auto"/>
        <w:ind w:left="0" w:right="-57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F90003" w:rsidRDefault="00F90003" w:rsidP="00F90003">
      <w:pPr>
        <w:spacing w:after="120"/>
        <w:jc w:val="center"/>
        <w:outlineLvl w:val="0"/>
        <w:rPr>
          <w:szCs w:val="28"/>
        </w:rPr>
      </w:pPr>
      <w:r>
        <w:rPr>
          <w:szCs w:val="28"/>
        </w:rPr>
        <w:t>Расчетная таблица для нахождения характеристик ряда распределения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88"/>
        <w:gridCol w:w="1559"/>
        <w:gridCol w:w="1032"/>
        <w:gridCol w:w="937"/>
        <w:gridCol w:w="1034"/>
        <w:gridCol w:w="1322"/>
        <w:gridCol w:w="1611"/>
      </w:tblGrid>
      <w:tr w:rsidR="00990F46" w:rsidTr="00990F46">
        <w:trPr>
          <w:trHeight w:val="443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03" w:rsidRDefault="00F90003" w:rsidP="00990F46">
            <w:pPr>
              <w:spacing w:line="240" w:lineRule="auto"/>
              <w:ind w:left="57" w:right="57" w:firstLine="0"/>
              <w:jc w:val="center"/>
            </w:pPr>
            <w:r>
              <w:t xml:space="preserve">Группы </w:t>
            </w:r>
            <w:r w:rsidR="00990F46">
              <w:t>безработных по возрасту, лет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03" w:rsidRDefault="00F90003" w:rsidP="00F90003">
            <w:pPr>
              <w:spacing w:line="240" w:lineRule="auto"/>
              <w:ind w:left="57" w:right="57" w:firstLine="0"/>
              <w:jc w:val="center"/>
              <w:rPr>
                <w:rFonts w:ascii="Arial CYR" w:hAnsi="Arial CYR" w:cs="Arial CYR"/>
              </w:rPr>
            </w:pPr>
            <w:r>
              <w:t>Середина интервала</w:t>
            </w:r>
            <w:r>
              <w:rPr>
                <w:rFonts w:ascii="Arial CYR" w:hAnsi="Arial CYR" w:cs="Arial CYR"/>
              </w:rPr>
              <w:t>,</w:t>
            </w:r>
          </w:p>
          <w:p w:rsidR="00F90003" w:rsidRDefault="00F90003" w:rsidP="00F90003">
            <w:pPr>
              <w:spacing w:line="240" w:lineRule="auto"/>
              <w:ind w:left="57" w:right="57" w:firstLine="0"/>
              <w:jc w:val="center"/>
              <w:rPr>
                <w:rFonts w:ascii="Arial CYR" w:hAnsi="Arial CYR" w:cs="Arial CYR"/>
                <w:b/>
                <w:lang w:val="en-US"/>
              </w:rPr>
            </w:pPr>
            <w:r w:rsidRPr="00A85D60">
              <w:rPr>
                <w:b/>
                <w:position w:val="-14"/>
                <w:lang w:val="en-US"/>
              </w:rPr>
              <w:object w:dxaOrig="300" w:dyaOrig="380">
                <v:shape id="_x0000_i1033" type="#_x0000_t75" style="width:15.05pt;height:19.25pt" o:ole="">
                  <v:imagedata r:id="rId26" o:title=""/>
                </v:shape>
                <o:OLEObject Type="Embed" ProgID="Equation.3" ShapeID="_x0000_i1033" DrawAspect="Content" ObjectID="_1492933005" r:id="rId27"/>
              </w:objec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03" w:rsidRDefault="00F90003" w:rsidP="00F90003">
            <w:pPr>
              <w:spacing w:line="240" w:lineRule="auto"/>
              <w:ind w:left="57" w:right="57" w:firstLine="0"/>
              <w:jc w:val="center"/>
              <w:rPr>
                <w:rFonts w:ascii="Arial CYR" w:hAnsi="Arial CYR" w:cs="Arial CYR"/>
              </w:rPr>
            </w:pPr>
            <w:r>
              <w:t>Число фирм</w:t>
            </w:r>
            <w:r>
              <w:rPr>
                <w:rFonts w:ascii="Arial CYR" w:hAnsi="Arial CYR" w:cs="Arial CYR"/>
              </w:rPr>
              <w:t>,</w:t>
            </w:r>
          </w:p>
          <w:p w:rsidR="00F90003" w:rsidRDefault="00F90003" w:rsidP="00F90003">
            <w:pPr>
              <w:spacing w:line="240" w:lineRule="auto"/>
              <w:ind w:left="57" w:right="57" w:firstLine="0"/>
              <w:jc w:val="center"/>
              <w:rPr>
                <w:rFonts w:ascii="Arial CYR" w:hAnsi="Arial CYR" w:cs="Arial CYR"/>
                <w:b/>
                <w:i/>
                <w:vertAlign w:val="subscript"/>
              </w:rPr>
            </w:pPr>
            <w:proofErr w:type="spellStart"/>
            <w:r>
              <w:rPr>
                <w:b/>
                <w:i/>
                <w:lang w:val="en-US"/>
              </w:rPr>
              <w:t>f</w:t>
            </w:r>
            <w:r>
              <w:rPr>
                <w:b/>
                <w:i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03" w:rsidRDefault="00F90003" w:rsidP="00F90003">
            <w:pPr>
              <w:spacing w:line="240" w:lineRule="auto"/>
              <w:ind w:left="57" w:right="57" w:firstLine="0"/>
              <w:jc w:val="center"/>
              <w:rPr>
                <w:rFonts w:ascii="Arial CYR" w:hAnsi="Arial CYR" w:cs="Arial CYR"/>
                <w:b/>
              </w:rPr>
            </w:pPr>
            <w:r w:rsidRPr="00A85D60">
              <w:rPr>
                <w:b/>
                <w:position w:val="-24"/>
                <w:lang w:val="en-US"/>
              </w:rPr>
              <w:object w:dxaOrig="620" w:dyaOrig="499">
                <v:shape id="_x0000_i1034" type="#_x0000_t75" style="width:31.8pt;height:25.1pt" o:ole="">
                  <v:imagedata r:id="rId28" o:title=""/>
                </v:shape>
                <o:OLEObject Type="Embed" ProgID="Equation.3" ShapeID="_x0000_i1034" DrawAspect="Content" ObjectID="_1492933006" r:id="rId29"/>
              </w:objec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03" w:rsidRDefault="00F90003" w:rsidP="00F90003">
            <w:pPr>
              <w:spacing w:line="240" w:lineRule="auto"/>
              <w:ind w:left="57" w:right="57" w:firstLine="0"/>
              <w:jc w:val="center"/>
              <w:rPr>
                <w:rFonts w:ascii="Arial CYR" w:hAnsi="Arial CYR" w:cs="Arial CYR"/>
              </w:rPr>
            </w:pPr>
            <w:r w:rsidRPr="00A85D60">
              <w:rPr>
                <w:b/>
                <w:position w:val="-14"/>
                <w:lang w:val="en-US"/>
              </w:rPr>
              <w:object w:dxaOrig="740" w:dyaOrig="460">
                <v:shape id="_x0000_i1035" type="#_x0000_t75" style="width:36.85pt;height:22.6pt" o:ole="">
                  <v:imagedata r:id="rId30" o:title=""/>
                </v:shape>
                <o:OLEObject Type="Embed" ProgID="Equation.3" ShapeID="_x0000_i1035" DrawAspect="Content" ObjectID="_1492933007" r:id="rId31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03" w:rsidRDefault="00F90003" w:rsidP="00F90003">
            <w:pPr>
              <w:tabs>
                <w:tab w:val="left" w:pos="727"/>
              </w:tabs>
              <w:spacing w:line="240" w:lineRule="auto"/>
              <w:ind w:left="57" w:right="57" w:firstLine="0"/>
              <w:jc w:val="center"/>
              <w:rPr>
                <w:rFonts w:ascii="Arial CYR" w:hAnsi="Arial CYR" w:cs="Arial CYR"/>
              </w:rPr>
            </w:pPr>
            <w:r w:rsidRPr="00A85D60">
              <w:rPr>
                <w:b/>
                <w:position w:val="-14"/>
                <w:lang w:val="en-US"/>
              </w:rPr>
              <w:object w:dxaOrig="1040" w:dyaOrig="480">
                <v:shape id="_x0000_i1036" type="#_x0000_t75" style="width:51.9pt;height:25.1pt" o:ole="">
                  <v:imagedata r:id="rId32" o:title=""/>
                </v:shape>
                <o:OLEObject Type="Embed" ProgID="Equation.3" ShapeID="_x0000_i1036" DrawAspect="Content" ObjectID="_1492933008" r:id="rId33"/>
              </w:objec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03" w:rsidRDefault="00F90003" w:rsidP="00F90003">
            <w:pPr>
              <w:spacing w:line="240" w:lineRule="auto"/>
              <w:ind w:left="57" w:right="57" w:firstLine="0"/>
              <w:jc w:val="center"/>
              <w:rPr>
                <w:rFonts w:ascii="Arial CYR" w:hAnsi="Arial CYR" w:cs="Arial CYR"/>
              </w:rPr>
            </w:pPr>
            <w:r w:rsidRPr="00A85D60">
              <w:rPr>
                <w:b/>
                <w:position w:val="-14"/>
                <w:lang w:val="en-US"/>
              </w:rPr>
              <w:object w:dxaOrig="1320" w:dyaOrig="480">
                <v:shape id="_x0000_i1037" type="#_x0000_t75" style="width:67pt;height:25.1pt" o:ole="">
                  <v:imagedata r:id="rId34" o:title=""/>
                </v:shape>
                <o:OLEObject Type="Embed" ProgID="Equation.3" ShapeID="_x0000_i1037" DrawAspect="Content" ObjectID="_1492933009" r:id="rId35"/>
              </w:object>
            </w:r>
          </w:p>
        </w:tc>
      </w:tr>
      <w:tr w:rsidR="00990F46" w:rsidTr="00990F46">
        <w:trPr>
          <w:trHeight w:val="216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0003" w:rsidRDefault="00F90003" w:rsidP="00F90003">
            <w:pPr>
              <w:spacing w:line="240" w:lineRule="auto"/>
              <w:ind w:left="57" w:right="57" w:firstLine="0"/>
              <w:jc w:val="center"/>
            </w:pPr>
            <w: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03" w:rsidRDefault="00F90003" w:rsidP="00F90003">
            <w:pPr>
              <w:spacing w:line="240" w:lineRule="auto"/>
              <w:ind w:left="57" w:right="57" w:firstLine="0"/>
              <w:jc w:val="center"/>
            </w:pPr>
            <w: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03" w:rsidRDefault="00F90003" w:rsidP="00F90003">
            <w:pPr>
              <w:spacing w:line="240" w:lineRule="auto"/>
              <w:ind w:left="57" w:right="57" w:firstLine="0"/>
              <w:jc w:val="center"/>
            </w:pPr>
            <w: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03" w:rsidRDefault="00F90003" w:rsidP="00F90003">
            <w:pPr>
              <w:spacing w:line="240" w:lineRule="auto"/>
              <w:ind w:left="57" w:right="57" w:firstLine="0"/>
              <w:jc w:val="center"/>
            </w:pPr>
            <w: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03" w:rsidRDefault="00F90003" w:rsidP="00F90003">
            <w:pPr>
              <w:spacing w:line="240" w:lineRule="auto"/>
              <w:ind w:left="57" w:right="57" w:firstLine="0"/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03" w:rsidRDefault="00F90003" w:rsidP="00F90003">
            <w:pPr>
              <w:spacing w:line="240" w:lineRule="auto"/>
              <w:ind w:left="57" w:right="57" w:firstLine="0"/>
              <w:jc w:val="center"/>
            </w:pPr>
            <w: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03" w:rsidRDefault="00F90003" w:rsidP="00F90003">
            <w:pPr>
              <w:spacing w:line="240" w:lineRule="auto"/>
              <w:ind w:left="57" w:right="57" w:firstLine="0"/>
              <w:jc w:val="center"/>
            </w:pPr>
            <w:r>
              <w:t>7</w:t>
            </w:r>
          </w:p>
        </w:tc>
      </w:tr>
      <w:tr w:rsidR="00990F46" w:rsidTr="00990F46">
        <w:trPr>
          <w:trHeight w:val="3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17-28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-14,3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204,49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1635,9</w:t>
            </w:r>
          </w:p>
        </w:tc>
      </w:tr>
      <w:tr w:rsidR="00990F46" w:rsidTr="00990F46">
        <w:trPr>
          <w:trHeight w:val="3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28-39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33,5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335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-3,3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10,89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108,9</w:t>
            </w:r>
          </w:p>
        </w:tc>
      </w:tr>
      <w:tr w:rsidR="00990F46" w:rsidTr="00990F46">
        <w:trPr>
          <w:trHeight w:val="32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39-50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44,5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311,5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59,29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415,03</w:t>
            </w:r>
          </w:p>
        </w:tc>
      </w:tr>
      <w:tr w:rsidR="00990F46" w:rsidTr="00990F46">
        <w:trPr>
          <w:trHeight w:val="3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50-61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55,5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277,5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349,69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1748,5</w:t>
            </w:r>
          </w:p>
        </w:tc>
      </w:tr>
      <w:tr w:rsidR="00990F46" w:rsidTr="00990F46">
        <w:trPr>
          <w:trHeight w:val="3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ИТОГО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1104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308" w:rsidRDefault="00C51308" w:rsidP="00990F46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3908,3</w:t>
            </w:r>
          </w:p>
        </w:tc>
      </w:tr>
    </w:tbl>
    <w:p w:rsidR="00F90003" w:rsidRDefault="00F90003" w:rsidP="00F90003">
      <w:pPr>
        <w:spacing w:before="120"/>
        <w:ind w:firstLine="720"/>
        <w:rPr>
          <w:szCs w:val="28"/>
        </w:rPr>
      </w:pPr>
      <w:r>
        <w:rPr>
          <w:szCs w:val="28"/>
        </w:rPr>
        <w:t xml:space="preserve">Рассчитаем среднюю арифметическую взвешенную: </w:t>
      </w:r>
    </w:p>
    <w:p w:rsidR="00F90003" w:rsidRDefault="00990F46" w:rsidP="00F90003">
      <w:pPr>
        <w:jc w:val="center"/>
        <w:rPr>
          <w:szCs w:val="28"/>
        </w:rPr>
      </w:pPr>
      <w:r w:rsidRPr="00990F46">
        <w:rPr>
          <w:position w:val="-66"/>
          <w:szCs w:val="28"/>
        </w:rPr>
        <w:object w:dxaOrig="3640" w:dyaOrig="1440">
          <v:shape id="_x0000_i1038" type="#_x0000_t75" style="width:3in;height:1in" o:ole="">
            <v:imagedata r:id="rId36" o:title="" grayscale="t" bilevel="t"/>
          </v:shape>
          <o:OLEObject Type="Embed" ProgID="Equation.3" ShapeID="_x0000_i1038" DrawAspect="Content" ObjectID="_1492933010" r:id="rId37"/>
        </w:object>
      </w:r>
    </w:p>
    <w:p w:rsidR="00F90003" w:rsidRDefault="00F90003" w:rsidP="00F90003">
      <w:pPr>
        <w:ind w:firstLine="720"/>
        <w:rPr>
          <w:szCs w:val="28"/>
        </w:rPr>
      </w:pPr>
      <w:r>
        <w:rPr>
          <w:szCs w:val="28"/>
        </w:rPr>
        <w:t xml:space="preserve">Рассчитаем среднее </w:t>
      </w:r>
      <w:proofErr w:type="spellStart"/>
      <w:r>
        <w:rPr>
          <w:szCs w:val="28"/>
        </w:rPr>
        <w:t>квадратическое</w:t>
      </w:r>
      <w:proofErr w:type="spellEnd"/>
      <w:r>
        <w:rPr>
          <w:szCs w:val="28"/>
        </w:rPr>
        <w:t xml:space="preserve"> отклонение:</w:t>
      </w:r>
    </w:p>
    <w:p w:rsidR="00F90003" w:rsidRDefault="00990F46" w:rsidP="00F90003">
      <w:pPr>
        <w:jc w:val="center"/>
        <w:rPr>
          <w:szCs w:val="28"/>
        </w:rPr>
      </w:pPr>
      <w:r w:rsidRPr="0046331A">
        <w:rPr>
          <w:rFonts w:ascii="Arial CYR" w:hAnsi="Arial CYR" w:cs="Arial CYR"/>
          <w:position w:val="-68"/>
          <w:szCs w:val="28"/>
        </w:rPr>
        <w:object w:dxaOrig="4720" w:dyaOrig="1520">
          <v:shape id="_x0000_i1039" type="#_x0000_t75" style="width:4in;height:82.9pt" o:ole="">
            <v:imagedata r:id="rId38" o:title="" grayscale="t" bilevel="t"/>
          </v:shape>
          <o:OLEObject Type="Embed" ProgID="Equation.3" ShapeID="_x0000_i1039" DrawAspect="Content" ObjectID="_1492933011" r:id="rId39"/>
        </w:object>
      </w:r>
    </w:p>
    <w:p w:rsidR="00F90003" w:rsidRDefault="00F90003" w:rsidP="00F90003">
      <w:pPr>
        <w:ind w:firstLine="720"/>
        <w:rPr>
          <w:szCs w:val="28"/>
        </w:rPr>
      </w:pPr>
      <w:r>
        <w:rPr>
          <w:szCs w:val="28"/>
        </w:rPr>
        <w:t>Рассчитаем дисперсию:</w:t>
      </w:r>
    </w:p>
    <w:p w:rsidR="00F90003" w:rsidRDefault="00F90003" w:rsidP="00F90003">
      <w:pPr>
        <w:jc w:val="center"/>
        <w:rPr>
          <w:bCs/>
          <w:szCs w:val="28"/>
        </w:rPr>
      </w:pPr>
      <w:r>
        <w:rPr>
          <w:bCs/>
          <w:szCs w:val="28"/>
        </w:rPr>
        <w:t>σ</w:t>
      </w:r>
      <w:r>
        <w:rPr>
          <w:bCs/>
          <w:position w:val="10"/>
          <w:szCs w:val="28"/>
        </w:rPr>
        <w:t>2</w:t>
      </w:r>
      <w:r>
        <w:rPr>
          <w:bCs/>
          <w:szCs w:val="28"/>
        </w:rPr>
        <w:t xml:space="preserve"> =</w:t>
      </w:r>
      <w:r w:rsidR="00990F46">
        <w:rPr>
          <w:bCs/>
          <w:szCs w:val="28"/>
        </w:rPr>
        <w:t>11,4</w:t>
      </w:r>
      <w:r>
        <w:rPr>
          <w:bCs/>
          <w:position w:val="10"/>
          <w:szCs w:val="28"/>
        </w:rPr>
        <w:t>2</w:t>
      </w:r>
      <w:r w:rsidRPr="00F90003">
        <w:rPr>
          <w:bCs/>
          <w:position w:val="10"/>
          <w:szCs w:val="28"/>
        </w:rPr>
        <w:t xml:space="preserve"> </w:t>
      </w:r>
      <w:r>
        <w:rPr>
          <w:bCs/>
          <w:szCs w:val="28"/>
        </w:rPr>
        <w:t>=</w:t>
      </w:r>
      <w:r w:rsidRPr="00F90003">
        <w:rPr>
          <w:bCs/>
          <w:szCs w:val="28"/>
        </w:rPr>
        <w:t xml:space="preserve"> </w:t>
      </w:r>
      <w:r w:rsidR="00990F46">
        <w:rPr>
          <w:bCs/>
          <w:szCs w:val="28"/>
        </w:rPr>
        <w:t>129,96</w:t>
      </w:r>
    </w:p>
    <w:p w:rsidR="00F90003" w:rsidRDefault="00F90003" w:rsidP="00F90003">
      <w:pPr>
        <w:ind w:firstLine="720"/>
        <w:rPr>
          <w:szCs w:val="28"/>
        </w:rPr>
      </w:pPr>
    </w:p>
    <w:p w:rsidR="00F90003" w:rsidRDefault="00F90003" w:rsidP="00F90003">
      <w:pPr>
        <w:ind w:firstLine="720"/>
        <w:rPr>
          <w:szCs w:val="28"/>
        </w:rPr>
      </w:pPr>
      <w:r>
        <w:rPr>
          <w:szCs w:val="28"/>
        </w:rPr>
        <w:t xml:space="preserve">Рассчитаем коэффициент вариации: </w:t>
      </w:r>
    </w:p>
    <w:p w:rsidR="00F90003" w:rsidRDefault="00990F46" w:rsidP="00F90003">
      <w:pPr>
        <w:ind w:firstLine="720"/>
        <w:jc w:val="center"/>
        <w:rPr>
          <w:szCs w:val="28"/>
        </w:rPr>
      </w:pPr>
      <w:r w:rsidRPr="00990F46">
        <w:rPr>
          <w:position w:val="-28"/>
          <w:szCs w:val="28"/>
        </w:rPr>
        <w:object w:dxaOrig="3100" w:dyaOrig="660">
          <v:shape id="_x0000_i1040" type="#_x0000_t75" style="width:176.65pt;height:37.65pt" o:ole="">
            <v:imagedata r:id="rId40" o:title=""/>
          </v:shape>
          <o:OLEObject Type="Embed" ProgID="Equation.3" ShapeID="_x0000_i1040" DrawAspect="Content" ObjectID="_1492933012" r:id="rId41"/>
        </w:object>
      </w:r>
    </w:p>
    <w:p w:rsidR="00F90003" w:rsidRDefault="00F90003" w:rsidP="00F90003">
      <w:pPr>
        <w:ind w:firstLine="720"/>
        <w:jc w:val="both"/>
        <w:rPr>
          <w:szCs w:val="28"/>
        </w:rPr>
      </w:pPr>
      <w:r>
        <w:rPr>
          <w:b/>
          <w:bCs/>
          <w:szCs w:val="28"/>
        </w:rPr>
        <w:t>Вывод</w:t>
      </w:r>
      <w:r>
        <w:rPr>
          <w:szCs w:val="28"/>
        </w:rPr>
        <w:t xml:space="preserve">. Анализ полученных значений показателей </w:t>
      </w:r>
      <w:r w:rsidRPr="00A85D60">
        <w:rPr>
          <w:position w:val="-6"/>
          <w:szCs w:val="28"/>
        </w:rPr>
        <w:object w:dxaOrig="260" w:dyaOrig="380">
          <v:shape id="_x0000_i1041" type="#_x0000_t75" style="width:12.55pt;height:19.25pt" o:ole="">
            <v:imagedata r:id="rId22" o:title=""/>
          </v:shape>
          <o:OLEObject Type="Embed" ProgID="Equation.3" ShapeID="_x0000_i1041" DrawAspect="Content" ObjectID="_1492933013" r:id="rId42"/>
        </w:object>
      </w:r>
      <w:r>
        <w:rPr>
          <w:szCs w:val="28"/>
        </w:rPr>
        <w:t xml:space="preserve"> и </w:t>
      </w:r>
      <w:r>
        <w:rPr>
          <w:b/>
          <w:i/>
          <w:szCs w:val="28"/>
        </w:rPr>
        <w:t>σ</w:t>
      </w:r>
      <w:r>
        <w:rPr>
          <w:szCs w:val="28"/>
        </w:rPr>
        <w:t xml:space="preserve"> говорит о том, что средняя величина среднесписочной численности менеджеров составляет 35 чел., отклонение от этой величины в ту или иную сторону составляет в среднем 7 чел. (или 19,9%), наиболее характерная среднесписочная численность менеджеров находится в пределах от 28 до 42  чел. (диапазон </w:t>
      </w:r>
      <w:r w:rsidRPr="00A85D60">
        <w:rPr>
          <w:position w:val="-6"/>
          <w:szCs w:val="28"/>
        </w:rPr>
        <w:object w:dxaOrig="740" w:dyaOrig="279">
          <v:shape id="_x0000_i1042" type="#_x0000_t75" style="width:36.85pt;height:14.25pt" o:ole="">
            <v:imagedata r:id="rId43" o:title=""/>
          </v:shape>
          <o:OLEObject Type="Embed" ProgID="Equation.3" ShapeID="_x0000_i1042" DrawAspect="Content" ObjectID="_1492933014" r:id="rId44"/>
        </w:object>
      </w:r>
      <w:r>
        <w:rPr>
          <w:szCs w:val="28"/>
        </w:rPr>
        <w:t xml:space="preserve">).  </w:t>
      </w:r>
    </w:p>
    <w:p w:rsidR="00F90003" w:rsidRDefault="00F90003" w:rsidP="00F90003">
      <w:pPr>
        <w:jc w:val="both"/>
        <w:rPr>
          <w:szCs w:val="28"/>
        </w:rPr>
      </w:pPr>
      <w:r>
        <w:rPr>
          <w:szCs w:val="28"/>
        </w:rPr>
        <w:t xml:space="preserve">Значение </w:t>
      </w:r>
      <w:proofErr w:type="spellStart"/>
      <w:r>
        <w:rPr>
          <w:b/>
          <w:szCs w:val="28"/>
          <w:lang w:val="en-US"/>
        </w:rPr>
        <w:t>V</w:t>
      </w:r>
      <w:r>
        <w:rPr>
          <w:b/>
          <w:szCs w:val="28"/>
          <w:vertAlign w:val="subscript"/>
          <w:lang w:val="en-US"/>
        </w:rPr>
        <w:t>σ</w:t>
      </w:r>
      <w:proofErr w:type="spellEnd"/>
      <w:r w:rsidR="00990F46">
        <w:rPr>
          <w:szCs w:val="28"/>
        </w:rPr>
        <w:t xml:space="preserve"> = 31</w:t>
      </w:r>
      <w:r>
        <w:rPr>
          <w:szCs w:val="28"/>
        </w:rPr>
        <w:t xml:space="preserve">% не превышает 33%, следовательно, вариация среднесписочной численности менеджеров в исследуемой совокупности фирм незначительна и совокупность по данному признаку однородна. Расхождение между значениями </w:t>
      </w:r>
      <w:r w:rsidRPr="00A85D60">
        <w:rPr>
          <w:position w:val="-6"/>
          <w:szCs w:val="28"/>
        </w:rPr>
        <w:object w:dxaOrig="260" w:dyaOrig="380">
          <v:shape id="_x0000_i1043" type="#_x0000_t75" style="width:12.55pt;height:19.25pt" o:ole="">
            <v:imagedata r:id="rId22" o:title=""/>
          </v:shape>
          <o:OLEObject Type="Embed" ProgID="Equation.3" ShapeID="_x0000_i1043" DrawAspect="Content" ObjectID="_1492933015" r:id="rId45"/>
        </w:object>
      </w:r>
      <w:r>
        <w:rPr>
          <w:szCs w:val="28"/>
        </w:rPr>
        <w:t xml:space="preserve">, </w:t>
      </w:r>
      <w:r w:rsidRPr="0046331A">
        <w:rPr>
          <w:b/>
          <w:szCs w:val="28"/>
        </w:rPr>
        <w:t>Мо</w:t>
      </w:r>
      <w:r>
        <w:rPr>
          <w:szCs w:val="28"/>
        </w:rPr>
        <w:t xml:space="preserve"> и </w:t>
      </w:r>
      <w:proofErr w:type="spellStart"/>
      <w:r w:rsidRPr="0046331A">
        <w:rPr>
          <w:b/>
          <w:szCs w:val="28"/>
        </w:rPr>
        <w:t>Ме</w:t>
      </w:r>
      <w:proofErr w:type="spellEnd"/>
      <w:r>
        <w:rPr>
          <w:szCs w:val="28"/>
        </w:rPr>
        <w:t xml:space="preserve"> незначительно (</w:t>
      </w:r>
      <w:r w:rsidRPr="00A85D60">
        <w:rPr>
          <w:position w:val="-6"/>
          <w:szCs w:val="28"/>
        </w:rPr>
        <w:object w:dxaOrig="260" w:dyaOrig="380">
          <v:shape id="_x0000_i1044" type="#_x0000_t75" style="width:12.55pt;height:19.25pt" o:ole="">
            <v:imagedata r:id="rId22" o:title=""/>
          </v:shape>
          <o:OLEObject Type="Embed" ProgID="Equation.3" ShapeID="_x0000_i1044" DrawAspect="Content" ObjectID="_1492933016" r:id="rId46"/>
        </w:object>
      </w:r>
      <w:r>
        <w:rPr>
          <w:szCs w:val="28"/>
        </w:rPr>
        <w:t>=3</w:t>
      </w:r>
      <w:r w:rsidR="00990F46">
        <w:rPr>
          <w:szCs w:val="28"/>
        </w:rPr>
        <w:t>6,8</w:t>
      </w:r>
      <w:r>
        <w:rPr>
          <w:szCs w:val="28"/>
        </w:rPr>
        <w:t xml:space="preserve"> чел., </w:t>
      </w:r>
      <w:r w:rsidRPr="0046331A">
        <w:rPr>
          <w:b/>
          <w:szCs w:val="28"/>
        </w:rPr>
        <w:t>Мо</w:t>
      </w:r>
      <w:r>
        <w:rPr>
          <w:szCs w:val="28"/>
        </w:rPr>
        <w:t>=3</w:t>
      </w:r>
      <w:r w:rsidR="00990F46">
        <w:rPr>
          <w:szCs w:val="28"/>
        </w:rPr>
        <w:t>3</w:t>
      </w:r>
      <w:r>
        <w:rPr>
          <w:szCs w:val="28"/>
        </w:rPr>
        <w:t xml:space="preserve"> чел., </w:t>
      </w:r>
      <w:r w:rsidRPr="0046331A">
        <w:rPr>
          <w:b/>
          <w:szCs w:val="28"/>
        </w:rPr>
        <w:t>Ме</w:t>
      </w:r>
      <w:r>
        <w:rPr>
          <w:szCs w:val="28"/>
        </w:rPr>
        <w:t>=36 чел.), что подтверждает вывод об однородности совокупности фирм. Таким образом, найденное среднее значение среднесписочной численности менеджеров (3</w:t>
      </w:r>
      <w:r w:rsidR="00990F46">
        <w:rPr>
          <w:szCs w:val="28"/>
        </w:rPr>
        <w:t>7</w:t>
      </w:r>
      <w:r>
        <w:rPr>
          <w:szCs w:val="28"/>
        </w:rPr>
        <w:t xml:space="preserve"> чел.) является типичной, надежной характеристикой исследуемой совокупности фирм.</w:t>
      </w:r>
    </w:p>
    <w:p w:rsidR="00F90003" w:rsidRPr="00E723B7" w:rsidRDefault="00F90003" w:rsidP="00F90003">
      <w:pPr>
        <w:spacing w:before="120" w:after="120"/>
        <w:ind w:left="720" w:right="1075"/>
        <w:jc w:val="center"/>
        <w:rPr>
          <w:b/>
          <w:szCs w:val="28"/>
        </w:rPr>
      </w:pPr>
      <w:r w:rsidRPr="00E723B7">
        <w:rPr>
          <w:b/>
          <w:szCs w:val="28"/>
        </w:rPr>
        <w:lastRenderedPageBreak/>
        <w:t xml:space="preserve">4. </w:t>
      </w:r>
      <w:proofErr w:type="gramStart"/>
      <w:r w:rsidRPr="00E723B7">
        <w:rPr>
          <w:b/>
          <w:szCs w:val="28"/>
        </w:rPr>
        <w:t xml:space="preserve">Вычисление средней арифметической по исходным данным </w:t>
      </w:r>
      <w:r>
        <w:rPr>
          <w:b/>
          <w:szCs w:val="28"/>
        </w:rPr>
        <w:t xml:space="preserve">    </w:t>
      </w:r>
      <w:r w:rsidRPr="00E723B7">
        <w:rPr>
          <w:b/>
          <w:szCs w:val="28"/>
        </w:rPr>
        <w:t>о среднеспис</w:t>
      </w:r>
      <w:r>
        <w:rPr>
          <w:b/>
          <w:szCs w:val="28"/>
        </w:rPr>
        <w:t>о</w:t>
      </w:r>
      <w:r w:rsidRPr="00E723B7">
        <w:rPr>
          <w:b/>
          <w:szCs w:val="28"/>
        </w:rPr>
        <w:t>чной численности менеджеров фирм</w:t>
      </w:r>
      <w:proofErr w:type="gramEnd"/>
    </w:p>
    <w:p w:rsidR="00F90003" w:rsidRDefault="00F90003" w:rsidP="00F90003">
      <w:pPr>
        <w:jc w:val="both"/>
        <w:rPr>
          <w:szCs w:val="28"/>
        </w:rPr>
      </w:pPr>
      <w:r>
        <w:rPr>
          <w:szCs w:val="28"/>
        </w:rPr>
        <w:t xml:space="preserve">Для расчета применяется формула </w:t>
      </w:r>
      <w:proofErr w:type="gramStart"/>
      <w:r>
        <w:rPr>
          <w:szCs w:val="28"/>
        </w:rPr>
        <w:t>средней</w:t>
      </w:r>
      <w:proofErr w:type="gramEnd"/>
      <w:r>
        <w:rPr>
          <w:szCs w:val="28"/>
        </w:rPr>
        <w:t xml:space="preserve"> арифметической простой:</w:t>
      </w:r>
    </w:p>
    <w:p w:rsidR="00F90003" w:rsidRDefault="00990F46" w:rsidP="00F90003">
      <w:pPr>
        <w:tabs>
          <w:tab w:val="left" w:pos="8460"/>
        </w:tabs>
        <w:ind w:firstLine="708"/>
        <w:jc w:val="center"/>
        <w:rPr>
          <w:szCs w:val="28"/>
        </w:rPr>
      </w:pPr>
      <w:r w:rsidRPr="00A85D60">
        <w:rPr>
          <w:position w:val="-24"/>
          <w:szCs w:val="28"/>
        </w:rPr>
        <w:object w:dxaOrig="3400" w:dyaOrig="980">
          <v:shape id="_x0000_i1045" type="#_x0000_t75" style="width:169.1pt;height:49.4pt" o:ole="">
            <v:imagedata r:id="rId47" o:title=""/>
          </v:shape>
          <o:OLEObject Type="Embed" ProgID="Equation.3" ShapeID="_x0000_i1045" DrawAspect="Content" ObjectID="_1492933017" r:id="rId48"/>
        </w:object>
      </w:r>
      <w:r w:rsidR="00F90003">
        <w:rPr>
          <w:szCs w:val="28"/>
        </w:rPr>
        <w:t>,</w:t>
      </w:r>
    </w:p>
    <w:p w:rsidR="00990F46" w:rsidRDefault="00F90003" w:rsidP="00F90003">
      <w:pPr>
        <w:jc w:val="both"/>
        <w:rPr>
          <w:szCs w:val="28"/>
        </w:rPr>
      </w:pPr>
      <w:proofErr w:type="gramStart"/>
      <w:r>
        <w:rPr>
          <w:szCs w:val="28"/>
        </w:rPr>
        <w:t>Причина расхождения средних величин, рассчитанных по исходным данным (3</w:t>
      </w:r>
      <w:r w:rsidR="00FA2A43">
        <w:rPr>
          <w:szCs w:val="28"/>
        </w:rPr>
        <w:t>7,06</w:t>
      </w:r>
      <w:r>
        <w:rPr>
          <w:szCs w:val="28"/>
        </w:rPr>
        <w:t xml:space="preserve"> чел.) и по интервальному ряду распределения (3</w:t>
      </w:r>
      <w:r w:rsidR="00FA2A43">
        <w:rPr>
          <w:szCs w:val="28"/>
        </w:rPr>
        <w:t>6,8</w:t>
      </w:r>
      <w:r>
        <w:rPr>
          <w:szCs w:val="28"/>
        </w:rPr>
        <w:t xml:space="preserve"> чел.), заключается в том, что в первом случае средняя определяется по </w:t>
      </w:r>
      <w:r>
        <w:rPr>
          <w:i/>
          <w:iCs/>
          <w:szCs w:val="28"/>
        </w:rPr>
        <w:t>фактическим значениям</w:t>
      </w:r>
      <w:r>
        <w:rPr>
          <w:szCs w:val="28"/>
        </w:rPr>
        <w:t xml:space="preserve"> исследуемого признака для всех 30-ти фирм, а во втором случае в качестве значений признака берутся </w:t>
      </w:r>
      <w:r>
        <w:rPr>
          <w:i/>
          <w:iCs/>
          <w:szCs w:val="28"/>
        </w:rPr>
        <w:t>середины интервалов</w:t>
      </w:r>
      <w:r>
        <w:rPr>
          <w:szCs w:val="28"/>
        </w:rPr>
        <w:t xml:space="preserve"> </w:t>
      </w:r>
      <w:r w:rsidRPr="00A85D60">
        <w:rPr>
          <w:b/>
          <w:position w:val="-14"/>
          <w:szCs w:val="28"/>
          <w:lang w:val="en-US"/>
        </w:rPr>
        <w:object w:dxaOrig="340" w:dyaOrig="440">
          <v:shape id="_x0000_i1046" type="#_x0000_t75" style="width:17.6pt;height:21.75pt" o:ole="">
            <v:imagedata r:id="rId49" o:title=""/>
          </v:shape>
          <o:OLEObject Type="Embed" ProgID="Equation.3" ShapeID="_x0000_i1046" DrawAspect="Content" ObjectID="_1492933018" r:id="rId50"/>
        </w:object>
      </w:r>
      <w:r>
        <w:rPr>
          <w:szCs w:val="28"/>
        </w:rPr>
        <w:t xml:space="preserve"> и, следовательно, значение средней будет менее точным.</w:t>
      </w:r>
      <w:proofErr w:type="gramEnd"/>
      <w:r>
        <w:rPr>
          <w:szCs w:val="28"/>
        </w:rPr>
        <w:t xml:space="preserve"> Вместе с тем, при округлении обеих рассматриваемых величин их значения совпадают (35 чел.), что говорит о достаточно равномерном распределении численности менеджеров внутри каждой группы интервального ряда.</w:t>
      </w:r>
    </w:p>
    <w:p w:rsidR="00990F46" w:rsidRDefault="00990F46">
      <w:pPr>
        <w:spacing w:after="200" w:line="276" w:lineRule="auto"/>
        <w:ind w:firstLine="0"/>
        <w:rPr>
          <w:szCs w:val="28"/>
        </w:rPr>
      </w:pPr>
      <w:r>
        <w:rPr>
          <w:szCs w:val="28"/>
        </w:rPr>
        <w:br w:type="page"/>
      </w:r>
    </w:p>
    <w:p w:rsidR="00990F46" w:rsidRDefault="00990F46" w:rsidP="00990F46">
      <w:pPr>
        <w:pStyle w:val="aa"/>
        <w:jc w:val="center"/>
        <w:rPr>
          <w:b/>
          <w:sz w:val="32"/>
        </w:rPr>
      </w:pPr>
      <w:r>
        <w:rPr>
          <w:b/>
          <w:sz w:val="32"/>
        </w:rPr>
        <w:lastRenderedPageBreak/>
        <w:t>Задание 2</w:t>
      </w:r>
    </w:p>
    <w:p w:rsidR="00990F46" w:rsidRDefault="00990F46" w:rsidP="00990F46">
      <w:pPr>
        <w:pStyle w:val="aa"/>
        <w:ind w:firstLine="720"/>
        <w:jc w:val="both"/>
      </w:pPr>
      <w:r>
        <w:t>По исходным данным (табл. 1) с использованием  результатов выполнения Задания 1 необходимо выполнить следующее:</w:t>
      </w:r>
    </w:p>
    <w:p w:rsidR="00990F46" w:rsidRDefault="00990F46" w:rsidP="00990F46">
      <w:pPr>
        <w:pStyle w:val="aa"/>
        <w:numPr>
          <w:ilvl w:val="0"/>
          <w:numId w:val="5"/>
        </w:numPr>
        <w:spacing w:line="240" w:lineRule="auto"/>
        <w:jc w:val="both"/>
      </w:pPr>
      <w:r>
        <w:t xml:space="preserve">Установить наличие и характер корреляционной связи между признаками </w:t>
      </w:r>
      <w:r w:rsidR="005A59A1">
        <w:rPr>
          <w:bCs/>
          <w:i/>
        </w:rPr>
        <w:t>Возраст безработного и Время поиска работы</w:t>
      </w:r>
      <w:r>
        <w:t xml:space="preserve">, образовав </w:t>
      </w:r>
      <w:r w:rsidR="005A59A1">
        <w:t>четыре группы</w:t>
      </w:r>
      <w:r>
        <w:t xml:space="preserve"> с равными интервалами по каждому</w:t>
      </w:r>
      <w:r w:rsidR="005A59A1">
        <w:t xml:space="preserve"> из признаков, используя метод аналитической группировки</w:t>
      </w:r>
    </w:p>
    <w:p w:rsidR="00990F46" w:rsidRDefault="00990F46" w:rsidP="005A59A1">
      <w:pPr>
        <w:pStyle w:val="aa"/>
        <w:ind w:left="720" w:hanging="11"/>
        <w:jc w:val="both"/>
      </w:pPr>
      <w:r>
        <w:t xml:space="preserve">2. Измерить тесноту корреляционной связи, используя </w:t>
      </w:r>
      <w:r w:rsidRPr="0046331A">
        <w:rPr>
          <w:i/>
        </w:rPr>
        <w:t>коэффициент детерминации и эмпирическое корреляционное отношение</w:t>
      </w:r>
      <w:r>
        <w:t>.</w:t>
      </w:r>
    </w:p>
    <w:p w:rsidR="00990F46" w:rsidRDefault="00990F46" w:rsidP="00990F46">
      <w:pPr>
        <w:pStyle w:val="aa"/>
        <w:ind w:left="720"/>
        <w:jc w:val="both"/>
      </w:pPr>
      <w:r>
        <w:rPr>
          <w:b/>
          <w:bCs/>
        </w:rPr>
        <w:t>Сделать выводы</w:t>
      </w:r>
      <w:r>
        <w:t xml:space="preserve"> по результатам выполнения задания 2.</w:t>
      </w:r>
    </w:p>
    <w:p w:rsidR="00990F46" w:rsidRDefault="00990F46" w:rsidP="00990F46">
      <w:pPr>
        <w:pStyle w:val="aa"/>
        <w:jc w:val="center"/>
        <w:rPr>
          <w:b/>
        </w:rPr>
      </w:pPr>
      <w:r>
        <w:rPr>
          <w:b/>
        </w:rPr>
        <w:t>Выполнение задания 2</w:t>
      </w:r>
    </w:p>
    <w:p w:rsidR="00990F46" w:rsidRDefault="00990F46" w:rsidP="00990F46">
      <w:pPr>
        <w:pStyle w:val="aa"/>
        <w:ind w:firstLine="720"/>
        <w:jc w:val="both"/>
        <w:outlineLvl w:val="0"/>
        <w:rPr>
          <w:bCs/>
        </w:rPr>
      </w:pPr>
      <w:proofErr w:type="gramStart"/>
      <w:r>
        <w:rPr>
          <w:bCs/>
          <w:u w:val="single"/>
        </w:rPr>
        <w:t>Целью выполнения данного задания</w:t>
      </w:r>
      <w:r>
        <w:rPr>
          <w:bCs/>
        </w:rPr>
        <w:t xml:space="preserve"> является выявление наличия корреляционной связи между факторным и результативным признаками, а также установление направления связи и оценка ее тесноты.</w:t>
      </w:r>
      <w:proofErr w:type="gramEnd"/>
    </w:p>
    <w:p w:rsidR="00990F46" w:rsidRDefault="00990F46" w:rsidP="00990F46">
      <w:pPr>
        <w:pStyle w:val="aa"/>
        <w:ind w:firstLine="720"/>
        <w:jc w:val="both"/>
        <w:outlineLvl w:val="0"/>
        <w:rPr>
          <w:bCs/>
        </w:rPr>
      </w:pPr>
      <w:r>
        <w:rPr>
          <w:bCs/>
        </w:rPr>
        <w:t xml:space="preserve">По условию Задания 2 факторным является признак </w:t>
      </w:r>
      <w:r w:rsidR="00936FB0">
        <w:rPr>
          <w:bCs/>
          <w:i/>
        </w:rPr>
        <w:t>Возраст безработного</w:t>
      </w:r>
      <w:r>
        <w:rPr>
          <w:bCs/>
        </w:rPr>
        <w:t xml:space="preserve">, результативным – признак </w:t>
      </w:r>
      <w:r w:rsidR="00936FB0">
        <w:rPr>
          <w:bCs/>
          <w:i/>
        </w:rPr>
        <w:t xml:space="preserve"> Время поиска работы</w:t>
      </w:r>
    </w:p>
    <w:p w:rsidR="00990F46" w:rsidRPr="00AC501D" w:rsidRDefault="00990F46" w:rsidP="00990F46">
      <w:pPr>
        <w:pStyle w:val="aa"/>
        <w:spacing w:after="240"/>
        <w:ind w:left="539" w:right="488"/>
        <w:jc w:val="center"/>
        <w:rPr>
          <w:b/>
        </w:rPr>
      </w:pPr>
      <w:r w:rsidRPr="00AC501D">
        <w:rPr>
          <w:b/>
        </w:rPr>
        <w:t xml:space="preserve">1. Установление наличия и характера корреляционной связи между признаками </w:t>
      </w:r>
      <w:r w:rsidR="00936FB0">
        <w:rPr>
          <w:bCs/>
          <w:i/>
        </w:rPr>
        <w:t>Возраст безработного</w:t>
      </w:r>
      <w:r w:rsidRPr="00AC501D">
        <w:rPr>
          <w:b/>
        </w:rPr>
        <w:t xml:space="preserve"> и</w:t>
      </w:r>
      <w:r w:rsidRPr="00AC501D">
        <w:rPr>
          <w:b/>
          <w:bCs/>
          <w:i/>
        </w:rPr>
        <w:t xml:space="preserve"> </w:t>
      </w:r>
      <w:r w:rsidR="00936FB0">
        <w:rPr>
          <w:bCs/>
          <w:i/>
        </w:rPr>
        <w:t>Время поиска работы</w:t>
      </w:r>
      <w:r w:rsidR="00936FB0" w:rsidRPr="00AC501D">
        <w:rPr>
          <w:b/>
        </w:rPr>
        <w:t xml:space="preserve"> </w:t>
      </w:r>
      <w:r w:rsidRPr="00AC501D">
        <w:rPr>
          <w:b/>
        </w:rPr>
        <w:t>методами аналитической группировки и корреляционных таблиц</w:t>
      </w:r>
    </w:p>
    <w:p w:rsidR="00990F46" w:rsidRPr="0046331A" w:rsidRDefault="00990F46" w:rsidP="00990F46">
      <w:pPr>
        <w:pStyle w:val="aa"/>
        <w:spacing w:after="0"/>
        <w:ind w:firstLine="539"/>
        <w:jc w:val="both"/>
        <w:rPr>
          <w:bCs/>
          <w:u w:val="single"/>
        </w:rPr>
      </w:pPr>
      <w:r w:rsidRPr="0046331A">
        <w:rPr>
          <w:bCs/>
          <w:u w:val="single"/>
        </w:rPr>
        <w:t>1а. Применение метода аналитической группировки</w:t>
      </w:r>
    </w:p>
    <w:p w:rsidR="00990F46" w:rsidRDefault="00990F46" w:rsidP="00990F46">
      <w:pPr>
        <w:pStyle w:val="aa"/>
        <w:spacing w:after="0"/>
        <w:ind w:firstLine="720"/>
        <w:jc w:val="both"/>
      </w:pPr>
      <w:r>
        <w:t xml:space="preserve">Аналитическая группировка строится по факторному признаку </w:t>
      </w:r>
      <w:r>
        <w:rPr>
          <w:b/>
        </w:rPr>
        <w:t>Х</w:t>
      </w:r>
      <w:r>
        <w:t xml:space="preserve"> и для каждой </w:t>
      </w:r>
      <w:r>
        <w:rPr>
          <w:lang w:val="en-US"/>
        </w:rPr>
        <w:t>j</w:t>
      </w:r>
      <w:r>
        <w:t xml:space="preserve">-ой группы ряда определяется </w:t>
      </w:r>
      <w:proofErr w:type="spellStart"/>
      <w:r>
        <w:t>среднегрупповое</w:t>
      </w:r>
      <w:proofErr w:type="spellEnd"/>
      <w:r>
        <w:t xml:space="preserve"> значение </w:t>
      </w:r>
      <w:r w:rsidRPr="00254FEF">
        <w:rPr>
          <w:b/>
          <w:i/>
          <w:position w:val="-14"/>
        </w:rPr>
        <w:object w:dxaOrig="300" w:dyaOrig="420">
          <v:shape id="_x0000_i1047" type="#_x0000_t75" style="width:17.6pt;height:25.1pt" o:ole="">
            <v:imagedata r:id="rId51" o:title=""/>
          </v:shape>
          <o:OLEObject Type="Embed" ProgID="Equation.3" ShapeID="_x0000_i1047" DrawAspect="Content" ObjectID="_1492933019" r:id="rId52"/>
        </w:object>
      </w:r>
      <w:r>
        <w:t xml:space="preserve"> результативного признака </w:t>
      </w:r>
      <w:r>
        <w:rPr>
          <w:b/>
          <w:lang w:val="en-US"/>
        </w:rPr>
        <w:t>Y</w:t>
      </w:r>
      <w:r>
        <w:t xml:space="preserve">. Если с ростом значений фактора </w:t>
      </w:r>
      <w:r>
        <w:rPr>
          <w:b/>
        </w:rPr>
        <w:t>Х</w:t>
      </w:r>
      <w:r>
        <w:t xml:space="preserve"> от группы к группе средние значения </w:t>
      </w:r>
      <w:r w:rsidRPr="00254FEF">
        <w:rPr>
          <w:b/>
          <w:i/>
          <w:position w:val="-14"/>
        </w:rPr>
        <w:object w:dxaOrig="300" w:dyaOrig="420">
          <v:shape id="_x0000_i1048" type="#_x0000_t75" style="width:19.25pt;height:27.65pt" o:ole="">
            <v:imagedata r:id="rId53" o:title=""/>
          </v:shape>
          <o:OLEObject Type="Embed" ProgID="Equation.3" ShapeID="_x0000_i1048" DrawAspect="Content" ObjectID="_1492933020" r:id="rId54"/>
        </w:object>
      </w:r>
      <w:r>
        <w:t xml:space="preserve"> </w:t>
      </w:r>
      <w:r>
        <w:rPr>
          <w:b/>
          <w:i/>
        </w:rPr>
        <w:t>систематически</w:t>
      </w:r>
      <w:r>
        <w:t xml:space="preserve"> возрастают (или убывают), между признаками </w:t>
      </w:r>
      <w:r>
        <w:rPr>
          <w:b/>
          <w:lang w:val="en-US"/>
        </w:rPr>
        <w:t>X</w:t>
      </w:r>
      <w:r>
        <w:t xml:space="preserve"> и </w:t>
      </w:r>
      <w:r>
        <w:rPr>
          <w:b/>
          <w:lang w:val="en-US"/>
        </w:rPr>
        <w:t>Y</w:t>
      </w:r>
      <w:r>
        <w:t xml:space="preserve"> имеет место корреляционная связь.</w:t>
      </w:r>
    </w:p>
    <w:p w:rsidR="00990F46" w:rsidRDefault="00990F46" w:rsidP="00990F46">
      <w:pPr>
        <w:pStyle w:val="aa"/>
        <w:ind w:firstLine="539"/>
        <w:jc w:val="both"/>
      </w:pPr>
      <w:r>
        <w:t xml:space="preserve">Используя разработочную таблицу 3, строим аналитическую группировку, характеризующую зависимость между факторным признаком </w:t>
      </w:r>
      <w:proofErr w:type="gramStart"/>
      <w:r>
        <w:rPr>
          <w:b/>
        </w:rPr>
        <w:lastRenderedPageBreak/>
        <w:t>Х</w:t>
      </w:r>
      <w:r>
        <w:t>-</w:t>
      </w:r>
      <w:proofErr w:type="gramEnd"/>
      <w:r>
        <w:t xml:space="preserve"> </w:t>
      </w:r>
      <w:r w:rsidR="00936FB0">
        <w:rPr>
          <w:bCs/>
          <w:i/>
        </w:rPr>
        <w:t>Возраст безработного</w:t>
      </w:r>
      <w:r w:rsidR="00936FB0" w:rsidRPr="00AC501D">
        <w:rPr>
          <w:b/>
        </w:rPr>
        <w:t xml:space="preserve"> </w:t>
      </w:r>
      <w:r>
        <w:t xml:space="preserve">и результативным признаком </w:t>
      </w:r>
      <w:r>
        <w:rPr>
          <w:b/>
          <w:lang w:val="en-US"/>
        </w:rPr>
        <w:t>Y</w:t>
      </w:r>
      <w:r>
        <w:t xml:space="preserve"> </w:t>
      </w:r>
      <w:r w:rsidR="00936FB0">
        <w:rPr>
          <w:bCs/>
          <w:i/>
        </w:rPr>
        <w:t>Время поиска работы</w:t>
      </w:r>
      <w:r>
        <w:t>. Макет аналитической таблицы имеет следующий вид (табл. 7):</w:t>
      </w:r>
    </w:p>
    <w:p w:rsidR="00936FB0" w:rsidRDefault="00990F46" w:rsidP="00936FB0">
      <w:pPr>
        <w:pStyle w:val="aa"/>
        <w:spacing w:after="0"/>
        <w:ind w:firstLine="720"/>
        <w:jc w:val="both"/>
      </w:pPr>
      <w:r>
        <w:t xml:space="preserve">Групповые средние значения </w:t>
      </w:r>
      <w:r w:rsidRPr="00A85D60">
        <w:rPr>
          <w:b/>
          <w:i/>
          <w:position w:val="-20"/>
        </w:rPr>
        <w:object w:dxaOrig="400" w:dyaOrig="520">
          <v:shape id="_x0000_i1049" type="#_x0000_t75" style="width:21.75pt;height:21.75pt" o:ole="">
            <v:imagedata r:id="rId55" o:title=""/>
          </v:shape>
          <o:OLEObject Type="Embed" ProgID="Equation.3" ShapeID="_x0000_i1049" DrawAspect="Content" ObjectID="_1492933021" r:id="rId56"/>
        </w:object>
      </w:r>
      <w:r>
        <w:t xml:space="preserve"> получаем из таблицы 3 (графа 4), основываясь на итоговых строках «Всего». Построенную аналитическую группировку представляет </w:t>
      </w:r>
      <w:r w:rsidR="00936FB0">
        <w:t>(табл. 7):</w:t>
      </w:r>
    </w:p>
    <w:p w:rsidR="00936FB0" w:rsidRDefault="00936FB0" w:rsidP="00936FB0">
      <w:pPr>
        <w:pStyle w:val="aa"/>
        <w:spacing w:after="0"/>
        <w:ind w:right="665" w:firstLine="720"/>
        <w:jc w:val="right"/>
      </w:pPr>
      <w:r>
        <w:t>Таблица 7</w:t>
      </w:r>
    </w:p>
    <w:p w:rsidR="00936FB0" w:rsidRDefault="00936FB0" w:rsidP="00936FB0">
      <w:pPr>
        <w:pStyle w:val="aa"/>
        <w:jc w:val="center"/>
      </w:pPr>
      <w:r>
        <w:t>Зависимость суммы прибыли банков от объема кредитных вложений</w:t>
      </w:r>
    </w:p>
    <w:tbl>
      <w:tblPr>
        <w:tblW w:w="9005" w:type="dxa"/>
        <w:jc w:val="center"/>
        <w:tblInd w:w="-1678" w:type="dxa"/>
        <w:tblLook w:val="0000"/>
      </w:tblPr>
      <w:tblGrid>
        <w:gridCol w:w="1440"/>
        <w:gridCol w:w="3065"/>
        <w:gridCol w:w="1291"/>
        <w:gridCol w:w="1229"/>
        <w:gridCol w:w="1980"/>
      </w:tblGrid>
      <w:tr w:rsidR="00936FB0" w:rsidTr="004E1716">
        <w:trPr>
          <w:cantSplit/>
          <w:trHeight w:val="477"/>
          <w:jc w:val="center"/>
        </w:trPr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Номер группы</w:t>
            </w:r>
          </w:p>
        </w:tc>
        <w:tc>
          <w:tcPr>
            <w:tcW w:w="306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Группы банков по объему кредитных вложений, </w:t>
            </w:r>
          </w:p>
          <w:p w:rsidR="00936FB0" w:rsidRDefault="00936FB0" w:rsidP="00936FB0">
            <w:pPr>
              <w:ind w:firstLine="0"/>
              <w:jc w:val="center"/>
              <w:rPr>
                <w:b/>
                <w:szCs w:val="28"/>
                <w:lang w:val="en-US"/>
              </w:rPr>
            </w:pPr>
            <w:proofErr w:type="gramStart"/>
            <w:r>
              <w:rPr>
                <w:szCs w:val="28"/>
              </w:rPr>
              <w:t>млн</w:t>
            </w:r>
            <w:proofErr w:type="gramEnd"/>
            <w:r>
              <w:rPr>
                <w:szCs w:val="28"/>
              </w:rPr>
              <w:t xml:space="preserve"> руб.</w:t>
            </w:r>
          </w:p>
        </w:tc>
        <w:tc>
          <w:tcPr>
            <w:tcW w:w="129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b/>
                <w:szCs w:val="28"/>
                <w:vertAlign w:val="subscript"/>
                <w:lang w:val="en-US"/>
              </w:rPr>
            </w:pPr>
            <w:r>
              <w:rPr>
                <w:szCs w:val="28"/>
              </w:rPr>
              <w:t>Число банков</w:t>
            </w:r>
          </w:p>
        </w:tc>
        <w:tc>
          <w:tcPr>
            <w:tcW w:w="32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Сумма прибыли,</w:t>
            </w:r>
          </w:p>
          <w:p w:rsidR="00936FB0" w:rsidRDefault="00936FB0" w:rsidP="00936FB0">
            <w:pPr>
              <w:ind w:firstLine="0"/>
              <w:jc w:val="center"/>
              <w:rPr>
                <w:b/>
                <w:szCs w:val="28"/>
                <w:vertAlign w:val="subscript"/>
                <w:lang w:val="en-US"/>
              </w:rPr>
            </w:pPr>
            <w:proofErr w:type="gramStart"/>
            <w:r>
              <w:rPr>
                <w:szCs w:val="28"/>
              </w:rPr>
              <w:t>млн</w:t>
            </w:r>
            <w:proofErr w:type="gramEnd"/>
            <w:r>
              <w:rPr>
                <w:szCs w:val="28"/>
              </w:rPr>
              <w:t xml:space="preserve"> руб.</w:t>
            </w:r>
          </w:p>
        </w:tc>
      </w:tr>
      <w:tr w:rsidR="00936FB0" w:rsidTr="004E1716">
        <w:trPr>
          <w:cantSplit/>
          <w:trHeight w:val="613"/>
          <w:jc w:val="center"/>
        </w:trPr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30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291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b/>
                <w:szCs w:val="28"/>
                <w:vertAlign w:val="subscript"/>
                <w:lang w:val="en-US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 среднем на один банк </w:t>
            </w:r>
          </w:p>
        </w:tc>
      </w:tr>
      <w:tr w:rsidR="00936FB0" w:rsidTr="004E1716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</w:tr>
      <w:tr w:rsidR="00936FB0" w:rsidTr="004E1716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FB0" w:rsidRDefault="00936FB0" w:rsidP="00936FB0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  <w:tr w:rsidR="00936FB0" w:rsidTr="004E1716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</w:tr>
      <w:tr w:rsidR="00936FB0" w:rsidTr="004E1716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</w:tr>
      <w:tr w:rsidR="00936FB0" w:rsidTr="004E1716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FB0" w:rsidRDefault="00936FB0" w:rsidP="00936FB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 Итого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FB0" w:rsidRDefault="00936FB0" w:rsidP="00936FB0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936FB0" w:rsidRDefault="00936FB0" w:rsidP="00936FB0">
      <w:pPr>
        <w:pStyle w:val="aa"/>
        <w:spacing w:after="0"/>
        <w:ind w:firstLine="720"/>
        <w:jc w:val="both"/>
      </w:pPr>
      <w:r>
        <w:t xml:space="preserve">Групповые средние значения </w:t>
      </w:r>
      <w:r w:rsidRPr="00CA6B13">
        <w:rPr>
          <w:b/>
          <w:i/>
          <w:position w:val="-14"/>
        </w:rPr>
        <w:object w:dxaOrig="300" w:dyaOrig="420">
          <v:shape id="_x0000_i1050" type="#_x0000_t75" style="width:17.6pt;height:25.1pt" o:ole="">
            <v:imagedata r:id="rId57" o:title=""/>
          </v:shape>
          <o:OLEObject Type="Embed" ProgID="Equation.3" ShapeID="_x0000_i1050" DrawAspect="Content" ObjectID="_1492933022" r:id="rId58"/>
        </w:object>
      </w:r>
      <w:r>
        <w:t xml:space="preserve"> получаем из таблицы 3 (графа 4), основываясь на итоговых строках «Всего». Построенную аналитическую группировку представляет табл. 8.</w:t>
      </w:r>
    </w:p>
    <w:p w:rsidR="00936FB0" w:rsidRDefault="00936FB0" w:rsidP="00936FB0">
      <w:pPr>
        <w:ind w:left="-720" w:right="360"/>
        <w:jc w:val="right"/>
        <w:rPr>
          <w:szCs w:val="28"/>
        </w:rPr>
      </w:pPr>
      <w:r>
        <w:rPr>
          <w:szCs w:val="28"/>
        </w:rPr>
        <w:t>Таблица 8</w:t>
      </w:r>
    </w:p>
    <w:p w:rsidR="00990F46" w:rsidRDefault="00990F46" w:rsidP="00936FB0">
      <w:pPr>
        <w:pStyle w:val="aa"/>
        <w:spacing w:before="120" w:after="0"/>
        <w:ind w:firstLine="720"/>
        <w:jc w:val="both"/>
      </w:pPr>
      <w:r>
        <w:t xml:space="preserve">Зависимость </w:t>
      </w:r>
      <w:r w:rsidR="00936FB0">
        <w:t xml:space="preserve">время поиска работы </w:t>
      </w:r>
      <w:r>
        <w:t xml:space="preserve"> от </w:t>
      </w:r>
      <w:r w:rsidR="00936FB0">
        <w:t>возраста безработных</w:t>
      </w:r>
    </w:p>
    <w:tbl>
      <w:tblPr>
        <w:tblW w:w="9506" w:type="dxa"/>
        <w:jc w:val="center"/>
        <w:tblInd w:w="-2049" w:type="dxa"/>
        <w:tblLook w:val="0000"/>
      </w:tblPr>
      <w:tblGrid>
        <w:gridCol w:w="1333"/>
        <w:gridCol w:w="3600"/>
        <w:gridCol w:w="1234"/>
        <w:gridCol w:w="1406"/>
        <w:gridCol w:w="1933"/>
      </w:tblGrid>
      <w:tr w:rsidR="00990F46" w:rsidTr="009E1FF5">
        <w:trPr>
          <w:cantSplit/>
          <w:trHeight w:val="477"/>
          <w:jc w:val="center"/>
        </w:trPr>
        <w:tc>
          <w:tcPr>
            <w:tcW w:w="133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B77986">
            <w:pPr>
              <w:ind w:firstLine="0"/>
              <w:jc w:val="center"/>
            </w:pPr>
            <w:r>
              <w:t>Номер группы</w:t>
            </w:r>
          </w:p>
        </w:tc>
        <w:tc>
          <w:tcPr>
            <w:tcW w:w="360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936FB0" w:rsidRDefault="00936FB0" w:rsidP="00B77986">
            <w:pPr>
              <w:ind w:firstLine="0"/>
              <w:jc w:val="center"/>
              <w:rPr>
                <w:b/>
                <w:i/>
              </w:rPr>
            </w:pPr>
            <w:r>
              <w:t>Группы безработных по возрасту, лет</w:t>
            </w:r>
            <w:r w:rsidRPr="00936FB0">
              <w:rPr>
                <w:b/>
                <w:i/>
              </w:rPr>
              <w:t xml:space="preserve"> </w:t>
            </w:r>
          </w:p>
          <w:p w:rsidR="00990F46" w:rsidRDefault="00990F46" w:rsidP="00B77986">
            <w:pPr>
              <w:ind w:firstLine="0"/>
              <w:jc w:val="center"/>
              <w:rPr>
                <w:b/>
                <w:i/>
                <w:vertAlign w:val="subscript"/>
              </w:rPr>
            </w:pPr>
            <w:r>
              <w:rPr>
                <w:b/>
                <w:i/>
                <w:lang w:val="en-US"/>
              </w:rPr>
              <w:t>x</w:t>
            </w:r>
          </w:p>
        </w:tc>
        <w:tc>
          <w:tcPr>
            <w:tcW w:w="12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990F46" w:rsidRDefault="00990F46" w:rsidP="00B77986">
            <w:pPr>
              <w:ind w:firstLine="0"/>
              <w:jc w:val="center"/>
            </w:pPr>
            <w:r>
              <w:t>Число фирм,</w:t>
            </w:r>
          </w:p>
          <w:p w:rsidR="00990F46" w:rsidRDefault="00990F46" w:rsidP="00B77986">
            <w:pPr>
              <w:ind w:firstLine="0"/>
              <w:jc w:val="center"/>
              <w:rPr>
                <w:b/>
                <w:bCs/>
                <w:i/>
                <w:vertAlign w:val="subscript"/>
              </w:rPr>
            </w:pPr>
            <w:proofErr w:type="spellStart"/>
            <w:r>
              <w:rPr>
                <w:b/>
                <w:bCs/>
                <w:i/>
                <w:lang w:val="en-US"/>
              </w:rPr>
              <w:t>f</w:t>
            </w:r>
            <w:r>
              <w:rPr>
                <w:b/>
                <w:bCs/>
                <w:i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90F46" w:rsidRDefault="00936FB0" w:rsidP="00936FB0">
            <w:pPr>
              <w:ind w:firstLine="0"/>
              <w:jc w:val="center"/>
              <w:rPr>
                <w:b/>
                <w:vertAlign w:val="subscript"/>
              </w:rPr>
            </w:pPr>
            <w:r>
              <w:t>Время поиска работы</w:t>
            </w:r>
            <w:r w:rsidR="00990F46">
              <w:t>,</w:t>
            </w:r>
            <w:r>
              <w:br/>
              <w:t>дней</w:t>
            </w:r>
            <w:r w:rsidR="00990F46">
              <w:t>.</w:t>
            </w:r>
          </w:p>
        </w:tc>
      </w:tr>
      <w:tr w:rsidR="00990F46" w:rsidTr="009E1FF5">
        <w:trPr>
          <w:cantSplit/>
          <w:trHeight w:val="613"/>
          <w:jc w:val="center"/>
        </w:trPr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B77986">
            <w:pPr>
              <w:ind w:firstLine="0"/>
              <w:jc w:val="center"/>
            </w:pPr>
          </w:p>
        </w:tc>
        <w:tc>
          <w:tcPr>
            <w:tcW w:w="36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B77986">
            <w:pPr>
              <w:ind w:firstLine="0"/>
              <w:jc w:val="center"/>
            </w:pPr>
          </w:p>
        </w:tc>
        <w:tc>
          <w:tcPr>
            <w:tcW w:w="1234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90F46" w:rsidRDefault="00990F46" w:rsidP="00B77986">
            <w:pPr>
              <w:ind w:firstLine="0"/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B77986">
            <w:pPr>
              <w:ind w:firstLine="0"/>
              <w:jc w:val="center"/>
              <w:rPr>
                <w:b/>
                <w:vertAlign w:val="subscript"/>
              </w:rPr>
            </w:pPr>
            <w:r>
              <w:t>всего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90F46" w:rsidRDefault="00990F46" w:rsidP="00B77986">
            <w:pPr>
              <w:ind w:firstLine="0"/>
              <w:jc w:val="center"/>
            </w:pPr>
            <w:r>
              <w:t xml:space="preserve">в среднем на одну фирму, </w:t>
            </w:r>
          </w:p>
          <w:p w:rsidR="00990F46" w:rsidRDefault="00990F46" w:rsidP="00B77986">
            <w:pPr>
              <w:ind w:firstLine="0"/>
              <w:jc w:val="center"/>
            </w:pPr>
            <w:r w:rsidRPr="00254FEF">
              <w:rPr>
                <w:b/>
                <w:i/>
                <w:position w:val="-14"/>
              </w:rPr>
              <w:object w:dxaOrig="300" w:dyaOrig="420">
                <v:shape id="_x0000_i1051" type="#_x0000_t75" style="width:24.3pt;height:25.1pt" o:ole="">
                  <v:imagedata r:id="rId59" o:title=""/>
                </v:shape>
                <o:OLEObject Type="Embed" ProgID="Equation.3" ShapeID="_x0000_i1051" DrawAspect="Content" ObjectID="_1492933023" r:id="rId60"/>
              </w:object>
            </w:r>
          </w:p>
        </w:tc>
      </w:tr>
      <w:tr w:rsidR="00990F46" w:rsidTr="009E1FF5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0F46" w:rsidRDefault="00990F46" w:rsidP="00B7798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0F46" w:rsidRDefault="00990F46" w:rsidP="00B7798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B7798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B7798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0F46" w:rsidRDefault="00990F46" w:rsidP="00B7798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5=4:3</w:t>
            </w:r>
          </w:p>
        </w:tc>
      </w:tr>
      <w:tr w:rsidR="00976D6C" w:rsidTr="008F7365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D6C" w:rsidRDefault="00976D6C" w:rsidP="00B77986">
            <w:pPr>
              <w:ind w:firstLine="0"/>
              <w:jc w:val="center"/>
            </w:pPr>
            <w:r>
              <w:lastRenderedPageBreak/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17-28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52,4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6,55</w:t>
            </w:r>
          </w:p>
        </w:tc>
      </w:tr>
      <w:tr w:rsidR="00976D6C" w:rsidTr="008F7365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D6C" w:rsidRDefault="00976D6C" w:rsidP="00B77986">
            <w:pPr>
              <w:ind w:firstLine="0"/>
              <w:jc w:val="center"/>
            </w:pPr>
            <w: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28-39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80,4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8,04</w:t>
            </w:r>
          </w:p>
        </w:tc>
      </w:tr>
      <w:tr w:rsidR="00976D6C" w:rsidTr="008F7365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D6C" w:rsidRDefault="00976D6C" w:rsidP="00B77986">
            <w:pPr>
              <w:ind w:firstLine="0"/>
              <w:jc w:val="center"/>
            </w:pPr>
            <w: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39-50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6D6C" w:rsidRDefault="00976D6C" w:rsidP="00976D6C">
            <w:pPr>
              <w:ind w:firstLine="0"/>
              <w:jc w:val="center"/>
            </w:pPr>
            <w:r w:rsidRPr="00976D6C">
              <w:t>58,8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8,4</w:t>
            </w:r>
          </w:p>
        </w:tc>
      </w:tr>
      <w:tr w:rsidR="00976D6C" w:rsidTr="008F7365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D6C" w:rsidRDefault="00976D6C" w:rsidP="00B77986">
            <w:pPr>
              <w:ind w:firstLine="0"/>
              <w:jc w:val="center"/>
            </w:pPr>
            <w: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50-61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50,5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10,1</w:t>
            </w:r>
          </w:p>
        </w:tc>
      </w:tr>
      <w:tr w:rsidR="00990F46" w:rsidTr="009E1FF5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0F46" w:rsidRDefault="00990F46" w:rsidP="00B77986">
            <w:pPr>
              <w:ind w:firstLine="0"/>
              <w:jc w:val="center"/>
              <w:rPr>
                <w:b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0F46" w:rsidRDefault="00990F46" w:rsidP="00B77986">
            <w:pPr>
              <w:ind w:firstLine="0"/>
              <w:jc w:val="center"/>
              <w:rPr>
                <w:b/>
              </w:rPr>
            </w:pPr>
            <w:r>
              <w:t>ИТОГО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B77986">
            <w:pPr>
              <w:ind w:firstLine="0"/>
              <w:jc w:val="center"/>
            </w:pPr>
            <w:r>
              <w:t>30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76D6C" w:rsidP="00B7798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242,1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0F46" w:rsidRDefault="00990F46" w:rsidP="00B77986">
            <w:pPr>
              <w:ind w:firstLine="0"/>
              <w:jc w:val="center"/>
              <w:rPr>
                <w:b/>
              </w:rPr>
            </w:pPr>
          </w:p>
        </w:tc>
      </w:tr>
    </w:tbl>
    <w:p w:rsidR="00990F46" w:rsidRDefault="00990F46" w:rsidP="00990F46">
      <w:pPr>
        <w:spacing w:before="120"/>
        <w:ind w:firstLine="720"/>
        <w:jc w:val="both"/>
      </w:pPr>
      <w:r>
        <w:rPr>
          <w:b/>
          <w:bCs/>
        </w:rPr>
        <w:t>Вывод.</w:t>
      </w:r>
      <w:r>
        <w:t xml:space="preserve"> Анализ данных табл. 8 показывает, что с увеличением </w:t>
      </w:r>
      <w:r w:rsidR="00936FB0">
        <w:t>безработных по возрасту</w:t>
      </w:r>
      <w:r>
        <w:t xml:space="preserve"> от группы к группе систематически возрастает и </w:t>
      </w:r>
      <w:r w:rsidR="00936FB0">
        <w:t>время поиска работы</w:t>
      </w:r>
      <w:r>
        <w:t xml:space="preserve"> по каждой группе </w:t>
      </w:r>
      <w:r w:rsidR="00936FB0">
        <w:t>предприятия</w:t>
      </w:r>
      <w:r>
        <w:t>, что свидетельствует о наличии прямой корреляционной связи между исследуемыми признаками.</w:t>
      </w:r>
    </w:p>
    <w:p w:rsidR="00990F46" w:rsidRDefault="00990F46" w:rsidP="00990F46">
      <w:pPr>
        <w:shd w:val="clear" w:color="auto" w:fill="FFFFFF"/>
        <w:ind w:right="29" w:firstLine="720"/>
        <w:jc w:val="both"/>
        <w:rPr>
          <w:bCs/>
          <w:color w:val="000000"/>
          <w:szCs w:val="29"/>
          <w:u w:val="single"/>
        </w:rPr>
      </w:pPr>
    </w:p>
    <w:p w:rsidR="00990F46" w:rsidRPr="00AC501D" w:rsidRDefault="00990F46" w:rsidP="00990F46">
      <w:pPr>
        <w:shd w:val="clear" w:color="auto" w:fill="FFFFFF"/>
        <w:spacing w:before="120" w:after="120"/>
        <w:ind w:right="108"/>
        <w:jc w:val="center"/>
        <w:rPr>
          <w:b/>
        </w:rPr>
      </w:pPr>
      <w:r w:rsidRPr="00AC501D">
        <w:rPr>
          <w:b/>
        </w:rPr>
        <w:t xml:space="preserve">2. Измерение тесноты корреляционной связи с использованием коэффициента детерминации </w:t>
      </w:r>
      <w:r w:rsidRPr="00AC501D">
        <w:rPr>
          <w:b/>
          <w:position w:val="-12"/>
          <w:szCs w:val="28"/>
        </w:rPr>
        <w:object w:dxaOrig="380" w:dyaOrig="480">
          <v:shape id="_x0000_i1052" type="#_x0000_t75" style="width:19.25pt;height:25.1pt" o:ole="">
            <v:imagedata r:id="rId61" o:title=""/>
          </v:shape>
          <o:OLEObject Type="Embed" ProgID="Equation.3" ShapeID="_x0000_i1052" DrawAspect="Content" ObjectID="_1492933024" r:id="rId62"/>
        </w:object>
      </w:r>
      <w:r w:rsidRPr="00AC501D">
        <w:rPr>
          <w:b/>
        </w:rPr>
        <w:t xml:space="preserve"> и эмпирического корреляционного отношения</w:t>
      </w:r>
      <w:r>
        <w:rPr>
          <w:b/>
        </w:rPr>
        <w:t xml:space="preserve"> </w:t>
      </w:r>
      <w:r w:rsidRPr="00AC501D">
        <w:rPr>
          <w:b/>
          <w:position w:val="-12"/>
          <w:szCs w:val="28"/>
        </w:rPr>
        <w:object w:dxaOrig="360" w:dyaOrig="480">
          <v:shape id="_x0000_i1053" type="#_x0000_t75" style="width:18.4pt;height:25.1pt" o:ole="">
            <v:imagedata r:id="rId63" o:title=""/>
          </v:shape>
          <o:OLEObject Type="Embed" ProgID="Equation.3" ShapeID="_x0000_i1053" DrawAspect="Content" ObjectID="_1492933025" r:id="rId64"/>
        </w:object>
      </w:r>
    </w:p>
    <w:p w:rsidR="00990F46" w:rsidRDefault="00990F46" w:rsidP="00990F46">
      <w:pPr>
        <w:ind w:firstLine="540"/>
        <w:jc w:val="both"/>
      </w:pPr>
      <w:r>
        <w:rPr>
          <w:b/>
          <w:bCs/>
          <w:i/>
          <w:iCs/>
        </w:rPr>
        <w:t xml:space="preserve">Коэффициент детерминации </w:t>
      </w:r>
      <w:r w:rsidRPr="00A85D60">
        <w:rPr>
          <w:position w:val="-12"/>
          <w:szCs w:val="28"/>
        </w:rPr>
        <w:object w:dxaOrig="380" w:dyaOrig="480">
          <v:shape id="_x0000_i1054" type="#_x0000_t75" style="width:19.25pt;height:25.1pt" o:ole="">
            <v:imagedata r:id="rId61" o:title=""/>
          </v:shape>
          <o:OLEObject Type="Embed" ProgID="Equation.3" ShapeID="_x0000_i1054" DrawAspect="Content" ObjectID="_1492933026" r:id="rId65"/>
        </w:object>
      </w:r>
      <w:r>
        <w:rPr>
          <w:b/>
          <w:bCs/>
          <w:i/>
          <w:iCs/>
        </w:rPr>
        <w:t xml:space="preserve"> </w:t>
      </w:r>
      <w:r>
        <w:t>характеризует силу влияния факторного (</w:t>
      </w:r>
      <w:proofErr w:type="spellStart"/>
      <w:r>
        <w:t>группировочного</w:t>
      </w:r>
      <w:proofErr w:type="spellEnd"/>
      <w:r>
        <w:t xml:space="preserve">) признака </w:t>
      </w:r>
      <w:r>
        <w:rPr>
          <w:b/>
        </w:rPr>
        <w:t>Х</w:t>
      </w:r>
      <w:r>
        <w:t xml:space="preserve"> на результативный признак </w:t>
      </w:r>
      <w:r>
        <w:rPr>
          <w:b/>
          <w:lang w:val="en-US"/>
        </w:rPr>
        <w:t>Y</w:t>
      </w:r>
      <w:r>
        <w:t xml:space="preserve"> и рассчитывается как доля межгрупповой дисперсии </w:t>
      </w:r>
      <w:r w:rsidRPr="00A85D60">
        <w:rPr>
          <w:position w:val="-10"/>
        </w:rPr>
        <w:object w:dxaOrig="340" w:dyaOrig="380">
          <v:shape id="_x0000_i1055" type="#_x0000_t75" style="width:17.6pt;height:19.25pt" o:ole="">
            <v:imagedata r:id="rId66" o:title=""/>
          </v:shape>
          <o:OLEObject Type="Embed" ProgID="Equation.3" ShapeID="_x0000_i1055" DrawAspect="Content" ObjectID="_1492933027" r:id="rId67"/>
        </w:object>
      </w:r>
      <w:r>
        <w:t xml:space="preserve"> признака </w:t>
      </w:r>
      <w:r>
        <w:rPr>
          <w:b/>
          <w:lang w:val="en-US"/>
        </w:rPr>
        <w:t>Y</w:t>
      </w:r>
      <w:r>
        <w:t xml:space="preserve"> в его общей дисперсии</w:t>
      </w:r>
      <w:r w:rsidRPr="00A85D60">
        <w:rPr>
          <w:position w:val="-10"/>
        </w:rPr>
        <w:object w:dxaOrig="360" w:dyaOrig="380">
          <v:shape id="_x0000_i1056" type="#_x0000_t75" style="width:18.4pt;height:19.25pt" o:ole="">
            <v:imagedata r:id="rId68" o:title=""/>
          </v:shape>
          <o:OLEObject Type="Embed" ProgID="Equation.3" ShapeID="_x0000_i1056" DrawAspect="Content" ObjectID="_1492933028" r:id="rId69"/>
        </w:object>
      </w:r>
      <w:r>
        <w:t>:</w:t>
      </w:r>
    </w:p>
    <w:p w:rsidR="00990F46" w:rsidRDefault="00990F46" w:rsidP="00990F46">
      <w:pPr>
        <w:widowControl w:val="0"/>
        <w:tabs>
          <w:tab w:val="left" w:pos="7200"/>
          <w:tab w:val="left" w:pos="8460"/>
          <w:tab w:val="left" w:pos="8640"/>
          <w:tab w:val="left" w:pos="9656"/>
        </w:tabs>
        <w:autoSpaceDE w:val="0"/>
        <w:autoSpaceDN w:val="0"/>
        <w:adjustRightInd w:val="0"/>
        <w:ind w:right="357" w:firstLine="2880"/>
        <w:jc w:val="both"/>
      </w:pPr>
      <w:r w:rsidRPr="00A85D60">
        <w:rPr>
          <w:position w:val="-30"/>
        </w:rPr>
        <w:object w:dxaOrig="999" w:dyaOrig="760">
          <v:shape id="_x0000_i1057" type="#_x0000_t75" style="width:50.25pt;height:37.65pt" o:ole="">
            <v:imagedata r:id="rId70" o:title=""/>
          </v:shape>
          <o:OLEObject Type="Embed" ProgID="Equation.3" ShapeID="_x0000_i1057" DrawAspect="Content" ObjectID="_1492933029" r:id="rId71"/>
        </w:object>
      </w:r>
    </w:p>
    <w:p w:rsidR="00990F46" w:rsidRDefault="00990F46" w:rsidP="00990F46">
      <w:pPr>
        <w:widowControl w:val="0"/>
        <w:tabs>
          <w:tab w:val="left" w:pos="7200"/>
          <w:tab w:val="left" w:pos="9360"/>
          <w:tab w:val="left" w:pos="9656"/>
        </w:tabs>
        <w:autoSpaceDE w:val="0"/>
        <w:autoSpaceDN w:val="0"/>
        <w:adjustRightInd w:val="0"/>
        <w:ind w:right="360"/>
        <w:jc w:val="both"/>
        <w:rPr>
          <w:szCs w:val="28"/>
        </w:rPr>
      </w:pPr>
      <w:r>
        <w:rPr>
          <w:szCs w:val="28"/>
        </w:rPr>
        <w:t xml:space="preserve">где  </w:t>
      </w:r>
      <w:r w:rsidRPr="00A85D60">
        <w:rPr>
          <w:position w:val="-10"/>
          <w:szCs w:val="28"/>
        </w:rPr>
        <w:object w:dxaOrig="400" w:dyaOrig="460">
          <v:shape id="_x0000_i1058" type="#_x0000_t75" style="width:20.1pt;height:22.6pt" o:ole="">
            <v:imagedata r:id="rId72" o:title=""/>
          </v:shape>
          <o:OLEObject Type="Embed" ProgID="Equation.3" ShapeID="_x0000_i1058" DrawAspect="Content" ObjectID="_1492933030" r:id="rId73"/>
        </w:object>
      </w:r>
      <w:r>
        <w:rPr>
          <w:szCs w:val="28"/>
        </w:rPr>
        <w:t xml:space="preserve"> – общая дисперсия признака </w:t>
      </w:r>
      <w:r>
        <w:rPr>
          <w:b/>
          <w:bCs/>
          <w:iCs/>
          <w:szCs w:val="28"/>
          <w:lang w:val="en-US"/>
        </w:rPr>
        <w:t>Y</w:t>
      </w:r>
      <w:r>
        <w:rPr>
          <w:szCs w:val="28"/>
        </w:rPr>
        <w:t>,</w:t>
      </w:r>
    </w:p>
    <w:p w:rsidR="00990F46" w:rsidRDefault="00990F46" w:rsidP="00990F46">
      <w:pPr>
        <w:widowControl w:val="0"/>
        <w:tabs>
          <w:tab w:val="left" w:pos="7200"/>
          <w:tab w:val="left" w:pos="9656"/>
        </w:tabs>
        <w:autoSpaceDE w:val="0"/>
        <w:autoSpaceDN w:val="0"/>
        <w:adjustRightInd w:val="0"/>
        <w:ind w:right="360"/>
        <w:jc w:val="both"/>
        <w:rPr>
          <w:szCs w:val="28"/>
        </w:rPr>
      </w:pPr>
      <w:r>
        <w:rPr>
          <w:szCs w:val="28"/>
        </w:rPr>
        <w:t xml:space="preserve">        </w:t>
      </w:r>
      <w:r w:rsidRPr="00A85D60">
        <w:rPr>
          <w:position w:val="-10"/>
          <w:szCs w:val="28"/>
        </w:rPr>
        <w:object w:dxaOrig="380" w:dyaOrig="460">
          <v:shape id="_x0000_i1059" type="#_x0000_t75" style="width:19.25pt;height:22.6pt" o:ole="">
            <v:imagedata r:id="rId74" o:title=""/>
          </v:shape>
          <o:OLEObject Type="Embed" ProgID="Equation.3" ShapeID="_x0000_i1059" DrawAspect="Content" ObjectID="_1492933031" r:id="rId75"/>
        </w:object>
      </w:r>
      <w:r>
        <w:rPr>
          <w:szCs w:val="28"/>
        </w:rPr>
        <w:t xml:space="preserve"> – межгрупповая (факторная) дисперсия признака </w:t>
      </w:r>
      <w:r>
        <w:rPr>
          <w:b/>
          <w:bCs/>
          <w:iCs/>
          <w:szCs w:val="28"/>
          <w:lang w:val="en-US"/>
        </w:rPr>
        <w:t>Y</w:t>
      </w:r>
      <w:r>
        <w:rPr>
          <w:szCs w:val="28"/>
        </w:rPr>
        <w:t>.</w:t>
      </w:r>
    </w:p>
    <w:p w:rsidR="00990F46" w:rsidRDefault="00990F46" w:rsidP="00990F46">
      <w:pPr>
        <w:widowControl w:val="0"/>
        <w:tabs>
          <w:tab w:val="left" w:pos="9656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  <w:b/>
          <w:bCs/>
          <w:i/>
          <w:iCs/>
        </w:rPr>
        <w:t>Общая дисперсия</w:t>
      </w:r>
      <w:r>
        <w:rPr>
          <w:rFonts w:ascii="Times New Roman CYR" w:hAnsi="Times New Roman CYR" w:cs="Times New Roman CYR"/>
          <w:i/>
          <w:iCs/>
        </w:rPr>
        <w:t xml:space="preserve"> </w:t>
      </w:r>
      <w:r w:rsidRPr="00A85D60">
        <w:rPr>
          <w:position w:val="-10"/>
          <w:szCs w:val="28"/>
        </w:rPr>
        <w:object w:dxaOrig="400" w:dyaOrig="460">
          <v:shape id="_x0000_i1060" type="#_x0000_t75" style="width:20.1pt;height:22.6pt" o:ole="">
            <v:imagedata r:id="rId72" o:title=""/>
          </v:shape>
          <o:OLEObject Type="Embed" ProgID="Equation.3" ShapeID="_x0000_i1060" DrawAspect="Content" ObjectID="_1492933032" r:id="rId76"/>
        </w:object>
      </w:r>
      <w:r>
        <w:rPr>
          <w:rFonts w:ascii="Arial CYR" w:hAnsi="Arial CYR" w:cs="Arial CYR"/>
        </w:rPr>
        <w:t xml:space="preserve"> </w:t>
      </w:r>
      <w:r>
        <w:rPr>
          <w:rFonts w:ascii="Times New Roman CYR" w:hAnsi="Times New Roman CYR" w:cs="Times New Roman CYR"/>
        </w:rPr>
        <w:t xml:space="preserve">характеризует вариацию результативного признака, сложившуюся под влиянием </w:t>
      </w:r>
      <w:r>
        <w:rPr>
          <w:rFonts w:ascii="Times New Roman CYR" w:hAnsi="Times New Roman CYR" w:cs="Times New Roman CYR"/>
          <w:b/>
          <w:bCs/>
          <w:i/>
          <w:iCs/>
        </w:rPr>
        <w:t>всех действующих на</w:t>
      </w:r>
      <w:r>
        <w:rPr>
          <w:rFonts w:ascii="Times New Roman CYR" w:hAnsi="Times New Roman CYR" w:cs="Times New Roman CYR"/>
          <w:i/>
          <w:iCs/>
        </w:rPr>
        <w:t xml:space="preserve"> </w:t>
      </w:r>
      <w:r>
        <w:rPr>
          <w:b/>
          <w:bCs/>
          <w:i/>
          <w:iCs/>
          <w:lang w:val="en-US"/>
        </w:rPr>
        <w:t>Y</w:t>
      </w:r>
      <w:r>
        <w:rPr>
          <w:rFonts w:ascii="Times New Roman CYR" w:hAnsi="Times New Roman CYR" w:cs="Times New Roman CYR"/>
        </w:rPr>
        <w:t xml:space="preserve"> факторов (</w:t>
      </w:r>
      <w:r w:rsidRPr="00C62D83">
        <w:rPr>
          <w:rFonts w:ascii="Times New Roman CYR" w:hAnsi="Times New Roman CYR" w:cs="Times New Roman CYR"/>
          <w:i/>
        </w:rPr>
        <w:t>систематических и случайных</w:t>
      </w:r>
      <w:r>
        <w:rPr>
          <w:rFonts w:ascii="Times New Roman CYR" w:hAnsi="Times New Roman CYR" w:cs="Times New Roman CYR"/>
        </w:rPr>
        <w:t>) и вычисляется по формуле</w:t>
      </w:r>
    </w:p>
    <w:p w:rsidR="00990F46" w:rsidRDefault="00990F46" w:rsidP="00990F46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ind w:right="-794" w:firstLine="3420"/>
        <w:jc w:val="both"/>
        <w:rPr>
          <w:szCs w:val="28"/>
        </w:rPr>
      </w:pPr>
      <w:r w:rsidRPr="002C13C3">
        <w:rPr>
          <w:position w:val="-24"/>
          <w:szCs w:val="28"/>
        </w:rPr>
        <w:object w:dxaOrig="1800" w:dyaOrig="999">
          <v:shape id="_x0000_i1061" type="#_x0000_t75" style="width:116.35pt;height:63.65pt" o:ole="">
            <v:imagedata r:id="rId77" o:title=""/>
          </v:shape>
          <o:OLEObject Type="Embed" ProgID="Equation.3" ShapeID="_x0000_i1061" DrawAspect="Content" ObjectID="_1492933033" r:id="rId78"/>
        </w:object>
      </w:r>
      <w:r>
        <w:rPr>
          <w:szCs w:val="28"/>
        </w:rPr>
        <w:t>,                                                   (10)</w:t>
      </w:r>
    </w:p>
    <w:p w:rsidR="00990F46" w:rsidRDefault="00990F46" w:rsidP="00990F46">
      <w:pPr>
        <w:widowControl w:val="0"/>
        <w:tabs>
          <w:tab w:val="left" w:pos="965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lastRenderedPageBreak/>
        <w:t xml:space="preserve">где  </w:t>
      </w:r>
      <w:proofErr w:type="spellStart"/>
      <w:r>
        <w:rPr>
          <w:rFonts w:ascii="Times New Roman CYR" w:hAnsi="Times New Roman CYR" w:cs="Times New Roman CYR"/>
          <w:b/>
          <w:i/>
          <w:sz w:val="32"/>
          <w:szCs w:val="32"/>
          <w:lang w:val="en-US"/>
        </w:rPr>
        <w:t>y</w:t>
      </w:r>
      <w:r>
        <w:rPr>
          <w:rFonts w:ascii="Times New Roman CYR" w:hAnsi="Times New Roman CYR" w:cs="Times New Roman CYR"/>
          <w:b/>
          <w:i/>
          <w:szCs w:val="28"/>
          <w:vertAlign w:val="subscript"/>
          <w:lang w:val="en-US"/>
        </w:rPr>
        <w:t>i</w:t>
      </w:r>
      <w:proofErr w:type="spellEnd"/>
      <w:r>
        <w:rPr>
          <w:rFonts w:ascii="Times New Roman CYR" w:hAnsi="Times New Roman CYR" w:cs="Times New Roman CYR"/>
          <w:szCs w:val="28"/>
        </w:rPr>
        <w:t xml:space="preserve"> – индивидуальные значения результативного признака;</w:t>
      </w:r>
    </w:p>
    <w:p w:rsidR="00990F46" w:rsidRDefault="00990F46" w:rsidP="00990F46">
      <w:pPr>
        <w:widowControl w:val="0"/>
        <w:tabs>
          <w:tab w:val="left" w:pos="965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        </w:t>
      </w:r>
      <w:r w:rsidRPr="00A85D60">
        <w:rPr>
          <w:position w:val="-16"/>
          <w:szCs w:val="28"/>
        </w:rPr>
        <w:object w:dxaOrig="400" w:dyaOrig="480">
          <v:shape id="_x0000_i1062" type="#_x0000_t75" style="width:20.1pt;height:25.1pt" o:ole="">
            <v:imagedata r:id="rId79" o:title=""/>
          </v:shape>
          <o:OLEObject Type="Embed" ProgID="Equation.3" ShapeID="_x0000_i1062" DrawAspect="Content" ObjectID="_1492933034" r:id="rId80"/>
        </w:object>
      </w:r>
      <w:r>
        <w:rPr>
          <w:rFonts w:ascii="Times New Roman CYR" w:hAnsi="Times New Roman CYR" w:cs="Times New Roman CYR"/>
          <w:szCs w:val="28"/>
        </w:rPr>
        <w:t xml:space="preserve">– </w:t>
      </w:r>
      <w:proofErr w:type="gramStart"/>
      <w:r>
        <w:rPr>
          <w:rFonts w:ascii="Times New Roman CYR" w:hAnsi="Times New Roman CYR" w:cs="Times New Roman CYR"/>
          <w:szCs w:val="28"/>
        </w:rPr>
        <w:t>общая</w:t>
      </w:r>
      <w:proofErr w:type="gramEnd"/>
      <w:r>
        <w:rPr>
          <w:rFonts w:ascii="Times New Roman CYR" w:hAnsi="Times New Roman CYR" w:cs="Times New Roman CYR"/>
          <w:szCs w:val="28"/>
        </w:rPr>
        <w:t xml:space="preserve"> средняя значений результативного признака;</w:t>
      </w:r>
    </w:p>
    <w:p w:rsidR="00990F46" w:rsidRDefault="00990F46" w:rsidP="00990F46">
      <w:pPr>
        <w:widowControl w:val="0"/>
        <w:tabs>
          <w:tab w:val="left" w:pos="9656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b/>
          <w:i/>
          <w:szCs w:val="28"/>
          <w:lang w:val="en-US"/>
        </w:rPr>
        <w:t>n</w:t>
      </w:r>
      <w:r>
        <w:rPr>
          <w:szCs w:val="28"/>
        </w:rPr>
        <w:t xml:space="preserve"> – </w:t>
      </w:r>
      <w:proofErr w:type="gramStart"/>
      <w:r>
        <w:rPr>
          <w:szCs w:val="28"/>
        </w:rPr>
        <w:t>число</w:t>
      </w:r>
      <w:proofErr w:type="gramEnd"/>
      <w:r>
        <w:rPr>
          <w:szCs w:val="28"/>
        </w:rPr>
        <w:t xml:space="preserve"> единиц совокупности.</w:t>
      </w:r>
    </w:p>
    <w:p w:rsidR="00990F46" w:rsidRDefault="00990F46" w:rsidP="00990F46">
      <w:pPr>
        <w:widowControl w:val="0"/>
        <w:tabs>
          <w:tab w:val="left" w:pos="9656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  <w:b/>
          <w:i/>
          <w:iCs/>
        </w:rPr>
        <w:t>Межгрупповая дисперсия</w:t>
      </w:r>
      <w:r>
        <w:rPr>
          <w:rFonts w:ascii="Times New Roman CYR" w:hAnsi="Times New Roman CYR" w:cs="Times New Roman CYR"/>
        </w:rPr>
        <w:t xml:space="preserve"> </w:t>
      </w:r>
      <w:r w:rsidRPr="00A85D60">
        <w:rPr>
          <w:position w:val="-10"/>
          <w:szCs w:val="28"/>
        </w:rPr>
        <w:object w:dxaOrig="380" w:dyaOrig="460">
          <v:shape id="_x0000_i1063" type="#_x0000_t75" style="width:19.25pt;height:22.6pt" o:ole="">
            <v:imagedata r:id="rId74" o:title=""/>
          </v:shape>
          <o:OLEObject Type="Embed" ProgID="Equation.3" ShapeID="_x0000_i1063" DrawAspect="Content" ObjectID="_1492933035" r:id="rId81"/>
        </w:object>
      </w:r>
      <w:r>
        <w:t xml:space="preserve"> </w:t>
      </w:r>
      <w:r>
        <w:rPr>
          <w:rFonts w:ascii="Times New Roman CYR" w:hAnsi="Times New Roman CYR" w:cs="Times New Roman CYR"/>
        </w:rPr>
        <w:t xml:space="preserve">измеряет </w:t>
      </w:r>
      <w:r>
        <w:rPr>
          <w:rFonts w:ascii="Times New Roman CYR" w:hAnsi="Times New Roman CYR" w:cs="Times New Roman CYR"/>
          <w:b/>
          <w:bCs/>
          <w:i/>
          <w:iCs/>
        </w:rPr>
        <w:t>систематическую  вариацию</w:t>
      </w:r>
      <w:r>
        <w:rPr>
          <w:rFonts w:ascii="Times New Roman CYR" w:hAnsi="Times New Roman CYR" w:cs="Times New Roman CYR"/>
        </w:rPr>
        <w:t xml:space="preserve"> результативного признака, обусловленную </w:t>
      </w:r>
      <w:r>
        <w:rPr>
          <w:rFonts w:ascii="Times New Roman CYR" w:hAnsi="Times New Roman CYR" w:cs="Times New Roman CYR"/>
          <w:b/>
          <w:bCs/>
          <w:i/>
          <w:iCs/>
        </w:rPr>
        <w:t>влиянием признака-фактора</w:t>
      </w: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b/>
        </w:rPr>
        <w:t>Х</w:t>
      </w:r>
      <w:r>
        <w:rPr>
          <w:rFonts w:ascii="Times New Roman CYR" w:hAnsi="Times New Roman CYR" w:cs="Times New Roman CYR"/>
        </w:rPr>
        <w:t xml:space="preserve"> (по которому произведена группировка) и вычисляется по формуле</w:t>
      </w:r>
    </w:p>
    <w:p w:rsidR="00990F46" w:rsidRDefault="00990F46" w:rsidP="00990F46">
      <w:pPr>
        <w:widowControl w:val="0"/>
        <w:tabs>
          <w:tab w:val="left" w:pos="8460"/>
          <w:tab w:val="left" w:pos="9360"/>
        </w:tabs>
        <w:autoSpaceDE w:val="0"/>
        <w:autoSpaceDN w:val="0"/>
        <w:adjustRightInd w:val="0"/>
        <w:ind w:right="-794" w:firstLine="3420"/>
        <w:jc w:val="both"/>
        <w:rPr>
          <w:szCs w:val="28"/>
        </w:rPr>
      </w:pPr>
      <w:r w:rsidRPr="002C13C3">
        <w:rPr>
          <w:position w:val="-66"/>
          <w:szCs w:val="28"/>
        </w:rPr>
        <w:object w:dxaOrig="2100" w:dyaOrig="1440">
          <v:shape id="_x0000_i1064" type="#_x0000_t75" style="width:2in;height:103.8pt" o:ole="">
            <v:imagedata r:id="rId82" o:title=""/>
          </v:shape>
          <o:OLEObject Type="Embed" ProgID="Equation.3" ShapeID="_x0000_i1064" DrawAspect="Content" ObjectID="_1492933036" r:id="rId83"/>
        </w:object>
      </w:r>
      <w:r>
        <w:rPr>
          <w:szCs w:val="28"/>
        </w:rPr>
        <w:t>,                                              (13)</w:t>
      </w:r>
    </w:p>
    <w:p w:rsidR="00990F46" w:rsidRDefault="00990F46" w:rsidP="00990F46">
      <w:pPr>
        <w:ind w:left="-720"/>
        <w:jc w:val="both"/>
        <w:rPr>
          <w:rFonts w:ascii="Times New Roman CYR" w:hAnsi="Times New Roman CYR" w:cs="Times New Roman CYR"/>
          <w:szCs w:val="28"/>
        </w:rPr>
      </w:pPr>
      <w:r>
        <w:rPr>
          <w:szCs w:val="28"/>
        </w:rPr>
        <w:t xml:space="preserve">где     </w:t>
      </w:r>
      <w:r w:rsidRPr="002C13C3">
        <w:rPr>
          <w:position w:val="-14"/>
        </w:rPr>
        <w:object w:dxaOrig="300" w:dyaOrig="420">
          <v:shape id="_x0000_i1065" type="#_x0000_t75" style="width:18.4pt;height:27.65pt" o:ole="">
            <v:imagedata r:id="rId84" o:title=""/>
          </v:shape>
          <o:OLEObject Type="Embed" ProgID="Equation.3" ShapeID="_x0000_i1065" DrawAspect="Content" ObjectID="_1492933037" r:id="rId85"/>
        </w:object>
      </w:r>
      <w:r>
        <w:t xml:space="preserve"> </w:t>
      </w:r>
      <w:proofErr w:type="gramStart"/>
      <w:r>
        <w:rPr>
          <w:rFonts w:ascii="Times New Roman CYR" w:hAnsi="Times New Roman CYR" w:cs="Times New Roman CYR"/>
          <w:szCs w:val="28"/>
        </w:rPr>
        <w:t>–г</w:t>
      </w:r>
      <w:proofErr w:type="gramEnd"/>
      <w:r>
        <w:rPr>
          <w:rFonts w:ascii="Times New Roman CYR" w:hAnsi="Times New Roman CYR" w:cs="Times New Roman CYR"/>
          <w:szCs w:val="28"/>
        </w:rPr>
        <w:t>рупповые средние,</w:t>
      </w:r>
    </w:p>
    <w:p w:rsidR="00990F46" w:rsidRDefault="00990F46" w:rsidP="00990F46">
      <w:pPr>
        <w:widowControl w:val="0"/>
        <w:tabs>
          <w:tab w:val="left" w:pos="9656"/>
        </w:tabs>
        <w:autoSpaceDE w:val="0"/>
        <w:autoSpaceDN w:val="0"/>
        <w:adjustRightInd w:val="0"/>
        <w:ind w:right="-794"/>
        <w:jc w:val="both"/>
        <w:rPr>
          <w:rFonts w:ascii="Times New Roman CYR" w:hAnsi="Times New Roman CYR" w:cs="Times New Roman CYR"/>
          <w:szCs w:val="28"/>
        </w:rPr>
      </w:pPr>
      <w:r w:rsidRPr="002C13C3">
        <w:rPr>
          <w:position w:val="-12"/>
          <w:szCs w:val="28"/>
        </w:rPr>
        <w:object w:dxaOrig="300" w:dyaOrig="400">
          <v:shape id="_x0000_i1066" type="#_x0000_t75" style="width:20.1pt;height:27.65pt" o:ole="">
            <v:imagedata r:id="rId86" o:title=""/>
          </v:shape>
          <o:OLEObject Type="Embed" ProgID="Equation.3" ShapeID="_x0000_i1066" DrawAspect="Content" ObjectID="_1492933038" r:id="rId87"/>
        </w:object>
      </w:r>
      <w:r>
        <w:rPr>
          <w:szCs w:val="28"/>
        </w:rPr>
        <w:t xml:space="preserve"> </w:t>
      </w:r>
      <w:r>
        <w:rPr>
          <w:rFonts w:ascii="Times New Roman CYR" w:hAnsi="Times New Roman CYR" w:cs="Times New Roman CYR"/>
          <w:szCs w:val="28"/>
        </w:rPr>
        <w:t>– общая средняя,</w:t>
      </w:r>
    </w:p>
    <w:p w:rsidR="00990F46" w:rsidRDefault="00990F46" w:rsidP="00990F46">
      <w:pPr>
        <w:widowControl w:val="0"/>
        <w:tabs>
          <w:tab w:val="left" w:pos="9656"/>
        </w:tabs>
        <w:autoSpaceDE w:val="0"/>
        <w:autoSpaceDN w:val="0"/>
        <w:adjustRightInd w:val="0"/>
        <w:ind w:right="-794"/>
        <w:jc w:val="both"/>
        <w:rPr>
          <w:rFonts w:ascii="Times New Roman CYR" w:hAnsi="Times New Roman CYR" w:cs="Times New Roman CYR"/>
          <w:szCs w:val="28"/>
        </w:rPr>
      </w:pPr>
      <w:r w:rsidRPr="00A85D60">
        <w:rPr>
          <w:rFonts w:ascii="Times New Roman CYR" w:hAnsi="Times New Roman CYR" w:cs="Times New Roman CYR"/>
          <w:position w:val="-14"/>
          <w:szCs w:val="28"/>
        </w:rPr>
        <w:object w:dxaOrig="380" w:dyaOrig="440">
          <v:shape id="_x0000_i1067" type="#_x0000_t75" style="width:19.25pt;height:21.75pt" o:ole="">
            <v:imagedata r:id="rId88" o:title=""/>
          </v:shape>
          <o:OLEObject Type="Embed" ProgID="Equation.3" ShapeID="_x0000_i1067" DrawAspect="Content" ObjectID="_1492933039" r:id="rId89"/>
        </w:object>
      </w:r>
      <w:r>
        <w:rPr>
          <w:rFonts w:ascii="Times New Roman CYR" w:hAnsi="Times New Roman CYR" w:cs="Times New Roman CYR"/>
          <w:szCs w:val="28"/>
        </w:rPr>
        <w:t xml:space="preserve">–число единиц в </w:t>
      </w:r>
      <w:r>
        <w:rPr>
          <w:rFonts w:ascii="Times New Roman CYR" w:hAnsi="Times New Roman CYR" w:cs="Times New Roman CYR"/>
          <w:szCs w:val="28"/>
          <w:lang w:val="en-US"/>
        </w:rPr>
        <w:t>j</w:t>
      </w:r>
      <w:r>
        <w:rPr>
          <w:rFonts w:ascii="Times New Roman CYR" w:hAnsi="Times New Roman CYR" w:cs="Times New Roman CYR"/>
          <w:szCs w:val="28"/>
        </w:rPr>
        <w:t>-ой группе,</w:t>
      </w:r>
    </w:p>
    <w:p w:rsidR="00990F46" w:rsidRDefault="00990F46" w:rsidP="00990F46">
      <w:pPr>
        <w:widowControl w:val="0"/>
        <w:tabs>
          <w:tab w:val="left" w:pos="9656"/>
        </w:tabs>
        <w:autoSpaceDE w:val="0"/>
        <w:autoSpaceDN w:val="0"/>
        <w:adjustRightInd w:val="0"/>
        <w:ind w:right="-794"/>
        <w:jc w:val="both"/>
        <w:rPr>
          <w:rFonts w:ascii="Times New Roman CYR" w:hAnsi="Times New Roman CYR" w:cs="Times New Roman CYR"/>
          <w:szCs w:val="28"/>
        </w:rPr>
      </w:pPr>
      <w:r>
        <w:rPr>
          <w:b/>
          <w:i/>
          <w:szCs w:val="28"/>
          <w:lang w:val="en-US"/>
        </w:rPr>
        <w:t>k</w:t>
      </w:r>
      <w:r>
        <w:rPr>
          <w:szCs w:val="28"/>
        </w:rPr>
        <w:t xml:space="preserve"> – </w:t>
      </w:r>
      <w:proofErr w:type="gramStart"/>
      <w:r>
        <w:rPr>
          <w:rFonts w:ascii="Times New Roman CYR" w:hAnsi="Times New Roman CYR" w:cs="Times New Roman CYR"/>
          <w:szCs w:val="28"/>
        </w:rPr>
        <w:t>число</w:t>
      </w:r>
      <w:proofErr w:type="gramEnd"/>
      <w:r>
        <w:rPr>
          <w:rFonts w:ascii="Times New Roman CYR" w:hAnsi="Times New Roman CYR" w:cs="Times New Roman CYR"/>
          <w:szCs w:val="28"/>
        </w:rPr>
        <w:t xml:space="preserve"> групп.</w:t>
      </w:r>
    </w:p>
    <w:p w:rsidR="00990F46" w:rsidRDefault="00990F46" w:rsidP="00990F46">
      <w:pPr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Для расчета показателей </w:t>
      </w:r>
      <w:r w:rsidRPr="00A85D60">
        <w:rPr>
          <w:position w:val="-10"/>
          <w:szCs w:val="28"/>
        </w:rPr>
        <w:object w:dxaOrig="400" w:dyaOrig="460">
          <v:shape id="_x0000_i1068" type="#_x0000_t75" style="width:20.1pt;height:22.6pt" o:ole="">
            <v:imagedata r:id="rId72" o:title=""/>
          </v:shape>
          <o:OLEObject Type="Embed" ProgID="Equation.3" ShapeID="_x0000_i1068" DrawAspect="Content" ObjectID="_1492933040" r:id="rId90"/>
        </w:object>
      </w:r>
      <w:r>
        <w:rPr>
          <w:rFonts w:ascii="Times New Roman CYR" w:hAnsi="Times New Roman CYR" w:cs="Times New Roman CYR"/>
        </w:rPr>
        <w:t xml:space="preserve"> и </w:t>
      </w:r>
      <w:r w:rsidRPr="00A85D60">
        <w:rPr>
          <w:position w:val="-10"/>
          <w:szCs w:val="28"/>
        </w:rPr>
        <w:object w:dxaOrig="380" w:dyaOrig="460">
          <v:shape id="_x0000_i1069" type="#_x0000_t75" style="width:19.25pt;height:22.6pt" o:ole="">
            <v:imagedata r:id="rId74" o:title=""/>
          </v:shape>
          <o:OLEObject Type="Embed" ProgID="Equation.3" ShapeID="_x0000_i1069" DrawAspect="Content" ObjectID="_1492933041" r:id="rId91"/>
        </w:object>
      </w:r>
      <w:r>
        <w:t xml:space="preserve"> необходимо знать величину</w:t>
      </w:r>
      <w:r>
        <w:rPr>
          <w:rFonts w:ascii="Times New Roman CYR" w:hAnsi="Times New Roman CYR" w:cs="Times New Roman CYR"/>
          <w:b/>
          <w:bCs/>
          <w:i/>
          <w:iCs/>
        </w:rPr>
        <w:t xml:space="preserve"> общей средней</w:t>
      </w:r>
      <w:r>
        <w:rPr>
          <w:rFonts w:ascii="Times New Roman CYR" w:hAnsi="Times New Roman CYR" w:cs="Times New Roman CYR"/>
        </w:rPr>
        <w:t xml:space="preserve"> </w:t>
      </w:r>
      <w:r w:rsidRPr="002C13C3">
        <w:rPr>
          <w:position w:val="-12"/>
          <w:szCs w:val="28"/>
        </w:rPr>
        <w:object w:dxaOrig="300" w:dyaOrig="400">
          <v:shape id="_x0000_i1070" type="#_x0000_t75" style="width:17.6pt;height:22.6pt" o:ole="">
            <v:imagedata r:id="rId92" o:title=""/>
          </v:shape>
          <o:OLEObject Type="Embed" ProgID="Equation.3" ShapeID="_x0000_i1070" DrawAspect="Content" ObjectID="_1492933042" r:id="rId93"/>
        </w:object>
      </w:r>
      <w:r>
        <w:rPr>
          <w:rFonts w:ascii="Times New Roman CYR" w:hAnsi="Times New Roman CYR" w:cs="Times New Roman CYR"/>
        </w:rPr>
        <w:t xml:space="preserve">, которая вычисляется как </w:t>
      </w:r>
      <w:r w:rsidRPr="00C62D83">
        <w:rPr>
          <w:rFonts w:ascii="Times New Roman CYR" w:hAnsi="Times New Roman CYR" w:cs="Times New Roman CYR"/>
          <w:b/>
          <w:i/>
        </w:rPr>
        <w:t>средняя арифметическая простая</w:t>
      </w:r>
      <w:r>
        <w:rPr>
          <w:rFonts w:ascii="Times New Roman CYR" w:hAnsi="Times New Roman CYR" w:cs="Times New Roman CYR"/>
        </w:rPr>
        <w:t xml:space="preserve"> по всем единицам совокупности:</w:t>
      </w:r>
    </w:p>
    <w:p w:rsidR="00990F46" w:rsidRDefault="00990F46" w:rsidP="00990F46">
      <w:pPr>
        <w:jc w:val="center"/>
        <w:rPr>
          <w:rFonts w:ascii="Times New Roman CYR" w:hAnsi="Times New Roman CYR" w:cs="Times New Roman CYR"/>
        </w:rPr>
      </w:pPr>
      <w:r w:rsidRPr="002C13C3">
        <w:rPr>
          <w:rFonts w:ascii="Times New Roman CYR" w:hAnsi="Times New Roman CYR" w:cs="Times New Roman CYR"/>
          <w:position w:val="-24"/>
          <w:szCs w:val="28"/>
        </w:rPr>
        <w:object w:dxaOrig="1120" w:dyaOrig="999">
          <v:shape id="_x0000_i1071" type="#_x0000_t75" style="width:61.1pt;height:53.6pt" o:ole="">
            <v:imagedata r:id="rId94" o:title=""/>
          </v:shape>
          <o:OLEObject Type="Embed" ProgID="Equation.3" ShapeID="_x0000_i1071" DrawAspect="Content" ObjectID="_1492933043" r:id="rId95"/>
        </w:object>
      </w:r>
    </w:p>
    <w:p w:rsidR="00990F46" w:rsidRDefault="00990F46" w:rsidP="00990F46">
      <w:pPr>
        <w:ind w:firstLine="720"/>
      </w:pPr>
      <w:r>
        <w:rPr>
          <w:rFonts w:ascii="Times New Roman CYR" w:hAnsi="Times New Roman CYR" w:cs="Times New Roman CYR"/>
        </w:rPr>
        <w:t xml:space="preserve">Значения числителя и знаменателя формулы имеются в табл. 8 (графы 3 и 4 итоговой строки). Используя эти данные, получаем общую среднюю </w:t>
      </w:r>
      <w:r w:rsidRPr="00A85D60">
        <w:rPr>
          <w:position w:val="-16"/>
          <w:szCs w:val="28"/>
        </w:rPr>
        <w:object w:dxaOrig="400" w:dyaOrig="480">
          <v:shape id="_x0000_i1072" type="#_x0000_t75" style="width:20.1pt;height:25.1pt" o:ole="">
            <v:imagedata r:id="rId79" o:title=""/>
          </v:shape>
          <o:OLEObject Type="Embed" ProgID="Equation.3" ShapeID="_x0000_i1072" DrawAspect="Content" ObjectID="_1492933044" r:id="rId96"/>
        </w:object>
      </w:r>
      <w:r>
        <w:t>:</w:t>
      </w:r>
    </w:p>
    <w:p w:rsidR="00990F46" w:rsidRDefault="00990F46" w:rsidP="00990F46">
      <w:pPr>
        <w:ind w:firstLine="720"/>
        <w:jc w:val="center"/>
        <w:rPr>
          <w:rFonts w:ascii="Times New Roman CYR" w:hAnsi="Times New Roman CYR" w:cs="Times New Roman CYR"/>
        </w:rPr>
      </w:pPr>
      <w:r w:rsidRPr="00A85D60">
        <w:rPr>
          <w:position w:val="-12"/>
          <w:szCs w:val="28"/>
        </w:rPr>
        <w:object w:dxaOrig="300" w:dyaOrig="380">
          <v:shape id="_x0000_i1073" type="#_x0000_t75" style="width:18.4pt;height:24.3pt" o:ole="">
            <v:imagedata r:id="rId97" o:title=""/>
          </v:shape>
          <o:OLEObject Type="Embed" ProgID="Equation.3" ShapeID="_x0000_i1073" DrawAspect="Content" ObjectID="_1492933045" r:id="rId98"/>
        </w:object>
      </w:r>
      <w:r>
        <w:t>=</w:t>
      </w:r>
      <w:r w:rsidRPr="00381570">
        <w:t xml:space="preserve"> </w:t>
      </w:r>
      <w:r w:rsidR="00936FB0" w:rsidRPr="00381570">
        <w:rPr>
          <w:position w:val="-24"/>
        </w:rPr>
        <w:object w:dxaOrig="639" w:dyaOrig="620">
          <v:shape id="_x0000_i1074" type="#_x0000_t75" style="width:35.15pt;height:35.15pt" o:ole="">
            <v:imagedata r:id="rId99" o:title=""/>
          </v:shape>
          <o:OLEObject Type="Embed" ProgID="Equation.3" ShapeID="_x0000_i1074" DrawAspect="Content" ObjectID="_1492933046" r:id="rId100"/>
        </w:object>
      </w:r>
      <w:r w:rsidRPr="00381570">
        <w:t>=</w:t>
      </w:r>
      <w:r w:rsidR="00936FB0">
        <w:t>8,07</w:t>
      </w:r>
      <w:r>
        <w:t xml:space="preserve"> </w:t>
      </w:r>
      <w:r w:rsidR="00936FB0">
        <w:t>дней</w:t>
      </w:r>
      <w:r>
        <w:t>.</w:t>
      </w:r>
    </w:p>
    <w:p w:rsidR="00990F46" w:rsidRDefault="00990F46" w:rsidP="00990F46">
      <w:pPr>
        <w:jc w:val="both"/>
      </w:pPr>
      <w:r>
        <w:t xml:space="preserve">Для расчета общей дисперсии </w:t>
      </w:r>
      <w:r w:rsidRPr="00A85D60">
        <w:rPr>
          <w:position w:val="-10"/>
          <w:szCs w:val="28"/>
        </w:rPr>
        <w:object w:dxaOrig="400" w:dyaOrig="460">
          <v:shape id="_x0000_i1075" type="#_x0000_t75" style="width:20.1pt;height:22.6pt" o:ole="">
            <v:imagedata r:id="rId72" o:title=""/>
          </v:shape>
          <o:OLEObject Type="Embed" ProgID="Equation.3" ShapeID="_x0000_i1075" DrawAspect="Content" ObjectID="_1492933047" r:id="rId101"/>
        </w:object>
      </w:r>
      <w:r>
        <w:rPr>
          <w:rFonts w:ascii="Arial CYR" w:hAnsi="Arial CYR" w:cs="Arial CYR"/>
        </w:rPr>
        <w:t xml:space="preserve"> </w:t>
      </w:r>
      <w:r>
        <w:t xml:space="preserve">применяется вспомогательная таблица 12. </w:t>
      </w:r>
    </w:p>
    <w:p w:rsidR="00990F46" w:rsidRDefault="00990F46" w:rsidP="00990F46">
      <w:pPr>
        <w:ind w:left="-720" w:right="1205"/>
        <w:jc w:val="right"/>
        <w:rPr>
          <w:szCs w:val="28"/>
        </w:rPr>
      </w:pPr>
      <w:r>
        <w:rPr>
          <w:szCs w:val="28"/>
        </w:rPr>
        <w:lastRenderedPageBreak/>
        <w:t>Таблица 12</w:t>
      </w:r>
    </w:p>
    <w:p w:rsidR="00990F46" w:rsidRDefault="00990F46" w:rsidP="00990F46">
      <w:pPr>
        <w:tabs>
          <w:tab w:val="left" w:pos="6300"/>
          <w:tab w:val="left" w:pos="6480"/>
        </w:tabs>
        <w:spacing w:after="120"/>
        <w:ind w:left="1440" w:right="1208"/>
        <w:jc w:val="center"/>
        <w:rPr>
          <w:szCs w:val="28"/>
        </w:rPr>
      </w:pPr>
      <w:r>
        <w:rPr>
          <w:szCs w:val="28"/>
        </w:rPr>
        <w:t>Вспомогательная таблица для расчета общей дисперсии</w:t>
      </w:r>
    </w:p>
    <w:tbl>
      <w:tblPr>
        <w:tblW w:w="756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872"/>
        <w:gridCol w:w="2160"/>
        <w:gridCol w:w="2160"/>
      </w:tblGrid>
      <w:tr w:rsidR="00990F46" w:rsidTr="009E1FF5">
        <w:trPr>
          <w:tblHeader/>
        </w:trPr>
        <w:tc>
          <w:tcPr>
            <w:tcW w:w="1368" w:type="dxa"/>
            <w:vAlign w:val="center"/>
          </w:tcPr>
          <w:p w:rsidR="00990F46" w:rsidRDefault="00990F46" w:rsidP="00976D6C">
            <w:pPr>
              <w:ind w:firstLine="0"/>
              <w:jc w:val="center"/>
            </w:pPr>
            <w:r>
              <w:t>Номер</w:t>
            </w:r>
          </w:p>
          <w:p w:rsidR="00990F46" w:rsidRDefault="00936FB0" w:rsidP="00976D6C">
            <w:pPr>
              <w:ind w:firstLine="0"/>
              <w:jc w:val="center"/>
            </w:pPr>
            <w:r>
              <w:t>предприятия</w:t>
            </w:r>
          </w:p>
        </w:tc>
        <w:tc>
          <w:tcPr>
            <w:tcW w:w="1872" w:type="dxa"/>
            <w:vAlign w:val="center"/>
          </w:tcPr>
          <w:p w:rsidR="00990F46" w:rsidRDefault="00936FB0" w:rsidP="00976D6C">
            <w:pPr>
              <w:ind w:firstLine="0"/>
              <w:jc w:val="center"/>
            </w:pPr>
            <w:r>
              <w:t>Время поиска работы, дней</w:t>
            </w:r>
            <w:r w:rsidR="00990F46">
              <w:t>.</w:t>
            </w:r>
          </w:p>
        </w:tc>
        <w:tc>
          <w:tcPr>
            <w:tcW w:w="2160" w:type="dxa"/>
            <w:vAlign w:val="center"/>
          </w:tcPr>
          <w:p w:rsidR="00990F46" w:rsidRDefault="00990F46" w:rsidP="00976D6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C13C3">
              <w:rPr>
                <w:rFonts w:ascii="Arial CYR" w:hAnsi="Arial CYR" w:cs="Arial CYR"/>
                <w:position w:val="-16"/>
                <w:sz w:val="20"/>
                <w:szCs w:val="20"/>
              </w:rPr>
              <w:object w:dxaOrig="760" w:dyaOrig="400">
                <v:shape id="_x0000_i1076" type="#_x0000_t75" style="width:50.25pt;height:21.75pt" o:ole="">
                  <v:imagedata r:id="rId102" o:title=""/>
                </v:shape>
                <o:OLEObject Type="Embed" ProgID="Equation.3" ShapeID="_x0000_i1076" DrawAspect="Content" ObjectID="_1492933048" r:id="rId103"/>
              </w:object>
            </w:r>
          </w:p>
        </w:tc>
        <w:tc>
          <w:tcPr>
            <w:tcW w:w="2160" w:type="dxa"/>
            <w:vAlign w:val="center"/>
          </w:tcPr>
          <w:p w:rsidR="00990F46" w:rsidRDefault="00990F46" w:rsidP="00976D6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C13C3">
              <w:rPr>
                <w:rFonts w:ascii="Arial CYR" w:hAnsi="Arial CYR" w:cs="Arial CYR"/>
                <w:position w:val="-12"/>
                <w:sz w:val="20"/>
                <w:szCs w:val="20"/>
              </w:rPr>
              <w:object w:dxaOrig="1040" w:dyaOrig="400">
                <v:shape id="_x0000_i1077" type="#_x0000_t75" style="width:54.4pt;height:21.75pt" o:ole="">
                  <v:imagedata r:id="rId104" o:title=""/>
                </v:shape>
                <o:OLEObject Type="Embed" ProgID="Equation.3" ShapeID="_x0000_i1077" DrawAspect="Content" ObjectID="_1492933049" r:id="rId105"/>
              </w:object>
            </w:r>
          </w:p>
        </w:tc>
      </w:tr>
      <w:tr w:rsidR="00990F46" w:rsidTr="009E1FF5">
        <w:tc>
          <w:tcPr>
            <w:tcW w:w="1368" w:type="dxa"/>
            <w:vAlign w:val="center"/>
          </w:tcPr>
          <w:p w:rsidR="00990F46" w:rsidRDefault="00990F46" w:rsidP="00976D6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872" w:type="dxa"/>
            <w:vAlign w:val="bottom"/>
          </w:tcPr>
          <w:p w:rsidR="00990F46" w:rsidRDefault="00990F46" w:rsidP="00976D6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2160" w:type="dxa"/>
          </w:tcPr>
          <w:p w:rsidR="00990F46" w:rsidRDefault="00990F46" w:rsidP="00976D6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2160" w:type="dxa"/>
            <w:vAlign w:val="bottom"/>
          </w:tcPr>
          <w:p w:rsidR="00990F46" w:rsidRDefault="00990F46" w:rsidP="00976D6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1</w:t>
            </w:r>
          </w:p>
        </w:tc>
        <w:tc>
          <w:tcPr>
            <w:tcW w:w="1872" w:type="dxa"/>
            <w:vAlign w:val="center"/>
          </w:tcPr>
          <w:p w:rsidR="00976D6C" w:rsidRDefault="00976D6C" w:rsidP="00976D6C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8,7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0,63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0,3969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2</w:t>
            </w:r>
          </w:p>
        </w:tc>
        <w:tc>
          <w:tcPr>
            <w:tcW w:w="1872" w:type="dxa"/>
            <w:vAlign w:val="center"/>
          </w:tcPr>
          <w:p w:rsidR="00976D6C" w:rsidRDefault="00976D6C" w:rsidP="00976D6C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9,4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1,33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1,7689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3</w:t>
            </w:r>
          </w:p>
        </w:tc>
        <w:tc>
          <w:tcPr>
            <w:tcW w:w="1872" w:type="dxa"/>
            <w:vAlign w:val="center"/>
          </w:tcPr>
          <w:p w:rsidR="00976D6C" w:rsidRDefault="00976D6C" w:rsidP="00976D6C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5,1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-2,97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8,8209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4</w:t>
            </w:r>
          </w:p>
        </w:tc>
        <w:tc>
          <w:tcPr>
            <w:tcW w:w="1872" w:type="dxa"/>
            <w:vAlign w:val="center"/>
          </w:tcPr>
          <w:p w:rsidR="00976D6C" w:rsidRDefault="00976D6C" w:rsidP="00976D6C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6,9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-1,17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1,3689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5</w:t>
            </w:r>
          </w:p>
        </w:tc>
        <w:tc>
          <w:tcPr>
            <w:tcW w:w="1872" w:type="dxa"/>
            <w:vAlign w:val="center"/>
          </w:tcPr>
          <w:p w:rsidR="00976D6C" w:rsidRDefault="00976D6C" w:rsidP="00976D6C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7,9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-0,17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0,0289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6</w:t>
            </w:r>
          </w:p>
        </w:tc>
        <w:tc>
          <w:tcPr>
            <w:tcW w:w="1872" w:type="dxa"/>
            <w:vAlign w:val="center"/>
          </w:tcPr>
          <w:p w:rsidR="00976D6C" w:rsidRDefault="00976D6C" w:rsidP="00976D6C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7,8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-0,27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0,0729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7</w:t>
            </w:r>
          </w:p>
        </w:tc>
        <w:tc>
          <w:tcPr>
            <w:tcW w:w="1872" w:type="dxa"/>
            <w:vAlign w:val="center"/>
          </w:tcPr>
          <w:p w:rsidR="00976D6C" w:rsidRDefault="00976D6C" w:rsidP="00976D6C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8,5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0,43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0,1849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8</w:t>
            </w:r>
          </w:p>
        </w:tc>
        <w:tc>
          <w:tcPr>
            <w:tcW w:w="1872" w:type="dxa"/>
            <w:vAlign w:val="center"/>
          </w:tcPr>
          <w:p w:rsidR="00976D6C" w:rsidRDefault="00976D6C" w:rsidP="00976D6C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10,4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2,33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5,4289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9</w:t>
            </w:r>
          </w:p>
        </w:tc>
        <w:tc>
          <w:tcPr>
            <w:tcW w:w="1872" w:type="dxa"/>
            <w:vAlign w:val="center"/>
          </w:tcPr>
          <w:p w:rsidR="00976D6C" w:rsidRDefault="00976D6C" w:rsidP="00976D6C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7,8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-0,27</w:t>
            </w:r>
          </w:p>
        </w:tc>
        <w:tc>
          <w:tcPr>
            <w:tcW w:w="2160" w:type="dxa"/>
            <w:vAlign w:val="bottom"/>
          </w:tcPr>
          <w:p w:rsidR="00976D6C" w:rsidRPr="002F53CF" w:rsidRDefault="00976D6C" w:rsidP="002F53CF">
            <w:pPr>
              <w:ind w:firstLine="0"/>
              <w:jc w:val="center"/>
              <w:rPr>
                <w:color w:val="000000"/>
                <w:szCs w:val="28"/>
              </w:rPr>
            </w:pPr>
            <w:r w:rsidRPr="002F53CF">
              <w:rPr>
                <w:color w:val="000000"/>
                <w:szCs w:val="28"/>
              </w:rPr>
              <w:t>0,0729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10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8,4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0,33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0,1089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11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7,9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-0,17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0,0289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12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8,5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0,43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0,1849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13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9,4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1,33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1,7689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14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8,7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0,63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0,3969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15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8,9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0,83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0,6889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16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11,3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3,23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10,4329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17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5,6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-2,47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6,1009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18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7,5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-0,57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0,3249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19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7,2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-0,87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0,7569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20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8,3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0,23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0,0529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21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5,3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-2,77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7,6729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22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8,4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0,33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0,1089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lastRenderedPageBreak/>
              <w:t>23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7,9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-0,17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0,0289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24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7,4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-0,67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0,4489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25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7,9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-0,17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0,0289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26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8,1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0,03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0,0009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27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8,7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0,63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0,3969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28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7,5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-0,57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0,3249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29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6,7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-1,37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1,8769</w:t>
            </w:r>
          </w:p>
        </w:tc>
      </w:tr>
      <w:tr w:rsidR="00976D6C" w:rsidTr="008F7365">
        <w:tc>
          <w:tcPr>
            <w:tcW w:w="1368" w:type="dxa"/>
            <w:vAlign w:val="center"/>
          </w:tcPr>
          <w:p w:rsidR="00976D6C" w:rsidRDefault="00976D6C" w:rsidP="00976D6C">
            <w:pPr>
              <w:ind w:firstLine="0"/>
              <w:jc w:val="center"/>
            </w:pPr>
            <w:r>
              <w:t>30</w:t>
            </w:r>
          </w:p>
        </w:tc>
        <w:tc>
          <w:tcPr>
            <w:tcW w:w="1872" w:type="dxa"/>
            <w:vAlign w:val="center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10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1,93</w:t>
            </w:r>
          </w:p>
        </w:tc>
        <w:tc>
          <w:tcPr>
            <w:tcW w:w="2160" w:type="dxa"/>
            <w:vAlign w:val="bottom"/>
          </w:tcPr>
          <w:p w:rsidR="00976D6C" w:rsidRPr="00976D6C" w:rsidRDefault="00976D6C" w:rsidP="00976D6C">
            <w:pPr>
              <w:ind w:firstLine="0"/>
              <w:jc w:val="center"/>
            </w:pPr>
            <w:r w:rsidRPr="00976D6C">
              <w:t>3,7249</w:t>
            </w:r>
          </w:p>
        </w:tc>
      </w:tr>
      <w:tr w:rsidR="00990F46" w:rsidTr="009E1FF5">
        <w:tc>
          <w:tcPr>
            <w:tcW w:w="1368" w:type="dxa"/>
            <w:vAlign w:val="center"/>
          </w:tcPr>
          <w:p w:rsidR="00990F46" w:rsidRDefault="00990F46" w:rsidP="00976D6C">
            <w:pPr>
              <w:ind w:firstLine="0"/>
              <w:jc w:val="center"/>
            </w:pPr>
            <w:r>
              <w:t>Итого</w:t>
            </w:r>
          </w:p>
        </w:tc>
        <w:tc>
          <w:tcPr>
            <w:tcW w:w="1872" w:type="dxa"/>
          </w:tcPr>
          <w:p w:rsidR="00990F46" w:rsidRDefault="00976D6C" w:rsidP="00976D6C">
            <w:pPr>
              <w:ind w:firstLine="0"/>
              <w:jc w:val="center"/>
            </w:pPr>
            <w:r>
              <w:t>242,1</w:t>
            </w:r>
          </w:p>
        </w:tc>
        <w:tc>
          <w:tcPr>
            <w:tcW w:w="2160" w:type="dxa"/>
            <w:vAlign w:val="bottom"/>
          </w:tcPr>
          <w:p w:rsidR="00990F46" w:rsidRDefault="00990F46" w:rsidP="00976D6C">
            <w:pPr>
              <w:ind w:firstLine="0"/>
              <w:jc w:val="center"/>
              <w:rPr>
                <w:rFonts w:eastAsia="Arial Unicode MS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990F46" w:rsidRDefault="00976D6C" w:rsidP="00976D6C">
            <w:pPr>
              <w:ind w:firstLine="0"/>
              <w:jc w:val="center"/>
            </w:pPr>
            <w:r>
              <w:t>53,603</w:t>
            </w:r>
          </w:p>
        </w:tc>
      </w:tr>
    </w:tbl>
    <w:p w:rsidR="00990F46" w:rsidRDefault="00990F46" w:rsidP="00990F46">
      <w:pPr>
        <w:spacing w:before="240"/>
        <w:ind w:firstLine="720"/>
        <w:jc w:val="both"/>
      </w:pPr>
    </w:p>
    <w:p w:rsidR="00990F46" w:rsidRDefault="00990F46" w:rsidP="00990F46">
      <w:pPr>
        <w:spacing w:before="240"/>
        <w:ind w:firstLine="720"/>
        <w:jc w:val="both"/>
      </w:pPr>
      <w:r>
        <w:t xml:space="preserve">Рассчитаем </w:t>
      </w:r>
      <w:r>
        <w:rPr>
          <w:rFonts w:ascii="Times New Roman CYR" w:hAnsi="Times New Roman CYR" w:cs="Times New Roman CYR"/>
        </w:rPr>
        <w:t>общую дисперсию</w:t>
      </w:r>
      <w:r>
        <w:t>:</w:t>
      </w:r>
    </w:p>
    <w:p w:rsidR="00990F46" w:rsidRDefault="00990F46" w:rsidP="00990F46">
      <w:pPr>
        <w:jc w:val="center"/>
      </w:pPr>
      <w:r w:rsidRPr="001B388B">
        <w:rPr>
          <w:position w:val="-24"/>
          <w:szCs w:val="28"/>
        </w:rPr>
        <w:object w:dxaOrig="1780" w:dyaOrig="999">
          <v:shape id="_x0000_i1078" type="#_x0000_t75" style="width:98.8pt;height:54.4pt" o:ole="">
            <v:imagedata r:id="rId106" o:title=""/>
          </v:shape>
          <o:OLEObject Type="Embed" ProgID="Equation.3" ShapeID="_x0000_i1078" DrawAspect="Content" ObjectID="_1492933050" r:id="rId107"/>
        </w:object>
      </w:r>
      <w:r>
        <w:t>=</w:t>
      </w:r>
      <w:r w:rsidR="00EE4953" w:rsidRPr="00A85D60">
        <w:rPr>
          <w:rFonts w:ascii="Arial CYR" w:hAnsi="Arial CYR" w:cs="Arial CYR"/>
          <w:position w:val="-24"/>
          <w:szCs w:val="20"/>
        </w:rPr>
        <w:object w:dxaOrig="1380" w:dyaOrig="620">
          <v:shape id="_x0000_i1079" type="#_x0000_t75" style="width:74.5pt;height:32.65pt" o:ole="">
            <v:imagedata r:id="rId108" o:title=""/>
          </v:shape>
          <o:OLEObject Type="Embed" ProgID="Equation.3" ShapeID="_x0000_i1079" DrawAspect="Content" ObjectID="_1492933051" r:id="rId109"/>
        </w:object>
      </w:r>
    </w:p>
    <w:p w:rsidR="00990F46" w:rsidRDefault="00990F46" w:rsidP="00990F46">
      <w:pPr>
        <w:jc w:val="both"/>
      </w:pPr>
      <w:r>
        <w:t xml:space="preserve">Для  расчета межгрупповой дисперсии </w:t>
      </w:r>
      <w:r w:rsidRPr="00A85D60">
        <w:rPr>
          <w:position w:val="-10"/>
          <w:szCs w:val="28"/>
        </w:rPr>
        <w:object w:dxaOrig="380" w:dyaOrig="460">
          <v:shape id="_x0000_i1080" type="#_x0000_t75" style="width:19.25pt;height:22.6pt" o:ole="">
            <v:imagedata r:id="rId74" o:title=""/>
          </v:shape>
          <o:OLEObject Type="Embed" ProgID="Equation.3" ShapeID="_x0000_i1080" DrawAspect="Content" ObjectID="_1492933052" r:id="rId110"/>
        </w:object>
      </w:r>
      <w:r>
        <w:t xml:space="preserve"> строится  вспомогательная        таблица 13</w:t>
      </w:r>
      <w:proofErr w:type="gramStart"/>
      <w:r>
        <w:t xml:space="preserve"> П</w:t>
      </w:r>
      <w:proofErr w:type="gramEnd"/>
      <w:r>
        <w:t xml:space="preserve">ри этом используются  групповые средние значения </w:t>
      </w:r>
      <w:r w:rsidRPr="001B388B">
        <w:rPr>
          <w:position w:val="-14"/>
        </w:rPr>
        <w:object w:dxaOrig="300" w:dyaOrig="420">
          <v:shape id="_x0000_i1081" type="#_x0000_t75" style="width:18.4pt;height:27.65pt" o:ole="">
            <v:imagedata r:id="rId111" o:title=""/>
          </v:shape>
          <o:OLEObject Type="Embed" ProgID="Equation.3" ShapeID="_x0000_i1081" DrawAspect="Content" ObjectID="_1492933053" r:id="rId112"/>
        </w:object>
      </w:r>
      <w:r>
        <w:t xml:space="preserve"> из табл. 8 (графа 5).</w:t>
      </w:r>
    </w:p>
    <w:p w:rsidR="00990F46" w:rsidRDefault="00990F46" w:rsidP="00990F46">
      <w:pPr>
        <w:pStyle w:val="1"/>
      </w:pPr>
      <w:r>
        <w:t>Таблица 13</w:t>
      </w:r>
    </w:p>
    <w:p w:rsidR="00990F46" w:rsidRPr="00EE4953" w:rsidRDefault="00990F46" w:rsidP="00990F46">
      <w:pPr>
        <w:pStyle w:val="3"/>
        <w:spacing w:after="120"/>
        <w:ind w:right="488"/>
        <w:rPr>
          <w:color w:val="000000" w:themeColor="text1"/>
        </w:rPr>
      </w:pPr>
      <w:r w:rsidRPr="00EE4953">
        <w:rPr>
          <w:color w:val="000000" w:themeColor="text1"/>
        </w:rPr>
        <w:t>Вспомогательная таблица для расчета межгрупповой дисперсии</w:t>
      </w:r>
    </w:p>
    <w:tbl>
      <w:tblPr>
        <w:tblW w:w="9900" w:type="dxa"/>
        <w:jc w:val="center"/>
        <w:tblInd w:w="288" w:type="dxa"/>
        <w:tblLayout w:type="fixed"/>
        <w:tblLook w:val="0000"/>
      </w:tblPr>
      <w:tblGrid>
        <w:gridCol w:w="3420"/>
        <w:gridCol w:w="1440"/>
        <w:gridCol w:w="2340"/>
        <w:gridCol w:w="1260"/>
        <w:gridCol w:w="1440"/>
      </w:tblGrid>
      <w:tr w:rsidR="00990F46" w:rsidTr="00EE4953">
        <w:trPr>
          <w:trHeight w:val="270"/>
          <w:jc w:val="center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EE4953">
            <w:pPr>
              <w:ind w:firstLine="0"/>
              <w:jc w:val="center"/>
            </w:pPr>
            <w:r>
              <w:t xml:space="preserve">Группы фирм по среднесписочной численности менеджеров, </w:t>
            </w:r>
            <w:r>
              <w:lastRenderedPageBreak/>
              <w:t>чел.,</w:t>
            </w:r>
          </w:p>
          <w:p w:rsidR="00990F46" w:rsidRDefault="00990F46" w:rsidP="00EE4953">
            <w:pPr>
              <w:ind w:firstLine="0"/>
              <w:jc w:val="center"/>
              <w:rPr>
                <w:b/>
                <w:bCs/>
                <w:i/>
                <w:szCs w:val="28"/>
              </w:rPr>
            </w:pPr>
            <w:r>
              <w:rPr>
                <w:b/>
                <w:bCs/>
                <w:i/>
                <w:szCs w:val="28"/>
                <w:lang w:val="en-US"/>
              </w:rPr>
              <w:t>x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EE4953">
            <w:pPr>
              <w:ind w:left="72" w:firstLine="0"/>
              <w:jc w:val="center"/>
            </w:pPr>
            <w:r>
              <w:lastRenderedPageBreak/>
              <w:t>Число фирм,</w:t>
            </w:r>
          </w:p>
          <w:p w:rsidR="00990F46" w:rsidRDefault="00990F46" w:rsidP="00EE4953">
            <w:pPr>
              <w:ind w:left="72" w:firstLine="0"/>
              <w:jc w:val="center"/>
              <w:rPr>
                <w:i/>
                <w:szCs w:val="28"/>
                <w:vertAlign w:val="subscript"/>
              </w:rPr>
            </w:pPr>
            <w:r>
              <w:rPr>
                <w:szCs w:val="28"/>
              </w:rPr>
              <w:t xml:space="preserve"> </w:t>
            </w:r>
            <w:r>
              <w:rPr>
                <w:b/>
                <w:i/>
                <w:szCs w:val="28"/>
              </w:rPr>
              <w:t>f</w:t>
            </w:r>
            <w:r>
              <w:rPr>
                <w:b/>
                <w:i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EE4953">
            <w:pPr>
              <w:ind w:firstLine="0"/>
              <w:jc w:val="center"/>
            </w:pPr>
            <w:r>
              <w:t xml:space="preserve">Среднее значение в группе, </w:t>
            </w:r>
            <w:proofErr w:type="gramStart"/>
            <w:r>
              <w:t>млн</w:t>
            </w:r>
            <w:proofErr w:type="gramEnd"/>
            <w:r>
              <w:t xml:space="preserve"> руб.</w:t>
            </w:r>
          </w:p>
          <w:p w:rsidR="00990F46" w:rsidRDefault="00990F46" w:rsidP="00EE4953">
            <w:pPr>
              <w:ind w:firstLine="0"/>
              <w:jc w:val="center"/>
            </w:pPr>
            <w:r w:rsidRPr="00A85D60">
              <w:rPr>
                <w:position w:val="-20"/>
              </w:rPr>
              <w:object w:dxaOrig="400" w:dyaOrig="520">
                <v:shape id="_x0000_i1082" type="#_x0000_t75" style="width:20.1pt;height:26.8pt" o:ole="">
                  <v:imagedata r:id="rId113" o:title=""/>
                </v:shape>
                <o:OLEObject Type="Embed" ProgID="Equation.3" ShapeID="_x0000_i1082" DrawAspect="Content" ObjectID="_1492933054" r:id="rId114"/>
              </w:object>
            </w:r>
            <w:r>
              <w:t xml:space="preserve">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0F46" w:rsidRDefault="00990F46" w:rsidP="00EE4953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4762B">
              <w:rPr>
                <w:rFonts w:ascii="Arial CYR" w:hAnsi="Arial CYR" w:cs="Arial CYR"/>
                <w:position w:val="-14"/>
                <w:sz w:val="20"/>
                <w:szCs w:val="20"/>
              </w:rPr>
              <w:object w:dxaOrig="720" w:dyaOrig="420">
                <v:shape id="_x0000_i1083" type="#_x0000_t75" style="width:39.35pt;height:24.3pt" o:ole="">
                  <v:imagedata r:id="rId115" o:title=""/>
                </v:shape>
                <o:OLEObject Type="Embed" ProgID="Equation.3" ShapeID="_x0000_i1083" DrawAspect="Content" ObjectID="_1492933055" r:id="rId116"/>
              </w:objec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EE4953">
            <w:pPr>
              <w:ind w:firstLine="0"/>
              <w:jc w:val="center"/>
            </w:pPr>
            <w:r w:rsidRPr="001B388B">
              <w:rPr>
                <w:rFonts w:ascii="Arial CYR" w:hAnsi="Arial CYR" w:cs="Arial CYR"/>
                <w:position w:val="-14"/>
                <w:sz w:val="20"/>
                <w:szCs w:val="20"/>
              </w:rPr>
              <w:object w:dxaOrig="1160" w:dyaOrig="480">
                <v:shape id="_x0000_i1084" type="#_x0000_t75" style="width:57.75pt;height:25.1pt" o:ole="">
                  <v:imagedata r:id="rId117" o:title=""/>
                </v:shape>
                <o:OLEObject Type="Embed" ProgID="Equation.3" ShapeID="_x0000_i1084" DrawAspect="Content" ObjectID="_1492933056" r:id="rId118"/>
              </w:object>
            </w:r>
          </w:p>
        </w:tc>
      </w:tr>
      <w:tr w:rsidR="00990F46" w:rsidTr="00EE4953">
        <w:trPr>
          <w:trHeight w:val="270"/>
          <w:jc w:val="center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0F46" w:rsidRDefault="00990F46" w:rsidP="00EE4953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EE4953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EE4953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0F46" w:rsidRDefault="00990F46" w:rsidP="00EE4953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0F46" w:rsidRDefault="00990F46" w:rsidP="00EE4953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1D48C9" w:rsidTr="008F7365">
        <w:trPr>
          <w:trHeight w:val="270"/>
          <w:jc w:val="center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48C9" w:rsidRPr="00976D6C" w:rsidRDefault="001D48C9" w:rsidP="008F7365">
            <w:pPr>
              <w:ind w:firstLine="0"/>
              <w:jc w:val="center"/>
            </w:pPr>
            <w:r w:rsidRPr="00976D6C">
              <w:t>17-28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48C9" w:rsidRPr="00976D6C" w:rsidRDefault="001D48C9" w:rsidP="008F7365">
            <w:pPr>
              <w:ind w:firstLine="0"/>
              <w:jc w:val="center"/>
            </w:pPr>
            <w:r w:rsidRPr="00976D6C">
              <w:t>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48C9" w:rsidRPr="00976D6C" w:rsidRDefault="001D48C9" w:rsidP="008F7365">
            <w:pPr>
              <w:ind w:firstLine="0"/>
              <w:jc w:val="center"/>
            </w:pPr>
            <w:r w:rsidRPr="00976D6C">
              <w:t>6,55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48C9" w:rsidRPr="001D48C9" w:rsidRDefault="001D48C9" w:rsidP="001D48C9">
            <w:pPr>
              <w:ind w:firstLine="0"/>
              <w:jc w:val="center"/>
            </w:pPr>
            <w:r w:rsidRPr="001D48C9">
              <w:t>-1,52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48C9" w:rsidRPr="001D48C9" w:rsidRDefault="001D48C9" w:rsidP="001D48C9">
            <w:pPr>
              <w:ind w:firstLine="0"/>
              <w:jc w:val="center"/>
            </w:pPr>
            <w:r w:rsidRPr="001D48C9">
              <w:t>18,4832</w:t>
            </w:r>
          </w:p>
        </w:tc>
      </w:tr>
      <w:tr w:rsidR="001D48C9" w:rsidTr="008F7365">
        <w:trPr>
          <w:trHeight w:val="270"/>
          <w:jc w:val="center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48C9" w:rsidRPr="00976D6C" w:rsidRDefault="001D48C9" w:rsidP="008F7365">
            <w:pPr>
              <w:ind w:firstLine="0"/>
              <w:jc w:val="center"/>
            </w:pPr>
            <w:r w:rsidRPr="00976D6C">
              <w:t>28-39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48C9" w:rsidRPr="00976D6C" w:rsidRDefault="001D48C9" w:rsidP="008F7365">
            <w:pPr>
              <w:ind w:firstLine="0"/>
              <w:jc w:val="center"/>
            </w:pPr>
            <w:r w:rsidRPr="00976D6C"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48C9" w:rsidRPr="00976D6C" w:rsidRDefault="001D48C9" w:rsidP="008F7365">
            <w:pPr>
              <w:ind w:firstLine="0"/>
              <w:jc w:val="center"/>
            </w:pPr>
            <w:r w:rsidRPr="00976D6C">
              <w:t>8,04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48C9" w:rsidRPr="001D48C9" w:rsidRDefault="001D48C9" w:rsidP="001D48C9">
            <w:pPr>
              <w:ind w:firstLine="0"/>
              <w:jc w:val="center"/>
            </w:pPr>
            <w:r w:rsidRPr="001D48C9">
              <w:t>-0,03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48C9" w:rsidRPr="001D48C9" w:rsidRDefault="001D48C9" w:rsidP="001D48C9">
            <w:pPr>
              <w:ind w:firstLine="0"/>
              <w:jc w:val="center"/>
            </w:pPr>
            <w:r w:rsidRPr="001D48C9">
              <w:t>0,009</w:t>
            </w:r>
          </w:p>
        </w:tc>
      </w:tr>
      <w:tr w:rsidR="001D48C9" w:rsidTr="008F7365">
        <w:trPr>
          <w:trHeight w:val="270"/>
          <w:jc w:val="center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48C9" w:rsidRPr="00976D6C" w:rsidRDefault="001D48C9" w:rsidP="008F7365">
            <w:pPr>
              <w:ind w:firstLine="0"/>
              <w:jc w:val="center"/>
            </w:pPr>
            <w:r w:rsidRPr="00976D6C">
              <w:t>39-50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48C9" w:rsidRPr="00976D6C" w:rsidRDefault="001D48C9" w:rsidP="008F7365">
            <w:pPr>
              <w:ind w:firstLine="0"/>
              <w:jc w:val="center"/>
            </w:pPr>
            <w:r w:rsidRPr="00976D6C">
              <w:t>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48C9" w:rsidRPr="00976D6C" w:rsidRDefault="001D48C9" w:rsidP="008F7365">
            <w:pPr>
              <w:ind w:firstLine="0"/>
              <w:jc w:val="center"/>
            </w:pPr>
            <w:r w:rsidRPr="00976D6C">
              <w:t>8,4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48C9" w:rsidRPr="001D48C9" w:rsidRDefault="001D48C9" w:rsidP="001D48C9">
            <w:pPr>
              <w:ind w:firstLine="0"/>
              <w:jc w:val="center"/>
            </w:pPr>
            <w:r w:rsidRPr="001D48C9">
              <w:t>0,33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48C9" w:rsidRPr="001D48C9" w:rsidRDefault="001D48C9" w:rsidP="001D48C9">
            <w:pPr>
              <w:ind w:firstLine="0"/>
              <w:jc w:val="center"/>
            </w:pPr>
            <w:r w:rsidRPr="001D48C9">
              <w:t>0,7623</w:t>
            </w:r>
          </w:p>
        </w:tc>
      </w:tr>
      <w:tr w:rsidR="001D48C9" w:rsidTr="008F7365">
        <w:trPr>
          <w:trHeight w:val="270"/>
          <w:jc w:val="center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48C9" w:rsidRPr="00976D6C" w:rsidRDefault="001D48C9" w:rsidP="008F7365">
            <w:pPr>
              <w:ind w:firstLine="0"/>
              <w:jc w:val="center"/>
            </w:pPr>
            <w:r w:rsidRPr="00976D6C">
              <w:t>50-61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48C9" w:rsidRPr="00976D6C" w:rsidRDefault="001D48C9" w:rsidP="008F7365">
            <w:pPr>
              <w:ind w:firstLine="0"/>
              <w:jc w:val="center"/>
            </w:pPr>
            <w:r w:rsidRPr="00976D6C"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48C9" w:rsidRPr="00976D6C" w:rsidRDefault="001D48C9" w:rsidP="008F7365">
            <w:pPr>
              <w:ind w:firstLine="0"/>
              <w:jc w:val="center"/>
            </w:pPr>
            <w:r w:rsidRPr="00976D6C">
              <w:t>10,1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48C9" w:rsidRPr="001D48C9" w:rsidRDefault="001D48C9" w:rsidP="001D48C9">
            <w:pPr>
              <w:ind w:firstLine="0"/>
              <w:jc w:val="center"/>
            </w:pPr>
            <w:r w:rsidRPr="001D48C9">
              <w:t>2,03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48C9" w:rsidRPr="001D48C9" w:rsidRDefault="001D48C9" w:rsidP="001D48C9">
            <w:pPr>
              <w:ind w:firstLine="0"/>
              <w:jc w:val="center"/>
            </w:pPr>
            <w:r w:rsidRPr="001D48C9">
              <w:t>20,6045</w:t>
            </w:r>
          </w:p>
        </w:tc>
      </w:tr>
      <w:tr w:rsidR="00990F46" w:rsidTr="00EE4953">
        <w:trPr>
          <w:trHeight w:val="270"/>
          <w:jc w:val="center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EE4953">
            <w:pPr>
              <w:tabs>
                <w:tab w:val="right" w:pos="9921"/>
              </w:tabs>
              <w:ind w:firstLine="0"/>
              <w:jc w:val="center"/>
            </w:pPr>
            <w:r>
              <w:t>ИТОГО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EE4953">
            <w:pPr>
              <w:tabs>
                <w:tab w:val="right" w:pos="9921"/>
              </w:tabs>
              <w:ind w:firstLine="0"/>
              <w:jc w:val="center"/>
            </w:pPr>
            <w:r>
              <w:t>30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EE4953">
            <w:pPr>
              <w:ind w:firstLine="0"/>
              <w:jc w:val="center"/>
              <w:rPr>
                <w:rFonts w:eastAsia="Arial Unicode MS"/>
                <w:szCs w:val="20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0F46" w:rsidRDefault="00990F46" w:rsidP="00EE4953">
            <w:pPr>
              <w:ind w:firstLine="0"/>
              <w:jc w:val="center"/>
              <w:rPr>
                <w:rFonts w:eastAsia="Arial Unicode MS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48C9" w:rsidRPr="001D48C9" w:rsidRDefault="001D48C9" w:rsidP="001D48C9">
            <w:pPr>
              <w:ind w:firstLine="0"/>
              <w:jc w:val="center"/>
            </w:pPr>
            <w:r w:rsidRPr="001D48C9">
              <w:t>39,859</w:t>
            </w:r>
          </w:p>
          <w:p w:rsidR="00990F46" w:rsidRPr="001D48C9" w:rsidRDefault="00990F46" w:rsidP="001D48C9">
            <w:pPr>
              <w:ind w:firstLine="0"/>
              <w:jc w:val="center"/>
            </w:pPr>
          </w:p>
        </w:tc>
      </w:tr>
    </w:tbl>
    <w:p w:rsidR="00990F46" w:rsidRDefault="00990F46" w:rsidP="00990F46">
      <w:pPr>
        <w:spacing w:before="120"/>
        <w:ind w:firstLine="720"/>
        <w:jc w:val="both"/>
      </w:pPr>
      <w:r>
        <w:t xml:space="preserve">Рассчитаем </w:t>
      </w:r>
      <w:r>
        <w:rPr>
          <w:rFonts w:ascii="Times New Roman CYR" w:hAnsi="Times New Roman CYR" w:cs="Times New Roman CYR"/>
          <w:bCs/>
        </w:rPr>
        <w:t>межгрупповую</w:t>
      </w:r>
      <w:r>
        <w:rPr>
          <w:rFonts w:ascii="Times New Roman CYR" w:hAnsi="Times New Roman CYR" w:cs="Times New Roman CYR"/>
        </w:rPr>
        <w:t xml:space="preserve"> дисперсию</w:t>
      </w:r>
      <w:r>
        <w:t>:</w:t>
      </w:r>
    </w:p>
    <w:p w:rsidR="00990F46" w:rsidRDefault="00990F46" w:rsidP="00990F46">
      <w:pPr>
        <w:spacing w:before="240"/>
        <w:ind w:firstLine="720"/>
        <w:jc w:val="center"/>
      </w:pPr>
      <w:r w:rsidRPr="001B388B">
        <w:rPr>
          <w:position w:val="-66"/>
          <w:szCs w:val="28"/>
        </w:rPr>
        <w:object w:dxaOrig="2100" w:dyaOrig="1440">
          <v:shape id="_x0000_i1085" type="#_x0000_t75" style="width:114.7pt;height:75.35pt" o:ole="">
            <v:imagedata r:id="rId119" o:title=""/>
          </v:shape>
          <o:OLEObject Type="Embed" ProgID="Equation.3" ShapeID="_x0000_i1085" DrawAspect="Content" ObjectID="_1492933057" r:id="rId120"/>
        </w:object>
      </w:r>
      <w:r w:rsidR="001D48C9" w:rsidRPr="00C62D83">
        <w:rPr>
          <w:rFonts w:ascii="Arial CYR" w:hAnsi="Arial CYR" w:cs="Arial CYR"/>
          <w:position w:val="-24"/>
          <w:sz w:val="20"/>
          <w:szCs w:val="20"/>
        </w:rPr>
        <w:object w:dxaOrig="1600" w:dyaOrig="620">
          <v:shape id="_x0000_i1086" type="#_x0000_t75" style="width:93.75pt;height:39.35pt" o:ole="">
            <v:imagedata r:id="rId121" o:title=""/>
          </v:shape>
          <o:OLEObject Type="Embed" ProgID="Equation.3" ShapeID="_x0000_i1086" DrawAspect="Content" ObjectID="_1492933058" r:id="rId122"/>
        </w:object>
      </w:r>
    </w:p>
    <w:p w:rsidR="00990F46" w:rsidRDefault="00990F46" w:rsidP="00990F46">
      <w:pPr>
        <w:ind w:firstLine="540"/>
        <w:jc w:val="both"/>
      </w:pPr>
      <w:r>
        <w:t>Определяем коэффициент детерминации:</w:t>
      </w:r>
    </w:p>
    <w:p w:rsidR="00990F46" w:rsidRDefault="001D48C9" w:rsidP="00990F46">
      <w:pPr>
        <w:tabs>
          <w:tab w:val="right" w:pos="9921"/>
        </w:tabs>
        <w:ind w:left="75"/>
        <w:jc w:val="center"/>
      </w:pPr>
      <w:r w:rsidRPr="001B388B">
        <w:rPr>
          <w:position w:val="-30"/>
        </w:rPr>
        <w:object w:dxaOrig="2460" w:dyaOrig="720">
          <v:shape id="_x0000_i1087" type="#_x0000_t75" style="width:141.5pt;height:41.85pt" o:ole="">
            <v:imagedata r:id="rId123" o:title=""/>
          </v:shape>
          <o:OLEObject Type="Embed" ProgID="Equation.3" ShapeID="_x0000_i1087" DrawAspect="Content" ObjectID="_1492933059" r:id="rId124"/>
        </w:object>
      </w:r>
      <w:r w:rsidR="00990F46">
        <w:t xml:space="preserve"> </w:t>
      </w:r>
      <w:r>
        <w:rPr>
          <w:position w:val="4"/>
          <w:szCs w:val="28"/>
        </w:rPr>
        <w:t>или 74</w:t>
      </w:r>
      <w:r w:rsidR="00990F46" w:rsidRPr="00381570">
        <w:rPr>
          <w:position w:val="4"/>
          <w:szCs w:val="28"/>
        </w:rPr>
        <w:t>,</w:t>
      </w:r>
      <w:r>
        <w:rPr>
          <w:position w:val="4"/>
          <w:szCs w:val="28"/>
        </w:rPr>
        <w:t>3</w:t>
      </w:r>
      <w:r w:rsidR="00990F46" w:rsidRPr="00381570">
        <w:rPr>
          <w:position w:val="4"/>
          <w:szCs w:val="28"/>
        </w:rPr>
        <w:t>%</w:t>
      </w:r>
    </w:p>
    <w:p w:rsidR="00990F46" w:rsidRDefault="00990F46" w:rsidP="00990F46">
      <w:pPr>
        <w:tabs>
          <w:tab w:val="right" w:pos="9921"/>
        </w:tabs>
        <w:ind w:firstLine="465"/>
        <w:jc w:val="both"/>
      </w:pPr>
      <w:r>
        <w:rPr>
          <w:b/>
          <w:bCs/>
        </w:rPr>
        <w:t>Вывод.</w:t>
      </w:r>
      <w:r w:rsidR="001D48C9">
        <w:t xml:space="preserve"> 74,3</w:t>
      </w:r>
      <w:r>
        <w:t xml:space="preserve">% вариации </w:t>
      </w:r>
      <w:r w:rsidR="00251A84">
        <w:t>время поиска работы</w:t>
      </w:r>
      <w:r>
        <w:t xml:space="preserve"> обусловлено вариацией </w:t>
      </w:r>
      <w:r w:rsidR="00251A84">
        <w:t>возраста безработных</w:t>
      </w:r>
      <w:r>
        <w:t xml:space="preserve">, а </w:t>
      </w:r>
      <w:r w:rsidR="001D48C9">
        <w:t>25,7</w:t>
      </w:r>
      <w:r>
        <w:t>% – влиянием прочих неучтенных факторов.</w:t>
      </w:r>
    </w:p>
    <w:p w:rsidR="00990F46" w:rsidRDefault="00990F46" w:rsidP="00990F46">
      <w:pPr>
        <w:ind w:firstLine="540"/>
        <w:jc w:val="both"/>
      </w:pPr>
      <w:r>
        <w:rPr>
          <w:b/>
          <w:bCs/>
          <w:i/>
          <w:iCs/>
        </w:rPr>
        <w:t>Эмпирическое корреляционное отношение</w:t>
      </w:r>
      <w:r>
        <w:t xml:space="preserve"> </w:t>
      </w:r>
      <w:r w:rsidRPr="00A85D60">
        <w:rPr>
          <w:position w:val="-12"/>
          <w:szCs w:val="28"/>
        </w:rPr>
        <w:object w:dxaOrig="360" w:dyaOrig="480">
          <v:shape id="_x0000_i1088" type="#_x0000_t75" style="width:18.4pt;height:25.1pt" o:ole="">
            <v:imagedata r:id="rId63" o:title=""/>
          </v:shape>
          <o:OLEObject Type="Embed" ProgID="Equation.3" ShapeID="_x0000_i1088" DrawAspect="Content" ObjectID="_1492933060" r:id="rId125"/>
        </w:object>
      </w:r>
      <w:r>
        <w:t xml:space="preserve"> оценивает </w:t>
      </w:r>
      <w:r w:rsidRPr="00CE2D02">
        <w:rPr>
          <w:b/>
          <w:i/>
        </w:rPr>
        <w:t>тесноту связи</w:t>
      </w:r>
      <w:r>
        <w:t xml:space="preserve"> между факторным и результативным признаками и вычисляется по формуле</w:t>
      </w:r>
    </w:p>
    <w:p w:rsidR="00990F46" w:rsidRDefault="00990F46" w:rsidP="00990F46">
      <w:pPr>
        <w:jc w:val="center"/>
      </w:pPr>
      <w:r w:rsidRPr="001B388B">
        <w:rPr>
          <w:position w:val="-32"/>
          <w:szCs w:val="28"/>
        </w:rPr>
        <w:object w:dxaOrig="1640" w:dyaOrig="780">
          <v:shape id="_x0000_i1089" type="#_x0000_t75" style="width:101.3pt;height:47.7pt" o:ole="">
            <v:imagedata r:id="rId126" o:title=""/>
          </v:shape>
          <o:OLEObject Type="Embed" ProgID="Equation.3" ShapeID="_x0000_i1089" DrawAspect="Content" ObjectID="_1492933061" r:id="rId127"/>
        </w:object>
      </w:r>
    </w:p>
    <w:p w:rsidR="00990F46" w:rsidRDefault="00990F46" w:rsidP="00990F46">
      <w:pPr>
        <w:ind w:firstLine="540"/>
        <w:jc w:val="both"/>
        <w:rPr>
          <w:lang w:val="en-US"/>
        </w:rPr>
      </w:pPr>
      <w:r>
        <w:t xml:space="preserve">Рассчитаем показатель </w:t>
      </w:r>
      <w:r w:rsidRPr="00A85D60">
        <w:rPr>
          <w:position w:val="-12"/>
          <w:szCs w:val="28"/>
        </w:rPr>
        <w:object w:dxaOrig="360" w:dyaOrig="480">
          <v:shape id="_x0000_i1090" type="#_x0000_t75" style="width:18.4pt;height:25.1pt" o:ole="">
            <v:imagedata r:id="rId63" o:title=""/>
          </v:shape>
          <o:OLEObject Type="Embed" ProgID="Equation.3" ShapeID="_x0000_i1090" DrawAspect="Content" ObjectID="_1492933062" r:id="rId128"/>
        </w:object>
      </w:r>
      <w:r>
        <w:t>:</w:t>
      </w:r>
    </w:p>
    <w:p w:rsidR="00990F46" w:rsidRDefault="00E317C8" w:rsidP="00990F46">
      <w:pPr>
        <w:jc w:val="center"/>
        <w:rPr>
          <w:lang w:val="en-US"/>
        </w:rPr>
      </w:pPr>
      <w:r w:rsidRPr="001B388B">
        <w:rPr>
          <w:rFonts w:ascii="Arial CYR" w:hAnsi="Arial CYR" w:cs="Arial CYR"/>
          <w:position w:val="-32"/>
          <w:sz w:val="20"/>
          <w:szCs w:val="20"/>
        </w:rPr>
        <w:object w:dxaOrig="2740" w:dyaOrig="800">
          <v:shape id="_x0000_i1091" type="#_x0000_t75" style="width:148.2pt;height:44.35pt" o:ole="">
            <v:imagedata r:id="rId129" o:title=""/>
          </v:shape>
          <o:OLEObject Type="Embed" ProgID="Equation.3" ShapeID="_x0000_i1091" DrawAspect="Content" ObjectID="_1492933063" r:id="rId130"/>
        </w:object>
      </w:r>
    </w:p>
    <w:p w:rsidR="00990F46" w:rsidRDefault="00990F46" w:rsidP="00990F46">
      <w:r>
        <w:rPr>
          <w:b/>
          <w:bCs/>
        </w:rPr>
        <w:lastRenderedPageBreak/>
        <w:t>Вывод</w:t>
      </w:r>
      <w:r>
        <w:t xml:space="preserve">: согласно шкале </w:t>
      </w:r>
      <w:proofErr w:type="spellStart"/>
      <w:r>
        <w:t>Чэддока</w:t>
      </w:r>
      <w:proofErr w:type="spellEnd"/>
      <w:r>
        <w:t xml:space="preserve"> связь между </w:t>
      </w:r>
      <w:r w:rsidR="00251A84">
        <w:t xml:space="preserve">возрастом безработных </w:t>
      </w:r>
      <w:r>
        <w:t xml:space="preserve"> и </w:t>
      </w:r>
      <w:r w:rsidR="00251A84">
        <w:t>временем поиска работы</w:t>
      </w:r>
      <w:r>
        <w:t xml:space="preserve"> является весьма тесной.</w:t>
      </w:r>
    </w:p>
    <w:p w:rsidR="009E1FF5" w:rsidRDefault="009E1FF5">
      <w:pPr>
        <w:spacing w:after="200" w:line="276" w:lineRule="auto"/>
        <w:ind w:firstLine="0"/>
        <w:rPr>
          <w:b/>
          <w:sz w:val="32"/>
        </w:rPr>
      </w:pPr>
      <w:r>
        <w:rPr>
          <w:b/>
          <w:sz w:val="32"/>
        </w:rPr>
        <w:br w:type="page"/>
      </w:r>
    </w:p>
    <w:p w:rsidR="00990F46" w:rsidRDefault="00990F46" w:rsidP="00990F46">
      <w:pPr>
        <w:pStyle w:val="aa"/>
        <w:spacing w:before="120" w:after="0"/>
        <w:jc w:val="center"/>
        <w:rPr>
          <w:b/>
          <w:sz w:val="32"/>
        </w:rPr>
      </w:pPr>
      <w:r>
        <w:rPr>
          <w:b/>
          <w:sz w:val="32"/>
        </w:rPr>
        <w:lastRenderedPageBreak/>
        <w:t>Задание 3</w:t>
      </w:r>
    </w:p>
    <w:p w:rsidR="00990F46" w:rsidRDefault="00990F46" w:rsidP="00990F46">
      <w:pPr>
        <w:pStyle w:val="aa"/>
        <w:ind w:firstLine="720"/>
        <w:jc w:val="both"/>
      </w:pPr>
      <w:r>
        <w:t>По результатам выполнения Задания 1 с вероятностью 0,954 необходимо определить:</w:t>
      </w:r>
    </w:p>
    <w:p w:rsidR="007A3281" w:rsidRDefault="00990F46" w:rsidP="00990F46">
      <w:pPr>
        <w:pStyle w:val="aa"/>
        <w:numPr>
          <w:ilvl w:val="0"/>
          <w:numId w:val="39"/>
        </w:numPr>
        <w:tabs>
          <w:tab w:val="clear" w:pos="1440"/>
          <w:tab w:val="left" w:pos="180"/>
          <w:tab w:val="left" w:pos="1080"/>
          <w:tab w:val="num" w:pos="1260"/>
        </w:tabs>
        <w:spacing w:line="240" w:lineRule="auto"/>
        <w:ind w:left="0" w:firstLine="720"/>
        <w:jc w:val="both"/>
        <w:rPr>
          <w:bCs/>
        </w:rPr>
      </w:pPr>
      <w:r>
        <w:t xml:space="preserve">ошибку выборки </w:t>
      </w:r>
      <w:r>
        <w:rPr>
          <w:bCs/>
        </w:rPr>
        <w:t>средн</w:t>
      </w:r>
      <w:r w:rsidR="007A3281">
        <w:rPr>
          <w:bCs/>
        </w:rPr>
        <w:t>его возраста безработных в районе и границы, в которых будет находиться средний возраст безработных в целом по району</w:t>
      </w:r>
    </w:p>
    <w:p w:rsidR="007A3281" w:rsidRDefault="007A3281" w:rsidP="00990F46">
      <w:pPr>
        <w:pStyle w:val="aa"/>
        <w:numPr>
          <w:ilvl w:val="0"/>
          <w:numId w:val="39"/>
        </w:numPr>
        <w:tabs>
          <w:tab w:val="clear" w:pos="1440"/>
          <w:tab w:val="left" w:pos="180"/>
          <w:tab w:val="left" w:pos="1080"/>
          <w:tab w:val="num" w:pos="1260"/>
        </w:tabs>
        <w:spacing w:line="240" w:lineRule="auto"/>
        <w:ind w:left="0" w:firstLine="720"/>
        <w:jc w:val="both"/>
        <w:rPr>
          <w:bCs/>
        </w:rPr>
      </w:pPr>
      <w:r>
        <w:rPr>
          <w:bCs/>
        </w:rPr>
        <w:t>ошибку выборки доли безработных в районе в возрасте до 50 лет и границы, в которых будет находиться генеральная доля</w:t>
      </w:r>
    </w:p>
    <w:p w:rsidR="00990F46" w:rsidRDefault="00990F46" w:rsidP="00990F46">
      <w:pPr>
        <w:spacing w:after="240"/>
        <w:jc w:val="center"/>
        <w:rPr>
          <w:b/>
        </w:rPr>
      </w:pPr>
      <w:r>
        <w:rPr>
          <w:b/>
        </w:rPr>
        <w:t>Выполнение Задания 3</w:t>
      </w:r>
    </w:p>
    <w:p w:rsidR="00990F46" w:rsidRDefault="00990F46" w:rsidP="00990F46">
      <w:pPr>
        <w:ind w:firstLine="720"/>
        <w:jc w:val="both"/>
        <w:rPr>
          <w:szCs w:val="28"/>
        </w:rPr>
      </w:pPr>
      <w:r>
        <w:rPr>
          <w:szCs w:val="28"/>
          <w:u w:val="single"/>
        </w:rPr>
        <w:t>Целью выполнения данного Задания</w:t>
      </w:r>
      <w:r>
        <w:rPr>
          <w:szCs w:val="28"/>
        </w:rPr>
        <w:t xml:space="preserve"> является определение для генеральной совокупности фирм региона границ, в которых будут находиться средняя величина </w:t>
      </w:r>
      <w:r w:rsidR="007A3281">
        <w:rPr>
          <w:bCs/>
        </w:rPr>
        <w:t>среднего возраста безработных</w:t>
      </w:r>
      <w:r>
        <w:rPr>
          <w:bCs/>
        </w:rPr>
        <w:t>,</w:t>
      </w:r>
      <w:r>
        <w:rPr>
          <w:szCs w:val="28"/>
        </w:rPr>
        <w:t xml:space="preserve"> и </w:t>
      </w:r>
      <w:r w:rsidR="007A3281">
        <w:rPr>
          <w:szCs w:val="28"/>
        </w:rPr>
        <w:t>время поиска работы</w:t>
      </w:r>
      <w:r>
        <w:rPr>
          <w:szCs w:val="28"/>
        </w:rPr>
        <w:t xml:space="preserve"> со </w:t>
      </w:r>
      <w:r>
        <w:rPr>
          <w:bCs/>
        </w:rPr>
        <w:t>средн</w:t>
      </w:r>
      <w:r w:rsidR="007A3281">
        <w:rPr>
          <w:bCs/>
        </w:rPr>
        <w:t>им возрастом безработных до 50 лет</w:t>
      </w:r>
      <w:proofErr w:type="gramStart"/>
      <w:r w:rsidR="007A3281">
        <w:rPr>
          <w:bCs/>
        </w:rPr>
        <w:t>.</w:t>
      </w:r>
      <w:r>
        <w:t>.</w:t>
      </w:r>
      <w:proofErr w:type="gramEnd"/>
    </w:p>
    <w:p w:rsidR="00990F46" w:rsidRPr="00AC501D" w:rsidRDefault="00990F46" w:rsidP="00990F46">
      <w:pPr>
        <w:pStyle w:val="aa"/>
        <w:tabs>
          <w:tab w:val="left" w:pos="180"/>
          <w:tab w:val="left" w:pos="1080"/>
        </w:tabs>
        <w:spacing w:after="240"/>
        <w:ind w:firstLine="720"/>
        <w:jc w:val="center"/>
        <w:rPr>
          <w:b/>
          <w:bCs/>
        </w:rPr>
      </w:pPr>
      <w:r w:rsidRPr="00AC501D">
        <w:rPr>
          <w:b/>
        </w:rPr>
        <w:t xml:space="preserve">1. Определение ошибки выборки для </w:t>
      </w:r>
      <w:r w:rsidRPr="00AC501D">
        <w:rPr>
          <w:b/>
          <w:bCs/>
        </w:rPr>
        <w:t xml:space="preserve">величины </w:t>
      </w:r>
      <w:r w:rsidR="007A3281">
        <w:rPr>
          <w:b/>
          <w:bCs/>
        </w:rPr>
        <w:t>среднего возраста безработных</w:t>
      </w:r>
      <w:r w:rsidRPr="00AC501D">
        <w:rPr>
          <w:b/>
          <w:bCs/>
        </w:rPr>
        <w:t>, а также границ, в которых будет наход</w:t>
      </w:r>
      <w:r>
        <w:rPr>
          <w:b/>
          <w:bCs/>
        </w:rPr>
        <w:t>иться генеральная средняя</w:t>
      </w:r>
    </w:p>
    <w:p w:rsidR="00990F46" w:rsidRDefault="00990F46" w:rsidP="00990F46">
      <w:pPr>
        <w:jc w:val="both"/>
      </w:pPr>
      <w:r>
        <w:t>Применяя выборочный метод наблюдения, необходимо рассчитать ошибки выборки (ошибки репрезентативности), т.к.</w:t>
      </w:r>
      <w:r w:rsidR="00656014">
        <w:t xml:space="preserve"> генеральные и выборочные харак</w:t>
      </w:r>
      <w:r>
        <w:t xml:space="preserve">теристики, как правило, не совпадают, а отклоняются на некоторую величину </w:t>
      </w:r>
      <w:r>
        <w:rPr>
          <w:b/>
          <w:szCs w:val="32"/>
        </w:rPr>
        <w:t>ε</w:t>
      </w:r>
      <w:r>
        <w:t xml:space="preserve">. </w:t>
      </w:r>
    </w:p>
    <w:p w:rsidR="00990F46" w:rsidRDefault="00990F46" w:rsidP="00990F46">
      <w:pPr>
        <w:jc w:val="both"/>
      </w:pPr>
      <w:r>
        <w:t xml:space="preserve">Принято вычислять два вида ошибок выборки - </w:t>
      </w:r>
      <w:r w:rsidRPr="00236B9F">
        <w:rPr>
          <w:b/>
          <w:i/>
        </w:rPr>
        <w:t>среднюю</w:t>
      </w:r>
      <w:r>
        <w:t xml:space="preserve"> </w:t>
      </w:r>
      <w:r w:rsidRPr="00A85D60">
        <w:rPr>
          <w:position w:val="-24"/>
          <w:szCs w:val="28"/>
        </w:rPr>
        <w:object w:dxaOrig="440" w:dyaOrig="499">
          <v:shape id="_x0000_i1092" type="#_x0000_t75" style="width:25.1pt;height:27.65pt" o:ole="">
            <v:imagedata r:id="rId131" o:title=""/>
          </v:shape>
          <o:OLEObject Type="Embed" ProgID="Equation.3" ShapeID="_x0000_i1092" DrawAspect="Content" ObjectID="_1492933064" r:id="rId132"/>
        </w:object>
      </w:r>
      <w:r>
        <w:t xml:space="preserve"> и </w:t>
      </w:r>
      <w:r w:rsidRPr="00236B9F">
        <w:rPr>
          <w:b/>
          <w:i/>
        </w:rPr>
        <w:t>предельную</w:t>
      </w:r>
      <w:r>
        <w:t xml:space="preserve"> </w:t>
      </w:r>
      <w:r w:rsidRPr="00A85D60">
        <w:rPr>
          <w:position w:val="-10"/>
          <w:szCs w:val="28"/>
        </w:rPr>
        <w:object w:dxaOrig="460" w:dyaOrig="400">
          <v:shape id="_x0000_i1093" type="#_x0000_t75" style="width:22.6pt;height:20.1pt" o:ole="">
            <v:imagedata r:id="rId133" o:title=""/>
          </v:shape>
          <o:OLEObject Type="Embed" ProgID="Equation.3" ShapeID="_x0000_i1093" DrawAspect="Content" ObjectID="_1492933065" r:id="rId134"/>
        </w:object>
      </w:r>
      <w:r>
        <w:t>.</w:t>
      </w:r>
    </w:p>
    <w:p w:rsidR="00990F46" w:rsidRDefault="00990F46" w:rsidP="00990F46">
      <w:pPr>
        <w:jc w:val="both"/>
        <w:rPr>
          <w:bCs/>
        </w:rPr>
      </w:pPr>
      <w:r>
        <w:rPr>
          <w:bCs/>
        </w:rPr>
        <w:t xml:space="preserve">Для расчета средней ошибки выборки </w:t>
      </w:r>
      <w:r w:rsidRPr="00A85D60">
        <w:rPr>
          <w:position w:val="-24"/>
          <w:szCs w:val="28"/>
        </w:rPr>
        <w:object w:dxaOrig="440" w:dyaOrig="499">
          <v:shape id="_x0000_i1094" type="#_x0000_t75" style="width:25.1pt;height:27.65pt" o:ole="">
            <v:imagedata r:id="rId131" o:title=""/>
          </v:shape>
          <o:OLEObject Type="Embed" ProgID="Equation.3" ShapeID="_x0000_i1094" DrawAspect="Content" ObjectID="_1492933066" r:id="rId135"/>
        </w:object>
      </w:r>
      <w:r>
        <w:rPr>
          <w:bCs/>
        </w:rPr>
        <w:t xml:space="preserve"> применяются </w:t>
      </w:r>
      <w:r w:rsidRPr="00236B9F">
        <w:rPr>
          <w:b/>
          <w:bCs/>
          <w:i/>
        </w:rPr>
        <w:t>различные формулы в зависимости от вида и способа отбора единиц</w:t>
      </w:r>
      <w:r>
        <w:rPr>
          <w:bCs/>
        </w:rPr>
        <w:t xml:space="preserve"> из генеральной совокупности в </w:t>
      </w:r>
      <w:proofErr w:type="gramStart"/>
      <w:r>
        <w:rPr>
          <w:bCs/>
        </w:rPr>
        <w:t>выборочную</w:t>
      </w:r>
      <w:proofErr w:type="gramEnd"/>
      <w:r>
        <w:rPr>
          <w:bCs/>
        </w:rPr>
        <w:t>.</w:t>
      </w:r>
    </w:p>
    <w:p w:rsidR="00990F46" w:rsidRDefault="00990F46" w:rsidP="00990F46">
      <w:pPr>
        <w:jc w:val="both"/>
        <w:rPr>
          <w:bCs/>
        </w:rPr>
      </w:pPr>
      <w:r>
        <w:rPr>
          <w:bCs/>
        </w:rPr>
        <w:t xml:space="preserve">Для </w:t>
      </w:r>
      <w:r w:rsidRPr="00236B9F">
        <w:rPr>
          <w:b/>
          <w:bCs/>
          <w:i/>
        </w:rPr>
        <w:t>собственно-случайной</w:t>
      </w:r>
      <w:r>
        <w:rPr>
          <w:bCs/>
        </w:rPr>
        <w:t xml:space="preserve"> и </w:t>
      </w:r>
      <w:r w:rsidRPr="00236B9F">
        <w:rPr>
          <w:b/>
          <w:bCs/>
          <w:i/>
        </w:rPr>
        <w:t>механической</w:t>
      </w:r>
      <w:r>
        <w:rPr>
          <w:bCs/>
        </w:rPr>
        <w:t xml:space="preserve"> выборки с </w:t>
      </w:r>
      <w:r w:rsidRPr="00236B9F">
        <w:rPr>
          <w:b/>
          <w:bCs/>
          <w:i/>
        </w:rPr>
        <w:t>бесповторным способом отбора</w:t>
      </w:r>
      <w:r>
        <w:rPr>
          <w:bCs/>
        </w:rPr>
        <w:t xml:space="preserve"> средняя ошибка </w:t>
      </w:r>
      <w:r w:rsidRPr="00A85D60">
        <w:rPr>
          <w:position w:val="-24"/>
          <w:szCs w:val="28"/>
        </w:rPr>
        <w:object w:dxaOrig="440" w:dyaOrig="499">
          <v:shape id="_x0000_i1095" type="#_x0000_t75" style="width:25.1pt;height:27.65pt" o:ole="">
            <v:imagedata r:id="rId131" o:title=""/>
          </v:shape>
          <o:OLEObject Type="Embed" ProgID="Equation.3" ShapeID="_x0000_i1095" DrawAspect="Content" ObjectID="_1492933067" r:id="rId136"/>
        </w:object>
      </w:r>
      <w:r>
        <w:rPr>
          <w:bCs/>
        </w:rPr>
        <w:t xml:space="preserve"> для выборочной средней </w:t>
      </w:r>
      <w:r w:rsidRPr="00A85D60">
        <w:rPr>
          <w:bCs/>
          <w:position w:val="-4"/>
        </w:rPr>
        <w:object w:dxaOrig="240" w:dyaOrig="260">
          <v:shape id="_x0000_i1096" type="#_x0000_t75" style="width:11.7pt;height:12.55pt" o:ole="">
            <v:imagedata r:id="rId137" o:title=""/>
          </v:shape>
          <o:OLEObject Type="Embed" ProgID="Equation.3" ShapeID="_x0000_i1096" DrawAspect="Content" ObjectID="_1492933068" r:id="rId138"/>
        </w:object>
      </w:r>
      <w:r>
        <w:rPr>
          <w:bCs/>
        </w:rPr>
        <w:t xml:space="preserve"> определяется по формуле</w:t>
      </w:r>
    </w:p>
    <w:p w:rsidR="00990F46" w:rsidRDefault="00990F46" w:rsidP="00990F46">
      <w:pPr>
        <w:pStyle w:val="21"/>
        <w:tabs>
          <w:tab w:val="left" w:pos="8460"/>
        </w:tabs>
        <w:spacing w:line="240" w:lineRule="auto"/>
        <w:ind w:left="0"/>
        <w:jc w:val="center"/>
        <w:rPr>
          <w:szCs w:val="28"/>
        </w:rPr>
      </w:pPr>
      <w:r w:rsidRPr="001B388B">
        <w:rPr>
          <w:position w:val="-24"/>
          <w:sz w:val="28"/>
          <w:szCs w:val="28"/>
        </w:rPr>
        <w:object w:dxaOrig="1900" w:dyaOrig="680">
          <v:shape id="_x0000_i1097" type="#_x0000_t75" style="width:122.25pt;height:44.35pt" o:ole="">
            <v:imagedata r:id="rId139" o:title=""/>
          </v:shape>
          <o:OLEObject Type="Embed" ProgID="Equation.3" ShapeID="_x0000_i1097" DrawAspect="Content" ObjectID="_1492933069" r:id="rId140"/>
        </w:object>
      </w:r>
      <w:r>
        <w:rPr>
          <w:szCs w:val="28"/>
        </w:rPr>
        <w:t>,</w:t>
      </w:r>
    </w:p>
    <w:p w:rsidR="00990F46" w:rsidRDefault="00990F46" w:rsidP="00990F46">
      <w:pPr>
        <w:pStyle w:val="21"/>
        <w:tabs>
          <w:tab w:val="left" w:pos="54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A85D60">
        <w:rPr>
          <w:rFonts w:ascii="Arial CYR" w:hAnsi="Arial CYR" w:cs="Arial CYR"/>
          <w:position w:val="-6"/>
          <w:sz w:val="28"/>
          <w:szCs w:val="28"/>
        </w:rPr>
        <w:object w:dxaOrig="440" w:dyaOrig="440">
          <v:shape id="_x0000_i1098" type="#_x0000_t75" style="width:21.75pt;height:21.75pt" o:ole="">
            <v:imagedata r:id="rId141" o:title=""/>
          </v:shape>
          <o:OLEObject Type="Embed" ProgID="Equation.3" ShapeID="_x0000_i1098" DrawAspect="Content" ObjectID="_1492933070" r:id="rId142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общая дисперсия изучаемого признака,</w:t>
      </w:r>
    </w:p>
    <w:p w:rsidR="00990F46" w:rsidRDefault="00990F46" w:rsidP="00990F46">
      <w:pPr>
        <w:pStyle w:val="21"/>
        <w:tabs>
          <w:tab w:val="left" w:pos="54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генеральной совокупности,</w:t>
      </w:r>
    </w:p>
    <w:p w:rsidR="00990F46" w:rsidRDefault="00990F46" w:rsidP="00990F46">
      <w:pPr>
        <w:pStyle w:val="21"/>
        <w:tabs>
          <w:tab w:val="left" w:pos="540"/>
          <w:tab w:val="left" w:pos="720"/>
          <w:tab w:val="left" w:pos="90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выборочной совокупности.</w:t>
      </w:r>
    </w:p>
    <w:p w:rsidR="00990F46" w:rsidRDefault="00990F46" w:rsidP="00990F46">
      <w:pPr>
        <w:jc w:val="both"/>
      </w:pPr>
      <w:r>
        <w:rPr>
          <w:bCs/>
        </w:rPr>
        <w:t xml:space="preserve">Предельная ошибка выборки </w:t>
      </w:r>
      <w:r w:rsidRPr="00A85D60">
        <w:rPr>
          <w:position w:val="-10"/>
          <w:szCs w:val="28"/>
        </w:rPr>
        <w:object w:dxaOrig="460" w:dyaOrig="400">
          <v:shape id="_x0000_i1099" type="#_x0000_t75" style="width:22.6pt;height:20.1pt" o:ole="">
            <v:imagedata r:id="rId133" o:title=""/>
          </v:shape>
          <o:OLEObject Type="Embed" ProgID="Equation.3" ShapeID="_x0000_i1099" DrawAspect="Content" ObjectID="_1492933071" r:id="rId143"/>
        </w:object>
      </w:r>
      <w:r>
        <w:rPr>
          <w:bCs/>
        </w:rPr>
        <w:t xml:space="preserve"> </w:t>
      </w:r>
      <w:r>
        <w:t>определяет границы, в пределах которых будет находиться генеральная средняя:</w:t>
      </w:r>
    </w:p>
    <w:p w:rsidR="00990F46" w:rsidRDefault="00990F46" w:rsidP="00990F46">
      <w:pPr>
        <w:jc w:val="center"/>
        <w:rPr>
          <w:szCs w:val="28"/>
        </w:rPr>
      </w:pPr>
      <w:r w:rsidRPr="00A85D60">
        <w:rPr>
          <w:position w:val="-10"/>
          <w:szCs w:val="28"/>
        </w:rPr>
        <w:object w:dxaOrig="1520" w:dyaOrig="420">
          <v:shape id="_x0000_i1100" type="#_x0000_t75" style="width:59.45pt;height:22.6pt" o:ole="">
            <v:imagedata r:id="rId144" o:title=""/>
          </v:shape>
          <o:OLEObject Type="Embed" ProgID="Equation.3" ShapeID="_x0000_i1100" DrawAspect="Content" ObjectID="_1492933072" r:id="rId145"/>
        </w:object>
      </w:r>
      <w:r>
        <w:rPr>
          <w:szCs w:val="28"/>
        </w:rPr>
        <w:t>,</w:t>
      </w:r>
    </w:p>
    <w:p w:rsidR="00990F46" w:rsidRDefault="00990F46" w:rsidP="00990F46">
      <w:pPr>
        <w:tabs>
          <w:tab w:val="left" w:pos="9360"/>
        </w:tabs>
        <w:jc w:val="center"/>
        <w:rPr>
          <w:szCs w:val="28"/>
        </w:rPr>
      </w:pPr>
      <w:r w:rsidRPr="00A85D60">
        <w:rPr>
          <w:position w:val="-12"/>
          <w:szCs w:val="28"/>
        </w:rPr>
        <w:object w:dxaOrig="2880" w:dyaOrig="440">
          <v:shape id="_x0000_i1101" type="#_x0000_t75" style="width:133.95pt;height:24.3pt" o:ole="">
            <v:imagedata r:id="rId146" o:title=""/>
          </v:shape>
          <o:OLEObject Type="Embed" ProgID="Equation.3" ShapeID="_x0000_i1101" DrawAspect="Content" ObjectID="_1492933073" r:id="rId147"/>
        </w:object>
      </w:r>
      <w:r>
        <w:rPr>
          <w:szCs w:val="28"/>
        </w:rPr>
        <w:t>,</w:t>
      </w:r>
    </w:p>
    <w:p w:rsidR="00990F46" w:rsidRDefault="00990F46" w:rsidP="00990F46">
      <w:pPr>
        <w:jc w:val="both"/>
        <w:rPr>
          <w:szCs w:val="28"/>
        </w:rPr>
      </w:pPr>
      <w:r>
        <w:rPr>
          <w:szCs w:val="28"/>
        </w:rPr>
        <w:t xml:space="preserve">где     </w:t>
      </w:r>
      <w:r w:rsidRPr="00A85D60">
        <w:rPr>
          <w:position w:val="-6"/>
          <w:szCs w:val="28"/>
        </w:rPr>
        <w:object w:dxaOrig="279" w:dyaOrig="300">
          <v:shape id="_x0000_i1102" type="#_x0000_t75" style="width:11.7pt;height:15.9pt" o:ole="">
            <v:imagedata r:id="rId148" o:title=""/>
          </v:shape>
          <o:OLEObject Type="Embed" ProgID="Equation.3" ShapeID="_x0000_i1102" DrawAspect="Content" ObjectID="_1492933074" r:id="rId149"/>
        </w:object>
      </w:r>
      <w:r>
        <w:rPr>
          <w:szCs w:val="28"/>
        </w:rPr>
        <w:t>– выборочная средняя,</w:t>
      </w:r>
    </w:p>
    <w:p w:rsidR="00990F46" w:rsidRDefault="00990F46" w:rsidP="00990F46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Pr="00A85D60">
        <w:rPr>
          <w:position w:val="-6"/>
          <w:szCs w:val="28"/>
        </w:rPr>
        <w:object w:dxaOrig="260" w:dyaOrig="380">
          <v:shape id="_x0000_i1103" type="#_x0000_t75" style="width:12.55pt;height:19.25pt" o:ole="">
            <v:imagedata r:id="rId150" o:title=""/>
          </v:shape>
          <o:OLEObject Type="Embed" ProgID="Equation.3" ShapeID="_x0000_i1103" DrawAspect="Content" ObjectID="_1492933075" r:id="rId151"/>
        </w:object>
      </w:r>
      <w:r>
        <w:rPr>
          <w:szCs w:val="28"/>
        </w:rPr>
        <w:t xml:space="preserve"> – генеральная средняя.</w:t>
      </w:r>
    </w:p>
    <w:p w:rsidR="00990F46" w:rsidRDefault="00990F46" w:rsidP="00990F46">
      <w:pPr>
        <w:jc w:val="both"/>
        <w:rPr>
          <w:bCs/>
        </w:rPr>
      </w:pPr>
      <w:r>
        <w:t xml:space="preserve">Предельная ошибка выборки </w:t>
      </w:r>
      <w:r w:rsidRPr="00A85D60">
        <w:rPr>
          <w:position w:val="-10"/>
          <w:szCs w:val="28"/>
        </w:rPr>
        <w:object w:dxaOrig="460" w:dyaOrig="400">
          <v:shape id="_x0000_i1104" type="#_x0000_t75" style="width:22.6pt;height:20.1pt" o:ole="">
            <v:imagedata r:id="rId133" o:title=""/>
          </v:shape>
          <o:OLEObject Type="Embed" ProgID="Equation.3" ShapeID="_x0000_i1104" DrawAspect="Content" ObjectID="_1492933076" r:id="rId152"/>
        </w:object>
      </w:r>
      <w:r>
        <w:t xml:space="preserve"> кратна средней ошибке </w:t>
      </w:r>
      <w:r w:rsidRPr="00A85D60">
        <w:rPr>
          <w:position w:val="-24"/>
          <w:szCs w:val="28"/>
        </w:rPr>
        <w:object w:dxaOrig="440" w:dyaOrig="499">
          <v:shape id="_x0000_i1105" type="#_x0000_t75" style="width:25.1pt;height:27.65pt" o:ole="">
            <v:imagedata r:id="rId131" o:title=""/>
          </v:shape>
          <o:OLEObject Type="Embed" ProgID="Equation.3" ShapeID="_x0000_i1105" DrawAspect="Content" ObjectID="_1492933077" r:id="rId153"/>
        </w:object>
      </w:r>
      <w:r>
        <w:t xml:space="preserve"> с </w:t>
      </w:r>
      <w:r w:rsidRPr="00236B9F">
        <w:rPr>
          <w:b/>
          <w:i/>
        </w:rPr>
        <w:t>коэффициентом кратности</w:t>
      </w:r>
      <w:r>
        <w:t xml:space="preserve"> </w:t>
      </w:r>
      <w:r>
        <w:rPr>
          <w:b/>
          <w:bCs/>
          <w:lang w:val="en-US"/>
        </w:rPr>
        <w:t>t</w:t>
      </w:r>
      <w:r>
        <w:rPr>
          <w:b/>
          <w:bCs/>
        </w:rPr>
        <w:t xml:space="preserve"> (</w:t>
      </w:r>
      <w:r>
        <w:rPr>
          <w:bCs/>
        </w:rPr>
        <w:t>называемым также коэффициентом доверия):</w:t>
      </w:r>
    </w:p>
    <w:p w:rsidR="00990F46" w:rsidRDefault="00990F46" w:rsidP="00990F46">
      <w:pPr>
        <w:jc w:val="center"/>
      </w:pPr>
      <w:r w:rsidRPr="00A85D60">
        <w:rPr>
          <w:position w:val="-18"/>
          <w:szCs w:val="28"/>
        </w:rPr>
        <w:object w:dxaOrig="1540" w:dyaOrig="440">
          <v:shape id="_x0000_i1106" type="#_x0000_t75" style="width:92.1pt;height:27.65pt" o:ole="">
            <v:imagedata r:id="rId154" o:title=""/>
          </v:shape>
          <o:OLEObject Type="Embed" ProgID="Equation.3" ShapeID="_x0000_i1106" DrawAspect="Content" ObjectID="_1492933078" r:id="rId155"/>
        </w:object>
      </w:r>
    </w:p>
    <w:p w:rsidR="00990F46" w:rsidRDefault="00990F46" w:rsidP="00990F46">
      <w:pPr>
        <w:ind w:firstLine="720"/>
        <w:jc w:val="both"/>
        <w:rPr>
          <w:b/>
          <w:bCs/>
        </w:rPr>
      </w:pPr>
      <w:r>
        <w:t xml:space="preserve">Коэффициент кратности  </w:t>
      </w:r>
      <w:r>
        <w:rPr>
          <w:b/>
          <w:bCs/>
          <w:lang w:val="en-US"/>
        </w:rPr>
        <w:t>t</w:t>
      </w:r>
      <w:r>
        <w:t xml:space="preserve"> зависит от  значения  </w:t>
      </w:r>
      <w:r w:rsidRPr="00236B9F">
        <w:rPr>
          <w:b/>
          <w:i/>
        </w:rPr>
        <w:t>доверительной вероятности</w:t>
      </w:r>
      <w:r>
        <w:t xml:space="preserve"> </w:t>
      </w:r>
      <w:proofErr w:type="gramStart"/>
      <w:r>
        <w:rPr>
          <w:b/>
          <w:bCs/>
        </w:rPr>
        <w:t>Р</w:t>
      </w:r>
      <w:proofErr w:type="gramEnd"/>
      <w:r>
        <w:t>, гарантирующей вхождение генеральной средней в интервал</w:t>
      </w:r>
      <w:r>
        <w:rPr>
          <w:bCs/>
        </w:rPr>
        <w:t xml:space="preserve"> </w:t>
      </w:r>
      <w:r w:rsidRPr="00A85D60">
        <w:rPr>
          <w:position w:val="-10"/>
          <w:szCs w:val="28"/>
        </w:rPr>
        <w:object w:dxaOrig="960" w:dyaOrig="400">
          <v:shape id="_x0000_i1107" type="#_x0000_t75" style="width:37.65pt;height:21.75pt" o:ole="">
            <v:imagedata r:id="rId156" o:title=""/>
          </v:shape>
          <o:OLEObject Type="Embed" ProgID="Equation.3" ShapeID="_x0000_i1107" DrawAspect="Content" ObjectID="_1492933079" r:id="rId157"/>
        </w:object>
      </w:r>
      <w:r>
        <w:t xml:space="preserve">, называемый </w:t>
      </w:r>
      <w:r w:rsidRPr="00236B9F">
        <w:rPr>
          <w:b/>
          <w:i/>
        </w:rPr>
        <w:t>доверительным интервалом</w:t>
      </w:r>
      <w:r>
        <w:t>.</w:t>
      </w:r>
    </w:p>
    <w:p w:rsidR="00990F46" w:rsidRDefault="00990F46" w:rsidP="00990F46">
      <w:pPr>
        <w:jc w:val="both"/>
      </w:pPr>
      <w:r>
        <w:t xml:space="preserve">Наиболее часто используемые доверительные вероятности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</w:t>
      </w:r>
      <w:r>
        <w:rPr>
          <w:bCs/>
        </w:rPr>
        <w:t>и соответствующие им</w:t>
      </w:r>
      <w:r>
        <w:t xml:space="preserve"> значения </w:t>
      </w:r>
      <w:r>
        <w:rPr>
          <w:b/>
          <w:lang w:val="en-US"/>
        </w:rPr>
        <w:t>t</w:t>
      </w:r>
      <w:r>
        <w:t xml:space="preserve"> задаются следующим образом (табл. 14):</w:t>
      </w:r>
    </w:p>
    <w:p w:rsidR="00990F46" w:rsidRDefault="00990F46" w:rsidP="00990F46">
      <w:pPr>
        <w:ind w:right="125"/>
        <w:jc w:val="right"/>
      </w:pPr>
      <w:r>
        <w:t>Таблица 14</w:t>
      </w:r>
    </w:p>
    <w:tbl>
      <w:tblPr>
        <w:tblW w:w="481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84"/>
        <w:gridCol w:w="1007"/>
        <w:gridCol w:w="1006"/>
        <w:gridCol w:w="1004"/>
        <w:gridCol w:w="1006"/>
        <w:gridCol w:w="1004"/>
        <w:gridCol w:w="998"/>
      </w:tblGrid>
      <w:tr w:rsidR="00990F46" w:rsidTr="009E1FF5">
        <w:tc>
          <w:tcPr>
            <w:tcW w:w="1729" w:type="pct"/>
          </w:tcPr>
          <w:p w:rsidR="00990F46" w:rsidRDefault="00990F46" w:rsidP="008F7365">
            <w:pPr>
              <w:ind w:firstLine="0"/>
              <w:rPr>
                <w:b/>
                <w:vertAlign w:val="subscript"/>
              </w:rPr>
            </w:pPr>
            <w:r>
              <w:t xml:space="preserve">Доверительная вероятность </w:t>
            </w:r>
            <w:r>
              <w:rPr>
                <w:b/>
                <w:lang w:val="en-US"/>
              </w:rPr>
              <w:t>P</w:t>
            </w:r>
          </w:p>
        </w:tc>
        <w:tc>
          <w:tcPr>
            <w:tcW w:w="547" w:type="pct"/>
            <w:vAlign w:val="center"/>
          </w:tcPr>
          <w:p w:rsidR="00990F46" w:rsidRDefault="00990F46" w:rsidP="008F7365">
            <w:pPr>
              <w:ind w:firstLine="0"/>
              <w:jc w:val="center"/>
            </w:pPr>
            <w:r>
              <w:t>0,683</w:t>
            </w:r>
          </w:p>
        </w:tc>
        <w:tc>
          <w:tcPr>
            <w:tcW w:w="546" w:type="pct"/>
            <w:vAlign w:val="center"/>
          </w:tcPr>
          <w:p w:rsidR="00990F46" w:rsidRDefault="00990F46" w:rsidP="008F7365">
            <w:pPr>
              <w:ind w:firstLine="0"/>
              <w:jc w:val="center"/>
            </w:pPr>
            <w:r>
              <w:t>0,866</w:t>
            </w:r>
          </w:p>
        </w:tc>
        <w:tc>
          <w:tcPr>
            <w:tcW w:w="545" w:type="pct"/>
            <w:vAlign w:val="center"/>
          </w:tcPr>
          <w:p w:rsidR="00990F46" w:rsidRDefault="00990F46" w:rsidP="008F7365">
            <w:pPr>
              <w:ind w:firstLine="0"/>
              <w:jc w:val="center"/>
            </w:pPr>
            <w:r>
              <w:t>0,954</w:t>
            </w:r>
          </w:p>
        </w:tc>
        <w:tc>
          <w:tcPr>
            <w:tcW w:w="546" w:type="pct"/>
            <w:vAlign w:val="center"/>
          </w:tcPr>
          <w:p w:rsidR="00990F46" w:rsidRDefault="00990F46" w:rsidP="008F7365">
            <w:pPr>
              <w:ind w:firstLine="0"/>
              <w:jc w:val="center"/>
            </w:pPr>
            <w:r>
              <w:t>0,988</w:t>
            </w:r>
          </w:p>
        </w:tc>
        <w:tc>
          <w:tcPr>
            <w:tcW w:w="545" w:type="pct"/>
            <w:vAlign w:val="center"/>
          </w:tcPr>
          <w:p w:rsidR="00990F46" w:rsidRDefault="00990F46" w:rsidP="008F7365">
            <w:pPr>
              <w:ind w:firstLine="0"/>
              <w:jc w:val="center"/>
            </w:pPr>
            <w:r>
              <w:t>0,997</w:t>
            </w:r>
          </w:p>
        </w:tc>
        <w:tc>
          <w:tcPr>
            <w:tcW w:w="542" w:type="pct"/>
            <w:vAlign w:val="center"/>
          </w:tcPr>
          <w:p w:rsidR="00990F46" w:rsidRDefault="00990F46" w:rsidP="008F7365">
            <w:pPr>
              <w:ind w:firstLine="0"/>
              <w:jc w:val="center"/>
            </w:pPr>
            <w:r>
              <w:t>0,999</w:t>
            </w:r>
          </w:p>
        </w:tc>
      </w:tr>
      <w:tr w:rsidR="00990F46" w:rsidTr="009E1FF5">
        <w:tc>
          <w:tcPr>
            <w:tcW w:w="1729" w:type="pct"/>
          </w:tcPr>
          <w:p w:rsidR="00990F46" w:rsidRDefault="00990F46" w:rsidP="008F7365">
            <w:pPr>
              <w:ind w:firstLine="0"/>
              <w:rPr>
                <w:b/>
              </w:rPr>
            </w:pPr>
            <w:r>
              <w:t xml:space="preserve">Значение </w:t>
            </w:r>
            <w:r>
              <w:rPr>
                <w:b/>
                <w:lang w:val="en-US"/>
              </w:rPr>
              <w:t>t</w:t>
            </w:r>
          </w:p>
        </w:tc>
        <w:tc>
          <w:tcPr>
            <w:tcW w:w="547" w:type="pct"/>
            <w:vAlign w:val="center"/>
          </w:tcPr>
          <w:p w:rsidR="00990F46" w:rsidRDefault="00990F46" w:rsidP="008F7365">
            <w:pPr>
              <w:ind w:firstLine="0"/>
              <w:jc w:val="center"/>
            </w:pPr>
            <w:r>
              <w:t>1,0</w:t>
            </w:r>
          </w:p>
        </w:tc>
        <w:tc>
          <w:tcPr>
            <w:tcW w:w="546" w:type="pct"/>
            <w:vAlign w:val="center"/>
          </w:tcPr>
          <w:p w:rsidR="00990F46" w:rsidRDefault="00990F46" w:rsidP="008F7365">
            <w:pPr>
              <w:ind w:firstLine="0"/>
              <w:jc w:val="center"/>
            </w:pPr>
            <w:r>
              <w:t>1,5</w:t>
            </w:r>
          </w:p>
        </w:tc>
        <w:tc>
          <w:tcPr>
            <w:tcW w:w="545" w:type="pct"/>
            <w:vAlign w:val="center"/>
          </w:tcPr>
          <w:p w:rsidR="00990F46" w:rsidRDefault="00990F46" w:rsidP="008F7365">
            <w:pPr>
              <w:ind w:firstLine="0"/>
              <w:jc w:val="center"/>
            </w:pPr>
            <w:r>
              <w:t>2,0</w:t>
            </w:r>
          </w:p>
        </w:tc>
        <w:tc>
          <w:tcPr>
            <w:tcW w:w="546" w:type="pct"/>
            <w:vAlign w:val="center"/>
          </w:tcPr>
          <w:p w:rsidR="00990F46" w:rsidRDefault="00990F46" w:rsidP="008F7365">
            <w:pPr>
              <w:ind w:firstLine="0"/>
              <w:jc w:val="center"/>
            </w:pPr>
            <w:r>
              <w:t>2,5</w:t>
            </w:r>
          </w:p>
        </w:tc>
        <w:tc>
          <w:tcPr>
            <w:tcW w:w="545" w:type="pct"/>
            <w:vAlign w:val="center"/>
          </w:tcPr>
          <w:p w:rsidR="00990F46" w:rsidRDefault="00990F46" w:rsidP="008F7365">
            <w:pPr>
              <w:ind w:firstLine="0"/>
              <w:jc w:val="center"/>
            </w:pPr>
            <w:r>
              <w:t>3,0</w:t>
            </w:r>
          </w:p>
        </w:tc>
        <w:tc>
          <w:tcPr>
            <w:tcW w:w="542" w:type="pct"/>
            <w:vAlign w:val="center"/>
          </w:tcPr>
          <w:p w:rsidR="00990F46" w:rsidRDefault="00990F46" w:rsidP="008F7365">
            <w:pPr>
              <w:ind w:firstLine="0"/>
              <w:jc w:val="center"/>
            </w:pPr>
            <w:r>
              <w:t>3,5</w:t>
            </w:r>
          </w:p>
        </w:tc>
      </w:tr>
    </w:tbl>
    <w:p w:rsidR="00990F46" w:rsidRDefault="00990F46" w:rsidP="00990F46">
      <w:pPr>
        <w:spacing w:before="120"/>
        <w:jc w:val="both"/>
      </w:pPr>
      <w:r>
        <w:t>По условию Задания 2 выборочная совокупность насчитывает 30 фирм, выборка 1</w:t>
      </w:r>
      <w:r w:rsidR="00565982">
        <w:t xml:space="preserve"> </w:t>
      </w:r>
      <w:r>
        <w:t xml:space="preserve">% механическая, следовательно, </w:t>
      </w:r>
      <w:r w:rsidRPr="00A4762B">
        <w:rPr>
          <w:b/>
          <w:i/>
        </w:rPr>
        <w:t xml:space="preserve">генеральная совокупность </w:t>
      </w:r>
      <w:r w:rsidRPr="00A4762B">
        <w:rPr>
          <w:b/>
          <w:i/>
        </w:rPr>
        <w:lastRenderedPageBreak/>
        <w:t>включает 3</w:t>
      </w:r>
      <w:r w:rsidR="00932685">
        <w:rPr>
          <w:b/>
          <w:i/>
        </w:rPr>
        <w:t>00</w:t>
      </w:r>
      <w:r w:rsidRPr="00A4762B">
        <w:rPr>
          <w:b/>
          <w:i/>
        </w:rPr>
        <w:t>0 фирм</w:t>
      </w:r>
      <w:r>
        <w:t xml:space="preserve">. Выборочная средняя </w:t>
      </w:r>
      <w:r w:rsidRPr="00A85D60">
        <w:rPr>
          <w:position w:val="-6"/>
          <w:szCs w:val="28"/>
        </w:rPr>
        <w:object w:dxaOrig="279" w:dyaOrig="300">
          <v:shape id="_x0000_i1108" type="#_x0000_t75" style="width:11.7pt;height:15.9pt" o:ole="">
            <v:imagedata r:id="rId148" o:title=""/>
          </v:shape>
          <o:OLEObject Type="Embed" ProgID="Equation.3" ShapeID="_x0000_i1108" DrawAspect="Content" ObjectID="_1492933080" r:id="rId158"/>
        </w:object>
      </w:r>
      <w:r>
        <w:t xml:space="preserve">, дисперсия </w:t>
      </w:r>
      <w:r w:rsidRPr="00A85D60">
        <w:rPr>
          <w:rFonts w:ascii="Arial CYR" w:hAnsi="Arial CYR" w:cs="Arial CYR"/>
          <w:position w:val="-6"/>
        </w:rPr>
        <w:object w:dxaOrig="360" w:dyaOrig="340">
          <v:shape id="_x0000_i1109" type="#_x0000_t75" style="width:18.4pt;height:17.6pt" o:ole="">
            <v:imagedata r:id="rId159" o:title=""/>
          </v:shape>
          <o:OLEObject Type="Embed" ProgID="Equation.3" ShapeID="_x0000_i1109" DrawAspect="Content" ObjectID="_1492933081" r:id="rId160"/>
        </w:object>
      </w:r>
      <w:r>
        <w:rPr>
          <w:rFonts w:ascii="Arial CYR" w:hAnsi="Arial CYR" w:cs="Arial CYR"/>
        </w:rPr>
        <w:t xml:space="preserve"> </w:t>
      </w:r>
      <w:proofErr w:type="gramStart"/>
      <w:r>
        <w:t>определены</w:t>
      </w:r>
      <w:proofErr w:type="gramEnd"/>
      <w:r>
        <w:t xml:space="preserve"> в Задании 1 (п. 3). Значения параметров, необходимых для решения задачи, представлены в табл. 15:</w:t>
      </w:r>
    </w:p>
    <w:p w:rsidR="00990F46" w:rsidRDefault="00990F46" w:rsidP="00990F46">
      <w:pPr>
        <w:spacing w:before="120"/>
        <w:ind w:right="1205"/>
        <w:jc w:val="right"/>
      </w:pPr>
      <w:r>
        <w:t>Таблица 15</w:t>
      </w:r>
    </w:p>
    <w:tbl>
      <w:tblPr>
        <w:tblW w:w="7860" w:type="dxa"/>
        <w:jc w:val="center"/>
        <w:tblInd w:w="98" w:type="dxa"/>
        <w:tblLook w:val="0000"/>
      </w:tblPr>
      <w:tblGrid>
        <w:gridCol w:w="1555"/>
        <w:gridCol w:w="1065"/>
        <w:gridCol w:w="1205"/>
        <w:gridCol w:w="1345"/>
        <w:gridCol w:w="1345"/>
        <w:gridCol w:w="1345"/>
      </w:tblGrid>
      <w:tr w:rsidR="00990F46" w:rsidTr="009E1FF5">
        <w:trPr>
          <w:trHeight w:val="270"/>
          <w:jc w:val="center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Pr="00AC501D" w:rsidRDefault="00990F46" w:rsidP="00565982">
            <w:pPr>
              <w:ind w:firstLine="0"/>
              <w:jc w:val="center"/>
              <w:rPr>
                <w:b/>
              </w:rPr>
            </w:pPr>
            <w:r>
              <w:br w:type="page"/>
            </w: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Pr="00AC501D" w:rsidRDefault="00990F46" w:rsidP="00565982">
            <w:pPr>
              <w:ind w:firstLine="0"/>
              <w:jc w:val="center"/>
              <w:rPr>
                <w:b/>
              </w:rPr>
            </w:pPr>
            <w:r>
              <w:rPr>
                <w:b/>
                <w:lang w:val="en-US"/>
              </w:rPr>
              <w:t>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0F46" w:rsidRPr="00AC501D" w:rsidRDefault="00990F46" w:rsidP="00565982">
            <w:pPr>
              <w:ind w:firstLine="0"/>
              <w:jc w:val="center"/>
              <w:rPr>
                <w:b/>
              </w:rPr>
            </w:pPr>
            <w:r>
              <w:rPr>
                <w:b/>
                <w:lang w:val="en-US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565982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0F46" w:rsidRDefault="00990F46" w:rsidP="00565982">
            <w:pPr>
              <w:ind w:firstLine="0"/>
              <w:jc w:val="center"/>
            </w:pPr>
            <w:r w:rsidRPr="00A85D60">
              <w:rPr>
                <w:position w:val="-6"/>
                <w:szCs w:val="28"/>
              </w:rPr>
              <w:object w:dxaOrig="279" w:dyaOrig="300">
                <v:shape id="_x0000_i1110" type="#_x0000_t75" style="width:10.05pt;height:12.55pt" o:ole="">
                  <v:imagedata r:id="rId161" o:title=""/>
                </v:shape>
                <o:OLEObject Type="Embed" ProgID="Equation.3" ShapeID="_x0000_i1110" DrawAspect="Content" ObjectID="_1492933082" r:id="rId162"/>
              </w:objec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0F46" w:rsidRDefault="00990F46" w:rsidP="00565982">
            <w:pPr>
              <w:ind w:firstLine="0"/>
              <w:jc w:val="center"/>
            </w:pPr>
            <w:r w:rsidRPr="00A85D60">
              <w:rPr>
                <w:rFonts w:ascii="Arial CYR" w:hAnsi="Arial CYR" w:cs="Arial CYR"/>
                <w:position w:val="-6"/>
              </w:rPr>
              <w:object w:dxaOrig="360" w:dyaOrig="340">
                <v:shape id="_x0000_i1111" type="#_x0000_t75" style="width:18.4pt;height:17.6pt" o:ole="">
                  <v:imagedata r:id="rId159" o:title=""/>
                </v:shape>
                <o:OLEObject Type="Embed" ProgID="Equation.3" ShapeID="_x0000_i1111" DrawAspect="Content" ObjectID="_1492933083" r:id="rId163"/>
              </w:object>
            </w:r>
          </w:p>
        </w:tc>
      </w:tr>
      <w:tr w:rsidR="00990F46" w:rsidTr="009E1FF5">
        <w:trPr>
          <w:trHeight w:val="270"/>
          <w:jc w:val="center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565982">
            <w:pPr>
              <w:ind w:firstLine="0"/>
              <w:jc w:val="center"/>
            </w:pPr>
            <w:r>
              <w:t>0,954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990F46" w:rsidP="00565982">
            <w:pPr>
              <w:ind w:firstLine="0"/>
              <w:jc w:val="center"/>
            </w:pPr>
            <w:r>
              <w:t>2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0F46" w:rsidRDefault="00990F46" w:rsidP="00565982">
            <w:pPr>
              <w:ind w:firstLine="0"/>
              <w:jc w:val="center"/>
            </w:pPr>
            <w:r>
              <w:t>30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0F46" w:rsidRDefault="00FA2A43" w:rsidP="00565982">
            <w:pPr>
              <w:ind w:firstLine="0"/>
              <w:jc w:val="center"/>
            </w:pPr>
            <w:r>
              <w:t>3</w:t>
            </w:r>
            <w:r w:rsidR="00932685">
              <w:t>00</w:t>
            </w:r>
            <w:r>
              <w:t>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0F46" w:rsidRDefault="00FA2A43" w:rsidP="00565982">
            <w:pPr>
              <w:ind w:firstLine="0"/>
              <w:jc w:val="center"/>
            </w:pPr>
            <w:r>
              <w:t>36,8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0F46" w:rsidRDefault="00FA2A43" w:rsidP="00565982">
            <w:pPr>
              <w:ind w:firstLine="0"/>
              <w:jc w:val="center"/>
            </w:pPr>
            <w:r>
              <w:t>129,96</w:t>
            </w:r>
          </w:p>
        </w:tc>
      </w:tr>
    </w:tbl>
    <w:p w:rsidR="00990F46" w:rsidRDefault="00990F46" w:rsidP="00990F46">
      <w:pPr>
        <w:spacing w:before="120"/>
        <w:jc w:val="both"/>
      </w:pPr>
      <w:r>
        <w:t>Рассчитаем среднюю ошибку выборки:</w:t>
      </w:r>
    </w:p>
    <w:p w:rsidR="00990F46" w:rsidRDefault="00932685" w:rsidP="00990F46">
      <w:pPr>
        <w:jc w:val="center"/>
      </w:pPr>
      <w:r w:rsidRPr="00FA2A43">
        <w:rPr>
          <w:i/>
          <w:position w:val="-30"/>
        </w:rPr>
        <w:object w:dxaOrig="5520" w:dyaOrig="760">
          <v:shape id="_x0000_i1112" type="#_x0000_t75" style="width:285.5pt;height:39.35pt" o:ole="">
            <v:imagedata r:id="rId164" o:title=""/>
          </v:shape>
          <o:OLEObject Type="Embed" ProgID="Equation.3" ShapeID="_x0000_i1112" DrawAspect="Content" ObjectID="_1492933084" r:id="rId165"/>
        </w:object>
      </w:r>
    </w:p>
    <w:p w:rsidR="00990F46" w:rsidRDefault="00990F46" w:rsidP="00990F46">
      <w:pPr>
        <w:jc w:val="both"/>
      </w:pPr>
      <w:r>
        <w:t>Рассчитаем предельную ошибку выборки:</w:t>
      </w:r>
    </w:p>
    <w:p w:rsidR="00990F46" w:rsidRDefault="00932685" w:rsidP="00990F46">
      <w:pPr>
        <w:jc w:val="center"/>
      </w:pPr>
      <w:r w:rsidRPr="00FF1E01">
        <w:rPr>
          <w:position w:val="-10"/>
        </w:rPr>
        <w:object w:dxaOrig="2659" w:dyaOrig="340">
          <v:shape id="_x0000_i1113" type="#_x0000_t75" style="width:168.3pt;height:20.1pt" o:ole="">
            <v:imagedata r:id="rId166" o:title=""/>
          </v:shape>
          <o:OLEObject Type="Embed" ProgID="Equation.3" ShapeID="_x0000_i1113" DrawAspect="Content" ObjectID="_1492933085" r:id="rId167"/>
        </w:object>
      </w:r>
    </w:p>
    <w:p w:rsidR="00990F46" w:rsidRDefault="00990F46" w:rsidP="00990F46">
      <w:pPr>
        <w:jc w:val="both"/>
      </w:pPr>
      <w:r>
        <w:t xml:space="preserve">Определим доверительный интервал для </w:t>
      </w:r>
      <w:proofErr w:type="gramStart"/>
      <w:r>
        <w:t>генеральной</w:t>
      </w:r>
      <w:proofErr w:type="gramEnd"/>
      <w:r>
        <w:t xml:space="preserve"> средней:</w:t>
      </w:r>
    </w:p>
    <w:p w:rsidR="00990F46" w:rsidRDefault="00932685" w:rsidP="00990F46">
      <w:pPr>
        <w:jc w:val="center"/>
      </w:pPr>
      <w:r w:rsidRPr="00A85D60">
        <w:rPr>
          <w:position w:val="-10"/>
        </w:rPr>
        <w:object w:dxaOrig="2700" w:dyaOrig="380">
          <v:shape id="_x0000_i1114" type="#_x0000_t75" style="width:181.65pt;height:21.75pt" o:ole="">
            <v:imagedata r:id="rId168" o:title=""/>
          </v:shape>
          <o:OLEObject Type="Embed" ProgID="Equation.3" ShapeID="_x0000_i1114" DrawAspect="Content" ObjectID="_1492933086" r:id="rId169"/>
        </w:object>
      </w:r>
    </w:p>
    <w:p w:rsidR="00990F46" w:rsidRDefault="00932685" w:rsidP="00990F46">
      <w:pPr>
        <w:jc w:val="center"/>
      </w:pPr>
      <w:r w:rsidRPr="00A85D60">
        <w:rPr>
          <w:position w:val="-10"/>
        </w:rPr>
        <w:object w:dxaOrig="1740" w:dyaOrig="380">
          <v:shape id="_x0000_i1115" type="#_x0000_t75" style="width:117.2pt;height:21.75pt" o:ole="">
            <v:imagedata r:id="rId170" o:title=""/>
          </v:shape>
          <o:OLEObject Type="Embed" ProgID="Equation.3" ShapeID="_x0000_i1115" DrawAspect="Content" ObjectID="_1492933087" r:id="rId171"/>
        </w:object>
      </w:r>
    </w:p>
    <w:p w:rsidR="00990F46" w:rsidRDefault="00990F46" w:rsidP="00990F46">
      <w:r>
        <w:t>или</w:t>
      </w:r>
    </w:p>
    <w:p w:rsidR="00990F46" w:rsidRDefault="00932685" w:rsidP="00990F46">
      <w:pPr>
        <w:jc w:val="center"/>
      </w:pPr>
      <w:r w:rsidRPr="00932685">
        <w:rPr>
          <w:position w:val="-8"/>
        </w:rPr>
        <w:object w:dxaOrig="2100" w:dyaOrig="360">
          <v:shape id="_x0000_i1116" type="#_x0000_t75" style="width:140.65pt;height:20.1pt" o:ole="">
            <v:imagedata r:id="rId172" o:title=""/>
          </v:shape>
          <o:OLEObject Type="Embed" ProgID="Equation.3" ShapeID="_x0000_i1116" DrawAspect="Content" ObjectID="_1492933088" r:id="rId173"/>
        </w:object>
      </w:r>
    </w:p>
    <w:p w:rsidR="00990F46" w:rsidRDefault="00990F46" w:rsidP="00990F46">
      <w:pPr>
        <w:pStyle w:val="33"/>
        <w:tabs>
          <w:tab w:val="right" w:pos="0"/>
        </w:tabs>
        <w:spacing w:line="360" w:lineRule="auto"/>
        <w:ind w:left="284" w:firstLine="720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На основании проведенного выборочного обследования с вероятностью 0,954 можно утверждать, что для генеральной совокупности фирм средняя величина </w:t>
      </w:r>
      <w:r w:rsidR="00656014">
        <w:rPr>
          <w:sz w:val="28"/>
          <w:szCs w:val="28"/>
        </w:rPr>
        <w:t xml:space="preserve">возраста безработных </w:t>
      </w:r>
      <w:r w:rsidR="00932685">
        <w:rPr>
          <w:sz w:val="28"/>
          <w:szCs w:val="28"/>
        </w:rPr>
        <w:t>находится в пределах от 33 до 41</w:t>
      </w:r>
      <w:r>
        <w:rPr>
          <w:sz w:val="28"/>
          <w:szCs w:val="28"/>
        </w:rPr>
        <w:t xml:space="preserve"> </w:t>
      </w:r>
      <w:r w:rsidR="00932685">
        <w:rPr>
          <w:sz w:val="28"/>
          <w:szCs w:val="28"/>
        </w:rPr>
        <w:t>года</w:t>
      </w:r>
      <w:r>
        <w:rPr>
          <w:sz w:val="28"/>
          <w:szCs w:val="28"/>
        </w:rPr>
        <w:t>.</w:t>
      </w:r>
    </w:p>
    <w:p w:rsidR="00990F46" w:rsidRPr="00912FFC" w:rsidRDefault="00990F46" w:rsidP="00990F46">
      <w:pPr>
        <w:spacing w:before="120" w:after="120"/>
        <w:ind w:left="1080" w:right="1205"/>
        <w:jc w:val="center"/>
        <w:rPr>
          <w:b/>
        </w:rPr>
      </w:pPr>
      <w:r w:rsidRPr="00656014">
        <w:rPr>
          <w:b/>
        </w:rPr>
        <w:t xml:space="preserve">2. Определение ошибки выборки для доли </w:t>
      </w:r>
      <w:r w:rsidR="00656014" w:rsidRPr="00656014">
        <w:rPr>
          <w:b/>
          <w:bCs/>
        </w:rPr>
        <w:t>безработных в районе в возрасте до 50 лет и границы, в которых будет находиться генеральная доля</w:t>
      </w:r>
      <w:r w:rsidRPr="00656014">
        <w:rPr>
          <w:b/>
        </w:rPr>
        <w:t xml:space="preserve">, а также </w:t>
      </w:r>
      <w:r w:rsidRPr="00912FFC">
        <w:rPr>
          <w:b/>
        </w:rPr>
        <w:t>границ, в которых бу</w:t>
      </w:r>
      <w:r>
        <w:rPr>
          <w:b/>
        </w:rPr>
        <w:t>дет находиться генеральная доля</w:t>
      </w:r>
    </w:p>
    <w:p w:rsidR="00990F46" w:rsidRDefault="00990F46" w:rsidP="00990F46">
      <w:pPr>
        <w:jc w:val="both"/>
      </w:pPr>
      <w:r>
        <w:t>Доля единиц выборочной совокупности, обладающих тем или иным заданным свойством, выражается формулой</w:t>
      </w:r>
    </w:p>
    <w:p w:rsidR="00990F46" w:rsidRDefault="00990F46" w:rsidP="00990F46">
      <w:pPr>
        <w:tabs>
          <w:tab w:val="left" w:pos="8460"/>
        </w:tabs>
        <w:jc w:val="center"/>
      </w:pPr>
      <w:r w:rsidRPr="001B388B">
        <w:rPr>
          <w:position w:val="-24"/>
          <w:szCs w:val="28"/>
        </w:rPr>
        <w:object w:dxaOrig="740" w:dyaOrig="620">
          <v:shape id="_x0000_i1117" type="#_x0000_t75" style="width:44.35pt;height:36.85pt" o:ole="">
            <v:imagedata r:id="rId174" o:title=""/>
          </v:shape>
          <o:OLEObject Type="Embed" ProgID="Equation.3" ShapeID="_x0000_i1117" DrawAspect="Content" ObjectID="_1492933089" r:id="rId175"/>
        </w:object>
      </w:r>
      <w:r>
        <w:t>,</w:t>
      </w:r>
    </w:p>
    <w:p w:rsidR="00990F46" w:rsidRDefault="00990F46" w:rsidP="00990F46">
      <w:pPr>
        <w:jc w:val="both"/>
      </w:pPr>
      <w:r>
        <w:lastRenderedPageBreak/>
        <w:t xml:space="preserve">где  </w:t>
      </w:r>
      <w:r>
        <w:rPr>
          <w:b/>
          <w:i/>
          <w:lang w:val="en-US"/>
        </w:rPr>
        <w:t>m</w:t>
      </w:r>
      <w:r>
        <w:t xml:space="preserve"> – число единиц совокупности, обладающих заданным свойством;</w:t>
      </w:r>
    </w:p>
    <w:p w:rsidR="00990F46" w:rsidRDefault="00990F46" w:rsidP="00990F46">
      <w:pPr>
        <w:jc w:val="both"/>
      </w:pPr>
      <w:r>
        <w:t xml:space="preserve">        </w:t>
      </w:r>
      <w:r>
        <w:rPr>
          <w:b/>
          <w:i/>
          <w:lang w:val="en-US"/>
        </w:rPr>
        <w:t>n</w:t>
      </w:r>
      <w:r>
        <w:t xml:space="preserve"> – </w:t>
      </w:r>
      <w:proofErr w:type="gramStart"/>
      <w:r>
        <w:t>общее</w:t>
      </w:r>
      <w:proofErr w:type="gramEnd"/>
      <w:r>
        <w:t xml:space="preserve"> число единиц в совокупности.</w:t>
      </w:r>
    </w:p>
    <w:p w:rsidR="00990F46" w:rsidRDefault="00990F46" w:rsidP="00990F46">
      <w:pPr>
        <w:jc w:val="both"/>
      </w:pPr>
      <w:r>
        <w:rPr>
          <w:bCs/>
        </w:rPr>
        <w:t xml:space="preserve">Для </w:t>
      </w:r>
      <w:r w:rsidRPr="00236B9F">
        <w:rPr>
          <w:b/>
          <w:bCs/>
          <w:i/>
        </w:rPr>
        <w:t>собственно-случайной</w:t>
      </w:r>
      <w:r>
        <w:rPr>
          <w:bCs/>
        </w:rPr>
        <w:t xml:space="preserve"> и </w:t>
      </w:r>
      <w:r w:rsidRPr="00236B9F">
        <w:rPr>
          <w:b/>
          <w:bCs/>
          <w:i/>
        </w:rPr>
        <w:t>механической выборки</w:t>
      </w:r>
      <w:r>
        <w:rPr>
          <w:bCs/>
        </w:rPr>
        <w:t xml:space="preserve"> с </w:t>
      </w:r>
      <w:r w:rsidRPr="00236B9F">
        <w:rPr>
          <w:b/>
          <w:bCs/>
          <w:i/>
        </w:rPr>
        <w:t>бесповторным способом отбора</w:t>
      </w:r>
      <w:r>
        <w:rPr>
          <w:bCs/>
        </w:rPr>
        <w:t xml:space="preserve"> </w:t>
      </w:r>
      <w:r>
        <w:t xml:space="preserve">предельная ошибка выборки </w:t>
      </w:r>
      <w:r w:rsidRPr="00A85D60">
        <w:rPr>
          <w:position w:val="-10"/>
        </w:rPr>
        <w:object w:dxaOrig="440" w:dyaOrig="400">
          <v:shape id="_x0000_i1118" type="#_x0000_t75" style="width:21.75pt;height:20.1pt" o:ole="">
            <v:imagedata r:id="rId176" o:title=""/>
          </v:shape>
          <o:OLEObject Type="Embed" ProgID="Equation.3" ShapeID="_x0000_i1118" DrawAspect="Content" ObjectID="_1492933090" r:id="rId177"/>
        </w:object>
      </w:r>
      <w:r>
        <w:t xml:space="preserve"> доли единиц, обладающих заданным свойством, рассчитывается по формуле</w:t>
      </w:r>
    </w:p>
    <w:p w:rsidR="00990F46" w:rsidRDefault="00990F46" w:rsidP="00990F46">
      <w:pPr>
        <w:jc w:val="center"/>
        <w:rPr>
          <w:szCs w:val="28"/>
        </w:rPr>
      </w:pPr>
      <w:r w:rsidRPr="001B388B">
        <w:rPr>
          <w:position w:val="-26"/>
          <w:szCs w:val="28"/>
        </w:rPr>
        <w:object w:dxaOrig="2540" w:dyaOrig="700">
          <v:shape id="_x0000_i1119" type="#_x0000_t75" style="width:137.3pt;height:37.65pt" o:ole="">
            <v:imagedata r:id="rId178" o:title=""/>
          </v:shape>
          <o:OLEObject Type="Embed" ProgID="Equation.3" ShapeID="_x0000_i1119" DrawAspect="Content" ObjectID="_1492933091" r:id="rId179"/>
        </w:object>
      </w:r>
      <w:r>
        <w:rPr>
          <w:szCs w:val="28"/>
        </w:rPr>
        <w:t>,</w:t>
      </w:r>
    </w:p>
    <w:p w:rsidR="00990F46" w:rsidRDefault="00990F46" w:rsidP="00990F46">
      <w:pPr>
        <w:jc w:val="both"/>
        <w:rPr>
          <w:szCs w:val="28"/>
        </w:rPr>
      </w:pPr>
      <w:r>
        <w:rPr>
          <w:szCs w:val="28"/>
        </w:rPr>
        <w:t xml:space="preserve">где  </w:t>
      </w:r>
      <w:r>
        <w:rPr>
          <w:b/>
          <w:i/>
          <w:szCs w:val="28"/>
          <w:lang w:val="en-US"/>
        </w:rPr>
        <w:t>w</w:t>
      </w:r>
      <w:r>
        <w:rPr>
          <w:szCs w:val="28"/>
        </w:rPr>
        <w:t xml:space="preserve"> – доля единиц совокупности, обладающих заданным свойством;</w:t>
      </w:r>
    </w:p>
    <w:p w:rsidR="00990F46" w:rsidRDefault="00990F46" w:rsidP="00990F46">
      <w:pPr>
        <w:jc w:val="both"/>
        <w:rPr>
          <w:szCs w:val="28"/>
        </w:rPr>
      </w:pPr>
      <w:r>
        <w:rPr>
          <w:szCs w:val="28"/>
        </w:rPr>
        <w:t xml:space="preserve">       </w:t>
      </w:r>
      <w:r>
        <w:rPr>
          <w:b/>
          <w:i/>
          <w:szCs w:val="28"/>
        </w:rPr>
        <w:t>(1-</w:t>
      </w:r>
      <w:r>
        <w:rPr>
          <w:b/>
          <w:i/>
          <w:szCs w:val="28"/>
          <w:lang w:val="en-US"/>
        </w:rPr>
        <w:t>w</w:t>
      </w:r>
      <w:r>
        <w:rPr>
          <w:b/>
          <w:i/>
          <w:szCs w:val="28"/>
        </w:rPr>
        <w:t>)</w:t>
      </w:r>
      <w:r>
        <w:rPr>
          <w:szCs w:val="28"/>
        </w:rPr>
        <w:t xml:space="preserve"> – доля единиц совокупности, не обладающих заданным свойством,</w:t>
      </w:r>
    </w:p>
    <w:p w:rsidR="00990F46" w:rsidRDefault="00990F46" w:rsidP="00990F46">
      <w:pPr>
        <w:pStyle w:val="21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генеральной совокупности,</w:t>
      </w:r>
    </w:p>
    <w:p w:rsidR="00990F46" w:rsidRDefault="00990F46" w:rsidP="00990F46">
      <w:pPr>
        <w:pStyle w:val="21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выборочной совокупности.</w:t>
      </w:r>
    </w:p>
    <w:p w:rsidR="00990F46" w:rsidRDefault="00990F46" w:rsidP="00990F46">
      <w:pPr>
        <w:jc w:val="both"/>
      </w:pPr>
      <w:r>
        <w:rPr>
          <w:bCs/>
        </w:rPr>
        <w:t xml:space="preserve">Предельная ошибка выборки </w:t>
      </w:r>
      <w:r w:rsidRPr="00A85D60">
        <w:rPr>
          <w:position w:val="-10"/>
        </w:rPr>
        <w:object w:dxaOrig="440" w:dyaOrig="400">
          <v:shape id="_x0000_i1120" type="#_x0000_t75" style="width:21.75pt;height:20.1pt" o:ole="">
            <v:imagedata r:id="rId176" o:title=""/>
          </v:shape>
          <o:OLEObject Type="Embed" ProgID="Equation.3" ShapeID="_x0000_i1120" DrawAspect="Content" ObjectID="_1492933092" r:id="rId180"/>
        </w:object>
      </w:r>
      <w:r>
        <w:rPr>
          <w:bCs/>
        </w:rPr>
        <w:t xml:space="preserve"> </w:t>
      </w:r>
      <w:r>
        <w:t xml:space="preserve">определяет границы, в пределах которых будет находиться генеральная доля </w:t>
      </w:r>
      <w:proofErr w:type="gramStart"/>
      <w:r>
        <w:rPr>
          <w:b/>
          <w:i/>
        </w:rPr>
        <w:t>р</w:t>
      </w:r>
      <w:proofErr w:type="gramEnd"/>
      <w:r>
        <w:rPr>
          <w:bCs/>
        </w:rPr>
        <w:t xml:space="preserve"> </w:t>
      </w:r>
      <w:r>
        <w:t>единиц, обладающих исследуемым признаком:</w:t>
      </w:r>
    </w:p>
    <w:p w:rsidR="00990F46" w:rsidRDefault="00990F46" w:rsidP="00990F46">
      <w:pPr>
        <w:tabs>
          <w:tab w:val="left" w:pos="8460"/>
        </w:tabs>
        <w:jc w:val="center"/>
      </w:pPr>
      <w:r w:rsidRPr="00A85D60">
        <w:rPr>
          <w:position w:val="-12"/>
          <w:szCs w:val="28"/>
        </w:rPr>
        <w:object w:dxaOrig="2960" w:dyaOrig="420">
          <v:shape id="_x0000_i1121" type="#_x0000_t75" style="width:148.2pt;height:21.75pt" o:ole="">
            <v:imagedata r:id="rId181" o:title=""/>
          </v:shape>
          <o:OLEObject Type="Embed" ProgID="Equation.3" ShapeID="_x0000_i1121" DrawAspect="Content" ObjectID="_1492933093" r:id="rId182"/>
        </w:object>
      </w:r>
    </w:p>
    <w:p w:rsidR="00990F46" w:rsidRDefault="00990F46" w:rsidP="00AC7F79">
      <w:pPr>
        <w:pStyle w:val="aa"/>
        <w:tabs>
          <w:tab w:val="left" w:pos="180"/>
          <w:tab w:val="left" w:pos="1276"/>
        </w:tabs>
        <w:spacing w:line="240" w:lineRule="auto"/>
        <w:jc w:val="both"/>
      </w:pPr>
      <w:r>
        <w:t xml:space="preserve">По условию Задания 3 исследуемым свойством </w:t>
      </w:r>
      <w:r w:rsidR="00AC7F79">
        <w:t>предприятия</w:t>
      </w:r>
      <w:r>
        <w:t xml:space="preserve"> является </w:t>
      </w:r>
      <w:r w:rsidR="00AC7F79">
        <w:br/>
      </w:r>
      <w:r w:rsidRPr="00236B9F">
        <w:rPr>
          <w:b/>
          <w:i/>
        </w:rPr>
        <w:t xml:space="preserve">равенство или </w:t>
      </w:r>
      <w:r w:rsidR="00AC7F79">
        <w:rPr>
          <w:b/>
          <w:i/>
        </w:rPr>
        <w:t xml:space="preserve">не </w:t>
      </w:r>
      <w:r w:rsidRPr="00236B9F">
        <w:rPr>
          <w:b/>
          <w:i/>
        </w:rPr>
        <w:t xml:space="preserve">превышение </w:t>
      </w:r>
      <w:r w:rsidR="00AC7F79">
        <w:rPr>
          <w:b/>
          <w:i/>
        </w:rPr>
        <w:t xml:space="preserve">возраста безработных </w:t>
      </w:r>
      <w:r w:rsidRPr="00236B9F">
        <w:rPr>
          <w:b/>
          <w:i/>
        </w:rPr>
        <w:t xml:space="preserve">величины </w:t>
      </w:r>
      <w:r w:rsidR="00AC7F79">
        <w:rPr>
          <w:b/>
          <w:i/>
        </w:rPr>
        <w:t>50 лет</w:t>
      </w:r>
    </w:p>
    <w:p w:rsidR="00990F46" w:rsidRDefault="00990F46" w:rsidP="00990F46">
      <w:pPr>
        <w:jc w:val="both"/>
      </w:pPr>
      <w:r>
        <w:t>Число фирм с данным свойством определяется из табл. 3 (графа 3):</w:t>
      </w:r>
    </w:p>
    <w:p w:rsidR="00990F46" w:rsidRDefault="00932685" w:rsidP="00990F46">
      <w:pPr>
        <w:jc w:val="center"/>
        <w:rPr>
          <w:bCs/>
        </w:rPr>
      </w:pPr>
      <w:r>
        <w:rPr>
          <w:bCs/>
        </w:rPr>
        <w:t>m=25</w:t>
      </w:r>
    </w:p>
    <w:p w:rsidR="00990F46" w:rsidRDefault="00990F46" w:rsidP="00990F46">
      <w:pPr>
        <w:jc w:val="both"/>
      </w:pPr>
      <w:r>
        <w:t>Рассчитаем выборочную долю:</w:t>
      </w:r>
    </w:p>
    <w:p w:rsidR="00990F46" w:rsidRDefault="00932685" w:rsidP="00990F46">
      <w:pPr>
        <w:jc w:val="center"/>
      </w:pPr>
      <w:r w:rsidRPr="00236B9F">
        <w:rPr>
          <w:position w:val="-24"/>
          <w:szCs w:val="28"/>
        </w:rPr>
        <w:object w:dxaOrig="1719" w:dyaOrig="639">
          <v:shape id="_x0000_i1122" type="#_x0000_t75" style="width:95.45pt;height:35.15pt" o:ole="">
            <v:imagedata r:id="rId183" o:title=""/>
          </v:shape>
          <o:OLEObject Type="Embed" ProgID="Equation.3" ShapeID="_x0000_i1122" DrawAspect="Content" ObjectID="_1492933094" r:id="rId184"/>
        </w:object>
      </w:r>
    </w:p>
    <w:p w:rsidR="00990F46" w:rsidRDefault="00990F46" w:rsidP="00990F46">
      <w:pPr>
        <w:jc w:val="both"/>
      </w:pPr>
      <w:r>
        <w:t>Рассчитаем предельную ошибку выборки для доли:</w:t>
      </w:r>
    </w:p>
    <w:p w:rsidR="00990F46" w:rsidRDefault="00932685" w:rsidP="00990F46">
      <w:pPr>
        <w:jc w:val="center"/>
        <w:rPr>
          <w:szCs w:val="28"/>
        </w:rPr>
      </w:pPr>
      <w:r w:rsidRPr="00932685">
        <w:rPr>
          <w:position w:val="-26"/>
          <w:szCs w:val="28"/>
        </w:rPr>
        <w:object w:dxaOrig="4800" w:dyaOrig="720">
          <v:shape id="_x0000_i1123" type="#_x0000_t75" style="width:236.1pt;height:35.15pt" o:ole="">
            <v:imagedata r:id="rId185" o:title=""/>
          </v:shape>
          <o:OLEObject Type="Embed" ProgID="Equation.3" ShapeID="_x0000_i1123" DrawAspect="Content" ObjectID="_1492933095" r:id="rId186"/>
        </w:object>
      </w:r>
    </w:p>
    <w:p w:rsidR="00990F46" w:rsidRDefault="00990F46" w:rsidP="00990F46">
      <w:pPr>
        <w:ind w:firstLine="720"/>
        <w:jc w:val="both"/>
      </w:pPr>
      <w:r>
        <w:t>Определим доверительный интервал генеральной доли:</w:t>
      </w:r>
    </w:p>
    <w:p w:rsidR="00990F46" w:rsidRDefault="00D5407C" w:rsidP="00990F46">
      <w:pPr>
        <w:jc w:val="center"/>
        <w:rPr>
          <w:szCs w:val="28"/>
        </w:rPr>
      </w:pPr>
      <w:r w:rsidRPr="00A85D60">
        <w:rPr>
          <w:position w:val="-12"/>
          <w:szCs w:val="28"/>
        </w:rPr>
        <w:object w:dxaOrig="3879" w:dyaOrig="360">
          <v:shape id="_x0000_i1124" type="#_x0000_t75" style="width:194.25pt;height:18.4pt" o:ole="">
            <v:imagedata r:id="rId187" o:title=""/>
          </v:shape>
          <o:OLEObject Type="Embed" ProgID="Equation.3" ShapeID="_x0000_i1124" DrawAspect="Content" ObjectID="_1492933096" r:id="rId188"/>
        </w:object>
      </w:r>
    </w:p>
    <w:p w:rsidR="00990F46" w:rsidRDefault="00990F46" w:rsidP="00990F46">
      <w:pPr>
        <w:jc w:val="center"/>
        <w:rPr>
          <w:szCs w:val="28"/>
        </w:rPr>
      </w:pPr>
      <w:r>
        <w:rPr>
          <w:szCs w:val="28"/>
        </w:rPr>
        <w:t>0,</w:t>
      </w:r>
      <w:r w:rsidR="00932685">
        <w:rPr>
          <w:szCs w:val="28"/>
        </w:rPr>
        <w:t>697</w:t>
      </w:r>
      <w:r>
        <w:rPr>
          <w:szCs w:val="28"/>
        </w:rPr>
        <w:t xml:space="preserve"> </w:t>
      </w:r>
      <w:r w:rsidRPr="00A85D60">
        <w:rPr>
          <w:position w:val="-12"/>
          <w:szCs w:val="28"/>
        </w:rPr>
        <w:object w:dxaOrig="780" w:dyaOrig="340">
          <v:shape id="_x0000_i1125" type="#_x0000_t75" style="width:39.35pt;height:17.6pt" o:ole="">
            <v:imagedata r:id="rId189" o:title=""/>
          </v:shape>
          <o:OLEObject Type="Embed" ProgID="Equation.3" ShapeID="_x0000_i1125" DrawAspect="Content" ObjectID="_1492933097" r:id="rId190"/>
        </w:object>
      </w:r>
      <w:r>
        <w:rPr>
          <w:szCs w:val="28"/>
        </w:rPr>
        <w:t xml:space="preserve"> 0,</w:t>
      </w:r>
      <w:r w:rsidR="00D5407C">
        <w:rPr>
          <w:szCs w:val="28"/>
        </w:rPr>
        <w:t>969</w:t>
      </w:r>
    </w:p>
    <w:p w:rsidR="00990F46" w:rsidRDefault="00990F46" w:rsidP="00990F46">
      <w:pPr>
        <w:jc w:val="both"/>
        <w:rPr>
          <w:szCs w:val="28"/>
        </w:rPr>
      </w:pPr>
      <w:r>
        <w:rPr>
          <w:szCs w:val="28"/>
        </w:rPr>
        <w:lastRenderedPageBreak/>
        <w:t>или</w:t>
      </w:r>
    </w:p>
    <w:p w:rsidR="00990F46" w:rsidRDefault="00D5407C" w:rsidP="00990F46">
      <w:pPr>
        <w:jc w:val="center"/>
        <w:rPr>
          <w:szCs w:val="28"/>
        </w:rPr>
      </w:pPr>
      <w:r>
        <w:rPr>
          <w:szCs w:val="28"/>
        </w:rPr>
        <w:t>69,7</w:t>
      </w:r>
      <w:r w:rsidR="00990F46">
        <w:rPr>
          <w:szCs w:val="28"/>
        </w:rPr>
        <w:t xml:space="preserve">% </w:t>
      </w:r>
      <w:r w:rsidR="00990F46" w:rsidRPr="00A85D60">
        <w:rPr>
          <w:position w:val="-12"/>
          <w:szCs w:val="28"/>
        </w:rPr>
        <w:object w:dxaOrig="780" w:dyaOrig="340">
          <v:shape id="_x0000_i1126" type="#_x0000_t75" style="width:39.35pt;height:17.6pt" o:ole="">
            <v:imagedata r:id="rId189" o:title=""/>
          </v:shape>
          <o:OLEObject Type="Embed" ProgID="Equation.3" ShapeID="_x0000_i1126" DrawAspect="Content" ObjectID="_1492933098" r:id="rId191"/>
        </w:object>
      </w:r>
      <w:r w:rsidR="00990F46">
        <w:rPr>
          <w:szCs w:val="28"/>
        </w:rPr>
        <w:t xml:space="preserve"> </w:t>
      </w:r>
      <w:r>
        <w:rPr>
          <w:szCs w:val="28"/>
        </w:rPr>
        <w:t>96,9</w:t>
      </w:r>
      <w:r w:rsidR="00990F46">
        <w:rPr>
          <w:szCs w:val="28"/>
        </w:rPr>
        <w:t>%</w:t>
      </w:r>
    </w:p>
    <w:p w:rsidR="00990F46" w:rsidRDefault="00990F46" w:rsidP="00990F46">
      <w:pPr>
        <w:pStyle w:val="aa"/>
        <w:ind w:firstLine="540"/>
        <w:jc w:val="both"/>
      </w:pPr>
      <w:r>
        <w:rPr>
          <w:b/>
          <w:bCs/>
        </w:rPr>
        <w:t>Вывод.</w:t>
      </w:r>
      <w:r>
        <w:rPr>
          <w:bCs/>
        </w:rPr>
        <w:t xml:space="preserve"> С вероятностью 0,954 можно утверждать, что в генеральной совокупности фирм региона доля </w:t>
      </w:r>
      <w:r w:rsidR="00547AB0">
        <w:t>возраста безработных</w:t>
      </w:r>
      <w:r>
        <w:t xml:space="preserve"> </w:t>
      </w:r>
      <w:r w:rsidR="00547AB0">
        <w:t>не более 50 лет б</w:t>
      </w:r>
      <w:r>
        <w:t xml:space="preserve">удет находиться в пределах от </w:t>
      </w:r>
      <w:r w:rsidR="00D5407C">
        <w:t>69,7</w:t>
      </w:r>
      <w:r>
        <w:t xml:space="preserve">% до </w:t>
      </w:r>
      <w:r w:rsidR="00D5407C">
        <w:t>96,9</w:t>
      </w:r>
      <w:r>
        <w:t>%.</w:t>
      </w:r>
    </w:p>
    <w:p w:rsidR="00F90003" w:rsidRDefault="00990F46" w:rsidP="00990F46">
      <w:pPr>
        <w:jc w:val="both"/>
        <w:rPr>
          <w:szCs w:val="28"/>
        </w:rPr>
      </w:pPr>
      <w:r>
        <w:br w:type="page"/>
      </w:r>
    </w:p>
    <w:p w:rsidR="004E1716" w:rsidRPr="005513BF" w:rsidRDefault="004E1716" w:rsidP="004E1716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b/>
          <w:bCs/>
          <w:color w:val="000000"/>
          <w:szCs w:val="28"/>
        </w:rPr>
      </w:pPr>
      <w:r w:rsidRPr="004E1716">
        <w:rPr>
          <w:rFonts w:cs="Times New Roman"/>
          <w:b/>
          <w:bCs/>
          <w:color w:val="000000"/>
          <w:szCs w:val="28"/>
        </w:rPr>
        <w:lastRenderedPageBreak/>
        <w:t xml:space="preserve">Задание 4 </w:t>
      </w:r>
    </w:p>
    <w:p w:rsidR="004E1716" w:rsidRDefault="004E1716" w:rsidP="004E1716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bCs/>
          <w:color w:val="000000"/>
          <w:szCs w:val="28"/>
        </w:rPr>
      </w:pPr>
      <w:r w:rsidRPr="004E1716">
        <w:rPr>
          <w:rFonts w:cs="Times New Roman"/>
          <w:bCs/>
          <w:color w:val="000000"/>
          <w:szCs w:val="28"/>
        </w:rPr>
        <w:t>Имеются следующие статистические данные по региону тыс. чел</w:t>
      </w:r>
    </w:p>
    <w:p w:rsidR="004E1716" w:rsidRDefault="004E1716" w:rsidP="004E1716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bCs/>
          <w:color w:val="000000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E1716" w:rsidTr="004E1716"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4E1716">
              <w:rPr>
                <w:rFonts w:cs="Times New Roman"/>
                <w:b/>
                <w:bCs/>
                <w:color w:val="000000"/>
                <w:szCs w:val="28"/>
              </w:rPr>
              <w:t>Показатель</w:t>
            </w:r>
          </w:p>
        </w:tc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4E1716">
              <w:rPr>
                <w:rFonts w:cs="Times New Roman"/>
                <w:b/>
                <w:bCs/>
                <w:color w:val="000000"/>
                <w:szCs w:val="28"/>
              </w:rPr>
              <w:t>Базисный период</w:t>
            </w:r>
          </w:p>
        </w:tc>
        <w:tc>
          <w:tcPr>
            <w:tcW w:w="3191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4E1716">
              <w:rPr>
                <w:rFonts w:cs="Times New Roman"/>
                <w:b/>
                <w:bCs/>
                <w:color w:val="000000"/>
                <w:szCs w:val="28"/>
              </w:rPr>
              <w:t>Отчетный период</w:t>
            </w:r>
          </w:p>
        </w:tc>
      </w:tr>
      <w:tr w:rsidR="004E1716" w:rsidTr="004E1716"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4E1716">
              <w:rPr>
                <w:rFonts w:cs="Times New Roman"/>
                <w:color w:val="000000"/>
                <w:szCs w:val="28"/>
              </w:rPr>
              <w:t>1. С</w:t>
            </w:r>
            <w:r>
              <w:rPr>
                <w:rFonts w:cs="Times New Roman"/>
                <w:color w:val="000000"/>
                <w:szCs w:val="28"/>
              </w:rPr>
              <w:t>реднегодовая численность населе</w:t>
            </w:r>
            <w:r w:rsidRPr="004E1716">
              <w:rPr>
                <w:rFonts w:cs="Times New Roman"/>
                <w:color w:val="000000"/>
                <w:szCs w:val="28"/>
              </w:rPr>
              <w:t>ния</w:t>
            </w:r>
          </w:p>
        </w:tc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1 250</w:t>
            </w:r>
          </w:p>
        </w:tc>
        <w:tc>
          <w:tcPr>
            <w:tcW w:w="3191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1 210</w:t>
            </w:r>
          </w:p>
        </w:tc>
      </w:tr>
      <w:tr w:rsidR="004E1716" w:rsidTr="004E1716"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4E1716">
              <w:rPr>
                <w:rFonts w:cs="Times New Roman"/>
                <w:color w:val="000000"/>
                <w:szCs w:val="28"/>
              </w:rPr>
              <w:t>2.</w:t>
            </w:r>
            <w:r>
              <w:rPr>
                <w:rFonts w:cs="Times New Roman"/>
                <w:color w:val="000000"/>
                <w:szCs w:val="28"/>
              </w:rPr>
              <w:t xml:space="preserve"> Численность экономически актив</w:t>
            </w:r>
            <w:r w:rsidRPr="004E1716">
              <w:rPr>
                <w:rFonts w:cs="Times New Roman"/>
                <w:color w:val="000000"/>
                <w:szCs w:val="28"/>
              </w:rPr>
              <w:t>ного населения</w:t>
            </w:r>
          </w:p>
        </w:tc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780</w:t>
            </w:r>
          </w:p>
        </w:tc>
        <w:tc>
          <w:tcPr>
            <w:tcW w:w="3191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758</w:t>
            </w:r>
          </w:p>
        </w:tc>
      </w:tr>
      <w:tr w:rsidR="004E1716" w:rsidTr="004E1716">
        <w:tc>
          <w:tcPr>
            <w:tcW w:w="3190" w:type="dxa"/>
          </w:tcPr>
          <w:p w:rsidR="004E1716" w:rsidRP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4E1716">
              <w:rPr>
                <w:rFonts w:cs="Times New Roman"/>
                <w:color w:val="000000"/>
                <w:szCs w:val="28"/>
              </w:rPr>
              <w:t>3. Численность занятого населения</w:t>
            </w:r>
            <w:r>
              <w:rPr>
                <w:rFonts w:cs="Times New Roman"/>
                <w:color w:val="000000"/>
                <w:szCs w:val="28"/>
              </w:rPr>
              <w:br/>
              <w:t>в том числе</w:t>
            </w:r>
          </w:p>
        </w:tc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711</w:t>
            </w:r>
          </w:p>
        </w:tc>
        <w:tc>
          <w:tcPr>
            <w:tcW w:w="3191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696</w:t>
            </w:r>
          </w:p>
        </w:tc>
      </w:tr>
      <w:tr w:rsidR="004E1716" w:rsidTr="004E1716"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4E1716">
              <w:rPr>
                <w:rFonts w:cs="Times New Roman"/>
                <w:color w:val="000000"/>
                <w:szCs w:val="28"/>
              </w:rPr>
              <w:t>а) на предприятиях и в организациях государственного сектора</w:t>
            </w:r>
          </w:p>
        </w:tc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540</w:t>
            </w:r>
          </w:p>
        </w:tc>
        <w:tc>
          <w:tcPr>
            <w:tcW w:w="3191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535</w:t>
            </w:r>
          </w:p>
        </w:tc>
      </w:tr>
      <w:tr w:rsidR="004E1716" w:rsidTr="004E1716"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4E1716">
              <w:rPr>
                <w:rFonts w:cs="Times New Roman"/>
                <w:color w:val="000000"/>
                <w:szCs w:val="28"/>
              </w:rPr>
              <w:t>б) в акционерных обществах</w:t>
            </w:r>
          </w:p>
        </w:tc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90</w:t>
            </w:r>
          </w:p>
        </w:tc>
        <w:tc>
          <w:tcPr>
            <w:tcW w:w="3191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70</w:t>
            </w:r>
          </w:p>
        </w:tc>
      </w:tr>
      <w:tr w:rsidR="004E1716" w:rsidTr="004E1716"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4E1716">
              <w:rPr>
                <w:rFonts w:cs="Times New Roman"/>
                <w:color w:val="000000"/>
                <w:szCs w:val="28"/>
              </w:rPr>
              <w:t>в) в общественных организациях и фондах</w:t>
            </w:r>
          </w:p>
        </w:tc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5,4</w:t>
            </w:r>
          </w:p>
        </w:tc>
        <w:tc>
          <w:tcPr>
            <w:tcW w:w="3191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5,8</w:t>
            </w:r>
          </w:p>
        </w:tc>
      </w:tr>
      <w:tr w:rsidR="004E1716" w:rsidTr="004E1716"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4E1716">
              <w:rPr>
                <w:rFonts w:cs="Times New Roman"/>
                <w:color w:val="000000"/>
                <w:szCs w:val="28"/>
              </w:rPr>
              <w:t>г) в обществах с о</w:t>
            </w:r>
            <w:r>
              <w:rPr>
                <w:rFonts w:cs="Times New Roman"/>
                <w:color w:val="000000"/>
                <w:szCs w:val="28"/>
              </w:rPr>
              <w:t>граниченной ответ</w:t>
            </w:r>
            <w:r w:rsidRPr="004E1716">
              <w:rPr>
                <w:rFonts w:cs="Times New Roman"/>
                <w:color w:val="000000"/>
                <w:szCs w:val="28"/>
              </w:rPr>
              <w:t>ственностью</w:t>
            </w:r>
          </w:p>
        </w:tc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11,6</w:t>
            </w:r>
          </w:p>
        </w:tc>
        <w:tc>
          <w:tcPr>
            <w:tcW w:w="3191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12,5</w:t>
            </w:r>
          </w:p>
        </w:tc>
      </w:tr>
      <w:tr w:rsidR="004E1716" w:rsidTr="004E1716"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4E1716">
              <w:rPr>
                <w:rFonts w:cs="Times New Roman"/>
                <w:color w:val="000000"/>
                <w:szCs w:val="28"/>
              </w:rPr>
              <w:t>д) в производственных кооперативах</w:t>
            </w:r>
          </w:p>
        </w:tc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44,5</w:t>
            </w:r>
          </w:p>
        </w:tc>
        <w:tc>
          <w:tcPr>
            <w:tcW w:w="3191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47,3</w:t>
            </w:r>
          </w:p>
        </w:tc>
      </w:tr>
      <w:tr w:rsidR="004E1716" w:rsidTr="004E1716"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4E1716">
              <w:rPr>
                <w:rFonts w:cs="Times New Roman"/>
                <w:color w:val="000000"/>
                <w:szCs w:val="28"/>
              </w:rPr>
              <w:t>е) индивидуальные предприниматели</w:t>
            </w:r>
          </w:p>
        </w:tc>
        <w:tc>
          <w:tcPr>
            <w:tcW w:w="3190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19,5</w:t>
            </w:r>
          </w:p>
        </w:tc>
        <w:tc>
          <w:tcPr>
            <w:tcW w:w="3191" w:type="dxa"/>
          </w:tcPr>
          <w:p w:rsidR="004E1716" w:rsidRDefault="004E1716" w:rsidP="004E171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25,4</w:t>
            </w:r>
          </w:p>
        </w:tc>
      </w:tr>
    </w:tbl>
    <w:p w:rsidR="004E1716" w:rsidRDefault="004E1716" w:rsidP="00363625">
      <w:pPr>
        <w:pStyle w:val="Default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1. Определите за каждый период: </w:t>
      </w:r>
    </w:p>
    <w:p w:rsidR="004E1716" w:rsidRDefault="004E1716" w:rsidP="00363625">
      <w:pPr>
        <w:pStyle w:val="Default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а) численность безработных; </w:t>
      </w:r>
    </w:p>
    <w:p w:rsidR="004E1716" w:rsidRDefault="004E1716" w:rsidP="00363625">
      <w:pPr>
        <w:pStyle w:val="Default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б) уровень экономической активности населения; </w:t>
      </w:r>
    </w:p>
    <w:p w:rsidR="004E1716" w:rsidRDefault="004E1716" w:rsidP="00363625">
      <w:pPr>
        <w:pStyle w:val="Default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в) уровень занятости населения; </w:t>
      </w:r>
    </w:p>
    <w:p w:rsidR="004E1716" w:rsidRDefault="004E1716" w:rsidP="00363625">
      <w:pPr>
        <w:pStyle w:val="Default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г) уровень безработицы</w:t>
      </w:r>
      <w:proofErr w:type="gramStart"/>
      <w:r w:rsidR="00AF0D97">
        <w:rPr>
          <w:sz w:val="32"/>
          <w:szCs w:val="32"/>
        </w:rPr>
        <w:t xml:space="preserve"> </w:t>
      </w:r>
      <w:r>
        <w:rPr>
          <w:sz w:val="32"/>
          <w:szCs w:val="32"/>
        </w:rPr>
        <w:t>;</w:t>
      </w:r>
      <w:proofErr w:type="gramEnd"/>
      <w:r>
        <w:rPr>
          <w:sz w:val="32"/>
          <w:szCs w:val="32"/>
        </w:rPr>
        <w:t xml:space="preserve"> </w:t>
      </w:r>
    </w:p>
    <w:p w:rsidR="004E1716" w:rsidRDefault="004E1716" w:rsidP="00363625">
      <w:pPr>
        <w:pStyle w:val="Default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д) коэффициент нагрузки на одного занятого в экономике. </w:t>
      </w:r>
    </w:p>
    <w:p w:rsidR="004E1716" w:rsidRDefault="004E1716" w:rsidP="00363625">
      <w:pPr>
        <w:pStyle w:val="Default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2. По исходным данным и расчетным показателям вычислите абсолютные приросты, темпы роста и прироста и представьте их в табличной форме. </w:t>
      </w:r>
    </w:p>
    <w:p w:rsidR="004E1716" w:rsidRDefault="004E1716" w:rsidP="00363625">
      <w:pPr>
        <w:pStyle w:val="Default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3. Рассчитайте структуру численности занятого населения по формам собственности (результаты оформите в табличной форме). Постройте диаграммы. </w:t>
      </w:r>
    </w:p>
    <w:p w:rsidR="00DC27EE" w:rsidRPr="00B53CB2" w:rsidRDefault="004E1716" w:rsidP="00363625">
      <w:pPr>
        <w:ind w:firstLine="0"/>
        <w:jc w:val="both"/>
        <w:rPr>
          <w:sz w:val="32"/>
          <w:szCs w:val="32"/>
        </w:rPr>
      </w:pPr>
      <w:r>
        <w:rPr>
          <w:sz w:val="32"/>
          <w:szCs w:val="32"/>
        </w:rPr>
        <w:t>4. Проведите экономический анализ показателей</w:t>
      </w:r>
      <w:r w:rsidR="00547AB0">
        <w:rPr>
          <w:sz w:val="32"/>
          <w:szCs w:val="32"/>
        </w:rPr>
        <w:t xml:space="preserve"> и сделайте вы</w:t>
      </w:r>
      <w:r>
        <w:rPr>
          <w:sz w:val="32"/>
          <w:szCs w:val="32"/>
        </w:rPr>
        <w:t>воды.</w:t>
      </w:r>
    </w:p>
    <w:p w:rsidR="00B53CB2" w:rsidRDefault="00B53CB2" w:rsidP="00363625">
      <w:pPr>
        <w:ind w:firstLine="0"/>
        <w:jc w:val="both"/>
        <w:rPr>
          <w:sz w:val="32"/>
          <w:szCs w:val="32"/>
        </w:rPr>
      </w:pPr>
      <w:r>
        <w:rPr>
          <w:sz w:val="32"/>
          <w:szCs w:val="32"/>
        </w:rPr>
        <w:t>Решение:</w:t>
      </w:r>
    </w:p>
    <w:p w:rsidR="00B53CB2" w:rsidRPr="00A37333" w:rsidRDefault="00B53CB2" w:rsidP="00A37333">
      <w:pPr>
        <w:pStyle w:val="a4"/>
        <w:numPr>
          <w:ilvl w:val="0"/>
          <w:numId w:val="41"/>
        </w:numPr>
        <w:rPr>
          <w:sz w:val="32"/>
          <w:szCs w:val="32"/>
        </w:rPr>
      </w:pPr>
      <w:r w:rsidRPr="00A37333">
        <w:rPr>
          <w:sz w:val="32"/>
          <w:szCs w:val="32"/>
        </w:rPr>
        <w:t>а) численность безработных:</w:t>
      </w:r>
    </w:p>
    <w:p w:rsidR="00B53CB2" w:rsidRDefault="00B53CB2" w:rsidP="00B53CB2">
      <w:pPr>
        <w:ind w:firstLine="0"/>
        <w:jc w:val="both"/>
        <w:rPr>
          <w:sz w:val="32"/>
          <w:szCs w:val="32"/>
        </w:rPr>
      </w:pPr>
      <w:r>
        <w:rPr>
          <w:sz w:val="32"/>
          <w:szCs w:val="32"/>
        </w:rPr>
        <w:t>в базисном периоде 780-711 = 69</w:t>
      </w:r>
    </w:p>
    <w:p w:rsidR="00B53CB2" w:rsidRDefault="00B53CB2" w:rsidP="00B53CB2">
      <w:pPr>
        <w:ind w:firstLine="0"/>
        <w:jc w:val="both"/>
        <w:rPr>
          <w:sz w:val="32"/>
          <w:szCs w:val="32"/>
        </w:rPr>
      </w:pPr>
      <w:r>
        <w:rPr>
          <w:sz w:val="32"/>
          <w:szCs w:val="32"/>
        </w:rPr>
        <w:t>в отчетном периоде 758-696 = 62</w:t>
      </w:r>
    </w:p>
    <w:p w:rsidR="00B53CB2" w:rsidRDefault="00B53CB2" w:rsidP="00B53CB2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б) уровень экономической активности населения</w:t>
      </w:r>
    </w:p>
    <w:p w:rsidR="00B53CB2" w:rsidRDefault="00B53CB2" w:rsidP="004E1716">
      <w:pPr>
        <w:ind w:firstLine="0"/>
        <w:jc w:val="both"/>
        <w:rPr>
          <w:sz w:val="32"/>
          <w:szCs w:val="32"/>
        </w:rPr>
      </w:pPr>
      <w:r>
        <w:rPr>
          <w:sz w:val="32"/>
          <w:szCs w:val="32"/>
        </w:rPr>
        <w:t>в базисном периоде 780/1250 = 0,624</w:t>
      </w:r>
    </w:p>
    <w:p w:rsidR="00B53CB2" w:rsidRDefault="00B53CB2" w:rsidP="00B53CB2">
      <w:pPr>
        <w:ind w:firstLine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 отчетном периоде 758/1210 = 0,627 </w:t>
      </w:r>
    </w:p>
    <w:p w:rsidR="00B53CB2" w:rsidRDefault="00B53CB2" w:rsidP="00B53CB2">
      <w:pPr>
        <w:ind w:firstLine="0"/>
        <w:jc w:val="both"/>
        <w:rPr>
          <w:sz w:val="32"/>
          <w:szCs w:val="32"/>
        </w:rPr>
      </w:pPr>
      <w:r>
        <w:rPr>
          <w:sz w:val="32"/>
          <w:szCs w:val="32"/>
        </w:rPr>
        <w:tab/>
        <w:t>в) уровень занятости населения</w:t>
      </w:r>
    </w:p>
    <w:p w:rsidR="00B53CB2" w:rsidRDefault="00B53CB2" w:rsidP="00B53CB2">
      <w:pPr>
        <w:ind w:firstLine="0"/>
        <w:jc w:val="both"/>
        <w:rPr>
          <w:sz w:val="32"/>
          <w:szCs w:val="32"/>
        </w:rPr>
      </w:pPr>
      <w:r>
        <w:rPr>
          <w:sz w:val="32"/>
          <w:szCs w:val="32"/>
        </w:rPr>
        <w:t>в базисном периоде 711/780 = 0,912</w:t>
      </w:r>
    </w:p>
    <w:p w:rsidR="00B53CB2" w:rsidRDefault="00B53CB2" w:rsidP="00B53CB2">
      <w:pPr>
        <w:ind w:firstLine="0"/>
        <w:jc w:val="both"/>
        <w:rPr>
          <w:sz w:val="32"/>
          <w:szCs w:val="32"/>
        </w:rPr>
      </w:pPr>
      <w:r>
        <w:rPr>
          <w:sz w:val="32"/>
          <w:szCs w:val="32"/>
        </w:rPr>
        <w:t>в отчетном периоде 696/758 = 0,918</w:t>
      </w:r>
    </w:p>
    <w:p w:rsidR="00B53CB2" w:rsidRDefault="00B53CB2" w:rsidP="00B53CB2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г) уровень безработицы</w:t>
      </w:r>
      <w:r w:rsidRPr="005513BF">
        <w:rPr>
          <w:sz w:val="32"/>
          <w:szCs w:val="32"/>
        </w:rPr>
        <w:t xml:space="preserve"> (780-711)/780</w:t>
      </w:r>
    </w:p>
    <w:p w:rsidR="00B53CB2" w:rsidRDefault="00B53CB2" w:rsidP="00B53CB2">
      <w:pPr>
        <w:ind w:firstLine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 базисном периоде </w:t>
      </w:r>
      <w:r w:rsidRPr="005513BF">
        <w:rPr>
          <w:sz w:val="32"/>
          <w:szCs w:val="32"/>
        </w:rPr>
        <w:t>(780-711)/780</w:t>
      </w:r>
      <w:r>
        <w:rPr>
          <w:sz w:val="32"/>
          <w:szCs w:val="32"/>
        </w:rPr>
        <w:t xml:space="preserve"> = 0,088</w:t>
      </w:r>
    </w:p>
    <w:p w:rsidR="00B53CB2" w:rsidRDefault="00B53CB2" w:rsidP="00B53CB2">
      <w:pPr>
        <w:ind w:firstLine="0"/>
        <w:jc w:val="both"/>
        <w:rPr>
          <w:sz w:val="32"/>
          <w:szCs w:val="32"/>
        </w:rPr>
      </w:pPr>
      <w:r>
        <w:rPr>
          <w:sz w:val="32"/>
          <w:szCs w:val="32"/>
        </w:rPr>
        <w:t>в отчетном периоде (758-696)/758 = 0,82</w:t>
      </w:r>
    </w:p>
    <w:p w:rsidR="00B53CB2" w:rsidRDefault="00B53CB2" w:rsidP="00B53CB2">
      <w:pPr>
        <w:pStyle w:val="Default"/>
        <w:spacing w:line="360" w:lineRule="auto"/>
        <w:rPr>
          <w:sz w:val="32"/>
          <w:szCs w:val="32"/>
        </w:rPr>
      </w:pPr>
      <w:r>
        <w:rPr>
          <w:szCs w:val="28"/>
        </w:rPr>
        <w:tab/>
      </w:r>
      <w:r>
        <w:rPr>
          <w:sz w:val="32"/>
          <w:szCs w:val="32"/>
        </w:rPr>
        <w:t>д) коэффициент нагрузки на одного занятого в экономике</w:t>
      </w:r>
    </w:p>
    <w:p w:rsidR="00B53CB2" w:rsidRDefault="00B53CB2" w:rsidP="00B53CB2">
      <w:pPr>
        <w:ind w:firstLine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 базисном периоде </w:t>
      </w:r>
      <w:r w:rsidRPr="005513BF">
        <w:rPr>
          <w:sz w:val="32"/>
          <w:szCs w:val="32"/>
        </w:rPr>
        <w:t>(</w:t>
      </w:r>
      <w:r>
        <w:rPr>
          <w:sz w:val="32"/>
          <w:szCs w:val="32"/>
        </w:rPr>
        <w:t>1250-711)/711 = 0,758</w:t>
      </w:r>
    </w:p>
    <w:p w:rsidR="00363625" w:rsidRDefault="00B53CB2" w:rsidP="00363625">
      <w:pPr>
        <w:ind w:firstLine="0"/>
        <w:jc w:val="both"/>
        <w:rPr>
          <w:sz w:val="32"/>
          <w:szCs w:val="32"/>
        </w:rPr>
      </w:pPr>
      <w:r>
        <w:rPr>
          <w:sz w:val="32"/>
          <w:szCs w:val="32"/>
        </w:rPr>
        <w:t>в отчетном периоде (</w:t>
      </w:r>
      <w:r w:rsidR="00A37333">
        <w:rPr>
          <w:sz w:val="32"/>
          <w:szCs w:val="32"/>
        </w:rPr>
        <w:t>1210-696)/696 = 0,739</w:t>
      </w:r>
    </w:p>
    <w:p w:rsidR="00363625" w:rsidRPr="00363625" w:rsidRDefault="00363625" w:rsidP="00363625">
      <w:pPr>
        <w:pStyle w:val="a4"/>
        <w:numPr>
          <w:ilvl w:val="0"/>
          <w:numId w:val="41"/>
        </w:numPr>
        <w:rPr>
          <w:sz w:val="32"/>
          <w:szCs w:val="32"/>
        </w:rPr>
      </w:pPr>
    </w:p>
    <w:tbl>
      <w:tblPr>
        <w:tblW w:w="11608" w:type="dxa"/>
        <w:jc w:val="center"/>
        <w:tblInd w:w="-2796" w:type="dxa"/>
        <w:tblLook w:val="04A0"/>
      </w:tblPr>
      <w:tblGrid>
        <w:gridCol w:w="2133"/>
        <w:gridCol w:w="1300"/>
        <w:gridCol w:w="1365"/>
        <w:gridCol w:w="1701"/>
        <w:gridCol w:w="2039"/>
        <w:gridCol w:w="2564"/>
        <w:gridCol w:w="506"/>
      </w:tblGrid>
      <w:tr w:rsidR="00363625" w:rsidRPr="00363625" w:rsidTr="00363625">
        <w:trPr>
          <w:trHeight w:val="960"/>
          <w:jc w:val="center"/>
        </w:trPr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3625" w:rsidRPr="00363625" w:rsidRDefault="00363625" w:rsidP="00363625">
            <w:pPr>
              <w:spacing w:line="240" w:lineRule="auto"/>
              <w:ind w:left="-295"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Базисный период</w:t>
            </w:r>
          </w:p>
        </w:tc>
        <w:tc>
          <w:tcPr>
            <w:tcW w:w="13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Отчетный период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Абсолютный прирост</w:t>
            </w:r>
            <w:r w:rsidR="00B2125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Cs w:val="28"/>
                  <w:lang w:eastAsia="ru-RU"/>
                </w:rPr>
                <m:t>∆</m:t>
              </m:r>
            </m:oMath>
            <w:r w:rsidR="00B21255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У</w:t>
            </w:r>
            <w:r w:rsidR="00B21255" w:rsidRPr="00AD6624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б=у</w:t>
            </w:r>
            <w:r w:rsidR="00B21255" w:rsidRPr="00750FFC">
              <w:rPr>
                <w:rFonts w:eastAsia="Times New Roman" w:cs="Times New Roman"/>
                <w:b/>
                <w:color w:val="000000"/>
                <w:szCs w:val="28"/>
                <w:vertAlign w:val="subscript"/>
                <w:lang w:eastAsia="ru-RU"/>
              </w:rPr>
              <w:t>i</w:t>
            </w:r>
            <w:r w:rsidR="00B21255" w:rsidRPr="00AD6624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-y</w:t>
            </w:r>
            <w:r w:rsidR="00B21255" w:rsidRPr="005713C9">
              <w:rPr>
                <w:rFonts w:eastAsia="Times New Roman" w:cs="Times New Roman"/>
                <w:b/>
                <w:color w:val="000000"/>
                <w:szCs w:val="28"/>
                <w:vertAlign w:val="subscript"/>
                <w:lang w:eastAsia="ru-RU"/>
              </w:rPr>
              <w:t>0</w:t>
            </w:r>
            <w:r w:rsidRPr="0036362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Темп роста</w:t>
            </w:r>
            <w:r w:rsidR="00B2125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="00B21255" w:rsidRPr="005713C9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Трб=у</w:t>
            </w:r>
            <w:proofErr w:type="gramStart"/>
            <w:r w:rsidR="00B21255" w:rsidRPr="005713C9">
              <w:rPr>
                <w:rFonts w:eastAsia="Times New Roman" w:cs="Times New Roman"/>
                <w:b/>
                <w:color w:val="000000"/>
                <w:szCs w:val="28"/>
                <w:vertAlign w:val="subscript"/>
                <w:lang w:eastAsia="ru-RU"/>
              </w:rPr>
              <w:t>i</w:t>
            </w:r>
            <w:proofErr w:type="spellEnd"/>
            <w:proofErr w:type="gramEnd"/>
            <w:r w:rsidR="00B21255" w:rsidRPr="005713C9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/y</w:t>
            </w:r>
            <w:r w:rsidR="00B21255" w:rsidRPr="005713C9">
              <w:rPr>
                <w:rFonts w:eastAsia="Times New Roman" w:cs="Times New Roman"/>
                <w:b/>
                <w:color w:val="000000"/>
                <w:szCs w:val="28"/>
                <w:vertAlign w:val="subscript"/>
                <w:lang w:eastAsia="ru-RU"/>
              </w:rPr>
              <w:t>0</w:t>
            </w:r>
            <w:r w:rsidR="00B21255" w:rsidRPr="005713C9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*100</w:t>
            </w:r>
            <w:r w:rsidRPr="0036362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Темп прироста</w:t>
            </w:r>
            <w:r w:rsidR="00B2125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="00B21255" w:rsidRPr="0062172E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Тпр</w:t>
            </w:r>
            <w:proofErr w:type="gramStart"/>
            <w:r w:rsidR="00B21255" w:rsidRPr="0062172E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.б</w:t>
            </w:r>
            <w:proofErr w:type="gramEnd"/>
            <w:r w:rsidR="00B21255" w:rsidRPr="0062172E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=</w:t>
            </w:r>
            <w:r w:rsidR="00B21255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Тр.б-</w:t>
            </w:r>
            <w:r w:rsidR="00B21255" w:rsidRPr="0062172E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506" w:type="dxa"/>
            <w:tcBorders>
              <w:left w:val="nil"/>
            </w:tcBorders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3625" w:rsidRPr="00363625" w:rsidTr="00363625">
        <w:trPr>
          <w:trHeight w:val="960"/>
          <w:jc w:val="center"/>
        </w:trPr>
        <w:tc>
          <w:tcPr>
            <w:tcW w:w="2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 Среднегодовая численность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1250-1210=40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1250/1210=1,033 или 103,3 %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103,3%-100 % = 3,3 %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000000"/>
            </w:tcBorders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625" w:rsidRPr="00363625" w:rsidTr="00363625">
        <w:trPr>
          <w:trHeight w:val="960"/>
          <w:jc w:val="center"/>
        </w:trPr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Численность экономически активного населения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3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780-758 =22</w:t>
            </w:r>
          </w:p>
        </w:tc>
        <w:tc>
          <w:tcPr>
            <w:tcW w:w="20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780/758=1,029 или 102,9 %</w:t>
            </w:r>
          </w:p>
        </w:tc>
        <w:tc>
          <w:tcPr>
            <w:tcW w:w="2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102,9%-100 %= 2,9  %</w:t>
            </w:r>
          </w:p>
        </w:tc>
        <w:tc>
          <w:tcPr>
            <w:tcW w:w="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625" w:rsidRPr="00363625" w:rsidTr="00363625">
        <w:trPr>
          <w:trHeight w:val="1986"/>
          <w:jc w:val="center"/>
        </w:trPr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 Численность занятого населения</w:t>
            </w:r>
          </w:p>
          <w:p w:rsid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3625" w:rsidRPr="00363625" w:rsidRDefault="00363625" w:rsidP="00363625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711-696=15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711/696=1,022 или 102,2 %</w:t>
            </w:r>
          </w:p>
        </w:tc>
        <w:tc>
          <w:tcPr>
            <w:tcW w:w="2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102,2%-100 %</w:t>
            </w: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2,2%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</w:tcBorders>
          </w:tcPr>
          <w:p w:rsid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625" w:rsidRPr="00363625" w:rsidTr="00363625">
        <w:trPr>
          <w:trHeight w:val="1275"/>
          <w:jc w:val="center"/>
        </w:trPr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 на предприятиях и в организациях государственного сектора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540-535=5</w:t>
            </w:r>
          </w:p>
        </w:tc>
        <w:tc>
          <w:tcPr>
            <w:tcW w:w="20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540/535=1,009 или 100,9 %</w:t>
            </w:r>
          </w:p>
        </w:tc>
        <w:tc>
          <w:tcPr>
            <w:tcW w:w="2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100,9%-100 %= 0,9 %</w:t>
            </w:r>
          </w:p>
        </w:tc>
        <w:tc>
          <w:tcPr>
            <w:tcW w:w="506" w:type="dxa"/>
            <w:tcBorders>
              <w:left w:val="nil"/>
            </w:tcBorders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625" w:rsidRPr="00363625" w:rsidTr="00363625">
        <w:trPr>
          <w:trHeight w:val="645"/>
          <w:jc w:val="center"/>
        </w:trPr>
        <w:tc>
          <w:tcPr>
            <w:tcW w:w="2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 в акционерных обществах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90-70=20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90/70=1,286 или 128,6 %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128,6%-100 % = 28,6 %</w:t>
            </w:r>
          </w:p>
        </w:tc>
        <w:tc>
          <w:tcPr>
            <w:tcW w:w="506" w:type="dxa"/>
            <w:tcBorders>
              <w:top w:val="nil"/>
              <w:left w:val="nil"/>
            </w:tcBorders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625" w:rsidRPr="00363625" w:rsidTr="00363625">
        <w:trPr>
          <w:trHeight w:val="960"/>
          <w:jc w:val="center"/>
        </w:trPr>
        <w:tc>
          <w:tcPr>
            <w:tcW w:w="2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в) в общественных организациях и фондах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5,4-5,8=-0,4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5,4/5,8=0,931 или 93,1 %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93,1%-100 % = -6,9 %</w:t>
            </w:r>
          </w:p>
        </w:tc>
        <w:tc>
          <w:tcPr>
            <w:tcW w:w="506" w:type="dxa"/>
            <w:tcBorders>
              <w:top w:val="nil"/>
              <w:left w:val="nil"/>
            </w:tcBorders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625" w:rsidRPr="00363625" w:rsidTr="00363625">
        <w:trPr>
          <w:trHeight w:val="960"/>
          <w:jc w:val="center"/>
        </w:trPr>
        <w:tc>
          <w:tcPr>
            <w:tcW w:w="2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г) в обществах с ограниченной ответственностью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11,6-12,5=-0,9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11,6/12,5=0,928 или 92,8 %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92,8%-100% = -7,2 %</w:t>
            </w:r>
          </w:p>
        </w:tc>
        <w:tc>
          <w:tcPr>
            <w:tcW w:w="506" w:type="dxa"/>
            <w:tcBorders>
              <w:top w:val="nil"/>
              <w:left w:val="nil"/>
            </w:tcBorders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625" w:rsidRPr="00363625" w:rsidTr="00363625">
        <w:trPr>
          <w:trHeight w:val="645"/>
          <w:jc w:val="center"/>
        </w:trPr>
        <w:tc>
          <w:tcPr>
            <w:tcW w:w="2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д) в производственных кооперативах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44,5-47,3=-2,8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44,5/47,3=0,941 или 94,1 %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94,1%-100%=-5,9 %</w:t>
            </w:r>
          </w:p>
        </w:tc>
        <w:tc>
          <w:tcPr>
            <w:tcW w:w="506" w:type="dxa"/>
            <w:tcBorders>
              <w:top w:val="nil"/>
              <w:left w:val="nil"/>
            </w:tcBorders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625" w:rsidRPr="00363625" w:rsidTr="00363625">
        <w:trPr>
          <w:trHeight w:val="645"/>
          <w:jc w:val="center"/>
        </w:trPr>
        <w:tc>
          <w:tcPr>
            <w:tcW w:w="2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е) индивидуальные предприниматели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19,5-25,4=-5,9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19,5/25,4=0,768 или 76,8 %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76,8%-100%=-23,2 %</w:t>
            </w:r>
          </w:p>
        </w:tc>
        <w:tc>
          <w:tcPr>
            <w:tcW w:w="506" w:type="dxa"/>
            <w:tcBorders>
              <w:top w:val="nil"/>
              <w:left w:val="nil"/>
            </w:tcBorders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625" w:rsidRPr="00363625" w:rsidTr="00363625">
        <w:trPr>
          <w:trHeight w:val="645"/>
          <w:jc w:val="center"/>
        </w:trPr>
        <w:tc>
          <w:tcPr>
            <w:tcW w:w="2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 Численность безработных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69-62=7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69/62=1,113 или 111,3 %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111,3%-100%=11,3 %</w:t>
            </w:r>
          </w:p>
        </w:tc>
        <w:tc>
          <w:tcPr>
            <w:tcW w:w="506" w:type="dxa"/>
            <w:tcBorders>
              <w:top w:val="nil"/>
              <w:left w:val="nil"/>
            </w:tcBorders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625" w:rsidRPr="00363625" w:rsidTr="00363625">
        <w:trPr>
          <w:trHeight w:val="645"/>
          <w:jc w:val="center"/>
        </w:trPr>
        <w:tc>
          <w:tcPr>
            <w:tcW w:w="2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 Уровень экономической активности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0,624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0,627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0,624-0,627=+0,003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0,624/0,627=0,995 или 99,5 %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99,5%-100%=-0,5</w:t>
            </w:r>
          </w:p>
        </w:tc>
        <w:tc>
          <w:tcPr>
            <w:tcW w:w="506" w:type="dxa"/>
            <w:tcBorders>
              <w:top w:val="nil"/>
              <w:left w:val="nil"/>
            </w:tcBorders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625" w:rsidRPr="00363625" w:rsidTr="00363625">
        <w:trPr>
          <w:trHeight w:val="645"/>
          <w:jc w:val="center"/>
        </w:trPr>
        <w:tc>
          <w:tcPr>
            <w:tcW w:w="2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 Уровень занятости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0,912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0,918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0,912-0,918=-0,006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0,912/0,918=0,993 или 99,3 %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99,3%-100%=-0,7</w:t>
            </w:r>
          </w:p>
        </w:tc>
        <w:tc>
          <w:tcPr>
            <w:tcW w:w="506" w:type="dxa"/>
            <w:tcBorders>
              <w:top w:val="nil"/>
              <w:left w:val="nil"/>
            </w:tcBorders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625" w:rsidRPr="00363625" w:rsidTr="00363625">
        <w:trPr>
          <w:trHeight w:val="645"/>
          <w:jc w:val="center"/>
        </w:trPr>
        <w:tc>
          <w:tcPr>
            <w:tcW w:w="2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 Уровень безработицы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0,888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0,888-0,82=0,068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0,888/0,82=1,083 или 108,3 %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108,3%-100%=8,3%</w:t>
            </w:r>
          </w:p>
        </w:tc>
        <w:tc>
          <w:tcPr>
            <w:tcW w:w="506" w:type="dxa"/>
            <w:tcBorders>
              <w:top w:val="nil"/>
              <w:left w:val="nil"/>
            </w:tcBorders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625" w:rsidRPr="00363625" w:rsidTr="00363625">
        <w:trPr>
          <w:trHeight w:val="1275"/>
          <w:jc w:val="center"/>
        </w:trPr>
        <w:tc>
          <w:tcPr>
            <w:tcW w:w="2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 Коэффициент нагрузки на одного занятого в экономике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0,758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0,739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0,758-0,739=0,019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0,758/0,739 =1,026 или 102,6 %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6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102,6-100%=2,6%</w:t>
            </w:r>
          </w:p>
        </w:tc>
        <w:tc>
          <w:tcPr>
            <w:tcW w:w="506" w:type="dxa"/>
            <w:tcBorders>
              <w:top w:val="nil"/>
              <w:left w:val="nil"/>
            </w:tcBorders>
          </w:tcPr>
          <w:p w:rsidR="00363625" w:rsidRPr="00363625" w:rsidRDefault="00363625" w:rsidP="00363625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63625" w:rsidRDefault="00363625" w:rsidP="00AF0D97">
      <w:pPr>
        <w:pStyle w:val="a4"/>
        <w:ind w:firstLine="0"/>
        <w:rPr>
          <w:szCs w:val="28"/>
        </w:rPr>
      </w:pPr>
    </w:p>
    <w:p w:rsidR="00363625" w:rsidRDefault="00363625" w:rsidP="00AF0D97">
      <w:pPr>
        <w:pStyle w:val="a4"/>
        <w:ind w:firstLine="0"/>
        <w:rPr>
          <w:szCs w:val="28"/>
        </w:rPr>
      </w:pPr>
    </w:p>
    <w:p w:rsidR="00637BC4" w:rsidRPr="00637BC4" w:rsidRDefault="00637BC4" w:rsidP="00637BC4">
      <w:pPr>
        <w:pStyle w:val="a4"/>
        <w:numPr>
          <w:ilvl w:val="0"/>
          <w:numId w:val="41"/>
        </w:numPr>
        <w:rPr>
          <w:szCs w:val="28"/>
        </w:rPr>
      </w:pPr>
    </w:p>
    <w:p w:rsidR="00637BC4" w:rsidRDefault="00637BC4" w:rsidP="00AF0D97">
      <w:pPr>
        <w:pStyle w:val="a4"/>
        <w:ind w:firstLine="0"/>
        <w:rPr>
          <w:szCs w:val="28"/>
        </w:rPr>
      </w:pPr>
    </w:p>
    <w:tbl>
      <w:tblPr>
        <w:tblW w:w="10179" w:type="dxa"/>
        <w:jc w:val="center"/>
        <w:tblInd w:w="103" w:type="dxa"/>
        <w:tblLook w:val="04A0"/>
      </w:tblPr>
      <w:tblGrid>
        <w:gridCol w:w="5061"/>
        <w:gridCol w:w="992"/>
        <w:gridCol w:w="1276"/>
        <w:gridCol w:w="1496"/>
        <w:gridCol w:w="1354"/>
      </w:tblGrid>
      <w:tr w:rsidR="00637BC4" w:rsidRPr="00637BC4" w:rsidTr="00637BC4">
        <w:trPr>
          <w:trHeight w:val="300"/>
          <w:jc w:val="center"/>
        </w:trPr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3. Численность занятого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711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696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Структура</w:t>
            </w:r>
          </w:p>
        </w:tc>
      </w:tr>
      <w:tr w:rsidR="00637BC4" w:rsidRPr="00637BC4" w:rsidTr="00637BC4">
        <w:trPr>
          <w:trHeight w:val="300"/>
          <w:jc w:val="center"/>
        </w:trPr>
        <w:tc>
          <w:tcPr>
            <w:tcW w:w="5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базисный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отчетный</w:t>
            </w:r>
          </w:p>
        </w:tc>
      </w:tr>
      <w:tr w:rsidR="00637BC4" w:rsidRPr="00637BC4" w:rsidTr="00637BC4">
        <w:trPr>
          <w:trHeight w:val="300"/>
          <w:jc w:val="center"/>
        </w:trPr>
        <w:tc>
          <w:tcPr>
            <w:tcW w:w="5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а) на предприятиях и в организациях государственного сектора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535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76%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77%</w:t>
            </w:r>
          </w:p>
        </w:tc>
      </w:tr>
      <w:tr w:rsidR="00637BC4" w:rsidRPr="00637BC4" w:rsidTr="00637BC4">
        <w:trPr>
          <w:trHeight w:val="300"/>
          <w:jc w:val="center"/>
        </w:trPr>
        <w:tc>
          <w:tcPr>
            <w:tcW w:w="5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б) в акционерных обществах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70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13%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10%</w:t>
            </w:r>
          </w:p>
        </w:tc>
      </w:tr>
      <w:tr w:rsidR="00637BC4" w:rsidRPr="00637BC4" w:rsidTr="00363625">
        <w:trPr>
          <w:trHeight w:val="300"/>
          <w:jc w:val="center"/>
        </w:trPr>
        <w:tc>
          <w:tcPr>
            <w:tcW w:w="5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в) в общественных организациях и фондах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5,8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1%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1%</w:t>
            </w:r>
          </w:p>
        </w:tc>
      </w:tr>
      <w:tr w:rsidR="00637BC4" w:rsidRPr="00637BC4" w:rsidTr="00363625">
        <w:trPr>
          <w:trHeight w:val="300"/>
          <w:jc w:val="center"/>
        </w:trPr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г) в обществах с ограниченной ответственностью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11,6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12,5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2%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2%</w:t>
            </w:r>
          </w:p>
        </w:tc>
      </w:tr>
      <w:tr w:rsidR="00637BC4" w:rsidRPr="00637BC4" w:rsidTr="00637BC4">
        <w:trPr>
          <w:trHeight w:val="300"/>
          <w:jc w:val="center"/>
        </w:trPr>
        <w:tc>
          <w:tcPr>
            <w:tcW w:w="5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д) в производственных кооперативах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47,3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6%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7%</w:t>
            </w:r>
          </w:p>
        </w:tc>
      </w:tr>
      <w:tr w:rsidR="00637BC4" w:rsidRPr="00637BC4" w:rsidTr="00637BC4">
        <w:trPr>
          <w:trHeight w:val="300"/>
          <w:jc w:val="center"/>
        </w:trPr>
        <w:tc>
          <w:tcPr>
            <w:tcW w:w="5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е) индивидуальные предприниматели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25,4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3%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BC4" w:rsidRPr="00637BC4" w:rsidRDefault="00637BC4" w:rsidP="00637BC4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color w:val="000000"/>
                <w:szCs w:val="28"/>
              </w:rPr>
            </w:pPr>
            <w:r w:rsidRPr="00637BC4">
              <w:rPr>
                <w:rFonts w:cs="Times New Roman"/>
                <w:color w:val="000000"/>
                <w:szCs w:val="28"/>
              </w:rPr>
              <w:t>4%</w:t>
            </w:r>
          </w:p>
        </w:tc>
      </w:tr>
    </w:tbl>
    <w:p w:rsidR="00B05848" w:rsidRDefault="00B05848">
      <w:pPr>
        <w:spacing w:after="200" w:line="276" w:lineRule="auto"/>
        <w:ind w:firstLine="0"/>
        <w:rPr>
          <w:szCs w:val="28"/>
        </w:rPr>
      </w:pPr>
    </w:p>
    <w:p w:rsidR="00B05848" w:rsidRDefault="00B05848">
      <w:pPr>
        <w:spacing w:after="200" w:line="276" w:lineRule="auto"/>
        <w:ind w:firstLine="0"/>
        <w:rPr>
          <w:szCs w:val="28"/>
        </w:rPr>
      </w:pPr>
    </w:p>
    <w:p w:rsidR="00CC732B" w:rsidRDefault="00B05848">
      <w:pPr>
        <w:spacing w:after="200" w:line="276" w:lineRule="auto"/>
        <w:ind w:firstLine="0"/>
        <w:rPr>
          <w:szCs w:val="28"/>
        </w:rPr>
      </w:pPr>
      <w:r w:rsidRPr="00B05848">
        <w:rPr>
          <w:noProof/>
          <w:szCs w:val="28"/>
          <w:lang w:eastAsia="ru-RU"/>
        </w:rPr>
        <w:drawing>
          <wp:inline distT="0" distB="0" distL="0" distR="0">
            <wp:extent cx="6152515" cy="3730625"/>
            <wp:effectExtent l="19050" t="0" r="19685" b="317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2"/>
              </a:graphicData>
            </a:graphic>
          </wp:inline>
        </w:drawing>
      </w:r>
      <w:r w:rsidRPr="00B05848">
        <w:rPr>
          <w:szCs w:val="28"/>
        </w:rPr>
        <w:t xml:space="preserve"> </w:t>
      </w:r>
    </w:p>
    <w:p w:rsidR="004535ED" w:rsidRPr="00CF4E5A" w:rsidRDefault="004535ED" w:rsidP="004535ED">
      <w:pPr>
        <w:ind w:firstLine="540"/>
        <w:rPr>
          <w:rFonts w:eastAsia="Calibri" w:cs="Times New Roman"/>
          <w:position w:val="-28"/>
          <w:szCs w:val="28"/>
        </w:rPr>
      </w:pPr>
      <w:r>
        <w:rPr>
          <w:position w:val="-28"/>
          <w:szCs w:val="28"/>
        </w:rPr>
        <w:t>Вывод: т</w:t>
      </w:r>
      <w:r>
        <w:rPr>
          <w:rFonts w:eastAsia="Calibri" w:cs="Times New Roman"/>
          <w:position w:val="-28"/>
          <w:szCs w:val="28"/>
        </w:rPr>
        <w:t>аким образом, в отчетном п</w:t>
      </w:r>
      <w:r>
        <w:rPr>
          <w:position w:val="-28"/>
          <w:szCs w:val="28"/>
        </w:rPr>
        <w:t>ериоде по сравнению с базисным численность занятого населения уменьшилась по сравнению с базисным периодом</w:t>
      </w:r>
      <w:proofErr w:type="gramStart"/>
      <w:r>
        <w:rPr>
          <w:position w:val="-28"/>
          <w:szCs w:val="28"/>
        </w:rPr>
        <w:t xml:space="preserve"> .</w:t>
      </w:r>
      <w:proofErr w:type="gramEnd"/>
    </w:p>
    <w:p w:rsidR="00A37333" w:rsidRDefault="00A37333" w:rsidP="00B21255">
      <w:pPr>
        <w:ind w:left="360" w:firstLine="0"/>
        <w:rPr>
          <w:szCs w:val="28"/>
        </w:rPr>
      </w:pPr>
    </w:p>
    <w:p w:rsidR="00B21255" w:rsidRDefault="00B21255">
      <w:pPr>
        <w:spacing w:after="200" w:line="276" w:lineRule="auto"/>
        <w:ind w:firstLine="0"/>
        <w:rPr>
          <w:szCs w:val="28"/>
        </w:rPr>
      </w:pPr>
      <w:r>
        <w:rPr>
          <w:szCs w:val="28"/>
        </w:rPr>
        <w:br w:type="page"/>
      </w:r>
    </w:p>
    <w:p w:rsidR="00B21255" w:rsidRPr="00FE5581" w:rsidRDefault="00B21255" w:rsidP="00B21255">
      <w:pPr>
        <w:pStyle w:val="11"/>
        <w:jc w:val="center"/>
        <w:rPr>
          <w:b w:val="0"/>
        </w:rPr>
      </w:pPr>
      <w:bookmarkStart w:id="2" w:name="_Toc414193574"/>
      <w:r w:rsidRPr="00FE5581">
        <w:rPr>
          <w:b w:val="0"/>
        </w:rPr>
        <w:lastRenderedPageBreak/>
        <w:t>Список использованной литературы:</w:t>
      </w:r>
      <w:bookmarkEnd w:id="2"/>
    </w:p>
    <w:p w:rsidR="00B21255" w:rsidRDefault="00B21255" w:rsidP="00B21255">
      <w:pPr>
        <w:pStyle w:val="Default"/>
      </w:pPr>
    </w:p>
    <w:p w:rsidR="00B21255" w:rsidRDefault="00B21255" w:rsidP="00B21255">
      <w:r>
        <w:t xml:space="preserve">1. </w:t>
      </w:r>
      <w:r w:rsidRPr="00AD2FA0">
        <w:t xml:space="preserve">Статистика: Учебное пособие / коллектив авторов; под ред. В.Н. </w:t>
      </w:r>
      <w:proofErr w:type="spellStart"/>
      <w:r w:rsidRPr="00AD2FA0">
        <w:t>Салина</w:t>
      </w:r>
      <w:proofErr w:type="spellEnd"/>
      <w:r w:rsidRPr="00AD2FA0">
        <w:t xml:space="preserve">, Е.П. </w:t>
      </w:r>
      <w:proofErr w:type="spellStart"/>
      <w:r w:rsidRPr="00AD2FA0">
        <w:t>Шпаковской</w:t>
      </w:r>
      <w:proofErr w:type="spellEnd"/>
      <w:r w:rsidRPr="00AD2FA0">
        <w:t xml:space="preserve">. – 2-е изд., </w:t>
      </w:r>
      <w:proofErr w:type="spellStart"/>
      <w:r w:rsidRPr="00AD2FA0">
        <w:t>перераб</w:t>
      </w:r>
      <w:proofErr w:type="spellEnd"/>
      <w:r w:rsidRPr="00AD2FA0">
        <w:t xml:space="preserve">. и доп. – М.: КНОРУС, 2014 </w:t>
      </w:r>
    </w:p>
    <w:p w:rsidR="00B21255" w:rsidRPr="00AD2FA0" w:rsidRDefault="00B21255" w:rsidP="00B21255">
      <w:r>
        <w:t xml:space="preserve">2. </w:t>
      </w:r>
      <w:r w:rsidRPr="00AD2FA0">
        <w:t>Статистика. Учебник /Под ред. Орехова С.А</w:t>
      </w:r>
      <w:proofErr w:type="gramStart"/>
      <w:r w:rsidRPr="00AD2FA0">
        <w:t xml:space="preserve"> .</w:t>
      </w:r>
      <w:proofErr w:type="gramEnd"/>
      <w:r w:rsidRPr="00AD2FA0">
        <w:t xml:space="preserve">- М.: Эксмо,2010 </w:t>
      </w:r>
    </w:p>
    <w:p w:rsidR="00B21255" w:rsidRPr="00041DD5" w:rsidRDefault="00B21255" w:rsidP="00B21255">
      <w:r>
        <w:t xml:space="preserve">3. </w:t>
      </w:r>
      <w:r w:rsidRPr="006C75A5">
        <w:t xml:space="preserve">Статистика для бакалавров экономики. </w:t>
      </w:r>
      <w:r>
        <w:t>Практикум: учебное пособие/</w:t>
      </w:r>
      <w:r w:rsidRPr="006C75A5">
        <w:t xml:space="preserve">коллектив авторов; под ред. В.Н. </w:t>
      </w:r>
      <w:proofErr w:type="spellStart"/>
      <w:r w:rsidRPr="006C75A5">
        <w:t>Салина</w:t>
      </w:r>
      <w:proofErr w:type="spellEnd"/>
      <w:r w:rsidRPr="006C75A5">
        <w:t xml:space="preserve">, Е.П. </w:t>
      </w:r>
      <w:proofErr w:type="spellStart"/>
      <w:r w:rsidRPr="006C75A5">
        <w:t>Шпаковской</w:t>
      </w:r>
      <w:proofErr w:type="spellEnd"/>
      <w:r w:rsidRPr="006C75A5">
        <w:t>. – М.:КНОРУС, 2009 – 496с.</w:t>
      </w:r>
    </w:p>
    <w:p w:rsidR="00B21255" w:rsidRPr="006C75A5" w:rsidRDefault="00B21255" w:rsidP="00B21255">
      <w:r>
        <w:t xml:space="preserve">4. </w:t>
      </w:r>
      <w:r w:rsidRPr="006C75A5">
        <w:t xml:space="preserve">Социально-экономическая статистика: учебник </w:t>
      </w:r>
      <w:r>
        <w:t>для бакалавров/</w:t>
      </w:r>
      <w:r w:rsidRPr="006C75A5">
        <w:t xml:space="preserve">под ред. М.Р. Ефимовой. – 2-е изд., </w:t>
      </w:r>
      <w:proofErr w:type="spellStart"/>
      <w:r w:rsidRPr="006C75A5">
        <w:t>переаб</w:t>
      </w:r>
      <w:proofErr w:type="spellEnd"/>
      <w:r w:rsidRPr="006C75A5">
        <w:t xml:space="preserve">. и доп. – М.: Высшее образование, </w:t>
      </w:r>
      <w:proofErr w:type="spellStart"/>
      <w:r w:rsidRPr="006C75A5">
        <w:t>Юрайт-Издат</w:t>
      </w:r>
      <w:proofErr w:type="spellEnd"/>
      <w:r w:rsidRPr="006C75A5">
        <w:t>, 2009</w:t>
      </w:r>
      <w:r>
        <w:t xml:space="preserve"> – </w:t>
      </w:r>
      <w:r w:rsidRPr="006C75A5">
        <w:t>591с.</w:t>
      </w:r>
    </w:p>
    <w:p w:rsidR="00B21255" w:rsidRPr="006C75A5" w:rsidRDefault="00B21255" w:rsidP="00B21255">
      <w:r>
        <w:t xml:space="preserve">5. </w:t>
      </w:r>
      <w:r w:rsidRPr="006C75A5">
        <w:t xml:space="preserve">Статистика: учебник </w:t>
      </w:r>
      <w:r>
        <w:t>для бакалавров/</w:t>
      </w:r>
      <w:r w:rsidRPr="006C75A5">
        <w:t xml:space="preserve">под ред. Елисеевой И.И. – </w:t>
      </w:r>
      <w:proofErr w:type="spellStart"/>
      <w:r w:rsidRPr="006C75A5">
        <w:t>М.:Юрайт</w:t>
      </w:r>
      <w:proofErr w:type="spellEnd"/>
      <w:r w:rsidRPr="006C75A5">
        <w:t>, 2013 – 558с.</w:t>
      </w:r>
    </w:p>
    <w:p w:rsidR="00B21255" w:rsidRPr="000E3E2A" w:rsidRDefault="00B21255" w:rsidP="00B21255">
      <w:r>
        <w:t xml:space="preserve">6. </w:t>
      </w:r>
      <w:r w:rsidRPr="006C75A5">
        <w:t>Ста</w:t>
      </w:r>
      <w:r>
        <w:t>тистика: учебник для бакалавров/</w:t>
      </w:r>
      <w:r w:rsidRPr="006C75A5">
        <w:t xml:space="preserve">под ред. В.Г. </w:t>
      </w:r>
      <w:proofErr w:type="spellStart"/>
      <w:r w:rsidRPr="006C75A5">
        <w:t>Минашкина</w:t>
      </w:r>
      <w:proofErr w:type="spellEnd"/>
      <w:r w:rsidRPr="006C75A5">
        <w:t xml:space="preserve">– </w:t>
      </w:r>
      <w:proofErr w:type="spellStart"/>
      <w:proofErr w:type="gramStart"/>
      <w:r w:rsidRPr="006C75A5">
        <w:t>М.</w:t>
      </w:r>
      <w:proofErr w:type="gramEnd"/>
      <w:r w:rsidRPr="006C75A5">
        <w:t>:Юрайт</w:t>
      </w:r>
      <w:proofErr w:type="spellEnd"/>
      <w:r w:rsidRPr="006C75A5">
        <w:t>, 2013 – 448с.</w:t>
      </w:r>
    </w:p>
    <w:p w:rsidR="00B21255" w:rsidRPr="00E97405" w:rsidRDefault="00B21255" w:rsidP="00B21255">
      <w:pPr>
        <w:ind w:firstLine="0"/>
        <w:rPr>
          <w:szCs w:val="28"/>
        </w:rPr>
      </w:pPr>
    </w:p>
    <w:p w:rsidR="00B21255" w:rsidRPr="00B21255" w:rsidRDefault="00B21255" w:rsidP="00B21255">
      <w:pPr>
        <w:ind w:left="360" w:firstLine="0"/>
        <w:rPr>
          <w:szCs w:val="28"/>
        </w:rPr>
      </w:pPr>
    </w:p>
    <w:sectPr w:rsidR="00B21255" w:rsidRPr="00B21255" w:rsidSect="000967BF">
      <w:footerReference w:type="default" r:id="rId19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255" w:rsidRDefault="00B21255" w:rsidP="00CC732B">
      <w:pPr>
        <w:spacing w:line="240" w:lineRule="auto"/>
      </w:pPr>
      <w:r>
        <w:separator/>
      </w:r>
    </w:p>
  </w:endnote>
  <w:endnote w:type="continuationSeparator" w:id="0">
    <w:p w:rsidR="00B21255" w:rsidRDefault="00B21255" w:rsidP="00CC732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26537"/>
      <w:docPartObj>
        <w:docPartGallery w:val="Page Numbers (Bottom of Page)"/>
        <w:docPartUnique/>
      </w:docPartObj>
    </w:sdtPr>
    <w:sdtContent>
      <w:p w:rsidR="00B21255" w:rsidRDefault="0026722C" w:rsidP="00CC732B">
        <w:pPr>
          <w:pStyle w:val="ac"/>
          <w:jc w:val="center"/>
        </w:pPr>
        <w:r>
          <w:fldChar w:fldCharType="begin"/>
        </w:r>
        <w:r w:rsidR="00164930">
          <w:instrText xml:space="preserve"> PAGE   \* MERGEFORMAT </w:instrText>
        </w:r>
        <w:r>
          <w:fldChar w:fldCharType="separate"/>
        </w:r>
        <w:r w:rsidR="00FC74BF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255" w:rsidRDefault="00B21255" w:rsidP="00CC732B">
      <w:pPr>
        <w:spacing w:line="240" w:lineRule="auto"/>
      </w:pPr>
      <w:r>
        <w:separator/>
      </w:r>
    </w:p>
  </w:footnote>
  <w:footnote w:type="continuationSeparator" w:id="0">
    <w:p w:rsidR="00B21255" w:rsidRDefault="00B21255" w:rsidP="00CC73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2AA1BC6"/>
    <w:lvl w:ilvl="0">
      <w:numFmt w:val="decimal"/>
      <w:lvlText w:val="*"/>
      <w:lvlJc w:val="left"/>
    </w:lvl>
  </w:abstractNum>
  <w:abstractNum w:abstractNumId="1">
    <w:nsid w:val="00655CB4"/>
    <w:multiLevelType w:val="hybridMultilevel"/>
    <w:tmpl w:val="3B627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8F679B"/>
    <w:multiLevelType w:val="hybridMultilevel"/>
    <w:tmpl w:val="FA320C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9F3003"/>
    <w:multiLevelType w:val="hybridMultilevel"/>
    <w:tmpl w:val="53D2F2DC"/>
    <w:lvl w:ilvl="0" w:tplc="C1DCA2A2">
      <w:start w:val="6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F610E6"/>
    <w:multiLevelType w:val="singleLevel"/>
    <w:tmpl w:val="EF9A7096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5">
    <w:nsid w:val="062A3BDE"/>
    <w:multiLevelType w:val="hybridMultilevel"/>
    <w:tmpl w:val="9500B2C8"/>
    <w:lvl w:ilvl="0" w:tplc="CEFAD32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027686"/>
    <w:multiLevelType w:val="hybridMultilevel"/>
    <w:tmpl w:val="A29A94CC"/>
    <w:lvl w:ilvl="0" w:tplc="D02EFF3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09BE752E"/>
    <w:multiLevelType w:val="hybridMultilevel"/>
    <w:tmpl w:val="07825812"/>
    <w:lvl w:ilvl="0" w:tplc="A17222CA">
      <w:start w:val="5"/>
      <w:numFmt w:val="bullet"/>
      <w:lvlText w:val=""/>
      <w:lvlJc w:val="left"/>
      <w:pPr>
        <w:tabs>
          <w:tab w:val="num" w:pos="855"/>
        </w:tabs>
        <w:ind w:left="85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cs="Times New Roman" w:hint="default"/>
      </w:rPr>
    </w:lvl>
  </w:abstractNum>
  <w:abstractNum w:abstractNumId="8">
    <w:nsid w:val="0A923E96"/>
    <w:multiLevelType w:val="multilevel"/>
    <w:tmpl w:val="D82816F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DAF1831"/>
    <w:multiLevelType w:val="hybridMultilevel"/>
    <w:tmpl w:val="9BC0C530"/>
    <w:lvl w:ilvl="0" w:tplc="04190013">
      <w:start w:val="1"/>
      <w:numFmt w:val="upperRoman"/>
      <w:lvlText w:val="%1."/>
      <w:lvlJc w:val="right"/>
      <w:pPr>
        <w:tabs>
          <w:tab w:val="num" w:pos="1440"/>
        </w:tabs>
        <w:ind w:left="14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1392068A"/>
    <w:multiLevelType w:val="multilevel"/>
    <w:tmpl w:val="7CDC8D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13EA1A32"/>
    <w:multiLevelType w:val="hybridMultilevel"/>
    <w:tmpl w:val="B15EEB3E"/>
    <w:lvl w:ilvl="0" w:tplc="8F287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6381653"/>
    <w:multiLevelType w:val="hybridMultilevel"/>
    <w:tmpl w:val="BADC43A8"/>
    <w:lvl w:ilvl="0" w:tplc="7830344C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B041126"/>
    <w:multiLevelType w:val="hybridMultilevel"/>
    <w:tmpl w:val="BEE259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3779D6"/>
    <w:multiLevelType w:val="multilevel"/>
    <w:tmpl w:val="C456AC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5">
    <w:nsid w:val="26ED7AA6"/>
    <w:multiLevelType w:val="hybridMultilevel"/>
    <w:tmpl w:val="0D70D3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7FD4FAF"/>
    <w:multiLevelType w:val="hybridMultilevel"/>
    <w:tmpl w:val="7CDC8D9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282E2022"/>
    <w:multiLevelType w:val="hybridMultilevel"/>
    <w:tmpl w:val="EA5C69EE"/>
    <w:lvl w:ilvl="0" w:tplc="3F9CB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FB97096"/>
    <w:multiLevelType w:val="hybridMultilevel"/>
    <w:tmpl w:val="DE1EE424"/>
    <w:lvl w:ilvl="0" w:tplc="C1DCA2A2">
      <w:start w:val="6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43D048CE"/>
    <w:multiLevelType w:val="hybridMultilevel"/>
    <w:tmpl w:val="73EA6DCC"/>
    <w:lvl w:ilvl="0" w:tplc="99829E6E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4ACF3A2E"/>
    <w:multiLevelType w:val="hybridMultilevel"/>
    <w:tmpl w:val="831C6B90"/>
    <w:lvl w:ilvl="0" w:tplc="C1DCA2A2">
      <w:start w:val="6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EB828DA"/>
    <w:multiLevelType w:val="multilevel"/>
    <w:tmpl w:val="73EA6DC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55515756"/>
    <w:multiLevelType w:val="hybridMultilevel"/>
    <w:tmpl w:val="E550E8C0"/>
    <w:lvl w:ilvl="0" w:tplc="22A0B3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F85AD3"/>
    <w:multiLevelType w:val="hybridMultilevel"/>
    <w:tmpl w:val="44A016AA"/>
    <w:lvl w:ilvl="0" w:tplc="1F72AB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E37470"/>
    <w:multiLevelType w:val="hybridMultilevel"/>
    <w:tmpl w:val="5B5C4810"/>
    <w:lvl w:ilvl="0" w:tplc="C1DCA2A2">
      <w:start w:val="6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09F7F64"/>
    <w:multiLevelType w:val="hybridMultilevel"/>
    <w:tmpl w:val="FC34E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0325CB"/>
    <w:multiLevelType w:val="hybridMultilevel"/>
    <w:tmpl w:val="3B627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E46211"/>
    <w:multiLevelType w:val="hybridMultilevel"/>
    <w:tmpl w:val="B04CCC28"/>
    <w:lvl w:ilvl="0" w:tplc="361058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4573FD"/>
    <w:multiLevelType w:val="hybridMultilevel"/>
    <w:tmpl w:val="1BE2F7A2"/>
    <w:lvl w:ilvl="0" w:tplc="7936930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9">
    <w:nsid w:val="6CE67192"/>
    <w:multiLevelType w:val="hybridMultilevel"/>
    <w:tmpl w:val="14507E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8E0476"/>
    <w:multiLevelType w:val="hybridMultilevel"/>
    <w:tmpl w:val="B04CCC28"/>
    <w:lvl w:ilvl="0" w:tplc="361058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890047"/>
    <w:multiLevelType w:val="hybridMultilevel"/>
    <w:tmpl w:val="F2703CFE"/>
    <w:lvl w:ilvl="0" w:tplc="79369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B83984"/>
    <w:multiLevelType w:val="multilevel"/>
    <w:tmpl w:val="B8F0896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abstractNum w:abstractNumId="33">
    <w:nsid w:val="775B3B66"/>
    <w:multiLevelType w:val="hybridMultilevel"/>
    <w:tmpl w:val="0FC66F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8397E0B"/>
    <w:multiLevelType w:val="multilevel"/>
    <w:tmpl w:val="99909A8A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2"/>
      <w:numFmt w:val="decimal"/>
      <w:lvlText w:val="%1.%2."/>
      <w:lvlJc w:val="left"/>
      <w:pPr>
        <w:tabs>
          <w:tab w:val="num" w:pos="1485"/>
        </w:tabs>
        <w:ind w:left="1485" w:hanging="780"/>
      </w:pPr>
    </w:lvl>
    <w:lvl w:ilvl="2">
      <w:start w:val="1"/>
      <w:numFmt w:val="decimal"/>
      <w:lvlText w:val="%1.%2.%3."/>
      <w:lvlJc w:val="left"/>
      <w:pPr>
        <w:tabs>
          <w:tab w:val="num" w:pos="2190"/>
        </w:tabs>
        <w:ind w:left="2190" w:hanging="780"/>
      </w:p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</w:lvl>
  </w:abstractNum>
  <w:abstractNum w:abstractNumId="35">
    <w:nsid w:val="7B2A4F21"/>
    <w:multiLevelType w:val="multilevel"/>
    <w:tmpl w:val="D494E6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nsid w:val="7C273BBE"/>
    <w:multiLevelType w:val="hybridMultilevel"/>
    <w:tmpl w:val="690A230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7">
    <w:nsid w:val="7DD77F04"/>
    <w:multiLevelType w:val="hybridMultilevel"/>
    <w:tmpl w:val="FE083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364320"/>
    <w:multiLevelType w:val="hybridMultilevel"/>
    <w:tmpl w:val="8F622984"/>
    <w:lvl w:ilvl="0" w:tplc="90C8AD6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35"/>
  </w:num>
  <w:num w:numId="4">
    <w:abstractNumId w:val="37"/>
  </w:num>
  <w:num w:numId="5">
    <w:abstractNumId w:val="12"/>
  </w:num>
  <w:num w:numId="6">
    <w:abstractNumId w:val="19"/>
  </w:num>
  <w:num w:numId="7">
    <w:abstractNumId w:val="16"/>
  </w:num>
  <w:num w:numId="8">
    <w:abstractNumId w:val="10"/>
  </w:num>
  <w:num w:numId="9">
    <w:abstractNumId w:val="5"/>
  </w:num>
  <w:num w:numId="10">
    <w:abstractNumId w:val="23"/>
  </w:num>
  <w:num w:numId="11">
    <w:abstractNumId w:val="31"/>
  </w:num>
  <w:num w:numId="12">
    <w:abstractNumId w:val="28"/>
  </w:num>
  <w:num w:numId="13">
    <w:abstractNumId w:val="22"/>
  </w:num>
  <w:num w:numId="14">
    <w:abstractNumId w:val="38"/>
  </w:num>
  <w:num w:numId="15">
    <w:abstractNumId w:val="9"/>
  </w:num>
  <w:num w:numId="16">
    <w:abstractNumId w:val="4"/>
  </w:num>
  <w:num w:numId="17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8"/>
  </w:num>
  <w:num w:numId="19">
    <w:abstractNumId w:val="24"/>
  </w:num>
  <w:num w:numId="20">
    <w:abstractNumId w:val="3"/>
  </w:num>
  <w:num w:numId="21">
    <w:abstractNumId w:val="20"/>
  </w:num>
  <w:num w:numId="22">
    <w:abstractNumId w:val="6"/>
  </w:num>
  <w:num w:numId="23">
    <w:abstractNumId w:val="13"/>
  </w:num>
  <w:num w:numId="24">
    <w:abstractNumId w:val="7"/>
  </w:num>
  <w:num w:numId="25">
    <w:abstractNumId w:val="29"/>
  </w:num>
  <w:num w:numId="26">
    <w:abstractNumId w:val="32"/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</w:num>
  <w:num w:numId="29">
    <w:abstractNumId w:val="3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1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15"/>
  </w:num>
  <w:num w:numId="35">
    <w:abstractNumId w:val="2"/>
  </w:num>
  <w:num w:numId="36">
    <w:abstractNumId w:val="33"/>
  </w:num>
  <w:num w:numId="37">
    <w:abstractNumId w:val="8"/>
  </w:num>
  <w:num w:numId="38">
    <w:abstractNumId w:val="21"/>
  </w:num>
  <w:num w:numId="39">
    <w:abstractNumId w:val="30"/>
  </w:num>
  <w:num w:numId="40">
    <w:abstractNumId w:val="27"/>
  </w:num>
  <w:num w:numId="41">
    <w:abstractNumId w:val="1"/>
  </w:num>
  <w:num w:numId="4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5E20"/>
    <w:rsid w:val="00035418"/>
    <w:rsid w:val="00051874"/>
    <w:rsid w:val="000967BF"/>
    <w:rsid w:val="00164930"/>
    <w:rsid w:val="001D48C9"/>
    <w:rsid w:val="001E22A9"/>
    <w:rsid w:val="00251A84"/>
    <w:rsid w:val="0026722C"/>
    <w:rsid w:val="002833A7"/>
    <w:rsid w:val="002F1C71"/>
    <w:rsid w:val="002F53CF"/>
    <w:rsid w:val="00311973"/>
    <w:rsid w:val="00313284"/>
    <w:rsid w:val="00335BC6"/>
    <w:rsid w:val="00363625"/>
    <w:rsid w:val="00373CE8"/>
    <w:rsid w:val="003A5E20"/>
    <w:rsid w:val="00411B62"/>
    <w:rsid w:val="004535ED"/>
    <w:rsid w:val="0047446A"/>
    <w:rsid w:val="00493289"/>
    <w:rsid w:val="004B2937"/>
    <w:rsid w:val="004E1716"/>
    <w:rsid w:val="004F737A"/>
    <w:rsid w:val="00547AB0"/>
    <w:rsid w:val="005513BF"/>
    <w:rsid w:val="00565982"/>
    <w:rsid w:val="00584CD5"/>
    <w:rsid w:val="005A59A1"/>
    <w:rsid w:val="00612F94"/>
    <w:rsid w:val="00637BC4"/>
    <w:rsid w:val="00656014"/>
    <w:rsid w:val="00656BF7"/>
    <w:rsid w:val="00686532"/>
    <w:rsid w:val="006D31C9"/>
    <w:rsid w:val="007A3281"/>
    <w:rsid w:val="007A570B"/>
    <w:rsid w:val="007B0DC8"/>
    <w:rsid w:val="00803496"/>
    <w:rsid w:val="008F7365"/>
    <w:rsid w:val="00932685"/>
    <w:rsid w:val="009329B2"/>
    <w:rsid w:val="00936FB0"/>
    <w:rsid w:val="00960DF4"/>
    <w:rsid w:val="00976D6C"/>
    <w:rsid w:val="00980B3A"/>
    <w:rsid w:val="00990F46"/>
    <w:rsid w:val="009B104C"/>
    <w:rsid w:val="009E1FF5"/>
    <w:rsid w:val="00A37333"/>
    <w:rsid w:val="00A85D60"/>
    <w:rsid w:val="00AC7F79"/>
    <w:rsid w:val="00AD027E"/>
    <w:rsid w:val="00AE5D52"/>
    <w:rsid w:val="00AF0D97"/>
    <w:rsid w:val="00B05848"/>
    <w:rsid w:val="00B06EF4"/>
    <w:rsid w:val="00B21255"/>
    <w:rsid w:val="00B27D5D"/>
    <w:rsid w:val="00B53CB2"/>
    <w:rsid w:val="00B73ABC"/>
    <w:rsid w:val="00B77986"/>
    <w:rsid w:val="00C063C9"/>
    <w:rsid w:val="00C06495"/>
    <w:rsid w:val="00C51308"/>
    <w:rsid w:val="00CC5B38"/>
    <w:rsid w:val="00CC732B"/>
    <w:rsid w:val="00D5407C"/>
    <w:rsid w:val="00D72A36"/>
    <w:rsid w:val="00DC02DD"/>
    <w:rsid w:val="00DC27EE"/>
    <w:rsid w:val="00DC38CB"/>
    <w:rsid w:val="00E317C8"/>
    <w:rsid w:val="00E63EDC"/>
    <w:rsid w:val="00ED0B42"/>
    <w:rsid w:val="00EE4953"/>
    <w:rsid w:val="00F366F4"/>
    <w:rsid w:val="00F4135A"/>
    <w:rsid w:val="00F54707"/>
    <w:rsid w:val="00F90003"/>
    <w:rsid w:val="00FA2A43"/>
    <w:rsid w:val="00FC74BF"/>
    <w:rsid w:val="00FE5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04C"/>
    <w:pPr>
      <w:spacing w:after="0" w:line="36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B0DC8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nhideWhenUsed/>
    <w:qFormat/>
    <w:rsid w:val="00B27D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90F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90F46"/>
    <w:pPr>
      <w:keepNext/>
      <w:ind w:firstLine="0"/>
      <w:jc w:val="center"/>
      <w:outlineLvl w:val="3"/>
    </w:pPr>
    <w:rPr>
      <w:rFonts w:eastAsia="Times New Roman" w:cs="Times New Roman"/>
      <w:b/>
      <w:sz w:val="36"/>
      <w:szCs w:val="36"/>
      <w:lang w:eastAsia="ru-RU"/>
    </w:rPr>
  </w:style>
  <w:style w:type="paragraph" w:styleId="5">
    <w:name w:val="heading 5"/>
    <w:basedOn w:val="a"/>
    <w:link w:val="50"/>
    <w:qFormat/>
    <w:rsid w:val="00990F46"/>
    <w:pPr>
      <w:spacing w:line="240" w:lineRule="auto"/>
      <w:ind w:left="320" w:right="160" w:hanging="160"/>
      <w:jc w:val="both"/>
      <w:outlineLvl w:val="4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90F46"/>
    <w:pPr>
      <w:keepNext/>
      <w:spacing w:line="240" w:lineRule="auto"/>
      <w:ind w:left="-720" w:right="665"/>
      <w:jc w:val="right"/>
      <w:outlineLvl w:val="5"/>
    </w:pPr>
    <w:rPr>
      <w:rFonts w:eastAsia="Times New Roman" w:cs="Times New Roman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990F46"/>
    <w:pPr>
      <w:keepNext/>
      <w:spacing w:line="240" w:lineRule="auto"/>
      <w:ind w:left="360" w:right="305" w:firstLine="0"/>
      <w:jc w:val="center"/>
      <w:outlineLvl w:val="6"/>
    </w:pPr>
    <w:rPr>
      <w:rFonts w:eastAsia="Times New Roman" w:cs="Times New Roman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990F46"/>
    <w:pPr>
      <w:keepNext/>
      <w:spacing w:line="240" w:lineRule="auto"/>
      <w:ind w:left="-720" w:right="-55" w:firstLine="708"/>
      <w:jc w:val="right"/>
      <w:outlineLvl w:val="7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02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D02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B0DC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9B104C"/>
    <w:pPr>
      <w:ind w:left="720"/>
      <w:contextualSpacing/>
      <w:jc w:val="both"/>
    </w:pPr>
  </w:style>
  <w:style w:type="paragraph" w:styleId="a5">
    <w:name w:val="Balloon Text"/>
    <w:basedOn w:val="a"/>
    <w:link w:val="a6"/>
    <w:semiHidden/>
    <w:unhideWhenUsed/>
    <w:rsid w:val="00DC27E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27EE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7A570B"/>
    <w:pPr>
      <w:spacing w:before="120" w:after="120"/>
      <w:ind w:firstLine="0"/>
      <w:contextualSpacing/>
      <w:jc w:val="right"/>
    </w:pPr>
    <w:rPr>
      <w:b/>
      <w:bCs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27D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ody Text Indent"/>
    <w:basedOn w:val="a"/>
    <w:link w:val="a9"/>
    <w:rsid w:val="00F90003"/>
    <w:pPr>
      <w:spacing w:after="120" w:line="240" w:lineRule="auto"/>
      <w:ind w:left="283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900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90F46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a">
    <w:name w:val="Body Text"/>
    <w:basedOn w:val="a"/>
    <w:link w:val="ab"/>
    <w:unhideWhenUsed/>
    <w:rsid w:val="00990F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990F46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990F46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990F46"/>
    <w:rPr>
      <w:rFonts w:ascii="Tahoma" w:eastAsia="Times New Roman" w:hAnsi="Tahoma" w:cs="Tahoma"/>
      <w:color w:val="00000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90F4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990F4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990F4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990F46"/>
    <w:pPr>
      <w:tabs>
        <w:tab w:val="center" w:pos="4677"/>
        <w:tab w:val="right" w:pos="9355"/>
      </w:tabs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990F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990F46"/>
  </w:style>
  <w:style w:type="paragraph" w:styleId="af">
    <w:name w:val="header"/>
    <w:basedOn w:val="a"/>
    <w:link w:val="af0"/>
    <w:rsid w:val="00990F46"/>
    <w:pPr>
      <w:tabs>
        <w:tab w:val="center" w:pos="4677"/>
        <w:tab w:val="right" w:pos="9355"/>
      </w:tabs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990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990F46"/>
    <w:pPr>
      <w:spacing w:after="120" w:line="240" w:lineRule="auto"/>
      <w:ind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990F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990F46"/>
    <w:pPr>
      <w:spacing w:after="120" w:line="480" w:lineRule="auto"/>
      <w:ind w:left="283"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90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990F46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990F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footnote text"/>
    <w:basedOn w:val="a"/>
    <w:link w:val="af2"/>
    <w:semiHidden/>
    <w:rsid w:val="00990F46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990F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semiHidden/>
    <w:rsid w:val="00990F46"/>
    <w:rPr>
      <w:vertAlign w:val="superscript"/>
    </w:rPr>
  </w:style>
  <w:style w:type="paragraph" w:styleId="23">
    <w:name w:val="Body Text 2"/>
    <w:basedOn w:val="a"/>
    <w:link w:val="24"/>
    <w:rsid w:val="00990F46"/>
    <w:pPr>
      <w:spacing w:after="120" w:line="48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990F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Стиль1"/>
    <w:basedOn w:val="1"/>
    <w:link w:val="12"/>
    <w:qFormat/>
    <w:rsid w:val="00B21255"/>
    <w:pPr>
      <w:keepLines w:val="0"/>
      <w:spacing w:before="0"/>
      <w:jc w:val="both"/>
    </w:pPr>
    <w:rPr>
      <w:rFonts w:eastAsia="Times New Roman" w:cs="Times New Roman"/>
      <w:kern w:val="32"/>
      <w:lang w:eastAsia="ru-RU"/>
    </w:rPr>
  </w:style>
  <w:style w:type="character" w:customStyle="1" w:styleId="12">
    <w:name w:val="Стиль1 Знак"/>
    <w:basedOn w:val="10"/>
    <w:link w:val="11"/>
    <w:rsid w:val="00B21255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13">
    <w:name w:val="toc 1"/>
    <w:aliases w:val="Введение"/>
    <w:basedOn w:val="a"/>
    <w:next w:val="a"/>
    <w:autoRedefine/>
    <w:uiPriority w:val="39"/>
    <w:rsid w:val="00D72A36"/>
    <w:pPr>
      <w:ind w:firstLine="708"/>
      <w:jc w:val="both"/>
    </w:pPr>
    <w:rPr>
      <w:rFonts w:eastAsia="Times New Roman" w:cs="Times New Roman"/>
      <w:szCs w:val="28"/>
      <w:lang w:eastAsia="ru-RU"/>
    </w:rPr>
  </w:style>
  <w:style w:type="character" w:styleId="af4">
    <w:name w:val="Hyperlink"/>
    <w:basedOn w:val="a0"/>
    <w:uiPriority w:val="99"/>
    <w:rsid w:val="00D72A36"/>
    <w:rPr>
      <w:color w:val="0000FF"/>
      <w:u w:val="single"/>
    </w:rPr>
  </w:style>
  <w:style w:type="paragraph" w:styleId="af5">
    <w:name w:val="TOC Heading"/>
    <w:basedOn w:val="1"/>
    <w:next w:val="a"/>
    <w:uiPriority w:val="39"/>
    <w:unhideWhenUsed/>
    <w:qFormat/>
    <w:rsid w:val="00D72A36"/>
    <w:pPr>
      <w:spacing w:line="276" w:lineRule="auto"/>
      <w:ind w:firstLine="0"/>
      <w:jc w:val="both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D72A36"/>
    <w:pPr>
      <w:spacing w:after="100"/>
      <w:ind w:left="28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04C"/>
    <w:pPr>
      <w:spacing w:after="0" w:line="36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B0DC8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nhideWhenUsed/>
    <w:qFormat/>
    <w:rsid w:val="00B27D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90F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90F46"/>
    <w:pPr>
      <w:keepNext/>
      <w:ind w:firstLine="0"/>
      <w:jc w:val="center"/>
      <w:outlineLvl w:val="3"/>
    </w:pPr>
    <w:rPr>
      <w:rFonts w:eastAsia="Times New Roman" w:cs="Times New Roman"/>
      <w:b/>
      <w:sz w:val="36"/>
      <w:szCs w:val="36"/>
      <w:lang w:eastAsia="ru-RU"/>
    </w:rPr>
  </w:style>
  <w:style w:type="paragraph" w:styleId="5">
    <w:name w:val="heading 5"/>
    <w:basedOn w:val="a"/>
    <w:link w:val="50"/>
    <w:qFormat/>
    <w:rsid w:val="00990F46"/>
    <w:pPr>
      <w:spacing w:line="240" w:lineRule="auto"/>
      <w:ind w:left="320" w:right="160" w:hanging="160"/>
      <w:jc w:val="both"/>
      <w:outlineLvl w:val="4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90F46"/>
    <w:pPr>
      <w:keepNext/>
      <w:spacing w:line="240" w:lineRule="auto"/>
      <w:ind w:left="-720" w:right="665"/>
      <w:jc w:val="right"/>
      <w:outlineLvl w:val="5"/>
    </w:pPr>
    <w:rPr>
      <w:rFonts w:eastAsia="Times New Roman" w:cs="Times New Roman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990F46"/>
    <w:pPr>
      <w:keepNext/>
      <w:spacing w:line="240" w:lineRule="auto"/>
      <w:ind w:left="360" w:right="305" w:firstLine="0"/>
      <w:jc w:val="center"/>
      <w:outlineLvl w:val="6"/>
    </w:pPr>
    <w:rPr>
      <w:rFonts w:eastAsia="Times New Roman" w:cs="Times New Roman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990F46"/>
    <w:pPr>
      <w:keepNext/>
      <w:spacing w:line="240" w:lineRule="auto"/>
      <w:ind w:left="-720" w:right="-55" w:firstLine="708"/>
      <w:jc w:val="right"/>
      <w:outlineLvl w:val="7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02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D02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B0DC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9B104C"/>
    <w:pPr>
      <w:ind w:left="720"/>
      <w:contextualSpacing/>
      <w:jc w:val="both"/>
    </w:pPr>
  </w:style>
  <w:style w:type="paragraph" w:styleId="a5">
    <w:name w:val="Balloon Text"/>
    <w:basedOn w:val="a"/>
    <w:link w:val="a6"/>
    <w:semiHidden/>
    <w:unhideWhenUsed/>
    <w:rsid w:val="00DC27E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27EE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7A570B"/>
    <w:pPr>
      <w:spacing w:before="120" w:after="120"/>
      <w:ind w:firstLine="0"/>
      <w:contextualSpacing/>
      <w:jc w:val="right"/>
    </w:pPr>
    <w:rPr>
      <w:b/>
      <w:bCs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27D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ody Text Indent"/>
    <w:basedOn w:val="a"/>
    <w:link w:val="a9"/>
    <w:rsid w:val="00F90003"/>
    <w:pPr>
      <w:spacing w:after="120" w:line="240" w:lineRule="auto"/>
      <w:ind w:left="283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900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90F46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a">
    <w:name w:val="Body Text"/>
    <w:basedOn w:val="a"/>
    <w:link w:val="ab"/>
    <w:unhideWhenUsed/>
    <w:rsid w:val="00990F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990F46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990F46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990F46"/>
    <w:rPr>
      <w:rFonts w:ascii="Tahoma" w:eastAsia="Times New Roman" w:hAnsi="Tahoma" w:cs="Tahoma"/>
      <w:color w:val="00000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90F4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990F4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990F4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rsid w:val="00990F46"/>
    <w:pPr>
      <w:tabs>
        <w:tab w:val="center" w:pos="4677"/>
        <w:tab w:val="right" w:pos="9355"/>
      </w:tabs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990F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990F46"/>
  </w:style>
  <w:style w:type="paragraph" w:styleId="af">
    <w:name w:val="header"/>
    <w:basedOn w:val="a"/>
    <w:link w:val="af0"/>
    <w:rsid w:val="00990F46"/>
    <w:pPr>
      <w:tabs>
        <w:tab w:val="center" w:pos="4677"/>
        <w:tab w:val="right" w:pos="9355"/>
      </w:tabs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990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990F46"/>
    <w:pPr>
      <w:spacing w:after="120" w:line="240" w:lineRule="auto"/>
      <w:ind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990F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990F46"/>
    <w:pPr>
      <w:spacing w:after="120" w:line="480" w:lineRule="auto"/>
      <w:ind w:left="283"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90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990F46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990F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footnote text"/>
    <w:basedOn w:val="a"/>
    <w:link w:val="af2"/>
    <w:semiHidden/>
    <w:rsid w:val="00990F46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990F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semiHidden/>
    <w:rsid w:val="00990F46"/>
    <w:rPr>
      <w:vertAlign w:val="superscript"/>
    </w:rPr>
  </w:style>
  <w:style w:type="paragraph" w:styleId="23">
    <w:name w:val="Body Text 2"/>
    <w:basedOn w:val="a"/>
    <w:link w:val="24"/>
    <w:rsid w:val="00990F46"/>
    <w:pPr>
      <w:spacing w:after="120" w:line="48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990F4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8.wmf"/><Relationship Id="rId63" Type="http://schemas.openxmlformats.org/officeDocument/2006/relationships/image" Target="media/image26.wmf"/><Relationship Id="rId68" Type="http://schemas.openxmlformats.org/officeDocument/2006/relationships/image" Target="media/image28.wmf"/><Relationship Id="rId84" Type="http://schemas.openxmlformats.org/officeDocument/2006/relationships/image" Target="media/image35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56.wmf"/><Relationship Id="rId138" Type="http://schemas.openxmlformats.org/officeDocument/2006/relationships/oleObject" Target="embeddings/oleObject72.bin"/><Relationship Id="rId154" Type="http://schemas.openxmlformats.org/officeDocument/2006/relationships/image" Target="media/image64.wmf"/><Relationship Id="rId159" Type="http://schemas.openxmlformats.org/officeDocument/2006/relationships/image" Target="media/image66.wmf"/><Relationship Id="rId175" Type="http://schemas.openxmlformats.org/officeDocument/2006/relationships/oleObject" Target="embeddings/oleObject93.bin"/><Relationship Id="rId170" Type="http://schemas.openxmlformats.org/officeDocument/2006/relationships/image" Target="media/image71.wmf"/><Relationship Id="rId191" Type="http://schemas.openxmlformats.org/officeDocument/2006/relationships/oleObject" Target="embeddings/oleObject102.bin"/><Relationship Id="rId196" Type="http://schemas.microsoft.com/office/2007/relationships/stylesWithEffects" Target="stylesWithEffects.xml"/><Relationship Id="rId16" Type="http://schemas.openxmlformats.org/officeDocument/2006/relationships/image" Target="media/image4.wmf"/><Relationship Id="rId107" Type="http://schemas.openxmlformats.org/officeDocument/2006/relationships/oleObject" Target="embeddings/oleObject54.bin"/><Relationship Id="rId11" Type="http://schemas.openxmlformats.org/officeDocument/2006/relationships/image" Target="media/image2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1.wmf"/><Relationship Id="rId79" Type="http://schemas.openxmlformats.org/officeDocument/2006/relationships/image" Target="media/image33.wmf"/><Relationship Id="rId102" Type="http://schemas.openxmlformats.org/officeDocument/2006/relationships/image" Target="media/image42.wmf"/><Relationship Id="rId123" Type="http://schemas.openxmlformats.org/officeDocument/2006/relationships/image" Target="media/image52.wmf"/><Relationship Id="rId128" Type="http://schemas.openxmlformats.org/officeDocument/2006/relationships/oleObject" Target="embeddings/oleObject66.bin"/><Relationship Id="rId144" Type="http://schemas.openxmlformats.org/officeDocument/2006/relationships/image" Target="media/image60.wmf"/><Relationship Id="rId149" Type="http://schemas.openxmlformats.org/officeDocument/2006/relationships/oleObject" Target="embeddings/oleObject78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5.bin"/><Relationship Id="rId165" Type="http://schemas.openxmlformats.org/officeDocument/2006/relationships/oleObject" Target="embeddings/oleObject88.bin"/><Relationship Id="rId181" Type="http://schemas.openxmlformats.org/officeDocument/2006/relationships/image" Target="media/image76.wmf"/><Relationship Id="rId186" Type="http://schemas.openxmlformats.org/officeDocument/2006/relationships/oleObject" Target="embeddings/oleObject99.bin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47.wmf"/><Relationship Id="rId118" Type="http://schemas.openxmlformats.org/officeDocument/2006/relationships/oleObject" Target="embeddings/oleObject60.bin"/><Relationship Id="rId134" Type="http://schemas.openxmlformats.org/officeDocument/2006/relationships/oleObject" Target="embeddings/oleObject69.bin"/><Relationship Id="rId139" Type="http://schemas.openxmlformats.org/officeDocument/2006/relationships/image" Target="media/image58.wmf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63.wmf"/><Relationship Id="rId155" Type="http://schemas.openxmlformats.org/officeDocument/2006/relationships/oleObject" Target="embeddings/oleObject82.bin"/><Relationship Id="rId171" Type="http://schemas.openxmlformats.org/officeDocument/2006/relationships/oleObject" Target="embeddings/oleObject91.bin"/><Relationship Id="rId176" Type="http://schemas.openxmlformats.org/officeDocument/2006/relationships/image" Target="media/image74.wmf"/><Relationship Id="rId192" Type="http://schemas.openxmlformats.org/officeDocument/2006/relationships/chart" Target="charts/chart3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59" Type="http://schemas.openxmlformats.org/officeDocument/2006/relationships/image" Target="media/image24.wmf"/><Relationship Id="rId103" Type="http://schemas.openxmlformats.org/officeDocument/2006/relationships/oleObject" Target="embeddings/oleObject52.bin"/><Relationship Id="rId108" Type="http://schemas.openxmlformats.org/officeDocument/2006/relationships/image" Target="media/image45.wmf"/><Relationship Id="rId124" Type="http://schemas.openxmlformats.org/officeDocument/2006/relationships/oleObject" Target="embeddings/oleObject63.bin"/><Relationship Id="rId129" Type="http://schemas.openxmlformats.org/officeDocument/2006/relationships/image" Target="media/image54.wmf"/><Relationship Id="rId54" Type="http://schemas.openxmlformats.org/officeDocument/2006/relationships/oleObject" Target="embeddings/oleObject24.bin"/><Relationship Id="rId70" Type="http://schemas.openxmlformats.org/officeDocument/2006/relationships/image" Target="media/image29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3.bin"/><Relationship Id="rId145" Type="http://schemas.openxmlformats.org/officeDocument/2006/relationships/oleObject" Target="embeddings/oleObject76.bin"/><Relationship Id="rId161" Type="http://schemas.openxmlformats.org/officeDocument/2006/relationships/image" Target="media/image67.wmf"/><Relationship Id="rId166" Type="http://schemas.openxmlformats.org/officeDocument/2006/relationships/image" Target="media/image69.wmf"/><Relationship Id="rId182" Type="http://schemas.openxmlformats.org/officeDocument/2006/relationships/oleObject" Target="embeddings/oleObject97.bin"/><Relationship Id="rId187" Type="http://schemas.openxmlformats.org/officeDocument/2006/relationships/image" Target="media/image7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49" Type="http://schemas.openxmlformats.org/officeDocument/2006/relationships/image" Target="media/image19.wmf"/><Relationship Id="rId114" Type="http://schemas.openxmlformats.org/officeDocument/2006/relationships/oleObject" Target="embeddings/oleObject58.bin"/><Relationship Id="rId119" Type="http://schemas.openxmlformats.org/officeDocument/2006/relationships/image" Target="media/image50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9.bin"/><Relationship Id="rId86" Type="http://schemas.openxmlformats.org/officeDocument/2006/relationships/image" Target="media/image36.wmf"/><Relationship Id="rId130" Type="http://schemas.openxmlformats.org/officeDocument/2006/relationships/oleObject" Target="embeddings/oleObject67.bin"/><Relationship Id="rId135" Type="http://schemas.openxmlformats.org/officeDocument/2006/relationships/oleObject" Target="embeddings/oleObject70.bin"/><Relationship Id="rId151" Type="http://schemas.openxmlformats.org/officeDocument/2006/relationships/oleObject" Target="embeddings/oleObject79.bin"/><Relationship Id="rId156" Type="http://schemas.openxmlformats.org/officeDocument/2006/relationships/image" Target="media/image65.wmf"/><Relationship Id="rId177" Type="http://schemas.openxmlformats.org/officeDocument/2006/relationships/oleObject" Target="embeddings/oleObject94.bin"/><Relationship Id="rId172" Type="http://schemas.openxmlformats.org/officeDocument/2006/relationships/image" Target="media/image72.wmf"/><Relationship Id="rId193" Type="http://schemas.openxmlformats.org/officeDocument/2006/relationships/footer" Target="footer1.xml"/><Relationship Id="rId13" Type="http://schemas.openxmlformats.org/officeDocument/2006/relationships/chart" Target="charts/chart2.xml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0.wmf"/><Relationship Id="rId104" Type="http://schemas.openxmlformats.org/officeDocument/2006/relationships/image" Target="media/image43.wmf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141" Type="http://schemas.openxmlformats.org/officeDocument/2006/relationships/image" Target="media/image59.wmf"/><Relationship Id="rId146" Type="http://schemas.openxmlformats.org/officeDocument/2006/relationships/image" Target="media/image61.wmf"/><Relationship Id="rId167" Type="http://schemas.openxmlformats.org/officeDocument/2006/relationships/oleObject" Target="embeddings/oleObject89.bin"/><Relationship Id="rId188" Type="http://schemas.openxmlformats.org/officeDocument/2006/relationships/oleObject" Target="embeddings/oleObject100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38.wmf"/><Relationship Id="rId162" Type="http://schemas.openxmlformats.org/officeDocument/2006/relationships/oleObject" Target="embeddings/oleObject86.bin"/><Relationship Id="rId183" Type="http://schemas.openxmlformats.org/officeDocument/2006/relationships/image" Target="media/image7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7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6.bin"/><Relationship Id="rId115" Type="http://schemas.openxmlformats.org/officeDocument/2006/relationships/image" Target="media/image48.wmf"/><Relationship Id="rId131" Type="http://schemas.openxmlformats.org/officeDocument/2006/relationships/image" Target="media/image55.wmf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83.bin"/><Relationship Id="rId178" Type="http://schemas.openxmlformats.org/officeDocument/2006/relationships/image" Target="media/image75.wmf"/><Relationship Id="rId61" Type="http://schemas.openxmlformats.org/officeDocument/2006/relationships/image" Target="media/image25.wmf"/><Relationship Id="rId82" Type="http://schemas.openxmlformats.org/officeDocument/2006/relationships/image" Target="media/image34.wmf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2.bin"/><Relationship Id="rId194" Type="http://schemas.openxmlformats.org/officeDocument/2006/relationships/fontTable" Target="fontTable.xml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2.wmf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3.bin"/><Relationship Id="rId126" Type="http://schemas.openxmlformats.org/officeDocument/2006/relationships/image" Target="media/image53.wmf"/><Relationship Id="rId147" Type="http://schemas.openxmlformats.org/officeDocument/2006/relationships/oleObject" Target="embeddings/oleObject77.bin"/><Relationship Id="rId168" Type="http://schemas.openxmlformats.org/officeDocument/2006/relationships/image" Target="media/image70.wmf"/><Relationship Id="rId8" Type="http://schemas.openxmlformats.org/officeDocument/2006/relationships/chart" Target="charts/chart1.xml"/><Relationship Id="rId51" Type="http://schemas.openxmlformats.org/officeDocument/2006/relationships/image" Target="media/image20.wmf"/><Relationship Id="rId72" Type="http://schemas.openxmlformats.org/officeDocument/2006/relationships/image" Target="media/image30.wmf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7.bin"/><Relationship Id="rId184" Type="http://schemas.openxmlformats.org/officeDocument/2006/relationships/oleObject" Target="embeddings/oleObject98.bin"/><Relationship Id="rId189" Type="http://schemas.openxmlformats.org/officeDocument/2006/relationships/image" Target="media/image80.wmf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7.wmf"/><Relationship Id="rId158" Type="http://schemas.openxmlformats.org/officeDocument/2006/relationships/oleObject" Target="embeddings/oleObject84.bin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7.wmf"/><Relationship Id="rId111" Type="http://schemas.openxmlformats.org/officeDocument/2006/relationships/image" Target="media/image46.wmf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81.bin"/><Relationship Id="rId174" Type="http://schemas.openxmlformats.org/officeDocument/2006/relationships/image" Target="media/image73.wmf"/><Relationship Id="rId179" Type="http://schemas.openxmlformats.org/officeDocument/2006/relationships/oleObject" Target="embeddings/oleObject95.bin"/><Relationship Id="rId195" Type="http://schemas.openxmlformats.org/officeDocument/2006/relationships/theme" Target="theme/theme1.xml"/><Relationship Id="rId190" Type="http://schemas.openxmlformats.org/officeDocument/2006/relationships/oleObject" Target="embeddings/oleObject101.bin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image" Target="media/image23.wmf"/><Relationship Id="rId106" Type="http://schemas.openxmlformats.org/officeDocument/2006/relationships/image" Target="media/image44.wmf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image" Target="media/image39.wmf"/><Relationship Id="rId99" Type="http://schemas.openxmlformats.org/officeDocument/2006/relationships/image" Target="media/image41.wmf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5.bin"/><Relationship Id="rId148" Type="http://schemas.openxmlformats.org/officeDocument/2006/relationships/image" Target="media/image62.wmf"/><Relationship Id="rId164" Type="http://schemas.openxmlformats.org/officeDocument/2006/relationships/image" Target="media/image68.wmf"/><Relationship Id="rId169" Type="http://schemas.openxmlformats.org/officeDocument/2006/relationships/oleObject" Target="embeddings/oleObject90.bin"/><Relationship Id="rId185" Type="http://schemas.openxmlformats.org/officeDocument/2006/relationships/image" Target="media/image78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80" Type="http://schemas.openxmlformats.org/officeDocument/2006/relationships/oleObject" Target="embeddings/oleObject96.bin"/><Relationship Id="rId26" Type="http://schemas.openxmlformats.org/officeDocument/2006/relationships/image" Target="media/image9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K:\&#1059;&#1095;&#1077;&#1073;&#1072;\&#1057;&#1090;&#1072;&#1090;&#1080;&#1089;&#1090;&#1080;&#1082;&#1072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Гистограмма распределения предприятий по возрасту безработных</a:t>
            </a:r>
          </a:p>
        </c:rich>
      </c:tx>
      <c:layout/>
      <c:overlay val="1"/>
    </c:title>
    <c:plotArea>
      <c:layout>
        <c:manualLayout>
          <c:layoutTarget val="inner"/>
          <c:xMode val="edge"/>
          <c:yMode val="edge"/>
          <c:x val="0.10488111992952011"/>
          <c:y val="0.17391984515523151"/>
          <c:w val="0.82172478646732172"/>
          <c:h val="0.67572831935227573"/>
        </c:manualLayout>
      </c:layout>
      <c:barChart>
        <c:barDir val="col"/>
        <c:grouping val="clustered"/>
        <c:ser>
          <c:idx val="0"/>
          <c:order val="0"/>
          <c:spPr>
            <a:solidFill>
              <a:schemeClr val="bg1">
                <a:lumMod val="85000"/>
              </a:schemeClr>
            </a:solidFill>
            <a:ln w="19050">
              <a:solidFill>
                <a:schemeClr val="tx1">
                  <a:lumMod val="95000"/>
                  <a:lumOff val="5000"/>
                </a:schemeClr>
              </a:solidFill>
            </a:ln>
          </c:spPr>
          <c:cat>
            <c:strRef>
              <c:f>Лист2!$A$67:$A$70</c:f>
              <c:strCache>
                <c:ptCount val="4"/>
                <c:pt idx="0">
                  <c:v>17-28</c:v>
                </c:pt>
                <c:pt idx="1">
                  <c:v>28-39</c:v>
                </c:pt>
                <c:pt idx="2">
                  <c:v>39-50</c:v>
                </c:pt>
                <c:pt idx="3">
                  <c:v>50-61</c:v>
                </c:pt>
              </c:strCache>
            </c:strRef>
          </c:cat>
          <c:val>
            <c:numRef>
              <c:f>Лист2!$B$67:$B$70</c:f>
              <c:numCache>
                <c:formatCode>General</c:formatCode>
                <c:ptCount val="4"/>
                <c:pt idx="0">
                  <c:v>8</c:v>
                </c:pt>
                <c:pt idx="1">
                  <c:v>10</c:v>
                </c:pt>
                <c:pt idx="2">
                  <c:v>7</c:v>
                </c:pt>
                <c:pt idx="3">
                  <c:v>5</c:v>
                </c:pt>
              </c:numCache>
            </c:numRef>
          </c:val>
        </c:ser>
        <c:dLbls/>
        <c:gapWidth val="0"/>
        <c:axId val="96584064"/>
        <c:axId val="96585984"/>
      </c:barChart>
      <c:catAx>
        <c:axId val="965840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000" b="1" i="0" u="none" strike="noStrike" baseline="0">
                    <a:effectLst/>
                  </a:rPr>
                  <a:t>Группы безработных по возрасту, лет</a:t>
                </a:r>
                <a:endParaRPr lang="ru-RU"/>
              </a:p>
            </c:rich>
          </c:tx>
          <c:layout/>
        </c:title>
        <c:tickLblPos val="nextTo"/>
        <c:crossAx val="96585984"/>
        <c:crosses val="autoZero"/>
        <c:auto val="1"/>
        <c:lblAlgn val="ctr"/>
        <c:lblOffset val="100"/>
      </c:catAx>
      <c:valAx>
        <c:axId val="9658598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Число предприятий</a:t>
                </a:r>
              </a:p>
            </c:rich>
          </c:tx>
          <c:layout/>
        </c:title>
        <c:numFmt formatCode="General" sourceLinked="1"/>
        <c:tickLblPos val="nextTo"/>
        <c:crossAx val="96584064"/>
        <c:crosses val="autoZero"/>
        <c:crossBetween val="between"/>
      </c:valAx>
    </c:plotArea>
    <c:plotVisOnly val="1"/>
    <c:dispBlanksAs val="gap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Кумулята распределения предприятий по возрасту безработных </a:t>
            </a:r>
          </a:p>
        </c:rich>
      </c:tx>
      <c:overlay val="1"/>
    </c:title>
    <c:plotArea>
      <c:layout>
        <c:manualLayout>
          <c:layoutTarget val="inner"/>
          <c:xMode val="edge"/>
          <c:yMode val="edge"/>
          <c:x val="0.12199576994623269"/>
          <c:y val="0.22411940087213164"/>
          <c:w val="0.80033432714114616"/>
          <c:h val="0.65018883460610277"/>
        </c:manualLayout>
      </c:layout>
      <c:lineChart>
        <c:grouping val="standard"/>
        <c:ser>
          <c:idx val="0"/>
          <c:order val="0"/>
          <c:spPr>
            <a:ln w="19050">
              <a:solidFill>
                <a:schemeClr val="tx1">
                  <a:lumMod val="95000"/>
                  <a:lumOff val="5000"/>
                </a:schemeClr>
              </a:solidFill>
            </a:ln>
          </c:spPr>
          <c:marker>
            <c:symbol val="none"/>
          </c:marker>
          <c:cat>
            <c:strRef>
              <c:f>Лист2!$A$93:$A$96</c:f>
              <c:strCache>
                <c:ptCount val="4"/>
                <c:pt idx="0">
                  <c:v>17-28</c:v>
                </c:pt>
                <c:pt idx="1">
                  <c:v>28-39</c:v>
                </c:pt>
                <c:pt idx="2">
                  <c:v>39-50</c:v>
                </c:pt>
                <c:pt idx="3">
                  <c:v>50-61</c:v>
                </c:pt>
              </c:strCache>
            </c:strRef>
          </c:cat>
          <c:val>
            <c:numRef>
              <c:f>Лист2!$B$93:$B$96</c:f>
              <c:numCache>
                <c:formatCode>General</c:formatCode>
                <c:ptCount val="4"/>
                <c:pt idx="0">
                  <c:v>8</c:v>
                </c:pt>
                <c:pt idx="1">
                  <c:v>18</c:v>
                </c:pt>
                <c:pt idx="2">
                  <c:v>25</c:v>
                </c:pt>
                <c:pt idx="3">
                  <c:v>30</c:v>
                </c:pt>
              </c:numCache>
            </c:numRef>
          </c:val>
        </c:ser>
        <c:dLbls/>
        <c:marker val="1"/>
        <c:axId val="96648192"/>
        <c:axId val="102659200"/>
      </c:lineChart>
      <c:catAx>
        <c:axId val="966481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000" b="1" i="0" u="none" strike="noStrike" baseline="0">
                    <a:effectLst/>
                  </a:rPr>
                  <a:t>Группы безработных по возрасту, лет</a:t>
                </a:r>
                <a:endParaRPr lang="ru-RU"/>
              </a:p>
            </c:rich>
          </c:tx>
        </c:title>
        <c:tickLblPos val="nextTo"/>
        <c:crossAx val="102659200"/>
        <c:crosses val="autoZero"/>
        <c:auto val="1"/>
        <c:lblAlgn val="ctr"/>
        <c:lblOffset val="100"/>
      </c:catAx>
      <c:valAx>
        <c:axId val="10265920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Накопленная</a:t>
                </a:r>
                <a:r>
                  <a:rPr lang="ru-RU" baseline="0"/>
                  <a:t> частота</a:t>
                </a:r>
                <a:endParaRPr lang="ru-RU"/>
              </a:p>
            </c:rich>
          </c:tx>
        </c:title>
        <c:numFmt formatCode="General" sourceLinked="1"/>
        <c:tickLblPos val="nextTo"/>
        <c:crossAx val="96648192"/>
        <c:crosses val="autoZero"/>
        <c:crossBetween val="between"/>
      </c:valAx>
    </c:plotArea>
    <c:plotVisOnly val="1"/>
    <c:dispBlanksAs val="gap"/>
  </c:chart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Структура численности занятого населения по формам собственности </a:t>
            </a:r>
          </a:p>
        </c:rich>
      </c:tx>
      <c:layout/>
      <c:overlay val="1"/>
    </c:title>
    <c:plotArea>
      <c:layout>
        <c:manualLayout>
          <c:layoutTarget val="inner"/>
          <c:xMode val="edge"/>
          <c:yMode val="edge"/>
          <c:x val="0.13032751647090662"/>
          <c:y val="0.29997331215950973"/>
          <c:w val="0.70609011111716102"/>
          <c:h val="0.50779775506785052"/>
        </c:manualLayout>
      </c:layout>
      <c:barChart>
        <c:barDir val="col"/>
        <c:grouping val="clustered"/>
        <c:ser>
          <c:idx val="1"/>
          <c:order val="1"/>
          <c:tx>
            <c:v>Отчетный период</c:v>
          </c:tx>
          <c:dLbls>
            <c:showVal val="1"/>
          </c:dLbls>
          <c:cat>
            <c:numRef>
              <c:f>'4 задача'!$E$2:$E$7</c:f>
              <c:numCache>
                <c:formatCode>0%</c:formatCode>
                <c:ptCount val="6"/>
                <c:pt idx="0">
                  <c:v>8.403361344537813E-3</c:v>
                </c:pt>
                <c:pt idx="1">
                  <c:v>1.811069255288322E-2</c:v>
                </c:pt>
                <c:pt idx="2">
                  <c:v>3.6800927267458719E-2</c:v>
                </c:pt>
                <c:pt idx="3">
                  <c:v>6.8530860620110101E-2</c:v>
                </c:pt>
                <c:pt idx="4">
                  <c:v>0.10141987829614602</c:v>
                </c:pt>
                <c:pt idx="5">
                  <c:v>0.77513764126340212</c:v>
                </c:pt>
              </c:numCache>
            </c:numRef>
          </c:cat>
          <c:val>
            <c:numRef>
              <c:f>'4 задача'!$C$2:$C$7</c:f>
              <c:numCache>
                <c:formatCode>General</c:formatCode>
                <c:ptCount val="6"/>
                <c:pt idx="0">
                  <c:v>5.8</c:v>
                </c:pt>
                <c:pt idx="1">
                  <c:v>12.5</c:v>
                </c:pt>
                <c:pt idx="2">
                  <c:v>25.4</c:v>
                </c:pt>
                <c:pt idx="3">
                  <c:v>47.3</c:v>
                </c:pt>
                <c:pt idx="4">
                  <c:v>70</c:v>
                </c:pt>
                <c:pt idx="5">
                  <c:v>535</c:v>
                </c:pt>
              </c:numCache>
            </c:numRef>
          </c:val>
        </c:ser>
        <c:ser>
          <c:idx val="0"/>
          <c:order val="0"/>
          <c:tx>
            <c:v>Базисный период</c:v>
          </c:tx>
          <c:dLbls>
            <c:showVal val="1"/>
          </c:dLbls>
          <c:cat>
            <c:numRef>
              <c:f>'4 задача'!$D$2:$D$7</c:f>
              <c:numCache>
                <c:formatCode>0%</c:formatCode>
                <c:ptCount val="6"/>
                <c:pt idx="0">
                  <c:v>7.6530612244897992E-3</c:v>
                </c:pt>
                <c:pt idx="1">
                  <c:v>1.6439909297052163E-2</c:v>
                </c:pt>
                <c:pt idx="2">
                  <c:v>2.7636054421768721E-2</c:v>
                </c:pt>
                <c:pt idx="3">
                  <c:v>6.3066893424036333E-2</c:v>
                </c:pt>
                <c:pt idx="4">
                  <c:v>0.12755102040816327</c:v>
                </c:pt>
                <c:pt idx="5">
                  <c:v>0.76530612244897978</c:v>
                </c:pt>
              </c:numCache>
            </c:numRef>
          </c:cat>
          <c:val>
            <c:numRef>
              <c:f>'4 задача'!$B$2:$B$7</c:f>
              <c:numCache>
                <c:formatCode>General</c:formatCode>
                <c:ptCount val="6"/>
                <c:pt idx="0">
                  <c:v>5.4</c:v>
                </c:pt>
                <c:pt idx="1">
                  <c:v>11.6</c:v>
                </c:pt>
                <c:pt idx="2">
                  <c:v>19.5</c:v>
                </c:pt>
                <c:pt idx="3">
                  <c:v>44.5</c:v>
                </c:pt>
                <c:pt idx="4">
                  <c:v>90</c:v>
                </c:pt>
                <c:pt idx="5">
                  <c:v>540</c:v>
                </c:pt>
              </c:numCache>
            </c:numRef>
          </c:val>
        </c:ser>
        <c:dLbls/>
        <c:axId val="108538880"/>
        <c:axId val="108544768"/>
      </c:barChart>
      <c:catAx>
        <c:axId val="108538880"/>
        <c:scaling>
          <c:orientation val="minMax"/>
        </c:scaling>
        <c:axPos val="b"/>
        <c:numFmt formatCode="0%" sourceLinked="1"/>
        <c:tickLblPos val="nextTo"/>
        <c:crossAx val="108544768"/>
        <c:crosses val="autoZero"/>
        <c:auto val="1"/>
        <c:lblAlgn val="ctr"/>
        <c:lblOffset val="100"/>
      </c:catAx>
      <c:valAx>
        <c:axId val="10854476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Численность занятого населения</a:t>
                </a:r>
              </a:p>
            </c:rich>
          </c:tx>
          <c:layout/>
        </c:title>
        <c:numFmt formatCode="General" sourceLinked="1"/>
        <c:tickLblPos val="nextTo"/>
        <c:crossAx val="1085388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297961077705643"/>
          <c:y val="0.4384410118947899"/>
          <c:w val="0.12463521015389645"/>
          <c:h val="0.2831177081588207"/>
        </c:manualLayout>
      </c:layout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gap"/>
  </c:chart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0.31244</cdr:x>
      <cdr:y>0.29215</cdr:y>
    </cdr:from>
    <cdr:to>
      <cdr:x>0.5154</cdr:x>
      <cdr:y>0.46429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1853588" y="1148329"/>
          <a:ext cx="1204087" cy="67660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0.31056</cdr:x>
      <cdr:y>0.29167</cdr:y>
    </cdr:from>
    <cdr:to>
      <cdr:x>0.513</cdr:x>
      <cdr:y>0.40972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 flipH="1">
          <a:off x="1842448" y="1146413"/>
          <a:ext cx="1201003" cy="464023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0.39478</cdr:x>
      <cdr:y>0.3587</cdr:y>
    </cdr:from>
    <cdr:to>
      <cdr:x>0.39622</cdr:x>
      <cdr:y>0.84963</cdr:y>
    </cdr:to>
    <cdr:cxnSp macro="">
      <cdr:nvCxnSpPr>
        <cdr:cNvPr id="7" name="Прямая со стрелкой 6"/>
        <cdr:cNvCxnSpPr/>
      </cdr:nvCxnSpPr>
      <cdr:spPr>
        <a:xfrm xmlns:a="http://schemas.openxmlformats.org/drawingml/2006/main">
          <a:off x="2342084" y="1409899"/>
          <a:ext cx="8543" cy="1929627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0.11974</cdr:x>
      <cdr:y>0.58989</cdr:y>
    </cdr:from>
    <cdr:to>
      <cdr:x>0.36593</cdr:x>
      <cdr:y>0.59148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 flipV="1">
          <a:off x="710830" y="2133446"/>
          <a:ext cx="1461493" cy="5751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3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2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0.36296</cdr:x>
      <cdr:y>0.58945</cdr:y>
    </cdr:from>
    <cdr:to>
      <cdr:x>0.36296</cdr:x>
      <cdr:y>0.88772</cdr:y>
    </cdr:to>
    <cdr:cxnSp macro="">
      <cdr:nvCxnSpPr>
        <cdr:cNvPr id="7" name="Прямая со стрелкой 6"/>
        <cdr:cNvCxnSpPr/>
      </cdr:nvCxnSpPr>
      <cdr:spPr>
        <a:xfrm xmlns:a="http://schemas.openxmlformats.org/drawingml/2006/main">
          <a:off x="2154692" y="2131844"/>
          <a:ext cx="0" cy="1078741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3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2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1490A-227F-495F-A229-F63C9EDDC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31</Pages>
  <Words>4087</Words>
  <Characters>23296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Бессонова Ирина Викторовна 10016130280</dc:creator>
  <cp:lastModifiedBy>admin</cp:lastModifiedBy>
  <cp:revision>16</cp:revision>
  <cp:lastPrinted>2015-05-08T12:52:00Z</cp:lastPrinted>
  <dcterms:created xsi:type="dcterms:W3CDTF">2015-05-05T18:34:00Z</dcterms:created>
  <dcterms:modified xsi:type="dcterms:W3CDTF">2015-05-12T06:49:00Z</dcterms:modified>
</cp:coreProperties>
</file>