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B9" w:rsidRDefault="00CB4FB9" w:rsidP="00CB4FB9">
      <w:pPr>
        <w:jc w:val="center"/>
      </w:pPr>
      <w:r>
        <w:t>ФЕДЕРАЛЬНОЕ ГОСУДАРСТВЕННОЕ ОБРАЗОВАТЕЛЬНОЕ БЮДЖЕТНОЕ УЧРЕЖДЕНИЕ ВЫСШЕГО ПРОФЕССИОНАЛЬНОГО ОБРАЗОВАНИЯ</w:t>
      </w:r>
    </w:p>
    <w:p w:rsidR="00CB4FB9" w:rsidRDefault="00CB4FB9" w:rsidP="00CB4FB9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CB4FB9" w:rsidRDefault="00CB4FB9" w:rsidP="00CB4FB9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CB4FB9" w:rsidRPr="000C6669" w:rsidRDefault="00CB4FB9" w:rsidP="00CB4FB9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(Финансовый университет)</w:t>
      </w:r>
    </w:p>
    <w:p w:rsidR="00CB4FB9" w:rsidRPr="000C6669" w:rsidRDefault="00CB4FB9" w:rsidP="00CB4FB9">
      <w:pPr>
        <w:jc w:val="center"/>
        <w:rPr>
          <w:b/>
          <w:sz w:val="28"/>
          <w:szCs w:val="28"/>
        </w:rPr>
      </w:pPr>
    </w:p>
    <w:p w:rsidR="00CB4FB9" w:rsidRPr="000C6669" w:rsidRDefault="00CB4FB9" w:rsidP="00CB4FB9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Краснодарский филиал Финуниверситета</w:t>
      </w:r>
    </w:p>
    <w:p w:rsidR="00CB4FB9" w:rsidRPr="000C6669" w:rsidRDefault="00CB4FB9" w:rsidP="00CB4FB9">
      <w:pPr>
        <w:jc w:val="center"/>
        <w:rPr>
          <w:sz w:val="28"/>
          <w:szCs w:val="28"/>
        </w:rPr>
      </w:pPr>
    </w:p>
    <w:p w:rsidR="00CB4FB9" w:rsidRPr="000C6669" w:rsidRDefault="00CB4FB9" w:rsidP="00CB4FB9">
      <w:pPr>
        <w:jc w:val="center"/>
        <w:rPr>
          <w:sz w:val="28"/>
          <w:szCs w:val="28"/>
        </w:rPr>
      </w:pPr>
      <w:r w:rsidRPr="000C6669">
        <w:rPr>
          <w:sz w:val="28"/>
          <w:szCs w:val="28"/>
        </w:rPr>
        <w:t>Кафедра «Экономика и финансы»</w:t>
      </w:r>
    </w:p>
    <w:p w:rsidR="00CB4FB9" w:rsidRPr="000C6669" w:rsidRDefault="00CB4FB9" w:rsidP="00CB4FB9">
      <w:pPr>
        <w:spacing w:line="360" w:lineRule="auto"/>
        <w:jc w:val="center"/>
        <w:rPr>
          <w:sz w:val="28"/>
          <w:szCs w:val="28"/>
        </w:rPr>
      </w:pPr>
    </w:p>
    <w:p w:rsidR="00CB4FB9" w:rsidRDefault="00CB4FB9" w:rsidP="00CB4F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«Экономика»</w:t>
      </w:r>
    </w:p>
    <w:p w:rsidR="00CB4FB9" w:rsidRDefault="00CB4FB9" w:rsidP="00CB4FB9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CB4FB9" w:rsidRPr="00B51D27" w:rsidRDefault="00CB4FB9" w:rsidP="00CB4FB9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КОНТРОЛЬНАЯ  </w:t>
      </w:r>
      <w:r w:rsidRPr="00B51D27">
        <w:rPr>
          <w:b/>
          <w:bCs/>
          <w:caps/>
          <w:sz w:val="32"/>
          <w:szCs w:val="32"/>
        </w:rPr>
        <w:t xml:space="preserve"> работа</w:t>
      </w:r>
      <w:r>
        <w:rPr>
          <w:b/>
          <w:bCs/>
          <w:caps/>
          <w:sz w:val="32"/>
          <w:szCs w:val="32"/>
        </w:rPr>
        <w:t xml:space="preserve"> </w:t>
      </w:r>
    </w:p>
    <w:p w:rsidR="00CB4FB9" w:rsidRPr="00442B1E" w:rsidRDefault="00CB4FB9" w:rsidP="00CB4FB9">
      <w:pPr>
        <w:spacing w:line="360" w:lineRule="auto"/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442B1E">
        <w:rPr>
          <w:rFonts w:ascii="Times New Roman Полужирный" w:hAnsi="Times New Roman Полужирный"/>
          <w:b/>
          <w:sz w:val="28"/>
          <w:szCs w:val="28"/>
        </w:rPr>
        <w:t xml:space="preserve">по дисциплине  </w:t>
      </w:r>
      <w:r w:rsidRPr="00442B1E">
        <w:rPr>
          <w:rFonts w:ascii="Times New Roman Полужирный" w:hAnsi="Times New Roman Полужирный"/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 Налоги и налоговая система Р.Ф. </w:t>
      </w:r>
      <w:r w:rsidRPr="00442B1E">
        <w:rPr>
          <w:rFonts w:ascii="Times New Roman Полужирный" w:hAnsi="Times New Roman Полужирный"/>
          <w:b/>
          <w:bCs/>
          <w:sz w:val="28"/>
          <w:szCs w:val="28"/>
        </w:rPr>
        <w:t>»</w:t>
      </w:r>
    </w:p>
    <w:p w:rsidR="00CB4FB9" w:rsidRDefault="00CB4FB9" w:rsidP="00CB4FB9">
      <w:pPr>
        <w:spacing w:line="360" w:lineRule="auto"/>
        <w:jc w:val="both"/>
        <w:rPr>
          <w:sz w:val="28"/>
          <w:szCs w:val="28"/>
        </w:rPr>
      </w:pPr>
    </w:p>
    <w:tbl>
      <w:tblPr>
        <w:tblW w:w="4136" w:type="dxa"/>
        <w:tblInd w:w="5718" w:type="dxa"/>
        <w:tblLook w:val="00BF"/>
      </w:tblPr>
      <w:tblGrid>
        <w:gridCol w:w="1867"/>
        <w:gridCol w:w="2269"/>
      </w:tblGrid>
      <w:tr w:rsidR="00CB4FB9" w:rsidRPr="00CA5A0E" w:rsidTr="006936B1">
        <w:trPr>
          <w:trHeight w:val="372"/>
        </w:trPr>
        <w:tc>
          <w:tcPr>
            <w:tcW w:w="1867" w:type="dxa"/>
          </w:tcPr>
          <w:p w:rsidR="00CB4FB9" w:rsidRPr="00442B1E" w:rsidRDefault="00CB4FB9" w:rsidP="006936B1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  <w:r w:rsidRPr="00442B1E">
              <w:rPr>
                <w:sz w:val="28"/>
                <w:szCs w:val="28"/>
              </w:rPr>
              <w:t>Студент</w:t>
            </w:r>
            <w:r w:rsidRPr="00442B1E">
              <w:rPr>
                <w:sz w:val="28"/>
                <w:szCs w:val="28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CB4FB9" w:rsidRPr="00CA5A0E" w:rsidRDefault="00CB4FB9" w:rsidP="006936B1">
            <w:pPr>
              <w:widowControl w:val="0"/>
              <w:autoSpaceDE w:val="0"/>
              <w:autoSpaceDN w:val="0"/>
              <w:adjustRightInd w:val="0"/>
            </w:pPr>
            <w:r>
              <w:t>Г. В. Ермакова</w:t>
            </w:r>
          </w:p>
        </w:tc>
      </w:tr>
      <w:tr w:rsidR="00CB4FB9" w:rsidRPr="002413BD" w:rsidTr="006936B1">
        <w:tc>
          <w:tcPr>
            <w:tcW w:w="1867" w:type="dxa"/>
          </w:tcPr>
          <w:p w:rsidR="00CB4FB9" w:rsidRPr="00442B1E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CB4FB9" w:rsidRPr="002413BD" w:rsidRDefault="00CB4FB9" w:rsidP="0069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13BD">
              <w:rPr>
                <w:sz w:val="20"/>
                <w:szCs w:val="20"/>
              </w:rPr>
              <w:t>(И.О.</w:t>
            </w:r>
            <w:r>
              <w:rPr>
                <w:sz w:val="20"/>
                <w:szCs w:val="20"/>
              </w:rPr>
              <w:t>Ф.</w:t>
            </w:r>
            <w:r w:rsidRPr="002413BD">
              <w:rPr>
                <w:sz w:val="20"/>
                <w:szCs w:val="20"/>
              </w:rPr>
              <w:t>)</w:t>
            </w:r>
          </w:p>
        </w:tc>
      </w:tr>
      <w:tr w:rsidR="00CB4FB9" w:rsidRPr="00CA5A0E" w:rsidTr="006936B1">
        <w:tc>
          <w:tcPr>
            <w:tcW w:w="1867" w:type="dxa"/>
          </w:tcPr>
          <w:p w:rsidR="00CB4FB9" w:rsidRPr="00442B1E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курс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CB4FB9" w:rsidRPr="00CA5A0E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</w:tr>
      <w:tr w:rsidR="00CB4FB9" w:rsidRPr="00CA5A0E" w:rsidTr="006936B1">
        <w:tc>
          <w:tcPr>
            <w:tcW w:w="1867" w:type="dxa"/>
          </w:tcPr>
          <w:p w:rsidR="00CB4FB9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</w:p>
          <w:p w:rsidR="00CB4FB9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Номер зачетной книжки</w:t>
            </w:r>
          </w:p>
          <w:p w:rsidR="00CB4FB9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CB4FB9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</w:p>
          <w:p w:rsidR="00CB4FB9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</w:p>
          <w:p w:rsidR="00CB4FB9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11флб00643</w:t>
            </w:r>
          </w:p>
        </w:tc>
      </w:tr>
      <w:tr w:rsidR="00CB4FB9" w:rsidRPr="00CA5A0E" w:rsidTr="006936B1">
        <w:tc>
          <w:tcPr>
            <w:tcW w:w="1867" w:type="dxa"/>
          </w:tcPr>
          <w:p w:rsidR="00CB4FB9" w:rsidRPr="00442B1E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CB4FB9" w:rsidRPr="00CA5A0E" w:rsidRDefault="00CB4FB9" w:rsidP="0069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B4FB9" w:rsidRPr="00CA5A0E" w:rsidTr="006936B1">
        <w:tc>
          <w:tcPr>
            <w:tcW w:w="1867" w:type="dxa"/>
          </w:tcPr>
          <w:p w:rsidR="00CB4FB9" w:rsidRPr="00442B1E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Научный руководитель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CB4FB9" w:rsidRPr="00CA5A0E" w:rsidRDefault="00CB4FB9" w:rsidP="00CB4FB9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И. В. Мамонова</w:t>
            </w:r>
          </w:p>
        </w:tc>
      </w:tr>
      <w:tr w:rsidR="00CB4FB9" w:rsidRPr="00CA5A0E" w:rsidTr="006936B1">
        <w:tc>
          <w:tcPr>
            <w:tcW w:w="1867" w:type="dxa"/>
          </w:tcPr>
          <w:p w:rsidR="00CB4FB9" w:rsidRPr="00442B1E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CB4FB9" w:rsidRPr="00CA5A0E" w:rsidRDefault="00CB4FB9" w:rsidP="0069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A0E">
              <w:rPr>
                <w:sz w:val="20"/>
                <w:szCs w:val="20"/>
              </w:rPr>
              <w:t>(</w:t>
            </w:r>
            <w:r w:rsidRPr="00C139A6">
              <w:rPr>
                <w:sz w:val="20"/>
                <w:szCs w:val="20"/>
              </w:rPr>
              <w:t>уч.</w:t>
            </w:r>
            <w:r>
              <w:rPr>
                <w:sz w:val="20"/>
                <w:szCs w:val="20"/>
              </w:rPr>
              <w:t xml:space="preserve"> </w:t>
            </w:r>
            <w:r w:rsidRPr="00C139A6">
              <w:rPr>
                <w:sz w:val="20"/>
                <w:szCs w:val="20"/>
              </w:rPr>
              <w:t>степень</w:t>
            </w:r>
            <w:r>
              <w:rPr>
                <w:sz w:val="20"/>
                <w:szCs w:val="20"/>
              </w:rPr>
              <w:t>.</w:t>
            </w:r>
            <w:r w:rsidRPr="00C139A6">
              <w:rPr>
                <w:sz w:val="20"/>
                <w:szCs w:val="20"/>
              </w:rPr>
              <w:t>, должность</w:t>
            </w:r>
            <w:r>
              <w:rPr>
                <w:sz w:val="20"/>
                <w:szCs w:val="20"/>
              </w:rPr>
              <w:t xml:space="preserve"> И.О.Ф.</w:t>
            </w:r>
            <w:r w:rsidRPr="00CA5A0E">
              <w:rPr>
                <w:sz w:val="20"/>
                <w:szCs w:val="20"/>
              </w:rPr>
              <w:t>)</w:t>
            </w:r>
          </w:p>
        </w:tc>
      </w:tr>
      <w:tr w:rsidR="00CB4FB9" w:rsidRPr="00CA5A0E" w:rsidTr="006936B1">
        <w:tc>
          <w:tcPr>
            <w:tcW w:w="1867" w:type="dxa"/>
          </w:tcPr>
          <w:p w:rsidR="00CB4FB9" w:rsidRPr="00442B1E" w:rsidRDefault="00CB4FB9" w:rsidP="006936B1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</w:tcPr>
          <w:p w:rsidR="00CB4FB9" w:rsidRPr="00CA5A0E" w:rsidRDefault="00CB4FB9" w:rsidP="0069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CB4FB9" w:rsidRDefault="00CB4FB9" w:rsidP="00CB4FB9">
      <w:pPr>
        <w:spacing w:line="360" w:lineRule="auto"/>
        <w:jc w:val="center"/>
        <w:rPr>
          <w:sz w:val="28"/>
          <w:szCs w:val="28"/>
        </w:rPr>
      </w:pPr>
    </w:p>
    <w:p w:rsidR="00CB4FB9" w:rsidRDefault="00CB4FB9" w:rsidP="00CB4FB9">
      <w:pPr>
        <w:spacing w:line="360" w:lineRule="auto"/>
        <w:jc w:val="center"/>
        <w:rPr>
          <w:sz w:val="28"/>
          <w:szCs w:val="28"/>
        </w:rPr>
      </w:pPr>
    </w:p>
    <w:p w:rsidR="00CB4FB9" w:rsidRDefault="00CB4FB9" w:rsidP="00CB4FB9">
      <w:pPr>
        <w:spacing w:line="360" w:lineRule="auto"/>
        <w:jc w:val="center"/>
        <w:rPr>
          <w:sz w:val="28"/>
          <w:szCs w:val="28"/>
        </w:rPr>
      </w:pPr>
    </w:p>
    <w:p w:rsidR="00CB4FB9" w:rsidRDefault="00CB4FB9" w:rsidP="00CB4FB9">
      <w:pPr>
        <w:spacing w:line="360" w:lineRule="auto"/>
        <w:jc w:val="center"/>
        <w:rPr>
          <w:sz w:val="28"/>
          <w:szCs w:val="28"/>
        </w:rPr>
      </w:pPr>
    </w:p>
    <w:p w:rsidR="00CB4FB9" w:rsidRDefault="00CB4FB9" w:rsidP="00CB4FB9">
      <w:pPr>
        <w:spacing w:line="360" w:lineRule="auto"/>
        <w:jc w:val="center"/>
        <w:rPr>
          <w:sz w:val="28"/>
          <w:szCs w:val="28"/>
        </w:rPr>
      </w:pPr>
    </w:p>
    <w:p w:rsidR="00CB4FB9" w:rsidRDefault="00CB4FB9" w:rsidP="00CB4FB9">
      <w:pPr>
        <w:spacing w:line="360" w:lineRule="auto"/>
        <w:jc w:val="center"/>
        <w:rPr>
          <w:sz w:val="28"/>
          <w:szCs w:val="28"/>
        </w:rPr>
      </w:pPr>
    </w:p>
    <w:p w:rsidR="00CB4FB9" w:rsidRPr="00DC56D3" w:rsidRDefault="00CB4FB9" w:rsidP="00CB4FB9">
      <w:pPr>
        <w:spacing w:line="360" w:lineRule="auto"/>
        <w:jc w:val="center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Краснодар  2015</w:t>
      </w:r>
    </w:p>
    <w:p w:rsidR="00CB4FB9" w:rsidRDefault="00CB4FB9" w:rsidP="00CB4FB9"/>
    <w:p w:rsidR="00CB4FB9" w:rsidRPr="0018323A" w:rsidRDefault="00CB4FB9" w:rsidP="00CB4F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CB4FB9" w:rsidRPr="0018323A" w:rsidRDefault="002929CC" w:rsidP="00CB4FB9">
      <w:pPr>
        <w:pStyle w:val="21"/>
        <w:tabs>
          <w:tab w:val="right" w:leader="dot" w:pos="9344"/>
        </w:tabs>
        <w:spacing w:line="360" w:lineRule="auto"/>
        <w:ind w:left="0"/>
        <w:rPr>
          <w:rFonts w:ascii="Calibri" w:hAnsi="Calibri"/>
          <w:noProof/>
          <w:sz w:val="28"/>
          <w:szCs w:val="28"/>
        </w:rPr>
      </w:pPr>
      <w:r w:rsidRPr="0018323A">
        <w:rPr>
          <w:sz w:val="28"/>
          <w:szCs w:val="28"/>
        </w:rPr>
        <w:fldChar w:fldCharType="begin"/>
      </w:r>
      <w:r w:rsidR="00CB4FB9" w:rsidRPr="0018323A">
        <w:rPr>
          <w:sz w:val="28"/>
          <w:szCs w:val="28"/>
        </w:rPr>
        <w:instrText xml:space="preserve"> TOC \o "1-3" \h \z \u </w:instrText>
      </w:r>
      <w:r w:rsidRPr="0018323A">
        <w:rPr>
          <w:sz w:val="28"/>
          <w:szCs w:val="28"/>
        </w:rPr>
        <w:fldChar w:fldCharType="separate"/>
      </w:r>
      <w:hyperlink w:anchor="_Toc409096989" w:history="1">
        <w:r w:rsidR="00CB4FB9">
          <w:rPr>
            <w:rStyle w:val="a8"/>
            <w:noProof/>
            <w:sz w:val="28"/>
            <w:szCs w:val="28"/>
          </w:rPr>
          <w:t>Задание</w:t>
        </w:r>
        <w:r w:rsidR="00CB4FB9" w:rsidRPr="0018323A">
          <w:rPr>
            <w:rStyle w:val="a8"/>
            <w:noProof/>
            <w:sz w:val="28"/>
            <w:szCs w:val="28"/>
          </w:rPr>
          <w:t xml:space="preserve"> 1</w:t>
        </w:r>
        <w:r w:rsidR="00CB4FB9" w:rsidRPr="0018323A">
          <w:rPr>
            <w:noProof/>
            <w:webHidden/>
            <w:sz w:val="28"/>
            <w:szCs w:val="28"/>
          </w:rPr>
          <w:tab/>
        </w:r>
        <w:r w:rsidR="0042461A">
          <w:rPr>
            <w:noProof/>
            <w:webHidden/>
            <w:sz w:val="28"/>
            <w:szCs w:val="28"/>
          </w:rPr>
          <w:t>3</w:t>
        </w:r>
      </w:hyperlink>
    </w:p>
    <w:p w:rsidR="00CB4FB9" w:rsidRPr="0018323A" w:rsidRDefault="002929CC" w:rsidP="00CB4FB9">
      <w:pPr>
        <w:pStyle w:val="21"/>
        <w:tabs>
          <w:tab w:val="right" w:leader="dot" w:pos="9344"/>
        </w:tabs>
        <w:spacing w:line="360" w:lineRule="auto"/>
        <w:ind w:left="0"/>
        <w:rPr>
          <w:rFonts w:ascii="Calibri" w:hAnsi="Calibri"/>
          <w:noProof/>
          <w:sz w:val="28"/>
          <w:szCs w:val="28"/>
        </w:rPr>
      </w:pPr>
      <w:hyperlink w:anchor="_Toc409096990" w:history="1">
        <w:r w:rsidR="0042461A">
          <w:rPr>
            <w:rStyle w:val="a8"/>
            <w:noProof/>
            <w:sz w:val="28"/>
            <w:szCs w:val="28"/>
          </w:rPr>
          <w:t>Задание</w:t>
        </w:r>
        <w:r w:rsidR="00CB4FB9" w:rsidRPr="0018323A">
          <w:rPr>
            <w:rStyle w:val="a8"/>
            <w:noProof/>
            <w:sz w:val="28"/>
            <w:szCs w:val="28"/>
          </w:rPr>
          <w:t xml:space="preserve"> 2</w:t>
        </w:r>
        <w:r w:rsidR="00CB4FB9" w:rsidRPr="0018323A">
          <w:rPr>
            <w:noProof/>
            <w:webHidden/>
            <w:sz w:val="28"/>
            <w:szCs w:val="28"/>
          </w:rPr>
          <w:tab/>
        </w:r>
        <w:r w:rsidRPr="0018323A">
          <w:rPr>
            <w:noProof/>
            <w:webHidden/>
            <w:sz w:val="28"/>
            <w:szCs w:val="28"/>
          </w:rPr>
          <w:fldChar w:fldCharType="begin"/>
        </w:r>
        <w:r w:rsidR="00CB4FB9" w:rsidRPr="0018323A">
          <w:rPr>
            <w:noProof/>
            <w:webHidden/>
            <w:sz w:val="28"/>
            <w:szCs w:val="28"/>
          </w:rPr>
          <w:instrText xml:space="preserve"> PAGEREF _Toc409096990 \h </w:instrText>
        </w:r>
        <w:r w:rsidRPr="0018323A">
          <w:rPr>
            <w:noProof/>
            <w:webHidden/>
            <w:sz w:val="28"/>
            <w:szCs w:val="28"/>
          </w:rPr>
        </w:r>
        <w:r w:rsidRPr="0018323A">
          <w:rPr>
            <w:noProof/>
            <w:webHidden/>
            <w:sz w:val="28"/>
            <w:szCs w:val="28"/>
          </w:rPr>
          <w:fldChar w:fldCharType="separate"/>
        </w:r>
        <w:r w:rsidR="00CB4FB9" w:rsidRPr="0018323A">
          <w:rPr>
            <w:noProof/>
            <w:webHidden/>
            <w:sz w:val="28"/>
            <w:szCs w:val="28"/>
          </w:rPr>
          <w:t>5</w:t>
        </w:r>
        <w:r w:rsidRPr="0018323A">
          <w:rPr>
            <w:noProof/>
            <w:webHidden/>
            <w:sz w:val="28"/>
            <w:szCs w:val="28"/>
          </w:rPr>
          <w:fldChar w:fldCharType="end"/>
        </w:r>
      </w:hyperlink>
    </w:p>
    <w:p w:rsidR="00CB4FB9" w:rsidRPr="0018323A" w:rsidRDefault="002929CC" w:rsidP="00CB4FB9">
      <w:pPr>
        <w:pStyle w:val="21"/>
        <w:tabs>
          <w:tab w:val="right" w:leader="dot" w:pos="9344"/>
        </w:tabs>
        <w:spacing w:line="360" w:lineRule="auto"/>
        <w:ind w:left="0"/>
        <w:rPr>
          <w:rFonts w:ascii="Calibri" w:hAnsi="Calibri"/>
          <w:noProof/>
          <w:sz w:val="28"/>
          <w:szCs w:val="28"/>
        </w:rPr>
      </w:pPr>
      <w:hyperlink w:anchor="_Toc409096991" w:history="1">
        <w:r w:rsidR="0042461A">
          <w:rPr>
            <w:rStyle w:val="a8"/>
            <w:noProof/>
            <w:sz w:val="28"/>
            <w:szCs w:val="28"/>
          </w:rPr>
          <w:t>Задание</w:t>
        </w:r>
        <w:r w:rsidR="00CB4FB9" w:rsidRPr="0018323A">
          <w:rPr>
            <w:rStyle w:val="a8"/>
            <w:noProof/>
            <w:sz w:val="28"/>
            <w:szCs w:val="28"/>
          </w:rPr>
          <w:t xml:space="preserve"> 3</w:t>
        </w:r>
        <w:r w:rsidR="00CB4FB9" w:rsidRPr="0018323A">
          <w:rPr>
            <w:noProof/>
            <w:webHidden/>
            <w:sz w:val="28"/>
            <w:szCs w:val="28"/>
          </w:rPr>
          <w:tab/>
        </w:r>
        <w:r w:rsidRPr="0018323A">
          <w:rPr>
            <w:noProof/>
            <w:webHidden/>
            <w:sz w:val="28"/>
            <w:szCs w:val="28"/>
          </w:rPr>
          <w:fldChar w:fldCharType="begin"/>
        </w:r>
        <w:r w:rsidR="00CB4FB9" w:rsidRPr="0018323A">
          <w:rPr>
            <w:noProof/>
            <w:webHidden/>
            <w:sz w:val="28"/>
            <w:szCs w:val="28"/>
          </w:rPr>
          <w:instrText xml:space="preserve"> PAGEREF _Toc409096991 \h </w:instrText>
        </w:r>
        <w:r w:rsidRPr="0018323A">
          <w:rPr>
            <w:noProof/>
            <w:webHidden/>
            <w:sz w:val="28"/>
            <w:szCs w:val="28"/>
          </w:rPr>
        </w:r>
        <w:r w:rsidRPr="0018323A">
          <w:rPr>
            <w:noProof/>
            <w:webHidden/>
            <w:sz w:val="28"/>
            <w:szCs w:val="28"/>
          </w:rPr>
          <w:fldChar w:fldCharType="separate"/>
        </w:r>
        <w:r w:rsidR="00CB4FB9" w:rsidRPr="0018323A">
          <w:rPr>
            <w:noProof/>
            <w:webHidden/>
            <w:sz w:val="28"/>
            <w:szCs w:val="28"/>
          </w:rPr>
          <w:t>7</w:t>
        </w:r>
        <w:r w:rsidRPr="0018323A">
          <w:rPr>
            <w:noProof/>
            <w:webHidden/>
            <w:sz w:val="28"/>
            <w:szCs w:val="28"/>
          </w:rPr>
          <w:fldChar w:fldCharType="end"/>
        </w:r>
      </w:hyperlink>
    </w:p>
    <w:p w:rsidR="00CB4FB9" w:rsidRPr="0018323A" w:rsidRDefault="002929CC" w:rsidP="00CB4FB9">
      <w:pPr>
        <w:pStyle w:val="21"/>
        <w:tabs>
          <w:tab w:val="right" w:leader="dot" w:pos="9344"/>
        </w:tabs>
        <w:spacing w:line="360" w:lineRule="auto"/>
        <w:ind w:left="0"/>
        <w:rPr>
          <w:rFonts w:ascii="Calibri" w:hAnsi="Calibri"/>
          <w:noProof/>
          <w:sz w:val="28"/>
          <w:szCs w:val="28"/>
        </w:rPr>
      </w:pPr>
      <w:hyperlink w:anchor="_Toc409096992" w:history="1">
        <w:r w:rsidR="0042461A">
          <w:rPr>
            <w:rStyle w:val="a8"/>
            <w:noProof/>
            <w:sz w:val="28"/>
            <w:szCs w:val="28"/>
          </w:rPr>
          <w:t>Задача</w:t>
        </w:r>
        <w:r w:rsidR="00CB4FB9" w:rsidRPr="0018323A">
          <w:rPr>
            <w:rStyle w:val="a8"/>
            <w:noProof/>
            <w:sz w:val="28"/>
            <w:szCs w:val="28"/>
          </w:rPr>
          <w:t xml:space="preserve"> 1</w:t>
        </w:r>
        <w:r w:rsidR="00CB4FB9" w:rsidRPr="0018323A">
          <w:rPr>
            <w:noProof/>
            <w:webHidden/>
            <w:sz w:val="28"/>
            <w:szCs w:val="28"/>
          </w:rPr>
          <w:tab/>
        </w:r>
        <w:r w:rsidRPr="0018323A">
          <w:rPr>
            <w:noProof/>
            <w:webHidden/>
            <w:sz w:val="28"/>
            <w:szCs w:val="28"/>
          </w:rPr>
          <w:fldChar w:fldCharType="begin"/>
        </w:r>
        <w:r w:rsidR="00CB4FB9" w:rsidRPr="0018323A">
          <w:rPr>
            <w:noProof/>
            <w:webHidden/>
            <w:sz w:val="28"/>
            <w:szCs w:val="28"/>
          </w:rPr>
          <w:instrText xml:space="preserve"> PAGEREF _Toc409096992 \h </w:instrText>
        </w:r>
        <w:r w:rsidRPr="0018323A">
          <w:rPr>
            <w:noProof/>
            <w:webHidden/>
            <w:sz w:val="28"/>
            <w:szCs w:val="28"/>
          </w:rPr>
        </w:r>
        <w:r w:rsidRPr="0018323A">
          <w:rPr>
            <w:noProof/>
            <w:webHidden/>
            <w:sz w:val="28"/>
            <w:szCs w:val="28"/>
          </w:rPr>
          <w:fldChar w:fldCharType="separate"/>
        </w:r>
        <w:r w:rsidR="00CB4FB9" w:rsidRPr="0018323A">
          <w:rPr>
            <w:noProof/>
            <w:webHidden/>
            <w:sz w:val="28"/>
            <w:szCs w:val="28"/>
          </w:rPr>
          <w:t>8</w:t>
        </w:r>
        <w:r w:rsidRPr="0018323A">
          <w:rPr>
            <w:noProof/>
            <w:webHidden/>
            <w:sz w:val="28"/>
            <w:szCs w:val="28"/>
          </w:rPr>
          <w:fldChar w:fldCharType="end"/>
        </w:r>
      </w:hyperlink>
    </w:p>
    <w:p w:rsidR="00CB4FB9" w:rsidRPr="0018323A" w:rsidRDefault="002929CC" w:rsidP="00CB4FB9">
      <w:pPr>
        <w:pStyle w:val="21"/>
        <w:tabs>
          <w:tab w:val="right" w:leader="dot" w:pos="9344"/>
        </w:tabs>
        <w:spacing w:line="360" w:lineRule="auto"/>
        <w:ind w:left="0"/>
        <w:rPr>
          <w:rFonts w:ascii="Calibri" w:hAnsi="Calibri"/>
          <w:noProof/>
          <w:sz w:val="28"/>
          <w:szCs w:val="28"/>
        </w:rPr>
      </w:pPr>
      <w:hyperlink w:anchor="_Toc409096993" w:history="1">
        <w:r w:rsidR="0042461A">
          <w:rPr>
            <w:rStyle w:val="a8"/>
            <w:noProof/>
            <w:sz w:val="28"/>
            <w:szCs w:val="28"/>
          </w:rPr>
          <w:t>Задача</w:t>
        </w:r>
        <w:r w:rsidR="00CB4FB9" w:rsidRPr="0018323A">
          <w:rPr>
            <w:rStyle w:val="a8"/>
            <w:noProof/>
            <w:sz w:val="28"/>
            <w:szCs w:val="28"/>
          </w:rPr>
          <w:t xml:space="preserve"> 2</w:t>
        </w:r>
        <w:r w:rsidR="00CB4FB9" w:rsidRPr="0018323A">
          <w:rPr>
            <w:noProof/>
            <w:webHidden/>
            <w:sz w:val="28"/>
            <w:szCs w:val="28"/>
          </w:rPr>
          <w:tab/>
        </w:r>
        <w:r w:rsidRPr="0018323A">
          <w:rPr>
            <w:noProof/>
            <w:webHidden/>
            <w:sz w:val="28"/>
            <w:szCs w:val="28"/>
          </w:rPr>
          <w:fldChar w:fldCharType="begin"/>
        </w:r>
        <w:r w:rsidR="00CB4FB9" w:rsidRPr="0018323A">
          <w:rPr>
            <w:noProof/>
            <w:webHidden/>
            <w:sz w:val="28"/>
            <w:szCs w:val="28"/>
          </w:rPr>
          <w:instrText xml:space="preserve"> PAGEREF _Toc409096993 \h </w:instrText>
        </w:r>
        <w:r w:rsidRPr="0018323A">
          <w:rPr>
            <w:noProof/>
            <w:webHidden/>
            <w:sz w:val="28"/>
            <w:szCs w:val="28"/>
          </w:rPr>
        </w:r>
        <w:r w:rsidRPr="0018323A">
          <w:rPr>
            <w:noProof/>
            <w:webHidden/>
            <w:sz w:val="28"/>
            <w:szCs w:val="28"/>
          </w:rPr>
          <w:fldChar w:fldCharType="separate"/>
        </w:r>
        <w:r w:rsidR="00CB4FB9" w:rsidRPr="0018323A">
          <w:rPr>
            <w:noProof/>
            <w:webHidden/>
            <w:sz w:val="28"/>
            <w:szCs w:val="28"/>
          </w:rPr>
          <w:t>9</w:t>
        </w:r>
        <w:r w:rsidRPr="0018323A">
          <w:rPr>
            <w:noProof/>
            <w:webHidden/>
            <w:sz w:val="28"/>
            <w:szCs w:val="28"/>
          </w:rPr>
          <w:fldChar w:fldCharType="end"/>
        </w:r>
      </w:hyperlink>
    </w:p>
    <w:p w:rsidR="00CB4FB9" w:rsidRPr="0018323A" w:rsidRDefault="002929CC" w:rsidP="00CB4FB9">
      <w:pPr>
        <w:pStyle w:val="21"/>
        <w:tabs>
          <w:tab w:val="right" w:leader="dot" w:pos="9344"/>
        </w:tabs>
        <w:spacing w:line="360" w:lineRule="auto"/>
        <w:ind w:left="0"/>
        <w:rPr>
          <w:rFonts w:ascii="Calibri" w:hAnsi="Calibri"/>
          <w:noProof/>
          <w:sz w:val="28"/>
          <w:szCs w:val="28"/>
        </w:rPr>
      </w:pPr>
      <w:hyperlink w:anchor="_Toc409096994" w:history="1">
        <w:r w:rsidR="0042461A">
          <w:rPr>
            <w:rStyle w:val="a8"/>
            <w:noProof/>
            <w:sz w:val="28"/>
            <w:szCs w:val="28"/>
          </w:rPr>
          <w:t>Задача</w:t>
        </w:r>
        <w:r w:rsidR="00CB4FB9" w:rsidRPr="0018323A">
          <w:rPr>
            <w:rStyle w:val="a8"/>
            <w:noProof/>
            <w:sz w:val="28"/>
            <w:szCs w:val="28"/>
          </w:rPr>
          <w:t xml:space="preserve"> 3</w:t>
        </w:r>
        <w:r w:rsidR="00CB4FB9" w:rsidRPr="0018323A">
          <w:rPr>
            <w:noProof/>
            <w:webHidden/>
            <w:sz w:val="28"/>
            <w:szCs w:val="28"/>
          </w:rPr>
          <w:tab/>
        </w:r>
        <w:r w:rsidRPr="0018323A">
          <w:rPr>
            <w:noProof/>
            <w:webHidden/>
            <w:sz w:val="28"/>
            <w:szCs w:val="28"/>
          </w:rPr>
          <w:fldChar w:fldCharType="begin"/>
        </w:r>
        <w:r w:rsidR="00CB4FB9" w:rsidRPr="0018323A">
          <w:rPr>
            <w:noProof/>
            <w:webHidden/>
            <w:sz w:val="28"/>
            <w:szCs w:val="28"/>
          </w:rPr>
          <w:instrText xml:space="preserve"> PAGEREF _Toc409096994 \h </w:instrText>
        </w:r>
        <w:r w:rsidRPr="0018323A">
          <w:rPr>
            <w:noProof/>
            <w:webHidden/>
            <w:sz w:val="28"/>
            <w:szCs w:val="28"/>
          </w:rPr>
        </w:r>
        <w:r w:rsidRPr="0018323A">
          <w:rPr>
            <w:noProof/>
            <w:webHidden/>
            <w:sz w:val="28"/>
            <w:szCs w:val="28"/>
          </w:rPr>
          <w:fldChar w:fldCharType="separate"/>
        </w:r>
        <w:r w:rsidR="00CB4FB9" w:rsidRPr="0018323A">
          <w:rPr>
            <w:noProof/>
            <w:webHidden/>
            <w:sz w:val="28"/>
            <w:szCs w:val="28"/>
          </w:rPr>
          <w:t>10</w:t>
        </w:r>
        <w:r w:rsidRPr="0018323A">
          <w:rPr>
            <w:noProof/>
            <w:webHidden/>
            <w:sz w:val="28"/>
            <w:szCs w:val="28"/>
          </w:rPr>
          <w:fldChar w:fldCharType="end"/>
        </w:r>
      </w:hyperlink>
    </w:p>
    <w:p w:rsidR="00CB4FB9" w:rsidRPr="0018323A" w:rsidRDefault="002929CC" w:rsidP="00CB4FB9">
      <w:pPr>
        <w:pStyle w:val="21"/>
        <w:tabs>
          <w:tab w:val="right" w:leader="dot" w:pos="9344"/>
        </w:tabs>
        <w:spacing w:line="360" w:lineRule="auto"/>
        <w:ind w:left="0"/>
        <w:rPr>
          <w:rFonts w:ascii="Calibri" w:hAnsi="Calibri"/>
          <w:noProof/>
          <w:sz w:val="28"/>
          <w:szCs w:val="28"/>
        </w:rPr>
      </w:pPr>
      <w:hyperlink w:anchor="_Toc409096995" w:history="1">
        <w:r w:rsidR="0042461A">
          <w:rPr>
            <w:rStyle w:val="a8"/>
            <w:noProof/>
            <w:sz w:val="28"/>
            <w:szCs w:val="28"/>
          </w:rPr>
          <w:t>Список использованной литературы</w:t>
        </w:r>
        <w:r w:rsidR="00CB4FB9" w:rsidRPr="0018323A">
          <w:rPr>
            <w:noProof/>
            <w:webHidden/>
            <w:sz w:val="28"/>
            <w:szCs w:val="28"/>
          </w:rPr>
          <w:tab/>
        </w:r>
        <w:r w:rsidRPr="0018323A">
          <w:rPr>
            <w:noProof/>
            <w:webHidden/>
            <w:sz w:val="28"/>
            <w:szCs w:val="28"/>
          </w:rPr>
          <w:fldChar w:fldCharType="begin"/>
        </w:r>
        <w:r w:rsidR="00CB4FB9" w:rsidRPr="0018323A">
          <w:rPr>
            <w:noProof/>
            <w:webHidden/>
            <w:sz w:val="28"/>
            <w:szCs w:val="28"/>
          </w:rPr>
          <w:instrText xml:space="preserve"> PAGEREF _Toc409096995 \h </w:instrText>
        </w:r>
        <w:r w:rsidRPr="0018323A">
          <w:rPr>
            <w:noProof/>
            <w:webHidden/>
            <w:sz w:val="28"/>
            <w:szCs w:val="28"/>
          </w:rPr>
        </w:r>
        <w:r w:rsidRPr="0018323A">
          <w:rPr>
            <w:noProof/>
            <w:webHidden/>
            <w:sz w:val="28"/>
            <w:szCs w:val="28"/>
          </w:rPr>
          <w:fldChar w:fldCharType="separate"/>
        </w:r>
        <w:r w:rsidR="00CB4FB9" w:rsidRPr="0018323A">
          <w:rPr>
            <w:noProof/>
            <w:webHidden/>
            <w:sz w:val="28"/>
            <w:szCs w:val="28"/>
          </w:rPr>
          <w:t>12</w:t>
        </w:r>
        <w:r w:rsidRPr="0018323A">
          <w:rPr>
            <w:noProof/>
            <w:webHidden/>
            <w:sz w:val="28"/>
            <w:szCs w:val="28"/>
          </w:rPr>
          <w:fldChar w:fldCharType="end"/>
        </w:r>
      </w:hyperlink>
    </w:p>
    <w:p w:rsidR="00CB4FB9" w:rsidRPr="0018323A" w:rsidRDefault="002929CC" w:rsidP="00CB4FB9">
      <w:pPr>
        <w:spacing w:line="360" w:lineRule="auto"/>
        <w:rPr>
          <w:sz w:val="28"/>
          <w:szCs w:val="28"/>
        </w:rPr>
      </w:pPr>
      <w:r w:rsidRPr="0018323A">
        <w:rPr>
          <w:sz w:val="28"/>
          <w:szCs w:val="28"/>
        </w:rPr>
        <w:fldChar w:fldCharType="end"/>
      </w: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pStyle w:val="2"/>
        <w:spacing w:before="0" w:after="0"/>
      </w:pPr>
    </w:p>
    <w:p w:rsidR="00CB4FB9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</w:p>
    <w:p w:rsidR="00CB4FB9" w:rsidRDefault="00CB4FB9" w:rsidP="00CB4FB9">
      <w:pPr>
        <w:pStyle w:val="2"/>
        <w:spacing w:before="0" w:after="0"/>
      </w:pPr>
      <w:bookmarkStart w:id="0" w:name="_Toc409096989"/>
      <w:r>
        <w:lastRenderedPageBreak/>
        <w:t>ЗАДАНИЕ 1</w:t>
      </w:r>
      <w:bookmarkEnd w:id="0"/>
    </w:p>
    <w:p w:rsidR="00CB4FB9" w:rsidRPr="00792138" w:rsidRDefault="00CB4FB9" w:rsidP="00CB4FB9">
      <w:pPr>
        <w:spacing w:line="360" w:lineRule="auto"/>
      </w:pPr>
    </w:p>
    <w:p w:rsidR="00CB4FB9" w:rsidRPr="00B830DB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>Необходимо вспомнить все знакомые Вам элементы структуры налога и сформулировать их определение. При этом указать элементы следует в строго определенном порядке – сначала обязательные, затем необязательные. Если определение элемента есть в Налоговом кодексе (НК РФ), то рядом с определением укажите номер пункта, статьи, раздела и части НК РФ</w:t>
      </w:r>
      <w:r>
        <w:rPr>
          <w:sz w:val="28"/>
          <w:szCs w:val="28"/>
        </w:rPr>
        <w:t>.</w:t>
      </w:r>
    </w:p>
    <w:p w:rsidR="00CB4FB9" w:rsidRPr="00B830DB" w:rsidRDefault="00CB4FB9" w:rsidP="00CB4FB9">
      <w:pPr>
        <w:spacing w:line="360" w:lineRule="auto"/>
        <w:rPr>
          <w:sz w:val="28"/>
          <w:szCs w:val="28"/>
        </w:rPr>
      </w:pPr>
      <w:r w:rsidRPr="00B830DB">
        <w:rPr>
          <w:sz w:val="28"/>
          <w:szCs w:val="28"/>
        </w:rPr>
        <w:t>Таблица 1</w:t>
      </w:r>
      <w:r>
        <w:rPr>
          <w:sz w:val="28"/>
          <w:szCs w:val="28"/>
        </w:rPr>
        <w:t xml:space="preserve"> – Элементы структуры налога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5670"/>
        <w:gridCol w:w="1843"/>
      </w:tblGrid>
      <w:tr w:rsidR="00CB4FB9" w:rsidRPr="00196E7A" w:rsidTr="006936B1">
        <w:tc>
          <w:tcPr>
            <w:tcW w:w="2093" w:type="dxa"/>
          </w:tcPr>
          <w:p w:rsidR="00CB4FB9" w:rsidRPr="00196E7A" w:rsidRDefault="00CB4FB9" w:rsidP="006936B1">
            <w:r w:rsidRPr="00196E7A">
              <w:t>Название элемента</w:t>
            </w:r>
          </w:p>
        </w:tc>
        <w:tc>
          <w:tcPr>
            <w:tcW w:w="5670" w:type="dxa"/>
          </w:tcPr>
          <w:p w:rsidR="00CB4FB9" w:rsidRPr="00196E7A" w:rsidRDefault="00CB4FB9" w:rsidP="006936B1">
            <w:r w:rsidRPr="00196E7A">
              <w:t>Определение</w:t>
            </w:r>
          </w:p>
        </w:tc>
        <w:tc>
          <w:tcPr>
            <w:tcW w:w="1843" w:type="dxa"/>
          </w:tcPr>
          <w:p w:rsidR="00CB4FB9" w:rsidRPr="00196E7A" w:rsidRDefault="00CB4FB9" w:rsidP="006936B1">
            <w:r w:rsidRPr="00196E7A">
              <w:t>Правовая основа</w:t>
            </w:r>
          </w:p>
        </w:tc>
      </w:tr>
      <w:tr w:rsidR="00CB4FB9" w:rsidRPr="00196E7A" w:rsidTr="006936B1">
        <w:tc>
          <w:tcPr>
            <w:tcW w:w="2093" w:type="dxa"/>
          </w:tcPr>
          <w:p w:rsidR="00CB4FB9" w:rsidRPr="00196E7A" w:rsidRDefault="00CB4FB9" w:rsidP="006936B1">
            <w:r w:rsidRPr="00196E7A">
              <w:t>1.Налогоплательщик</w:t>
            </w:r>
          </w:p>
        </w:tc>
        <w:tc>
          <w:tcPr>
            <w:tcW w:w="5670" w:type="dxa"/>
          </w:tcPr>
          <w:p w:rsidR="00CB4FB9" w:rsidRPr="00196E7A" w:rsidRDefault="00CB4FB9" w:rsidP="006936B1">
            <w:r w:rsidRPr="00196E7A">
              <w:t>Налогоплательщиками признаются организации и физические лица, на которых в соответствии с Кодексом возложена обязанность уплачивать налоги</w:t>
            </w:r>
          </w:p>
        </w:tc>
        <w:tc>
          <w:tcPr>
            <w:tcW w:w="1843" w:type="dxa"/>
          </w:tcPr>
          <w:p w:rsidR="00CB4FB9" w:rsidRPr="00196E7A" w:rsidRDefault="00CB4FB9" w:rsidP="006936B1">
            <w:r w:rsidRPr="00196E7A">
              <w:t xml:space="preserve">Ст. 19 , гл.3, раздел </w:t>
            </w:r>
            <w:r w:rsidRPr="00196E7A">
              <w:rPr>
                <w:lang w:val="en-US"/>
              </w:rPr>
              <w:t>II</w:t>
            </w:r>
            <w:r w:rsidRPr="00196E7A">
              <w:t>,</w:t>
            </w:r>
          </w:p>
          <w:p w:rsidR="00CB4FB9" w:rsidRPr="00196E7A" w:rsidRDefault="00CB4FB9" w:rsidP="006936B1">
            <w:r w:rsidRPr="00196E7A">
              <w:t>часть 1 НК РФ</w:t>
            </w:r>
          </w:p>
        </w:tc>
      </w:tr>
      <w:tr w:rsidR="00CB4FB9" w:rsidRPr="00196E7A" w:rsidTr="006936B1">
        <w:tc>
          <w:tcPr>
            <w:tcW w:w="2093" w:type="dxa"/>
          </w:tcPr>
          <w:p w:rsidR="00CB4FB9" w:rsidRPr="00196E7A" w:rsidRDefault="00CB4FB9" w:rsidP="006936B1">
            <w:r w:rsidRPr="00196E7A">
              <w:t>2. Объект налогообложения</w:t>
            </w:r>
          </w:p>
        </w:tc>
        <w:tc>
          <w:tcPr>
            <w:tcW w:w="5670" w:type="dxa"/>
          </w:tcPr>
          <w:p w:rsidR="00CB4FB9" w:rsidRPr="00196E7A" w:rsidRDefault="00CB4FB9" w:rsidP="006936B1">
            <w:r w:rsidRPr="00196E7A">
              <w:rPr>
                <w:rStyle w:val="blk3"/>
              </w:rPr>
              <w:t>Объект налогообложения - реализация товаров (работ, услуг), имущество, прибыль, доход, расход или иное обстоятельство, имеющее стоимостную, количественную или физическую характеристику, с наличием которого законодательство о налогах и сборах связывает возникновение у налогоплательщика обязанности по уплате налога.</w:t>
            </w:r>
          </w:p>
        </w:tc>
        <w:tc>
          <w:tcPr>
            <w:tcW w:w="1843" w:type="dxa"/>
          </w:tcPr>
          <w:p w:rsidR="00CB4FB9" w:rsidRPr="00196E7A" w:rsidRDefault="00CB4FB9" w:rsidP="006936B1">
            <w:r w:rsidRPr="00196E7A">
              <w:t>П. 1, ст. 38, гл. 7, часть 1 НКРФ</w:t>
            </w:r>
          </w:p>
        </w:tc>
      </w:tr>
      <w:tr w:rsidR="00CB4FB9" w:rsidRPr="00196E7A" w:rsidTr="006936B1">
        <w:tc>
          <w:tcPr>
            <w:tcW w:w="2093" w:type="dxa"/>
          </w:tcPr>
          <w:p w:rsidR="00CB4FB9" w:rsidRPr="00196E7A" w:rsidRDefault="00CB4FB9" w:rsidP="006936B1">
            <w:r w:rsidRPr="00196E7A">
              <w:t>3. Налоговая база</w:t>
            </w:r>
          </w:p>
        </w:tc>
        <w:tc>
          <w:tcPr>
            <w:tcW w:w="5670" w:type="dxa"/>
          </w:tcPr>
          <w:p w:rsidR="00CB4FB9" w:rsidRPr="00196E7A" w:rsidRDefault="00CB4FB9" w:rsidP="006936B1">
            <w:r w:rsidRPr="00196E7A">
              <w:rPr>
                <w:rStyle w:val="blk3"/>
                <w:color w:val="000000"/>
              </w:rPr>
              <w:t>Налоговая база представляет собой стоимостную, физическую или иную характеристики объекта налогообложения.</w:t>
            </w:r>
          </w:p>
        </w:tc>
        <w:tc>
          <w:tcPr>
            <w:tcW w:w="1843" w:type="dxa"/>
          </w:tcPr>
          <w:p w:rsidR="00CB4FB9" w:rsidRPr="00196E7A" w:rsidRDefault="00CB4FB9" w:rsidP="006936B1">
            <w:r w:rsidRPr="00196E7A">
              <w:t>П.3, ст. 53, гл. 8, часть 1 НКРФ</w:t>
            </w:r>
          </w:p>
        </w:tc>
      </w:tr>
      <w:tr w:rsidR="00CB4FB9" w:rsidRPr="00196E7A" w:rsidTr="006936B1">
        <w:tc>
          <w:tcPr>
            <w:tcW w:w="2093" w:type="dxa"/>
          </w:tcPr>
          <w:p w:rsidR="00CB4FB9" w:rsidRPr="00196E7A" w:rsidRDefault="00CB4FB9" w:rsidP="006936B1">
            <w:r w:rsidRPr="00196E7A">
              <w:t>4. Налоговый период</w:t>
            </w:r>
          </w:p>
        </w:tc>
        <w:tc>
          <w:tcPr>
            <w:tcW w:w="5670" w:type="dxa"/>
          </w:tcPr>
          <w:p w:rsidR="00CB4FB9" w:rsidRPr="00196E7A" w:rsidRDefault="00CB4FB9" w:rsidP="006936B1">
            <w:r w:rsidRPr="00196E7A">
              <w:rPr>
                <w:rStyle w:val="blk3"/>
                <w:color w:val="000000"/>
              </w:rPr>
              <w:t>Налоговая ставка представляет собой величину налоговых начислений на единицу измерения налоговой базы.</w:t>
            </w:r>
          </w:p>
        </w:tc>
        <w:tc>
          <w:tcPr>
            <w:tcW w:w="1843" w:type="dxa"/>
          </w:tcPr>
          <w:p w:rsidR="00CB4FB9" w:rsidRPr="00196E7A" w:rsidRDefault="00CB4FB9" w:rsidP="006936B1">
            <w:r w:rsidRPr="00196E7A">
              <w:t>П.3, ст. 53, гл. 8, часть 1 НКРФ</w:t>
            </w:r>
          </w:p>
        </w:tc>
      </w:tr>
      <w:tr w:rsidR="00CB4FB9" w:rsidRPr="00196E7A" w:rsidTr="006936B1">
        <w:tc>
          <w:tcPr>
            <w:tcW w:w="2093" w:type="dxa"/>
          </w:tcPr>
          <w:p w:rsidR="00CB4FB9" w:rsidRPr="00196E7A" w:rsidRDefault="00CB4FB9" w:rsidP="006936B1">
            <w:r w:rsidRPr="00196E7A">
              <w:t>5. Налоговая ставка</w:t>
            </w:r>
          </w:p>
        </w:tc>
        <w:tc>
          <w:tcPr>
            <w:tcW w:w="5670" w:type="dxa"/>
          </w:tcPr>
          <w:p w:rsidR="00CB4FB9" w:rsidRPr="00196E7A" w:rsidRDefault="00CB4FB9" w:rsidP="006936B1">
            <w:r w:rsidRPr="00196E7A">
              <w:rPr>
                <w:rStyle w:val="blk3"/>
                <w:color w:val="000000"/>
              </w:rPr>
              <w:t>Под налоговым периодом понимается календарный год или иной период времени применительно к отдельным налогам, по окончании которого определяется налоговая база и исчисляется сумма налога, подлежащая уплате. Налоговый период может состоять из одного или нескольких отчетных периодов.</w:t>
            </w:r>
          </w:p>
        </w:tc>
        <w:tc>
          <w:tcPr>
            <w:tcW w:w="1843" w:type="dxa"/>
          </w:tcPr>
          <w:p w:rsidR="00CB4FB9" w:rsidRPr="00196E7A" w:rsidRDefault="00CB4FB9" w:rsidP="006936B1">
            <w:r w:rsidRPr="00196E7A">
              <w:t>П.1, ст. 55, гл. 8, часть 1 НКРФ</w:t>
            </w:r>
          </w:p>
        </w:tc>
      </w:tr>
      <w:tr w:rsidR="00CB4FB9" w:rsidRPr="00196E7A" w:rsidTr="006936B1">
        <w:tc>
          <w:tcPr>
            <w:tcW w:w="2093" w:type="dxa"/>
          </w:tcPr>
          <w:p w:rsidR="00CB4FB9" w:rsidRPr="00196E7A" w:rsidRDefault="00CB4FB9" w:rsidP="006936B1">
            <w:r w:rsidRPr="00196E7A">
              <w:t>6. Порядок исчисления налога</w:t>
            </w:r>
          </w:p>
        </w:tc>
        <w:tc>
          <w:tcPr>
            <w:tcW w:w="5670" w:type="dxa"/>
          </w:tcPr>
          <w:p w:rsidR="00CB4FB9" w:rsidRDefault="00CB4FB9" w:rsidP="006936B1">
            <w:pPr>
              <w:rPr>
                <w:rStyle w:val="blk3"/>
                <w:color w:val="000000"/>
              </w:rPr>
            </w:pPr>
            <w:r w:rsidRPr="00196E7A">
              <w:rPr>
                <w:rStyle w:val="blk3"/>
                <w:color w:val="000000"/>
              </w:rPr>
              <w:t xml:space="preserve">Налогоплательщик самостоятельно исчисляет сумму налога, подлежащую уплате за налоговый период, исходя из налоговой базы, налоговой ставки и налоговых льгот, если иное не предусмотрено </w:t>
            </w:r>
            <w:r w:rsidRPr="00196E7A">
              <w:rPr>
                <w:rStyle w:val="blk3"/>
              </w:rPr>
              <w:t>Налоговым Кодексом. В случаях, предусмотренных законодательством</w:t>
            </w:r>
            <w:r w:rsidRPr="00196E7A">
              <w:rPr>
                <w:rStyle w:val="blk3"/>
                <w:color w:val="000000"/>
              </w:rPr>
              <w:t xml:space="preserve"> Российской Федерации о налогах и сборах, обязанность по исчислению суммы налога может быть возложена на налоговый орган или налогового агента.</w:t>
            </w:r>
          </w:p>
          <w:p w:rsidR="00CB4FB9" w:rsidRPr="00196E7A" w:rsidRDefault="00CB4FB9" w:rsidP="006936B1"/>
        </w:tc>
        <w:tc>
          <w:tcPr>
            <w:tcW w:w="1843" w:type="dxa"/>
          </w:tcPr>
          <w:p w:rsidR="00CB4FB9" w:rsidRPr="00196E7A" w:rsidRDefault="00CB4FB9" w:rsidP="006936B1">
            <w:r w:rsidRPr="00196E7A">
              <w:t>П.1, ст. 52, гл. 8, часть 1 НКРФ</w:t>
            </w:r>
          </w:p>
        </w:tc>
      </w:tr>
    </w:tbl>
    <w:p w:rsidR="00CB4FB9" w:rsidRDefault="00CB4FB9" w:rsidP="00CB4FB9">
      <w:pPr>
        <w:spacing w:line="360" w:lineRule="auto"/>
        <w:ind w:firstLine="709"/>
        <w:jc w:val="center"/>
        <w:rPr>
          <w:sz w:val="28"/>
          <w:szCs w:val="28"/>
        </w:rPr>
      </w:pPr>
    </w:p>
    <w:p w:rsidR="00CB4FB9" w:rsidRDefault="00CB4FB9" w:rsidP="00CB4FB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1843"/>
      </w:tblGrid>
      <w:tr w:rsidR="00CB4FB9" w:rsidRPr="00196E7A" w:rsidTr="006936B1">
        <w:tc>
          <w:tcPr>
            <w:tcW w:w="2235" w:type="dxa"/>
          </w:tcPr>
          <w:p w:rsidR="00CB4FB9" w:rsidRPr="00196E7A" w:rsidRDefault="00CB4FB9" w:rsidP="006936B1">
            <w:r w:rsidRPr="00196E7A">
              <w:t>7. Порядок и сроки уплаты налога</w:t>
            </w:r>
          </w:p>
        </w:tc>
        <w:tc>
          <w:tcPr>
            <w:tcW w:w="5528" w:type="dxa"/>
          </w:tcPr>
          <w:p w:rsidR="00CB4FB9" w:rsidRPr="00196E7A" w:rsidRDefault="00CB4FB9" w:rsidP="006936B1">
            <w:pPr>
              <w:jc w:val="both"/>
              <w:rPr>
                <w:rStyle w:val="blk3"/>
                <w:color w:val="000000"/>
              </w:rPr>
            </w:pPr>
            <w:r w:rsidRPr="00196E7A">
              <w:rPr>
                <w:rStyle w:val="blk3"/>
                <w:color w:val="000000"/>
              </w:rPr>
              <w:t>Уплата налога производится разовой уплатой всей суммы налога либо в ином порядке, предусмотренном Налоговым Кодексом и другими актами законодательства о налогах и сборах.</w:t>
            </w:r>
            <w:r w:rsidRPr="00196E7A">
              <w:rPr>
                <w:color w:val="000000"/>
              </w:rPr>
              <w:t xml:space="preserve"> </w:t>
            </w:r>
            <w:r w:rsidRPr="00196E7A">
              <w:rPr>
                <w:rStyle w:val="blk3"/>
                <w:color w:val="000000"/>
              </w:rPr>
              <w:t>Подлежащая уплате сумма налога уплачивается (перечисляется) налогоплательщиком или налоговым агентом в установленные сроки.</w:t>
            </w:r>
            <w:r w:rsidRPr="00196E7A">
              <w:rPr>
                <w:color w:val="000000"/>
              </w:rPr>
              <w:t xml:space="preserve"> </w:t>
            </w:r>
            <w:r w:rsidRPr="00196E7A">
              <w:rPr>
                <w:rStyle w:val="blk3"/>
                <w:color w:val="000000"/>
              </w:rPr>
              <w:t xml:space="preserve">В соответствии с Налоговым Кодексом может предусматриваться уплата в течение налогового периода предварительных платежей по налогу - авансовых платежей. </w:t>
            </w:r>
          </w:p>
          <w:p w:rsidR="00CB4FB9" w:rsidRPr="00196E7A" w:rsidRDefault="00CB4FB9" w:rsidP="006936B1">
            <w:pPr>
              <w:jc w:val="both"/>
            </w:pPr>
            <w:r w:rsidRPr="00196E7A">
              <w:rPr>
                <w:rStyle w:val="blk3"/>
                <w:color w:val="000000"/>
              </w:rPr>
              <w:t>Сроки уплаты налогов и сборов устанавливаются применительно к каждому налогу и сбору.</w:t>
            </w:r>
            <w:r w:rsidRPr="00196E7A">
              <w:rPr>
                <w:rStyle w:val="10"/>
                <w:color w:val="000000"/>
                <w:sz w:val="24"/>
                <w:szCs w:val="24"/>
              </w:rPr>
              <w:t xml:space="preserve"> </w:t>
            </w:r>
            <w:r w:rsidRPr="00196E7A">
              <w:rPr>
                <w:rStyle w:val="blk3"/>
                <w:color w:val="000000"/>
              </w:rPr>
              <w:t>Сроки уплаты налогов и сборов определяются календарной датой или истечением периода времени, исчисляемого годами, кварталами, месяцами и днями, а также указанием на событие, которое должно наступить или произойти, либо действие, которое должно быть совершено</w:t>
            </w:r>
          </w:p>
        </w:tc>
        <w:tc>
          <w:tcPr>
            <w:tcW w:w="1843" w:type="dxa"/>
          </w:tcPr>
          <w:p w:rsidR="00CB4FB9" w:rsidRPr="00196E7A" w:rsidRDefault="00CB4FB9" w:rsidP="006936B1">
            <w:r w:rsidRPr="00196E7A">
              <w:t>П. 1, 2, 3 ст. 58, гл.8, часть 1 НКРФ.</w:t>
            </w:r>
          </w:p>
          <w:p w:rsidR="00CB4FB9" w:rsidRPr="00196E7A" w:rsidRDefault="00CB4FB9" w:rsidP="006936B1">
            <w:r w:rsidRPr="00196E7A">
              <w:t>П. 1, 3 ст. 57, гл.8, часть 1 НКРФ</w:t>
            </w:r>
          </w:p>
        </w:tc>
      </w:tr>
      <w:tr w:rsidR="00CB4FB9" w:rsidRPr="00196E7A" w:rsidTr="006936B1">
        <w:tc>
          <w:tcPr>
            <w:tcW w:w="2235" w:type="dxa"/>
          </w:tcPr>
          <w:p w:rsidR="00CB4FB9" w:rsidRPr="00196E7A" w:rsidRDefault="00CB4FB9" w:rsidP="006936B1">
            <w:r w:rsidRPr="00196E7A">
              <w:t>8. Налоговые льготы</w:t>
            </w:r>
          </w:p>
        </w:tc>
        <w:tc>
          <w:tcPr>
            <w:tcW w:w="5528" w:type="dxa"/>
          </w:tcPr>
          <w:p w:rsidR="00CB4FB9" w:rsidRPr="00196E7A" w:rsidRDefault="00CB4FB9" w:rsidP="006936B1">
            <w:r w:rsidRPr="00196E7A">
              <w:rPr>
                <w:rStyle w:val="blk3"/>
                <w:color w:val="000000"/>
              </w:rPr>
              <w:t>Льготами по налогам и сборам признаются предоставляемые отдельным категориям налогоплательщиков и плательщиков сборов предусмотренные законодательством о налогах и сборах преимущества по сравнению с другими налогоплательщиками или плательщиками сборов, включая возможность не уплачивать налог или сбор либо уплачивать их в меньшем размере.</w:t>
            </w:r>
          </w:p>
        </w:tc>
        <w:tc>
          <w:tcPr>
            <w:tcW w:w="1843" w:type="dxa"/>
          </w:tcPr>
          <w:p w:rsidR="00CB4FB9" w:rsidRPr="00196E7A" w:rsidRDefault="00CB4FB9" w:rsidP="006936B1">
            <w:r w:rsidRPr="00196E7A">
              <w:t>П.1, ст. 56, гл. 8, часть 1 НКРФ</w:t>
            </w:r>
          </w:p>
        </w:tc>
      </w:tr>
      <w:tr w:rsidR="00CB4FB9" w:rsidRPr="00196E7A" w:rsidTr="006936B1">
        <w:tc>
          <w:tcPr>
            <w:tcW w:w="2235" w:type="dxa"/>
          </w:tcPr>
          <w:p w:rsidR="00CB4FB9" w:rsidRPr="00196E7A" w:rsidRDefault="00CB4FB9" w:rsidP="006936B1">
            <w:r w:rsidRPr="00196E7A">
              <w:t>9. Метод налогообложения</w:t>
            </w:r>
          </w:p>
        </w:tc>
        <w:tc>
          <w:tcPr>
            <w:tcW w:w="5528" w:type="dxa"/>
          </w:tcPr>
          <w:p w:rsidR="00CB4FB9" w:rsidRPr="00196E7A" w:rsidRDefault="00CB4FB9" w:rsidP="006936B1">
            <w:pPr>
              <w:pStyle w:val="a6"/>
              <w:spacing w:before="0" w:beforeAutospacing="0" w:after="0" w:afterAutospacing="0"/>
            </w:pPr>
            <w:r w:rsidRPr="00196E7A">
              <w:rPr>
                <w:bCs/>
              </w:rPr>
              <w:t>Метод налогообложения</w:t>
            </w:r>
            <w:r w:rsidRPr="00196E7A">
              <w:t xml:space="preserve"> – порядок изменения ставки налога в зависимости от изменения налоговой базы. Различают четыре метода налогообложения: равное (подушное), пропорциональное, прогрессивное и регрессивное. </w:t>
            </w:r>
          </w:p>
        </w:tc>
        <w:tc>
          <w:tcPr>
            <w:tcW w:w="1843" w:type="dxa"/>
          </w:tcPr>
          <w:p w:rsidR="00CB4FB9" w:rsidRPr="00196E7A" w:rsidRDefault="00CB4FB9" w:rsidP="006936B1">
            <w:r>
              <w:t>[6]</w:t>
            </w:r>
          </w:p>
        </w:tc>
      </w:tr>
      <w:tr w:rsidR="00CB4FB9" w:rsidRPr="00196E7A" w:rsidTr="006936B1">
        <w:tc>
          <w:tcPr>
            <w:tcW w:w="2235" w:type="dxa"/>
          </w:tcPr>
          <w:p w:rsidR="00CB4FB9" w:rsidRPr="00196E7A" w:rsidRDefault="00CB4FB9" w:rsidP="006936B1">
            <w:r w:rsidRPr="00196E7A">
              <w:t>10. Предмет налога</w:t>
            </w:r>
          </w:p>
        </w:tc>
        <w:tc>
          <w:tcPr>
            <w:tcW w:w="5528" w:type="dxa"/>
          </w:tcPr>
          <w:p w:rsidR="00CB4FB9" w:rsidRPr="00196E7A" w:rsidRDefault="00CB4FB9" w:rsidP="006936B1">
            <w:pPr>
              <w:pStyle w:val="a6"/>
              <w:spacing w:before="0" w:beforeAutospacing="0" w:after="0" w:afterAutospacing="0"/>
              <w:rPr>
                <w:b/>
                <w:bCs/>
              </w:rPr>
            </w:pPr>
            <w:r w:rsidRPr="00196E7A">
              <w:t>Реальная вещь (земля, автомобиль, другое имущество) и нематериальное благо (государственная символика, экономические показатели и др.).</w:t>
            </w:r>
          </w:p>
        </w:tc>
        <w:tc>
          <w:tcPr>
            <w:tcW w:w="1843" w:type="dxa"/>
          </w:tcPr>
          <w:p w:rsidR="00CB4FB9" w:rsidRPr="00196E7A" w:rsidRDefault="00CB4FB9" w:rsidP="006936B1">
            <w:r>
              <w:t>[4]</w:t>
            </w:r>
          </w:p>
        </w:tc>
      </w:tr>
      <w:tr w:rsidR="00CB4FB9" w:rsidRPr="00196E7A" w:rsidTr="006936B1">
        <w:tc>
          <w:tcPr>
            <w:tcW w:w="2235" w:type="dxa"/>
          </w:tcPr>
          <w:p w:rsidR="00CB4FB9" w:rsidRPr="00196E7A" w:rsidRDefault="00CB4FB9" w:rsidP="006936B1">
            <w:r w:rsidRPr="00196E7A">
              <w:t>11. Масштаб налога</w:t>
            </w:r>
          </w:p>
        </w:tc>
        <w:tc>
          <w:tcPr>
            <w:tcW w:w="5528" w:type="dxa"/>
          </w:tcPr>
          <w:p w:rsidR="00CB4FB9" w:rsidRDefault="00CB4FB9" w:rsidP="006936B1">
            <w:pPr>
              <w:pStyle w:val="a6"/>
              <w:spacing w:before="0" w:beforeAutospacing="0" w:after="0" w:afterAutospacing="0"/>
            </w:pPr>
            <w:r w:rsidRPr="00196E7A">
              <w:t>Установленная законом характеристика (параметр) измерения предмета налога. Масштаб налога определяется посредством стоимостных и физических характеристик. При измерении дохода или стоимости товара в качестве масштаба налога используют денежные единицы, при исчислении акцизов на алкоголь — крепость напитков, при определении налога с владельцев автотранспортных средств — мощность двигателя, объем двигателя или вес автомобиля</w:t>
            </w:r>
          </w:p>
          <w:p w:rsidR="00CB4FB9" w:rsidRDefault="00CB4FB9" w:rsidP="006936B1">
            <w:pPr>
              <w:pStyle w:val="a6"/>
              <w:spacing w:before="0" w:beforeAutospacing="0" w:after="0" w:afterAutospacing="0"/>
            </w:pPr>
          </w:p>
          <w:p w:rsidR="00CB4FB9" w:rsidRPr="00196E7A" w:rsidRDefault="00CB4FB9" w:rsidP="006936B1">
            <w:pPr>
              <w:pStyle w:val="a6"/>
              <w:spacing w:before="0" w:beforeAutospacing="0" w:after="0" w:afterAutospacing="0"/>
            </w:pPr>
          </w:p>
        </w:tc>
        <w:tc>
          <w:tcPr>
            <w:tcW w:w="1843" w:type="dxa"/>
          </w:tcPr>
          <w:p w:rsidR="00CB4FB9" w:rsidRPr="00196E7A" w:rsidRDefault="00CB4FB9" w:rsidP="006936B1">
            <w:r>
              <w:t>[4]</w:t>
            </w:r>
          </w:p>
        </w:tc>
      </w:tr>
    </w:tbl>
    <w:p w:rsidR="00CB4FB9" w:rsidRDefault="00CB4FB9" w:rsidP="00CB4FB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1843"/>
      </w:tblGrid>
      <w:tr w:rsidR="00CB4FB9" w:rsidRPr="00196E7A" w:rsidTr="006936B1">
        <w:tc>
          <w:tcPr>
            <w:tcW w:w="2235" w:type="dxa"/>
          </w:tcPr>
          <w:p w:rsidR="00CB4FB9" w:rsidRPr="00196E7A" w:rsidRDefault="00CB4FB9" w:rsidP="006936B1">
            <w:r w:rsidRPr="00196E7A">
              <w:t>12. Единица налога</w:t>
            </w:r>
          </w:p>
        </w:tc>
        <w:tc>
          <w:tcPr>
            <w:tcW w:w="5528" w:type="dxa"/>
          </w:tcPr>
          <w:p w:rsidR="00CB4FB9" w:rsidRPr="00196E7A" w:rsidRDefault="00CB4FB9" w:rsidP="006936B1">
            <w:pPr>
              <w:pStyle w:val="a6"/>
              <w:spacing w:before="0" w:beforeAutospacing="0" w:after="0" w:afterAutospacing="0"/>
            </w:pPr>
            <w:r w:rsidRPr="00196E7A">
              <w:t>Как дополнительный элемент налога она тесно связана с его масштабом и используется для количественного выражения налоговой базы. Единицей налога следует считать условную единицу принятого масштаба: при обложении налогом земель — это гектар, квадратный метр; при налогообложении добавленной стоимости — рубль; при исчислении налога с владельцев автотранспортных средств — лошадиная сила</w:t>
            </w:r>
          </w:p>
        </w:tc>
        <w:tc>
          <w:tcPr>
            <w:tcW w:w="1843" w:type="dxa"/>
          </w:tcPr>
          <w:p w:rsidR="00CB4FB9" w:rsidRPr="00196E7A" w:rsidRDefault="00CB4FB9" w:rsidP="006936B1">
            <w:r>
              <w:t>[4]</w:t>
            </w:r>
          </w:p>
        </w:tc>
      </w:tr>
      <w:tr w:rsidR="00CB4FB9" w:rsidRPr="00196E7A" w:rsidTr="006936B1">
        <w:tc>
          <w:tcPr>
            <w:tcW w:w="2235" w:type="dxa"/>
          </w:tcPr>
          <w:p w:rsidR="00CB4FB9" w:rsidRPr="00196E7A" w:rsidRDefault="00CB4FB9" w:rsidP="006936B1">
            <w:r w:rsidRPr="00196E7A">
              <w:t>13. Источник налога</w:t>
            </w:r>
          </w:p>
        </w:tc>
        <w:tc>
          <w:tcPr>
            <w:tcW w:w="5528" w:type="dxa"/>
          </w:tcPr>
          <w:p w:rsidR="00CB4FB9" w:rsidRPr="00196E7A" w:rsidRDefault="00CB4FB9" w:rsidP="006936B1">
            <w:pPr>
              <w:pStyle w:val="a6"/>
              <w:spacing w:before="0" w:beforeAutospacing="0" w:after="0" w:afterAutospacing="0"/>
            </w:pPr>
            <w:r w:rsidRPr="00196E7A">
              <w:t>Резерв, используемый для его уплаты. Источником являются доход и капитал налогоплательщика; применительно к хозяйственной деятельности предприятия — такие экономические показатели, как себестоимость, финансовый результат, прибыль и т.д.</w:t>
            </w:r>
          </w:p>
        </w:tc>
        <w:tc>
          <w:tcPr>
            <w:tcW w:w="1843" w:type="dxa"/>
          </w:tcPr>
          <w:p w:rsidR="00CB4FB9" w:rsidRPr="00196E7A" w:rsidRDefault="00CB4FB9" w:rsidP="006936B1">
            <w:r>
              <w:t>[4]</w:t>
            </w:r>
          </w:p>
        </w:tc>
      </w:tr>
      <w:tr w:rsidR="00CB4FB9" w:rsidRPr="00196E7A" w:rsidTr="006936B1">
        <w:tc>
          <w:tcPr>
            <w:tcW w:w="2235" w:type="dxa"/>
          </w:tcPr>
          <w:p w:rsidR="00CB4FB9" w:rsidRPr="00196E7A" w:rsidRDefault="00CB4FB9" w:rsidP="006936B1">
            <w:r w:rsidRPr="00196E7A">
              <w:t>14. Налоговый оклад</w:t>
            </w:r>
          </w:p>
        </w:tc>
        <w:tc>
          <w:tcPr>
            <w:tcW w:w="5528" w:type="dxa"/>
          </w:tcPr>
          <w:p w:rsidR="00CB4FB9" w:rsidRPr="00196E7A" w:rsidRDefault="00CB4FB9" w:rsidP="006936B1">
            <w:pPr>
              <w:pStyle w:val="a6"/>
              <w:spacing w:before="0" w:beforeAutospacing="0" w:after="0" w:afterAutospacing="0"/>
            </w:pPr>
            <w:r w:rsidRPr="00196E7A">
              <w:t>Сумма, вносимая плательщиком в государственную казну по одному налогу.</w:t>
            </w:r>
          </w:p>
        </w:tc>
        <w:tc>
          <w:tcPr>
            <w:tcW w:w="1843" w:type="dxa"/>
          </w:tcPr>
          <w:p w:rsidR="00CB4FB9" w:rsidRPr="00196E7A" w:rsidRDefault="00CB4FB9" w:rsidP="006936B1">
            <w:r>
              <w:t>[4]</w:t>
            </w:r>
          </w:p>
        </w:tc>
      </w:tr>
    </w:tbl>
    <w:p w:rsidR="00CB4FB9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</w:p>
    <w:p w:rsidR="00CB4FB9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Обязательные </w:t>
      </w:r>
      <w:r w:rsidRPr="00196E7A">
        <w:rPr>
          <w:sz w:val="28"/>
          <w:szCs w:val="28"/>
        </w:rPr>
        <w:t>элементы налогообложения перечислены в статье 17 части 1 НКРФ.</w:t>
      </w:r>
    </w:p>
    <w:p w:rsidR="00CB4FB9" w:rsidRPr="00196E7A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</w:p>
    <w:p w:rsidR="00CB4FB9" w:rsidRDefault="00CB4FB9" w:rsidP="00CB4FB9">
      <w:pPr>
        <w:pStyle w:val="2"/>
        <w:spacing w:before="0" w:after="0"/>
        <w:ind w:firstLine="709"/>
      </w:pPr>
      <w:bookmarkStart w:id="1" w:name="_Toc409096990"/>
      <w:r>
        <w:t>З</w:t>
      </w:r>
      <w:r w:rsidRPr="00196E7A">
        <w:t>АДАНИЕ 2</w:t>
      </w:r>
      <w:bookmarkEnd w:id="1"/>
    </w:p>
    <w:p w:rsidR="00CB4FB9" w:rsidRPr="00196E7A" w:rsidRDefault="00CB4FB9" w:rsidP="00CB4FB9">
      <w:pPr>
        <w:spacing w:line="360" w:lineRule="auto"/>
        <w:ind w:firstLine="709"/>
      </w:pPr>
    </w:p>
    <w:p w:rsidR="00CB4FB9" w:rsidRPr="00B830DB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 w:rsidRPr="00196E7A">
        <w:rPr>
          <w:sz w:val="28"/>
          <w:szCs w:val="28"/>
        </w:rPr>
        <w:t>Указать все известные Вам критерии классификации,  соответствующие им классификационные признаки и по каждому привести один – два примера из налоговой</w:t>
      </w:r>
      <w:r w:rsidRPr="00B830DB">
        <w:rPr>
          <w:sz w:val="28"/>
          <w:szCs w:val="28"/>
        </w:rPr>
        <w:t xml:space="preserve"> системы Российской Федерации. Критериев должно быть не меньше 8.</w:t>
      </w:r>
    </w:p>
    <w:p w:rsidR="00CB4FB9" w:rsidRPr="000B59C0" w:rsidRDefault="00CB4FB9" w:rsidP="00CB4FB9">
      <w:pPr>
        <w:spacing w:line="360" w:lineRule="auto"/>
        <w:jc w:val="both"/>
        <w:rPr>
          <w:sz w:val="28"/>
          <w:szCs w:val="28"/>
        </w:rPr>
      </w:pPr>
      <w:r w:rsidRPr="000B59C0">
        <w:rPr>
          <w:sz w:val="28"/>
          <w:szCs w:val="28"/>
        </w:rPr>
        <w:t>Таблица 2</w:t>
      </w:r>
      <w:r>
        <w:rPr>
          <w:sz w:val="28"/>
          <w:szCs w:val="28"/>
        </w:rPr>
        <w:t xml:space="preserve"> – Критерии классификации налогов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675"/>
        <w:gridCol w:w="2268"/>
        <w:gridCol w:w="2694"/>
        <w:gridCol w:w="3969"/>
      </w:tblGrid>
      <w:tr w:rsidR="00CB4FB9" w:rsidRPr="007C2B61" w:rsidTr="006936B1">
        <w:tc>
          <w:tcPr>
            <w:tcW w:w="675" w:type="dxa"/>
          </w:tcPr>
          <w:p w:rsidR="00CB4FB9" w:rsidRPr="00FF1B5B" w:rsidRDefault="00CB4FB9" w:rsidP="006936B1">
            <w:pPr>
              <w:jc w:val="both"/>
            </w:pPr>
            <w:r w:rsidRPr="00FF1B5B">
              <w:t>№</w:t>
            </w:r>
          </w:p>
        </w:tc>
        <w:tc>
          <w:tcPr>
            <w:tcW w:w="2268" w:type="dxa"/>
          </w:tcPr>
          <w:p w:rsidR="00CB4FB9" w:rsidRPr="00FF1B5B" w:rsidRDefault="00CB4FB9" w:rsidP="006936B1">
            <w:pPr>
              <w:jc w:val="both"/>
            </w:pPr>
            <w:r w:rsidRPr="00FF1B5B">
              <w:t>Критерий классификации</w:t>
            </w:r>
          </w:p>
        </w:tc>
        <w:tc>
          <w:tcPr>
            <w:tcW w:w="2694" w:type="dxa"/>
          </w:tcPr>
          <w:p w:rsidR="00CB4FB9" w:rsidRPr="00FF1B5B" w:rsidRDefault="00CB4FB9" w:rsidP="006936B1">
            <w:pPr>
              <w:jc w:val="both"/>
            </w:pPr>
            <w:r w:rsidRPr="00FF1B5B">
              <w:t>Классификационный признак</w:t>
            </w:r>
          </w:p>
        </w:tc>
        <w:tc>
          <w:tcPr>
            <w:tcW w:w="3969" w:type="dxa"/>
          </w:tcPr>
          <w:p w:rsidR="00CB4FB9" w:rsidRPr="00FF1B5B" w:rsidRDefault="00CB4FB9" w:rsidP="006936B1">
            <w:pPr>
              <w:jc w:val="both"/>
            </w:pPr>
            <w:r w:rsidRPr="00FF1B5B">
              <w:t>Пример</w:t>
            </w:r>
          </w:p>
        </w:tc>
      </w:tr>
      <w:tr w:rsidR="00CB4FB9" w:rsidRPr="007C2B61" w:rsidTr="006936B1">
        <w:tc>
          <w:tcPr>
            <w:tcW w:w="675" w:type="dxa"/>
          </w:tcPr>
          <w:p w:rsidR="00CB4FB9" w:rsidRPr="00FF1B5B" w:rsidRDefault="00CB4FB9" w:rsidP="006936B1">
            <w:pPr>
              <w:jc w:val="both"/>
            </w:pPr>
            <w:r w:rsidRPr="00FF1B5B">
              <w:t>1</w:t>
            </w:r>
          </w:p>
          <w:p w:rsidR="00CB4FB9" w:rsidRPr="00FF1B5B" w:rsidRDefault="00CB4FB9" w:rsidP="006936B1">
            <w:pPr>
              <w:jc w:val="both"/>
            </w:pPr>
          </w:p>
        </w:tc>
        <w:tc>
          <w:tcPr>
            <w:tcW w:w="2268" w:type="dxa"/>
          </w:tcPr>
          <w:p w:rsidR="00CB4FB9" w:rsidRPr="00FF1B5B" w:rsidRDefault="00CB4FB9" w:rsidP="006936B1">
            <w:pPr>
              <w:jc w:val="both"/>
            </w:pPr>
            <w:r w:rsidRPr="00FF1B5B">
              <w:t>По способу взимания</w:t>
            </w:r>
          </w:p>
        </w:tc>
        <w:tc>
          <w:tcPr>
            <w:tcW w:w="2694" w:type="dxa"/>
          </w:tcPr>
          <w:p w:rsidR="00CB4FB9" w:rsidRPr="00FF1B5B" w:rsidRDefault="00CB4FB9" w:rsidP="006936B1">
            <w:pPr>
              <w:jc w:val="both"/>
            </w:pPr>
            <w:r w:rsidRPr="00FF1B5B">
              <w:t>Прямые</w:t>
            </w:r>
          </w:p>
          <w:p w:rsidR="00CB4FB9" w:rsidRPr="00FF1B5B" w:rsidRDefault="00CB4FB9" w:rsidP="006936B1">
            <w:pPr>
              <w:jc w:val="both"/>
            </w:pPr>
          </w:p>
          <w:p w:rsidR="00CB4FB9" w:rsidRPr="00FF1B5B" w:rsidRDefault="00CB4FB9" w:rsidP="006936B1">
            <w:pPr>
              <w:jc w:val="both"/>
            </w:pPr>
          </w:p>
          <w:p w:rsidR="00CB4FB9" w:rsidRPr="00FF1B5B" w:rsidRDefault="00CB4FB9" w:rsidP="006936B1">
            <w:pPr>
              <w:jc w:val="both"/>
            </w:pPr>
            <w:r w:rsidRPr="00FF1B5B">
              <w:t>Косвенные</w:t>
            </w:r>
          </w:p>
        </w:tc>
        <w:tc>
          <w:tcPr>
            <w:tcW w:w="3969" w:type="dxa"/>
          </w:tcPr>
          <w:p w:rsidR="00CB4FB9" w:rsidRPr="00FF1B5B" w:rsidRDefault="00CB4FB9" w:rsidP="006936B1">
            <w:pPr>
              <w:jc w:val="both"/>
            </w:pPr>
            <w:r w:rsidRPr="00FF1B5B">
              <w:t>Налог на прибыль,  налог на имущество</w:t>
            </w:r>
          </w:p>
          <w:p w:rsidR="00CB4FB9" w:rsidRPr="00FF1B5B" w:rsidRDefault="00CB4FB9" w:rsidP="006936B1">
            <w:pPr>
              <w:jc w:val="both"/>
            </w:pPr>
          </w:p>
          <w:p w:rsidR="00CB4FB9" w:rsidRPr="00FF1B5B" w:rsidRDefault="00CB4FB9" w:rsidP="006936B1">
            <w:pPr>
              <w:jc w:val="both"/>
            </w:pPr>
            <w:r w:rsidRPr="00FF1B5B">
              <w:t>НДС,  акцизы</w:t>
            </w:r>
          </w:p>
        </w:tc>
      </w:tr>
      <w:tr w:rsidR="00CB4FB9" w:rsidRPr="007C2B61" w:rsidTr="006936B1">
        <w:tc>
          <w:tcPr>
            <w:tcW w:w="675" w:type="dxa"/>
          </w:tcPr>
          <w:p w:rsidR="00CB4FB9" w:rsidRPr="00FF1B5B" w:rsidRDefault="00CB4FB9" w:rsidP="006936B1">
            <w:pPr>
              <w:jc w:val="both"/>
            </w:pPr>
            <w:r>
              <w:t>2</w:t>
            </w:r>
          </w:p>
        </w:tc>
        <w:tc>
          <w:tcPr>
            <w:tcW w:w="2268" w:type="dxa"/>
          </w:tcPr>
          <w:p w:rsidR="00CB4FB9" w:rsidRPr="00FF1B5B" w:rsidRDefault="00CB4FB9" w:rsidP="006936B1">
            <w:pPr>
              <w:jc w:val="both"/>
            </w:pPr>
            <w:r>
              <w:t>По уровню взимания и управления</w:t>
            </w:r>
          </w:p>
        </w:tc>
        <w:tc>
          <w:tcPr>
            <w:tcW w:w="2694" w:type="dxa"/>
          </w:tcPr>
          <w:p w:rsidR="00CB4FB9" w:rsidRDefault="00CB4FB9" w:rsidP="006936B1">
            <w:pPr>
              <w:jc w:val="both"/>
            </w:pPr>
            <w:r>
              <w:t xml:space="preserve">Федеральные </w:t>
            </w:r>
          </w:p>
          <w:p w:rsidR="00CB4FB9" w:rsidRDefault="00CB4FB9" w:rsidP="006936B1">
            <w:pPr>
              <w:jc w:val="both"/>
            </w:pPr>
            <w:r>
              <w:t>Региональные</w:t>
            </w:r>
          </w:p>
          <w:p w:rsidR="00CB4FB9" w:rsidRDefault="00CB4FB9" w:rsidP="006936B1">
            <w:pPr>
              <w:jc w:val="both"/>
            </w:pPr>
          </w:p>
          <w:p w:rsidR="00CB4FB9" w:rsidRDefault="00CB4FB9" w:rsidP="006936B1">
            <w:pPr>
              <w:jc w:val="both"/>
            </w:pPr>
          </w:p>
          <w:p w:rsidR="00CB4FB9" w:rsidRPr="00FF1B5B" w:rsidRDefault="00CB4FB9" w:rsidP="006936B1">
            <w:pPr>
              <w:jc w:val="both"/>
            </w:pPr>
            <w:r>
              <w:t xml:space="preserve">Местные </w:t>
            </w:r>
          </w:p>
        </w:tc>
        <w:tc>
          <w:tcPr>
            <w:tcW w:w="3969" w:type="dxa"/>
          </w:tcPr>
          <w:p w:rsidR="00CB4FB9" w:rsidRDefault="00CB4FB9" w:rsidP="006936B1">
            <w:pPr>
              <w:jc w:val="both"/>
            </w:pPr>
            <w:r>
              <w:t>НДС, акцизы, НДФЛ</w:t>
            </w:r>
          </w:p>
          <w:p w:rsidR="00CB4FB9" w:rsidRDefault="00CB4FB9" w:rsidP="006936B1">
            <w:pPr>
              <w:jc w:val="both"/>
            </w:pPr>
            <w:r>
              <w:t>Налог на имущество организаций, транспортный налог</w:t>
            </w:r>
          </w:p>
          <w:p w:rsidR="00CB4FB9" w:rsidRPr="00FF1B5B" w:rsidRDefault="00CB4FB9" w:rsidP="006936B1">
            <w:pPr>
              <w:jc w:val="both"/>
            </w:pPr>
            <w:r>
              <w:t>Земельный налог, налог на имущество физических лиц</w:t>
            </w:r>
          </w:p>
        </w:tc>
      </w:tr>
    </w:tbl>
    <w:p w:rsidR="00CB4FB9" w:rsidRDefault="00CB4FB9" w:rsidP="00CB4FB9">
      <w:pPr>
        <w:spacing w:line="360" w:lineRule="auto"/>
        <w:jc w:val="center"/>
        <w:rPr>
          <w:sz w:val="28"/>
          <w:szCs w:val="28"/>
        </w:rPr>
      </w:pPr>
    </w:p>
    <w:p w:rsidR="00CB4FB9" w:rsidRDefault="00CB4FB9" w:rsidP="00CB4F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675"/>
        <w:gridCol w:w="2268"/>
        <w:gridCol w:w="2694"/>
        <w:gridCol w:w="3969"/>
      </w:tblGrid>
      <w:tr w:rsidR="00CB4FB9" w:rsidRPr="00FF1B5B" w:rsidTr="006936B1">
        <w:tc>
          <w:tcPr>
            <w:tcW w:w="675" w:type="dxa"/>
          </w:tcPr>
          <w:p w:rsidR="00CB4FB9" w:rsidRPr="00FF1B5B" w:rsidRDefault="00CB4FB9" w:rsidP="006936B1">
            <w:pPr>
              <w:jc w:val="both"/>
            </w:pPr>
            <w:r>
              <w:t>3</w:t>
            </w:r>
          </w:p>
        </w:tc>
        <w:tc>
          <w:tcPr>
            <w:tcW w:w="2268" w:type="dxa"/>
          </w:tcPr>
          <w:p w:rsidR="00CB4FB9" w:rsidRPr="00FF1B5B" w:rsidRDefault="00CB4FB9" w:rsidP="006936B1">
            <w:pPr>
              <w:jc w:val="both"/>
            </w:pPr>
            <w:r>
              <w:t>В зависимости от налогоплательщика</w:t>
            </w:r>
          </w:p>
        </w:tc>
        <w:tc>
          <w:tcPr>
            <w:tcW w:w="2694" w:type="dxa"/>
          </w:tcPr>
          <w:p w:rsidR="00CB4FB9" w:rsidRDefault="00CB4FB9" w:rsidP="006936B1">
            <w:pPr>
              <w:jc w:val="both"/>
            </w:pPr>
            <w:r>
              <w:t>Уплачиваются физическими лицами</w:t>
            </w:r>
          </w:p>
          <w:p w:rsidR="00CB4FB9" w:rsidRDefault="00CB4FB9" w:rsidP="006936B1">
            <w:pPr>
              <w:jc w:val="both"/>
            </w:pPr>
            <w:r>
              <w:t>Уплачиваются юридическими лицами</w:t>
            </w:r>
          </w:p>
          <w:p w:rsidR="00CB4FB9" w:rsidRDefault="00CB4FB9" w:rsidP="006936B1">
            <w:pPr>
              <w:jc w:val="both"/>
            </w:pPr>
          </w:p>
          <w:p w:rsidR="00CB4FB9" w:rsidRPr="00FF1B5B" w:rsidRDefault="00CB4FB9" w:rsidP="006936B1">
            <w:pPr>
              <w:jc w:val="both"/>
            </w:pPr>
            <w:r>
              <w:t xml:space="preserve">Смешанные </w:t>
            </w:r>
          </w:p>
        </w:tc>
        <w:tc>
          <w:tcPr>
            <w:tcW w:w="3969" w:type="dxa"/>
          </w:tcPr>
          <w:p w:rsidR="00CB4FB9" w:rsidRDefault="00CB4FB9" w:rsidP="006936B1">
            <w:pPr>
              <w:jc w:val="both"/>
            </w:pPr>
            <w:r>
              <w:t>Налог на имущество физических лиц, НДФЛ</w:t>
            </w:r>
          </w:p>
          <w:p w:rsidR="00CB4FB9" w:rsidRDefault="00CB4FB9" w:rsidP="006936B1">
            <w:pPr>
              <w:jc w:val="both"/>
            </w:pPr>
            <w:r>
              <w:t>Налог на имущество юридических лиц, налог на прибыль</w:t>
            </w:r>
          </w:p>
          <w:p w:rsidR="00CB4FB9" w:rsidRPr="00FF1B5B" w:rsidRDefault="00CB4FB9" w:rsidP="006936B1">
            <w:pPr>
              <w:jc w:val="both"/>
            </w:pPr>
            <w:r>
              <w:t>Земельный налог, транспортный налог</w:t>
            </w:r>
          </w:p>
        </w:tc>
      </w:tr>
      <w:tr w:rsidR="00CB4FB9" w:rsidRPr="00FF1B5B" w:rsidTr="006936B1">
        <w:tc>
          <w:tcPr>
            <w:tcW w:w="675" w:type="dxa"/>
          </w:tcPr>
          <w:p w:rsidR="00CB4FB9" w:rsidRPr="00FF1B5B" w:rsidRDefault="00CB4FB9" w:rsidP="006936B1">
            <w:pPr>
              <w:jc w:val="both"/>
            </w:pPr>
            <w:r>
              <w:t>4</w:t>
            </w:r>
          </w:p>
        </w:tc>
        <w:tc>
          <w:tcPr>
            <w:tcW w:w="2268" w:type="dxa"/>
          </w:tcPr>
          <w:p w:rsidR="00CB4FB9" w:rsidRPr="00FF1B5B" w:rsidRDefault="00CB4FB9" w:rsidP="006936B1">
            <w:pPr>
              <w:jc w:val="both"/>
            </w:pPr>
            <w:r>
              <w:t>По порядку исчисления</w:t>
            </w:r>
          </w:p>
        </w:tc>
        <w:tc>
          <w:tcPr>
            <w:tcW w:w="2694" w:type="dxa"/>
          </w:tcPr>
          <w:p w:rsidR="00CB4FB9" w:rsidRDefault="00CB4FB9" w:rsidP="006936B1">
            <w:pPr>
              <w:jc w:val="both"/>
            </w:pPr>
            <w:r>
              <w:t>Окладные (исчисляются налоговыми органами)</w:t>
            </w:r>
          </w:p>
          <w:p w:rsidR="00CB4FB9" w:rsidRDefault="00CB4FB9" w:rsidP="006936B1">
            <w:pPr>
              <w:ind w:right="-108"/>
              <w:jc w:val="both"/>
            </w:pPr>
          </w:p>
          <w:p w:rsidR="00CB4FB9" w:rsidRPr="00FF1B5B" w:rsidRDefault="00CB4FB9" w:rsidP="006936B1">
            <w:pPr>
              <w:ind w:right="-108"/>
              <w:jc w:val="both"/>
            </w:pPr>
            <w:r>
              <w:t>Неокладные (исчисляются налогоплательщиками)</w:t>
            </w:r>
          </w:p>
        </w:tc>
        <w:tc>
          <w:tcPr>
            <w:tcW w:w="3969" w:type="dxa"/>
          </w:tcPr>
          <w:p w:rsidR="00CB4FB9" w:rsidRDefault="00CB4FB9" w:rsidP="006936B1">
            <w:pPr>
              <w:jc w:val="both"/>
            </w:pPr>
            <w:r>
              <w:t>Налог на имущество физических лиц, транспортный и земельный налоги для физических лиц</w:t>
            </w:r>
          </w:p>
          <w:p w:rsidR="00CB4FB9" w:rsidRPr="00FF1B5B" w:rsidRDefault="00CB4FB9" w:rsidP="006936B1">
            <w:pPr>
              <w:jc w:val="both"/>
            </w:pPr>
            <w:r>
              <w:t>Налог на прибыль, НДС</w:t>
            </w:r>
          </w:p>
        </w:tc>
      </w:tr>
      <w:tr w:rsidR="00CB4FB9" w:rsidRPr="00FF1B5B" w:rsidTr="006936B1">
        <w:tc>
          <w:tcPr>
            <w:tcW w:w="675" w:type="dxa"/>
          </w:tcPr>
          <w:p w:rsidR="00CB4FB9" w:rsidRPr="00FF1B5B" w:rsidRDefault="00CB4FB9" w:rsidP="006936B1">
            <w:pPr>
              <w:jc w:val="both"/>
            </w:pPr>
            <w:r>
              <w:t>5</w:t>
            </w:r>
          </w:p>
        </w:tc>
        <w:tc>
          <w:tcPr>
            <w:tcW w:w="2268" w:type="dxa"/>
          </w:tcPr>
          <w:p w:rsidR="00CB4FB9" w:rsidRPr="00FF1B5B" w:rsidRDefault="00CB4FB9" w:rsidP="006936B1">
            <w:pPr>
              <w:jc w:val="both"/>
            </w:pPr>
            <w:r>
              <w:t>По уровню бюджета, в который зачисляется налог</w:t>
            </w:r>
          </w:p>
        </w:tc>
        <w:tc>
          <w:tcPr>
            <w:tcW w:w="2694" w:type="dxa"/>
          </w:tcPr>
          <w:p w:rsidR="00CB4FB9" w:rsidRDefault="00CB4FB9" w:rsidP="006936B1">
            <w:pPr>
              <w:jc w:val="both"/>
            </w:pPr>
            <w:r>
              <w:t>Закрепленные (поступают в один бюджет)</w:t>
            </w:r>
          </w:p>
          <w:p w:rsidR="00CB4FB9" w:rsidRPr="00FF1B5B" w:rsidRDefault="00CB4FB9" w:rsidP="006936B1">
            <w:pPr>
              <w:jc w:val="both"/>
            </w:pPr>
            <w:r>
              <w:t>Регулирующие (поступают в разные бюджеты)</w:t>
            </w:r>
          </w:p>
        </w:tc>
        <w:tc>
          <w:tcPr>
            <w:tcW w:w="3969" w:type="dxa"/>
          </w:tcPr>
          <w:p w:rsidR="00CB4FB9" w:rsidRDefault="00CB4FB9" w:rsidP="006936B1">
            <w:pPr>
              <w:jc w:val="both"/>
            </w:pPr>
            <w:r>
              <w:t>Таможенные пошлины, НДС</w:t>
            </w:r>
          </w:p>
          <w:p w:rsidR="00CB4FB9" w:rsidRDefault="00CB4FB9" w:rsidP="006936B1">
            <w:pPr>
              <w:jc w:val="both"/>
            </w:pPr>
          </w:p>
          <w:p w:rsidR="00CB4FB9" w:rsidRPr="00FF1B5B" w:rsidRDefault="00CB4FB9" w:rsidP="006936B1">
            <w:pPr>
              <w:jc w:val="both"/>
            </w:pPr>
            <w:r>
              <w:t>Налог на прибыль</w:t>
            </w:r>
          </w:p>
        </w:tc>
      </w:tr>
      <w:tr w:rsidR="00CB4FB9" w:rsidRPr="00FF1B5B" w:rsidTr="006936B1">
        <w:tc>
          <w:tcPr>
            <w:tcW w:w="675" w:type="dxa"/>
          </w:tcPr>
          <w:p w:rsidR="00CB4FB9" w:rsidRPr="00FF1B5B" w:rsidRDefault="00CB4FB9" w:rsidP="006936B1">
            <w:pPr>
              <w:jc w:val="both"/>
            </w:pPr>
            <w:r>
              <w:t>6</w:t>
            </w:r>
          </w:p>
        </w:tc>
        <w:tc>
          <w:tcPr>
            <w:tcW w:w="2268" w:type="dxa"/>
          </w:tcPr>
          <w:p w:rsidR="00CB4FB9" w:rsidRPr="00FF1B5B" w:rsidRDefault="00CB4FB9" w:rsidP="006936B1">
            <w:pPr>
              <w:jc w:val="both"/>
            </w:pPr>
            <w:r>
              <w:t>По порядку введения</w:t>
            </w:r>
          </w:p>
        </w:tc>
        <w:tc>
          <w:tcPr>
            <w:tcW w:w="2694" w:type="dxa"/>
          </w:tcPr>
          <w:p w:rsidR="00CB4FB9" w:rsidRDefault="00CB4FB9" w:rsidP="006936B1">
            <w:pPr>
              <w:jc w:val="both"/>
            </w:pPr>
            <w:r>
              <w:t>Общеобязательные</w:t>
            </w:r>
          </w:p>
          <w:p w:rsidR="00CB4FB9" w:rsidRPr="00FF1B5B" w:rsidRDefault="00CB4FB9" w:rsidP="006936B1">
            <w:pPr>
              <w:jc w:val="both"/>
            </w:pPr>
            <w:r>
              <w:t>Факультативные (введение находится в компетенции региональной и местной власти)</w:t>
            </w:r>
          </w:p>
        </w:tc>
        <w:tc>
          <w:tcPr>
            <w:tcW w:w="3969" w:type="dxa"/>
          </w:tcPr>
          <w:p w:rsidR="00CB4FB9" w:rsidRDefault="00CB4FB9" w:rsidP="006936B1">
            <w:pPr>
              <w:jc w:val="both"/>
            </w:pPr>
            <w:r>
              <w:t>НДФЛ</w:t>
            </w:r>
          </w:p>
          <w:p w:rsidR="00CB4FB9" w:rsidRPr="00FF1B5B" w:rsidRDefault="00CB4FB9" w:rsidP="006936B1">
            <w:pPr>
              <w:jc w:val="both"/>
            </w:pPr>
            <w:r>
              <w:t>Лицензионные сборы</w:t>
            </w:r>
          </w:p>
        </w:tc>
      </w:tr>
      <w:tr w:rsidR="00CB4FB9" w:rsidRPr="00FF1B5B" w:rsidTr="006936B1">
        <w:tc>
          <w:tcPr>
            <w:tcW w:w="675" w:type="dxa"/>
          </w:tcPr>
          <w:p w:rsidR="00CB4FB9" w:rsidRPr="00FF1B5B" w:rsidRDefault="00CB4FB9" w:rsidP="006936B1">
            <w:pPr>
              <w:jc w:val="both"/>
            </w:pPr>
            <w:r>
              <w:t>7</w:t>
            </w:r>
          </w:p>
        </w:tc>
        <w:tc>
          <w:tcPr>
            <w:tcW w:w="2268" w:type="dxa"/>
          </w:tcPr>
          <w:p w:rsidR="00CB4FB9" w:rsidRPr="00FF1B5B" w:rsidRDefault="00CB4FB9" w:rsidP="006936B1">
            <w:pPr>
              <w:jc w:val="both"/>
            </w:pPr>
            <w:r>
              <w:t xml:space="preserve">По срокам оплаты </w:t>
            </w:r>
          </w:p>
        </w:tc>
        <w:tc>
          <w:tcPr>
            <w:tcW w:w="2694" w:type="dxa"/>
          </w:tcPr>
          <w:p w:rsidR="00CB4FB9" w:rsidRDefault="00CB4FB9" w:rsidP="006936B1">
            <w:pPr>
              <w:jc w:val="both"/>
            </w:pPr>
            <w:r>
              <w:t xml:space="preserve">Регулярные </w:t>
            </w:r>
          </w:p>
          <w:p w:rsidR="00CB4FB9" w:rsidRPr="00FF1B5B" w:rsidRDefault="00CB4FB9" w:rsidP="006936B1">
            <w:pPr>
              <w:jc w:val="both"/>
            </w:pPr>
            <w:r>
              <w:t xml:space="preserve">Разовые </w:t>
            </w:r>
          </w:p>
        </w:tc>
        <w:tc>
          <w:tcPr>
            <w:tcW w:w="3969" w:type="dxa"/>
          </w:tcPr>
          <w:p w:rsidR="00CB4FB9" w:rsidRDefault="00CB4FB9" w:rsidP="006936B1">
            <w:pPr>
              <w:jc w:val="both"/>
            </w:pPr>
            <w:r>
              <w:t>НДС, налог на прибыль</w:t>
            </w:r>
          </w:p>
          <w:p w:rsidR="00CB4FB9" w:rsidRPr="00FF1B5B" w:rsidRDefault="00CB4FB9" w:rsidP="006936B1">
            <w:pPr>
              <w:jc w:val="both"/>
            </w:pPr>
            <w:r>
              <w:t xml:space="preserve">Налог </w:t>
            </w:r>
            <w:r w:rsidRPr="005F33CE">
              <w:t>с имущества, переходящего в порядке наследования и дарения).</w:t>
            </w:r>
          </w:p>
        </w:tc>
      </w:tr>
      <w:tr w:rsidR="00CB4FB9" w:rsidRPr="00FF1B5B" w:rsidTr="006936B1">
        <w:tc>
          <w:tcPr>
            <w:tcW w:w="675" w:type="dxa"/>
          </w:tcPr>
          <w:p w:rsidR="00CB4FB9" w:rsidRPr="00FF1B5B" w:rsidRDefault="00CB4FB9" w:rsidP="006936B1">
            <w:pPr>
              <w:jc w:val="both"/>
            </w:pPr>
            <w:r>
              <w:t>8</w:t>
            </w:r>
          </w:p>
        </w:tc>
        <w:tc>
          <w:tcPr>
            <w:tcW w:w="2268" w:type="dxa"/>
          </w:tcPr>
          <w:p w:rsidR="00CB4FB9" w:rsidRPr="00FF1B5B" w:rsidRDefault="00CB4FB9" w:rsidP="006936B1">
            <w:pPr>
              <w:jc w:val="both"/>
            </w:pPr>
            <w:r>
              <w:t>По назначению</w:t>
            </w:r>
          </w:p>
        </w:tc>
        <w:tc>
          <w:tcPr>
            <w:tcW w:w="2694" w:type="dxa"/>
          </w:tcPr>
          <w:p w:rsidR="00CB4FB9" w:rsidRDefault="00CB4FB9" w:rsidP="006936B1">
            <w:pPr>
              <w:jc w:val="both"/>
            </w:pPr>
            <w:r>
              <w:t>Общие (не закреплены за отдельными расходами организации)</w:t>
            </w:r>
          </w:p>
          <w:p w:rsidR="00CB4FB9" w:rsidRPr="00FF1B5B" w:rsidRDefault="00CB4FB9" w:rsidP="006936B1">
            <w:pPr>
              <w:jc w:val="both"/>
            </w:pPr>
            <w:r>
              <w:t>Специальные (имеют целевое назначение)</w:t>
            </w:r>
          </w:p>
        </w:tc>
        <w:tc>
          <w:tcPr>
            <w:tcW w:w="3969" w:type="dxa"/>
          </w:tcPr>
          <w:p w:rsidR="00CB4FB9" w:rsidRDefault="00CB4FB9" w:rsidP="006936B1">
            <w:pPr>
              <w:jc w:val="both"/>
            </w:pPr>
            <w:r>
              <w:t>НДС, НДФЛ, налог на прибыль</w:t>
            </w:r>
          </w:p>
          <w:p w:rsidR="00CB4FB9" w:rsidRDefault="00CB4FB9" w:rsidP="006936B1">
            <w:pPr>
              <w:jc w:val="both"/>
            </w:pPr>
          </w:p>
          <w:p w:rsidR="00CB4FB9" w:rsidRDefault="00CB4FB9" w:rsidP="006936B1">
            <w:pPr>
              <w:jc w:val="both"/>
            </w:pPr>
          </w:p>
          <w:p w:rsidR="00CB4FB9" w:rsidRPr="00FF1B5B" w:rsidRDefault="00CB4FB9" w:rsidP="006936B1">
            <w:pPr>
              <w:jc w:val="both"/>
            </w:pPr>
            <w:r>
              <w:t>Земельный налог, транспортный налог</w:t>
            </w:r>
          </w:p>
        </w:tc>
      </w:tr>
      <w:tr w:rsidR="00CB4FB9" w:rsidRPr="00FF1B5B" w:rsidTr="006936B1">
        <w:tc>
          <w:tcPr>
            <w:tcW w:w="675" w:type="dxa"/>
          </w:tcPr>
          <w:p w:rsidR="00CB4FB9" w:rsidRPr="00FF1B5B" w:rsidRDefault="00CB4FB9" w:rsidP="006936B1">
            <w:pPr>
              <w:jc w:val="both"/>
            </w:pPr>
            <w:r>
              <w:t>9</w:t>
            </w:r>
          </w:p>
        </w:tc>
        <w:tc>
          <w:tcPr>
            <w:tcW w:w="2268" w:type="dxa"/>
          </w:tcPr>
          <w:p w:rsidR="00CB4FB9" w:rsidRPr="00FF1B5B" w:rsidRDefault="00CB4FB9" w:rsidP="006936B1">
            <w:pPr>
              <w:jc w:val="both"/>
            </w:pPr>
            <w:r>
              <w:t>По характеру отражения в бухгалтерском учете</w:t>
            </w:r>
          </w:p>
        </w:tc>
        <w:tc>
          <w:tcPr>
            <w:tcW w:w="2694" w:type="dxa"/>
          </w:tcPr>
          <w:p w:rsidR="00CB4FB9" w:rsidRDefault="00CB4FB9" w:rsidP="006936B1">
            <w:pPr>
              <w:jc w:val="both"/>
            </w:pPr>
            <w:r>
              <w:t>Включаемые в себестоимость</w:t>
            </w:r>
          </w:p>
          <w:p w:rsidR="00CB4FB9" w:rsidRDefault="00CB4FB9" w:rsidP="006936B1">
            <w:pPr>
              <w:jc w:val="both"/>
            </w:pPr>
            <w:r>
              <w:t>Уменьшающие финансовый результат до уплаты налога на прибыль</w:t>
            </w:r>
          </w:p>
          <w:p w:rsidR="00CB4FB9" w:rsidRDefault="00CB4FB9" w:rsidP="006936B1">
            <w:pPr>
              <w:jc w:val="both"/>
            </w:pPr>
            <w:r>
              <w:t>Уплачиваемые за счет налогооблагаемой прибыли</w:t>
            </w:r>
          </w:p>
          <w:p w:rsidR="00CB4FB9" w:rsidRDefault="00CB4FB9" w:rsidP="006936B1">
            <w:pPr>
              <w:jc w:val="both"/>
            </w:pPr>
            <w:r>
              <w:t>Включаемые в цену продукции</w:t>
            </w:r>
          </w:p>
          <w:p w:rsidR="00CB4FB9" w:rsidRPr="00FF1B5B" w:rsidRDefault="00CB4FB9" w:rsidP="006936B1">
            <w:pPr>
              <w:jc w:val="both"/>
            </w:pPr>
            <w:r>
              <w:t>Удерживаемые из дохода работника</w:t>
            </w:r>
          </w:p>
        </w:tc>
        <w:tc>
          <w:tcPr>
            <w:tcW w:w="3969" w:type="dxa"/>
          </w:tcPr>
          <w:p w:rsidR="00CB4FB9" w:rsidRDefault="00CB4FB9" w:rsidP="006936B1">
            <w:pPr>
              <w:jc w:val="both"/>
            </w:pPr>
            <w:r>
              <w:t>Земельный и транспортный налог</w:t>
            </w:r>
          </w:p>
          <w:p w:rsidR="00CB4FB9" w:rsidRDefault="00CB4FB9" w:rsidP="006936B1">
            <w:pPr>
              <w:jc w:val="both"/>
            </w:pPr>
            <w:r>
              <w:t>Налог на имущество организаций</w:t>
            </w:r>
          </w:p>
          <w:p w:rsidR="00CB4FB9" w:rsidRDefault="00CB4FB9" w:rsidP="006936B1">
            <w:pPr>
              <w:jc w:val="both"/>
            </w:pPr>
          </w:p>
          <w:p w:rsidR="00CB4FB9" w:rsidRDefault="00CB4FB9" w:rsidP="006936B1">
            <w:pPr>
              <w:jc w:val="both"/>
            </w:pPr>
          </w:p>
          <w:p w:rsidR="00CB4FB9" w:rsidRDefault="00CB4FB9" w:rsidP="006936B1">
            <w:pPr>
              <w:jc w:val="both"/>
            </w:pPr>
            <w:r>
              <w:t>Налог на прибыль</w:t>
            </w:r>
          </w:p>
          <w:p w:rsidR="00CB4FB9" w:rsidRDefault="00CB4FB9" w:rsidP="006936B1">
            <w:pPr>
              <w:jc w:val="both"/>
            </w:pPr>
          </w:p>
          <w:p w:rsidR="00CB4FB9" w:rsidRDefault="00CB4FB9" w:rsidP="006936B1">
            <w:pPr>
              <w:jc w:val="both"/>
            </w:pPr>
          </w:p>
          <w:p w:rsidR="00CB4FB9" w:rsidRDefault="00CB4FB9" w:rsidP="006936B1">
            <w:pPr>
              <w:jc w:val="both"/>
            </w:pPr>
            <w:r>
              <w:t>НДС, акцизы</w:t>
            </w:r>
          </w:p>
          <w:p w:rsidR="00CB4FB9" w:rsidRDefault="00CB4FB9" w:rsidP="006936B1">
            <w:pPr>
              <w:jc w:val="both"/>
            </w:pPr>
          </w:p>
          <w:p w:rsidR="00CB4FB9" w:rsidRPr="00FF1B5B" w:rsidRDefault="00CB4FB9" w:rsidP="006936B1">
            <w:pPr>
              <w:jc w:val="both"/>
            </w:pPr>
            <w:r>
              <w:t>НДФЛ</w:t>
            </w:r>
          </w:p>
        </w:tc>
      </w:tr>
    </w:tbl>
    <w:p w:rsidR="00CB4FB9" w:rsidRPr="00EE44A6" w:rsidRDefault="00CB4FB9" w:rsidP="00CB4FB9">
      <w:pPr>
        <w:jc w:val="center"/>
        <w:rPr>
          <w:sz w:val="28"/>
          <w:szCs w:val="28"/>
        </w:rPr>
      </w:pPr>
    </w:p>
    <w:p w:rsidR="00CB4FB9" w:rsidRDefault="00CB4FB9" w:rsidP="00CB4FB9">
      <w:pPr>
        <w:pStyle w:val="2"/>
        <w:spacing w:before="0" w:after="0"/>
        <w:ind w:firstLine="709"/>
      </w:pPr>
      <w:bookmarkStart w:id="2" w:name="_Toc409096991"/>
      <w:r w:rsidRPr="000B59C0">
        <w:lastRenderedPageBreak/>
        <w:t>ЗАДАНИЕ 3</w:t>
      </w:r>
      <w:bookmarkEnd w:id="2"/>
      <w:r w:rsidRPr="000B59C0">
        <w:t xml:space="preserve"> </w:t>
      </w:r>
    </w:p>
    <w:p w:rsidR="00CB4FB9" w:rsidRPr="003D1D87" w:rsidRDefault="00CB4FB9" w:rsidP="00CB4FB9"/>
    <w:p w:rsidR="00CB4FB9" w:rsidRPr="00B830DB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>Заполнить таблицу, самостоятельно придумав правонарушение и определив размер наказания за его совершение. Видов правонарушения не должно быть меньше 5.</w:t>
      </w:r>
    </w:p>
    <w:p w:rsidR="00CB4FB9" w:rsidRPr="00B830DB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>Наказание должно быть обосновано,  то есть нужно указать статью Кодекса,  на основании которой оно производится и при необходимости привести расчет финансовых санкций.</w:t>
      </w:r>
    </w:p>
    <w:p w:rsidR="00CB4FB9" w:rsidRDefault="00CB4FB9" w:rsidP="00CB4FB9">
      <w:pPr>
        <w:spacing w:line="360" w:lineRule="auto"/>
        <w:rPr>
          <w:sz w:val="28"/>
          <w:szCs w:val="28"/>
        </w:rPr>
      </w:pPr>
      <w:r w:rsidRPr="000B59C0">
        <w:rPr>
          <w:sz w:val="28"/>
          <w:szCs w:val="28"/>
        </w:rPr>
        <w:t xml:space="preserve">Таблица 3 </w:t>
      </w:r>
      <w:r>
        <w:rPr>
          <w:sz w:val="28"/>
          <w:szCs w:val="28"/>
        </w:rPr>
        <w:t>– Виды правонарушения и ответственность за его совершение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3871"/>
        <w:gridCol w:w="3926"/>
      </w:tblGrid>
      <w:tr w:rsidR="00CB4FB9" w:rsidRPr="007C2B61" w:rsidTr="006936B1">
        <w:tc>
          <w:tcPr>
            <w:tcW w:w="1809" w:type="dxa"/>
          </w:tcPr>
          <w:p w:rsidR="00CB4FB9" w:rsidRPr="00FF1B5B" w:rsidRDefault="00CB4FB9" w:rsidP="006936B1">
            <w:pPr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Pr="00FF1B5B">
              <w:t>Статья НК</w:t>
            </w:r>
          </w:p>
        </w:tc>
        <w:tc>
          <w:tcPr>
            <w:tcW w:w="3871" w:type="dxa"/>
          </w:tcPr>
          <w:p w:rsidR="00CB4FB9" w:rsidRPr="00FF1B5B" w:rsidRDefault="00CB4FB9" w:rsidP="006936B1">
            <w:pPr>
              <w:jc w:val="both"/>
            </w:pPr>
            <w:r w:rsidRPr="00FF1B5B">
              <w:t>Вид правонарушения</w:t>
            </w:r>
          </w:p>
        </w:tc>
        <w:tc>
          <w:tcPr>
            <w:tcW w:w="3926" w:type="dxa"/>
          </w:tcPr>
          <w:p w:rsidR="00CB4FB9" w:rsidRPr="00FF1B5B" w:rsidRDefault="00CB4FB9" w:rsidP="006936B1">
            <w:pPr>
              <w:jc w:val="both"/>
            </w:pPr>
            <w:r w:rsidRPr="00FF1B5B">
              <w:t>Ответственность за его совершение</w:t>
            </w:r>
          </w:p>
        </w:tc>
      </w:tr>
      <w:tr w:rsidR="00CB4FB9" w:rsidRPr="007C2B61" w:rsidTr="006936B1">
        <w:tc>
          <w:tcPr>
            <w:tcW w:w="1809" w:type="dxa"/>
          </w:tcPr>
          <w:p w:rsidR="00CB4FB9" w:rsidRPr="00FF1B5B" w:rsidRDefault="00CB4FB9" w:rsidP="006936B1">
            <w:pPr>
              <w:jc w:val="both"/>
            </w:pPr>
            <w:r w:rsidRPr="00FF1B5B">
              <w:t>119.п1.</w:t>
            </w:r>
          </w:p>
        </w:tc>
        <w:tc>
          <w:tcPr>
            <w:tcW w:w="3871" w:type="dxa"/>
          </w:tcPr>
          <w:p w:rsidR="00CB4FB9" w:rsidRPr="00FF1B5B" w:rsidRDefault="00CB4FB9" w:rsidP="006936B1">
            <w:pPr>
              <w:jc w:val="both"/>
            </w:pPr>
            <w:r w:rsidRPr="00FF1B5B">
              <w:t>Представлена налоговая декларация по начислению НДС в размере 10 000 рублей с опозданием на 30 дней</w:t>
            </w:r>
          </w:p>
        </w:tc>
        <w:tc>
          <w:tcPr>
            <w:tcW w:w="3926" w:type="dxa"/>
          </w:tcPr>
          <w:p w:rsidR="00CB4FB9" w:rsidRPr="00FF1B5B" w:rsidRDefault="00CB4FB9" w:rsidP="006936B1">
            <w:pPr>
              <w:jc w:val="both"/>
            </w:pPr>
            <w:r w:rsidRPr="00FF1B5B">
              <w:t>Штраф в размере 5% от начисленной суммы налога</w:t>
            </w:r>
          </w:p>
          <w:p w:rsidR="00CB4FB9" w:rsidRPr="00FF1B5B" w:rsidRDefault="00CB4FB9" w:rsidP="006936B1">
            <w:pPr>
              <w:jc w:val="both"/>
            </w:pPr>
            <w:r w:rsidRPr="00FF1B5B">
              <w:t>10 000 *5%= 500 руб</w:t>
            </w:r>
            <w:r>
              <w:t>лей</w:t>
            </w:r>
          </w:p>
        </w:tc>
      </w:tr>
      <w:tr w:rsidR="00CB4FB9" w:rsidRPr="007C2B61" w:rsidTr="006936B1">
        <w:tc>
          <w:tcPr>
            <w:tcW w:w="1809" w:type="dxa"/>
          </w:tcPr>
          <w:p w:rsidR="00CB4FB9" w:rsidRPr="00FF1B5B" w:rsidRDefault="00CB4FB9" w:rsidP="006936B1">
            <w:pPr>
              <w:jc w:val="both"/>
            </w:pPr>
            <w:r>
              <w:t>116, п.2</w:t>
            </w:r>
          </w:p>
        </w:tc>
        <w:tc>
          <w:tcPr>
            <w:tcW w:w="3871" w:type="dxa"/>
          </w:tcPr>
          <w:p w:rsidR="00CB4FB9" w:rsidRPr="00FF1B5B" w:rsidRDefault="00CB4FB9" w:rsidP="006936B1">
            <w:pPr>
              <w:jc w:val="both"/>
            </w:pPr>
            <w:r w:rsidRPr="00A87AC0">
              <w:rPr>
                <w:rStyle w:val="blk3"/>
                <w:color w:val="000000"/>
              </w:rPr>
              <w:t>Ведение деятельности организацией без постановки на учет в налоговом органе</w:t>
            </w:r>
            <w:r>
              <w:rPr>
                <w:rStyle w:val="blk3"/>
                <w:color w:val="000000"/>
              </w:rPr>
              <w:t xml:space="preserve"> в течение месяца, при этом получен доход в размере 500000 рублей</w:t>
            </w:r>
          </w:p>
        </w:tc>
        <w:tc>
          <w:tcPr>
            <w:tcW w:w="3926" w:type="dxa"/>
          </w:tcPr>
          <w:p w:rsidR="00CB4FB9" w:rsidRDefault="00CB4FB9" w:rsidP="006936B1">
            <w:pPr>
              <w:jc w:val="both"/>
              <w:rPr>
                <w:rStyle w:val="blk3"/>
                <w:color w:val="000000"/>
              </w:rPr>
            </w:pPr>
            <w:r>
              <w:rPr>
                <w:rStyle w:val="blk3"/>
                <w:color w:val="000000"/>
              </w:rPr>
              <w:t xml:space="preserve">Штраф </w:t>
            </w:r>
            <w:r w:rsidRPr="00A87AC0">
              <w:rPr>
                <w:rStyle w:val="blk3"/>
                <w:color w:val="000000"/>
              </w:rPr>
              <w:t>в размере 10 процентов от доходов, полученных в течение указанного времени в результате такой деятельност</w:t>
            </w:r>
            <w:r>
              <w:rPr>
                <w:rStyle w:val="blk3"/>
                <w:color w:val="000000"/>
              </w:rPr>
              <w:t>и</w:t>
            </w:r>
          </w:p>
          <w:p w:rsidR="00CB4FB9" w:rsidRPr="00C65286" w:rsidRDefault="00CB4FB9" w:rsidP="006936B1">
            <w:pPr>
              <w:jc w:val="both"/>
              <w:rPr>
                <w:color w:val="000000"/>
              </w:rPr>
            </w:pPr>
            <w:r>
              <w:rPr>
                <w:rStyle w:val="blk3"/>
                <w:color w:val="000000"/>
              </w:rPr>
              <w:t>500000*10% = 50000 рублей</w:t>
            </w:r>
          </w:p>
        </w:tc>
      </w:tr>
      <w:tr w:rsidR="00CB4FB9" w:rsidRPr="007C2B61" w:rsidTr="006936B1">
        <w:tc>
          <w:tcPr>
            <w:tcW w:w="1809" w:type="dxa"/>
          </w:tcPr>
          <w:p w:rsidR="00CB4FB9" w:rsidRPr="00FF1B5B" w:rsidRDefault="00CB4FB9" w:rsidP="006936B1">
            <w:pPr>
              <w:jc w:val="both"/>
            </w:pPr>
            <w:r>
              <w:t>119.1</w:t>
            </w:r>
          </w:p>
        </w:tc>
        <w:tc>
          <w:tcPr>
            <w:tcW w:w="3871" w:type="dxa"/>
          </w:tcPr>
          <w:p w:rsidR="00CB4FB9" w:rsidRPr="00FF1B5B" w:rsidRDefault="00CB4FB9" w:rsidP="006936B1">
            <w:pPr>
              <w:jc w:val="both"/>
            </w:pPr>
            <w:r>
              <w:t>Предоставление налоговой декларации по НДС на бумажном носителе (среднесписочная численность 450 человек)</w:t>
            </w:r>
          </w:p>
        </w:tc>
        <w:tc>
          <w:tcPr>
            <w:tcW w:w="3926" w:type="dxa"/>
          </w:tcPr>
          <w:p w:rsidR="00CB4FB9" w:rsidRPr="00FF1B5B" w:rsidRDefault="00CB4FB9" w:rsidP="006936B1">
            <w:pPr>
              <w:jc w:val="both"/>
            </w:pPr>
            <w:r>
              <w:t>Штраф 200 рублей.</w:t>
            </w:r>
          </w:p>
        </w:tc>
      </w:tr>
      <w:tr w:rsidR="00CB4FB9" w:rsidRPr="007C2B61" w:rsidTr="006936B1">
        <w:tc>
          <w:tcPr>
            <w:tcW w:w="1809" w:type="dxa"/>
          </w:tcPr>
          <w:p w:rsidR="00CB4FB9" w:rsidRPr="00FF1B5B" w:rsidRDefault="00CB4FB9" w:rsidP="006936B1">
            <w:pPr>
              <w:jc w:val="both"/>
            </w:pPr>
            <w:r>
              <w:t>120, п.1</w:t>
            </w:r>
          </w:p>
        </w:tc>
        <w:tc>
          <w:tcPr>
            <w:tcW w:w="3871" w:type="dxa"/>
          </w:tcPr>
          <w:p w:rsidR="00CB4FB9" w:rsidRPr="00FF1B5B" w:rsidRDefault="00CB4FB9" w:rsidP="006936B1">
            <w:pPr>
              <w:jc w:val="both"/>
            </w:pPr>
            <w:r>
              <w:t>Отсутствие ведомости начисления амортизации за 1 квартал 2013 года, счета-фактуры и товарной накладной на покупку материалов от ООО «ХХХ» в январе 2013 года.</w:t>
            </w:r>
          </w:p>
        </w:tc>
        <w:tc>
          <w:tcPr>
            <w:tcW w:w="3926" w:type="dxa"/>
          </w:tcPr>
          <w:p w:rsidR="00CB4FB9" w:rsidRPr="00FF1B5B" w:rsidRDefault="00CB4FB9" w:rsidP="006936B1">
            <w:pPr>
              <w:jc w:val="both"/>
            </w:pPr>
            <w:r>
              <w:t>Штраф 10000 рублей</w:t>
            </w:r>
          </w:p>
        </w:tc>
      </w:tr>
      <w:tr w:rsidR="00CB4FB9" w:rsidRPr="007C2B61" w:rsidTr="006936B1">
        <w:tc>
          <w:tcPr>
            <w:tcW w:w="1809" w:type="dxa"/>
          </w:tcPr>
          <w:p w:rsidR="00CB4FB9" w:rsidRPr="00FF1B5B" w:rsidRDefault="00CB4FB9" w:rsidP="006936B1">
            <w:pPr>
              <w:jc w:val="both"/>
            </w:pPr>
            <w:r>
              <w:t>122, п.1</w:t>
            </w:r>
          </w:p>
        </w:tc>
        <w:tc>
          <w:tcPr>
            <w:tcW w:w="3871" w:type="dxa"/>
          </w:tcPr>
          <w:p w:rsidR="00CB4FB9" w:rsidRPr="00FF1B5B" w:rsidRDefault="00CB4FB9" w:rsidP="006936B1">
            <w:pPr>
              <w:jc w:val="both"/>
            </w:pPr>
            <w:r>
              <w:t>Сумма взноса в уставный капитал другой организации в сумме 300000 рублей отнесена на уменьшение налогооблагаемой базы по налогу на прибыль</w:t>
            </w:r>
          </w:p>
        </w:tc>
        <w:tc>
          <w:tcPr>
            <w:tcW w:w="3926" w:type="dxa"/>
          </w:tcPr>
          <w:p w:rsidR="00CB4FB9" w:rsidRDefault="00CB4FB9" w:rsidP="006936B1">
            <w:pPr>
              <w:jc w:val="both"/>
            </w:pPr>
            <w:r>
              <w:t xml:space="preserve">Штраф в размере 20% от суммы неуплаченного налога </w:t>
            </w:r>
          </w:p>
          <w:p w:rsidR="00CB4FB9" w:rsidRPr="00FF1B5B" w:rsidRDefault="00CB4FB9" w:rsidP="006936B1">
            <w:pPr>
              <w:jc w:val="both"/>
            </w:pPr>
            <w:r>
              <w:t>300000*20% = 60000 рублей</w:t>
            </w:r>
          </w:p>
        </w:tc>
      </w:tr>
      <w:tr w:rsidR="00CB4FB9" w:rsidRPr="007C2B61" w:rsidTr="006936B1">
        <w:tc>
          <w:tcPr>
            <w:tcW w:w="1809" w:type="dxa"/>
          </w:tcPr>
          <w:p w:rsidR="00CB4FB9" w:rsidRPr="00FF1B5B" w:rsidRDefault="00CB4FB9" w:rsidP="006936B1">
            <w:pPr>
              <w:jc w:val="both"/>
            </w:pPr>
            <w:r>
              <w:t>123</w:t>
            </w:r>
          </w:p>
        </w:tc>
        <w:tc>
          <w:tcPr>
            <w:tcW w:w="3871" w:type="dxa"/>
          </w:tcPr>
          <w:p w:rsidR="00CB4FB9" w:rsidRPr="00FF1B5B" w:rsidRDefault="00CB4FB9" w:rsidP="006936B1">
            <w:pPr>
              <w:jc w:val="both"/>
            </w:pPr>
            <w:r>
              <w:t>Организация перечислила сумму налога на доходы физических лиц с суммы заработной платы своих работников в сумме 50000 рублей по истечении 5 дней со</w:t>
            </w:r>
            <w:r w:rsidRPr="001E4FD3">
              <w:t xml:space="preserve"> </w:t>
            </w:r>
            <w:r w:rsidRPr="001E4FD3">
              <w:rPr>
                <w:rStyle w:val="blk3"/>
                <w:color w:val="000000"/>
              </w:rPr>
              <w:t>дня фактического получения в банке наличных денежных средств на выплату дохода</w:t>
            </w:r>
            <w:r>
              <w:rPr>
                <w:rStyle w:val="blk3"/>
                <w:color w:val="000000"/>
              </w:rPr>
              <w:t>.</w:t>
            </w:r>
          </w:p>
        </w:tc>
        <w:tc>
          <w:tcPr>
            <w:tcW w:w="3926" w:type="dxa"/>
          </w:tcPr>
          <w:p w:rsidR="00CB4FB9" w:rsidRDefault="00CB4FB9" w:rsidP="006936B1">
            <w:pPr>
              <w:jc w:val="both"/>
              <w:rPr>
                <w:rStyle w:val="blk3"/>
                <w:color w:val="000000"/>
              </w:rPr>
            </w:pPr>
            <w:r w:rsidRPr="001E4FD3">
              <w:rPr>
                <w:rStyle w:val="blk3"/>
                <w:color w:val="000000"/>
              </w:rPr>
              <w:t>Штраф в размере 20 процентов от</w:t>
            </w:r>
            <w:r>
              <w:rPr>
                <w:rStyle w:val="blk3"/>
                <w:color w:val="000000"/>
              </w:rPr>
              <w:t xml:space="preserve"> суммы, подлежащей удержанию и </w:t>
            </w:r>
            <w:r w:rsidRPr="001E4FD3">
              <w:rPr>
                <w:rStyle w:val="blk3"/>
                <w:color w:val="000000"/>
              </w:rPr>
              <w:t>перечислению</w:t>
            </w:r>
          </w:p>
          <w:p w:rsidR="00CB4FB9" w:rsidRPr="001E4FD3" w:rsidRDefault="00CB4FB9" w:rsidP="006936B1">
            <w:pPr>
              <w:jc w:val="both"/>
            </w:pPr>
            <w:r>
              <w:rPr>
                <w:rStyle w:val="blk3"/>
                <w:color w:val="000000"/>
              </w:rPr>
              <w:t>50000*20% = 10000 рублей.</w:t>
            </w:r>
          </w:p>
        </w:tc>
      </w:tr>
    </w:tbl>
    <w:p w:rsidR="00CB4FB9" w:rsidRPr="00FF1B5B" w:rsidRDefault="00CB4FB9" w:rsidP="00CB4FB9">
      <w:pPr>
        <w:tabs>
          <w:tab w:val="center" w:pos="4677"/>
          <w:tab w:val="right" w:pos="9355"/>
        </w:tabs>
        <w:ind w:left="720"/>
        <w:jc w:val="both"/>
        <w:rPr>
          <w:sz w:val="28"/>
          <w:szCs w:val="28"/>
          <w:u w:val="single"/>
        </w:rPr>
      </w:pPr>
    </w:p>
    <w:p w:rsidR="00CB4FB9" w:rsidRDefault="00CB4FB9" w:rsidP="00CB4FB9">
      <w:pPr>
        <w:pStyle w:val="2"/>
        <w:spacing w:before="0" w:after="0"/>
        <w:ind w:firstLine="709"/>
      </w:pPr>
      <w:bookmarkStart w:id="3" w:name="_Toc409096992"/>
      <w:r>
        <w:lastRenderedPageBreak/>
        <w:t>ЗАДАЧА</w:t>
      </w:r>
      <w:r w:rsidRPr="00EE44A6">
        <w:t xml:space="preserve"> 1</w:t>
      </w:r>
      <w:bookmarkEnd w:id="3"/>
    </w:p>
    <w:p w:rsidR="00CB4FB9" w:rsidRPr="003D1D87" w:rsidRDefault="00CB4FB9" w:rsidP="00CB4FB9"/>
    <w:p w:rsidR="00CB4FB9" w:rsidRPr="00B830DB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>Физическому лицу за работу на основании трудового договора организация выплатила:</w:t>
      </w:r>
    </w:p>
    <w:p w:rsidR="00CB4FB9" w:rsidRPr="00B830DB" w:rsidRDefault="00CB4FB9" w:rsidP="00CB4FB9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 xml:space="preserve">в январе – 15000 руб.; </w:t>
      </w:r>
    </w:p>
    <w:p w:rsidR="00CB4FB9" w:rsidRPr="00B830DB" w:rsidRDefault="00CB4FB9" w:rsidP="00CB4FB9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>в феврале – 16000 руб.;</w:t>
      </w:r>
    </w:p>
    <w:p w:rsidR="00CB4FB9" w:rsidRPr="00B830DB" w:rsidRDefault="00CB4FB9" w:rsidP="00CB4FB9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>в марте – 15500 руб.;</w:t>
      </w:r>
    </w:p>
    <w:p w:rsidR="00CB4FB9" w:rsidRPr="00B830DB" w:rsidRDefault="00CB4FB9" w:rsidP="00CB4FB9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>в апреле – 15200 руб.;</w:t>
      </w:r>
    </w:p>
    <w:p w:rsidR="00CB4FB9" w:rsidRPr="00B830DB" w:rsidRDefault="00CB4FB9" w:rsidP="00CB4FB9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 xml:space="preserve">в мае – декабре – ежемесячно по 17000 руб. </w:t>
      </w:r>
    </w:p>
    <w:p w:rsidR="00CB4FB9" w:rsidRPr="00B830DB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 xml:space="preserve">Физическое лицо имеет двух детей: один в возрасте 15 лет, другой – 20 лет и является студентом дневной формы обучения. </w:t>
      </w:r>
    </w:p>
    <w:p w:rsidR="00CB4FB9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>Исчислите сумму налога на доходы физических лиц за налоговый период. Результаты расчетов представьте в виде таблицы.</w:t>
      </w:r>
    </w:p>
    <w:p w:rsidR="00CB4FB9" w:rsidRDefault="00CB4FB9" w:rsidP="00CB4FB9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B4FB9" w:rsidRDefault="00CB4FB9" w:rsidP="00CB4FB9">
      <w:pPr>
        <w:spacing w:line="360" w:lineRule="auto"/>
        <w:ind w:firstLine="720"/>
        <w:jc w:val="both"/>
        <w:rPr>
          <w:rStyle w:val="blk3"/>
          <w:color w:val="000000"/>
          <w:sz w:val="28"/>
          <w:szCs w:val="28"/>
        </w:rPr>
      </w:pPr>
      <w:r>
        <w:rPr>
          <w:sz w:val="28"/>
          <w:szCs w:val="28"/>
        </w:rPr>
        <w:t xml:space="preserve">Налоговые вычеты – статья 218 НКРФ, пп.4 п.1, предоставляются в размере 1400 рублей на первого и второго ребенка. </w:t>
      </w:r>
      <w:r w:rsidRPr="00316610">
        <w:rPr>
          <w:rStyle w:val="blk3"/>
          <w:color w:val="000000"/>
          <w:sz w:val="28"/>
          <w:szCs w:val="28"/>
        </w:rPr>
        <w:t>Налоговый вычет производится на каждого ребенка в возрасте до 18 лет, а также на каждого учащегося очной формы обучения, аспиранта, ординатора, интерна, студента, курсанта в возрасте до 24 лет.</w:t>
      </w:r>
      <w:r>
        <w:rPr>
          <w:rStyle w:val="blk3"/>
          <w:color w:val="000000"/>
          <w:sz w:val="28"/>
          <w:szCs w:val="28"/>
        </w:rPr>
        <w:t xml:space="preserve"> </w:t>
      </w:r>
      <w:r w:rsidRPr="00316610">
        <w:rPr>
          <w:rStyle w:val="blk3"/>
          <w:color w:val="000000"/>
          <w:sz w:val="28"/>
          <w:szCs w:val="28"/>
        </w:rPr>
        <w:t>Налоговый вычет действует до месяца, в котором доход налогоплательщика, исчисленный нарастающим итогом с начала налогового периода налоговым агентом, предоставляющим данный стандартный налоговый вычет, превысил 280 000 рублей.</w:t>
      </w:r>
    </w:p>
    <w:p w:rsidR="00CB4FB9" w:rsidRPr="00552404" w:rsidRDefault="00CB4FB9" w:rsidP="00CB4FB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rStyle w:val="blk3"/>
          <w:color w:val="000000"/>
          <w:sz w:val="28"/>
          <w:szCs w:val="28"/>
        </w:rPr>
        <w:t xml:space="preserve">Согласно п. 1 ст. 224 НКРФ </w:t>
      </w:r>
      <w:r w:rsidRPr="00552404">
        <w:rPr>
          <w:rStyle w:val="blk3"/>
          <w:color w:val="000000"/>
          <w:sz w:val="28"/>
          <w:szCs w:val="28"/>
        </w:rPr>
        <w:t>налоговая ставка устанавливается в размере 13 процентов</w:t>
      </w:r>
      <w:r>
        <w:rPr>
          <w:rStyle w:val="blk3"/>
          <w:color w:val="000000"/>
          <w:sz w:val="28"/>
          <w:szCs w:val="28"/>
        </w:rPr>
        <w:t>.</w:t>
      </w:r>
    </w:p>
    <w:p w:rsidR="00CB4FB9" w:rsidRPr="00316610" w:rsidRDefault="00CB4FB9" w:rsidP="00CB4FB9">
      <w:pPr>
        <w:spacing w:line="360" w:lineRule="auto"/>
        <w:rPr>
          <w:sz w:val="28"/>
          <w:szCs w:val="28"/>
        </w:rPr>
      </w:pPr>
      <w:r w:rsidRPr="00316610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4 – Расчет суммы НДФЛ за налоговый период</w:t>
      </w:r>
      <w:r w:rsidRPr="00316610">
        <w:rPr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7"/>
        <w:gridCol w:w="1606"/>
        <w:gridCol w:w="1607"/>
        <w:gridCol w:w="1606"/>
        <w:gridCol w:w="1418"/>
      </w:tblGrid>
      <w:tr w:rsidR="00CB4FB9" w:rsidRPr="007C2B61" w:rsidTr="006936B1">
        <w:tc>
          <w:tcPr>
            <w:tcW w:w="1985" w:type="dxa"/>
            <w:vAlign w:val="center"/>
          </w:tcPr>
          <w:p w:rsidR="00CB4FB9" w:rsidRPr="00FF1B5B" w:rsidRDefault="00CB4FB9" w:rsidP="006936B1">
            <w:pPr>
              <w:jc w:val="center"/>
            </w:pPr>
            <w:r w:rsidRPr="00FF1B5B">
              <w:t>Период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 w:rsidRPr="00FF1B5B">
              <w:t>Сумма дохода с начала налогового периода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 w:rsidRPr="00FF1B5B">
              <w:t>Сумма вычетов с начала налогового периода</w:t>
            </w:r>
          </w:p>
        </w:tc>
        <w:tc>
          <w:tcPr>
            <w:tcW w:w="1607" w:type="dxa"/>
            <w:vAlign w:val="center"/>
          </w:tcPr>
          <w:p w:rsidR="00CB4FB9" w:rsidRPr="00FF1B5B" w:rsidRDefault="00CB4FB9" w:rsidP="006936B1">
            <w:pPr>
              <w:jc w:val="center"/>
            </w:pPr>
            <w:r w:rsidRPr="00FF1B5B">
              <w:t>Налогооблагаемая база с начала налогового периода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 w:rsidRPr="00FF1B5B">
              <w:t>Сумма налога с начала налогового периода</w:t>
            </w:r>
          </w:p>
        </w:tc>
        <w:tc>
          <w:tcPr>
            <w:tcW w:w="1418" w:type="dxa"/>
            <w:vAlign w:val="center"/>
          </w:tcPr>
          <w:p w:rsidR="00CB4FB9" w:rsidRPr="00FF1B5B" w:rsidRDefault="00CB4FB9" w:rsidP="006936B1">
            <w:pPr>
              <w:jc w:val="center"/>
            </w:pPr>
            <w:r w:rsidRPr="00FF1B5B">
              <w:t>Сумма налога за текущий месяц</w:t>
            </w:r>
          </w:p>
        </w:tc>
      </w:tr>
      <w:tr w:rsidR="00CB4FB9" w:rsidRPr="007C2B61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15000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2800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</w:t>
            </w:r>
          </w:p>
        </w:tc>
      </w:tr>
      <w:tr w:rsidR="00CB4FB9" w:rsidRPr="007C2B61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январь–февраль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31000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5600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3302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1716</w:t>
            </w:r>
          </w:p>
        </w:tc>
      </w:tr>
    </w:tbl>
    <w:p w:rsidR="00CB4FB9" w:rsidRDefault="00CB4FB9" w:rsidP="00CB4FB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7"/>
        <w:gridCol w:w="1606"/>
        <w:gridCol w:w="1607"/>
        <w:gridCol w:w="1606"/>
        <w:gridCol w:w="1418"/>
      </w:tblGrid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январь–март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46500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8400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4953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1651</w:t>
            </w:r>
          </w:p>
        </w:tc>
      </w:tr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январь–апрель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61700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11200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6565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1612</w:t>
            </w:r>
          </w:p>
        </w:tc>
      </w:tr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январь–май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78700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14000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8411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</w:t>
            </w:r>
          </w:p>
        </w:tc>
      </w:tr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январь–июнь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95700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16800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78900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10257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</w:t>
            </w:r>
          </w:p>
        </w:tc>
      </w:tr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январь–июль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112700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19600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12103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</w:t>
            </w:r>
          </w:p>
        </w:tc>
      </w:tr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январь–август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129700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22400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13949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</w:t>
            </w:r>
          </w:p>
        </w:tc>
      </w:tr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январь–сентябрь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146700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25200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121500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15795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</w:t>
            </w:r>
          </w:p>
        </w:tc>
      </w:tr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январь–октябрь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163700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28000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135700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17641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</w:t>
            </w:r>
          </w:p>
        </w:tc>
      </w:tr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январь–ноябрь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180700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30800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149900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19487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</w:t>
            </w:r>
          </w:p>
        </w:tc>
      </w:tr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январь–декабрь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197700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33600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164100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21333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</w:t>
            </w:r>
          </w:p>
        </w:tc>
      </w:tr>
      <w:tr w:rsidR="00CB4FB9" w:rsidTr="006936B1">
        <w:tc>
          <w:tcPr>
            <w:tcW w:w="1985" w:type="dxa"/>
            <w:vAlign w:val="center"/>
          </w:tcPr>
          <w:p w:rsidR="00CB4FB9" w:rsidRPr="00FF1B5B" w:rsidRDefault="00CB4FB9" w:rsidP="006936B1">
            <w:r w:rsidRPr="00FF1B5B">
              <w:t>Итого за налоговый период</w:t>
            </w:r>
          </w:p>
        </w:tc>
        <w:tc>
          <w:tcPr>
            <w:tcW w:w="1417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197700</w:t>
            </w:r>
          </w:p>
        </w:tc>
        <w:tc>
          <w:tcPr>
            <w:tcW w:w="1606" w:type="dxa"/>
            <w:vAlign w:val="center"/>
          </w:tcPr>
          <w:p w:rsidR="00CB4FB9" w:rsidRPr="00FF1B5B" w:rsidRDefault="00CB4FB9" w:rsidP="006936B1">
            <w:pPr>
              <w:jc w:val="center"/>
            </w:pPr>
            <w:r>
              <w:t>33600</w:t>
            </w:r>
          </w:p>
        </w:tc>
        <w:tc>
          <w:tcPr>
            <w:tcW w:w="1607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164100</w:t>
            </w:r>
          </w:p>
        </w:tc>
        <w:tc>
          <w:tcPr>
            <w:tcW w:w="1606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21333</w:t>
            </w:r>
          </w:p>
        </w:tc>
        <w:tc>
          <w:tcPr>
            <w:tcW w:w="1418" w:type="dxa"/>
            <w:vAlign w:val="center"/>
          </w:tcPr>
          <w:p w:rsidR="00CB4FB9" w:rsidRDefault="00CB4FB9" w:rsidP="00693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CB4FB9" w:rsidRDefault="00CB4FB9" w:rsidP="00CB4FB9">
      <w:pPr>
        <w:ind w:firstLine="709"/>
        <w:jc w:val="center"/>
        <w:rPr>
          <w:sz w:val="28"/>
          <w:szCs w:val="28"/>
        </w:rPr>
      </w:pPr>
    </w:p>
    <w:p w:rsidR="00CB4FB9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расчетам</w:t>
      </w:r>
      <w:r w:rsidRPr="00FE6B9F">
        <w:rPr>
          <w:sz w:val="28"/>
          <w:szCs w:val="28"/>
        </w:rPr>
        <w:t>, сумма налога на доходы физических лиц за налоговый период составила 21333 рублей.</w:t>
      </w:r>
    </w:p>
    <w:p w:rsidR="00CB4FB9" w:rsidRPr="00FE6B9F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</w:p>
    <w:p w:rsidR="00CB4FB9" w:rsidRPr="00FE6B9F" w:rsidRDefault="00CB4FB9" w:rsidP="00CB4FB9">
      <w:pPr>
        <w:spacing w:line="360" w:lineRule="auto"/>
        <w:ind w:firstLine="709"/>
        <w:rPr>
          <w:sz w:val="28"/>
          <w:szCs w:val="28"/>
        </w:rPr>
      </w:pPr>
    </w:p>
    <w:p w:rsidR="00CB4FB9" w:rsidRDefault="00CB4FB9" w:rsidP="00CB4FB9">
      <w:pPr>
        <w:pStyle w:val="2"/>
        <w:spacing w:before="0" w:after="0"/>
        <w:ind w:firstLine="709"/>
      </w:pPr>
      <w:bookmarkStart w:id="4" w:name="_Toc409096993"/>
      <w:r w:rsidRPr="00FE6B9F">
        <w:t>ЗАДАЧА 2</w:t>
      </w:r>
      <w:bookmarkEnd w:id="4"/>
    </w:p>
    <w:p w:rsidR="00CB4FB9" w:rsidRPr="003D1D87" w:rsidRDefault="00CB4FB9" w:rsidP="00CB4FB9"/>
    <w:p w:rsidR="00CB4FB9" w:rsidRPr="00B830DB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 w:rsidRPr="00FE6B9F">
        <w:rPr>
          <w:sz w:val="28"/>
          <w:szCs w:val="28"/>
        </w:rPr>
        <w:t>Стоимость имущества организации, подлежащего налогообложению, составила: на 01.01 – 359 тыс. руб., на</w:t>
      </w:r>
      <w:r w:rsidRPr="00B830DB">
        <w:rPr>
          <w:sz w:val="28"/>
          <w:szCs w:val="28"/>
        </w:rPr>
        <w:t xml:space="preserve"> 01.02 – 220 тыс. руб., на 01.03 – 640 тыс. руб., на 01.04 – 450 тыс. руб.</w:t>
      </w:r>
    </w:p>
    <w:p w:rsidR="00CB4FB9" w:rsidRDefault="00CB4FB9" w:rsidP="00CB4FB9">
      <w:pPr>
        <w:spacing w:line="360" w:lineRule="auto"/>
        <w:ind w:firstLine="720"/>
        <w:jc w:val="both"/>
        <w:rPr>
          <w:sz w:val="28"/>
          <w:szCs w:val="28"/>
        </w:rPr>
      </w:pPr>
      <w:r w:rsidRPr="00B830DB">
        <w:rPr>
          <w:sz w:val="28"/>
          <w:szCs w:val="28"/>
        </w:rPr>
        <w:t>Определить среднегодовую стоимость имущества за три месяца и величину авансового платежа по налогу на имущество организаций за 1 квартал.</w:t>
      </w:r>
    </w:p>
    <w:p w:rsidR="00CB4FB9" w:rsidRDefault="00CB4FB9" w:rsidP="00CB4FB9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B4FB9" w:rsidRPr="00362A83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п. 4 ст. 376 НКРФ с</w:t>
      </w:r>
      <w:r w:rsidRPr="00362A83">
        <w:rPr>
          <w:sz w:val="28"/>
          <w:szCs w:val="28"/>
        </w:rPr>
        <w:t xml:space="preserve">редняя стоимость имущества, признаваемого объектом налогообложения, за отчетный период определяется как частное от деления суммы, полученной в результате сложения величин остаточной стоимости имущества на 1-е число каждого месяца отчетного периода и 1-е число месяца, следующего за отчетным периодом, на количество месяцев в отчетном периоде, увеличенное на единицу. Так, </w:t>
      </w:r>
      <w:r w:rsidRPr="00362A83">
        <w:rPr>
          <w:sz w:val="28"/>
          <w:szCs w:val="28"/>
        </w:rPr>
        <w:lastRenderedPageBreak/>
        <w:t>например, среднегодовая стоимость имущества за 1 квартал отчетного года будет равняться:</w:t>
      </w:r>
    </w:p>
    <w:p w:rsidR="00CB4FB9" w:rsidRPr="00362A83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 w:rsidRPr="00362A83">
        <w:rPr>
          <w:sz w:val="28"/>
          <w:szCs w:val="28"/>
        </w:rPr>
        <w:t>(Ост.ст. 01.01+Ост.ст. 01.02+Ост.ст.01.03+Ост.ст. 01.04)/4</w:t>
      </w:r>
    </w:p>
    <w:p w:rsidR="00CB4FB9" w:rsidRDefault="00CB4FB9" w:rsidP="00CB4FB9">
      <w:pPr>
        <w:spacing w:line="360" w:lineRule="auto"/>
        <w:ind w:firstLine="720"/>
        <w:jc w:val="both"/>
        <w:rPr>
          <w:sz w:val="28"/>
          <w:szCs w:val="28"/>
        </w:rPr>
      </w:pPr>
      <w:r w:rsidRPr="00362A83">
        <w:rPr>
          <w:sz w:val="28"/>
          <w:szCs w:val="28"/>
        </w:rPr>
        <w:t>Среднегодовая стоимость имущества</w:t>
      </w:r>
      <w:r>
        <w:rPr>
          <w:sz w:val="28"/>
          <w:szCs w:val="28"/>
        </w:rPr>
        <w:t xml:space="preserve"> за 1 квартал = (359000+220000+640000+450000)/4 = 417250 рублей</w:t>
      </w:r>
    </w:p>
    <w:p w:rsidR="00CB4FB9" w:rsidRPr="00465324" w:rsidRDefault="00CB4FB9" w:rsidP="00CB4FB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п. 4 ст. 382 НКРФ </w:t>
      </w:r>
      <w:r w:rsidRPr="00465324">
        <w:rPr>
          <w:sz w:val="28"/>
          <w:szCs w:val="28"/>
        </w:rPr>
        <w:t>с</w:t>
      </w:r>
      <w:r w:rsidRPr="00465324">
        <w:rPr>
          <w:rStyle w:val="blk3"/>
          <w:sz w:val="28"/>
          <w:szCs w:val="28"/>
        </w:rPr>
        <w:t xml:space="preserve">умма авансового платежа по налогу </w:t>
      </w:r>
      <w:r>
        <w:rPr>
          <w:rStyle w:val="blk3"/>
          <w:sz w:val="28"/>
          <w:szCs w:val="28"/>
        </w:rPr>
        <w:t xml:space="preserve">на имущество </w:t>
      </w:r>
      <w:r w:rsidRPr="00465324">
        <w:rPr>
          <w:rStyle w:val="blk3"/>
          <w:sz w:val="28"/>
          <w:szCs w:val="28"/>
        </w:rPr>
        <w:t>исчисляется по итогам каждого отчетного периода в размере одной четвертой произведения соответствующей налоговой ставки и средней стоимости имущества</w:t>
      </w:r>
      <w:r>
        <w:rPr>
          <w:rStyle w:val="blk3"/>
          <w:sz w:val="28"/>
          <w:szCs w:val="28"/>
        </w:rPr>
        <w:t>,</w:t>
      </w:r>
      <w:r w:rsidRPr="00465324">
        <w:rPr>
          <w:rStyle w:val="blk3"/>
          <w:sz w:val="28"/>
          <w:szCs w:val="28"/>
        </w:rPr>
        <w:t xml:space="preserve"> определенной за отчетный период.</w:t>
      </w:r>
    </w:p>
    <w:p w:rsidR="00CB4FB9" w:rsidRPr="00552404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статьи 380 НКРФ </w:t>
      </w:r>
      <w:r w:rsidRPr="00552404">
        <w:rPr>
          <w:sz w:val="28"/>
          <w:szCs w:val="28"/>
        </w:rPr>
        <w:t>н</w:t>
      </w:r>
      <w:r w:rsidRPr="00552404">
        <w:rPr>
          <w:rStyle w:val="blk3"/>
          <w:sz w:val="28"/>
          <w:szCs w:val="28"/>
        </w:rPr>
        <w:t xml:space="preserve">алоговые ставки устанавливаются законами субъектов Российской Федерации и </w:t>
      </w:r>
      <w:r>
        <w:rPr>
          <w:rStyle w:val="blk3"/>
          <w:sz w:val="28"/>
          <w:szCs w:val="28"/>
        </w:rPr>
        <w:t>не могут превышать 2,2 процента</w:t>
      </w:r>
      <w:r w:rsidRPr="00552404">
        <w:rPr>
          <w:rStyle w:val="blk3"/>
          <w:sz w:val="28"/>
          <w:szCs w:val="28"/>
        </w:rPr>
        <w:t>.</w:t>
      </w:r>
    </w:p>
    <w:p w:rsidR="00CB4FB9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Авансовый платеж за 1 квартал = 417250*2,2%/4 = 2295 рублей.</w:t>
      </w:r>
    </w:p>
    <w:p w:rsidR="00CB4FB9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</w:p>
    <w:p w:rsidR="00CB4FB9" w:rsidRPr="00362A83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</w:p>
    <w:p w:rsidR="00CB4FB9" w:rsidRDefault="00CB4FB9" w:rsidP="00CB4FB9">
      <w:pPr>
        <w:pStyle w:val="2"/>
        <w:spacing w:before="0" w:after="0"/>
        <w:ind w:firstLine="709"/>
      </w:pPr>
      <w:bookmarkStart w:id="5" w:name="_Toc409096994"/>
      <w:r>
        <w:t>ЗАДАЧА 3</w:t>
      </w:r>
      <w:bookmarkEnd w:id="5"/>
    </w:p>
    <w:p w:rsidR="00CB4FB9" w:rsidRPr="003D1D87" w:rsidRDefault="00CB4FB9" w:rsidP="00CB4FB9"/>
    <w:p w:rsidR="00CB4FB9" w:rsidRPr="00B830DB" w:rsidRDefault="00CB4FB9" w:rsidP="00CB4FB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830DB">
        <w:rPr>
          <w:sz w:val="28"/>
          <w:szCs w:val="28"/>
        </w:rPr>
        <w:t xml:space="preserve">Организация добывает бурый уголь и антрацит. В январе </w:t>
      </w:r>
      <w:smartTag w:uri="urn:schemas-microsoft-com:office:smarttags" w:element="metricconverter">
        <w:smartTagPr>
          <w:attr w:name="ProductID" w:val="2013 г"/>
        </w:smartTagPr>
        <w:r w:rsidRPr="00B830DB">
          <w:rPr>
            <w:sz w:val="28"/>
            <w:szCs w:val="28"/>
          </w:rPr>
          <w:t>2013 г</w:t>
        </w:r>
      </w:smartTag>
      <w:r w:rsidRPr="00B830DB">
        <w:rPr>
          <w:sz w:val="28"/>
          <w:szCs w:val="28"/>
        </w:rPr>
        <w:t>. организация добыла 18 000 тонн бурого угля и 6000 тонн антрацита. Какая сумма налога на добычу полезных ископаемых подлежит уплате?</w:t>
      </w:r>
    </w:p>
    <w:p w:rsidR="00CB4FB9" w:rsidRDefault="00CB4FB9" w:rsidP="00CB4FB9">
      <w:pPr>
        <w:spacing w:line="360" w:lineRule="auto"/>
        <w:ind w:firstLine="720"/>
        <w:jc w:val="both"/>
        <w:rPr>
          <w:sz w:val="28"/>
          <w:szCs w:val="28"/>
        </w:rPr>
      </w:pPr>
      <w:r w:rsidRPr="00B830DB">
        <w:rPr>
          <w:sz w:val="28"/>
          <w:szCs w:val="28"/>
        </w:rPr>
        <w:t>Рассчитайте сумму налога на добычу полезных ископаемых, которую налогоплатель</w:t>
      </w:r>
      <w:r w:rsidRPr="00B830DB">
        <w:rPr>
          <w:sz w:val="28"/>
          <w:szCs w:val="28"/>
        </w:rPr>
        <w:softHyphen/>
        <w:t>щик должен уплатить за месяц и укажите сроки уплаты и подачи декларации.</w:t>
      </w:r>
    </w:p>
    <w:p w:rsidR="00CB4FB9" w:rsidRDefault="00CB4FB9" w:rsidP="00CB4FB9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B4FB9" w:rsidRPr="00E37F67" w:rsidRDefault="00CB4FB9" w:rsidP="00CB4FB9">
      <w:pPr>
        <w:spacing w:line="360" w:lineRule="auto"/>
        <w:ind w:firstLine="709"/>
        <w:jc w:val="both"/>
        <w:rPr>
          <w:rStyle w:val="blk3"/>
          <w:color w:val="000000"/>
          <w:sz w:val="28"/>
          <w:szCs w:val="28"/>
        </w:rPr>
      </w:pPr>
      <w:r>
        <w:rPr>
          <w:sz w:val="28"/>
          <w:szCs w:val="28"/>
        </w:rPr>
        <w:t xml:space="preserve">Согласно пп. 3 п. 2 ст. 338 НКРФ </w:t>
      </w:r>
      <w:r w:rsidRPr="00E37F67">
        <w:rPr>
          <w:rStyle w:val="blk3"/>
          <w:color w:val="000000"/>
          <w:sz w:val="28"/>
          <w:szCs w:val="28"/>
        </w:rPr>
        <w:t>налоговая база определяется как количество добытых полезных ископаемых в натуральном выражении при добыче угля и углеводородного сырья.</w:t>
      </w:r>
    </w:p>
    <w:p w:rsidR="00CB4FB9" w:rsidRDefault="00CB4FB9" w:rsidP="00CB4FB9">
      <w:pPr>
        <w:spacing w:line="360" w:lineRule="auto"/>
        <w:ind w:firstLine="709"/>
        <w:jc w:val="both"/>
        <w:rPr>
          <w:rStyle w:val="blk3"/>
          <w:sz w:val="28"/>
          <w:szCs w:val="28"/>
        </w:rPr>
      </w:pPr>
      <w:r>
        <w:rPr>
          <w:rStyle w:val="blk3"/>
          <w:color w:val="000000"/>
          <w:sz w:val="28"/>
          <w:szCs w:val="28"/>
        </w:rPr>
        <w:t xml:space="preserve">Согласно пп. 12 п. 342 НКРФ </w:t>
      </w:r>
      <w:r w:rsidRPr="00AB6CC1">
        <w:rPr>
          <w:sz w:val="28"/>
          <w:szCs w:val="28"/>
        </w:rPr>
        <w:t xml:space="preserve"> </w:t>
      </w:r>
      <w:r w:rsidRPr="00AB6CC1">
        <w:rPr>
          <w:rStyle w:val="blk3"/>
          <w:color w:val="000000"/>
          <w:sz w:val="28"/>
          <w:szCs w:val="28"/>
        </w:rPr>
        <w:t>налогообложение производится по налоговой ставке 47 рублей за 1 тонну добытого антрацита</w:t>
      </w:r>
      <w:r>
        <w:rPr>
          <w:rStyle w:val="blk3"/>
          <w:color w:val="000000"/>
          <w:sz w:val="28"/>
          <w:szCs w:val="28"/>
        </w:rPr>
        <w:t xml:space="preserve">, пп. 14 п. 342 </w:t>
      </w:r>
      <w:r>
        <w:rPr>
          <w:rStyle w:val="blk3"/>
          <w:color w:val="000000"/>
          <w:sz w:val="28"/>
          <w:szCs w:val="28"/>
        </w:rPr>
        <w:lastRenderedPageBreak/>
        <w:t>НКРФ</w:t>
      </w:r>
      <w:r w:rsidRPr="00AB6CC1">
        <w:rPr>
          <w:rStyle w:val="10"/>
          <w:color w:val="000000"/>
        </w:rPr>
        <w:t xml:space="preserve"> </w:t>
      </w:r>
      <w:r w:rsidRPr="00AB6CC1">
        <w:rPr>
          <w:rStyle w:val="blk3"/>
          <w:color w:val="000000"/>
          <w:sz w:val="28"/>
          <w:szCs w:val="28"/>
        </w:rPr>
        <w:t>11 рублей за 1 тонну добытого угля бурого</w:t>
      </w:r>
      <w:r>
        <w:rPr>
          <w:rStyle w:val="blk3"/>
          <w:color w:val="000000"/>
          <w:sz w:val="28"/>
          <w:szCs w:val="28"/>
        </w:rPr>
        <w:t xml:space="preserve">. </w:t>
      </w:r>
      <w:r w:rsidRPr="00B45480">
        <w:rPr>
          <w:rStyle w:val="blk3"/>
          <w:sz w:val="28"/>
          <w:szCs w:val="28"/>
        </w:rPr>
        <w:t>Указанные налоговые ставки в отношении угля умножаются на коэффициенты-дефляторы, устанавливаемые по каждому ви</w:t>
      </w:r>
      <w:r>
        <w:rPr>
          <w:rStyle w:val="blk3"/>
          <w:sz w:val="28"/>
          <w:szCs w:val="28"/>
        </w:rPr>
        <w:t>ду угля</w:t>
      </w:r>
      <w:r w:rsidRPr="00B45480">
        <w:rPr>
          <w:rStyle w:val="blk3"/>
          <w:sz w:val="28"/>
          <w:szCs w:val="28"/>
        </w:rPr>
        <w:t xml:space="preserve"> ежеквартально на каждый следующий квартал и учитывающие изменение цен на уголь в Российской Федерации за предыдущий квартал, а также на коэффициенты-дефляторы, которые применялись ранее. Коэффициенты-дефляторы определяются и подлежат официальному опубликованию в порядке, установленном Правительством Российской Федерации.</w:t>
      </w:r>
    </w:p>
    <w:p w:rsidR="00CB4FB9" w:rsidRDefault="00CB4FB9" w:rsidP="00CB4F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blk3"/>
          <w:sz w:val="28"/>
          <w:szCs w:val="28"/>
        </w:rPr>
        <w:t xml:space="preserve">В 1 квартале 2013 года были установлены коэффициенты-дефляторы по антрациту – 0,981, по бурому углю – 0,960 </w:t>
      </w:r>
      <w:r w:rsidRPr="00B45480">
        <w:rPr>
          <w:rStyle w:val="blk3"/>
          <w:sz w:val="28"/>
          <w:szCs w:val="28"/>
        </w:rPr>
        <w:t>(</w:t>
      </w:r>
      <w:r w:rsidRPr="00B45480">
        <w:rPr>
          <w:sz w:val="28"/>
          <w:szCs w:val="28"/>
        </w:rPr>
        <w:t>Приказ Минэкономразвития России от 17.01.2013 N 5)</w:t>
      </w:r>
      <w:r>
        <w:rPr>
          <w:sz w:val="28"/>
          <w:szCs w:val="28"/>
        </w:rPr>
        <w:t>. В задании не указано, с какого периода организация добывает данные полезные ископаемые, поэтому при расчете используются коэффициенты-дефляторы на 1 квартал 2013г.</w:t>
      </w:r>
    </w:p>
    <w:p w:rsidR="00CB4FB9" w:rsidRDefault="00CB4FB9" w:rsidP="00CB4FB9">
      <w:pPr>
        <w:spacing w:line="360" w:lineRule="auto"/>
        <w:ind w:firstLine="709"/>
        <w:jc w:val="both"/>
        <w:rPr>
          <w:rStyle w:val="blk3"/>
          <w:color w:val="000000"/>
          <w:sz w:val="28"/>
          <w:szCs w:val="28"/>
        </w:rPr>
      </w:pPr>
      <w:r>
        <w:rPr>
          <w:sz w:val="28"/>
          <w:szCs w:val="28"/>
        </w:rPr>
        <w:t xml:space="preserve">Согласно абзацу 2 п. 1 ст. 343 НКРФ </w:t>
      </w:r>
      <w:r w:rsidRPr="000E4C54">
        <w:rPr>
          <w:sz w:val="28"/>
          <w:szCs w:val="28"/>
        </w:rPr>
        <w:t>с</w:t>
      </w:r>
      <w:r w:rsidRPr="000E4C54">
        <w:rPr>
          <w:rStyle w:val="blk3"/>
          <w:color w:val="000000"/>
          <w:sz w:val="28"/>
          <w:szCs w:val="28"/>
        </w:rPr>
        <w:t xml:space="preserve">умма налога по добытому углю и углеводородному сырью исчисляется как произведение </w:t>
      </w:r>
      <w:r>
        <w:rPr>
          <w:rStyle w:val="blk3"/>
          <w:color w:val="000000"/>
          <w:sz w:val="28"/>
          <w:szCs w:val="28"/>
        </w:rPr>
        <w:t>с</w:t>
      </w:r>
      <w:r w:rsidRPr="000E4C54">
        <w:rPr>
          <w:rStyle w:val="blk3"/>
          <w:color w:val="000000"/>
          <w:sz w:val="28"/>
          <w:szCs w:val="28"/>
        </w:rPr>
        <w:t>оответствующей налоговой ставки и величины налоговой базы.</w:t>
      </w:r>
    </w:p>
    <w:p w:rsidR="00CB4FB9" w:rsidRDefault="00CB4FB9" w:rsidP="00CB4FB9">
      <w:pPr>
        <w:spacing w:line="360" w:lineRule="auto"/>
        <w:ind w:firstLine="709"/>
        <w:jc w:val="both"/>
        <w:rPr>
          <w:rStyle w:val="blk3"/>
          <w:color w:val="000000"/>
          <w:sz w:val="28"/>
          <w:szCs w:val="28"/>
        </w:rPr>
      </w:pPr>
      <w:r>
        <w:rPr>
          <w:rStyle w:val="blk3"/>
          <w:color w:val="000000"/>
          <w:sz w:val="28"/>
          <w:szCs w:val="28"/>
        </w:rPr>
        <w:t>Налоговая база бурый уголь = 18000*11*0,960 = 190080 рублей</w:t>
      </w:r>
    </w:p>
    <w:p w:rsidR="00CB4FB9" w:rsidRDefault="00CB4FB9" w:rsidP="00CB4FB9">
      <w:pPr>
        <w:spacing w:line="360" w:lineRule="auto"/>
        <w:ind w:firstLine="709"/>
        <w:jc w:val="both"/>
        <w:rPr>
          <w:rStyle w:val="blk3"/>
          <w:color w:val="000000"/>
          <w:sz w:val="28"/>
          <w:szCs w:val="28"/>
        </w:rPr>
      </w:pPr>
      <w:r>
        <w:rPr>
          <w:rStyle w:val="blk3"/>
          <w:color w:val="000000"/>
          <w:sz w:val="28"/>
          <w:szCs w:val="28"/>
        </w:rPr>
        <w:t>Налоговая база антрацит = 6000*47*0,981 = 276642 рублей.</w:t>
      </w:r>
    </w:p>
    <w:p w:rsidR="00CB4FB9" w:rsidRDefault="00CB4FB9" w:rsidP="00CB4FB9">
      <w:pPr>
        <w:spacing w:line="360" w:lineRule="auto"/>
        <w:ind w:firstLine="709"/>
        <w:jc w:val="both"/>
        <w:rPr>
          <w:rStyle w:val="blk3"/>
          <w:color w:val="000000"/>
          <w:sz w:val="28"/>
          <w:szCs w:val="28"/>
        </w:rPr>
      </w:pPr>
      <w:r>
        <w:rPr>
          <w:rStyle w:val="blk3"/>
          <w:color w:val="000000"/>
          <w:sz w:val="28"/>
          <w:szCs w:val="28"/>
        </w:rPr>
        <w:t>Итого налог на добычу полезных ископаемых = 190080+276642 = 466722 рублей.</w:t>
      </w:r>
    </w:p>
    <w:p w:rsidR="00CB4FB9" w:rsidRPr="00747E04" w:rsidRDefault="00CB4FB9" w:rsidP="00CB4FB9">
      <w:pPr>
        <w:spacing w:line="360" w:lineRule="auto"/>
        <w:ind w:firstLine="709"/>
        <w:jc w:val="both"/>
        <w:rPr>
          <w:rStyle w:val="blk3"/>
          <w:sz w:val="28"/>
          <w:szCs w:val="28"/>
        </w:rPr>
      </w:pPr>
      <w:r>
        <w:rPr>
          <w:rStyle w:val="blk3"/>
          <w:color w:val="000000"/>
          <w:sz w:val="28"/>
          <w:szCs w:val="28"/>
        </w:rPr>
        <w:t xml:space="preserve">Согласно статье 344 </w:t>
      </w:r>
      <w:r w:rsidRPr="00747E04">
        <w:rPr>
          <w:rStyle w:val="blk3"/>
          <w:sz w:val="28"/>
          <w:szCs w:val="28"/>
        </w:rPr>
        <w:t>НКРФ сумма налога, подлежащая уплате по итогу налогового периода, уплачивается не позднее 25-го числа месяца, следующего за истекшим налоговым периодом.</w:t>
      </w:r>
    </w:p>
    <w:p w:rsidR="00CB4FB9" w:rsidRDefault="00CB4FB9" w:rsidP="00CB4FB9">
      <w:pPr>
        <w:spacing w:line="360" w:lineRule="auto"/>
        <w:ind w:firstLine="709"/>
        <w:jc w:val="both"/>
        <w:rPr>
          <w:rStyle w:val="blk3"/>
          <w:sz w:val="28"/>
          <w:szCs w:val="28"/>
        </w:rPr>
      </w:pPr>
      <w:r w:rsidRPr="00747E04">
        <w:rPr>
          <w:rStyle w:val="blk3"/>
          <w:sz w:val="28"/>
          <w:szCs w:val="28"/>
        </w:rPr>
        <w:t>Согласно п.2 стать</w:t>
      </w:r>
      <w:r>
        <w:rPr>
          <w:rStyle w:val="blk3"/>
          <w:sz w:val="28"/>
          <w:szCs w:val="28"/>
        </w:rPr>
        <w:t>и</w:t>
      </w:r>
      <w:r w:rsidRPr="00747E04">
        <w:rPr>
          <w:rStyle w:val="blk3"/>
          <w:sz w:val="28"/>
          <w:szCs w:val="28"/>
        </w:rPr>
        <w:t xml:space="preserve"> 345 НКРФ </w:t>
      </w:r>
      <w:r>
        <w:rPr>
          <w:rStyle w:val="blk3"/>
          <w:sz w:val="28"/>
          <w:szCs w:val="28"/>
        </w:rPr>
        <w:t>н</w:t>
      </w:r>
      <w:r w:rsidRPr="00747E04">
        <w:rPr>
          <w:rStyle w:val="blk3"/>
          <w:sz w:val="28"/>
          <w:szCs w:val="28"/>
        </w:rPr>
        <w:t>алоговая декларация представляется не позднее последнего числа месяца, следующего за истекшим налоговым периодом.</w:t>
      </w:r>
    </w:p>
    <w:p w:rsidR="00CB4FB9" w:rsidRDefault="00CB4FB9" w:rsidP="00CB4FB9">
      <w:pPr>
        <w:spacing w:line="360" w:lineRule="auto"/>
        <w:ind w:firstLine="709"/>
        <w:jc w:val="both"/>
        <w:rPr>
          <w:rStyle w:val="blk3"/>
          <w:sz w:val="28"/>
          <w:szCs w:val="28"/>
        </w:rPr>
      </w:pPr>
    </w:p>
    <w:p w:rsidR="00CB4FB9" w:rsidRDefault="00CB4FB9" w:rsidP="00CB4FB9">
      <w:pPr>
        <w:spacing w:line="360" w:lineRule="auto"/>
        <w:ind w:firstLine="709"/>
        <w:jc w:val="both"/>
        <w:rPr>
          <w:rStyle w:val="blk3"/>
          <w:sz w:val="28"/>
          <w:szCs w:val="28"/>
        </w:rPr>
      </w:pPr>
    </w:p>
    <w:p w:rsidR="00CB4FB9" w:rsidRDefault="00CB4FB9" w:rsidP="00CB4FB9">
      <w:pPr>
        <w:spacing w:line="360" w:lineRule="auto"/>
        <w:ind w:firstLine="709"/>
        <w:jc w:val="both"/>
        <w:rPr>
          <w:rStyle w:val="blk3"/>
          <w:sz w:val="28"/>
          <w:szCs w:val="28"/>
        </w:rPr>
      </w:pPr>
    </w:p>
    <w:p w:rsidR="00CB4FB9" w:rsidRDefault="00CB4FB9" w:rsidP="00CB4FB9">
      <w:pPr>
        <w:pStyle w:val="2"/>
        <w:rPr>
          <w:rStyle w:val="blk3"/>
        </w:rPr>
      </w:pPr>
      <w:bookmarkStart w:id="6" w:name="_Toc409096995"/>
      <w:r>
        <w:rPr>
          <w:rStyle w:val="blk3"/>
        </w:rPr>
        <w:lastRenderedPageBreak/>
        <w:t>СПИСОК ИСПОЛЬЗОВАННОЙ ЛИТЕРАТУРЫ</w:t>
      </w:r>
      <w:bookmarkEnd w:id="6"/>
    </w:p>
    <w:p w:rsidR="00CB4FB9" w:rsidRPr="003D1D87" w:rsidRDefault="00CB4FB9" w:rsidP="00CB4FB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D87">
        <w:rPr>
          <w:rFonts w:ascii="Times New Roman" w:hAnsi="Times New Roman"/>
          <w:sz w:val="28"/>
          <w:szCs w:val="28"/>
        </w:rPr>
        <w:t>Налоговый Кодекс Российской Федерации (</w:t>
      </w:r>
      <w:r>
        <w:rPr>
          <w:rFonts w:ascii="Times New Roman" w:hAnsi="Times New Roman"/>
          <w:sz w:val="28"/>
          <w:szCs w:val="28"/>
        </w:rPr>
        <w:t>Ч</w:t>
      </w:r>
      <w:r w:rsidRPr="003D1D87">
        <w:rPr>
          <w:rFonts w:ascii="Times New Roman" w:hAnsi="Times New Roman"/>
          <w:sz w:val="28"/>
          <w:szCs w:val="28"/>
        </w:rPr>
        <w:t>асть первая) от 31.07.1998 № 146-ФЗ (ред. от 29.12.2014).</w:t>
      </w:r>
    </w:p>
    <w:p w:rsidR="00CB4FB9" w:rsidRPr="003D1D87" w:rsidRDefault="00CB4FB9" w:rsidP="00CB4FB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googqs-tidbit1"/>
          <w:rFonts w:ascii="Times New Roman" w:hAnsi="Times New Roman"/>
          <w:sz w:val="28"/>
          <w:szCs w:val="28"/>
        </w:rPr>
      </w:pPr>
      <w:r w:rsidRPr="003D1D87">
        <w:rPr>
          <w:rStyle w:val="googqs-tidbit1"/>
          <w:rFonts w:ascii="Times New Roman" w:hAnsi="Times New Roman"/>
          <w:sz w:val="28"/>
          <w:szCs w:val="28"/>
        </w:rPr>
        <w:t xml:space="preserve">Налоговый Кодекс Российской Федерации (Часть вторая) от 05.08.2000 № 117-ФЗ (ред. от 29.12.2014). </w:t>
      </w:r>
    </w:p>
    <w:p w:rsidR="00CB4FB9" w:rsidRPr="003D1D87" w:rsidRDefault="00CB4FB9" w:rsidP="00CB4FB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googqs-tidbit1"/>
          <w:rFonts w:ascii="Times New Roman" w:hAnsi="Times New Roman"/>
          <w:sz w:val="28"/>
          <w:szCs w:val="28"/>
        </w:rPr>
      </w:pPr>
      <w:r w:rsidRPr="003D1D87">
        <w:rPr>
          <w:rFonts w:ascii="Times New Roman" w:hAnsi="Times New Roman"/>
          <w:sz w:val="28"/>
          <w:szCs w:val="28"/>
        </w:rPr>
        <w:t>Классификация налогов. Интернет-ресурс. Заглавие с экрана http://ekbnavigator.ru/finansovye_konsultacii/klassifikaciya_nalogov.</w:t>
      </w:r>
    </w:p>
    <w:p w:rsidR="00CB4FB9" w:rsidRPr="003D1D87" w:rsidRDefault="00CB4FB9" w:rsidP="00CB4FB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D87">
        <w:rPr>
          <w:rFonts w:ascii="Times New Roman" w:hAnsi="Times New Roman"/>
          <w:sz w:val="28"/>
          <w:szCs w:val="28"/>
        </w:rPr>
        <w:t>Лобачева Е.Н Экономическая теория. [Интернет. Электронный ресурс. Электронный учебник]. Режим доступа http://be5.biz/ekonomika/e013/66.htm - Заглавие с экрана.</w:t>
      </w:r>
    </w:p>
    <w:p w:rsidR="00CB4FB9" w:rsidRPr="003D1D87" w:rsidRDefault="00CB4FB9" w:rsidP="00CB4FB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D87">
        <w:rPr>
          <w:rFonts w:ascii="Times New Roman" w:hAnsi="Times New Roman"/>
          <w:sz w:val="28"/>
          <w:szCs w:val="28"/>
        </w:rPr>
        <w:t xml:space="preserve">Меденцов А.С. Налоги и налогообложение. [Интернет. Электронный ресурс. Электронный учебник]. Режим доступа </w:t>
      </w:r>
      <w:hyperlink r:id="rId7" w:history="1">
        <w:r w:rsidRPr="003D1D87">
          <w:rPr>
            <w:rStyle w:val="a8"/>
            <w:rFonts w:ascii="Times New Roman" w:hAnsi="Times New Roman"/>
            <w:sz w:val="28"/>
            <w:szCs w:val="28"/>
          </w:rPr>
          <w:t>http://be5.biz/ekonomika/n003/toc.htm</w:t>
        </w:r>
      </w:hyperlink>
      <w:r w:rsidRPr="003D1D87">
        <w:rPr>
          <w:rFonts w:ascii="Times New Roman" w:hAnsi="Times New Roman"/>
          <w:sz w:val="28"/>
          <w:szCs w:val="28"/>
        </w:rPr>
        <w:t xml:space="preserve"> - Заглавие с экрана.</w:t>
      </w:r>
    </w:p>
    <w:p w:rsidR="00CB4FB9" w:rsidRPr="003D1D87" w:rsidRDefault="00CB4FB9" w:rsidP="00CB4FB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D87">
        <w:rPr>
          <w:rFonts w:ascii="Times New Roman" w:hAnsi="Times New Roman"/>
          <w:sz w:val="28"/>
          <w:szCs w:val="28"/>
        </w:rPr>
        <w:t>Мягкова Е.Д. Финансы и кредит. [Интернет. Электронный ресурс. Электронный учебник]. Режим доступа http://be5.biz/ekonomika/fmel/34.htm - Заглавие с экрана.</w:t>
      </w:r>
    </w:p>
    <w:p w:rsidR="00CB4FB9" w:rsidRPr="003D1D87" w:rsidRDefault="00CB4FB9" w:rsidP="00CB4FB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D87">
        <w:rPr>
          <w:rFonts w:ascii="Times New Roman" w:hAnsi="Times New Roman"/>
          <w:sz w:val="28"/>
          <w:szCs w:val="28"/>
        </w:rPr>
        <w:t xml:space="preserve">Налог. Классификация налогов. Интернет-ресурс. Заглавие с экрана </w:t>
      </w:r>
      <w:hyperlink r:id="rId8" w:history="1">
        <w:r w:rsidRPr="003D1D87">
          <w:rPr>
            <w:rStyle w:val="a8"/>
            <w:rFonts w:ascii="Times New Roman" w:hAnsi="Times New Roman"/>
            <w:sz w:val="28"/>
            <w:szCs w:val="28"/>
          </w:rPr>
          <w:t>http://www.catback.ru/articles/theory/nalog/classific.htm</w:t>
        </w:r>
      </w:hyperlink>
      <w:r w:rsidRPr="003D1D87">
        <w:rPr>
          <w:rFonts w:ascii="Times New Roman" w:hAnsi="Times New Roman"/>
          <w:sz w:val="28"/>
          <w:szCs w:val="28"/>
        </w:rPr>
        <w:t>.</w:t>
      </w:r>
    </w:p>
    <w:p w:rsidR="00CB4FB9" w:rsidRPr="003D1D87" w:rsidRDefault="00CB4FB9" w:rsidP="00CB4FB9"/>
    <w:p w:rsidR="00CB4FB9" w:rsidRPr="00747E04" w:rsidRDefault="00CB4FB9" w:rsidP="00CB4FB9">
      <w:pPr>
        <w:spacing w:line="360" w:lineRule="auto"/>
        <w:ind w:firstLine="709"/>
        <w:jc w:val="both"/>
        <w:rPr>
          <w:rStyle w:val="blk3"/>
          <w:sz w:val="28"/>
          <w:szCs w:val="28"/>
        </w:rPr>
      </w:pPr>
    </w:p>
    <w:p w:rsidR="00A03B65" w:rsidRDefault="00A03B65"/>
    <w:sectPr w:rsidR="00A03B65" w:rsidSect="000E102F">
      <w:footerReference w:type="even" r:id="rId9"/>
      <w:footerReference w:type="default" r:id="rId10"/>
      <w:footerReference w:type="first" r:id="rId11"/>
      <w:pgSz w:w="11906" w:h="16838" w:code="9"/>
      <w:pgMar w:top="1418" w:right="851" w:bottom="1418" w:left="1701" w:header="1276" w:footer="85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648" w:rsidRDefault="00916648" w:rsidP="002929CC">
      <w:r>
        <w:separator/>
      </w:r>
    </w:p>
  </w:endnote>
  <w:endnote w:type="continuationSeparator" w:id="1">
    <w:p w:rsidR="00916648" w:rsidRDefault="00916648" w:rsidP="00292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815" w:rsidRDefault="002929CC" w:rsidP="000B48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4F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4815" w:rsidRDefault="0091664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815" w:rsidRDefault="002929CC" w:rsidP="000B48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4F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461A">
      <w:rPr>
        <w:rStyle w:val="a5"/>
        <w:noProof/>
      </w:rPr>
      <w:t>2</w:t>
    </w:r>
    <w:r>
      <w:rPr>
        <w:rStyle w:val="a5"/>
      </w:rPr>
      <w:fldChar w:fldCharType="end"/>
    </w:r>
  </w:p>
  <w:p w:rsidR="000B4815" w:rsidRDefault="0091664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02F" w:rsidRDefault="00916648">
    <w:pPr>
      <w:pStyle w:val="a3"/>
      <w:jc w:val="center"/>
    </w:pPr>
  </w:p>
  <w:p w:rsidR="000E102F" w:rsidRDefault="0091664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648" w:rsidRDefault="00916648" w:rsidP="002929CC">
      <w:r>
        <w:separator/>
      </w:r>
    </w:p>
  </w:footnote>
  <w:footnote w:type="continuationSeparator" w:id="1">
    <w:p w:rsidR="00916648" w:rsidRDefault="00916648" w:rsidP="002929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9E79F8"/>
    <w:lvl w:ilvl="0">
      <w:numFmt w:val="bullet"/>
      <w:lvlText w:val="*"/>
      <w:lvlJc w:val="left"/>
    </w:lvl>
  </w:abstractNum>
  <w:abstractNum w:abstractNumId="1">
    <w:nsid w:val="095A0568"/>
    <w:multiLevelType w:val="hybridMultilevel"/>
    <w:tmpl w:val="166CB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396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FB9"/>
    <w:rsid w:val="002929CC"/>
    <w:rsid w:val="0042461A"/>
    <w:rsid w:val="00916648"/>
    <w:rsid w:val="00A03B65"/>
    <w:rsid w:val="00CB4FB9"/>
    <w:rsid w:val="00E95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B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4FB9"/>
    <w:pPr>
      <w:keepNext/>
      <w:spacing w:line="360" w:lineRule="auto"/>
      <w:jc w:val="center"/>
      <w:outlineLvl w:val="0"/>
    </w:pPr>
    <w:rPr>
      <w:caps/>
      <w:sz w:val="28"/>
      <w:szCs w:val="28"/>
    </w:rPr>
  </w:style>
  <w:style w:type="paragraph" w:styleId="2">
    <w:name w:val="heading 2"/>
    <w:basedOn w:val="a"/>
    <w:next w:val="a"/>
    <w:link w:val="20"/>
    <w:qFormat/>
    <w:rsid w:val="00CB4FB9"/>
    <w:pPr>
      <w:keepNext/>
      <w:spacing w:before="240" w:after="60" w:line="360" w:lineRule="auto"/>
      <w:jc w:val="center"/>
      <w:outlineLvl w:val="1"/>
    </w:pPr>
    <w:rPr>
      <w:rFonts w:cs="Arial"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4FB9"/>
    <w:rPr>
      <w:rFonts w:ascii="Times New Roman" w:eastAsia="Times New Roman" w:hAnsi="Times New Roman" w:cs="Times New Roman"/>
      <w:cap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B4FB9"/>
    <w:rPr>
      <w:rFonts w:ascii="Times New Roman" w:eastAsia="Times New Roman" w:hAnsi="Times New Roman" w:cs="Arial"/>
      <w:bCs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B4F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4F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B4FB9"/>
  </w:style>
  <w:style w:type="paragraph" w:styleId="a6">
    <w:name w:val="Normal (Web)"/>
    <w:basedOn w:val="a"/>
    <w:uiPriority w:val="99"/>
    <w:rsid w:val="00CB4FB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CB4F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3">
    <w:name w:val="blk3"/>
    <w:basedOn w:val="a0"/>
    <w:rsid w:val="00CB4FB9"/>
    <w:rPr>
      <w:vanish w:val="0"/>
      <w:webHidden w:val="0"/>
      <w:specVanish w:val="0"/>
    </w:rPr>
  </w:style>
  <w:style w:type="paragraph" w:styleId="21">
    <w:name w:val="toc 2"/>
    <w:basedOn w:val="a"/>
    <w:next w:val="a"/>
    <w:autoRedefine/>
    <w:uiPriority w:val="39"/>
    <w:unhideWhenUsed/>
    <w:rsid w:val="00CB4FB9"/>
    <w:pPr>
      <w:ind w:left="240"/>
    </w:pPr>
  </w:style>
  <w:style w:type="character" w:styleId="a8">
    <w:name w:val="Hyperlink"/>
    <w:basedOn w:val="a0"/>
    <w:uiPriority w:val="99"/>
    <w:unhideWhenUsed/>
    <w:rsid w:val="00CB4FB9"/>
    <w:rPr>
      <w:color w:val="0000FF"/>
      <w:u w:val="single"/>
    </w:rPr>
  </w:style>
  <w:style w:type="character" w:customStyle="1" w:styleId="googqs-tidbit1">
    <w:name w:val="goog_qs-tidbit1"/>
    <w:basedOn w:val="a0"/>
    <w:rsid w:val="00CB4FB9"/>
    <w:rPr>
      <w:vanish w:val="0"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tback.ru/articles/theory/nalog/classific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e5.biz/ekonomika/n003/toc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2523</Words>
  <Characters>14385</Characters>
  <Application>Microsoft Office Word</Application>
  <DocSecurity>0</DocSecurity>
  <Lines>119</Lines>
  <Paragraphs>33</Paragraphs>
  <ScaleCrop>false</ScaleCrop>
  <Company/>
  <LinksUpToDate>false</LinksUpToDate>
  <CharactersWithSpaces>16875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2015-05-02T15:01:00Z</dcterms:created>
  <dcterms:modified xsi:type="dcterms:W3CDTF">2015-05-02T15:11:00Z</dcterms:modified>
</cp:coreProperties>
</file>