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8DF" w:rsidRPr="000236AE" w:rsidRDefault="00A778DF" w:rsidP="0044033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6AE">
        <w:rPr>
          <w:rFonts w:ascii="Times New Roman" w:hAnsi="Times New Roman" w:cs="Times New Roman"/>
          <w:b/>
          <w:sz w:val="28"/>
          <w:szCs w:val="28"/>
        </w:rPr>
        <w:t xml:space="preserve">ЗАДАЧА № 1 </w:t>
      </w:r>
    </w:p>
    <w:p w:rsidR="00A778DF" w:rsidRDefault="00A778DF" w:rsidP="004403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78DF" w:rsidRDefault="00A778DF" w:rsidP="004403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1. Произведите группировку предприятий малого бизнеса №№ 5 ... 19 (см. Приложение 1) по признаку относительного уровня издержек обращения (в процентах к товарообороту), образовав при этом 3 группы с равными и</w:t>
      </w:r>
      <w:r w:rsidRPr="00A778DF">
        <w:rPr>
          <w:rFonts w:ascii="Times New Roman" w:hAnsi="Times New Roman" w:cs="Times New Roman"/>
          <w:sz w:val="28"/>
          <w:szCs w:val="28"/>
        </w:rPr>
        <w:t>н</w:t>
      </w:r>
      <w:r w:rsidRPr="00A778DF">
        <w:rPr>
          <w:rFonts w:ascii="Times New Roman" w:hAnsi="Times New Roman" w:cs="Times New Roman"/>
          <w:sz w:val="28"/>
          <w:szCs w:val="28"/>
        </w:rPr>
        <w:t xml:space="preserve">тервалами. </w:t>
      </w:r>
    </w:p>
    <w:p w:rsidR="00A778DF" w:rsidRDefault="00A778DF" w:rsidP="00A778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2. Охарактеризуйте каждую группу и всю совокупность предприятий малого бизнеса числом предприятий, размером товарооборота, издержек о</w:t>
      </w:r>
      <w:r w:rsidRPr="00A778DF">
        <w:rPr>
          <w:rFonts w:ascii="Times New Roman" w:hAnsi="Times New Roman" w:cs="Times New Roman"/>
          <w:sz w:val="28"/>
          <w:szCs w:val="28"/>
        </w:rPr>
        <w:t>б</w:t>
      </w:r>
      <w:r w:rsidRPr="00A778DF">
        <w:rPr>
          <w:rFonts w:ascii="Times New Roman" w:hAnsi="Times New Roman" w:cs="Times New Roman"/>
          <w:sz w:val="28"/>
          <w:szCs w:val="28"/>
        </w:rPr>
        <w:t xml:space="preserve">ращения и торговой площади. </w:t>
      </w:r>
    </w:p>
    <w:p w:rsidR="00A778DF" w:rsidRDefault="00A778DF" w:rsidP="00A778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 xml:space="preserve">3. Определите средние размеры товарооборота, издержек обращения и торговой площади, приходящиеся на одно предприятие. </w:t>
      </w:r>
    </w:p>
    <w:p w:rsidR="00105AFC" w:rsidRDefault="00A778DF" w:rsidP="00A778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4. Определите средний относительный уровень издержек обращения по каждой группе и в целом. Полученные результаты оформите в виде стат</w:t>
      </w:r>
      <w:r w:rsidRPr="00A778DF">
        <w:rPr>
          <w:rFonts w:ascii="Times New Roman" w:hAnsi="Times New Roman" w:cs="Times New Roman"/>
          <w:sz w:val="28"/>
          <w:szCs w:val="28"/>
        </w:rPr>
        <w:t>и</w:t>
      </w:r>
      <w:r w:rsidRPr="00A778DF">
        <w:rPr>
          <w:rFonts w:ascii="Times New Roman" w:hAnsi="Times New Roman" w:cs="Times New Roman"/>
          <w:sz w:val="28"/>
          <w:szCs w:val="28"/>
        </w:rPr>
        <w:t>стической таблицы. Сделайте выводы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78DF" w:rsidRDefault="00A778DF" w:rsidP="00A778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78DF" w:rsidRDefault="00A778DF" w:rsidP="00A778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A778DF" w:rsidRPr="00A778DF" w:rsidRDefault="00A778DF" w:rsidP="006273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 xml:space="preserve">1. </w:t>
      </w:r>
      <w:r w:rsidR="00F4584E">
        <w:rPr>
          <w:rFonts w:ascii="Times New Roman" w:hAnsi="Times New Roman" w:cs="Times New Roman"/>
          <w:sz w:val="28"/>
          <w:szCs w:val="28"/>
        </w:rPr>
        <w:t>Так как группировку нужно</w:t>
      </w:r>
      <w:r w:rsidRPr="00A778DF">
        <w:rPr>
          <w:rFonts w:ascii="Times New Roman" w:hAnsi="Times New Roman" w:cs="Times New Roman"/>
          <w:sz w:val="28"/>
          <w:szCs w:val="28"/>
        </w:rPr>
        <w:t xml:space="preserve"> производить по признаку относительн</w:t>
      </w:r>
      <w:r w:rsidRPr="00A778DF">
        <w:rPr>
          <w:rFonts w:ascii="Times New Roman" w:hAnsi="Times New Roman" w:cs="Times New Roman"/>
          <w:sz w:val="28"/>
          <w:szCs w:val="28"/>
        </w:rPr>
        <w:t>о</w:t>
      </w:r>
      <w:r w:rsidRPr="00A778DF">
        <w:rPr>
          <w:rFonts w:ascii="Times New Roman" w:hAnsi="Times New Roman" w:cs="Times New Roman"/>
          <w:sz w:val="28"/>
          <w:szCs w:val="28"/>
        </w:rPr>
        <w:t>го уровня издержек обращения (в процентах к товарообороту), то сначала необхо</w:t>
      </w:r>
      <w:r w:rsidR="00F4584E">
        <w:rPr>
          <w:rFonts w:ascii="Times New Roman" w:hAnsi="Times New Roman" w:cs="Times New Roman"/>
          <w:sz w:val="28"/>
          <w:szCs w:val="28"/>
        </w:rPr>
        <w:t>димо для каждого предприятия</w:t>
      </w:r>
      <w:r w:rsidRPr="00A778DF">
        <w:rPr>
          <w:rFonts w:ascii="Times New Roman" w:hAnsi="Times New Roman" w:cs="Times New Roman"/>
          <w:sz w:val="28"/>
          <w:szCs w:val="28"/>
        </w:rPr>
        <w:t xml:space="preserve"> рассчитать этот показатель по форм</w:t>
      </w:r>
      <w:r w:rsidRPr="00A778DF">
        <w:rPr>
          <w:rFonts w:ascii="Times New Roman" w:hAnsi="Times New Roman" w:cs="Times New Roman"/>
          <w:sz w:val="28"/>
          <w:szCs w:val="28"/>
        </w:rPr>
        <w:t>у</w:t>
      </w:r>
      <w:r w:rsidRPr="00A778DF">
        <w:rPr>
          <w:rFonts w:ascii="Times New Roman" w:hAnsi="Times New Roman" w:cs="Times New Roman"/>
          <w:sz w:val="28"/>
          <w:szCs w:val="28"/>
        </w:rPr>
        <w:t>ле:</w:t>
      </w:r>
    </w:p>
    <w:p w:rsidR="00A778DF" w:rsidRPr="00F4584E" w:rsidRDefault="00F4584E" w:rsidP="00F4584E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584E">
        <w:rPr>
          <w:rFonts w:ascii="Times New Roman" w:hAnsi="Times New Roman" w:cs="Times New Roman"/>
          <w:sz w:val="28"/>
          <w:szCs w:val="28"/>
        </w:rPr>
        <w:t>Уровень изд. = Издержки обращения /Объём товарооборота *100 %</w:t>
      </w:r>
    </w:p>
    <w:p w:rsidR="00A778DF" w:rsidRDefault="00A778DF" w:rsidP="00A778D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3C3" w:rsidRDefault="006273C3" w:rsidP="006273C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A778DF" w:rsidRPr="00A778DF" w:rsidRDefault="00A778DF" w:rsidP="006273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78DF">
        <w:rPr>
          <w:rFonts w:ascii="Times New Roman" w:hAnsi="Times New Roman" w:cs="Times New Roman"/>
          <w:sz w:val="28"/>
          <w:szCs w:val="28"/>
        </w:rPr>
        <w:t>Расчет относительного уровня издержек обращения</w:t>
      </w:r>
    </w:p>
    <w:tbl>
      <w:tblPr>
        <w:tblStyle w:val="a3"/>
        <w:tblW w:w="5000" w:type="pct"/>
        <w:jc w:val="center"/>
        <w:tblLook w:val="04A0"/>
      </w:tblPr>
      <w:tblGrid>
        <w:gridCol w:w="3619"/>
        <w:gridCol w:w="5951"/>
      </w:tblGrid>
      <w:tr w:rsidR="00A778DF" w:rsidRPr="00A778DF" w:rsidTr="00A778DF">
        <w:trPr>
          <w:jc w:val="center"/>
        </w:trPr>
        <w:tc>
          <w:tcPr>
            <w:tcW w:w="1891" w:type="pct"/>
            <w:vAlign w:val="center"/>
          </w:tcPr>
          <w:p w:rsidR="00A778DF" w:rsidRPr="00A778DF" w:rsidRDefault="00A778DF" w:rsidP="00A778D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предприятия</w:t>
            </w:r>
          </w:p>
        </w:tc>
        <w:tc>
          <w:tcPr>
            <w:tcW w:w="3109" w:type="pct"/>
            <w:vAlign w:val="center"/>
          </w:tcPr>
          <w:p w:rsidR="00A778DF" w:rsidRPr="00A778DF" w:rsidRDefault="00A778DF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Относительные издержки обращения, %</w:t>
            </w:r>
          </w:p>
        </w:tc>
      </w:tr>
      <w:tr w:rsidR="00A778DF" w:rsidRPr="00A778DF" w:rsidTr="00A778DF">
        <w:trPr>
          <w:jc w:val="center"/>
        </w:trPr>
        <w:tc>
          <w:tcPr>
            <w:tcW w:w="1891" w:type="pct"/>
            <w:vAlign w:val="center"/>
          </w:tcPr>
          <w:p w:rsidR="00A778DF" w:rsidRPr="00A778DF" w:rsidRDefault="00A778DF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09" w:type="pct"/>
            <w:vAlign w:val="center"/>
          </w:tcPr>
          <w:p w:rsidR="00A778DF" w:rsidRPr="00A778DF" w:rsidRDefault="00A778DF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37,0/</w:t>
            </w: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*100=10,</w:t>
            </w:r>
            <w:r w:rsidR="00C613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778DF" w:rsidRPr="00A778DF" w:rsidTr="00A778DF">
        <w:trPr>
          <w:jc w:val="center"/>
        </w:trPr>
        <w:tc>
          <w:tcPr>
            <w:tcW w:w="1891" w:type="pct"/>
            <w:vAlign w:val="center"/>
          </w:tcPr>
          <w:p w:rsidR="00A778DF" w:rsidRPr="00A778DF" w:rsidRDefault="00A778DF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09" w:type="pct"/>
            <w:vAlign w:val="center"/>
          </w:tcPr>
          <w:p w:rsidR="00A778DF" w:rsidRPr="00A778DF" w:rsidRDefault="00F4584E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14,0/120</w:t>
            </w:r>
            <w:r w:rsidR="00A778DF" w:rsidRPr="00A778DF">
              <w:rPr>
                <w:rFonts w:ascii="Times New Roman" w:hAnsi="Times New Roman" w:cs="Times New Roman"/>
                <w:sz w:val="24"/>
                <w:szCs w:val="24"/>
              </w:rPr>
              <w:t>*100=11,</w:t>
            </w:r>
            <w:r w:rsidR="00C613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778DF" w:rsidRPr="00A778DF" w:rsidTr="00A778DF">
        <w:trPr>
          <w:jc w:val="center"/>
        </w:trPr>
        <w:tc>
          <w:tcPr>
            <w:tcW w:w="1891" w:type="pct"/>
            <w:vAlign w:val="center"/>
          </w:tcPr>
          <w:p w:rsidR="00A778DF" w:rsidRPr="00A778DF" w:rsidRDefault="00A778DF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09" w:type="pct"/>
            <w:vAlign w:val="center"/>
          </w:tcPr>
          <w:p w:rsidR="00A778DF" w:rsidRPr="00A778DF" w:rsidRDefault="00F4584E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16,0/170</w:t>
            </w:r>
            <w:r w:rsidR="00A778DF" w:rsidRPr="00A778DF">
              <w:rPr>
                <w:rFonts w:ascii="Times New Roman" w:hAnsi="Times New Roman" w:cs="Times New Roman"/>
                <w:sz w:val="24"/>
                <w:szCs w:val="24"/>
              </w:rPr>
              <w:t>*100=</w:t>
            </w:r>
            <w:r w:rsidR="00A778DF" w:rsidRPr="006273C3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Pr="006273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78DF" w:rsidRPr="00A778DF" w:rsidTr="00A778DF">
        <w:trPr>
          <w:jc w:val="center"/>
        </w:trPr>
        <w:tc>
          <w:tcPr>
            <w:tcW w:w="1891" w:type="pct"/>
            <w:vAlign w:val="center"/>
          </w:tcPr>
          <w:p w:rsidR="00A778DF" w:rsidRPr="00A778DF" w:rsidRDefault="00A778DF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9" w:type="pct"/>
            <w:vAlign w:val="center"/>
          </w:tcPr>
          <w:p w:rsidR="00A778DF" w:rsidRPr="00A778DF" w:rsidRDefault="00F4584E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45,0/450</w:t>
            </w:r>
            <w:r w:rsidR="00A778DF" w:rsidRPr="00A778DF">
              <w:rPr>
                <w:rFonts w:ascii="Times New Roman" w:hAnsi="Times New Roman" w:cs="Times New Roman"/>
                <w:sz w:val="24"/>
                <w:szCs w:val="24"/>
              </w:rPr>
              <w:t>*100=10,0</w:t>
            </w:r>
          </w:p>
        </w:tc>
      </w:tr>
      <w:tr w:rsidR="00A778DF" w:rsidRPr="00A778DF" w:rsidTr="00A778DF">
        <w:trPr>
          <w:jc w:val="center"/>
        </w:trPr>
        <w:tc>
          <w:tcPr>
            <w:tcW w:w="1891" w:type="pct"/>
            <w:vAlign w:val="center"/>
          </w:tcPr>
          <w:p w:rsidR="00A778DF" w:rsidRPr="00A778DF" w:rsidRDefault="00A778DF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9" w:type="pct"/>
            <w:vAlign w:val="center"/>
          </w:tcPr>
          <w:p w:rsidR="00A778DF" w:rsidRPr="00A778DF" w:rsidRDefault="00041489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  <w:r w:rsidR="00F4584E">
              <w:rPr>
                <w:rFonts w:ascii="Times New Roman" w:hAnsi="Times New Roman" w:cs="Times New Roman"/>
                <w:sz w:val="24"/>
                <w:szCs w:val="24"/>
              </w:rPr>
              <w:t>/213</w:t>
            </w:r>
            <w:r w:rsidR="00A778DF" w:rsidRPr="00A778DF">
              <w:rPr>
                <w:rFonts w:ascii="Times New Roman" w:hAnsi="Times New Roman" w:cs="Times New Roman"/>
                <w:sz w:val="24"/>
                <w:szCs w:val="24"/>
              </w:rPr>
              <w:t>*100=11,</w:t>
            </w:r>
            <w:r w:rsidR="00F458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778DF" w:rsidRPr="00A778DF" w:rsidTr="00A778DF">
        <w:trPr>
          <w:jc w:val="center"/>
        </w:trPr>
        <w:tc>
          <w:tcPr>
            <w:tcW w:w="1891" w:type="pct"/>
            <w:vAlign w:val="center"/>
          </w:tcPr>
          <w:p w:rsidR="00A778DF" w:rsidRPr="00A778DF" w:rsidRDefault="00A778DF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9" w:type="pct"/>
            <w:vAlign w:val="center"/>
          </w:tcPr>
          <w:p w:rsidR="00A778DF" w:rsidRPr="00A778DF" w:rsidRDefault="00F4584E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70,0/42</w:t>
            </w:r>
            <w:r w:rsidR="00A778DF" w:rsidRPr="00A778DF">
              <w:rPr>
                <w:rFonts w:ascii="Times New Roman" w:hAnsi="Times New Roman" w:cs="Times New Roman"/>
                <w:sz w:val="24"/>
                <w:szCs w:val="24"/>
              </w:rPr>
              <w:t>0*100=16,</w:t>
            </w:r>
            <w:r w:rsidR="00C613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778DF" w:rsidRPr="00A778DF" w:rsidTr="00A778DF">
        <w:trPr>
          <w:jc w:val="center"/>
        </w:trPr>
        <w:tc>
          <w:tcPr>
            <w:tcW w:w="1891" w:type="pct"/>
            <w:vAlign w:val="center"/>
          </w:tcPr>
          <w:p w:rsidR="00A778DF" w:rsidRPr="00A778DF" w:rsidRDefault="00A778DF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09" w:type="pct"/>
            <w:vAlign w:val="center"/>
          </w:tcPr>
          <w:p w:rsidR="00A778DF" w:rsidRPr="00A778DF" w:rsidRDefault="00F4584E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46,0/234</w:t>
            </w:r>
            <w:r w:rsidR="00A778DF" w:rsidRPr="00A778DF">
              <w:rPr>
                <w:rFonts w:ascii="Times New Roman" w:hAnsi="Times New Roman" w:cs="Times New Roman"/>
                <w:sz w:val="24"/>
                <w:szCs w:val="24"/>
              </w:rPr>
              <w:t>*100=</w:t>
            </w:r>
            <w:r w:rsidR="00A778DF" w:rsidRPr="006273C3">
              <w:rPr>
                <w:rFonts w:ascii="Times New Roman" w:hAnsi="Times New Roman" w:cs="Times New Roman"/>
                <w:sz w:val="24"/>
                <w:szCs w:val="24"/>
              </w:rPr>
              <w:t>19,</w:t>
            </w:r>
            <w:r w:rsidR="00041489" w:rsidRPr="006273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6273C3" w:rsidRDefault="006273C3" w:rsidP="006273C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Продолжение таблицы 1</w:t>
      </w:r>
    </w:p>
    <w:tbl>
      <w:tblPr>
        <w:tblStyle w:val="a3"/>
        <w:tblW w:w="5000" w:type="pct"/>
        <w:jc w:val="center"/>
        <w:tblLook w:val="04A0"/>
      </w:tblPr>
      <w:tblGrid>
        <w:gridCol w:w="3619"/>
        <w:gridCol w:w="5951"/>
      </w:tblGrid>
      <w:tr w:rsidR="006273C3" w:rsidRPr="00A778DF" w:rsidTr="00EC2E72">
        <w:trPr>
          <w:jc w:val="center"/>
        </w:trPr>
        <w:tc>
          <w:tcPr>
            <w:tcW w:w="1891" w:type="pct"/>
            <w:vAlign w:val="center"/>
          </w:tcPr>
          <w:p w:rsidR="006273C3" w:rsidRPr="00A778DF" w:rsidRDefault="006273C3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09" w:type="pct"/>
            <w:vAlign w:val="center"/>
          </w:tcPr>
          <w:p w:rsidR="006273C3" w:rsidRPr="00A778DF" w:rsidRDefault="006273C3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42,0/</w:t>
            </w: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*100=13,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73C3" w:rsidRPr="00A778DF" w:rsidTr="00EC2E72">
        <w:trPr>
          <w:jc w:val="center"/>
        </w:trPr>
        <w:tc>
          <w:tcPr>
            <w:tcW w:w="1891" w:type="pct"/>
            <w:vAlign w:val="center"/>
          </w:tcPr>
          <w:p w:rsidR="006273C3" w:rsidRPr="00A778DF" w:rsidRDefault="006273C3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09" w:type="pct"/>
            <w:vAlign w:val="center"/>
          </w:tcPr>
          <w:p w:rsidR="006273C3" w:rsidRPr="00A778DF" w:rsidRDefault="006273C3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58,0/447</w:t>
            </w: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*100=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6273C3" w:rsidRPr="00A778DF" w:rsidTr="00EC2E72">
        <w:trPr>
          <w:jc w:val="center"/>
        </w:trPr>
        <w:tc>
          <w:tcPr>
            <w:tcW w:w="1891" w:type="pct"/>
            <w:vAlign w:val="center"/>
          </w:tcPr>
          <w:p w:rsidR="006273C3" w:rsidRPr="00A778DF" w:rsidRDefault="006273C3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09" w:type="pct"/>
            <w:vAlign w:val="center"/>
          </w:tcPr>
          <w:p w:rsidR="006273C3" w:rsidRPr="00A778DF" w:rsidRDefault="006273C3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51,0/363</w:t>
            </w: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*100=14,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273C3" w:rsidRPr="00A778DF" w:rsidTr="00EC2E72">
        <w:trPr>
          <w:jc w:val="center"/>
        </w:trPr>
        <w:tc>
          <w:tcPr>
            <w:tcW w:w="1891" w:type="pct"/>
            <w:vAlign w:val="center"/>
          </w:tcPr>
          <w:p w:rsidR="006273C3" w:rsidRPr="00A778DF" w:rsidRDefault="006273C3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09" w:type="pct"/>
            <w:vAlign w:val="center"/>
          </w:tcPr>
          <w:p w:rsidR="006273C3" w:rsidRPr="00A778DF" w:rsidRDefault="006273C3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30,0/195</w:t>
            </w: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*100=15,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273C3" w:rsidRPr="00A778DF" w:rsidTr="00EC2E72">
        <w:trPr>
          <w:jc w:val="center"/>
        </w:trPr>
        <w:tc>
          <w:tcPr>
            <w:tcW w:w="1891" w:type="pct"/>
            <w:vAlign w:val="center"/>
          </w:tcPr>
          <w:p w:rsidR="006273C3" w:rsidRPr="00A778DF" w:rsidRDefault="006273C3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09" w:type="pct"/>
            <w:vAlign w:val="center"/>
          </w:tcPr>
          <w:p w:rsidR="006273C3" w:rsidRPr="00A778DF" w:rsidRDefault="006273C3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33,0/276*100=12</w:t>
            </w: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273C3" w:rsidRPr="00A778DF" w:rsidTr="00EC2E72">
        <w:trPr>
          <w:jc w:val="center"/>
        </w:trPr>
        <w:tc>
          <w:tcPr>
            <w:tcW w:w="1891" w:type="pct"/>
            <w:vAlign w:val="center"/>
          </w:tcPr>
          <w:p w:rsidR="006273C3" w:rsidRPr="00A778DF" w:rsidRDefault="006273C3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09" w:type="pct"/>
            <w:vAlign w:val="center"/>
          </w:tcPr>
          <w:p w:rsidR="006273C3" w:rsidRPr="00A778DF" w:rsidRDefault="006273C3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15,0/144</w:t>
            </w: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*100=10,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273C3" w:rsidRPr="00A778DF" w:rsidTr="00EC2E72">
        <w:trPr>
          <w:jc w:val="center"/>
        </w:trPr>
        <w:tc>
          <w:tcPr>
            <w:tcW w:w="1891" w:type="pct"/>
            <w:vAlign w:val="center"/>
          </w:tcPr>
          <w:p w:rsidR="006273C3" w:rsidRPr="00A778DF" w:rsidRDefault="006273C3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09" w:type="pct"/>
            <w:vAlign w:val="center"/>
          </w:tcPr>
          <w:p w:rsidR="006273C3" w:rsidRPr="00A778DF" w:rsidRDefault="006273C3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58,0/456</w:t>
            </w: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*100=12,7</w:t>
            </w:r>
          </w:p>
        </w:tc>
      </w:tr>
      <w:tr w:rsidR="006273C3" w:rsidRPr="00A778DF" w:rsidTr="00EC2E72">
        <w:trPr>
          <w:jc w:val="center"/>
        </w:trPr>
        <w:tc>
          <w:tcPr>
            <w:tcW w:w="1891" w:type="pct"/>
            <w:vAlign w:val="center"/>
          </w:tcPr>
          <w:p w:rsidR="006273C3" w:rsidRPr="00A778DF" w:rsidRDefault="006273C3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09" w:type="pct"/>
            <w:vAlign w:val="center"/>
          </w:tcPr>
          <w:p w:rsidR="006273C3" w:rsidRPr="00A778DF" w:rsidRDefault="006273C3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18,0/143</w:t>
            </w:r>
            <w:r w:rsidRPr="00A778DF">
              <w:rPr>
                <w:rFonts w:ascii="Times New Roman" w:hAnsi="Times New Roman" w:cs="Times New Roman"/>
                <w:sz w:val="24"/>
                <w:szCs w:val="24"/>
              </w:rPr>
              <w:t>*100=12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</w:tbl>
    <w:p w:rsidR="006273C3" w:rsidRDefault="006273C3" w:rsidP="00A778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21E" w:rsidRPr="0062421E" w:rsidRDefault="0062421E" w:rsidP="006242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21E">
        <w:rPr>
          <w:rFonts w:ascii="Times New Roman" w:hAnsi="Times New Roman" w:cs="Times New Roman"/>
          <w:sz w:val="28"/>
          <w:szCs w:val="28"/>
        </w:rPr>
        <w:t>Для проведения группировки необходимо определить длину (шаг) и</w:t>
      </w:r>
      <w:r w:rsidRPr="0062421E">
        <w:rPr>
          <w:rFonts w:ascii="Times New Roman" w:hAnsi="Times New Roman" w:cs="Times New Roman"/>
          <w:sz w:val="28"/>
          <w:szCs w:val="28"/>
        </w:rPr>
        <w:t>н</w:t>
      </w:r>
      <w:r w:rsidRPr="0062421E">
        <w:rPr>
          <w:rFonts w:ascii="Times New Roman" w:hAnsi="Times New Roman" w:cs="Times New Roman"/>
          <w:sz w:val="28"/>
          <w:szCs w:val="28"/>
        </w:rPr>
        <w:t>тервала и границы групп.</w:t>
      </w:r>
    </w:p>
    <w:p w:rsidR="006273C3" w:rsidRDefault="006273C3" w:rsidP="006242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по таблице 1</w:t>
      </w:r>
      <w:r w:rsidR="0062421E" w:rsidRPr="0062421E">
        <w:rPr>
          <w:rFonts w:ascii="Times New Roman" w:hAnsi="Times New Roman" w:cs="Times New Roman"/>
          <w:sz w:val="28"/>
          <w:szCs w:val="28"/>
        </w:rPr>
        <w:t xml:space="preserve"> минимальное и максимальное значения гру</w:t>
      </w:r>
      <w:r w:rsidR="0062421E" w:rsidRPr="0062421E">
        <w:rPr>
          <w:rFonts w:ascii="Times New Roman" w:hAnsi="Times New Roman" w:cs="Times New Roman"/>
          <w:sz w:val="28"/>
          <w:szCs w:val="28"/>
        </w:rPr>
        <w:t>п</w:t>
      </w:r>
      <w:r w:rsidR="0062421E" w:rsidRPr="0062421E">
        <w:rPr>
          <w:rFonts w:ascii="Times New Roman" w:hAnsi="Times New Roman" w:cs="Times New Roman"/>
          <w:sz w:val="28"/>
          <w:szCs w:val="28"/>
        </w:rPr>
        <w:t>пировочного признака – относительного уровня издержек обраще</w:t>
      </w:r>
      <w:r>
        <w:rPr>
          <w:rFonts w:ascii="Times New Roman" w:hAnsi="Times New Roman" w:cs="Times New Roman"/>
          <w:sz w:val="28"/>
          <w:szCs w:val="28"/>
        </w:rPr>
        <w:t>ния(%).</w:t>
      </w:r>
    </w:p>
    <w:p w:rsidR="0062421E" w:rsidRPr="0062421E" w:rsidRDefault="0062421E" w:rsidP="006242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21E">
        <w:rPr>
          <w:rFonts w:ascii="Times New Roman" w:hAnsi="Times New Roman" w:cs="Times New Roman"/>
          <w:sz w:val="28"/>
          <w:szCs w:val="28"/>
        </w:rPr>
        <w:t>Имеем:</w:t>
      </w:r>
    </w:p>
    <w:p w:rsidR="0062421E" w:rsidRDefault="0062421E" w:rsidP="00A778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648C" w:rsidRPr="006064A0" w:rsidRDefault="0001648C" w:rsidP="0001648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01648C">
        <w:rPr>
          <w:rFonts w:ascii="Times New Roman" w:hAnsi="Times New Roman" w:cs="Times New Roman"/>
          <w:i/>
          <w:sz w:val="32"/>
          <w:szCs w:val="32"/>
          <w:vertAlign w:val="subscript"/>
          <w:lang w:val="en-US"/>
        </w:rPr>
        <w:t>min</w:t>
      </w:r>
      <w:proofErr w:type="spellEnd"/>
      <w:proofErr w:type="gramEnd"/>
      <w:r w:rsidRPr="00041489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041489">
        <w:rPr>
          <w:rFonts w:ascii="Times New Roman" w:hAnsi="Times New Roman" w:cs="Times New Roman"/>
          <w:sz w:val="28"/>
          <w:szCs w:val="28"/>
        </w:rPr>
        <w:t>9,4</w:t>
      </w:r>
      <w:r w:rsidRPr="0004148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01648C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01648C">
        <w:rPr>
          <w:rFonts w:ascii="Times New Roman" w:hAnsi="Times New Roman" w:cs="Times New Roman"/>
          <w:i/>
          <w:sz w:val="32"/>
          <w:szCs w:val="32"/>
          <w:vertAlign w:val="subscript"/>
          <w:lang w:val="en-US"/>
        </w:rPr>
        <w:t>max</w:t>
      </w:r>
      <w:proofErr w:type="spellEnd"/>
      <w:r w:rsidR="006064A0" w:rsidRPr="00041489">
        <w:rPr>
          <w:rFonts w:ascii="Times New Roman" w:hAnsi="Times New Roman" w:cs="Times New Roman"/>
          <w:sz w:val="28"/>
          <w:szCs w:val="28"/>
        </w:rPr>
        <w:t xml:space="preserve"> = 19,</w:t>
      </w:r>
      <w:r w:rsidR="00041489">
        <w:rPr>
          <w:rFonts w:ascii="Times New Roman" w:hAnsi="Times New Roman" w:cs="Times New Roman"/>
          <w:sz w:val="28"/>
          <w:szCs w:val="28"/>
        </w:rPr>
        <w:t>6</w:t>
      </w:r>
    </w:p>
    <w:p w:rsidR="0001648C" w:rsidRPr="00041489" w:rsidRDefault="0001648C" w:rsidP="000164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648C" w:rsidRPr="00041489" w:rsidRDefault="0001648C" w:rsidP="000164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48C">
        <w:rPr>
          <w:rFonts w:ascii="Times New Roman" w:hAnsi="Times New Roman" w:cs="Times New Roman"/>
          <w:sz w:val="28"/>
          <w:szCs w:val="28"/>
        </w:rPr>
        <w:t xml:space="preserve">Тогда длину интервала </w:t>
      </w:r>
      <w:r w:rsidRPr="0001648C">
        <w:rPr>
          <w:rFonts w:ascii="Times New Roman" w:hAnsi="Times New Roman" w:cs="Times New Roman"/>
          <w:position w:val="-6"/>
          <w:sz w:val="28"/>
          <w:szCs w:val="28"/>
        </w:rPr>
        <w:object w:dxaOrig="2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5pt" o:ole="">
            <v:imagedata r:id="rId7" o:title=""/>
          </v:shape>
          <o:OLEObject Type="Embed" ProgID="Equation.3" ShapeID="_x0000_i1025" DrawAspect="Content" ObjectID="_1474279077" r:id="rId8"/>
        </w:object>
      </w:r>
      <w:r w:rsidRPr="0001648C">
        <w:rPr>
          <w:rFonts w:ascii="Times New Roman" w:hAnsi="Times New Roman" w:cs="Times New Roman"/>
          <w:sz w:val="28"/>
          <w:szCs w:val="28"/>
        </w:rPr>
        <w:t xml:space="preserve"> определяем по формуле:</w:t>
      </w:r>
    </w:p>
    <w:p w:rsidR="0001648C" w:rsidRPr="0001648C" w:rsidRDefault="0001648C" w:rsidP="0001648C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1648C">
        <w:rPr>
          <w:rFonts w:ascii="Times New Roman" w:hAnsi="Times New Roman" w:cs="Times New Roman"/>
          <w:sz w:val="28"/>
          <w:szCs w:val="28"/>
        </w:rPr>
        <w:t xml:space="preserve"> =</w:t>
      </w:r>
      <m:oMath>
        <m:r>
          <w:rPr>
            <w:rFonts w:ascii="Cambria Math" w:hAnsi="Times New Roman" w:cs="Times New Roman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36"/>
              </w:rPr>
              <m:t xml:space="preserve"> </m:t>
            </m:r>
            <m:r>
              <w:rPr>
                <w:rFonts w:ascii="Cambria Math" w:hAnsi="Cambria Math" w:cs="Times New Roman"/>
                <w:sz w:val="36"/>
                <w:szCs w:val="36"/>
                <w:lang w:val="en-US"/>
              </w:rPr>
              <m:t>X</m:t>
            </m:r>
            <m:r>
              <w:rPr>
                <w:rFonts w:ascii="Cambria Math" w:hAnsi="Cambria Math" w:cs="Times New Roman"/>
                <w:sz w:val="36"/>
                <w:szCs w:val="36"/>
                <w:vertAlign w:val="subscript"/>
                <w:lang w:val="en-US"/>
              </w:rPr>
              <m:t>max</m:t>
            </m:r>
            <m:r>
              <w:rPr>
                <w:rFonts w:ascii="Times New Roman" w:hAnsi="Times New Roman" w:cs="Times New Roman"/>
                <w:sz w:val="36"/>
                <w:szCs w:val="36"/>
                <w:vertAlign w:val="subscript"/>
              </w:rPr>
              <m:t>-</m:t>
            </m:r>
            <m:r>
              <w:rPr>
                <w:rFonts w:ascii="Cambria Math" w:hAnsi="Times New Roman" w:cs="Times New Roman"/>
                <w:sz w:val="36"/>
                <w:szCs w:val="36"/>
                <w:vertAlign w:val="subscript"/>
              </w:rPr>
              <m:t xml:space="preserve"> </m:t>
            </m:r>
            <m:r>
              <w:rPr>
                <w:rFonts w:ascii="Cambria Math" w:hAnsi="Times New Roman" w:cs="Times New Roman"/>
                <w:sz w:val="36"/>
                <w:szCs w:val="36"/>
                <w:vertAlign w:val="subscript"/>
                <w:lang w:val="en-US"/>
              </w:rPr>
              <m:t>x</m:t>
            </m:r>
            <m:r>
              <w:rPr>
                <w:rFonts w:ascii="Cambria Math" w:hAnsi="Cambria Math" w:cs="Times New Roman"/>
                <w:sz w:val="36"/>
                <w:szCs w:val="36"/>
                <w:vertAlign w:val="subscript"/>
                <w:lang w:val="en-US"/>
              </w:rPr>
              <m:t>min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lang w:val="en-US"/>
              </w:rPr>
              <m:t>m</m:t>
            </m:r>
          </m:den>
        </m:f>
        <m:r>
          <w:rPr>
            <w:rFonts w:ascii="Cambria Math" w:hAnsi="Times New Roman" w:cs="Times New Roman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36"/>
              </w:rPr>
              <m:t>19,7</m:t>
            </m:r>
            <m:r>
              <w:rPr>
                <w:rFonts w:ascii="Times New Roman" w:hAnsi="Times New Roman" w:cs="Times New Roman"/>
                <w:sz w:val="36"/>
                <w:szCs w:val="36"/>
              </w:rPr>
              <m:t>-</m:t>
            </m:r>
            <m:r>
              <w:rPr>
                <w:rFonts w:ascii="Cambria Math" w:hAnsi="Times New Roman" w:cs="Times New Roman"/>
                <w:sz w:val="36"/>
                <w:szCs w:val="36"/>
              </w:rPr>
              <m:t>9,4</m:t>
            </m:r>
          </m:num>
          <m:den>
            <m:r>
              <w:rPr>
                <w:rFonts w:ascii="Cambria Math" w:hAnsi="Times New Roman" w:cs="Times New Roman"/>
                <w:sz w:val="36"/>
                <w:szCs w:val="36"/>
              </w:rPr>
              <m:t>3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= 3</w:t>
      </w:r>
      <w:proofErr w:type="gramStart"/>
      <w:r>
        <w:rPr>
          <w:rFonts w:ascii="Times New Roman" w:hAnsi="Times New Roman" w:cs="Times New Roman"/>
          <w:sz w:val="28"/>
          <w:szCs w:val="28"/>
        </w:rPr>
        <w:t>,4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1648C" w:rsidRDefault="006064A0" w:rsidP="000164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- число групп (по условию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= 3).</w:t>
      </w:r>
    </w:p>
    <w:p w:rsidR="006064A0" w:rsidRDefault="006064A0" w:rsidP="006064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4A0">
        <w:rPr>
          <w:rFonts w:ascii="Times New Roman" w:hAnsi="Times New Roman" w:cs="Times New Roman"/>
          <w:sz w:val="28"/>
          <w:szCs w:val="28"/>
        </w:rPr>
        <w:t>Следовательно, группы будут иметь следующие границы:</w:t>
      </w:r>
    </w:p>
    <w:tbl>
      <w:tblPr>
        <w:tblStyle w:val="a3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1"/>
        <w:gridCol w:w="3189"/>
      </w:tblGrid>
      <w:tr w:rsidR="006064A0" w:rsidTr="006273C3">
        <w:trPr>
          <w:jc w:val="center"/>
        </w:trPr>
        <w:tc>
          <w:tcPr>
            <w:tcW w:w="1667" w:type="pct"/>
          </w:tcPr>
          <w:p w:rsidR="006064A0" w:rsidRDefault="006064A0" w:rsidP="006064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группа</w:t>
            </w:r>
          </w:p>
        </w:tc>
        <w:tc>
          <w:tcPr>
            <w:tcW w:w="1667" w:type="pct"/>
          </w:tcPr>
          <w:p w:rsidR="006064A0" w:rsidRDefault="006064A0" w:rsidP="006064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группа</w:t>
            </w:r>
          </w:p>
        </w:tc>
        <w:tc>
          <w:tcPr>
            <w:tcW w:w="1667" w:type="pct"/>
          </w:tcPr>
          <w:p w:rsidR="006064A0" w:rsidRDefault="006064A0" w:rsidP="006064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группа</w:t>
            </w:r>
          </w:p>
        </w:tc>
      </w:tr>
      <w:tr w:rsidR="006064A0" w:rsidTr="006273C3">
        <w:trPr>
          <w:jc w:val="center"/>
        </w:trPr>
        <w:tc>
          <w:tcPr>
            <w:tcW w:w="1667" w:type="pct"/>
          </w:tcPr>
          <w:p w:rsidR="006064A0" w:rsidRDefault="006064A0" w:rsidP="006064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9,4 – 12,8</w:t>
            </w:r>
          </w:p>
        </w:tc>
        <w:tc>
          <w:tcPr>
            <w:tcW w:w="1667" w:type="pct"/>
          </w:tcPr>
          <w:p w:rsidR="006064A0" w:rsidRDefault="006064A0" w:rsidP="006064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12,8 – 16,2</w:t>
            </w:r>
          </w:p>
        </w:tc>
        <w:tc>
          <w:tcPr>
            <w:tcW w:w="1667" w:type="pct"/>
          </w:tcPr>
          <w:p w:rsidR="006064A0" w:rsidRDefault="006064A0" w:rsidP="006064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16,2 – 19,</w:t>
            </w:r>
            <w:r w:rsidR="000414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6064A0" w:rsidRDefault="006064A0" w:rsidP="006064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64A0" w:rsidRPr="006064A0" w:rsidRDefault="006064A0" w:rsidP="006064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4A0">
        <w:rPr>
          <w:rFonts w:ascii="Times New Roman" w:hAnsi="Times New Roman" w:cs="Times New Roman"/>
          <w:sz w:val="28"/>
          <w:szCs w:val="28"/>
        </w:rPr>
        <w:t xml:space="preserve">Построим таблицу, на основании которой будем строить группировку </w:t>
      </w:r>
      <w:r w:rsidR="006273C3">
        <w:rPr>
          <w:rFonts w:ascii="Times New Roman" w:hAnsi="Times New Roman" w:cs="Times New Roman"/>
          <w:sz w:val="28"/>
          <w:szCs w:val="28"/>
        </w:rPr>
        <w:t>предприятий</w:t>
      </w:r>
      <w:r w:rsidRPr="006064A0">
        <w:rPr>
          <w:rFonts w:ascii="Times New Roman" w:hAnsi="Times New Roman" w:cs="Times New Roman"/>
          <w:sz w:val="28"/>
          <w:szCs w:val="28"/>
        </w:rPr>
        <w:t xml:space="preserve"> по относительному уровню издержек обращения и характер</w:t>
      </w:r>
      <w:r w:rsidRPr="006064A0">
        <w:rPr>
          <w:rFonts w:ascii="Times New Roman" w:hAnsi="Times New Roman" w:cs="Times New Roman"/>
          <w:sz w:val="28"/>
          <w:szCs w:val="28"/>
        </w:rPr>
        <w:t>и</w:t>
      </w:r>
      <w:r w:rsidRPr="006064A0">
        <w:rPr>
          <w:rFonts w:ascii="Times New Roman" w:hAnsi="Times New Roman" w:cs="Times New Roman"/>
          <w:sz w:val="28"/>
          <w:szCs w:val="28"/>
        </w:rPr>
        <w:t>зовать каждую группу указанными показателями.</w:t>
      </w:r>
    </w:p>
    <w:p w:rsidR="006064A0" w:rsidRDefault="006064A0" w:rsidP="006064A0">
      <w:pPr>
        <w:jc w:val="right"/>
      </w:pPr>
    </w:p>
    <w:p w:rsidR="006064A0" w:rsidRDefault="006064A0" w:rsidP="006064A0">
      <w:pPr>
        <w:jc w:val="right"/>
      </w:pPr>
    </w:p>
    <w:p w:rsidR="006273C3" w:rsidRDefault="006273C3" w:rsidP="006273C3"/>
    <w:p w:rsidR="006064A0" w:rsidRPr="00EC2E72" w:rsidRDefault="00EC2E72" w:rsidP="00EC2E7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6064A0" w:rsidRPr="00EC2E72">
        <w:rPr>
          <w:rFonts w:ascii="Times New Roman" w:hAnsi="Times New Roman" w:cs="Times New Roman"/>
          <w:sz w:val="28"/>
          <w:szCs w:val="28"/>
        </w:rPr>
        <w:t>2</w:t>
      </w:r>
    </w:p>
    <w:p w:rsidR="006064A0" w:rsidRPr="00EC2E72" w:rsidRDefault="006273C3" w:rsidP="00EC2E7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2E72">
        <w:rPr>
          <w:rFonts w:ascii="Times New Roman" w:hAnsi="Times New Roman" w:cs="Times New Roman"/>
          <w:sz w:val="28"/>
          <w:szCs w:val="28"/>
        </w:rPr>
        <w:t>Группировка предприятий по относительному уровню изде</w:t>
      </w:r>
      <w:r w:rsidR="00EC2E72" w:rsidRPr="00EC2E72">
        <w:rPr>
          <w:rFonts w:ascii="Times New Roman" w:hAnsi="Times New Roman" w:cs="Times New Roman"/>
          <w:sz w:val="28"/>
          <w:szCs w:val="28"/>
        </w:rPr>
        <w:t>ржек</w:t>
      </w:r>
    </w:p>
    <w:tbl>
      <w:tblPr>
        <w:tblStyle w:val="a3"/>
        <w:tblW w:w="0" w:type="auto"/>
        <w:tblLook w:val="04A0"/>
      </w:tblPr>
      <w:tblGrid>
        <w:gridCol w:w="1125"/>
        <w:gridCol w:w="2219"/>
        <w:gridCol w:w="1525"/>
        <w:gridCol w:w="1862"/>
        <w:gridCol w:w="1505"/>
        <w:gridCol w:w="1334"/>
      </w:tblGrid>
      <w:tr w:rsidR="00B66DF2" w:rsidRPr="00EC2E72" w:rsidTr="001D085D">
        <w:tc>
          <w:tcPr>
            <w:tcW w:w="1137" w:type="dxa"/>
            <w:vAlign w:val="center"/>
          </w:tcPr>
          <w:p w:rsidR="006064A0" w:rsidRPr="00EC2E72" w:rsidRDefault="006064A0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№ г</w:t>
            </w:r>
            <w:r w:rsidR="00B66DF2" w:rsidRPr="00EC2E72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 w:rsidR="00B66DF2" w:rsidRPr="00EC2E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66DF2" w:rsidRPr="00EC2E72">
              <w:rPr>
                <w:rFonts w:ascii="Times New Roman" w:hAnsi="Times New Roman" w:cs="Times New Roman"/>
                <w:sz w:val="24"/>
                <w:szCs w:val="24"/>
              </w:rPr>
              <w:t>пы</w:t>
            </w:r>
          </w:p>
        </w:tc>
        <w:tc>
          <w:tcPr>
            <w:tcW w:w="2248" w:type="dxa"/>
            <w:vAlign w:val="center"/>
          </w:tcPr>
          <w:p w:rsidR="006064A0" w:rsidRPr="00EC2E72" w:rsidRDefault="006064A0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Группы предпр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ятий по относ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тельному уровню издержек обращ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ния, %</w:t>
            </w:r>
          </w:p>
        </w:tc>
        <w:tc>
          <w:tcPr>
            <w:tcW w:w="1441" w:type="dxa"/>
            <w:vAlign w:val="center"/>
          </w:tcPr>
          <w:p w:rsidR="006064A0" w:rsidRPr="00EC2E72" w:rsidRDefault="006064A0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Номер предприятия</w:t>
            </w:r>
          </w:p>
        </w:tc>
        <w:tc>
          <w:tcPr>
            <w:tcW w:w="1875" w:type="dxa"/>
            <w:vAlign w:val="center"/>
          </w:tcPr>
          <w:p w:rsidR="006064A0" w:rsidRPr="00EC2E72" w:rsidRDefault="006064A0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Объём товар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оборота (млн. руб.)</w:t>
            </w:r>
          </w:p>
        </w:tc>
        <w:tc>
          <w:tcPr>
            <w:tcW w:w="1519" w:type="dxa"/>
            <w:vAlign w:val="center"/>
          </w:tcPr>
          <w:p w:rsidR="006064A0" w:rsidRPr="00EC2E72" w:rsidRDefault="006064A0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Издержки обращения (млн. руб.)</w:t>
            </w:r>
          </w:p>
        </w:tc>
        <w:tc>
          <w:tcPr>
            <w:tcW w:w="1350" w:type="dxa"/>
            <w:vAlign w:val="center"/>
          </w:tcPr>
          <w:p w:rsidR="006064A0" w:rsidRPr="00EC2E72" w:rsidRDefault="006064A0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Торговая площадь (м</w:t>
            </w:r>
            <w:proofErr w:type="gramStart"/>
            <w:r w:rsidRPr="00EC2E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66DF2" w:rsidRPr="00EC2E72" w:rsidTr="001D085D">
        <w:tc>
          <w:tcPr>
            <w:tcW w:w="1137" w:type="dxa"/>
            <w:vMerge w:val="restart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8" w:type="dxa"/>
            <w:vMerge w:val="restart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9,4 – 12,8</w:t>
            </w:r>
          </w:p>
        </w:tc>
        <w:tc>
          <w:tcPr>
            <w:tcW w:w="1441" w:type="dxa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75" w:type="dxa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1519" w:type="dxa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350" w:type="dxa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</w:tr>
      <w:tr w:rsidR="00B66DF2" w:rsidRPr="00EC2E72" w:rsidTr="001D085D">
        <w:tc>
          <w:tcPr>
            <w:tcW w:w="1137" w:type="dxa"/>
            <w:vMerge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75" w:type="dxa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19" w:type="dxa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50" w:type="dxa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1419</w:t>
            </w:r>
          </w:p>
        </w:tc>
      </w:tr>
      <w:tr w:rsidR="00B66DF2" w:rsidRPr="00EC2E72" w:rsidTr="001D085D">
        <w:tc>
          <w:tcPr>
            <w:tcW w:w="1137" w:type="dxa"/>
            <w:vMerge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75" w:type="dxa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519" w:type="dxa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350" w:type="dxa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2153</w:t>
            </w:r>
          </w:p>
        </w:tc>
      </w:tr>
      <w:tr w:rsidR="00B66DF2" w:rsidRPr="00EC2E72" w:rsidTr="001D085D">
        <w:tc>
          <w:tcPr>
            <w:tcW w:w="1137" w:type="dxa"/>
            <w:vMerge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75" w:type="dxa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519" w:type="dxa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350" w:type="dxa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2730</w:t>
            </w:r>
          </w:p>
        </w:tc>
      </w:tr>
      <w:tr w:rsidR="00B66DF2" w:rsidRPr="00EC2E72" w:rsidTr="001D085D">
        <w:tc>
          <w:tcPr>
            <w:tcW w:w="1137" w:type="dxa"/>
            <w:vMerge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75" w:type="dxa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519" w:type="dxa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350" w:type="dxa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1884</w:t>
            </w:r>
          </w:p>
        </w:tc>
      </w:tr>
      <w:tr w:rsidR="00B66DF2" w:rsidRPr="00EC2E72" w:rsidTr="001D085D">
        <w:tc>
          <w:tcPr>
            <w:tcW w:w="1137" w:type="dxa"/>
            <w:vMerge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75" w:type="dxa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1519" w:type="dxa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350" w:type="dxa"/>
            <w:vAlign w:val="center"/>
          </w:tcPr>
          <w:p w:rsidR="00B66DF2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</w:tr>
      <w:tr w:rsidR="00B66DF2" w:rsidRPr="00EC2E72" w:rsidTr="001D085D">
        <w:tc>
          <w:tcPr>
            <w:tcW w:w="1137" w:type="dxa"/>
            <w:vMerge/>
            <w:vAlign w:val="center"/>
          </w:tcPr>
          <w:p w:rsidR="00B66DF2" w:rsidRPr="00EC2E72" w:rsidRDefault="00B66DF2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  <w:vAlign w:val="center"/>
          </w:tcPr>
          <w:p w:rsidR="00B66DF2" w:rsidRPr="00EC2E72" w:rsidRDefault="00B66DF2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B66DF2" w:rsidRPr="00EC2E72" w:rsidRDefault="00B66DF2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75" w:type="dxa"/>
            <w:vAlign w:val="center"/>
          </w:tcPr>
          <w:p w:rsidR="00B66DF2" w:rsidRPr="00EC2E72" w:rsidRDefault="00B66DF2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519" w:type="dxa"/>
            <w:vAlign w:val="center"/>
          </w:tcPr>
          <w:p w:rsidR="00B66DF2" w:rsidRPr="00EC2E72" w:rsidRDefault="00B66DF2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50" w:type="dxa"/>
            <w:vAlign w:val="center"/>
          </w:tcPr>
          <w:p w:rsidR="00B66DF2" w:rsidRPr="00EC2E72" w:rsidRDefault="00B66DF2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</w:tr>
      <w:tr w:rsidR="00B66DF2" w:rsidRPr="00EC2E72" w:rsidTr="001D085D">
        <w:tc>
          <w:tcPr>
            <w:tcW w:w="1137" w:type="dxa"/>
            <w:vMerge/>
            <w:vAlign w:val="center"/>
          </w:tcPr>
          <w:p w:rsidR="00B66DF2" w:rsidRPr="00EC2E72" w:rsidRDefault="00B66DF2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  <w:vAlign w:val="center"/>
          </w:tcPr>
          <w:p w:rsidR="00B66DF2" w:rsidRPr="00EC2E72" w:rsidRDefault="00B66DF2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B66DF2" w:rsidRPr="00EC2E72" w:rsidRDefault="00B66DF2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75" w:type="dxa"/>
            <w:vAlign w:val="center"/>
          </w:tcPr>
          <w:p w:rsidR="00B66DF2" w:rsidRPr="00EC2E72" w:rsidRDefault="00B66DF2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1519" w:type="dxa"/>
            <w:vAlign w:val="center"/>
          </w:tcPr>
          <w:p w:rsidR="00B66DF2" w:rsidRPr="00EC2E72" w:rsidRDefault="00B66DF2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1350" w:type="dxa"/>
            <w:vAlign w:val="center"/>
          </w:tcPr>
          <w:p w:rsidR="00B66DF2" w:rsidRPr="00EC2E72" w:rsidRDefault="00B66DF2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2153</w:t>
            </w:r>
          </w:p>
        </w:tc>
      </w:tr>
      <w:tr w:rsidR="00B66DF2" w:rsidRPr="00EC2E72" w:rsidTr="001D085D">
        <w:tc>
          <w:tcPr>
            <w:tcW w:w="1137" w:type="dxa"/>
            <w:vMerge/>
            <w:vAlign w:val="center"/>
          </w:tcPr>
          <w:p w:rsidR="00B66DF2" w:rsidRPr="00EC2E72" w:rsidRDefault="00B66DF2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  <w:vAlign w:val="center"/>
          </w:tcPr>
          <w:p w:rsidR="00B66DF2" w:rsidRPr="00EC2E72" w:rsidRDefault="00B66DF2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B66DF2" w:rsidRPr="00EC2E72" w:rsidRDefault="00B66DF2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75" w:type="dxa"/>
            <w:vAlign w:val="center"/>
          </w:tcPr>
          <w:p w:rsidR="00B66DF2" w:rsidRPr="00EC2E72" w:rsidRDefault="00B66DF2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519" w:type="dxa"/>
            <w:vAlign w:val="center"/>
          </w:tcPr>
          <w:p w:rsidR="00B66DF2" w:rsidRPr="00EC2E72" w:rsidRDefault="00B66DF2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350" w:type="dxa"/>
            <w:vAlign w:val="center"/>
          </w:tcPr>
          <w:p w:rsidR="00B66DF2" w:rsidRPr="00EC2E72" w:rsidRDefault="00B66DF2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</w:tr>
      <w:tr w:rsidR="00B66DF2" w:rsidRPr="00EC2E72" w:rsidTr="001D085D">
        <w:tc>
          <w:tcPr>
            <w:tcW w:w="3385" w:type="dxa"/>
            <w:gridSpan w:val="2"/>
            <w:vAlign w:val="center"/>
          </w:tcPr>
          <w:p w:rsidR="006064A0" w:rsidRPr="00EC2E72" w:rsidRDefault="006064A0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i/>
                <w:sz w:val="24"/>
                <w:szCs w:val="24"/>
              </w:rPr>
              <w:t>Всего по группе</w:t>
            </w:r>
          </w:p>
        </w:tc>
        <w:tc>
          <w:tcPr>
            <w:tcW w:w="1441" w:type="dxa"/>
            <w:vAlign w:val="center"/>
          </w:tcPr>
          <w:p w:rsidR="006064A0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1875" w:type="dxa"/>
            <w:vAlign w:val="center"/>
          </w:tcPr>
          <w:p w:rsidR="006064A0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i/>
                <w:sz w:val="24"/>
                <w:szCs w:val="24"/>
              </w:rPr>
              <w:t>2325</w:t>
            </w:r>
          </w:p>
        </w:tc>
        <w:tc>
          <w:tcPr>
            <w:tcW w:w="1519" w:type="dxa"/>
            <w:vAlign w:val="center"/>
          </w:tcPr>
          <w:p w:rsidR="006064A0" w:rsidRPr="00EC2E72" w:rsidRDefault="00FD28CA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i/>
                <w:sz w:val="24"/>
                <w:szCs w:val="24"/>
              </w:rPr>
              <w:t>261,0</w:t>
            </w:r>
          </w:p>
        </w:tc>
        <w:tc>
          <w:tcPr>
            <w:tcW w:w="1350" w:type="dxa"/>
            <w:vAlign w:val="center"/>
          </w:tcPr>
          <w:p w:rsidR="006064A0" w:rsidRPr="00EC2E72" w:rsidRDefault="00FD28CA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i/>
                <w:sz w:val="24"/>
                <w:szCs w:val="24"/>
              </w:rPr>
              <w:t>16233</w:t>
            </w:r>
          </w:p>
        </w:tc>
      </w:tr>
      <w:tr w:rsidR="00B66DF2" w:rsidRPr="00EC2E72" w:rsidTr="001D085D">
        <w:tc>
          <w:tcPr>
            <w:tcW w:w="1137" w:type="dxa"/>
            <w:vMerge w:val="restart"/>
            <w:vAlign w:val="center"/>
          </w:tcPr>
          <w:p w:rsidR="006064A0" w:rsidRPr="00EC2E72" w:rsidRDefault="006064A0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8" w:type="dxa"/>
            <w:vMerge w:val="restart"/>
            <w:vAlign w:val="center"/>
          </w:tcPr>
          <w:p w:rsidR="006064A0" w:rsidRPr="00EC2E72" w:rsidRDefault="00B66DF2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12,8 – 16</w:t>
            </w:r>
            <w:r w:rsidR="006064A0" w:rsidRPr="00EC2E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1" w:type="dxa"/>
            <w:vAlign w:val="center"/>
          </w:tcPr>
          <w:p w:rsidR="006064A0" w:rsidRPr="00EC2E72" w:rsidRDefault="00FD28CA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75" w:type="dxa"/>
            <w:vAlign w:val="center"/>
          </w:tcPr>
          <w:p w:rsidR="006064A0" w:rsidRPr="00EC2E72" w:rsidRDefault="00FD28CA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19" w:type="dxa"/>
            <w:vAlign w:val="center"/>
          </w:tcPr>
          <w:p w:rsidR="006064A0" w:rsidRPr="00EC2E72" w:rsidRDefault="00FD28CA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50" w:type="dxa"/>
            <w:vAlign w:val="center"/>
          </w:tcPr>
          <w:p w:rsidR="006064A0" w:rsidRPr="00EC2E72" w:rsidRDefault="00FD28CA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1824</w:t>
            </w:r>
          </w:p>
        </w:tc>
      </w:tr>
      <w:tr w:rsidR="00B66DF2" w:rsidRPr="00EC2E72" w:rsidTr="001D085D">
        <w:tc>
          <w:tcPr>
            <w:tcW w:w="1137" w:type="dxa"/>
            <w:vMerge/>
            <w:vAlign w:val="center"/>
          </w:tcPr>
          <w:p w:rsidR="006064A0" w:rsidRPr="00EC2E72" w:rsidRDefault="006064A0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  <w:vAlign w:val="center"/>
          </w:tcPr>
          <w:p w:rsidR="006064A0" w:rsidRPr="00EC2E72" w:rsidRDefault="006064A0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6064A0" w:rsidRPr="00EC2E72" w:rsidRDefault="00FD28CA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5" w:type="dxa"/>
            <w:vAlign w:val="center"/>
          </w:tcPr>
          <w:p w:rsidR="006064A0" w:rsidRPr="00EC2E72" w:rsidRDefault="00FD28CA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1519" w:type="dxa"/>
            <w:vAlign w:val="center"/>
          </w:tcPr>
          <w:p w:rsidR="006064A0" w:rsidRPr="00EC2E72" w:rsidRDefault="00FD28CA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50" w:type="dxa"/>
            <w:vAlign w:val="center"/>
          </w:tcPr>
          <w:p w:rsidR="006064A0" w:rsidRPr="00EC2E72" w:rsidRDefault="00FD28CA" w:rsidP="001D085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B66DF2" w:rsidRPr="00EC2E72" w:rsidTr="001D085D">
        <w:tc>
          <w:tcPr>
            <w:tcW w:w="1137" w:type="dxa"/>
            <w:vMerge/>
            <w:vAlign w:val="center"/>
          </w:tcPr>
          <w:p w:rsidR="006064A0" w:rsidRPr="00EC2E72" w:rsidRDefault="006064A0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  <w:vAlign w:val="center"/>
          </w:tcPr>
          <w:p w:rsidR="006064A0" w:rsidRPr="00EC2E72" w:rsidRDefault="006064A0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6064A0" w:rsidRPr="00EC2E72" w:rsidRDefault="00FD28CA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75" w:type="dxa"/>
            <w:vAlign w:val="center"/>
          </w:tcPr>
          <w:p w:rsidR="006064A0" w:rsidRPr="00EC2E72" w:rsidRDefault="00FD28CA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1519" w:type="dxa"/>
            <w:vAlign w:val="center"/>
          </w:tcPr>
          <w:p w:rsidR="006064A0" w:rsidRPr="00EC2E72" w:rsidRDefault="00FD28CA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50" w:type="dxa"/>
            <w:vAlign w:val="center"/>
          </w:tcPr>
          <w:p w:rsidR="006064A0" w:rsidRPr="00EC2E72" w:rsidRDefault="00FD28CA" w:rsidP="001D085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2168</w:t>
            </w:r>
          </w:p>
        </w:tc>
      </w:tr>
      <w:tr w:rsidR="00B66DF2" w:rsidRPr="00EC2E72" w:rsidTr="001D085D">
        <w:tc>
          <w:tcPr>
            <w:tcW w:w="1137" w:type="dxa"/>
            <w:vMerge/>
            <w:vAlign w:val="center"/>
          </w:tcPr>
          <w:p w:rsidR="006064A0" w:rsidRPr="00EC2E72" w:rsidRDefault="006064A0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  <w:vAlign w:val="center"/>
          </w:tcPr>
          <w:p w:rsidR="006064A0" w:rsidRPr="00EC2E72" w:rsidRDefault="006064A0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6064A0" w:rsidRPr="00EC2E72" w:rsidRDefault="006064A0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8CA" w:rsidRPr="00EC2E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75" w:type="dxa"/>
            <w:vAlign w:val="center"/>
          </w:tcPr>
          <w:p w:rsidR="006064A0" w:rsidRPr="00EC2E72" w:rsidRDefault="00FD28CA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519" w:type="dxa"/>
            <w:vAlign w:val="center"/>
          </w:tcPr>
          <w:p w:rsidR="006064A0" w:rsidRPr="00EC2E72" w:rsidRDefault="00FD28CA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50" w:type="dxa"/>
            <w:vAlign w:val="center"/>
          </w:tcPr>
          <w:p w:rsidR="006064A0" w:rsidRPr="00EC2E72" w:rsidRDefault="00FD28CA" w:rsidP="001D085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1869</w:t>
            </w:r>
          </w:p>
        </w:tc>
      </w:tr>
      <w:tr w:rsidR="00B66DF2" w:rsidRPr="00EC2E72" w:rsidTr="001D085D">
        <w:tc>
          <w:tcPr>
            <w:tcW w:w="3385" w:type="dxa"/>
            <w:gridSpan w:val="2"/>
            <w:vAlign w:val="center"/>
          </w:tcPr>
          <w:p w:rsidR="006064A0" w:rsidRPr="00EC2E72" w:rsidRDefault="006064A0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i/>
                <w:sz w:val="24"/>
                <w:szCs w:val="24"/>
              </w:rPr>
              <w:t>Всего по группе</w:t>
            </w:r>
          </w:p>
        </w:tc>
        <w:tc>
          <w:tcPr>
            <w:tcW w:w="1441" w:type="dxa"/>
            <w:vAlign w:val="center"/>
          </w:tcPr>
          <w:p w:rsidR="006064A0" w:rsidRPr="00EC2E72" w:rsidRDefault="00FD28CA" w:rsidP="001D085D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875" w:type="dxa"/>
            <w:vAlign w:val="center"/>
          </w:tcPr>
          <w:p w:rsidR="006064A0" w:rsidRPr="00EC2E72" w:rsidRDefault="00FD28CA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i/>
                <w:sz w:val="24"/>
                <w:szCs w:val="24"/>
              </w:rPr>
              <w:t>1325</w:t>
            </w:r>
          </w:p>
        </w:tc>
        <w:tc>
          <w:tcPr>
            <w:tcW w:w="1519" w:type="dxa"/>
            <w:vAlign w:val="center"/>
          </w:tcPr>
          <w:p w:rsidR="006064A0" w:rsidRPr="00EC2E72" w:rsidRDefault="00FD28CA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i/>
                <w:sz w:val="24"/>
                <w:szCs w:val="24"/>
              </w:rPr>
              <w:t>181</w:t>
            </w:r>
          </w:p>
        </w:tc>
        <w:tc>
          <w:tcPr>
            <w:tcW w:w="1350" w:type="dxa"/>
            <w:vAlign w:val="center"/>
          </w:tcPr>
          <w:p w:rsidR="006064A0" w:rsidRPr="00EC2E72" w:rsidRDefault="00FD28CA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i/>
                <w:sz w:val="24"/>
                <w:szCs w:val="24"/>
              </w:rPr>
              <w:t>7889</w:t>
            </w:r>
          </w:p>
        </w:tc>
      </w:tr>
      <w:tr w:rsidR="00B66DF2" w:rsidRPr="00EC2E72" w:rsidTr="001D085D">
        <w:tc>
          <w:tcPr>
            <w:tcW w:w="1137" w:type="dxa"/>
            <w:vMerge w:val="restart"/>
            <w:vAlign w:val="center"/>
          </w:tcPr>
          <w:p w:rsidR="006064A0" w:rsidRPr="00EC2E72" w:rsidRDefault="006064A0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  <w:vMerge w:val="restart"/>
            <w:vAlign w:val="center"/>
          </w:tcPr>
          <w:p w:rsidR="006064A0" w:rsidRPr="00EC2E72" w:rsidRDefault="00FD28CA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16,2 – 19</w:t>
            </w:r>
            <w:r w:rsidR="006064A0" w:rsidRPr="00EC2E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1" w:type="dxa"/>
            <w:vAlign w:val="center"/>
          </w:tcPr>
          <w:p w:rsidR="006064A0" w:rsidRPr="00EC2E72" w:rsidRDefault="006064A0" w:rsidP="001D085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D28CA" w:rsidRPr="00EC2E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75" w:type="dxa"/>
            <w:vAlign w:val="center"/>
          </w:tcPr>
          <w:p w:rsidR="006064A0" w:rsidRPr="00EC2E72" w:rsidRDefault="00FD28CA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1519" w:type="dxa"/>
            <w:vAlign w:val="center"/>
          </w:tcPr>
          <w:p w:rsidR="006064A0" w:rsidRPr="00EC2E72" w:rsidRDefault="00FD28CA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350" w:type="dxa"/>
            <w:vAlign w:val="center"/>
          </w:tcPr>
          <w:p w:rsidR="006064A0" w:rsidRPr="00EC2E72" w:rsidRDefault="00FD28CA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</w:t>
            </w:r>
          </w:p>
        </w:tc>
      </w:tr>
      <w:tr w:rsidR="00B66DF2" w:rsidRPr="00EC2E72" w:rsidTr="001D085D">
        <w:tc>
          <w:tcPr>
            <w:tcW w:w="1137" w:type="dxa"/>
            <w:vMerge/>
            <w:vAlign w:val="center"/>
          </w:tcPr>
          <w:p w:rsidR="006064A0" w:rsidRPr="00EC2E72" w:rsidRDefault="006064A0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  <w:vAlign w:val="center"/>
          </w:tcPr>
          <w:p w:rsidR="006064A0" w:rsidRPr="00EC2E72" w:rsidRDefault="006064A0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6064A0" w:rsidRPr="00EC2E72" w:rsidRDefault="006064A0" w:rsidP="001D085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D28CA" w:rsidRPr="00EC2E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5" w:type="dxa"/>
            <w:vAlign w:val="center"/>
          </w:tcPr>
          <w:p w:rsidR="006064A0" w:rsidRPr="00EC2E72" w:rsidRDefault="006064A0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D28CA" w:rsidRPr="00EC2E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519" w:type="dxa"/>
            <w:vAlign w:val="center"/>
          </w:tcPr>
          <w:p w:rsidR="006064A0" w:rsidRPr="00EC2E72" w:rsidRDefault="006064A0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350" w:type="dxa"/>
            <w:vAlign w:val="center"/>
          </w:tcPr>
          <w:p w:rsidR="006064A0" w:rsidRPr="00EC2E72" w:rsidRDefault="006064A0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D28CA" w:rsidRPr="00EC2E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</w:tr>
      <w:tr w:rsidR="00B66DF2" w:rsidRPr="00EC2E72" w:rsidTr="001D085D">
        <w:tc>
          <w:tcPr>
            <w:tcW w:w="3385" w:type="dxa"/>
            <w:gridSpan w:val="2"/>
            <w:vAlign w:val="center"/>
          </w:tcPr>
          <w:p w:rsidR="006064A0" w:rsidRPr="00EC2E72" w:rsidRDefault="006064A0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i/>
                <w:sz w:val="24"/>
                <w:szCs w:val="24"/>
              </w:rPr>
              <w:t>Всего по группе</w:t>
            </w:r>
          </w:p>
        </w:tc>
        <w:tc>
          <w:tcPr>
            <w:tcW w:w="1441" w:type="dxa"/>
            <w:vAlign w:val="center"/>
          </w:tcPr>
          <w:p w:rsidR="006064A0" w:rsidRPr="00EC2E72" w:rsidRDefault="006064A0" w:rsidP="001D085D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875" w:type="dxa"/>
            <w:vAlign w:val="center"/>
          </w:tcPr>
          <w:p w:rsidR="006064A0" w:rsidRPr="00EC2E72" w:rsidRDefault="00FD28CA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i/>
                <w:sz w:val="24"/>
                <w:szCs w:val="24"/>
              </w:rPr>
              <w:t>654</w:t>
            </w:r>
          </w:p>
        </w:tc>
        <w:tc>
          <w:tcPr>
            <w:tcW w:w="1519" w:type="dxa"/>
            <w:vAlign w:val="center"/>
          </w:tcPr>
          <w:p w:rsidR="006064A0" w:rsidRPr="00EC2E72" w:rsidRDefault="00FD28CA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i/>
                <w:sz w:val="24"/>
                <w:szCs w:val="24"/>
              </w:rPr>
              <w:t>116</w:t>
            </w:r>
          </w:p>
        </w:tc>
        <w:tc>
          <w:tcPr>
            <w:tcW w:w="1350" w:type="dxa"/>
            <w:vAlign w:val="center"/>
          </w:tcPr>
          <w:p w:rsidR="006064A0" w:rsidRPr="00EC2E72" w:rsidRDefault="00FD28CA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i/>
                <w:sz w:val="24"/>
                <w:szCs w:val="24"/>
              </w:rPr>
              <w:t>3737</w:t>
            </w:r>
          </w:p>
        </w:tc>
      </w:tr>
      <w:tr w:rsidR="00B836B1" w:rsidRPr="00EC2E72" w:rsidTr="001D085D">
        <w:tc>
          <w:tcPr>
            <w:tcW w:w="3385" w:type="dxa"/>
            <w:gridSpan w:val="2"/>
            <w:vAlign w:val="center"/>
          </w:tcPr>
          <w:p w:rsidR="00B836B1" w:rsidRPr="00EC2E72" w:rsidRDefault="00B836B1" w:rsidP="00EC2E7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i/>
                <w:sz w:val="24"/>
                <w:szCs w:val="24"/>
              </w:rPr>
              <w:t>Всего</w:t>
            </w:r>
          </w:p>
        </w:tc>
        <w:tc>
          <w:tcPr>
            <w:tcW w:w="1441" w:type="dxa"/>
            <w:vAlign w:val="center"/>
          </w:tcPr>
          <w:p w:rsidR="00B836B1" w:rsidRPr="00EC2E72" w:rsidRDefault="00B836B1" w:rsidP="001D085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</w:p>
        </w:tc>
        <w:tc>
          <w:tcPr>
            <w:tcW w:w="1875" w:type="dxa"/>
            <w:vAlign w:val="center"/>
          </w:tcPr>
          <w:p w:rsidR="00B836B1" w:rsidRPr="00EC2E72" w:rsidRDefault="00B836B1" w:rsidP="00EC2E7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i/>
                <w:sz w:val="24"/>
                <w:szCs w:val="24"/>
              </w:rPr>
              <w:t>4304</w:t>
            </w:r>
          </w:p>
        </w:tc>
        <w:tc>
          <w:tcPr>
            <w:tcW w:w="1519" w:type="dxa"/>
            <w:vAlign w:val="center"/>
          </w:tcPr>
          <w:p w:rsidR="00B836B1" w:rsidRPr="00EC2E72" w:rsidRDefault="00B836B1" w:rsidP="00EC2E7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i/>
                <w:sz w:val="24"/>
                <w:szCs w:val="24"/>
              </w:rPr>
              <w:t>558</w:t>
            </w:r>
          </w:p>
        </w:tc>
        <w:tc>
          <w:tcPr>
            <w:tcW w:w="1350" w:type="dxa"/>
            <w:vAlign w:val="center"/>
          </w:tcPr>
          <w:p w:rsidR="00B836B1" w:rsidRPr="00EC2E72" w:rsidRDefault="00B836B1" w:rsidP="00EC2E7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i/>
                <w:sz w:val="24"/>
                <w:szCs w:val="24"/>
              </w:rPr>
              <w:t>27859</w:t>
            </w:r>
          </w:p>
        </w:tc>
      </w:tr>
    </w:tbl>
    <w:p w:rsidR="006064A0" w:rsidRDefault="006064A0" w:rsidP="006064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36A0" w:rsidRPr="00B36D7C" w:rsidRDefault="00FB36A0" w:rsidP="00B36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7C">
        <w:rPr>
          <w:rFonts w:ascii="Times New Roman" w:hAnsi="Times New Roman" w:cs="Times New Roman"/>
          <w:sz w:val="28"/>
          <w:szCs w:val="28"/>
        </w:rPr>
        <w:t>Теперь рассчитаем все показатели в среднем на одно предприятие, средний уровень издержек обращения (в процентах к товарообороту). Расч</w:t>
      </w:r>
      <w:r w:rsidRPr="00B36D7C">
        <w:rPr>
          <w:rFonts w:ascii="Times New Roman" w:hAnsi="Times New Roman" w:cs="Times New Roman"/>
          <w:sz w:val="28"/>
          <w:szCs w:val="28"/>
        </w:rPr>
        <w:t>е</w:t>
      </w:r>
      <w:r w:rsidRPr="00B36D7C">
        <w:rPr>
          <w:rFonts w:ascii="Times New Roman" w:hAnsi="Times New Roman" w:cs="Times New Roman"/>
          <w:sz w:val="28"/>
          <w:szCs w:val="28"/>
        </w:rPr>
        <w:t>ты будем производить в таблице, используя формулы:</w:t>
      </w:r>
    </w:p>
    <w:p w:rsidR="00FB36A0" w:rsidRDefault="00FB36A0" w:rsidP="00B36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E72">
        <w:rPr>
          <w:rFonts w:ascii="Times New Roman" w:hAnsi="Times New Roman" w:cs="Times New Roman"/>
          <w:i/>
          <w:sz w:val="28"/>
          <w:szCs w:val="28"/>
        </w:rPr>
        <w:t>Показатель в среднем на одно предприятие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=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сего предприятий по группе </w:t>
      </w:r>
      <w:r w:rsidRPr="00FB36A0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Число предприятий в группе</w:t>
      </w:r>
    </w:p>
    <w:p w:rsidR="00FB36A0" w:rsidRDefault="00FB36A0" w:rsidP="006064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E72">
        <w:rPr>
          <w:rFonts w:ascii="Times New Roman" w:hAnsi="Times New Roman" w:cs="Times New Roman"/>
          <w:i/>
          <w:sz w:val="28"/>
          <w:szCs w:val="28"/>
        </w:rPr>
        <w:t>Средний уровень издержек обращения</w:t>
      </w:r>
      <w:r>
        <w:rPr>
          <w:rFonts w:ascii="Times New Roman" w:hAnsi="Times New Roman" w:cs="Times New Roman"/>
          <w:sz w:val="28"/>
          <w:szCs w:val="28"/>
        </w:rPr>
        <w:t xml:space="preserve"> = Издержки обращения </w:t>
      </w:r>
      <w:r w:rsidRPr="00FB36A0"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</w:rPr>
        <w:t>Объём товарооборота</w:t>
      </w:r>
    </w:p>
    <w:p w:rsidR="00B836B1" w:rsidRPr="00B36D7C" w:rsidRDefault="00B836B1" w:rsidP="006064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7C">
        <w:rPr>
          <w:rFonts w:ascii="Times New Roman" w:hAnsi="Times New Roman" w:cs="Times New Roman"/>
          <w:sz w:val="28"/>
          <w:szCs w:val="28"/>
        </w:rPr>
        <w:t xml:space="preserve">Составим таблицу </w:t>
      </w:r>
      <w:r w:rsidR="00EC2E72">
        <w:rPr>
          <w:rFonts w:ascii="Times New Roman" w:hAnsi="Times New Roman" w:cs="Times New Roman"/>
          <w:sz w:val="28"/>
          <w:szCs w:val="28"/>
        </w:rPr>
        <w:t xml:space="preserve">расчета показателей в среднем на одно предприятие </w:t>
      </w:r>
      <w:r w:rsidRPr="00B36D7C">
        <w:rPr>
          <w:rFonts w:ascii="Times New Roman" w:hAnsi="Times New Roman" w:cs="Times New Roman"/>
          <w:sz w:val="28"/>
          <w:szCs w:val="28"/>
        </w:rPr>
        <w:t>и произведем необходимые расчеты</w:t>
      </w:r>
      <w:r w:rsidR="00EC2E72">
        <w:rPr>
          <w:rFonts w:ascii="Times New Roman" w:hAnsi="Times New Roman" w:cs="Times New Roman"/>
          <w:sz w:val="28"/>
          <w:szCs w:val="28"/>
        </w:rPr>
        <w:t>.</w:t>
      </w:r>
    </w:p>
    <w:p w:rsidR="00EC2E72" w:rsidRDefault="00EC2E72" w:rsidP="00EC2E72"/>
    <w:p w:rsidR="00A2771B" w:rsidRDefault="00A2771B" w:rsidP="00EC2E72"/>
    <w:p w:rsidR="00EC2E72" w:rsidRDefault="00EC2E72" w:rsidP="00EC2E7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B836B1" w:rsidRPr="00EC2E72">
        <w:rPr>
          <w:rFonts w:ascii="Times New Roman" w:hAnsi="Times New Roman" w:cs="Times New Roman"/>
          <w:sz w:val="28"/>
          <w:szCs w:val="28"/>
        </w:rPr>
        <w:t>3</w:t>
      </w:r>
    </w:p>
    <w:p w:rsidR="00EC2E72" w:rsidRDefault="00EC2E72" w:rsidP="00EC2E7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показателей в среднем на одно предприятие</w:t>
      </w:r>
    </w:p>
    <w:tbl>
      <w:tblPr>
        <w:tblStyle w:val="a3"/>
        <w:tblW w:w="5000" w:type="pct"/>
        <w:jc w:val="center"/>
        <w:tblLook w:val="04A0"/>
      </w:tblPr>
      <w:tblGrid>
        <w:gridCol w:w="1047"/>
        <w:gridCol w:w="1947"/>
        <w:gridCol w:w="1893"/>
        <w:gridCol w:w="2151"/>
        <w:gridCol w:w="2532"/>
      </w:tblGrid>
      <w:tr w:rsidR="00B836B1" w:rsidRPr="00EC2E72" w:rsidTr="00EC2E72">
        <w:trPr>
          <w:jc w:val="center"/>
        </w:trPr>
        <w:tc>
          <w:tcPr>
            <w:tcW w:w="547" w:type="pct"/>
            <w:vMerge w:val="restart"/>
            <w:vAlign w:val="center"/>
          </w:tcPr>
          <w:p w:rsidR="00B836B1" w:rsidRPr="00EC2E72" w:rsidRDefault="00B836B1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№ группы</w:t>
            </w:r>
          </w:p>
        </w:tc>
        <w:tc>
          <w:tcPr>
            <w:tcW w:w="3129" w:type="pct"/>
            <w:gridSpan w:val="3"/>
            <w:vAlign w:val="center"/>
          </w:tcPr>
          <w:p w:rsidR="00B836B1" w:rsidRPr="00EC2E72" w:rsidRDefault="00B836B1" w:rsidP="00B836B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В среднем на 1 предприятие</w:t>
            </w:r>
          </w:p>
        </w:tc>
        <w:tc>
          <w:tcPr>
            <w:tcW w:w="1324" w:type="pct"/>
            <w:vMerge w:val="restart"/>
            <w:vAlign w:val="center"/>
          </w:tcPr>
          <w:p w:rsidR="00B836B1" w:rsidRPr="00EC2E72" w:rsidRDefault="00B836B1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Средний уровень и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держек обращения</w:t>
            </w:r>
            <w:proofErr w:type="gramStart"/>
            <w:r w:rsidRPr="00EC2E72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B836B1" w:rsidRPr="00EC2E72" w:rsidTr="00EC2E72">
        <w:trPr>
          <w:jc w:val="center"/>
        </w:trPr>
        <w:tc>
          <w:tcPr>
            <w:tcW w:w="547" w:type="pct"/>
            <w:vMerge/>
            <w:vAlign w:val="center"/>
          </w:tcPr>
          <w:p w:rsidR="00B836B1" w:rsidRPr="00EC2E72" w:rsidRDefault="00B836B1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pct"/>
            <w:vAlign w:val="center"/>
          </w:tcPr>
          <w:p w:rsidR="00B836B1" w:rsidRPr="00EC2E72" w:rsidRDefault="00B836B1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Объём товар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оборота (млн. руб.)</w:t>
            </w:r>
          </w:p>
        </w:tc>
        <w:tc>
          <w:tcPr>
            <w:tcW w:w="989" w:type="pct"/>
            <w:vAlign w:val="center"/>
          </w:tcPr>
          <w:p w:rsidR="00B836B1" w:rsidRPr="00EC2E72" w:rsidRDefault="00B836B1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Издержки о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ращения (млн. руб.)</w:t>
            </w:r>
          </w:p>
        </w:tc>
        <w:tc>
          <w:tcPr>
            <w:tcW w:w="1124" w:type="pct"/>
            <w:vAlign w:val="center"/>
          </w:tcPr>
          <w:p w:rsidR="00B836B1" w:rsidRPr="00EC2E72" w:rsidRDefault="00B836B1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Торговая площадь (м</w:t>
            </w:r>
            <w:proofErr w:type="gramStart"/>
            <w:r w:rsidRPr="00EC2E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24" w:type="pct"/>
            <w:vMerge/>
            <w:vAlign w:val="center"/>
          </w:tcPr>
          <w:p w:rsidR="00B836B1" w:rsidRPr="00EC2E72" w:rsidRDefault="00B836B1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6B1" w:rsidRPr="00EC2E72" w:rsidTr="00EC2E72">
        <w:trPr>
          <w:jc w:val="center"/>
        </w:trPr>
        <w:tc>
          <w:tcPr>
            <w:tcW w:w="547" w:type="pct"/>
            <w:vAlign w:val="center"/>
          </w:tcPr>
          <w:p w:rsidR="00B836B1" w:rsidRPr="00EC2E72" w:rsidRDefault="00B836B1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7" w:type="pct"/>
            <w:vAlign w:val="center"/>
          </w:tcPr>
          <w:p w:rsidR="00B836B1" w:rsidRPr="00EC2E72" w:rsidRDefault="00B836B1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2325</w:t>
            </w:r>
            <w:r w:rsidRPr="00EC2E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/9 = 258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989" w:type="pct"/>
            <w:vAlign w:val="center"/>
          </w:tcPr>
          <w:p w:rsidR="00B836B1" w:rsidRPr="00EC2E72" w:rsidRDefault="00B836B1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261/9 = 29,0</w:t>
            </w:r>
          </w:p>
        </w:tc>
        <w:tc>
          <w:tcPr>
            <w:tcW w:w="1124" w:type="pct"/>
            <w:vAlign w:val="center"/>
          </w:tcPr>
          <w:p w:rsidR="00B836B1" w:rsidRPr="00EC2E72" w:rsidRDefault="00B836B1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16233/9=1803,7</w:t>
            </w:r>
          </w:p>
        </w:tc>
        <w:tc>
          <w:tcPr>
            <w:tcW w:w="1324" w:type="pct"/>
            <w:vAlign w:val="center"/>
          </w:tcPr>
          <w:p w:rsidR="00B836B1" w:rsidRPr="00EC2E72" w:rsidRDefault="00B836B1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261/2325*100%=11,2</w:t>
            </w:r>
          </w:p>
        </w:tc>
      </w:tr>
      <w:tr w:rsidR="00B836B1" w:rsidRPr="00EC2E72" w:rsidTr="00EC2E72">
        <w:trPr>
          <w:jc w:val="center"/>
        </w:trPr>
        <w:tc>
          <w:tcPr>
            <w:tcW w:w="547" w:type="pct"/>
            <w:vAlign w:val="center"/>
          </w:tcPr>
          <w:p w:rsidR="00B836B1" w:rsidRPr="00EC2E72" w:rsidRDefault="00B836B1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7" w:type="pct"/>
            <w:vAlign w:val="center"/>
          </w:tcPr>
          <w:p w:rsidR="00B836B1" w:rsidRPr="00EC2E72" w:rsidRDefault="00B836B1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1325/4=331,3</w:t>
            </w:r>
          </w:p>
        </w:tc>
        <w:tc>
          <w:tcPr>
            <w:tcW w:w="989" w:type="pct"/>
            <w:vAlign w:val="center"/>
          </w:tcPr>
          <w:p w:rsidR="00B836B1" w:rsidRPr="00EC2E72" w:rsidRDefault="00B836B1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181/4=45,3</w:t>
            </w:r>
          </w:p>
        </w:tc>
        <w:tc>
          <w:tcPr>
            <w:tcW w:w="1124" w:type="pct"/>
            <w:vAlign w:val="center"/>
          </w:tcPr>
          <w:p w:rsidR="00B836B1" w:rsidRPr="00EC2E72" w:rsidRDefault="00B836B1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7889/4=1972,</w:t>
            </w:r>
            <w:r w:rsidR="00E27DCC" w:rsidRPr="00EC2E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4" w:type="pct"/>
            <w:vAlign w:val="center"/>
          </w:tcPr>
          <w:p w:rsidR="00B836B1" w:rsidRPr="00EC2E72" w:rsidRDefault="00B836B1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181/1325*100%=13,7</w:t>
            </w:r>
          </w:p>
        </w:tc>
      </w:tr>
      <w:tr w:rsidR="00B836B1" w:rsidRPr="00EC2E72" w:rsidTr="00EC2E72">
        <w:trPr>
          <w:jc w:val="center"/>
        </w:trPr>
        <w:tc>
          <w:tcPr>
            <w:tcW w:w="547" w:type="pct"/>
            <w:vAlign w:val="center"/>
          </w:tcPr>
          <w:p w:rsidR="00B836B1" w:rsidRPr="00EC2E72" w:rsidRDefault="00B836B1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7" w:type="pct"/>
            <w:vAlign w:val="center"/>
          </w:tcPr>
          <w:p w:rsidR="00B836B1" w:rsidRPr="00EC2E72" w:rsidRDefault="00B836B1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654/2=327</w:t>
            </w:r>
            <w:r w:rsidR="009B31A6" w:rsidRPr="00EC2E7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89" w:type="pct"/>
            <w:vAlign w:val="center"/>
          </w:tcPr>
          <w:p w:rsidR="00B836B1" w:rsidRPr="00EC2E72" w:rsidRDefault="00B836B1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t>46/2=23</w:t>
            </w:r>
          </w:p>
        </w:tc>
        <w:tc>
          <w:tcPr>
            <w:tcW w:w="1124" w:type="pct"/>
            <w:vAlign w:val="center"/>
          </w:tcPr>
          <w:p w:rsidR="00B836B1" w:rsidRPr="00EC2E72" w:rsidRDefault="00B836B1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t>3737/2=1868,5</w:t>
            </w:r>
          </w:p>
        </w:tc>
        <w:tc>
          <w:tcPr>
            <w:tcW w:w="1324" w:type="pct"/>
            <w:vAlign w:val="center"/>
          </w:tcPr>
          <w:p w:rsidR="00B836B1" w:rsidRPr="00EC2E72" w:rsidRDefault="00B836B1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46/654</w:t>
            </w:r>
            <w:r w:rsidR="00E27DCC" w:rsidRPr="00EC2E7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100%=7,0</w:t>
            </w:r>
          </w:p>
        </w:tc>
      </w:tr>
      <w:tr w:rsidR="00B836B1" w:rsidRPr="00EC2E72" w:rsidTr="00EC2E72">
        <w:trPr>
          <w:jc w:val="center"/>
        </w:trPr>
        <w:tc>
          <w:tcPr>
            <w:tcW w:w="547" w:type="pct"/>
            <w:vAlign w:val="center"/>
          </w:tcPr>
          <w:p w:rsidR="00B836B1" w:rsidRPr="00EC2E72" w:rsidRDefault="00B836B1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17" w:type="pct"/>
            <w:vAlign w:val="center"/>
          </w:tcPr>
          <w:p w:rsidR="00B836B1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t>4304/15=286,9</w:t>
            </w:r>
          </w:p>
        </w:tc>
        <w:tc>
          <w:tcPr>
            <w:tcW w:w="989" w:type="pct"/>
            <w:vAlign w:val="center"/>
          </w:tcPr>
          <w:p w:rsidR="00B836B1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558/15=37,2</w:t>
            </w:r>
          </w:p>
        </w:tc>
        <w:tc>
          <w:tcPr>
            <w:tcW w:w="1124" w:type="pct"/>
            <w:vAlign w:val="center"/>
          </w:tcPr>
          <w:p w:rsidR="00B836B1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27859/15=1857,3</w:t>
            </w:r>
          </w:p>
        </w:tc>
        <w:tc>
          <w:tcPr>
            <w:tcW w:w="1324" w:type="pct"/>
            <w:vAlign w:val="center"/>
          </w:tcPr>
          <w:p w:rsidR="00B836B1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558/4304*100%=13,0</w:t>
            </w:r>
          </w:p>
        </w:tc>
      </w:tr>
    </w:tbl>
    <w:p w:rsidR="00B836B1" w:rsidRPr="00EC2E72" w:rsidRDefault="00B836B1" w:rsidP="00B83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36B1" w:rsidRPr="00EC2E72" w:rsidRDefault="00B836B1" w:rsidP="00EC2E7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C2E72">
        <w:rPr>
          <w:rFonts w:ascii="Times New Roman" w:hAnsi="Times New Roman" w:cs="Times New Roman"/>
          <w:sz w:val="28"/>
          <w:szCs w:val="28"/>
        </w:rPr>
        <w:t>По проведенным расчетам построим групповую таблицу.</w:t>
      </w:r>
    </w:p>
    <w:p w:rsidR="009B31A6" w:rsidRPr="00EC2E72" w:rsidRDefault="00EC2E72" w:rsidP="00EC2E72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B31A6" w:rsidRPr="00EC2E72">
        <w:rPr>
          <w:rFonts w:ascii="Times New Roman" w:hAnsi="Times New Roman" w:cs="Times New Roman"/>
          <w:sz w:val="28"/>
          <w:szCs w:val="28"/>
        </w:rPr>
        <w:t>4</w:t>
      </w:r>
    </w:p>
    <w:p w:rsidR="009B31A6" w:rsidRPr="00EC2E72" w:rsidRDefault="009B31A6" w:rsidP="00EC2E72">
      <w:pPr>
        <w:jc w:val="center"/>
        <w:rPr>
          <w:rFonts w:ascii="Times New Roman" w:hAnsi="Times New Roman" w:cs="Times New Roman"/>
          <w:sz w:val="28"/>
          <w:szCs w:val="28"/>
        </w:rPr>
      </w:pPr>
      <w:r w:rsidRPr="00EC2E72">
        <w:rPr>
          <w:rFonts w:ascii="Times New Roman" w:hAnsi="Times New Roman" w:cs="Times New Roman"/>
          <w:sz w:val="28"/>
          <w:szCs w:val="28"/>
        </w:rPr>
        <w:t>Распределение предприятий по относительному уровню издержек обращения</w:t>
      </w:r>
    </w:p>
    <w:tbl>
      <w:tblPr>
        <w:tblStyle w:val="a3"/>
        <w:tblW w:w="5000" w:type="pct"/>
        <w:jc w:val="center"/>
        <w:tblLayout w:type="fixed"/>
        <w:tblLook w:val="04A0"/>
      </w:tblPr>
      <w:tblGrid>
        <w:gridCol w:w="435"/>
        <w:gridCol w:w="1334"/>
        <w:gridCol w:w="1104"/>
        <w:gridCol w:w="764"/>
        <w:gridCol w:w="946"/>
        <w:gridCol w:w="844"/>
        <w:gridCol w:w="984"/>
        <w:gridCol w:w="949"/>
        <w:gridCol w:w="953"/>
        <w:gridCol w:w="1257"/>
      </w:tblGrid>
      <w:tr w:rsidR="00E27DCC" w:rsidRPr="00EC2E72" w:rsidTr="00EC2E72">
        <w:trPr>
          <w:jc w:val="center"/>
        </w:trPr>
        <w:tc>
          <w:tcPr>
            <w:tcW w:w="227" w:type="pct"/>
            <w:vMerge w:val="restart"/>
            <w:vAlign w:val="center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  <w:proofErr w:type="spellEnd"/>
          </w:p>
        </w:tc>
        <w:tc>
          <w:tcPr>
            <w:tcW w:w="697" w:type="pct"/>
            <w:vMerge w:val="restart"/>
            <w:vAlign w:val="center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Группы предпр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ятий по относ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тельному уровню издержек обращ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ния, %</w:t>
            </w:r>
          </w:p>
        </w:tc>
        <w:tc>
          <w:tcPr>
            <w:tcW w:w="577" w:type="pct"/>
            <w:vMerge w:val="restart"/>
            <w:vAlign w:val="center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Число пре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893" w:type="pct"/>
            <w:gridSpan w:val="2"/>
            <w:vAlign w:val="center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Товарооборот (млн. руб.)</w:t>
            </w:r>
          </w:p>
        </w:tc>
        <w:tc>
          <w:tcPr>
            <w:tcW w:w="955" w:type="pct"/>
            <w:gridSpan w:val="2"/>
            <w:vAlign w:val="center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Издержки о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ращения (млн. руб.)</w:t>
            </w:r>
          </w:p>
        </w:tc>
        <w:tc>
          <w:tcPr>
            <w:tcW w:w="994" w:type="pct"/>
            <w:gridSpan w:val="2"/>
            <w:vAlign w:val="center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Торговая пл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щадь (м</w:t>
            </w:r>
            <w:proofErr w:type="gramStart"/>
            <w:r w:rsidRPr="00EC2E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57" w:type="pct"/>
            <w:vMerge w:val="restart"/>
            <w:vAlign w:val="center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Средний уровень относ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тельных издержек обращ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gramStart"/>
            <w:r w:rsidRPr="00EC2E72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EC2E72" w:rsidRPr="00EC2E72" w:rsidTr="00EC2E72">
        <w:trPr>
          <w:jc w:val="center"/>
        </w:trPr>
        <w:tc>
          <w:tcPr>
            <w:tcW w:w="227" w:type="pct"/>
            <w:vMerge/>
            <w:vAlign w:val="center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  <w:vMerge/>
            <w:vAlign w:val="center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  <w:vMerge/>
            <w:vAlign w:val="center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:rsidR="009B31A6" w:rsidRPr="00EC2E72" w:rsidRDefault="009B31A6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.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 xml:space="preserve">всего     </w:t>
            </w:r>
          </w:p>
        </w:tc>
        <w:tc>
          <w:tcPr>
            <w:tcW w:w="494" w:type="pct"/>
            <w:vAlign w:val="center"/>
          </w:tcPr>
          <w:p w:rsidR="009B31A6" w:rsidRPr="00EC2E72" w:rsidRDefault="009B31A6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в сре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нем на 1 пре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ятие</w:t>
            </w:r>
          </w:p>
        </w:tc>
        <w:tc>
          <w:tcPr>
            <w:tcW w:w="441" w:type="pct"/>
            <w:vAlign w:val="center"/>
          </w:tcPr>
          <w:p w:rsidR="009B31A6" w:rsidRPr="00EC2E72" w:rsidRDefault="009B31A6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14" w:type="pct"/>
            <w:vAlign w:val="center"/>
          </w:tcPr>
          <w:p w:rsidR="009B31A6" w:rsidRPr="00EC2E72" w:rsidRDefault="009B31A6" w:rsidP="009B3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в сре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нем на 1 пре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ятие</w:t>
            </w:r>
          </w:p>
        </w:tc>
        <w:tc>
          <w:tcPr>
            <w:tcW w:w="496" w:type="pct"/>
            <w:vAlign w:val="center"/>
          </w:tcPr>
          <w:p w:rsidR="009B31A6" w:rsidRPr="00EC2E72" w:rsidRDefault="00E27DCC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B31A6" w:rsidRPr="00EC2E7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B31A6" w:rsidRPr="00EC2E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B31A6" w:rsidRPr="00EC2E7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C2E72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….</w:t>
            </w:r>
          </w:p>
        </w:tc>
        <w:tc>
          <w:tcPr>
            <w:tcW w:w="498" w:type="pct"/>
            <w:vAlign w:val="center"/>
          </w:tcPr>
          <w:p w:rsidR="009B31A6" w:rsidRPr="00EC2E72" w:rsidRDefault="009B31A6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в сре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нем на 1 пре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ятие</w:t>
            </w:r>
          </w:p>
        </w:tc>
        <w:tc>
          <w:tcPr>
            <w:tcW w:w="657" w:type="pct"/>
            <w:vMerge/>
            <w:vAlign w:val="center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E72" w:rsidRPr="00EC2E72" w:rsidTr="00EC2E72">
        <w:trPr>
          <w:jc w:val="center"/>
        </w:trPr>
        <w:tc>
          <w:tcPr>
            <w:tcW w:w="227" w:type="pct"/>
            <w:vAlign w:val="center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7" w:type="pct"/>
            <w:vAlign w:val="center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9,4 – 12,8</w:t>
            </w:r>
          </w:p>
        </w:tc>
        <w:tc>
          <w:tcPr>
            <w:tcW w:w="577" w:type="pct"/>
            <w:vAlign w:val="center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9" w:type="pct"/>
            <w:vAlign w:val="bottom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2325</w:t>
            </w:r>
          </w:p>
        </w:tc>
        <w:tc>
          <w:tcPr>
            <w:tcW w:w="494" w:type="pct"/>
            <w:vAlign w:val="bottom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258,3</w:t>
            </w:r>
          </w:p>
        </w:tc>
        <w:tc>
          <w:tcPr>
            <w:tcW w:w="441" w:type="pct"/>
            <w:vAlign w:val="bottom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514" w:type="pct"/>
            <w:vAlign w:val="bottom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496" w:type="pct"/>
            <w:vAlign w:val="bottom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16233</w:t>
            </w:r>
          </w:p>
        </w:tc>
        <w:tc>
          <w:tcPr>
            <w:tcW w:w="498" w:type="pct"/>
            <w:vAlign w:val="bottom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1803,7</w:t>
            </w:r>
          </w:p>
        </w:tc>
        <w:tc>
          <w:tcPr>
            <w:tcW w:w="657" w:type="pct"/>
            <w:vAlign w:val="bottom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EC2E72" w:rsidRPr="00EC2E72" w:rsidTr="00EC2E72">
        <w:trPr>
          <w:jc w:val="center"/>
        </w:trPr>
        <w:tc>
          <w:tcPr>
            <w:tcW w:w="227" w:type="pct"/>
            <w:vAlign w:val="center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7" w:type="pct"/>
            <w:vAlign w:val="center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12,8 – 16,2</w:t>
            </w:r>
          </w:p>
        </w:tc>
        <w:tc>
          <w:tcPr>
            <w:tcW w:w="577" w:type="pct"/>
            <w:vAlign w:val="center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9" w:type="pct"/>
            <w:vAlign w:val="bottom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1325</w:t>
            </w:r>
          </w:p>
        </w:tc>
        <w:tc>
          <w:tcPr>
            <w:tcW w:w="494" w:type="pct"/>
            <w:vAlign w:val="bottom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331,3</w:t>
            </w:r>
          </w:p>
        </w:tc>
        <w:tc>
          <w:tcPr>
            <w:tcW w:w="441" w:type="pct"/>
            <w:vAlign w:val="bottom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514" w:type="pct"/>
            <w:vAlign w:val="bottom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496" w:type="pct"/>
            <w:vAlign w:val="bottom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7889</w:t>
            </w:r>
          </w:p>
        </w:tc>
        <w:tc>
          <w:tcPr>
            <w:tcW w:w="498" w:type="pct"/>
            <w:vAlign w:val="bottom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1972,4</w:t>
            </w:r>
          </w:p>
        </w:tc>
        <w:tc>
          <w:tcPr>
            <w:tcW w:w="657" w:type="pct"/>
            <w:vAlign w:val="bottom"/>
          </w:tcPr>
          <w:p w:rsidR="009B31A6" w:rsidRPr="00EC2E72" w:rsidRDefault="009B31A6" w:rsidP="009B31A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</w:tr>
      <w:tr w:rsidR="00EC2E72" w:rsidRPr="00EC2E72" w:rsidTr="00EC2E72">
        <w:trPr>
          <w:jc w:val="center"/>
        </w:trPr>
        <w:tc>
          <w:tcPr>
            <w:tcW w:w="227" w:type="pct"/>
            <w:vAlign w:val="center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7" w:type="pct"/>
            <w:vAlign w:val="center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16,2 – 19,6</w:t>
            </w:r>
          </w:p>
        </w:tc>
        <w:tc>
          <w:tcPr>
            <w:tcW w:w="577" w:type="pct"/>
            <w:vAlign w:val="center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" w:type="pct"/>
            <w:vAlign w:val="bottom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</w:p>
        </w:tc>
        <w:tc>
          <w:tcPr>
            <w:tcW w:w="494" w:type="pct"/>
            <w:vAlign w:val="bottom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327,0</w:t>
            </w:r>
          </w:p>
        </w:tc>
        <w:tc>
          <w:tcPr>
            <w:tcW w:w="441" w:type="pct"/>
            <w:vAlign w:val="bottom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514" w:type="pct"/>
            <w:vAlign w:val="bottom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496" w:type="pct"/>
            <w:vAlign w:val="bottom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3737</w:t>
            </w:r>
          </w:p>
        </w:tc>
        <w:tc>
          <w:tcPr>
            <w:tcW w:w="498" w:type="pct"/>
            <w:vAlign w:val="bottom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1868,5</w:t>
            </w:r>
          </w:p>
        </w:tc>
        <w:tc>
          <w:tcPr>
            <w:tcW w:w="657" w:type="pct"/>
            <w:vAlign w:val="bottom"/>
          </w:tcPr>
          <w:p w:rsidR="009B31A6" w:rsidRPr="00EC2E72" w:rsidRDefault="009B31A6" w:rsidP="00EC2E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EC2E72" w:rsidRPr="00EC2E72" w:rsidTr="00EC2E72">
        <w:trPr>
          <w:jc w:val="center"/>
        </w:trPr>
        <w:tc>
          <w:tcPr>
            <w:tcW w:w="227" w:type="pct"/>
            <w:vAlign w:val="center"/>
          </w:tcPr>
          <w:p w:rsidR="00EC2E72" w:rsidRPr="00EC2E72" w:rsidRDefault="00EC2E72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  <w:vAlign w:val="center"/>
          </w:tcPr>
          <w:p w:rsidR="00EC2E72" w:rsidRPr="00EC2E72" w:rsidRDefault="00EC2E72" w:rsidP="00EC2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77" w:type="pct"/>
            <w:vAlign w:val="center"/>
          </w:tcPr>
          <w:p w:rsidR="00EC2E72" w:rsidRPr="00EC2E72" w:rsidRDefault="00EC2E72" w:rsidP="00EC2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99" w:type="pct"/>
            <w:vAlign w:val="bottom"/>
          </w:tcPr>
          <w:p w:rsidR="00EC2E72" w:rsidRPr="00EC2E72" w:rsidRDefault="00EC2E72" w:rsidP="00EC2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b/>
                <w:sz w:val="24"/>
                <w:szCs w:val="24"/>
              </w:rPr>
              <w:t>4304</w:t>
            </w:r>
          </w:p>
        </w:tc>
        <w:tc>
          <w:tcPr>
            <w:tcW w:w="494" w:type="pct"/>
            <w:vAlign w:val="bottom"/>
          </w:tcPr>
          <w:p w:rsidR="00EC2E72" w:rsidRPr="00EC2E72" w:rsidRDefault="00EC2E72" w:rsidP="00EC2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b/>
                <w:sz w:val="24"/>
                <w:szCs w:val="24"/>
              </w:rPr>
              <w:t>289,6</w:t>
            </w:r>
          </w:p>
        </w:tc>
        <w:tc>
          <w:tcPr>
            <w:tcW w:w="441" w:type="pct"/>
            <w:vAlign w:val="bottom"/>
          </w:tcPr>
          <w:p w:rsidR="00EC2E72" w:rsidRPr="00EC2E72" w:rsidRDefault="00EC2E72" w:rsidP="00EC2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b/>
                <w:sz w:val="24"/>
                <w:szCs w:val="24"/>
              </w:rPr>
              <w:t>558,0</w:t>
            </w:r>
          </w:p>
        </w:tc>
        <w:tc>
          <w:tcPr>
            <w:tcW w:w="514" w:type="pct"/>
            <w:vAlign w:val="bottom"/>
          </w:tcPr>
          <w:p w:rsidR="00EC2E72" w:rsidRPr="00EC2E72" w:rsidRDefault="00EC2E72" w:rsidP="00EC2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b/>
                <w:sz w:val="24"/>
                <w:szCs w:val="24"/>
              </w:rPr>
              <w:t>37,2</w:t>
            </w:r>
          </w:p>
        </w:tc>
        <w:tc>
          <w:tcPr>
            <w:tcW w:w="496" w:type="pct"/>
            <w:vAlign w:val="bottom"/>
          </w:tcPr>
          <w:p w:rsidR="00EC2E72" w:rsidRPr="00EC2E72" w:rsidRDefault="00EC2E72" w:rsidP="00EC2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b/>
                <w:sz w:val="24"/>
                <w:szCs w:val="24"/>
              </w:rPr>
              <w:t>27859</w:t>
            </w:r>
          </w:p>
        </w:tc>
        <w:tc>
          <w:tcPr>
            <w:tcW w:w="498" w:type="pct"/>
            <w:vAlign w:val="bottom"/>
          </w:tcPr>
          <w:p w:rsidR="00EC2E72" w:rsidRPr="00EC2E72" w:rsidRDefault="00EC2E72" w:rsidP="00EC2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b/>
                <w:sz w:val="24"/>
                <w:szCs w:val="24"/>
              </w:rPr>
              <w:t>1857,3</w:t>
            </w:r>
          </w:p>
        </w:tc>
        <w:tc>
          <w:tcPr>
            <w:tcW w:w="657" w:type="pct"/>
            <w:vAlign w:val="bottom"/>
          </w:tcPr>
          <w:p w:rsidR="00EC2E72" w:rsidRPr="00EC2E72" w:rsidRDefault="00EC2E72" w:rsidP="00EC2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72">
              <w:rPr>
                <w:rFonts w:ascii="Times New Roman" w:hAnsi="Times New Roman" w:cs="Times New Roman"/>
                <w:b/>
                <w:sz w:val="24"/>
                <w:szCs w:val="24"/>
              </w:rPr>
              <w:t>13,0</w:t>
            </w:r>
          </w:p>
        </w:tc>
      </w:tr>
    </w:tbl>
    <w:p w:rsidR="00B836B1" w:rsidRPr="00EC2E72" w:rsidRDefault="00B836B1" w:rsidP="006064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2E72" w:rsidRPr="00EC2E72" w:rsidRDefault="00EC2E72" w:rsidP="00EC2E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2E72" w:rsidRDefault="00EC2E72" w:rsidP="00336B83">
      <w:pPr>
        <w:spacing w:before="240" w:after="120"/>
        <w:ind w:left="1978" w:right="1746" w:hanging="181"/>
        <w:jc w:val="center"/>
        <w:rPr>
          <w:b/>
          <w:sz w:val="28"/>
          <w:szCs w:val="28"/>
        </w:rPr>
      </w:pPr>
    </w:p>
    <w:p w:rsidR="00532236" w:rsidRDefault="00532236" w:rsidP="00532236">
      <w:pPr>
        <w:spacing w:after="0" w:line="360" w:lineRule="auto"/>
        <w:ind w:right="1746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236" w:rsidRDefault="00532236" w:rsidP="00532236">
      <w:pPr>
        <w:spacing w:after="0" w:line="360" w:lineRule="auto"/>
        <w:ind w:right="1746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236" w:rsidRDefault="00532236" w:rsidP="00532236">
      <w:pPr>
        <w:spacing w:after="0" w:line="360" w:lineRule="auto"/>
        <w:ind w:right="1746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236" w:rsidRDefault="00532236" w:rsidP="00532236">
      <w:pPr>
        <w:spacing w:after="0" w:line="360" w:lineRule="auto"/>
        <w:ind w:right="1746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236" w:rsidRDefault="00532236" w:rsidP="00532236">
      <w:pPr>
        <w:spacing w:after="0" w:line="360" w:lineRule="auto"/>
        <w:ind w:right="1746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236" w:rsidRDefault="00336B83" w:rsidP="00532236">
      <w:pPr>
        <w:spacing w:after="0" w:line="360" w:lineRule="auto"/>
        <w:ind w:right="174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2E7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Построение интервального ряда распределения </w:t>
      </w:r>
      <w:r w:rsidR="00EC2E72">
        <w:rPr>
          <w:rFonts w:ascii="Times New Roman" w:hAnsi="Times New Roman" w:cs="Times New Roman"/>
          <w:b/>
          <w:sz w:val="28"/>
          <w:szCs w:val="28"/>
        </w:rPr>
        <w:t>пре</w:t>
      </w:r>
      <w:r w:rsidR="00EC2E72">
        <w:rPr>
          <w:rFonts w:ascii="Times New Roman" w:hAnsi="Times New Roman" w:cs="Times New Roman"/>
          <w:b/>
          <w:sz w:val="28"/>
          <w:szCs w:val="28"/>
        </w:rPr>
        <w:t>д</w:t>
      </w:r>
      <w:r w:rsidR="00EC2E72">
        <w:rPr>
          <w:rFonts w:ascii="Times New Roman" w:hAnsi="Times New Roman" w:cs="Times New Roman"/>
          <w:b/>
          <w:sz w:val="28"/>
          <w:szCs w:val="28"/>
        </w:rPr>
        <w:t>приятий по объ</w:t>
      </w:r>
      <w:r w:rsidR="00532236">
        <w:rPr>
          <w:rFonts w:ascii="Times New Roman" w:hAnsi="Times New Roman" w:cs="Times New Roman"/>
          <w:b/>
          <w:sz w:val="28"/>
          <w:szCs w:val="28"/>
        </w:rPr>
        <w:t>ё</w:t>
      </w:r>
      <w:r w:rsidR="00EC2E72">
        <w:rPr>
          <w:rFonts w:ascii="Times New Roman" w:hAnsi="Times New Roman" w:cs="Times New Roman"/>
          <w:b/>
          <w:sz w:val="28"/>
          <w:szCs w:val="28"/>
        </w:rPr>
        <w:t>му тов</w:t>
      </w:r>
      <w:r w:rsidR="00532236">
        <w:rPr>
          <w:rFonts w:ascii="Times New Roman" w:hAnsi="Times New Roman" w:cs="Times New Roman"/>
          <w:b/>
          <w:sz w:val="28"/>
          <w:szCs w:val="28"/>
        </w:rPr>
        <w:t>а</w:t>
      </w:r>
      <w:r w:rsidR="00EC2E72">
        <w:rPr>
          <w:rFonts w:ascii="Times New Roman" w:hAnsi="Times New Roman" w:cs="Times New Roman"/>
          <w:b/>
          <w:sz w:val="28"/>
          <w:szCs w:val="28"/>
        </w:rPr>
        <w:t>рооборот</w:t>
      </w:r>
      <w:r w:rsidR="00532236">
        <w:rPr>
          <w:rFonts w:ascii="Times New Roman" w:hAnsi="Times New Roman" w:cs="Times New Roman"/>
          <w:b/>
          <w:sz w:val="28"/>
          <w:szCs w:val="28"/>
        </w:rPr>
        <w:t>а</w:t>
      </w:r>
    </w:p>
    <w:p w:rsidR="00532236" w:rsidRDefault="00532236" w:rsidP="00532236">
      <w:pPr>
        <w:spacing w:after="0" w:line="360" w:lineRule="auto"/>
        <w:ind w:right="1746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6B83" w:rsidRPr="00532236" w:rsidRDefault="00336B83" w:rsidP="00A2771B">
      <w:pPr>
        <w:spacing w:after="0" w:line="360" w:lineRule="auto"/>
        <w:ind w:right="-14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236">
        <w:rPr>
          <w:rFonts w:ascii="Times New Roman" w:hAnsi="Times New Roman" w:cs="Times New Roman"/>
          <w:sz w:val="28"/>
          <w:szCs w:val="28"/>
        </w:rPr>
        <w:t>Для построения интервального вариационного ряда, х</w:t>
      </w:r>
      <w:r w:rsidR="00532236">
        <w:rPr>
          <w:rFonts w:ascii="Times New Roman" w:hAnsi="Times New Roman" w:cs="Times New Roman"/>
          <w:sz w:val="28"/>
          <w:szCs w:val="28"/>
        </w:rPr>
        <w:t>а</w:t>
      </w:r>
      <w:r w:rsidRPr="00532236">
        <w:rPr>
          <w:rFonts w:ascii="Times New Roman" w:hAnsi="Times New Roman" w:cs="Times New Roman"/>
          <w:sz w:val="28"/>
          <w:szCs w:val="28"/>
        </w:rPr>
        <w:t xml:space="preserve">рактеризующего распределение </w:t>
      </w:r>
      <w:r w:rsidR="00532236">
        <w:rPr>
          <w:rFonts w:ascii="Times New Roman" w:hAnsi="Times New Roman" w:cs="Times New Roman"/>
          <w:sz w:val="28"/>
          <w:szCs w:val="28"/>
        </w:rPr>
        <w:t>предприятий</w:t>
      </w:r>
      <w:r w:rsidRPr="00532236">
        <w:rPr>
          <w:rFonts w:ascii="Times New Roman" w:hAnsi="Times New Roman" w:cs="Times New Roman"/>
          <w:sz w:val="28"/>
          <w:szCs w:val="28"/>
        </w:rPr>
        <w:t xml:space="preserve"> по объему </w:t>
      </w:r>
      <w:r w:rsidR="00532236">
        <w:rPr>
          <w:rFonts w:ascii="Times New Roman" w:hAnsi="Times New Roman" w:cs="Times New Roman"/>
          <w:sz w:val="28"/>
          <w:szCs w:val="28"/>
        </w:rPr>
        <w:t>товарооборота</w:t>
      </w:r>
      <w:r w:rsidRPr="00532236">
        <w:rPr>
          <w:rFonts w:ascii="Times New Roman" w:hAnsi="Times New Roman" w:cs="Times New Roman"/>
          <w:sz w:val="28"/>
          <w:szCs w:val="28"/>
        </w:rPr>
        <w:t xml:space="preserve">, необходимо вычислить </w:t>
      </w:r>
      <w:r w:rsidRPr="0053223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величину и границы интервалов ряда</w:t>
      </w:r>
      <w:r w:rsidRPr="00532236">
        <w:rPr>
          <w:rFonts w:ascii="Times New Roman" w:hAnsi="Times New Roman" w:cs="Times New Roman"/>
          <w:sz w:val="28"/>
          <w:szCs w:val="28"/>
        </w:rPr>
        <w:t>.</w:t>
      </w:r>
    </w:p>
    <w:p w:rsidR="00336B83" w:rsidRPr="00532236" w:rsidRDefault="00336B83" w:rsidP="00A2771B">
      <w:pPr>
        <w:spacing w:line="360" w:lineRule="auto"/>
        <w:ind w:right="-14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2236">
        <w:rPr>
          <w:rFonts w:ascii="Times New Roman" w:hAnsi="Times New Roman" w:cs="Times New Roman"/>
          <w:sz w:val="28"/>
          <w:szCs w:val="28"/>
        </w:rPr>
        <w:t xml:space="preserve">При построении ряда с равными интервалами величина интервала </w:t>
      </w:r>
      <w:r w:rsidRPr="00532236">
        <w:rPr>
          <w:rFonts w:ascii="Times New Roman" w:hAnsi="Times New Roman" w:cs="Times New Roman"/>
          <w:b/>
          <w:i/>
          <w:sz w:val="28"/>
          <w:szCs w:val="28"/>
          <w:lang w:val="en-US"/>
        </w:rPr>
        <w:t>h</w:t>
      </w:r>
      <w:r w:rsidRPr="00532236">
        <w:rPr>
          <w:rFonts w:ascii="Times New Roman" w:hAnsi="Times New Roman" w:cs="Times New Roman"/>
          <w:sz w:val="28"/>
          <w:szCs w:val="28"/>
        </w:rPr>
        <w:t xml:space="preserve"> о</w:t>
      </w:r>
      <w:r w:rsidRPr="00532236">
        <w:rPr>
          <w:rFonts w:ascii="Times New Roman" w:hAnsi="Times New Roman" w:cs="Times New Roman"/>
          <w:sz w:val="28"/>
          <w:szCs w:val="28"/>
        </w:rPr>
        <w:t>п</w:t>
      </w:r>
      <w:r w:rsidRPr="00532236">
        <w:rPr>
          <w:rFonts w:ascii="Times New Roman" w:hAnsi="Times New Roman" w:cs="Times New Roman"/>
          <w:sz w:val="28"/>
          <w:szCs w:val="28"/>
        </w:rPr>
        <w:t>ределяется по формуле</w:t>
      </w:r>
    </w:p>
    <w:p w:rsidR="00336B83" w:rsidRPr="00532236" w:rsidRDefault="00336B83" w:rsidP="00336B83">
      <w:pPr>
        <w:ind w:right="-55" w:firstLine="3420"/>
        <w:rPr>
          <w:rFonts w:ascii="Times New Roman" w:hAnsi="Times New Roman" w:cs="Times New Roman"/>
          <w:bCs/>
          <w:sz w:val="28"/>
        </w:rPr>
      </w:pPr>
      <w:r w:rsidRPr="00792947">
        <w:rPr>
          <w:rFonts w:ascii="Arial" w:hAnsi="Arial" w:cs="Arial"/>
          <w:b/>
          <w:bCs/>
          <w:position w:val="-24"/>
          <w:sz w:val="28"/>
          <w:lang w:val="en-US"/>
        </w:rPr>
        <w:object w:dxaOrig="2040" w:dyaOrig="760">
          <v:shape id="_x0000_i1026" type="#_x0000_t75" style="width:114pt;height:42.75pt" o:ole="">
            <v:imagedata r:id="rId9" o:title=""/>
          </v:shape>
          <o:OLEObject Type="Embed" ProgID="Equation.3" ShapeID="_x0000_i1026" DrawAspect="Content" ObjectID="_1474279078" r:id="rId10"/>
        </w:object>
      </w:r>
      <w:r>
        <w:rPr>
          <w:rFonts w:ascii="Arial" w:hAnsi="Arial" w:cs="Arial"/>
          <w:b/>
          <w:bCs/>
          <w:sz w:val="28"/>
        </w:rPr>
        <w:t>,</w:t>
      </w:r>
      <w:r>
        <w:rPr>
          <w:rFonts w:ascii="Arial" w:hAnsi="Arial" w:cs="Arial"/>
          <w:bCs/>
          <w:sz w:val="28"/>
        </w:rPr>
        <w:t xml:space="preserve">                                                   </w:t>
      </w:r>
    </w:p>
    <w:p w:rsidR="00336B83" w:rsidRPr="00532236" w:rsidRDefault="00336B83" w:rsidP="00336B83">
      <w:pPr>
        <w:pStyle w:val="3"/>
        <w:spacing w:after="0" w:line="360" w:lineRule="auto"/>
        <w:jc w:val="both"/>
        <w:rPr>
          <w:bCs/>
          <w:sz w:val="28"/>
          <w:szCs w:val="28"/>
        </w:rPr>
      </w:pPr>
      <w:r w:rsidRPr="00532236">
        <w:rPr>
          <w:sz w:val="28"/>
          <w:szCs w:val="28"/>
        </w:rPr>
        <w:t xml:space="preserve">где </w:t>
      </w:r>
      <w:r w:rsidRPr="00532236">
        <w:rPr>
          <w:b/>
          <w:bCs/>
          <w:position w:val="-12"/>
          <w:sz w:val="28"/>
          <w:szCs w:val="28"/>
          <w:lang w:val="en-US"/>
        </w:rPr>
        <w:object w:dxaOrig="2222" w:dyaOrig="465">
          <v:shape id="_x0000_i1027" type="#_x0000_t75" style="width:117pt;height:24.75pt" o:ole="">
            <v:imagedata r:id="rId11" o:title=""/>
          </v:shape>
          <o:OLEObject Type="Embed" ProgID="Equation.3" ShapeID="_x0000_i1027" DrawAspect="Content" ObjectID="_1474279079" r:id="rId12"/>
        </w:object>
      </w:r>
      <w:r w:rsidRPr="00532236">
        <w:rPr>
          <w:b/>
          <w:i/>
          <w:sz w:val="28"/>
          <w:szCs w:val="28"/>
        </w:rPr>
        <w:t xml:space="preserve"> </w:t>
      </w:r>
      <w:r w:rsidRPr="00532236">
        <w:rPr>
          <w:sz w:val="28"/>
          <w:szCs w:val="28"/>
        </w:rPr>
        <w:t>– наибольшее и наименьшее значения признака в и</w:t>
      </w:r>
      <w:r w:rsidRPr="00532236">
        <w:rPr>
          <w:sz w:val="28"/>
          <w:szCs w:val="28"/>
        </w:rPr>
        <w:t>с</w:t>
      </w:r>
      <w:r w:rsidRPr="00532236">
        <w:rPr>
          <w:sz w:val="28"/>
          <w:szCs w:val="28"/>
        </w:rPr>
        <w:t xml:space="preserve">следуемой совокупности, </w:t>
      </w:r>
      <w:r w:rsidRPr="00532236">
        <w:rPr>
          <w:b/>
          <w:bCs/>
          <w:sz w:val="28"/>
          <w:szCs w:val="28"/>
        </w:rPr>
        <w:t xml:space="preserve"> </w:t>
      </w:r>
      <w:r w:rsidRPr="00532236">
        <w:rPr>
          <w:b/>
          <w:bCs/>
          <w:i/>
          <w:sz w:val="28"/>
          <w:szCs w:val="28"/>
          <w:lang w:val="en-US"/>
        </w:rPr>
        <w:t>k</w:t>
      </w:r>
      <w:r w:rsidRPr="00532236">
        <w:rPr>
          <w:b/>
          <w:bCs/>
          <w:sz w:val="28"/>
          <w:szCs w:val="28"/>
        </w:rPr>
        <w:t xml:space="preserve">- </w:t>
      </w:r>
      <w:r w:rsidRPr="00532236">
        <w:rPr>
          <w:sz w:val="28"/>
          <w:szCs w:val="28"/>
        </w:rPr>
        <w:t>число групп интервального ряда.</w:t>
      </w:r>
    </w:p>
    <w:p w:rsidR="00336B83" w:rsidRPr="00532236" w:rsidRDefault="00336B83" w:rsidP="005322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236">
        <w:rPr>
          <w:rFonts w:ascii="Times New Roman" w:hAnsi="Times New Roman" w:cs="Times New Roman"/>
          <w:sz w:val="28"/>
          <w:szCs w:val="28"/>
        </w:rPr>
        <w:t xml:space="preserve">Определение величины интервала по формуле (1) при заданных </w:t>
      </w:r>
      <w:r w:rsidRPr="00532236">
        <w:rPr>
          <w:rFonts w:ascii="Times New Roman" w:hAnsi="Times New Roman" w:cs="Times New Roman"/>
          <w:bCs/>
          <w:i/>
          <w:sz w:val="28"/>
          <w:szCs w:val="28"/>
          <w:lang w:val="en-US"/>
        </w:rPr>
        <w:t>k</w:t>
      </w:r>
      <w:r w:rsidRPr="00532236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532236">
        <w:rPr>
          <w:rFonts w:ascii="Times New Roman" w:hAnsi="Times New Roman" w:cs="Times New Roman"/>
          <w:bCs/>
          <w:sz w:val="28"/>
          <w:szCs w:val="28"/>
        </w:rPr>
        <w:t xml:space="preserve">= 4,           </w:t>
      </w:r>
      <w:proofErr w:type="spellStart"/>
      <w:r w:rsidRPr="00532236">
        <w:rPr>
          <w:rFonts w:ascii="Times New Roman" w:hAnsi="Times New Roman" w:cs="Times New Roman"/>
          <w:bCs/>
          <w:i/>
          <w:sz w:val="28"/>
          <w:szCs w:val="28"/>
          <w:lang w:val="en-US"/>
        </w:rPr>
        <w:t>x</w:t>
      </w:r>
      <w:r w:rsidRPr="00532236">
        <w:rPr>
          <w:rFonts w:ascii="Times New Roman" w:hAnsi="Times New Roman" w:cs="Times New Roman"/>
          <w:bCs/>
          <w:i/>
          <w:sz w:val="28"/>
          <w:szCs w:val="28"/>
          <w:vertAlign w:val="subscript"/>
          <w:lang w:val="en-US"/>
        </w:rPr>
        <w:t>ma</w:t>
      </w:r>
      <w:r w:rsidRPr="00532236">
        <w:rPr>
          <w:rFonts w:ascii="Times New Roman" w:hAnsi="Times New Roman" w:cs="Times New Roman"/>
          <w:b/>
          <w:bCs/>
          <w:i/>
          <w:sz w:val="28"/>
          <w:szCs w:val="28"/>
          <w:vertAlign w:val="subscript"/>
          <w:lang w:val="en-US"/>
        </w:rPr>
        <w:t>x</w:t>
      </w:r>
      <w:proofErr w:type="spellEnd"/>
      <w:r w:rsidRPr="00532236">
        <w:rPr>
          <w:rFonts w:ascii="Times New Roman" w:hAnsi="Times New Roman" w:cs="Times New Roman"/>
          <w:b/>
          <w:bCs/>
          <w:i/>
          <w:sz w:val="28"/>
          <w:szCs w:val="28"/>
          <w:vertAlign w:val="subscript"/>
        </w:rPr>
        <w:t xml:space="preserve"> </w:t>
      </w:r>
      <w:r w:rsidR="00532236">
        <w:rPr>
          <w:rFonts w:ascii="Times New Roman" w:hAnsi="Times New Roman" w:cs="Times New Roman"/>
          <w:bCs/>
          <w:sz w:val="28"/>
          <w:szCs w:val="28"/>
        </w:rPr>
        <w:t>= 456</w:t>
      </w:r>
      <w:r w:rsidRPr="0053223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532236">
        <w:rPr>
          <w:rFonts w:ascii="Times New Roman" w:hAnsi="Times New Roman" w:cs="Times New Roman"/>
          <w:bCs/>
          <w:sz w:val="28"/>
          <w:szCs w:val="28"/>
        </w:rPr>
        <w:t>млн</w:t>
      </w:r>
      <w:proofErr w:type="spellEnd"/>
      <w:proofErr w:type="gramEnd"/>
      <w:r w:rsidRPr="00532236">
        <w:rPr>
          <w:rFonts w:ascii="Times New Roman" w:hAnsi="Times New Roman" w:cs="Times New Roman"/>
          <w:bCs/>
          <w:sz w:val="28"/>
          <w:szCs w:val="28"/>
        </w:rPr>
        <w:t xml:space="preserve"> руб., </w:t>
      </w:r>
      <w:proofErr w:type="spellStart"/>
      <w:r w:rsidRPr="00532236">
        <w:rPr>
          <w:rFonts w:ascii="Times New Roman" w:hAnsi="Times New Roman" w:cs="Times New Roman"/>
          <w:bCs/>
          <w:i/>
          <w:sz w:val="28"/>
          <w:szCs w:val="28"/>
          <w:lang w:val="en-US"/>
        </w:rPr>
        <w:t>x</w:t>
      </w:r>
      <w:r w:rsidRPr="00532236">
        <w:rPr>
          <w:rFonts w:ascii="Times New Roman" w:hAnsi="Times New Roman" w:cs="Times New Roman"/>
          <w:bCs/>
          <w:i/>
          <w:sz w:val="28"/>
          <w:szCs w:val="28"/>
          <w:vertAlign w:val="subscript"/>
          <w:lang w:val="en-US"/>
        </w:rPr>
        <w:t>min</w:t>
      </w:r>
      <w:proofErr w:type="spellEnd"/>
      <w:r w:rsidRPr="00532236">
        <w:rPr>
          <w:rFonts w:ascii="Times New Roman" w:hAnsi="Times New Roman" w:cs="Times New Roman"/>
          <w:bCs/>
          <w:i/>
          <w:sz w:val="28"/>
          <w:szCs w:val="28"/>
          <w:vertAlign w:val="subscript"/>
        </w:rPr>
        <w:t xml:space="preserve"> </w:t>
      </w:r>
      <w:r w:rsidR="00532236">
        <w:rPr>
          <w:rFonts w:ascii="Times New Roman" w:hAnsi="Times New Roman" w:cs="Times New Roman"/>
          <w:bCs/>
          <w:sz w:val="28"/>
          <w:szCs w:val="28"/>
        </w:rPr>
        <w:t>= 120</w:t>
      </w:r>
      <w:r w:rsidRPr="0053223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32236">
        <w:rPr>
          <w:rFonts w:ascii="Times New Roman" w:hAnsi="Times New Roman" w:cs="Times New Roman"/>
          <w:bCs/>
          <w:sz w:val="28"/>
          <w:szCs w:val="28"/>
        </w:rPr>
        <w:t>млн</w:t>
      </w:r>
      <w:proofErr w:type="spellEnd"/>
      <w:r w:rsidRPr="00532236">
        <w:rPr>
          <w:rFonts w:ascii="Times New Roman" w:hAnsi="Times New Roman" w:cs="Times New Roman"/>
          <w:bCs/>
          <w:sz w:val="28"/>
          <w:szCs w:val="28"/>
        </w:rPr>
        <w:t xml:space="preserve"> руб.:</w:t>
      </w:r>
    </w:p>
    <w:p w:rsidR="00336B83" w:rsidRPr="00532236" w:rsidRDefault="00336B83" w:rsidP="00336B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2236">
        <w:rPr>
          <w:rFonts w:ascii="Times New Roman" w:hAnsi="Times New Roman" w:cs="Times New Roman"/>
          <w:b/>
          <w:bCs/>
          <w:position w:val="-24"/>
          <w:sz w:val="28"/>
          <w:szCs w:val="28"/>
          <w:lang w:val="en-US"/>
        </w:rPr>
        <w:object w:dxaOrig="3620" w:dyaOrig="620">
          <v:shape id="_x0000_i1028" type="#_x0000_t75" style="width:229.5pt;height:39pt" o:ole="">
            <v:imagedata r:id="rId13" o:title=""/>
          </v:shape>
          <o:OLEObject Type="Embed" ProgID="Equation.3" ShapeID="_x0000_i1028" DrawAspect="Content" ObjectID="_1474279080" r:id="rId14"/>
        </w:object>
      </w:r>
    </w:p>
    <w:p w:rsidR="00336B83" w:rsidRPr="00532236" w:rsidRDefault="00336B83" w:rsidP="00336B83">
      <w:pPr>
        <w:spacing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2236">
        <w:rPr>
          <w:rFonts w:ascii="Times New Roman" w:hAnsi="Times New Roman" w:cs="Times New Roman"/>
          <w:bCs/>
          <w:sz w:val="28"/>
          <w:szCs w:val="28"/>
        </w:rPr>
        <w:t xml:space="preserve">При </w:t>
      </w:r>
      <w:r w:rsidRPr="00532236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532236">
        <w:rPr>
          <w:rFonts w:ascii="Times New Roman" w:hAnsi="Times New Roman" w:cs="Times New Roman"/>
          <w:bCs/>
          <w:sz w:val="28"/>
          <w:szCs w:val="28"/>
        </w:rPr>
        <w:t xml:space="preserve"> = </w:t>
      </w:r>
      <w:r w:rsidRPr="00532236">
        <w:rPr>
          <w:rFonts w:ascii="Times New Roman" w:hAnsi="Times New Roman" w:cs="Times New Roman"/>
          <w:sz w:val="28"/>
          <w:szCs w:val="28"/>
        </w:rPr>
        <w:t>112</w:t>
      </w:r>
      <w:r w:rsidRPr="0053223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532236">
        <w:rPr>
          <w:rFonts w:ascii="Times New Roman" w:hAnsi="Times New Roman" w:cs="Times New Roman"/>
          <w:bCs/>
          <w:sz w:val="28"/>
          <w:szCs w:val="28"/>
        </w:rPr>
        <w:t>млн</w:t>
      </w:r>
      <w:proofErr w:type="spellEnd"/>
      <w:proofErr w:type="gramEnd"/>
      <w:r w:rsidRPr="00532236">
        <w:rPr>
          <w:rFonts w:ascii="Times New Roman" w:hAnsi="Times New Roman" w:cs="Times New Roman"/>
          <w:bCs/>
          <w:sz w:val="28"/>
          <w:szCs w:val="28"/>
        </w:rPr>
        <w:t xml:space="preserve"> руб. границы интервалов ряда распределе</w:t>
      </w:r>
      <w:r w:rsidR="00532236">
        <w:rPr>
          <w:rFonts w:ascii="Times New Roman" w:hAnsi="Times New Roman" w:cs="Times New Roman"/>
          <w:bCs/>
          <w:sz w:val="28"/>
          <w:szCs w:val="28"/>
        </w:rPr>
        <w:t>ния имеют следующий вид (табл. 5</w:t>
      </w:r>
      <w:r w:rsidRPr="00532236">
        <w:rPr>
          <w:rFonts w:ascii="Times New Roman" w:hAnsi="Times New Roman" w:cs="Times New Roman"/>
          <w:bCs/>
          <w:sz w:val="28"/>
          <w:szCs w:val="28"/>
        </w:rPr>
        <w:t>):</w:t>
      </w:r>
    </w:p>
    <w:p w:rsidR="00336B83" w:rsidRPr="00532236" w:rsidRDefault="00532236" w:rsidP="00532236">
      <w:pPr>
        <w:tabs>
          <w:tab w:val="left" w:pos="9900"/>
        </w:tabs>
        <w:spacing w:after="0" w:line="360" w:lineRule="auto"/>
        <w:ind w:right="-2"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</w:t>
      </w:r>
      <w:r w:rsidR="00111F30">
        <w:rPr>
          <w:rFonts w:ascii="Times New Roman" w:hAnsi="Times New Roman" w:cs="Times New Roman"/>
          <w:bCs/>
          <w:sz w:val="28"/>
          <w:szCs w:val="28"/>
        </w:rPr>
        <w:t>Таблица 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4"/>
        <w:gridCol w:w="3392"/>
        <w:gridCol w:w="3164"/>
      </w:tblGrid>
      <w:tr w:rsidR="00336B83" w:rsidRPr="00532236" w:rsidTr="00532236">
        <w:trPr>
          <w:trHeight w:val="435"/>
          <w:jc w:val="center"/>
        </w:trPr>
        <w:tc>
          <w:tcPr>
            <w:tcW w:w="1575" w:type="pct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bCs/>
                <w:sz w:val="24"/>
                <w:szCs w:val="24"/>
              </w:rPr>
              <w:t>Номер группы</w:t>
            </w:r>
          </w:p>
        </w:tc>
        <w:tc>
          <w:tcPr>
            <w:tcW w:w="1772" w:type="pct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bCs/>
                <w:sz w:val="24"/>
                <w:szCs w:val="24"/>
              </w:rPr>
              <w:t>Нижняя граница,</w:t>
            </w:r>
          </w:p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532236">
              <w:rPr>
                <w:rFonts w:ascii="Times New Roman" w:hAnsi="Times New Roman" w:cs="Times New Roman"/>
                <w:bCs/>
                <w:sz w:val="24"/>
                <w:szCs w:val="24"/>
              </w:rPr>
              <w:t>млн</w:t>
            </w:r>
            <w:proofErr w:type="spellEnd"/>
            <w:proofErr w:type="gramEnd"/>
            <w:r w:rsidRPr="005322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руб.</w:t>
            </w:r>
          </w:p>
        </w:tc>
        <w:tc>
          <w:tcPr>
            <w:tcW w:w="1654" w:type="pct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bCs/>
                <w:sz w:val="24"/>
                <w:szCs w:val="24"/>
              </w:rPr>
              <w:t>Верхняя граница,</w:t>
            </w:r>
          </w:p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532236">
              <w:rPr>
                <w:rFonts w:ascii="Times New Roman" w:hAnsi="Times New Roman" w:cs="Times New Roman"/>
                <w:bCs/>
                <w:sz w:val="24"/>
                <w:szCs w:val="24"/>
              </w:rPr>
              <w:t>млн</w:t>
            </w:r>
            <w:proofErr w:type="spellEnd"/>
            <w:proofErr w:type="gramEnd"/>
            <w:r w:rsidRPr="005322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руб.</w:t>
            </w:r>
          </w:p>
        </w:tc>
      </w:tr>
      <w:tr w:rsidR="00336B83" w:rsidRPr="00532236" w:rsidTr="00532236">
        <w:trPr>
          <w:trHeight w:val="246"/>
          <w:jc w:val="center"/>
        </w:trPr>
        <w:tc>
          <w:tcPr>
            <w:tcW w:w="1575" w:type="pct"/>
            <w:vAlign w:val="center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pct"/>
            <w:vAlign w:val="center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54" w:type="pct"/>
            <w:vAlign w:val="center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</w:tr>
      <w:tr w:rsidR="00336B83" w:rsidRPr="00532236" w:rsidTr="00532236">
        <w:trPr>
          <w:trHeight w:val="246"/>
          <w:jc w:val="center"/>
        </w:trPr>
        <w:tc>
          <w:tcPr>
            <w:tcW w:w="1575" w:type="pct"/>
            <w:vAlign w:val="center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2" w:type="pct"/>
            <w:vAlign w:val="center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654" w:type="pct"/>
            <w:vAlign w:val="center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</w:tr>
      <w:tr w:rsidR="00336B83" w:rsidRPr="00532236" w:rsidTr="00532236">
        <w:trPr>
          <w:trHeight w:val="237"/>
          <w:jc w:val="center"/>
        </w:trPr>
        <w:tc>
          <w:tcPr>
            <w:tcW w:w="1575" w:type="pct"/>
            <w:vAlign w:val="center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2" w:type="pct"/>
            <w:vAlign w:val="center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1654" w:type="pct"/>
            <w:vAlign w:val="center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</w:tr>
    </w:tbl>
    <w:p w:rsidR="00336B83" w:rsidRPr="00532236" w:rsidRDefault="00336B83" w:rsidP="00532236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236">
        <w:rPr>
          <w:rFonts w:ascii="Times New Roman" w:hAnsi="Times New Roman" w:cs="Times New Roman"/>
          <w:sz w:val="28"/>
          <w:szCs w:val="28"/>
        </w:rPr>
        <w:t>Для построения интервального ряда необходимо подсчитать число банков, входящих в каждую группу (</w:t>
      </w:r>
      <w:r w:rsidRPr="00532236">
        <w:rPr>
          <w:rFonts w:ascii="Times New Roman" w:hAnsi="Times New Roman" w:cs="Times New Roman"/>
          <w:b/>
          <w:i/>
          <w:sz w:val="28"/>
          <w:szCs w:val="28"/>
        </w:rPr>
        <w:t>частоты групп</w:t>
      </w:r>
      <w:r w:rsidRPr="00532236">
        <w:rPr>
          <w:rFonts w:ascii="Times New Roman" w:hAnsi="Times New Roman" w:cs="Times New Roman"/>
          <w:sz w:val="28"/>
          <w:szCs w:val="28"/>
        </w:rPr>
        <w:t>). При этом возникает вопрос, в какую группу включать единицы совокупности, у которых знач</w:t>
      </w:r>
      <w:r w:rsidRPr="00532236">
        <w:rPr>
          <w:rFonts w:ascii="Times New Roman" w:hAnsi="Times New Roman" w:cs="Times New Roman"/>
          <w:sz w:val="28"/>
          <w:szCs w:val="28"/>
        </w:rPr>
        <w:t>е</w:t>
      </w:r>
      <w:r w:rsidRPr="00532236">
        <w:rPr>
          <w:rFonts w:ascii="Times New Roman" w:hAnsi="Times New Roman" w:cs="Times New Roman"/>
          <w:sz w:val="28"/>
          <w:szCs w:val="28"/>
        </w:rPr>
        <w:t xml:space="preserve">ния признака выступают одновременно и верхней, и нижней границами смежных интервалов. </w:t>
      </w:r>
      <w:proofErr w:type="gramStart"/>
      <w:r w:rsidRPr="00532236">
        <w:rPr>
          <w:rFonts w:ascii="Times New Roman" w:hAnsi="Times New Roman" w:cs="Times New Roman"/>
          <w:sz w:val="28"/>
          <w:szCs w:val="28"/>
        </w:rPr>
        <w:t xml:space="preserve">Отнесение таких единиц к одной из двух смежных </w:t>
      </w:r>
      <w:r w:rsidRPr="00532236">
        <w:rPr>
          <w:rFonts w:ascii="Times New Roman" w:hAnsi="Times New Roman" w:cs="Times New Roman"/>
          <w:sz w:val="28"/>
          <w:szCs w:val="28"/>
        </w:rPr>
        <w:lastRenderedPageBreak/>
        <w:t xml:space="preserve">групп рекомендуется осуществлять </w:t>
      </w:r>
      <w:r w:rsidRPr="0053223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 принципу полуоткрытого интерв</w:t>
      </w:r>
      <w:r w:rsidRPr="0053223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r w:rsidRPr="0053223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ла</w:t>
      </w:r>
      <w:r w:rsidRPr="00532236">
        <w:rPr>
          <w:rFonts w:ascii="Times New Roman" w:hAnsi="Times New Roman" w:cs="Times New Roman"/>
          <w:sz w:val="28"/>
          <w:szCs w:val="28"/>
        </w:rPr>
        <w:t xml:space="preserve"> </w:t>
      </w:r>
      <w:r w:rsidRPr="00532236">
        <w:rPr>
          <w:rFonts w:ascii="Times New Roman" w:hAnsi="Times New Roman" w:cs="Times New Roman"/>
          <w:b/>
          <w:sz w:val="28"/>
          <w:szCs w:val="28"/>
        </w:rPr>
        <w:t>[ ).</w:t>
      </w:r>
      <w:r w:rsidRPr="00532236">
        <w:rPr>
          <w:rFonts w:ascii="Times New Roman" w:hAnsi="Times New Roman" w:cs="Times New Roman"/>
          <w:sz w:val="28"/>
          <w:szCs w:val="28"/>
        </w:rPr>
        <w:t xml:space="preserve"> Т.к. при этом верхние границы интервалов не принадлежат данным и</w:t>
      </w:r>
      <w:r w:rsidRPr="00532236">
        <w:rPr>
          <w:rFonts w:ascii="Times New Roman" w:hAnsi="Times New Roman" w:cs="Times New Roman"/>
          <w:sz w:val="28"/>
          <w:szCs w:val="28"/>
        </w:rPr>
        <w:t>н</w:t>
      </w:r>
      <w:r w:rsidRPr="00532236">
        <w:rPr>
          <w:rFonts w:ascii="Times New Roman" w:hAnsi="Times New Roman" w:cs="Times New Roman"/>
          <w:sz w:val="28"/>
          <w:szCs w:val="28"/>
        </w:rPr>
        <w:t>тервалам, то соответствующие им единицы совокупности включаются не в данную группу, а в следующую.</w:t>
      </w:r>
      <w:proofErr w:type="gramEnd"/>
      <w:r w:rsidRPr="00532236">
        <w:rPr>
          <w:rFonts w:ascii="Times New Roman" w:hAnsi="Times New Roman" w:cs="Times New Roman"/>
          <w:sz w:val="28"/>
          <w:szCs w:val="28"/>
        </w:rPr>
        <w:t xml:space="preserve"> В последний интервал включаются и </w:t>
      </w:r>
      <w:r w:rsidRPr="0053223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ни</w:t>
      </w:r>
      <w:r w:rsidRPr="0053223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</w:t>
      </w:r>
      <w:r w:rsidRPr="0053223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няя</w:t>
      </w:r>
      <w:r w:rsidRPr="00532236">
        <w:rPr>
          <w:rFonts w:ascii="Times New Roman" w:hAnsi="Times New Roman" w:cs="Times New Roman"/>
          <w:sz w:val="28"/>
          <w:szCs w:val="28"/>
        </w:rPr>
        <w:t xml:space="preserve">, и </w:t>
      </w:r>
      <w:r w:rsidRPr="0053223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верхняя границы</w:t>
      </w:r>
      <w:r w:rsidRPr="00532236">
        <w:rPr>
          <w:rFonts w:ascii="Times New Roman" w:hAnsi="Times New Roman" w:cs="Times New Roman"/>
          <w:sz w:val="28"/>
          <w:szCs w:val="28"/>
        </w:rPr>
        <w:t>.</w:t>
      </w:r>
    </w:p>
    <w:p w:rsidR="00336B83" w:rsidRPr="00532236" w:rsidRDefault="00336B83" w:rsidP="00336B8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2236">
        <w:rPr>
          <w:rFonts w:ascii="Times New Roman" w:hAnsi="Times New Roman" w:cs="Times New Roman"/>
          <w:sz w:val="28"/>
          <w:szCs w:val="28"/>
        </w:rPr>
        <w:t xml:space="preserve">Процесс группировки единиц совокупности по признаку </w:t>
      </w:r>
      <w:r w:rsidRPr="00532236">
        <w:rPr>
          <w:rFonts w:ascii="Times New Roman" w:hAnsi="Times New Roman" w:cs="Times New Roman"/>
          <w:i/>
          <w:iCs/>
          <w:sz w:val="28"/>
          <w:szCs w:val="28"/>
        </w:rPr>
        <w:t xml:space="preserve">Объем </w:t>
      </w:r>
      <w:r w:rsidR="00532236">
        <w:rPr>
          <w:rFonts w:ascii="Times New Roman" w:hAnsi="Times New Roman" w:cs="Times New Roman"/>
          <w:i/>
          <w:iCs/>
          <w:sz w:val="28"/>
          <w:szCs w:val="28"/>
        </w:rPr>
        <w:t>тов</w:t>
      </w:r>
      <w:r w:rsidR="00532236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532236">
        <w:rPr>
          <w:rFonts w:ascii="Times New Roman" w:hAnsi="Times New Roman" w:cs="Times New Roman"/>
          <w:i/>
          <w:iCs/>
          <w:sz w:val="28"/>
          <w:szCs w:val="28"/>
        </w:rPr>
        <w:t>рооборота</w:t>
      </w:r>
      <w:r w:rsidRPr="00532236">
        <w:rPr>
          <w:rFonts w:ascii="Times New Roman" w:hAnsi="Times New Roman" w:cs="Times New Roman"/>
          <w:sz w:val="28"/>
          <w:szCs w:val="28"/>
        </w:rPr>
        <w:t xml:space="preserve"> представлен во вспомогательной (разработочной) табли</w:t>
      </w:r>
      <w:r w:rsidR="00532236">
        <w:rPr>
          <w:rFonts w:ascii="Times New Roman" w:hAnsi="Times New Roman" w:cs="Times New Roman"/>
          <w:sz w:val="28"/>
          <w:szCs w:val="28"/>
        </w:rPr>
        <w:t>це 6</w:t>
      </w:r>
      <w:r w:rsidRPr="00532236">
        <w:rPr>
          <w:rFonts w:ascii="Times New Roman" w:hAnsi="Times New Roman" w:cs="Times New Roman"/>
          <w:sz w:val="28"/>
          <w:szCs w:val="28"/>
        </w:rPr>
        <w:t xml:space="preserve"> (гр</w:t>
      </w:r>
      <w:r w:rsidRPr="00532236">
        <w:rPr>
          <w:rFonts w:ascii="Times New Roman" w:hAnsi="Times New Roman" w:cs="Times New Roman"/>
          <w:sz w:val="28"/>
          <w:szCs w:val="28"/>
        </w:rPr>
        <w:t>а</w:t>
      </w:r>
      <w:r w:rsidRPr="00532236">
        <w:rPr>
          <w:rFonts w:ascii="Times New Roman" w:hAnsi="Times New Roman" w:cs="Times New Roman"/>
          <w:sz w:val="28"/>
          <w:szCs w:val="28"/>
        </w:rPr>
        <w:t>фа 4 этой таблицы необходима для построения аналитической группировки в Задании 2).</w:t>
      </w:r>
    </w:p>
    <w:p w:rsidR="00336B83" w:rsidRPr="00532236" w:rsidRDefault="00532236" w:rsidP="00532236">
      <w:pPr>
        <w:pStyle w:val="6"/>
        <w:spacing w:line="360" w:lineRule="auto"/>
        <w:ind w:right="305"/>
      </w:pPr>
      <w:r>
        <w:t>Таблица 6</w:t>
      </w:r>
    </w:p>
    <w:p w:rsidR="00336B83" w:rsidRPr="00532236" w:rsidRDefault="00336B83" w:rsidP="00532236">
      <w:pPr>
        <w:tabs>
          <w:tab w:val="left" w:pos="9900"/>
        </w:tabs>
        <w:spacing w:after="120" w:line="360" w:lineRule="auto"/>
        <w:ind w:right="-57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32236">
        <w:rPr>
          <w:rFonts w:ascii="Times New Roman" w:hAnsi="Times New Roman" w:cs="Times New Roman"/>
          <w:sz w:val="28"/>
          <w:szCs w:val="28"/>
        </w:rPr>
        <w:t>Разработочная таблица для построения интервального ряда распредел</w:t>
      </w:r>
      <w:r w:rsidRPr="00532236">
        <w:rPr>
          <w:rFonts w:ascii="Times New Roman" w:hAnsi="Times New Roman" w:cs="Times New Roman"/>
          <w:sz w:val="28"/>
          <w:szCs w:val="28"/>
        </w:rPr>
        <w:t>е</w:t>
      </w:r>
      <w:r w:rsidRPr="00532236">
        <w:rPr>
          <w:rFonts w:ascii="Times New Roman" w:hAnsi="Times New Roman" w:cs="Times New Roman"/>
          <w:sz w:val="28"/>
          <w:szCs w:val="28"/>
        </w:rPr>
        <w:t>ния и аналитической группировки</w:t>
      </w:r>
    </w:p>
    <w:tbl>
      <w:tblPr>
        <w:tblW w:w="5000" w:type="pct"/>
        <w:jc w:val="center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ayout w:type="fixed"/>
        <w:tblLook w:val="0000"/>
      </w:tblPr>
      <w:tblGrid>
        <w:gridCol w:w="4503"/>
        <w:gridCol w:w="1702"/>
        <w:gridCol w:w="1702"/>
        <w:gridCol w:w="1663"/>
      </w:tblGrid>
      <w:tr w:rsidR="00532236" w:rsidRPr="00532236" w:rsidTr="00532236">
        <w:trPr>
          <w:trHeight w:val="777"/>
          <w:jc w:val="center"/>
        </w:trPr>
        <w:tc>
          <w:tcPr>
            <w:tcW w:w="2353" w:type="pct"/>
            <w:shd w:val="clear" w:color="auto" w:fill="FFFFFF" w:themeFill="background1"/>
            <w:noWrap/>
            <w:vAlign w:val="center"/>
          </w:tcPr>
          <w:p w:rsidR="00336B83" w:rsidRPr="00532236" w:rsidRDefault="002E4F7A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Группы предприятий</w:t>
            </w:r>
            <w:r w:rsidR="00336B83" w:rsidRPr="00532236">
              <w:rPr>
                <w:rFonts w:ascii="Times New Roman" w:hAnsi="Times New Roman" w:cs="Times New Roman"/>
                <w:sz w:val="24"/>
                <w:szCs w:val="24"/>
              </w:rPr>
              <w:t xml:space="preserve"> по объему </w:t>
            </w:r>
            <w:r w:rsidR="00532236"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322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борота</w:t>
            </w:r>
            <w:r w:rsidR="00336B83" w:rsidRPr="005322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336B83" w:rsidRPr="00532236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="00336B83" w:rsidRPr="0053223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889" w:type="pct"/>
            <w:shd w:val="clear" w:color="auto" w:fill="FFFFFF" w:themeFill="background1"/>
            <w:vAlign w:val="center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r w:rsidR="00532236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="0053223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32236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889" w:type="pct"/>
            <w:shd w:val="clear" w:color="auto" w:fill="FFFFFF" w:themeFill="background1"/>
            <w:vAlign w:val="center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 w:rsidR="002E4F7A" w:rsidRPr="00532236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r w:rsidR="002E4F7A" w:rsidRPr="005322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E4F7A" w:rsidRPr="00532236">
              <w:rPr>
                <w:rFonts w:ascii="Times New Roman" w:hAnsi="Times New Roman" w:cs="Times New Roman"/>
                <w:sz w:val="24"/>
                <w:szCs w:val="24"/>
              </w:rPr>
              <w:t>рооборота</w:t>
            </w: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53223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869" w:type="pct"/>
            <w:shd w:val="clear" w:color="auto" w:fill="FFFFFF" w:themeFill="background1"/>
            <w:vAlign w:val="center"/>
          </w:tcPr>
          <w:p w:rsidR="00336B83" w:rsidRPr="00532236" w:rsidRDefault="002E4F7A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Издержки обращения</w:t>
            </w:r>
            <w:r w:rsidR="00336B83" w:rsidRPr="005322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53223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532236" w:rsidRPr="00532236" w:rsidTr="00532236">
        <w:trPr>
          <w:trHeight w:val="122"/>
          <w:jc w:val="center"/>
        </w:trPr>
        <w:tc>
          <w:tcPr>
            <w:tcW w:w="2353" w:type="pct"/>
            <w:shd w:val="clear" w:color="auto" w:fill="FFFFFF" w:themeFill="background1"/>
            <w:noWrap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32236" w:rsidRPr="00532236" w:rsidTr="00532236">
        <w:trPr>
          <w:trHeight w:val="284"/>
          <w:jc w:val="center"/>
        </w:trPr>
        <w:tc>
          <w:tcPr>
            <w:tcW w:w="2353" w:type="pct"/>
            <w:shd w:val="clear" w:color="auto" w:fill="FFFFFF" w:themeFill="background1"/>
            <w:noWrap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120-232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86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532236" w:rsidRPr="00532236" w:rsidTr="00532236">
        <w:trPr>
          <w:trHeight w:val="284"/>
          <w:jc w:val="center"/>
        </w:trPr>
        <w:tc>
          <w:tcPr>
            <w:tcW w:w="2353" w:type="pct"/>
            <w:shd w:val="clear" w:color="auto" w:fill="FFFFFF" w:themeFill="background1"/>
            <w:noWrap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86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532236" w:rsidRPr="00532236" w:rsidTr="00532236">
        <w:trPr>
          <w:trHeight w:val="284"/>
          <w:jc w:val="center"/>
        </w:trPr>
        <w:tc>
          <w:tcPr>
            <w:tcW w:w="2353" w:type="pct"/>
            <w:shd w:val="clear" w:color="auto" w:fill="FFFFFF" w:themeFill="background1"/>
            <w:noWrap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86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532236" w:rsidRPr="00532236" w:rsidTr="00532236">
        <w:trPr>
          <w:trHeight w:val="284"/>
          <w:jc w:val="center"/>
        </w:trPr>
        <w:tc>
          <w:tcPr>
            <w:tcW w:w="2353" w:type="pct"/>
            <w:shd w:val="clear" w:color="auto" w:fill="FFFFFF" w:themeFill="background1"/>
            <w:noWrap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  <w:tc>
          <w:tcPr>
            <w:tcW w:w="86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32236" w:rsidRPr="00532236" w:rsidTr="00532236">
        <w:trPr>
          <w:trHeight w:val="284"/>
          <w:jc w:val="center"/>
        </w:trPr>
        <w:tc>
          <w:tcPr>
            <w:tcW w:w="2353" w:type="pct"/>
            <w:shd w:val="clear" w:color="auto" w:fill="FFFFFF" w:themeFill="background1"/>
            <w:noWrap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86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32236" w:rsidRPr="00532236" w:rsidTr="00532236">
        <w:trPr>
          <w:trHeight w:val="284"/>
          <w:jc w:val="center"/>
        </w:trPr>
        <w:tc>
          <w:tcPr>
            <w:tcW w:w="2353" w:type="pct"/>
            <w:shd w:val="clear" w:color="auto" w:fill="FFFFFF" w:themeFill="background1"/>
            <w:noWrap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143,0</w:t>
            </w:r>
          </w:p>
        </w:tc>
        <w:tc>
          <w:tcPr>
            <w:tcW w:w="86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532236" w:rsidRPr="00532236" w:rsidTr="00532236">
        <w:trPr>
          <w:trHeight w:val="284"/>
          <w:jc w:val="center"/>
        </w:trPr>
        <w:tc>
          <w:tcPr>
            <w:tcW w:w="2353" w:type="pct"/>
            <w:shd w:val="clear" w:color="auto" w:fill="FFFFFF" w:themeFill="background1"/>
            <w:noWrap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985,0</w:t>
            </w:r>
          </w:p>
        </w:tc>
        <w:tc>
          <w:tcPr>
            <w:tcW w:w="869" w:type="pct"/>
            <w:shd w:val="clear" w:color="auto" w:fill="FFFFFF" w:themeFill="background1"/>
            <w:vAlign w:val="center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</w:tr>
      <w:tr w:rsidR="00532236" w:rsidRPr="00532236" w:rsidTr="00532236">
        <w:trPr>
          <w:trHeight w:val="284"/>
          <w:jc w:val="center"/>
        </w:trPr>
        <w:tc>
          <w:tcPr>
            <w:tcW w:w="2353" w:type="pct"/>
            <w:shd w:val="clear" w:color="auto" w:fill="FFFFFF" w:themeFill="background1"/>
            <w:noWrap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232-344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234,0</w:t>
            </w:r>
          </w:p>
        </w:tc>
        <w:tc>
          <w:tcPr>
            <w:tcW w:w="86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532236" w:rsidRPr="00532236" w:rsidTr="00532236">
        <w:trPr>
          <w:trHeight w:val="284"/>
          <w:jc w:val="center"/>
        </w:trPr>
        <w:tc>
          <w:tcPr>
            <w:tcW w:w="2353" w:type="pct"/>
            <w:shd w:val="clear" w:color="auto" w:fill="FFFFFF" w:themeFill="background1"/>
            <w:noWrap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86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532236" w:rsidRPr="00532236" w:rsidTr="00532236">
        <w:trPr>
          <w:trHeight w:val="284"/>
          <w:jc w:val="center"/>
        </w:trPr>
        <w:tc>
          <w:tcPr>
            <w:tcW w:w="2353" w:type="pct"/>
            <w:shd w:val="clear" w:color="auto" w:fill="FFFFFF" w:themeFill="background1"/>
            <w:noWrap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276,0</w:t>
            </w:r>
          </w:p>
        </w:tc>
        <w:tc>
          <w:tcPr>
            <w:tcW w:w="86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532236" w:rsidRPr="00532236" w:rsidTr="00532236">
        <w:trPr>
          <w:trHeight w:val="284"/>
          <w:jc w:val="center"/>
        </w:trPr>
        <w:tc>
          <w:tcPr>
            <w:tcW w:w="2353" w:type="pct"/>
            <w:shd w:val="clear" w:color="auto" w:fill="FFFFFF" w:themeFill="background1"/>
            <w:noWrap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830,0</w:t>
            </w:r>
          </w:p>
        </w:tc>
        <w:tc>
          <w:tcPr>
            <w:tcW w:w="869" w:type="pct"/>
            <w:shd w:val="clear" w:color="auto" w:fill="FFFFFF" w:themeFill="background1"/>
            <w:vAlign w:val="center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532236" w:rsidRPr="00532236" w:rsidTr="00532236">
        <w:trPr>
          <w:trHeight w:val="284"/>
          <w:jc w:val="center"/>
        </w:trPr>
        <w:tc>
          <w:tcPr>
            <w:tcW w:w="2353" w:type="pct"/>
            <w:shd w:val="clear" w:color="auto" w:fill="FFFFFF" w:themeFill="background1"/>
            <w:noWrap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344-456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353,0</w:t>
            </w:r>
          </w:p>
        </w:tc>
        <w:tc>
          <w:tcPr>
            <w:tcW w:w="86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</w:tr>
      <w:tr w:rsidR="00532236" w:rsidRPr="00532236" w:rsidTr="00532236">
        <w:trPr>
          <w:trHeight w:val="284"/>
          <w:jc w:val="center"/>
        </w:trPr>
        <w:tc>
          <w:tcPr>
            <w:tcW w:w="2353" w:type="pct"/>
            <w:shd w:val="clear" w:color="auto" w:fill="FFFFFF" w:themeFill="background1"/>
            <w:noWrap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86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532236" w:rsidRPr="00532236" w:rsidTr="00532236">
        <w:trPr>
          <w:trHeight w:val="284"/>
          <w:jc w:val="center"/>
        </w:trPr>
        <w:tc>
          <w:tcPr>
            <w:tcW w:w="2353" w:type="pct"/>
            <w:shd w:val="clear" w:color="auto" w:fill="FFFFFF" w:themeFill="background1"/>
            <w:noWrap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86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532236" w:rsidRPr="00532236" w:rsidTr="00532236">
        <w:trPr>
          <w:trHeight w:val="284"/>
          <w:jc w:val="center"/>
        </w:trPr>
        <w:tc>
          <w:tcPr>
            <w:tcW w:w="2353" w:type="pct"/>
            <w:shd w:val="clear" w:color="auto" w:fill="FFFFFF" w:themeFill="background1"/>
            <w:noWrap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86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</w:tr>
      <w:tr w:rsidR="00532236" w:rsidRPr="00532236" w:rsidTr="00532236">
        <w:trPr>
          <w:trHeight w:val="284"/>
          <w:jc w:val="center"/>
        </w:trPr>
        <w:tc>
          <w:tcPr>
            <w:tcW w:w="2353" w:type="pct"/>
            <w:shd w:val="clear" w:color="auto" w:fill="FFFFFF" w:themeFill="background1"/>
            <w:noWrap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363,0</w:t>
            </w:r>
          </w:p>
        </w:tc>
        <w:tc>
          <w:tcPr>
            <w:tcW w:w="86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532236" w:rsidRPr="00532236" w:rsidTr="00532236">
        <w:trPr>
          <w:trHeight w:val="284"/>
          <w:jc w:val="center"/>
        </w:trPr>
        <w:tc>
          <w:tcPr>
            <w:tcW w:w="2353" w:type="pct"/>
            <w:shd w:val="clear" w:color="auto" w:fill="FFFFFF" w:themeFill="background1"/>
            <w:noWrap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456,0</w:t>
            </w:r>
          </w:p>
        </w:tc>
        <w:tc>
          <w:tcPr>
            <w:tcW w:w="86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</w:tr>
      <w:tr w:rsidR="00532236" w:rsidRPr="00532236" w:rsidTr="00532236">
        <w:trPr>
          <w:trHeight w:val="284"/>
          <w:jc w:val="center"/>
        </w:trPr>
        <w:tc>
          <w:tcPr>
            <w:tcW w:w="2353" w:type="pct"/>
            <w:shd w:val="clear" w:color="auto" w:fill="FFFFFF" w:themeFill="background1"/>
            <w:noWrap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2489,0</w:t>
            </w:r>
          </w:p>
        </w:tc>
        <w:tc>
          <w:tcPr>
            <w:tcW w:w="869" w:type="pct"/>
            <w:shd w:val="clear" w:color="auto" w:fill="FFFFFF" w:themeFill="background1"/>
            <w:vAlign w:val="center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532236" w:rsidRPr="00532236" w:rsidTr="00532236">
        <w:trPr>
          <w:trHeight w:val="284"/>
          <w:jc w:val="center"/>
        </w:trPr>
        <w:tc>
          <w:tcPr>
            <w:tcW w:w="2353" w:type="pct"/>
            <w:shd w:val="clear" w:color="auto" w:fill="FFFFFF" w:themeFill="background1"/>
            <w:noWrap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9" w:type="pct"/>
            <w:shd w:val="clear" w:color="auto" w:fill="FFFFFF" w:themeFill="background1"/>
            <w:vAlign w:val="bottom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4304</w:t>
            </w:r>
          </w:p>
        </w:tc>
        <w:tc>
          <w:tcPr>
            <w:tcW w:w="869" w:type="pct"/>
            <w:shd w:val="clear" w:color="auto" w:fill="FFFFFF" w:themeFill="background1"/>
            <w:vAlign w:val="center"/>
          </w:tcPr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</w:tr>
    </w:tbl>
    <w:p w:rsidR="00336B83" w:rsidRPr="00532236" w:rsidRDefault="00336B83" w:rsidP="005322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236">
        <w:rPr>
          <w:rFonts w:ascii="Times New Roman" w:hAnsi="Times New Roman" w:cs="Times New Roman"/>
          <w:sz w:val="28"/>
          <w:szCs w:val="28"/>
        </w:rPr>
        <w:lastRenderedPageBreak/>
        <w:t>На основе групповы</w:t>
      </w:r>
      <w:r w:rsidR="00532236">
        <w:rPr>
          <w:rFonts w:ascii="Times New Roman" w:hAnsi="Times New Roman" w:cs="Times New Roman"/>
          <w:sz w:val="28"/>
          <w:szCs w:val="28"/>
        </w:rPr>
        <w:t>х итоговых строк «Всего» табл. 6</w:t>
      </w:r>
      <w:r w:rsidRPr="00532236">
        <w:rPr>
          <w:rFonts w:ascii="Times New Roman" w:hAnsi="Times New Roman" w:cs="Times New Roman"/>
          <w:sz w:val="28"/>
          <w:szCs w:val="28"/>
        </w:rPr>
        <w:t xml:space="preserve"> формируется итоговая та</w:t>
      </w:r>
      <w:r w:rsidR="00532236">
        <w:rPr>
          <w:rFonts w:ascii="Times New Roman" w:hAnsi="Times New Roman" w:cs="Times New Roman"/>
          <w:sz w:val="28"/>
          <w:szCs w:val="28"/>
        </w:rPr>
        <w:t>блица 7</w:t>
      </w:r>
      <w:r w:rsidRPr="00532236">
        <w:rPr>
          <w:rFonts w:ascii="Times New Roman" w:hAnsi="Times New Roman" w:cs="Times New Roman"/>
          <w:sz w:val="28"/>
          <w:szCs w:val="28"/>
        </w:rPr>
        <w:t xml:space="preserve">, представляющая </w:t>
      </w:r>
      <w:r w:rsidRPr="00532236">
        <w:rPr>
          <w:rFonts w:ascii="Times New Roman" w:hAnsi="Times New Roman" w:cs="Times New Roman"/>
          <w:b/>
          <w:i/>
          <w:sz w:val="28"/>
          <w:szCs w:val="28"/>
        </w:rPr>
        <w:t>интервальный ряд распределения банков по объему кредитных вложений</w:t>
      </w:r>
      <w:r w:rsidRPr="00532236">
        <w:rPr>
          <w:rFonts w:ascii="Times New Roman" w:hAnsi="Times New Roman" w:cs="Times New Roman"/>
          <w:sz w:val="28"/>
          <w:szCs w:val="28"/>
        </w:rPr>
        <w:t>.</w:t>
      </w:r>
    </w:p>
    <w:p w:rsidR="00336B83" w:rsidRPr="00532236" w:rsidRDefault="00532236" w:rsidP="00532236">
      <w:pPr>
        <w:spacing w:after="0" w:line="360" w:lineRule="auto"/>
        <w:ind w:right="-2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</w:t>
      </w:r>
    </w:p>
    <w:p w:rsidR="00336B83" w:rsidRPr="00532236" w:rsidRDefault="00336B83" w:rsidP="00532236">
      <w:pPr>
        <w:spacing w:after="0" w:line="360" w:lineRule="auto"/>
        <w:ind w:right="663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32236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="00532236">
        <w:rPr>
          <w:rFonts w:ascii="Times New Roman" w:hAnsi="Times New Roman" w:cs="Times New Roman"/>
          <w:sz w:val="28"/>
          <w:szCs w:val="28"/>
        </w:rPr>
        <w:t>предприятий</w:t>
      </w:r>
      <w:r w:rsidRPr="00532236">
        <w:rPr>
          <w:rFonts w:ascii="Times New Roman" w:hAnsi="Times New Roman" w:cs="Times New Roman"/>
          <w:sz w:val="28"/>
          <w:szCs w:val="28"/>
        </w:rPr>
        <w:t xml:space="preserve"> по объему </w:t>
      </w:r>
      <w:r w:rsidR="00532236">
        <w:rPr>
          <w:rFonts w:ascii="Times New Roman" w:hAnsi="Times New Roman" w:cs="Times New Roman"/>
          <w:sz w:val="28"/>
          <w:szCs w:val="28"/>
        </w:rPr>
        <w:t>товарооборота</w:t>
      </w:r>
    </w:p>
    <w:tbl>
      <w:tblPr>
        <w:tblW w:w="5000" w:type="pct"/>
        <w:jc w:val="center"/>
        <w:tblLayout w:type="fixed"/>
        <w:tblLook w:val="0000"/>
      </w:tblPr>
      <w:tblGrid>
        <w:gridCol w:w="1625"/>
        <w:gridCol w:w="5428"/>
        <w:gridCol w:w="2517"/>
      </w:tblGrid>
      <w:tr w:rsidR="00336B83" w:rsidRPr="00532236" w:rsidTr="00532236">
        <w:trPr>
          <w:cantSplit/>
          <w:trHeight w:val="650"/>
          <w:jc w:val="center"/>
        </w:trPr>
        <w:tc>
          <w:tcPr>
            <w:tcW w:w="8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36B83" w:rsidRPr="00532236" w:rsidRDefault="00336B83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Номер гру</w:t>
            </w: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пы</w:t>
            </w:r>
          </w:p>
        </w:tc>
        <w:tc>
          <w:tcPr>
            <w:tcW w:w="28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32236" w:rsidRDefault="002E4F7A" w:rsidP="00532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32236">
              <w:rPr>
                <w:rFonts w:ascii="Times New Roman" w:hAnsi="Times New Roman" w:cs="Times New Roman"/>
                <w:sz w:val="24"/>
                <w:szCs w:val="24"/>
              </w:rPr>
              <w:t>руппы предприятий по объему това</w:t>
            </w: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="005322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 xml:space="preserve">борота, </w:t>
            </w:r>
            <w:proofErr w:type="spellStart"/>
            <w:proofErr w:type="gramStart"/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53223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336B83" w:rsidRPr="00532236" w:rsidRDefault="00336B83" w:rsidP="0053223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</w:p>
        </w:tc>
        <w:tc>
          <w:tcPr>
            <w:tcW w:w="13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36B83" w:rsidRPr="00532236" w:rsidRDefault="002E4F7A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Число предприятий</w:t>
            </w:r>
            <w:r w:rsidR="00336B83" w:rsidRPr="0053223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36B83" w:rsidRPr="00532236" w:rsidRDefault="00336B83" w:rsidP="00EC2E72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53223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</w:t>
            </w:r>
          </w:p>
        </w:tc>
      </w:tr>
      <w:tr w:rsidR="00336B83" w:rsidRPr="00532236" w:rsidTr="00532236">
        <w:trPr>
          <w:trHeight w:val="270"/>
          <w:jc w:val="center"/>
        </w:trPr>
        <w:tc>
          <w:tcPr>
            <w:tcW w:w="8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36B83" w:rsidRPr="00532236" w:rsidRDefault="00336B83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36B83" w:rsidRPr="00532236" w:rsidRDefault="002E4F7A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120 - 232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36B83" w:rsidRPr="00532236" w:rsidRDefault="002E4F7A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6B83" w:rsidRPr="00532236" w:rsidTr="00532236">
        <w:trPr>
          <w:trHeight w:val="270"/>
          <w:jc w:val="center"/>
        </w:trPr>
        <w:tc>
          <w:tcPr>
            <w:tcW w:w="8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36B83" w:rsidRPr="00532236" w:rsidRDefault="00336B83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36B83" w:rsidRPr="00532236" w:rsidRDefault="002E4F7A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232 - 344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36B83" w:rsidRPr="00532236" w:rsidRDefault="002E4F7A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6B83" w:rsidRPr="00532236" w:rsidTr="00532236">
        <w:trPr>
          <w:trHeight w:val="270"/>
          <w:jc w:val="center"/>
        </w:trPr>
        <w:tc>
          <w:tcPr>
            <w:tcW w:w="8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36B83" w:rsidRPr="00532236" w:rsidRDefault="00336B83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36B83" w:rsidRPr="00532236" w:rsidRDefault="002E4F7A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344 - 456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36B83" w:rsidRPr="00532236" w:rsidRDefault="002E4F7A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6B83" w:rsidRPr="00532236" w:rsidTr="00532236">
        <w:trPr>
          <w:trHeight w:val="270"/>
          <w:jc w:val="center"/>
        </w:trPr>
        <w:tc>
          <w:tcPr>
            <w:tcW w:w="8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36B83" w:rsidRPr="00532236" w:rsidRDefault="00336B83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36B83" w:rsidRPr="00532236" w:rsidRDefault="00336B83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36B83" w:rsidRPr="00532236" w:rsidRDefault="002E4F7A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3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971FCD" w:rsidRDefault="00971FCD" w:rsidP="00971F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B83" w:rsidRPr="00532236" w:rsidRDefault="00336B83" w:rsidP="00971FCD">
      <w:pPr>
        <w:spacing w:before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236">
        <w:rPr>
          <w:rFonts w:ascii="Times New Roman" w:hAnsi="Times New Roman" w:cs="Times New Roman"/>
          <w:sz w:val="28"/>
          <w:szCs w:val="28"/>
        </w:rPr>
        <w:t>Помимо частот групп в абсолютном выражении в анализе интервал</w:t>
      </w:r>
      <w:r w:rsidRPr="00532236">
        <w:rPr>
          <w:rFonts w:ascii="Times New Roman" w:hAnsi="Times New Roman" w:cs="Times New Roman"/>
          <w:sz w:val="28"/>
          <w:szCs w:val="28"/>
        </w:rPr>
        <w:t>ь</w:t>
      </w:r>
      <w:r w:rsidRPr="00532236">
        <w:rPr>
          <w:rFonts w:ascii="Times New Roman" w:hAnsi="Times New Roman" w:cs="Times New Roman"/>
          <w:sz w:val="28"/>
          <w:szCs w:val="28"/>
        </w:rPr>
        <w:t>ных рядов используются ещё три характеристики ряда</w:t>
      </w:r>
      <w:r w:rsidR="00971FCD">
        <w:rPr>
          <w:rFonts w:ascii="Times New Roman" w:hAnsi="Times New Roman" w:cs="Times New Roman"/>
          <w:sz w:val="28"/>
          <w:szCs w:val="28"/>
        </w:rPr>
        <w:t xml:space="preserve">. </w:t>
      </w:r>
      <w:r w:rsidRPr="00971FCD">
        <w:rPr>
          <w:rFonts w:ascii="Times New Roman" w:hAnsi="Times New Roman" w:cs="Times New Roman"/>
          <w:sz w:val="28"/>
          <w:szCs w:val="28"/>
        </w:rPr>
        <w:t xml:space="preserve">Это </w:t>
      </w:r>
      <w:r w:rsidRPr="00971FCD">
        <w:rPr>
          <w:rFonts w:ascii="Times New Roman" w:hAnsi="Times New Roman" w:cs="Times New Roman"/>
          <w:bCs/>
          <w:iCs/>
          <w:sz w:val="28"/>
          <w:szCs w:val="28"/>
        </w:rPr>
        <w:t>частоты групп в относительном выражении</w:t>
      </w:r>
      <w:r w:rsidRPr="00971FCD">
        <w:rPr>
          <w:rFonts w:ascii="Times New Roman" w:hAnsi="Times New Roman" w:cs="Times New Roman"/>
          <w:sz w:val="28"/>
          <w:szCs w:val="28"/>
        </w:rPr>
        <w:t>, накопленные (кумулятивные) частоты</w:t>
      </w:r>
      <w:r w:rsidRPr="0053223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32236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53223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j</w:t>
      </w:r>
      <w:proofErr w:type="spellEnd"/>
      <w:r w:rsidRPr="00532236">
        <w:rPr>
          <w:rFonts w:ascii="Times New Roman" w:hAnsi="Times New Roman" w:cs="Times New Roman"/>
          <w:sz w:val="28"/>
          <w:szCs w:val="28"/>
        </w:rPr>
        <w:t>,</w:t>
      </w:r>
      <w:r w:rsidRPr="0053223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32236">
        <w:rPr>
          <w:rFonts w:ascii="Times New Roman" w:hAnsi="Times New Roman" w:cs="Times New Roman"/>
          <w:sz w:val="28"/>
          <w:szCs w:val="28"/>
        </w:rPr>
        <w:t>пол</w:t>
      </w:r>
      <w:r w:rsidRPr="00532236">
        <w:rPr>
          <w:rFonts w:ascii="Times New Roman" w:hAnsi="Times New Roman" w:cs="Times New Roman"/>
          <w:sz w:val="28"/>
          <w:szCs w:val="28"/>
        </w:rPr>
        <w:t>у</w:t>
      </w:r>
      <w:r w:rsidRPr="00532236">
        <w:rPr>
          <w:rFonts w:ascii="Times New Roman" w:hAnsi="Times New Roman" w:cs="Times New Roman"/>
          <w:sz w:val="28"/>
          <w:szCs w:val="28"/>
        </w:rPr>
        <w:t>чаемые путем последовательного суммирования частот всех предшеству</w:t>
      </w:r>
      <w:r w:rsidRPr="00532236">
        <w:rPr>
          <w:rFonts w:ascii="Times New Roman" w:hAnsi="Times New Roman" w:cs="Times New Roman"/>
          <w:sz w:val="28"/>
          <w:szCs w:val="28"/>
        </w:rPr>
        <w:t>ю</w:t>
      </w:r>
      <w:r w:rsidRPr="00532236">
        <w:rPr>
          <w:rFonts w:ascii="Times New Roman" w:hAnsi="Times New Roman" w:cs="Times New Roman"/>
          <w:sz w:val="28"/>
          <w:szCs w:val="28"/>
        </w:rPr>
        <w:t>щих (</w:t>
      </w:r>
      <w:r w:rsidRPr="00532236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532236">
        <w:rPr>
          <w:rFonts w:ascii="Times New Roman" w:hAnsi="Times New Roman" w:cs="Times New Roman"/>
          <w:sz w:val="28"/>
          <w:szCs w:val="28"/>
        </w:rPr>
        <w:t xml:space="preserve">-1) интервалов, и </w:t>
      </w:r>
      <w:r w:rsidRPr="00532236">
        <w:rPr>
          <w:rFonts w:ascii="Times New Roman" w:hAnsi="Times New Roman" w:cs="Times New Roman"/>
          <w:b/>
          <w:i/>
          <w:sz w:val="28"/>
          <w:szCs w:val="28"/>
        </w:rPr>
        <w:t xml:space="preserve">накопленные </w:t>
      </w:r>
      <w:proofErr w:type="spellStart"/>
      <w:r w:rsidRPr="00532236">
        <w:rPr>
          <w:rFonts w:ascii="Times New Roman" w:hAnsi="Times New Roman" w:cs="Times New Roman"/>
          <w:b/>
          <w:i/>
          <w:sz w:val="28"/>
          <w:szCs w:val="28"/>
        </w:rPr>
        <w:t>частости</w:t>
      </w:r>
      <w:proofErr w:type="spellEnd"/>
      <w:r w:rsidRPr="00532236">
        <w:rPr>
          <w:rFonts w:ascii="Times New Roman" w:hAnsi="Times New Roman" w:cs="Times New Roman"/>
          <w:sz w:val="28"/>
          <w:szCs w:val="28"/>
        </w:rPr>
        <w:t>, рассчитываемые по форм</w:t>
      </w:r>
      <w:r w:rsidRPr="00532236">
        <w:rPr>
          <w:rFonts w:ascii="Times New Roman" w:hAnsi="Times New Roman" w:cs="Times New Roman"/>
          <w:sz w:val="28"/>
          <w:szCs w:val="28"/>
        </w:rPr>
        <w:t>у</w:t>
      </w:r>
      <w:r w:rsidRPr="00532236">
        <w:rPr>
          <w:rFonts w:ascii="Times New Roman" w:hAnsi="Times New Roman" w:cs="Times New Roman"/>
          <w:sz w:val="28"/>
          <w:szCs w:val="28"/>
        </w:rPr>
        <w:t xml:space="preserve">ле </w:t>
      </w:r>
      <w:r w:rsidRPr="00532236">
        <w:rPr>
          <w:rFonts w:ascii="Times New Roman" w:hAnsi="Times New Roman" w:cs="Times New Roman"/>
          <w:position w:val="-36"/>
          <w:sz w:val="28"/>
          <w:szCs w:val="28"/>
        </w:rPr>
        <w:object w:dxaOrig="1060" w:dyaOrig="780">
          <v:shape id="_x0000_i1029" type="#_x0000_t75" style="width:60.75pt;height:45pt" o:ole="">
            <v:imagedata r:id="rId15" o:title=""/>
          </v:shape>
          <o:OLEObject Type="Embed" ProgID="Equation.3" ShapeID="_x0000_i1029" DrawAspect="Content" ObjectID="_1474279081" r:id="rId16"/>
        </w:object>
      </w:r>
      <w:r w:rsidRPr="00532236">
        <w:rPr>
          <w:rFonts w:ascii="Times New Roman" w:hAnsi="Times New Roman" w:cs="Times New Roman"/>
          <w:sz w:val="28"/>
          <w:szCs w:val="28"/>
        </w:rPr>
        <w:t>.</w:t>
      </w:r>
    </w:p>
    <w:p w:rsidR="00336B83" w:rsidRPr="00971FCD" w:rsidRDefault="00971FCD" w:rsidP="00971FCD">
      <w:pPr>
        <w:tabs>
          <w:tab w:val="left" w:pos="9720"/>
        </w:tabs>
        <w:ind w:right="-57"/>
        <w:jc w:val="right"/>
        <w:rPr>
          <w:rFonts w:ascii="Times New Roman" w:hAnsi="Times New Roman" w:cs="Times New Roman"/>
          <w:sz w:val="28"/>
          <w:szCs w:val="28"/>
        </w:rPr>
      </w:pPr>
      <w:r w:rsidRPr="00971FCD">
        <w:rPr>
          <w:rFonts w:ascii="Times New Roman" w:hAnsi="Times New Roman" w:cs="Times New Roman"/>
          <w:sz w:val="28"/>
          <w:szCs w:val="28"/>
        </w:rPr>
        <w:t>Таблица 8</w:t>
      </w:r>
    </w:p>
    <w:p w:rsidR="00336B83" w:rsidRPr="00971FCD" w:rsidRDefault="00336B83" w:rsidP="00336B83">
      <w:pPr>
        <w:tabs>
          <w:tab w:val="left" w:pos="6647"/>
        </w:tabs>
        <w:spacing w:after="120"/>
        <w:ind w:left="108" w:right="-357"/>
        <w:jc w:val="center"/>
        <w:rPr>
          <w:rFonts w:ascii="Times New Roman" w:hAnsi="Times New Roman" w:cs="Times New Roman"/>
          <w:sz w:val="28"/>
          <w:szCs w:val="28"/>
        </w:rPr>
      </w:pPr>
      <w:r w:rsidRPr="00971FCD">
        <w:rPr>
          <w:rFonts w:ascii="Times New Roman" w:hAnsi="Times New Roman" w:cs="Times New Roman"/>
          <w:sz w:val="28"/>
          <w:szCs w:val="28"/>
        </w:rPr>
        <w:t xml:space="preserve">Структура </w:t>
      </w:r>
      <w:r w:rsidR="002E4F7A" w:rsidRPr="00971FCD">
        <w:rPr>
          <w:rFonts w:ascii="Times New Roman" w:hAnsi="Times New Roman" w:cs="Times New Roman"/>
          <w:sz w:val="28"/>
          <w:szCs w:val="28"/>
        </w:rPr>
        <w:t>предприятий</w:t>
      </w:r>
      <w:r w:rsidRPr="00971FCD">
        <w:rPr>
          <w:rFonts w:ascii="Times New Roman" w:hAnsi="Times New Roman" w:cs="Times New Roman"/>
          <w:sz w:val="28"/>
          <w:szCs w:val="28"/>
        </w:rPr>
        <w:t xml:space="preserve"> по объему </w:t>
      </w:r>
      <w:r w:rsidR="002E4F7A" w:rsidRPr="00971FCD">
        <w:rPr>
          <w:rFonts w:ascii="Times New Roman" w:hAnsi="Times New Roman" w:cs="Times New Roman"/>
          <w:sz w:val="28"/>
          <w:szCs w:val="28"/>
        </w:rPr>
        <w:t>товарооборота</w:t>
      </w:r>
    </w:p>
    <w:tbl>
      <w:tblPr>
        <w:tblW w:w="5000" w:type="pct"/>
        <w:tblLook w:val="0000"/>
      </w:tblPr>
      <w:tblGrid>
        <w:gridCol w:w="862"/>
        <w:gridCol w:w="3804"/>
        <w:gridCol w:w="1858"/>
        <w:gridCol w:w="948"/>
        <w:gridCol w:w="1049"/>
        <w:gridCol w:w="1049"/>
      </w:tblGrid>
      <w:tr w:rsidR="00336B83" w:rsidRPr="00971FCD" w:rsidTr="00971FCD">
        <w:trPr>
          <w:cantSplit/>
          <w:trHeight w:val="270"/>
        </w:trPr>
        <w:tc>
          <w:tcPr>
            <w:tcW w:w="4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36B83" w:rsidRPr="00971FCD" w:rsidRDefault="00336B83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№ гру</w:t>
            </w: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пы</w:t>
            </w:r>
          </w:p>
        </w:tc>
        <w:tc>
          <w:tcPr>
            <w:tcW w:w="19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36B83" w:rsidRPr="00971FCD" w:rsidRDefault="002E4F7A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Группы предприятий по объему тов</w:t>
            </w:r>
            <w:r w:rsidR="00971FCD">
              <w:rPr>
                <w:rFonts w:ascii="Times New Roman" w:hAnsi="Times New Roman" w:cs="Times New Roman"/>
                <w:sz w:val="24"/>
                <w:szCs w:val="24"/>
              </w:rPr>
              <w:t>ароо</w:t>
            </w: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 xml:space="preserve">борота, </w:t>
            </w:r>
            <w:proofErr w:type="spellStart"/>
            <w:proofErr w:type="gramStart"/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971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46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36B83" w:rsidRPr="00971FCD" w:rsidRDefault="002E4F7A" w:rsidP="00EC2E72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Число предприятий</w:t>
            </w:r>
            <w:r w:rsidR="00336B83" w:rsidRPr="00971F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36B83" w:rsidRPr="00971FC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</w:t>
            </w:r>
            <w:r w:rsidR="00336B83" w:rsidRPr="00971FCD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548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336B83" w:rsidRPr="00971FCD" w:rsidRDefault="00336B83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Нако</w:t>
            </w: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ленная</w:t>
            </w:r>
          </w:p>
          <w:p w:rsidR="00336B83" w:rsidRPr="00971FCD" w:rsidRDefault="00336B83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частота,</w:t>
            </w:r>
          </w:p>
          <w:p w:rsidR="00336B83" w:rsidRPr="00971FCD" w:rsidRDefault="00336B83" w:rsidP="00EC2E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971FC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S</w:t>
            </w:r>
            <w:r w:rsidRPr="00971FCD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548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36B83" w:rsidRPr="00971FCD" w:rsidRDefault="00336B83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Нако</w:t>
            </w: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ленная</w:t>
            </w:r>
          </w:p>
          <w:p w:rsidR="00336B83" w:rsidRPr="00971FCD" w:rsidRDefault="00336B83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часто</w:t>
            </w:r>
            <w:proofErr w:type="gramStart"/>
            <w:r w:rsidRPr="00971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</w:tr>
      <w:tr w:rsidR="00336B83" w:rsidRPr="00971FCD" w:rsidTr="00971FCD">
        <w:trPr>
          <w:cantSplit/>
          <w:trHeight w:val="270"/>
        </w:trPr>
        <w:tc>
          <w:tcPr>
            <w:tcW w:w="4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B83" w:rsidRPr="00971FCD" w:rsidRDefault="00336B83" w:rsidP="00EC2E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B83" w:rsidRPr="00971FCD" w:rsidRDefault="00336B83" w:rsidP="00EC2E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36B83" w:rsidRPr="00971FCD" w:rsidRDefault="00336B83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в абсолютном выражении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36B83" w:rsidRPr="00971FCD" w:rsidRDefault="00336B83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71FCD">
              <w:rPr>
                <w:rFonts w:ascii="Times New Roman" w:hAnsi="Times New Roman" w:cs="Times New Roman"/>
                <w:sz w:val="24"/>
                <w:szCs w:val="24"/>
              </w:rPr>
              <w:t xml:space="preserve"> % к итогу</w:t>
            </w:r>
          </w:p>
        </w:tc>
        <w:tc>
          <w:tcPr>
            <w:tcW w:w="54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6B83" w:rsidRPr="00971FCD" w:rsidRDefault="00336B83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36B83" w:rsidRPr="00971FCD" w:rsidRDefault="00336B83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B83" w:rsidRPr="00971FCD" w:rsidTr="00971FCD">
        <w:trPr>
          <w:trHeight w:val="57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36B83" w:rsidRPr="00971FCD" w:rsidRDefault="00336B83" w:rsidP="00EC2E7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36B83" w:rsidRPr="00971FCD" w:rsidRDefault="00336B83" w:rsidP="00EC2E7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36B83" w:rsidRPr="00971FCD" w:rsidRDefault="00336B83" w:rsidP="00EC2E7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36B83" w:rsidRPr="00971FCD" w:rsidRDefault="00336B83" w:rsidP="00EC2E7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B83" w:rsidRPr="00971FCD" w:rsidRDefault="00336B83" w:rsidP="00EC2E7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36B83" w:rsidRPr="00971FCD" w:rsidRDefault="00336B83" w:rsidP="00EC2E7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2E4F7A" w:rsidRPr="00971FCD" w:rsidTr="00971FCD">
        <w:trPr>
          <w:trHeight w:val="27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E4F7A" w:rsidRPr="00971FCD" w:rsidRDefault="002E4F7A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E4F7A" w:rsidRPr="00971FCD" w:rsidRDefault="002E4F7A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120 - 232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E4F7A" w:rsidRPr="00971FCD" w:rsidRDefault="002E4F7A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E4F7A" w:rsidRPr="00971FCD" w:rsidRDefault="002E4F7A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4F7A" w:rsidRPr="00971FCD" w:rsidRDefault="002E4F7A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E4F7A" w:rsidRPr="00971FCD" w:rsidRDefault="002E4F7A" w:rsidP="00EC2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</w:tbl>
    <w:p w:rsidR="00971FCD" w:rsidRDefault="00971FCD" w:rsidP="00336B83">
      <w:pPr>
        <w:tabs>
          <w:tab w:val="left" w:pos="1080"/>
        </w:tabs>
        <w:spacing w:before="12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1FCD" w:rsidRPr="00971FCD" w:rsidRDefault="00971FCD" w:rsidP="00971FCD">
      <w:pPr>
        <w:tabs>
          <w:tab w:val="left" w:pos="1080"/>
        </w:tabs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Продолжение таблицы 8</w:t>
      </w:r>
    </w:p>
    <w:tbl>
      <w:tblPr>
        <w:tblW w:w="5000" w:type="pct"/>
        <w:tblLook w:val="0000"/>
      </w:tblPr>
      <w:tblGrid>
        <w:gridCol w:w="856"/>
        <w:gridCol w:w="3792"/>
        <w:gridCol w:w="1897"/>
        <w:gridCol w:w="903"/>
        <w:gridCol w:w="1062"/>
        <w:gridCol w:w="1060"/>
      </w:tblGrid>
      <w:tr w:rsidR="00971FCD" w:rsidRPr="00971FCD" w:rsidTr="00971FCD">
        <w:trPr>
          <w:trHeight w:val="270"/>
        </w:trPr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1FCD" w:rsidRPr="00971FCD" w:rsidRDefault="00971FCD" w:rsidP="00BE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1FCD" w:rsidRPr="00971FCD" w:rsidRDefault="00971FCD" w:rsidP="00BE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232 - 344</w:t>
            </w:r>
          </w:p>
        </w:tc>
        <w:tc>
          <w:tcPr>
            <w:tcW w:w="9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1FCD" w:rsidRPr="00971FCD" w:rsidRDefault="00971FCD" w:rsidP="00BE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1FCD" w:rsidRPr="00971FCD" w:rsidRDefault="00971FCD" w:rsidP="00BE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FCD" w:rsidRPr="00971FCD" w:rsidRDefault="00971FCD" w:rsidP="00BE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1FCD" w:rsidRPr="00971FCD" w:rsidRDefault="00971FCD" w:rsidP="00BE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971FCD" w:rsidRPr="00971FCD" w:rsidTr="00BE1729">
        <w:trPr>
          <w:trHeight w:val="270"/>
        </w:trPr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1FCD" w:rsidRPr="00971FCD" w:rsidRDefault="00971FCD" w:rsidP="00BE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1FCD" w:rsidRPr="00971FCD" w:rsidRDefault="00971FCD" w:rsidP="00BE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344 - 456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1FCD" w:rsidRPr="00971FCD" w:rsidRDefault="00971FCD" w:rsidP="00BE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1FCD" w:rsidRPr="00971FCD" w:rsidRDefault="00971FCD" w:rsidP="00BE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FCD" w:rsidRPr="00971FCD" w:rsidRDefault="00971FCD" w:rsidP="00BE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1FCD" w:rsidRPr="00971FCD" w:rsidRDefault="00971FCD" w:rsidP="00BE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71FCD" w:rsidRPr="00971FCD" w:rsidTr="00BE1729">
        <w:trPr>
          <w:trHeight w:val="270"/>
        </w:trPr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1FCD" w:rsidRPr="00971FCD" w:rsidRDefault="00971FCD" w:rsidP="00BE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1FCD" w:rsidRPr="00971FCD" w:rsidRDefault="00971FCD" w:rsidP="00BE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1FCD" w:rsidRPr="00971FCD" w:rsidRDefault="00971FCD" w:rsidP="00BE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1FCD" w:rsidRPr="00971FCD" w:rsidRDefault="00971FCD" w:rsidP="00BE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C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FCD" w:rsidRPr="00971FCD" w:rsidRDefault="00971FCD" w:rsidP="00BE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1FCD" w:rsidRPr="00971FCD" w:rsidRDefault="00971FCD" w:rsidP="00BE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1FCD" w:rsidRDefault="00971FCD" w:rsidP="00971FCD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6B83" w:rsidRPr="0029060B" w:rsidRDefault="00336B83" w:rsidP="0029060B">
      <w:pPr>
        <w:tabs>
          <w:tab w:val="left" w:pos="1080"/>
        </w:tabs>
        <w:spacing w:after="0" w:line="36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236">
        <w:rPr>
          <w:rFonts w:ascii="Times New Roman" w:hAnsi="Times New Roman" w:cs="Times New Roman"/>
          <w:b/>
          <w:sz w:val="28"/>
          <w:szCs w:val="28"/>
        </w:rPr>
        <w:t>Вывод.</w:t>
      </w:r>
      <w:r w:rsidRPr="00532236">
        <w:rPr>
          <w:rFonts w:ascii="Times New Roman" w:hAnsi="Times New Roman" w:cs="Times New Roman"/>
          <w:sz w:val="28"/>
          <w:szCs w:val="28"/>
        </w:rPr>
        <w:t xml:space="preserve"> Анализ интервального ряда распределения изучаемой совоку</w:t>
      </w:r>
      <w:r w:rsidRPr="00532236">
        <w:rPr>
          <w:rFonts w:ascii="Times New Roman" w:hAnsi="Times New Roman" w:cs="Times New Roman"/>
          <w:sz w:val="28"/>
          <w:szCs w:val="28"/>
        </w:rPr>
        <w:t>п</w:t>
      </w:r>
      <w:r w:rsidRPr="00532236">
        <w:rPr>
          <w:rFonts w:ascii="Times New Roman" w:hAnsi="Times New Roman" w:cs="Times New Roman"/>
          <w:sz w:val="28"/>
          <w:szCs w:val="28"/>
        </w:rPr>
        <w:t xml:space="preserve">ности банков показывает, что распределение </w:t>
      </w:r>
      <w:r w:rsidR="002E4F7A" w:rsidRPr="00532236">
        <w:rPr>
          <w:rFonts w:ascii="Times New Roman" w:hAnsi="Times New Roman" w:cs="Times New Roman"/>
          <w:sz w:val="28"/>
          <w:szCs w:val="28"/>
        </w:rPr>
        <w:t xml:space="preserve">предприятий </w:t>
      </w:r>
      <w:r w:rsidRPr="00532236">
        <w:rPr>
          <w:rFonts w:ascii="Times New Roman" w:hAnsi="Times New Roman" w:cs="Times New Roman"/>
          <w:sz w:val="28"/>
          <w:szCs w:val="28"/>
        </w:rPr>
        <w:t xml:space="preserve">по объему </w:t>
      </w:r>
      <w:r w:rsidR="002E4F7A" w:rsidRPr="00532236">
        <w:rPr>
          <w:rFonts w:ascii="Times New Roman" w:hAnsi="Times New Roman" w:cs="Times New Roman"/>
          <w:sz w:val="28"/>
          <w:szCs w:val="28"/>
        </w:rPr>
        <w:t>товар</w:t>
      </w:r>
      <w:r w:rsidR="002E4F7A" w:rsidRPr="00532236">
        <w:rPr>
          <w:rFonts w:ascii="Times New Roman" w:hAnsi="Times New Roman" w:cs="Times New Roman"/>
          <w:sz w:val="28"/>
          <w:szCs w:val="28"/>
        </w:rPr>
        <w:t>о</w:t>
      </w:r>
      <w:r w:rsidR="002E4F7A" w:rsidRPr="00532236">
        <w:rPr>
          <w:rFonts w:ascii="Times New Roman" w:hAnsi="Times New Roman" w:cs="Times New Roman"/>
          <w:sz w:val="28"/>
          <w:szCs w:val="28"/>
        </w:rPr>
        <w:t xml:space="preserve">оборота </w:t>
      </w:r>
      <w:r w:rsidRPr="00532236">
        <w:rPr>
          <w:rFonts w:ascii="Times New Roman" w:hAnsi="Times New Roman" w:cs="Times New Roman"/>
          <w:sz w:val="28"/>
          <w:szCs w:val="28"/>
        </w:rPr>
        <w:t xml:space="preserve"> является равномерным</w:t>
      </w:r>
      <w:r w:rsidR="002E4F7A" w:rsidRPr="00532236">
        <w:rPr>
          <w:rFonts w:ascii="Times New Roman" w:hAnsi="Times New Roman" w:cs="Times New Roman"/>
          <w:sz w:val="28"/>
          <w:szCs w:val="28"/>
        </w:rPr>
        <w:t xml:space="preserve"> в двух группах</w:t>
      </w:r>
      <w:r w:rsidRPr="00532236">
        <w:rPr>
          <w:rFonts w:ascii="Times New Roman" w:hAnsi="Times New Roman" w:cs="Times New Roman"/>
          <w:sz w:val="28"/>
          <w:szCs w:val="28"/>
        </w:rPr>
        <w:t xml:space="preserve">: преобладают </w:t>
      </w:r>
      <w:r w:rsidR="002E4F7A" w:rsidRPr="00532236">
        <w:rPr>
          <w:rFonts w:ascii="Times New Roman" w:hAnsi="Times New Roman" w:cs="Times New Roman"/>
          <w:sz w:val="28"/>
          <w:szCs w:val="28"/>
        </w:rPr>
        <w:t>предприятия с тов</w:t>
      </w:r>
      <w:r w:rsidR="0029060B">
        <w:rPr>
          <w:rFonts w:ascii="Times New Roman" w:hAnsi="Times New Roman" w:cs="Times New Roman"/>
          <w:sz w:val="28"/>
          <w:szCs w:val="28"/>
        </w:rPr>
        <w:t>а</w:t>
      </w:r>
      <w:r w:rsidR="002E4F7A" w:rsidRPr="00532236">
        <w:rPr>
          <w:rFonts w:ascii="Times New Roman" w:hAnsi="Times New Roman" w:cs="Times New Roman"/>
          <w:sz w:val="28"/>
          <w:szCs w:val="28"/>
        </w:rPr>
        <w:t xml:space="preserve">рооборотом от 120 </w:t>
      </w:r>
      <w:proofErr w:type="spellStart"/>
      <w:proofErr w:type="gramStart"/>
      <w:r w:rsidR="002E4F7A" w:rsidRPr="00532236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="002E4F7A" w:rsidRPr="00532236">
        <w:rPr>
          <w:rFonts w:ascii="Times New Roman" w:hAnsi="Times New Roman" w:cs="Times New Roman"/>
          <w:sz w:val="28"/>
          <w:szCs w:val="28"/>
        </w:rPr>
        <w:t xml:space="preserve"> руб. до 232</w:t>
      </w:r>
      <w:r w:rsidRPr="005322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2236">
        <w:rPr>
          <w:rFonts w:ascii="Times New Roman" w:hAnsi="Times New Roman" w:cs="Times New Roman"/>
          <w:sz w:val="28"/>
          <w:szCs w:val="28"/>
        </w:rPr>
        <w:t>млн</w:t>
      </w:r>
      <w:proofErr w:type="spellEnd"/>
      <w:r w:rsidRPr="00532236">
        <w:rPr>
          <w:rFonts w:ascii="Times New Roman" w:hAnsi="Times New Roman" w:cs="Times New Roman"/>
          <w:sz w:val="28"/>
          <w:szCs w:val="28"/>
        </w:rPr>
        <w:t xml:space="preserve"> руб. </w:t>
      </w:r>
      <w:r w:rsidR="002E4F7A" w:rsidRPr="00532236">
        <w:rPr>
          <w:rFonts w:ascii="Times New Roman" w:hAnsi="Times New Roman" w:cs="Times New Roman"/>
          <w:sz w:val="28"/>
          <w:szCs w:val="28"/>
        </w:rPr>
        <w:t>и от 344 до 456 млн. руб.(</w:t>
      </w:r>
      <w:r w:rsidR="0029060B">
        <w:rPr>
          <w:rFonts w:ascii="Times New Roman" w:hAnsi="Times New Roman" w:cs="Times New Roman"/>
          <w:sz w:val="28"/>
          <w:szCs w:val="28"/>
        </w:rPr>
        <w:t>в каждой группе содержится по 6 предприятий</w:t>
      </w:r>
      <w:r w:rsidRPr="00532236">
        <w:rPr>
          <w:rFonts w:ascii="Times New Roman" w:hAnsi="Times New Roman" w:cs="Times New Roman"/>
          <w:sz w:val="28"/>
          <w:szCs w:val="28"/>
        </w:rPr>
        <w:t>, доля которых составля</w:t>
      </w:r>
      <w:r w:rsidR="002E4F7A" w:rsidRPr="00532236">
        <w:rPr>
          <w:rFonts w:ascii="Times New Roman" w:hAnsi="Times New Roman" w:cs="Times New Roman"/>
          <w:sz w:val="28"/>
          <w:szCs w:val="28"/>
        </w:rPr>
        <w:t xml:space="preserve">ет 80%); </w:t>
      </w:r>
      <w:r w:rsidR="002E4F7A" w:rsidRPr="0029060B">
        <w:rPr>
          <w:rFonts w:ascii="Times New Roman" w:hAnsi="Times New Roman" w:cs="Times New Roman"/>
          <w:sz w:val="28"/>
          <w:szCs w:val="28"/>
        </w:rPr>
        <w:t>20% предприятий</w:t>
      </w:r>
      <w:r w:rsidRPr="0029060B">
        <w:rPr>
          <w:rFonts w:ascii="Times New Roman" w:hAnsi="Times New Roman" w:cs="Times New Roman"/>
          <w:sz w:val="28"/>
          <w:szCs w:val="28"/>
        </w:rPr>
        <w:t xml:space="preserve"> имеют </w:t>
      </w:r>
      <w:r w:rsidR="002E4F7A" w:rsidRPr="0029060B">
        <w:rPr>
          <w:rFonts w:ascii="Times New Roman" w:hAnsi="Times New Roman" w:cs="Times New Roman"/>
          <w:sz w:val="28"/>
          <w:szCs w:val="28"/>
        </w:rPr>
        <w:t>объём тов</w:t>
      </w:r>
      <w:r w:rsidR="0029060B" w:rsidRPr="0029060B">
        <w:rPr>
          <w:rFonts w:ascii="Times New Roman" w:hAnsi="Times New Roman" w:cs="Times New Roman"/>
          <w:sz w:val="28"/>
          <w:szCs w:val="28"/>
        </w:rPr>
        <w:t>а</w:t>
      </w:r>
      <w:r w:rsidR="002E4F7A" w:rsidRPr="0029060B">
        <w:rPr>
          <w:rFonts w:ascii="Times New Roman" w:hAnsi="Times New Roman" w:cs="Times New Roman"/>
          <w:sz w:val="28"/>
          <w:szCs w:val="28"/>
        </w:rPr>
        <w:t>рооборота менее 344</w:t>
      </w:r>
      <w:r w:rsidRPr="002906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060B">
        <w:rPr>
          <w:rFonts w:ascii="Times New Roman" w:hAnsi="Times New Roman" w:cs="Times New Roman"/>
          <w:sz w:val="28"/>
          <w:szCs w:val="28"/>
        </w:rPr>
        <w:t>млн</w:t>
      </w:r>
      <w:proofErr w:type="spellEnd"/>
      <w:r w:rsidRPr="0029060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29060B" w:rsidRPr="0029060B" w:rsidRDefault="0029060B" w:rsidP="0029060B">
      <w:pPr>
        <w:spacing w:after="0" w:line="360" w:lineRule="auto"/>
        <w:ind w:right="-1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60B">
        <w:rPr>
          <w:rFonts w:ascii="Times New Roman" w:hAnsi="Times New Roman" w:cs="Times New Roman"/>
          <w:sz w:val="28"/>
          <w:szCs w:val="28"/>
        </w:rPr>
        <w:t xml:space="preserve">По всей совокупности </w:t>
      </w:r>
      <w:r>
        <w:rPr>
          <w:rFonts w:ascii="Times New Roman" w:hAnsi="Times New Roman" w:cs="Times New Roman"/>
          <w:sz w:val="28"/>
          <w:szCs w:val="28"/>
        </w:rPr>
        <w:t>предприятий</w:t>
      </w:r>
      <w:r w:rsidRPr="0029060B">
        <w:rPr>
          <w:rFonts w:ascii="Times New Roman" w:hAnsi="Times New Roman" w:cs="Times New Roman"/>
          <w:sz w:val="28"/>
          <w:szCs w:val="28"/>
        </w:rPr>
        <w:t xml:space="preserve"> в целом были получены следующие средние показатели: товарооборот </w:t>
      </w:r>
      <w:r>
        <w:rPr>
          <w:rFonts w:ascii="Times New Roman" w:hAnsi="Times New Roman" w:cs="Times New Roman"/>
          <w:sz w:val="28"/>
          <w:szCs w:val="28"/>
        </w:rPr>
        <w:t xml:space="preserve">– 289,6 </w:t>
      </w:r>
      <w:r w:rsidRPr="0029060B">
        <w:rPr>
          <w:rFonts w:ascii="Times New Roman" w:hAnsi="Times New Roman" w:cs="Times New Roman"/>
          <w:sz w:val="28"/>
          <w:szCs w:val="28"/>
        </w:rPr>
        <w:t xml:space="preserve">млн. руб., издержки обращения – </w:t>
      </w:r>
      <w:r>
        <w:rPr>
          <w:rFonts w:ascii="Times New Roman" w:hAnsi="Times New Roman" w:cs="Times New Roman"/>
          <w:sz w:val="28"/>
          <w:szCs w:val="28"/>
        </w:rPr>
        <w:t>37,2</w:t>
      </w:r>
      <w:r w:rsidRPr="0029060B">
        <w:rPr>
          <w:rFonts w:ascii="Times New Roman" w:hAnsi="Times New Roman" w:cs="Times New Roman"/>
          <w:sz w:val="28"/>
          <w:szCs w:val="28"/>
        </w:rPr>
        <w:t xml:space="preserve"> млн. руб.,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60B">
        <w:rPr>
          <w:rFonts w:ascii="Times New Roman" w:hAnsi="Times New Roman" w:cs="Times New Roman"/>
          <w:sz w:val="28"/>
          <w:szCs w:val="28"/>
        </w:rPr>
        <w:t xml:space="preserve">торговая площадь – </w:t>
      </w:r>
      <w:r>
        <w:rPr>
          <w:rFonts w:ascii="Times New Roman" w:hAnsi="Times New Roman" w:cs="Times New Roman"/>
          <w:sz w:val="28"/>
          <w:szCs w:val="28"/>
        </w:rPr>
        <w:t>1857,3</w:t>
      </w:r>
      <w:r w:rsidRPr="0029060B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 w:rsidRPr="0029060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29060B">
        <w:rPr>
          <w:rFonts w:ascii="Times New Roman" w:hAnsi="Times New Roman" w:cs="Times New Roman"/>
          <w:sz w:val="28"/>
          <w:szCs w:val="28"/>
        </w:rPr>
        <w:t>, относительный уровень изде</w:t>
      </w:r>
      <w:r w:rsidRPr="0029060B">
        <w:rPr>
          <w:rFonts w:ascii="Times New Roman" w:hAnsi="Times New Roman" w:cs="Times New Roman"/>
          <w:sz w:val="28"/>
          <w:szCs w:val="28"/>
        </w:rPr>
        <w:t>р</w:t>
      </w:r>
      <w:r w:rsidRPr="0029060B">
        <w:rPr>
          <w:rFonts w:ascii="Times New Roman" w:hAnsi="Times New Roman" w:cs="Times New Roman"/>
          <w:sz w:val="28"/>
          <w:szCs w:val="28"/>
        </w:rPr>
        <w:t>жек (в процентах к товарообороту)</w:t>
      </w:r>
      <w:r>
        <w:rPr>
          <w:rFonts w:ascii="Times New Roman" w:hAnsi="Times New Roman" w:cs="Times New Roman"/>
          <w:sz w:val="28"/>
          <w:szCs w:val="28"/>
        </w:rPr>
        <w:t>- 13 %</w:t>
      </w:r>
      <w:r w:rsidRPr="0029060B">
        <w:rPr>
          <w:rFonts w:ascii="Times New Roman" w:hAnsi="Times New Roman" w:cs="Times New Roman"/>
          <w:sz w:val="28"/>
          <w:szCs w:val="28"/>
        </w:rPr>
        <w:t>.</w:t>
      </w:r>
    </w:p>
    <w:p w:rsidR="00971FCD" w:rsidRDefault="00971FCD" w:rsidP="0029060B">
      <w:pPr>
        <w:spacing w:after="0" w:line="360" w:lineRule="auto"/>
        <w:ind w:right="845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277C" w:rsidRPr="00CB277C" w:rsidRDefault="00CB277C" w:rsidP="00CB277C">
      <w:pPr>
        <w:spacing w:line="36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CB277C">
        <w:rPr>
          <w:rFonts w:ascii="Times New Roman" w:hAnsi="Times New Roman" w:cs="Times New Roman"/>
          <w:b/>
          <w:spacing w:val="-4"/>
          <w:sz w:val="28"/>
          <w:szCs w:val="28"/>
        </w:rPr>
        <w:t>З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>АДАЧА</w:t>
      </w:r>
      <w:r w:rsidRPr="00CB277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№2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CB277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 Используя построенный в задаче №1 интервальный ряд распределения пре</w:t>
      </w:r>
      <w:r w:rsidRPr="00CB277C">
        <w:rPr>
          <w:rFonts w:ascii="Times New Roman" w:hAnsi="Times New Roman" w:cs="Times New Roman"/>
          <w:color w:val="000000"/>
          <w:spacing w:val="-4"/>
          <w:sz w:val="28"/>
          <w:szCs w:val="28"/>
        </w:rPr>
        <w:t>д</w:t>
      </w:r>
      <w:r w:rsidRPr="00CB277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приятий малого бизнеса по объему товарооборота, определите: 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1. моду и медиану построенного интервального ряда распределения графическим и расчетным методами. 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2. Рассчитайте характеристики интервального ряда распределения: среднюю арифметическую</w:t>
      </w:r>
      <w:r w:rsidRPr="00CB277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B277C">
        <w:rPr>
          <w:rFonts w:ascii="Times New Roman" w:hAnsi="Times New Roman" w:cs="Times New Roman"/>
          <w:i/>
          <w:iCs/>
          <w:sz w:val="28"/>
          <w:szCs w:val="28"/>
        </w:rPr>
        <w:t>среднюю арифметическую</w:t>
      </w:r>
      <w:r w:rsidRPr="00CB277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B277C">
        <w:rPr>
          <w:rFonts w:ascii="Times New Roman" w:hAnsi="Times New Roman" w:cs="Times New Roman"/>
          <w:i/>
          <w:iCs/>
          <w:sz w:val="28"/>
          <w:szCs w:val="28"/>
        </w:rPr>
        <w:t xml:space="preserve">среднее </w:t>
      </w:r>
      <w:proofErr w:type="spellStart"/>
      <w:r w:rsidRPr="00CB277C">
        <w:rPr>
          <w:rFonts w:ascii="Times New Roman" w:hAnsi="Times New Roman" w:cs="Times New Roman"/>
          <w:i/>
          <w:iCs/>
          <w:sz w:val="28"/>
          <w:szCs w:val="28"/>
        </w:rPr>
        <w:t>квадратич</w:t>
      </w:r>
      <w:r w:rsidRPr="00CB277C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Pr="00CB277C">
        <w:rPr>
          <w:rFonts w:ascii="Times New Roman" w:hAnsi="Times New Roman" w:cs="Times New Roman"/>
          <w:i/>
          <w:iCs/>
          <w:sz w:val="28"/>
          <w:szCs w:val="28"/>
        </w:rPr>
        <w:t>ское</w:t>
      </w:r>
      <w:proofErr w:type="spellEnd"/>
      <w:r w:rsidRPr="00CB277C">
        <w:rPr>
          <w:rFonts w:ascii="Times New Roman" w:hAnsi="Times New Roman" w:cs="Times New Roman"/>
          <w:i/>
          <w:iCs/>
          <w:sz w:val="28"/>
          <w:szCs w:val="28"/>
        </w:rPr>
        <w:t xml:space="preserve"> отклонение</w:t>
      </w:r>
      <w:r w:rsidRPr="00CB277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B277C">
        <w:rPr>
          <w:rFonts w:ascii="Times New Roman" w:hAnsi="Times New Roman" w:cs="Times New Roman"/>
          <w:i/>
          <w:iCs/>
          <w:sz w:val="28"/>
          <w:szCs w:val="28"/>
        </w:rPr>
        <w:t>коэффициент вариации</w:t>
      </w:r>
      <w:r w:rsidRPr="00CB277C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3. Сделайте выводы по результатам выполнения пунктов 1, 2 зад</w:t>
      </w:r>
      <w:r w:rsidRPr="00CB277C">
        <w:rPr>
          <w:rFonts w:ascii="Times New Roman" w:hAnsi="Times New Roman" w:cs="Times New Roman"/>
          <w:sz w:val="28"/>
          <w:szCs w:val="28"/>
        </w:rPr>
        <w:t>а</w:t>
      </w:r>
      <w:r w:rsidRPr="00CB277C">
        <w:rPr>
          <w:rFonts w:ascii="Times New Roman" w:hAnsi="Times New Roman" w:cs="Times New Roman"/>
          <w:sz w:val="28"/>
          <w:szCs w:val="28"/>
        </w:rPr>
        <w:t xml:space="preserve">ния; </w:t>
      </w:r>
    </w:p>
    <w:p w:rsidR="00CB277C" w:rsidRPr="00440336" w:rsidRDefault="00CB277C" w:rsidP="004403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4. Найдите </w:t>
      </w:r>
      <w:r w:rsidRPr="00CB277C">
        <w:rPr>
          <w:rFonts w:ascii="Times New Roman" w:hAnsi="Times New Roman" w:cs="Times New Roman"/>
          <w:iCs/>
          <w:sz w:val="28"/>
          <w:szCs w:val="28"/>
        </w:rPr>
        <w:t xml:space="preserve">среднюю арифметическую </w:t>
      </w:r>
      <w:r w:rsidRPr="00CB277C">
        <w:rPr>
          <w:rFonts w:ascii="Times New Roman" w:hAnsi="Times New Roman" w:cs="Times New Roman"/>
          <w:sz w:val="28"/>
          <w:szCs w:val="28"/>
        </w:rPr>
        <w:t>по исходным данным, сравн</w:t>
      </w:r>
      <w:r w:rsidRPr="00CB277C">
        <w:rPr>
          <w:rFonts w:ascii="Times New Roman" w:hAnsi="Times New Roman" w:cs="Times New Roman"/>
          <w:sz w:val="28"/>
          <w:szCs w:val="28"/>
        </w:rPr>
        <w:t>и</w:t>
      </w:r>
      <w:r w:rsidRPr="00CB277C">
        <w:rPr>
          <w:rFonts w:ascii="Times New Roman" w:hAnsi="Times New Roman" w:cs="Times New Roman"/>
          <w:sz w:val="28"/>
          <w:szCs w:val="28"/>
        </w:rPr>
        <w:t>те ее с аналогичным показателем, рассчитанным в п. 2 для интервального р</w:t>
      </w:r>
      <w:r w:rsidRPr="00CB277C">
        <w:rPr>
          <w:rFonts w:ascii="Times New Roman" w:hAnsi="Times New Roman" w:cs="Times New Roman"/>
          <w:sz w:val="28"/>
          <w:szCs w:val="28"/>
        </w:rPr>
        <w:t>я</w:t>
      </w:r>
      <w:r w:rsidRPr="00CB277C">
        <w:rPr>
          <w:rFonts w:ascii="Times New Roman" w:hAnsi="Times New Roman" w:cs="Times New Roman"/>
          <w:sz w:val="28"/>
          <w:szCs w:val="28"/>
        </w:rPr>
        <w:t xml:space="preserve">да распределения. Объясните причину их расхождения. 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CB277C">
        <w:rPr>
          <w:rFonts w:ascii="Times New Roman" w:hAnsi="Times New Roman" w:cs="Times New Roman"/>
          <w:b/>
          <w:spacing w:val="-4"/>
          <w:sz w:val="28"/>
          <w:szCs w:val="28"/>
        </w:rPr>
        <w:lastRenderedPageBreak/>
        <w:t>Решение: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B277C">
        <w:rPr>
          <w:rFonts w:ascii="Times New Roman" w:hAnsi="Times New Roman" w:cs="Times New Roman"/>
          <w:spacing w:val="-4"/>
          <w:sz w:val="28"/>
          <w:szCs w:val="28"/>
        </w:rPr>
        <w:t xml:space="preserve">    1. Определим моду (Мо) и медиану (</w:t>
      </w:r>
      <w:proofErr w:type="spellStart"/>
      <w:r w:rsidRPr="00CB277C">
        <w:rPr>
          <w:rFonts w:ascii="Times New Roman" w:hAnsi="Times New Roman" w:cs="Times New Roman"/>
          <w:spacing w:val="-4"/>
          <w:sz w:val="28"/>
          <w:szCs w:val="28"/>
        </w:rPr>
        <w:t>Ме</w:t>
      </w:r>
      <w:proofErr w:type="spellEnd"/>
      <w:r w:rsidRPr="00CB277C">
        <w:rPr>
          <w:rFonts w:ascii="Times New Roman" w:hAnsi="Times New Roman" w:cs="Times New Roman"/>
          <w:spacing w:val="-4"/>
          <w:sz w:val="28"/>
          <w:szCs w:val="28"/>
        </w:rPr>
        <w:t xml:space="preserve">) построенного интервального ряда распределения графическим и расчетным методами. 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Мода – наиболее часто встречающееся значение признака.      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Графическим методом моду можно определить по гистограмме (рис. 1).   </w:t>
      </w:r>
    </w:p>
    <w:p w:rsidR="00CB277C" w:rsidRPr="00A46FFC" w:rsidRDefault="00CB277C" w:rsidP="00CB277C">
      <w:pPr>
        <w:spacing w:after="0" w:line="360" w:lineRule="auto"/>
        <w:rPr>
          <w:szCs w:val="28"/>
        </w:rPr>
      </w:pPr>
      <w:r>
        <w:rPr>
          <w:noProof/>
        </w:rPr>
        <w:drawing>
          <wp:inline distT="0" distB="0" distL="0" distR="0">
            <wp:extent cx="5934075" cy="3095625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Конкретное значение моды для интервального ряда определим по формуле: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B277C">
        <w:rPr>
          <w:rFonts w:ascii="Times New Roman" w:hAnsi="Times New Roman" w:cs="Times New Roman"/>
          <w:position w:val="-42"/>
          <w:sz w:val="28"/>
          <w:szCs w:val="28"/>
        </w:rPr>
        <w:object w:dxaOrig="4900" w:dyaOrig="920">
          <v:shape id="_x0000_i1066" type="#_x0000_t75" style="width:245.25pt;height:45.75pt" o:ole="">
            <v:imagedata r:id="rId18" o:title=""/>
          </v:shape>
          <o:OLEObject Type="Embed" ProgID="Equation.3" ShapeID="_x0000_i1066" DrawAspect="Content" ObjectID="_1474279082" r:id="rId19"/>
        </w:object>
      </w:r>
      <w:r w:rsidRPr="00CB277C">
        <w:rPr>
          <w:rFonts w:ascii="Times New Roman" w:hAnsi="Times New Roman" w:cs="Times New Roman"/>
          <w:sz w:val="28"/>
          <w:szCs w:val="28"/>
        </w:rPr>
        <w:t xml:space="preserve">,                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где </w:t>
      </w:r>
      <w:r w:rsidRPr="00CB277C">
        <w:rPr>
          <w:rFonts w:ascii="Times New Roman" w:hAnsi="Times New Roman" w:cs="Times New Roman"/>
          <w:position w:val="-18"/>
          <w:sz w:val="28"/>
          <w:szCs w:val="28"/>
        </w:rPr>
        <w:object w:dxaOrig="520" w:dyaOrig="420">
          <v:shape id="_x0000_i1067" type="#_x0000_t75" style="width:26.25pt;height:21pt" o:ole="">
            <v:imagedata r:id="rId20" o:title=""/>
          </v:shape>
          <o:OLEObject Type="Embed" ProgID="Equation.3" ShapeID="_x0000_i1067" DrawAspect="Content" ObjectID="_1474279083" r:id="rId21"/>
        </w:object>
      </w:r>
      <w:r w:rsidRPr="00CB277C">
        <w:rPr>
          <w:rFonts w:ascii="Times New Roman" w:hAnsi="Times New Roman" w:cs="Times New Roman"/>
          <w:sz w:val="28"/>
          <w:szCs w:val="28"/>
        </w:rPr>
        <w:t>– нижняя граница модального интервала;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B277C">
        <w:rPr>
          <w:rFonts w:ascii="Times New Roman" w:hAnsi="Times New Roman" w:cs="Times New Roman"/>
          <w:position w:val="-4"/>
          <w:sz w:val="28"/>
          <w:szCs w:val="28"/>
        </w:rPr>
        <w:object w:dxaOrig="220" w:dyaOrig="280">
          <v:shape id="_x0000_i1068" type="#_x0000_t75" style="width:11.25pt;height:14.25pt" o:ole="">
            <v:imagedata r:id="rId22" o:title=""/>
          </v:shape>
          <o:OLEObject Type="Embed" ProgID="Equation.3" ShapeID="_x0000_i1068" DrawAspect="Content" ObjectID="_1474279084" r:id="rId23"/>
        </w:object>
      </w:r>
      <w:r w:rsidRPr="00CB277C">
        <w:rPr>
          <w:rFonts w:ascii="Times New Roman" w:hAnsi="Times New Roman" w:cs="Times New Roman"/>
          <w:sz w:val="28"/>
          <w:szCs w:val="28"/>
        </w:rPr>
        <w:t>– величина модального интервала;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B277C">
        <w:rPr>
          <w:rFonts w:ascii="Times New Roman" w:hAnsi="Times New Roman" w:cs="Times New Roman"/>
          <w:position w:val="-18"/>
          <w:sz w:val="28"/>
          <w:szCs w:val="28"/>
        </w:rPr>
        <w:object w:dxaOrig="480" w:dyaOrig="420">
          <v:shape id="_x0000_i1069" type="#_x0000_t75" style="width:24pt;height:21pt" o:ole="">
            <v:imagedata r:id="rId24" o:title=""/>
          </v:shape>
          <o:OLEObject Type="Embed" ProgID="Equation.3" ShapeID="_x0000_i1069" DrawAspect="Content" ObjectID="_1474279085" r:id="rId25"/>
        </w:object>
      </w:r>
      <w:r w:rsidRPr="00CB277C">
        <w:rPr>
          <w:rFonts w:ascii="Times New Roman" w:hAnsi="Times New Roman" w:cs="Times New Roman"/>
          <w:sz w:val="28"/>
          <w:szCs w:val="28"/>
        </w:rPr>
        <w:t>– частота, модального интервала;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B277C">
        <w:rPr>
          <w:rFonts w:ascii="Times New Roman" w:hAnsi="Times New Roman" w:cs="Times New Roman"/>
          <w:position w:val="-18"/>
          <w:sz w:val="28"/>
          <w:szCs w:val="28"/>
        </w:rPr>
        <w:object w:dxaOrig="699" w:dyaOrig="420">
          <v:shape id="_x0000_i1070" type="#_x0000_t75" style="width:35.25pt;height:21pt" o:ole="">
            <v:imagedata r:id="rId26" o:title=""/>
          </v:shape>
          <o:OLEObject Type="Embed" ProgID="Equation.3" ShapeID="_x0000_i1070" DrawAspect="Content" ObjectID="_1474279086" r:id="rId27"/>
        </w:object>
      </w:r>
      <w:r w:rsidRPr="00CB277C">
        <w:rPr>
          <w:rFonts w:ascii="Times New Roman" w:hAnsi="Times New Roman" w:cs="Times New Roman"/>
          <w:sz w:val="28"/>
          <w:szCs w:val="28"/>
        </w:rPr>
        <w:t xml:space="preserve">– частота интервала, предшествующего </w:t>
      </w:r>
      <w:proofErr w:type="gramStart"/>
      <w:r w:rsidRPr="00CB277C">
        <w:rPr>
          <w:rFonts w:ascii="Times New Roman" w:hAnsi="Times New Roman" w:cs="Times New Roman"/>
          <w:sz w:val="28"/>
          <w:szCs w:val="28"/>
        </w:rPr>
        <w:t>модальному</w:t>
      </w:r>
      <w:proofErr w:type="gramEnd"/>
      <w:r w:rsidRPr="00CB277C">
        <w:rPr>
          <w:rFonts w:ascii="Times New Roman" w:hAnsi="Times New Roman" w:cs="Times New Roman"/>
          <w:sz w:val="28"/>
          <w:szCs w:val="28"/>
        </w:rPr>
        <w:t>;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B277C">
        <w:rPr>
          <w:rFonts w:ascii="Times New Roman" w:hAnsi="Times New Roman" w:cs="Times New Roman"/>
          <w:position w:val="-18"/>
          <w:sz w:val="28"/>
          <w:szCs w:val="28"/>
        </w:rPr>
        <w:object w:dxaOrig="699" w:dyaOrig="420">
          <v:shape id="_x0000_i1071" type="#_x0000_t75" style="width:35.25pt;height:21pt" o:ole="">
            <v:imagedata r:id="rId28" o:title=""/>
          </v:shape>
          <o:OLEObject Type="Embed" ProgID="Equation.3" ShapeID="_x0000_i1071" DrawAspect="Content" ObjectID="_1474279087" r:id="rId29"/>
        </w:object>
      </w:r>
      <w:r w:rsidRPr="00CB277C">
        <w:rPr>
          <w:rFonts w:ascii="Times New Roman" w:hAnsi="Times New Roman" w:cs="Times New Roman"/>
          <w:sz w:val="28"/>
          <w:szCs w:val="28"/>
        </w:rPr>
        <w:t xml:space="preserve">– частота интервала, следующая за </w:t>
      </w:r>
      <w:proofErr w:type="gramStart"/>
      <w:r w:rsidRPr="00CB277C">
        <w:rPr>
          <w:rFonts w:ascii="Times New Roman" w:hAnsi="Times New Roman" w:cs="Times New Roman"/>
          <w:sz w:val="28"/>
          <w:szCs w:val="28"/>
        </w:rPr>
        <w:t>модальным</w:t>
      </w:r>
      <w:proofErr w:type="gramEnd"/>
      <w:r w:rsidRPr="00CB277C">
        <w:rPr>
          <w:rFonts w:ascii="Times New Roman" w:hAnsi="Times New Roman" w:cs="Times New Roman"/>
          <w:sz w:val="28"/>
          <w:szCs w:val="28"/>
        </w:rPr>
        <w:t>.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B277C">
        <w:rPr>
          <w:rFonts w:ascii="Times New Roman" w:hAnsi="Times New Roman" w:cs="Times New Roman"/>
          <w:position w:val="-34"/>
          <w:sz w:val="28"/>
          <w:szCs w:val="28"/>
        </w:rPr>
        <w:object w:dxaOrig="3580" w:dyaOrig="740">
          <v:shape id="_x0000_i1072" type="#_x0000_t75" style="width:179.25pt;height:36.75pt" o:ole="">
            <v:imagedata r:id="rId30" o:title=""/>
          </v:shape>
          <o:OLEObject Type="Embed" ProgID="Equation.3" ShapeID="_x0000_i1072" DrawAspect="Content" ObjectID="_1474279088" r:id="rId31"/>
        </w:object>
      </w:r>
      <w:r w:rsidRPr="00CB277C">
        <w:rPr>
          <w:rFonts w:ascii="Times New Roman" w:hAnsi="Times New Roman" w:cs="Times New Roman"/>
          <w:sz w:val="28"/>
          <w:szCs w:val="28"/>
        </w:rPr>
        <w:t xml:space="preserve"> = 194,7 млн. руб.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Pr="00CB277C">
        <w:rPr>
          <w:rFonts w:ascii="Times New Roman" w:hAnsi="Times New Roman" w:cs="Times New Roman"/>
          <w:position w:val="-34"/>
          <w:sz w:val="28"/>
          <w:szCs w:val="28"/>
        </w:rPr>
        <w:object w:dxaOrig="3600" w:dyaOrig="740">
          <v:shape id="_x0000_i1073" type="#_x0000_t75" style="width:180pt;height:36.75pt" o:ole="">
            <v:imagedata r:id="rId32" o:title=""/>
          </v:shape>
          <o:OLEObject Type="Embed" ProgID="Equation.3" ShapeID="_x0000_i1073" DrawAspect="Content" ObjectID="_1474279089" r:id="rId33"/>
        </w:object>
      </w:r>
      <w:r w:rsidRPr="00CB277C">
        <w:rPr>
          <w:rFonts w:ascii="Times New Roman" w:hAnsi="Times New Roman" w:cs="Times New Roman"/>
          <w:sz w:val="28"/>
          <w:szCs w:val="28"/>
        </w:rPr>
        <w:t xml:space="preserve"> = 381,3 млн. руб.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Медиана – это значение признака, приходящееся на середину ранж</w:t>
      </w:r>
      <w:r w:rsidRPr="00CB277C">
        <w:rPr>
          <w:rFonts w:ascii="Times New Roman" w:hAnsi="Times New Roman" w:cs="Times New Roman"/>
          <w:sz w:val="28"/>
          <w:szCs w:val="28"/>
        </w:rPr>
        <w:t>и</w:t>
      </w:r>
      <w:r w:rsidRPr="00CB277C">
        <w:rPr>
          <w:rFonts w:ascii="Times New Roman" w:hAnsi="Times New Roman" w:cs="Times New Roman"/>
          <w:sz w:val="28"/>
          <w:szCs w:val="28"/>
        </w:rPr>
        <w:t>рованного ряда.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Медиану можно определить графическим методом по кумулятивной кр</w:t>
      </w:r>
      <w:r w:rsidRPr="00CB277C">
        <w:rPr>
          <w:rFonts w:ascii="Times New Roman" w:hAnsi="Times New Roman" w:cs="Times New Roman"/>
          <w:sz w:val="28"/>
          <w:szCs w:val="28"/>
        </w:rPr>
        <w:t>и</w:t>
      </w:r>
      <w:r w:rsidRPr="00CB277C">
        <w:rPr>
          <w:rFonts w:ascii="Times New Roman" w:hAnsi="Times New Roman" w:cs="Times New Roman"/>
          <w:sz w:val="28"/>
          <w:szCs w:val="28"/>
        </w:rPr>
        <w:t>вой (рис. 2).</w:t>
      </w:r>
    </w:p>
    <w:p w:rsidR="00CB277C" w:rsidRPr="00DD3AE4" w:rsidRDefault="00CB277C" w:rsidP="00CB277C">
      <w:pPr>
        <w:spacing w:after="0" w:line="360" w:lineRule="auto"/>
        <w:rPr>
          <w:szCs w:val="28"/>
        </w:rPr>
      </w:pPr>
      <w:r>
        <w:rPr>
          <w:noProof/>
        </w:rPr>
        <w:drawing>
          <wp:inline distT="0" distB="0" distL="0" distR="0">
            <wp:extent cx="5934075" cy="3705225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Конкретное значение медианы для интервального ряда распредел</w:t>
      </w:r>
      <w:r w:rsidRPr="00CB277C">
        <w:rPr>
          <w:rFonts w:ascii="Times New Roman" w:hAnsi="Times New Roman" w:cs="Times New Roman"/>
          <w:sz w:val="28"/>
          <w:szCs w:val="28"/>
        </w:rPr>
        <w:t>е</w:t>
      </w:r>
      <w:r w:rsidRPr="00CB277C">
        <w:rPr>
          <w:rFonts w:ascii="Times New Roman" w:hAnsi="Times New Roman" w:cs="Times New Roman"/>
          <w:sz w:val="28"/>
          <w:szCs w:val="28"/>
        </w:rPr>
        <w:t>ния определим по формуле: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CB277C">
        <w:rPr>
          <w:rFonts w:ascii="Times New Roman" w:hAnsi="Times New Roman" w:cs="Times New Roman"/>
          <w:sz w:val="28"/>
          <w:szCs w:val="28"/>
        </w:rPr>
        <w:t>Ме</w:t>
      </w:r>
      <w:proofErr w:type="spellEnd"/>
      <w:r w:rsidRPr="00CB277C">
        <w:rPr>
          <w:rFonts w:ascii="Times New Roman" w:hAnsi="Times New Roman" w:cs="Times New Roman"/>
          <w:sz w:val="28"/>
          <w:szCs w:val="28"/>
        </w:rPr>
        <w:t xml:space="preserve"> = </w:t>
      </w:r>
      <w:r w:rsidRPr="00CB277C">
        <w:rPr>
          <w:rFonts w:ascii="Times New Roman" w:hAnsi="Times New Roman" w:cs="Times New Roman"/>
          <w:position w:val="-42"/>
          <w:sz w:val="28"/>
          <w:szCs w:val="28"/>
        </w:rPr>
        <w:object w:dxaOrig="2000" w:dyaOrig="1140">
          <v:shape id="_x0000_i1075" type="#_x0000_t75" style="width:99.75pt;height:57pt" o:ole="">
            <v:imagedata r:id="rId35" o:title=""/>
          </v:shape>
          <o:OLEObject Type="Embed" ProgID="Equation.3" ShapeID="_x0000_i1075" DrawAspect="Content" ObjectID="_1474279090" r:id="rId36"/>
        </w:object>
      </w:r>
      <w:r w:rsidRPr="00CB277C">
        <w:rPr>
          <w:rFonts w:ascii="Times New Roman" w:hAnsi="Times New Roman" w:cs="Times New Roman"/>
          <w:sz w:val="28"/>
          <w:szCs w:val="28"/>
        </w:rPr>
        <w:t xml:space="preserve">,                          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где </w:t>
      </w:r>
      <w:r w:rsidRPr="00CB277C">
        <w:rPr>
          <w:rFonts w:ascii="Times New Roman" w:hAnsi="Times New Roman" w:cs="Times New Roman"/>
          <w:position w:val="-18"/>
          <w:sz w:val="28"/>
          <w:szCs w:val="28"/>
        </w:rPr>
        <w:object w:dxaOrig="520" w:dyaOrig="420">
          <v:shape id="_x0000_i1076" type="#_x0000_t75" style="width:26.25pt;height:21pt" o:ole="">
            <v:imagedata r:id="rId37" o:title=""/>
          </v:shape>
          <o:OLEObject Type="Embed" ProgID="Equation.3" ShapeID="_x0000_i1076" DrawAspect="Content" ObjectID="_1474279091" r:id="rId38"/>
        </w:object>
      </w:r>
      <w:r w:rsidRPr="00CB277C">
        <w:rPr>
          <w:rFonts w:ascii="Times New Roman" w:hAnsi="Times New Roman" w:cs="Times New Roman"/>
          <w:sz w:val="28"/>
          <w:szCs w:val="28"/>
        </w:rPr>
        <w:t xml:space="preserve"> – нижняя граница медианного интервала;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B277C">
        <w:rPr>
          <w:rFonts w:ascii="Times New Roman" w:hAnsi="Times New Roman" w:cs="Times New Roman"/>
          <w:position w:val="-4"/>
          <w:sz w:val="28"/>
          <w:szCs w:val="28"/>
        </w:rPr>
        <w:object w:dxaOrig="220" w:dyaOrig="280">
          <v:shape id="_x0000_i1077" type="#_x0000_t75" style="width:11.25pt;height:14.25pt" o:ole="">
            <v:imagedata r:id="rId22" o:title=""/>
          </v:shape>
          <o:OLEObject Type="Embed" ProgID="Equation.3" ShapeID="_x0000_i1077" DrawAspect="Content" ObjectID="_1474279092" r:id="rId39"/>
        </w:object>
      </w:r>
      <w:r w:rsidRPr="00CB277C">
        <w:rPr>
          <w:rFonts w:ascii="Times New Roman" w:hAnsi="Times New Roman" w:cs="Times New Roman"/>
          <w:sz w:val="28"/>
          <w:szCs w:val="28"/>
        </w:rPr>
        <w:t>– величина медианного интервала;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B277C">
        <w:rPr>
          <w:rFonts w:ascii="Times New Roman" w:hAnsi="Times New Roman" w:cs="Times New Roman"/>
          <w:position w:val="-24"/>
          <w:sz w:val="28"/>
          <w:szCs w:val="28"/>
        </w:rPr>
        <w:object w:dxaOrig="560" w:dyaOrig="480">
          <v:shape id="_x0000_i1078" type="#_x0000_t75" style="width:27.75pt;height:24pt" o:ole="">
            <v:imagedata r:id="rId40" o:title=""/>
          </v:shape>
          <o:OLEObject Type="Embed" ProgID="Equation.3" ShapeID="_x0000_i1078" DrawAspect="Content" ObjectID="_1474279093" r:id="rId41"/>
        </w:object>
      </w:r>
      <w:r w:rsidRPr="00CB277C">
        <w:rPr>
          <w:rFonts w:ascii="Times New Roman" w:hAnsi="Times New Roman" w:cs="Times New Roman"/>
          <w:sz w:val="28"/>
          <w:szCs w:val="28"/>
        </w:rPr>
        <w:t xml:space="preserve"> – накопленная частота интервала, предшествующая </w:t>
      </w:r>
      <w:proofErr w:type="gramStart"/>
      <w:r w:rsidRPr="00CB277C">
        <w:rPr>
          <w:rFonts w:ascii="Times New Roman" w:hAnsi="Times New Roman" w:cs="Times New Roman"/>
          <w:sz w:val="28"/>
          <w:szCs w:val="28"/>
        </w:rPr>
        <w:t>медиа</w:t>
      </w:r>
      <w:r w:rsidRPr="00CB277C">
        <w:rPr>
          <w:rFonts w:ascii="Times New Roman" w:hAnsi="Times New Roman" w:cs="Times New Roman"/>
          <w:sz w:val="28"/>
          <w:szCs w:val="28"/>
        </w:rPr>
        <w:t>н</w:t>
      </w:r>
      <w:r w:rsidRPr="00CB277C">
        <w:rPr>
          <w:rFonts w:ascii="Times New Roman" w:hAnsi="Times New Roman" w:cs="Times New Roman"/>
          <w:sz w:val="28"/>
          <w:szCs w:val="28"/>
        </w:rPr>
        <w:t>ному</w:t>
      </w:r>
      <w:proofErr w:type="gramEnd"/>
      <w:r w:rsidRPr="00CB277C">
        <w:rPr>
          <w:rFonts w:ascii="Times New Roman" w:hAnsi="Times New Roman" w:cs="Times New Roman"/>
          <w:sz w:val="28"/>
          <w:szCs w:val="28"/>
        </w:rPr>
        <w:t>;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B277C">
        <w:rPr>
          <w:rFonts w:ascii="Times New Roman" w:hAnsi="Times New Roman" w:cs="Times New Roman"/>
          <w:position w:val="-18"/>
          <w:sz w:val="28"/>
          <w:szCs w:val="28"/>
        </w:rPr>
        <w:object w:dxaOrig="460" w:dyaOrig="420">
          <v:shape id="_x0000_i1079" type="#_x0000_t75" style="width:23.25pt;height:21pt" o:ole="">
            <v:imagedata r:id="rId42" o:title=""/>
          </v:shape>
          <o:OLEObject Type="Embed" ProgID="Equation.3" ShapeID="_x0000_i1079" DrawAspect="Content" ObjectID="_1474279094" r:id="rId43"/>
        </w:object>
      </w:r>
      <w:r w:rsidRPr="00CB277C">
        <w:rPr>
          <w:rFonts w:ascii="Times New Roman" w:hAnsi="Times New Roman" w:cs="Times New Roman"/>
          <w:sz w:val="28"/>
          <w:szCs w:val="28"/>
        </w:rPr>
        <w:t xml:space="preserve"> – частота медианного интервала;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B277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B277C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CB277C">
        <w:rPr>
          <w:rFonts w:ascii="Times New Roman" w:hAnsi="Times New Roman" w:cs="Times New Roman"/>
          <w:sz w:val="28"/>
          <w:szCs w:val="28"/>
        </w:rPr>
        <w:t>сумма</w:t>
      </w:r>
      <w:proofErr w:type="gramEnd"/>
      <w:r w:rsidRPr="00CB277C">
        <w:rPr>
          <w:rFonts w:ascii="Times New Roman" w:hAnsi="Times New Roman" w:cs="Times New Roman"/>
          <w:sz w:val="28"/>
          <w:szCs w:val="28"/>
        </w:rPr>
        <w:t xml:space="preserve"> частот.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proofErr w:type="spellStart"/>
      <w:r w:rsidRPr="00CB277C">
        <w:rPr>
          <w:rFonts w:ascii="Times New Roman" w:hAnsi="Times New Roman" w:cs="Times New Roman"/>
          <w:sz w:val="28"/>
          <w:szCs w:val="28"/>
        </w:rPr>
        <w:t>Ме</w:t>
      </w:r>
      <w:proofErr w:type="spellEnd"/>
      <w:r w:rsidRPr="00CB277C">
        <w:rPr>
          <w:rFonts w:ascii="Times New Roman" w:hAnsi="Times New Roman" w:cs="Times New Roman"/>
          <w:sz w:val="28"/>
          <w:szCs w:val="28"/>
        </w:rPr>
        <w:t xml:space="preserve"> = </w:t>
      </w:r>
      <w:r w:rsidRPr="00CB277C">
        <w:rPr>
          <w:rFonts w:ascii="Times New Roman" w:hAnsi="Times New Roman" w:cs="Times New Roman"/>
          <w:position w:val="-28"/>
          <w:sz w:val="28"/>
          <w:szCs w:val="28"/>
        </w:rPr>
        <w:object w:dxaOrig="1980" w:dyaOrig="1020">
          <v:shape id="_x0000_i1080" type="#_x0000_t75" style="width:99pt;height:51pt" o:ole="">
            <v:imagedata r:id="rId44" o:title=""/>
          </v:shape>
          <o:OLEObject Type="Embed" ProgID="Equation.3" ShapeID="_x0000_i1080" DrawAspect="Content" ObjectID="_1474279095" r:id="rId45"/>
        </w:object>
      </w:r>
      <w:r w:rsidRPr="00CB277C">
        <w:rPr>
          <w:rFonts w:ascii="Times New Roman" w:hAnsi="Times New Roman" w:cs="Times New Roman"/>
          <w:sz w:val="28"/>
          <w:szCs w:val="28"/>
        </w:rPr>
        <w:t xml:space="preserve"> = 288,0 млн. руб.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B277C">
        <w:rPr>
          <w:rFonts w:ascii="Times New Roman" w:hAnsi="Times New Roman" w:cs="Times New Roman"/>
          <w:spacing w:val="-4"/>
          <w:sz w:val="28"/>
          <w:szCs w:val="28"/>
        </w:rPr>
        <w:t xml:space="preserve">    2. Рассчитаем характеристики интервального ряда распределения: 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B277C">
        <w:rPr>
          <w:rFonts w:ascii="Times New Roman" w:hAnsi="Times New Roman" w:cs="Times New Roman"/>
          <w:spacing w:val="-4"/>
          <w:sz w:val="28"/>
          <w:szCs w:val="28"/>
        </w:rPr>
        <w:t xml:space="preserve">         а) </w:t>
      </w:r>
      <w:r w:rsidRPr="00CB277C">
        <w:rPr>
          <w:rFonts w:ascii="Times New Roman" w:hAnsi="Times New Roman" w:cs="Times New Roman"/>
          <w:iCs/>
          <w:spacing w:val="-4"/>
          <w:sz w:val="28"/>
          <w:szCs w:val="28"/>
        </w:rPr>
        <w:t>среднюю арифметическую</w:t>
      </w:r>
      <w:proofErr w:type="gramStart"/>
      <w:r w:rsidRPr="00CB277C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(</w:t>
      </w:r>
      <w:r w:rsidRPr="00CB277C">
        <w:rPr>
          <w:rFonts w:ascii="Times New Roman" w:hAnsi="Times New Roman" w:cs="Times New Roman"/>
          <w:position w:val="-4"/>
          <w:sz w:val="28"/>
          <w:szCs w:val="28"/>
        </w:rPr>
        <w:object w:dxaOrig="220" w:dyaOrig="320">
          <v:shape id="_x0000_i1081" type="#_x0000_t75" style="width:11.25pt;height:15.75pt" o:ole="">
            <v:imagedata r:id="rId46" o:title=""/>
          </v:shape>
          <o:OLEObject Type="Embed" ProgID="Equation.3" ShapeID="_x0000_i1081" DrawAspect="Content" ObjectID="_1474279096" r:id="rId47"/>
        </w:object>
      </w:r>
      <w:r w:rsidRPr="00CB277C">
        <w:rPr>
          <w:rFonts w:ascii="Times New Roman" w:hAnsi="Times New Roman" w:cs="Times New Roman"/>
          <w:sz w:val="28"/>
          <w:szCs w:val="28"/>
        </w:rPr>
        <w:t>)</w:t>
      </w:r>
      <w:r w:rsidRPr="00CB277C">
        <w:rPr>
          <w:rFonts w:ascii="Times New Roman" w:hAnsi="Times New Roman" w:cs="Times New Roman"/>
          <w:spacing w:val="-4"/>
          <w:sz w:val="28"/>
          <w:szCs w:val="28"/>
        </w:rPr>
        <w:t>.</w:t>
      </w:r>
      <w:proofErr w:type="gramEnd"/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B277C">
        <w:rPr>
          <w:rFonts w:ascii="Times New Roman" w:hAnsi="Times New Roman" w:cs="Times New Roman"/>
          <w:spacing w:val="-4"/>
          <w:sz w:val="28"/>
          <w:szCs w:val="28"/>
        </w:rPr>
        <w:t xml:space="preserve">    Воспользуемся формулой средней арифметической взвешенной.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277C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CB277C">
        <w:rPr>
          <w:rFonts w:ascii="Times New Roman" w:hAnsi="Times New Roman" w:cs="Times New Roman"/>
          <w:bCs/>
          <w:position w:val="-60"/>
          <w:sz w:val="28"/>
          <w:szCs w:val="28"/>
        </w:rPr>
        <w:object w:dxaOrig="1219" w:dyaOrig="1319">
          <v:shape id="_x0000_i1082" type="#_x0000_t75" style="width:60pt;height:66.75pt" o:ole="">
            <v:imagedata r:id="rId48" o:title=""/>
          </v:shape>
          <o:OLEObject Type="Embed" ProgID="Equation.3" ShapeID="_x0000_i1082" DrawAspect="Content" ObjectID="_1474279097" r:id="rId49"/>
        </w:object>
      </w:r>
      <w:r w:rsidRPr="00CB277C">
        <w:rPr>
          <w:rFonts w:ascii="Times New Roman" w:hAnsi="Times New Roman" w:cs="Times New Roman"/>
          <w:bCs/>
          <w:sz w:val="28"/>
          <w:szCs w:val="28"/>
        </w:rPr>
        <w:t>,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bCs/>
          <w:sz w:val="28"/>
          <w:szCs w:val="28"/>
        </w:rPr>
        <w:t xml:space="preserve">    где</w:t>
      </w:r>
      <w:r w:rsidRPr="00CB277C">
        <w:rPr>
          <w:rFonts w:ascii="Times New Roman" w:hAnsi="Times New Roman" w:cs="Times New Roman"/>
          <w:sz w:val="28"/>
          <w:szCs w:val="28"/>
        </w:rPr>
        <w:t xml:space="preserve"> </w:t>
      </w:r>
      <w:r w:rsidRPr="00CB277C">
        <w:rPr>
          <w:rFonts w:ascii="Times New Roman" w:hAnsi="Times New Roman" w:cs="Times New Roman"/>
          <w:position w:val="-18"/>
          <w:sz w:val="28"/>
          <w:szCs w:val="28"/>
        </w:rPr>
        <w:object w:dxaOrig="280" w:dyaOrig="419">
          <v:shape id="_x0000_i1083" type="#_x0000_t75" style="width:14.25pt;height:21pt" o:ole="">
            <v:imagedata r:id="rId50" o:title=""/>
          </v:shape>
          <o:OLEObject Type="Embed" ProgID="Equation.3" ShapeID="_x0000_i1083" DrawAspect="Content" ObjectID="_1474279098" r:id="rId51"/>
        </w:object>
      </w:r>
      <w:r w:rsidRPr="00CB277C">
        <w:rPr>
          <w:rFonts w:ascii="Times New Roman" w:hAnsi="Times New Roman" w:cs="Times New Roman"/>
          <w:sz w:val="28"/>
          <w:szCs w:val="28"/>
        </w:rPr>
        <w:t xml:space="preserve">– значения </w:t>
      </w:r>
      <w:proofErr w:type="spellStart"/>
      <w:r w:rsidRPr="00CB277C">
        <w:rPr>
          <w:rFonts w:ascii="Times New Roman" w:hAnsi="Times New Roman" w:cs="Times New Roman"/>
          <w:sz w:val="28"/>
          <w:szCs w:val="28"/>
        </w:rPr>
        <w:t>осредняемого</w:t>
      </w:r>
      <w:proofErr w:type="spellEnd"/>
      <w:r w:rsidRPr="00CB277C">
        <w:rPr>
          <w:rFonts w:ascii="Times New Roman" w:hAnsi="Times New Roman" w:cs="Times New Roman"/>
          <w:sz w:val="28"/>
          <w:szCs w:val="28"/>
        </w:rPr>
        <w:t xml:space="preserve"> признака;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B277C">
        <w:rPr>
          <w:rFonts w:ascii="Times New Roman" w:hAnsi="Times New Roman" w:cs="Times New Roman"/>
          <w:position w:val="-18"/>
          <w:sz w:val="28"/>
          <w:szCs w:val="28"/>
        </w:rPr>
        <w:object w:dxaOrig="220" w:dyaOrig="420">
          <v:shape id="_x0000_i1084" type="#_x0000_t75" style="width:11.25pt;height:21pt" o:ole="">
            <v:imagedata r:id="rId52" o:title=""/>
          </v:shape>
          <o:OLEObject Type="Embed" ProgID="Equation.3" ShapeID="_x0000_i1084" DrawAspect="Content" ObjectID="_1474279099" r:id="rId53"/>
        </w:object>
      </w:r>
      <w:r w:rsidRPr="00CB277C">
        <w:rPr>
          <w:rFonts w:ascii="Times New Roman" w:hAnsi="Times New Roman" w:cs="Times New Roman"/>
          <w:sz w:val="28"/>
          <w:szCs w:val="28"/>
        </w:rPr>
        <w:t>– частота;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B277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B277C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CB277C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Pr="00CB277C">
        <w:rPr>
          <w:rFonts w:ascii="Times New Roman" w:hAnsi="Times New Roman" w:cs="Times New Roman"/>
          <w:sz w:val="28"/>
          <w:szCs w:val="28"/>
        </w:rPr>
        <w:t xml:space="preserve"> единиц совокупности.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B277C">
        <w:rPr>
          <w:rFonts w:ascii="Times New Roman" w:hAnsi="Times New Roman" w:cs="Times New Roman"/>
          <w:spacing w:val="-4"/>
          <w:sz w:val="28"/>
          <w:szCs w:val="28"/>
        </w:rPr>
        <w:t xml:space="preserve">         б) </w:t>
      </w:r>
      <w:r w:rsidRPr="00CB277C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среднее </w:t>
      </w:r>
      <w:proofErr w:type="spellStart"/>
      <w:r w:rsidRPr="00CB277C">
        <w:rPr>
          <w:rFonts w:ascii="Times New Roman" w:hAnsi="Times New Roman" w:cs="Times New Roman"/>
          <w:iCs/>
          <w:spacing w:val="-4"/>
          <w:sz w:val="28"/>
          <w:szCs w:val="28"/>
        </w:rPr>
        <w:t>квадратическое</w:t>
      </w:r>
      <w:proofErr w:type="spellEnd"/>
      <w:r w:rsidRPr="00CB277C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отклонение</w:t>
      </w:r>
      <w:proofErr w:type="gramStart"/>
      <w:r w:rsidRPr="00CB277C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r w:rsidRPr="00CB277C">
        <w:rPr>
          <w:rFonts w:ascii="Times New Roman" w:hAnsi="Times New Roman" w:cs="Times New Roman"/>
          <w:sz w:val="28"/>
          <w:szCs w:val="28"/>
        </w:rPr>
        <w:t>(</w:t>
      </w:r>
      <w:r w:rsidRPr="00CB277C">
        <w:rPr>
          <w:rFonts w:ascii="Times New Roman" w:hAnsi="Times New Roman" w:cs="Times New Roman"/>
          <w:position w:val="-6"/>
          <w:sz w:val="28"/>
          <w:szCs w:val="28"/>
        </w:rPr>
        <w:object w:dxaOrig="220" w:dyaOrig="240">
          <v:shape id="_x0000_i1085" type="#_x0000_t75" style="width:11.25pt;height:12pt" o:ole="">
            <v:imagedata r:id="rId54" o:title=""/>
          </v:shape>
          <o:OLEObject Type="Embed" ProgID="Equation.3" ShapeID="_x0000_i1085" DrawAspect="Content" ObjectID="_1474279100" r:id="rId55"/>
        </w:object>
      </w:r>
      <w:r w:rsidRPr="00CB277C">
        <w:rPr>
          <w:rFonts w:ascii="Times New Roman" w:hAnsi="Times New Roman" w:cs="Times New Roman"/>
          <w:sz w:val="28"/>
          <w:szCs w:val="28"/>
        </w:rPr>
        <w:t>)</w:t>
      </w:r>
      <w:r w:rsidRPr="00CB277C">
        <w:rPr>
          <w:rFonts w:ascii="Times New Roman" w:hAnsi="Times New Roman" w:cs="Times New Roman"/>
          <w:spacing w:val="-4"/>
          <w:sz w:val="28"/>
          <w:szCs w:val="28"/>
        </w:rPr>
        <w:t>.</w:t>
      </w:r>
      <w:proofErr w:type="gramEnd"/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B277C">
        <w:rPr>
          <w:rFonts w:ascii="Times New Roman" w:hAnsi="Times New Roman" w:cs="Times New Roman"/>
          <w:position w:val="-64"/>
          <w:sz w:val="28"/>
          <w:szCs w:val="28"/>
        </w:rPr>
        <w:object w:dxaOrig="2180" w:dyaOrig="1420">
          <v:shape id="_x0000_i1086" type="#_x0000_t75" style="width:108.75pt;height:71.25pt" o:ole="">
            <v:imagedata r:id="rId56" o:title=""/>
          </v:shape>
          <o:OLEObject Type="Embed" ProgID="Equation.3" ShapeID="_x0000_i1086" DrawAspect="Content" ObjectID="_1474279101" r:id="rId57"/>
        </w:objec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B277C">
        <w:rPr>
          <w:rFonts w:ascii="Times New Roman" w:hAnsi="Times New Roman" w:cs="Times New Roman"/>
          <w:spacing w:val="-4"/>
          <w:sz w:val="28"/>
          <w:szCs w:val="28"/>
        </w:rPr>
        <w:t xml:space="preserve">         в) </w:t>
      </w:r>
      <w:r w:rsidRPr="00CB277C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коэффициент вариации </w:t>
      </w:r>
      <w:r w:rsidRPr="00CB277C">
        <w:rPr>
          <w:rFonts w:ascii="Times New Roman" w:hAnsi="Times New Roman" w:cs="Times New Roman"/>
          <w:sz w:val="28"/>
          <w:szCs w:val="28"/>
        </w:rPr>
        <w:t>(V)</w:t>
      </w:r>
      <w:r w:rsidRPr="00CB277C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B277C">
        <w:rPr>
          <w:rFonts w:ascii="Times New Roman" w:hAnsi="Times New Roman" w:cs="Times New Roman"/>
          <w:position w:val="-28"/>
          <w:sz w:val="28"/>
          <w:szCs w:val="28"/>
        </w:rPr>
        <w:object w:dxaOrig="1279" w:dyaOrig="680">
          <v:shape id="_x0000_i1087" type="#_x0000_t75" style="width:63.75pt;height:33.75pt" o:ole="">
            <v:imagedata r:id="rId58" o:title=""/>
          </v:shape>
          <o:OLEObject Type="Embed" ProgID="Equation.3" ShapeID="_x0000_i1087" DrawAspect="Content" ObjectID="_1474279102" r:id="rId59"/>
        </w:objec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>Промежуточные расчеты представим в табл</w:t>
      </w:r>
      <w:r>
        <w:rPr>
          <w:rFonts w:ascii="Times New Roman" w:hAnsi="Times New Roman" w:cs="Times New Roman"/>
          <w:sz w:val="28"/>
          <w:szCs w:val="28"/>
        </w:rPr>
        <w:t xml:space="preserve">ице </w:t>
      </w:r>
      <w:r w:rsidRPr="00CB27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CB277C" w:rsidRPr="00CB277C" w:rsidRDefault="00CB277C" w:rsidP="00440336">
      <w:pPr>
        <w:spacing w:line="360" w:lineRule="auto"/>
        <w:jc w:val="right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                                                                                                   </w:t>
      </w:r>
      <w:r w:rsidRPr="00CB277C">
        <w:rPr>
          <w:rFonts w:ascii="Times New Roman" w:hAnsi="Times New Roman" w:cs="Times New Roman"/>
          <w:spacing w:val="-4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pacing w:val="-4"/>
          <w:sz w:val="28"/>
          <w:szCs w:val="28"/>
        </w:rPr>
        <w:t>9</w:t>
      </w:r>
    </w:p>
    <w:p w:rsidR="00CB277C" w:rsidRPr="00CB277C" w:rsidRDefault="00CB277C" w:rsidP="00440336">
      <w:pPr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CB277C">
        <w:rPr>
          <w:rFonts w:ascii="Times New Roman" w:hAnsi="Times New Roman" w:cs="Times New Roman"/>
          <w:spacing w:val="-4"/>
          <w:sz w:val="28"/>
          <w:szCs w:val="28"/>
        </w:rPr>
        <w:t>Промежуточные расчеты</w:t>
      </w:r>
    </w:p>
    <w:tbl>
      <w:tblPr>
        <w:tblStyle w:val="a3"/>
        <w:tblW w:w="5000" w:type="pct"/>
        <w:tblLook w:val="01E0"/>
      </w:tblPr>
      <w:tblGrid>
        <w:gridCol w:w="1992"/>
        <w:gridCol w:w="1707"/>
        <w:gridCol w:w="934"/>
        <w:gridCol w:w="1177"/>
        <w:gridCol w:w="1197"/>
        <w:gridCol w:w="1222"/>
        <w:gridCol w:w="1341"/>
      </w:tblGrid>
      <w:tr w:rsidR="00CB277C" w:rsidRPr="00CB277C" w:rsidTr="00CB277C">
        <w:tc>
          <w:tcPr>
            <w:tcW w:w="1046" w:type="pct"/>
            <w:vMerge w:val="restar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Группы по ра</w:t>
            </w: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меру товарооб</w:t>
            </w: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рота, млн. руб.</w:t>
            </w:r>
          </w:p>
        </w:tc>
        <w:tc>
          <w:tcPr>
            <w:tcW w:w="897" w:type="pct"/>
            <w:vMerge w:val="restar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Число пре</w:t>
            </w:r>
            <w:r w:rsidRPr="00CB277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</w:t>
            </w:r>
            <w:r w:rsidRPr="00CB277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приятий</w:t>
            </w:r>
          </w:p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220" w:dyaOrig="420">
                <v:shape id="_x0000_i1088" type="#_x0000_t75" style="width:11.25pt;height:21pt" o:ole="">
                  <v:imagedata r:id="rId60" o:title=""/>
                </v:shape>
                <o:OLEObject Type="Embed" ProgID="Equation.3" ShapeID="_x0000_i1088" DrawAspect="Content" ObjectID="_1474279103" r:id="rId61"/>
              </w:object>
            </w:r>
          </w:p>
        </w:tc>
        <w:tc>
          <w:tcPr>
            <w:tcW w:w="3057" w:type="pct"/>
            <w:gridSpan w:val="5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Расчетные данные</w:t>
            </w:r>
          </w:p>
        </w:tc>
      </w:tr>
      <w:tr w:rsidR="00CB277C" w:rsidRPr="00CB277C" w:rsidTr="00CB277C">
        <w:tc>
          <w:tcPr>
            <w:tcW w:w="1046" w:type="pct"/>
            <w:vMerge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7" w:type="pct"/>
            <w:vMerge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493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279" w:dyaOrig="420">
                <v:shape id="_x0000_i1089" type="#_x0000_t75" style="width:14.25pt;height:21pt" o:ole="">
                  <v:imagedata r:id="rId62" o:title=""/>
                </v:shape>
                <o:OLEObject Type="Embed" ProgID="Equation.3" ShapeID="_x0000_i1089" DrawAspect="Content" ObjectID="_1474279104" r:id="rId63"/>
              </w:object>
            </w:r>
          </w:p>
        </w:tc>
        <w:tc>
          <w:tcPr>
            <w:tcW w:w="620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419" w:dyaOrig="419">
                <v:shape id="_x0000_i1090" type="#_x0000_t75" style="width:21pt;height:21pt" o:ole="">
                  <v:imagedata r:id="rId64" o:title=""/>
                </v:shape>
                <o:OLEObject Type="Embed" ProgID="Equation.3" ShapeID="_x0000_i1090" DrawAspect="Content" ObjectID="_1474279105" r:id="rId65"/>
              </w:object>
            </w:r>
          </w:p>
        </w:tc>
        <w:tc>
          <w:tcPr>
            <w:tcW w:w="630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639" w:dyaOrig="460">
                <v:shape id="_x0000_i1091" type="#_x0000_t75" style="width:32.25pt;height:23.25pt" o:ole="">
                  <v:imagedata r:id="rId66" o:title=""/>
                </v:shape>
                <o:OLEObject Type="Embed" ProgID="Equation.3" ShapeID="_x0000_i1091" DrawAspect="Content" ObjectID="_1474279106" r:id="rId67"/>
              </w:object>
            </w:r>
          </w:p>
        </w:tc>
        <w:tc>
          <w:tcPr>
            <w:tcW w:w="643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960" w:dyaOrig="520">
                <v:shape id="_x0000_i1092" type="#_x0000_t75" style="width:48pt;height:26.25pt" o:ole="">
                  <v:imagedata r:id="rId68" o:title=""/>
                </v:shape>
                <o:OLEObject Type="Embed" ProgID="Equation.3" ShapeID="_x0000_i1092" DrawAspect="Content" ObjectID="_1474279107" r:id="rId69"/>
              </w:object>
            </w:r>
          </w:p>
        </w:tc>
        <w:tc>
          <w:tcPr>
            <w:tcW w:w="670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1120" w:dyaOrig="520">
                <v:shape id="_x0000_i1093" type="#_x0000_t75" style="width:56.25pt;height:26.25pt" o:ole="">
                  <v:imagedata r:id="rId70" o:title=""/>
                </v:shape>
                <o:OLEObject Type="Embed" ProgID="Equation.3" ShapeID="_x0000_i1093" DrawAspect="Content" ObjectID="_1474279108" r:id="rId71"/>
              </w:object>
            </w:r>
          </w:p>
        </w:tc>
      </w:tr>
      <w:tr w:rsidR="00CB277C" w:rsidRPr="00CB277C" w:rsidTr="00CB277C">
        <w:tc>
          <w:tcPr>
            <w:tcW w:w="1046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97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493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620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</w:t>
            </w:r>
          </w:p>
        </w:tc>
        <w:tc>
          <w:tcPr>
            <w:tcW w:w="630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</w:t>
            </w:r>
          </w:p>
        </w:tc>
        <w:tc>
          <w:tcPr>
            <w:tcW w:w="643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</w:t>
            </w:r>
          </w:p>
        </w:tc>
        <w:tc>
          <w:tcPr>
            <w:tcW w:w="670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</w:t>
            </w:r>
          </w:p>
        </w:tc>
      </w:tr>
      <w:tr w:rsidR="00CB277C" w:rsidRPr="00CB277C" w:rsidTr="00CB277C">
        <w:tc>
          <w:tcPr>
            <w:tcW w:w="1046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 xml:space="preserve">120 – 232 </w:t>
            </w:r>
          </w:p>
        </w:tc>
        <w:tc>
          <w:tcPr>
            <w:tcW w:w="897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3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620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1056</w:t>
            </w:r>
          </w:p>
        </w:tc>
        <w:tc>
          <w:tcPr>
            <w:tcW w:w="630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-112</w:t>
            </w:r>
          </w:p>
        </w:tc>
        <w:tc>
          <w:tcPr>
            <w:tcW w:w="643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12544</w:t>
            </w:r>
          </w:p>
        </w:tc>
        <w:tc>
          <w:tcPr>
            <w:tcW w:w="670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75264</w:t>
            </w:r>
          </w:p>
        </w:tc>
      </w:tr>
      <w:tr w:rsidR="00CB277C" w:rsidRPr="00CB277C" w:rsidTr="00CB277C">
        <w:tc>
          <w:tcPr>
            <w:tcW w:w="1046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 xml:space="preserve">232 – 344 </w:t>
            </w:r>
          </w:p>
        </w:tc>
        <w:tc>
          <w:tcPr>
            <w:tcW w:w="897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3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0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630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3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277C" w:rsidRPr="00CB277C" w:rsidTr="00CB277C">
        <w:tc>
          <w:tcPr>
            <w:tcW w:w="1046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 xml:space="preserve">344 – 456 </w:t>
            </w:r>
          </w:p>
        </w:tc>
        <w:tc>
          <w:tcPr>
            <w:tcW w:w="897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3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0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630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43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12544</w:t>
            </w:r>
          </w:p>
        </w:tc>
        <w:tc>
          <w:tcPr>
            <w:tcW w:w="670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75264</w:t>
            </w:r>
          </w:p>
        </w:tc>
      </w:tr>
      <w:tr w:rsidR="00CB277C" w:rsidRPr="00CB277C" w:rsidTr="00CB277C">
        <w:tc>
          <w:tcPr>
            <w:tcW w:w="1046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897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3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20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4320</w:t>
            </w:r>
          </w:p>
        </w:tc>
        <w:tc>
          <w:tcPr>
            <w:tcW w:w="630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43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70" w:type="pct"/>
          </w:tcPr>
          <w:p w:rsidR="00CB277C" w:rsidRPr="00CB277C" w:rsidRDefault="00CB277C" w:rsidP="00A770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7C">
              <w:rPr>
                <w:rFonts w:ascii="Times New Roman" w:hAnsi="Times New Roman" w:cs="Times New Roman"/>
                <w:sz w:val="24"/>
                <w:szCs w:val="24"/>
              </w:rPr>
              <w:t>150528</w:t>
            </w:r>
          </w:p>
        </w:tc>
      </w:tr>
    </w:tbl>
    <w:p w:rsidR="00CB277C" w:rsidRPr="00CB277C" w:rsidRDefault="00CB277C" w:rsidP="00CB277C">
      <w:pPr>
        <w:spacing w:line="360" w:lineRule="auto"/>
        <w:rPr>
          <w:rFonts w:ascii="Times New Roman" w:hAnsi="Times New Roman" w:cs="Times New Roman"/>
          <w:spacing w:val="-4"/>
          <w:sz w:val="28"/>
          <w:szCs w:val="28"/>
        </w:rPr>
      </w:pP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    </w:t>
      </w:r>
      <w:r w:rsidRPr="00CB277C">
        <w:rPr>
          <w:rFonts w:ascii="Times New Roman" w:hAnsi="Times New Roman" w:cs="Times New Roman"/>
          <w:sz w:val="28"/>
          <w:szCs w:val="28"/>
        </w:rPr>
        <w:t xml:space="preserve">     </w:t>
      </w:r>
      <w:r w:rsidRPr="00CB277C">
        <w:rPr>
          <w:rFonts w:ascii="Times New Roman" w:hAnsi="Times New Roman" w:cs="Times New Roman"/>
          <w:position w:val="-4"/>
          <w:sz w:val="28"/>
          <w:szCs w:val="28"/>
        </w:rPr>
        <w:object w:dxaOrig="220" w:dyaOrig="320">
          <v:shape id="_x0000_i1094" type="#_x0000_t75" style="width:11.25pt;height:15.75pt" o:ole="">
            <v:imagedata r:id="rId72" o:title=""/>
          </v:shape>
          <o:OLEObject Type="Embed" ProgID="Equation.3" ShapeID="_x0000_i1094" DrawAspect="Content" ObjectID="_1474279109" r:id="rId73"/>
        </w:object>
      </w:r>
      <w:r w:rsidRPr="00CB277C">
        <w:rPr>
          <w:rFonts w:ascii="Times New Roman" w:hAnsi="Times New Roman" w:cs="Times New Roman"/>
          <w:sz w:val="28"/>
          <w:szCs w:val="28"/>
        </w:rPr>
        <w:t xml:space="preserve"> = </w:t>
      </w:r>
      <w:r w:rsidRPr="00CB277C">
        <w:rPr>
          <w:rFonts w:ascii="Times New Roman" w:hAnsi="Times New Roman" w:cs="Times New Roman"/>
          <w:position w:val="-24"/>
          <w:sz w:val="28"/>
          <w:szCs w:val="28"/>
        </w:rPr>
        <w:object w:dxaOrig="680" w:dyaOrig="639">
          <v:shape id="_x0000_i1095" type="#_x0000_t75" style="width:34.5pt;height:32.25pt" o:ole="">
            <v:imagedata r:id="rId74" o:title=""/>
          </v:shape>
          <o:OLEObject Type="Embed" ProgID="Equation.3" ShapeID="_x0000_i1095" DrawAspect="Content" ObjectID="_1474279110" r:id="rId75"/>
        </w:object>
      </w:r>
      <w:r w:rsidRPr="00CB277C">
        <w:rPr>
          <w:rFonts w:ascii="Times New Roman" w:hAnsi="Times New Roman" w:cs="Times New Roman"/>
          <w:sz w:val="28"/>
          <w:szCs w:val="28"/>
        </w:rPr>
        <w:t xml:space="preserve"> = 288,0 млн. руб.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B277C">
        <w:rPr>
          <w:rFonts w:ascii="Times New Roman" w:hAnsi="Times New Roman" w:cs="Times New Roman"/>
          <w:position w:val="-30"/>
          <w:sz w:val="28"/>
          <w:szCs w:val="28"/>
        </w:rPr>
        <w:object w:dxaOrig="1780" w:dyaOrig="760">
          <v:shape id="_x0000_i1096" type="#_x0000_t75" style="width:88.5pt;height:38.25pt" o:ole="">
            <v:imagedata r:id="rId76" o:title=""/>
          </v:shape>
          <o:OLEObject Type="Embed" ProgID="Equation.3" ShapeID="_x0000_i1096" DrawAspect="Content" ObjectID="_1474279111" r:id="rId77"/>
        </w:object>
      </w:r>
      <w:r w:rsidRPr="00CB277C">
        <w:rPr>
          <w:rFonts w:ascii="Times New Roman" w:hAnsi="Times New Roman" w:cs="Times New Roman"/>
          <w:sz w:val="28"/>
          <w:szCs w:val="28"/>
        </w:rPr>
        <w:t>100,2 млн. руб.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B277C">
        <w:rPr>
          <w:rFonts w:ascii="Times New Roman" w:hAnsi="Times New Roman" w:cs="Times New Roman"/>
          <w:position w:val="-32"/>
          <w:sz w:val="28"/>
          <w:szCs w:val="28"/>
        </w:rPr>
        <w:object w:dxaOrig="1939" w:dyaOrig="720">
          <v:shape id="_x0000_i1097" type="#_x0000_t75" style="width:96.75pt;height:36pt" o:ole="">
            <v:imagedata r:id="rId78" o:title=""/>
          </v:shape>
          <o:OLEObject Type="Embed" ProgID="Equation.3" ShapeID="_x0000_i1097" DrawAspect="Content" ObjectID="_1474279112" r:id="rId79"/>
        </w:object>
      </w:r>
      <w:r w:rsidRPr="00CB277C">
        <w:rPr>
          <w:rFonts w:ascii="Times New Roman" w:hAnsi="Times New Roman" w:cs="Times New Roman"/>
          <w:sz w:val="28"/>
          <w:szCs w:val="28"/>
        </w:rPr>
        <w:t>34,8%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3. Сделаем выводы по результатам выполнения пунктов 1 и 2 зад</w:t>
      </w:r>
      <w:r w:rsidRPr="00CB277C">
        <w:rPr>
          <w:rFonts w:ascii="Times New Roman" w:hAnsi="Times New Roman" w:cs="Times New Roman"/>
          <w:sz w:val="28"/>
          <w:szCs w:val="28"/>
        </w:rPr>
        <w:t>а</w:t>
      </w:r>
      <w:r w:rsidRPr="00CB277C">
        <w:rPr>
          <w:rFonts w:ascii="Times New Roman" w:hAnsi="Times New Roman" w:cs="Times New Roman"/>
          <w:sz w:val="28"/>
          <w:szCs w:val="28"/>
        </w:rPr>
        <w:t>ния.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В данной совокупности преобладают предприятия с размером тов</w:t>
      </w:r>
      <w:r w:rsidRPr="00CB277C">
        <w:rPr>
          <w:rFonts w:ascii="Times New Roman" w:hAnsi="Times New Roman" w:cs="Times New Roman"/>
          <w:sz w:val="28"/>
          <w:szCs w:val="28"/>
        </w:rPr>
        <w:t>а</w:t>
      </w:r>
      <w:r w:rsidRPr="00CB277C">
        <w:rPr>
          <w:rFonts w:ascii="Times New Roman" w:hAnsi="Times New Roman" w:cs="Times New Roman"/>
          <w:sz w:val="28"/>
          <w:szCs w:val="28"/>
        </w:rPr>
        <w:t>рооборота 194,7 и  381,3 млн. руб.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B277C">
        <w:rPr>
          <w:rFonts w:ascii="Times New Roman" w:hAnsi="Times New Roman" w:cs="Times New Roman"/>
          <w:spacing w:val="-4"/>
          <w:sz w:val="28"/>
          <w:szCs w:val="28"/>
        </w:rPr>
        <w:t xml:space="preserve">    В данной совокупности 50% предприятий имеют размер товарооборота м</w:t>
      </w:r>
      <w:r w:rsidRPr="00CB277C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CB277C">
        <w:rPr>
          <w:rFonts w:ascii="Times New Roman" w:hAnsi="Times New Roman" w:cs="Times New Roman"/>
          <w:spacing w:val="-4"/>
          <w:sz w:val="28"/>
          <w:szCs w:val="28"/>
        </w:rPr>
        <w:t>нее 288 млн. руб., а 50% предприятий – более 288 млн. руб.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В данной совокупности средний размер товарооборота, приходящи</w:t>
      </w:r>
      <w:r w:rsidRPr="00CB277C">
        <w:rPr>
          <w:rFonts w:ascii="Times New Roman" w:hAnsi="Times New Roman" w:cs="Times New Roman"/>
          <w:sz w:val="28"/>
          <w:szCs w:val="28"/>
        </w:rPr>
        <w:t>й</w:t>
      </w:r>
      <w:r w:rsidRPr="00CB277C">
        <w:rPr>
          <w:rFonts w:ascii="Times New Roman" w:hAnsi="Times New Roman" w:cs="Times New Roman"/>
          <w:sz w:val="28"/>
          <w:szCs w:val="28"/>
        </w:rPr>
        <w:t>ся на одно предприятие, составит 288 млн. руб</w:t>
      </w:r>
      <w:r w:rsidRPr="00CB277C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Средняя величина </w:t>
      </w:r>
      <w:proofErr w:type="spellStart"/>
      <w:r w:rsidRPr="00CB277C">
        <w:rPr>
          <w:rFonts w:ascii="Times New Roman" w:hAnsi="Times New Roman" w:cs="Times New Roman"/>
          <w:sz w:val="28"/>
          <w:szCs w:val="28"/>
        </w:rPr>
        <w:t>колеблемости</w:t>
      </w:r>
      <w:proofErr w:type="spellEnd"/>
      <w:r w:rsidRPr="00CB277C">
        <w:rPr>
          <w:rFonts w:ascii="Times New Roman" w:hAnsi="Times New Roman" w:cs="Times New Roman"/>
          <w:sz w:val="28"/>
          <w:szCs w:val="28"/>
        </w:rPr>
        <w:t xml:space="preserve"> размера товарооборота предприятий по среднему </w:t>
      </w:r>
      <w:proofErr w:type="spellStart"/>
      <w:r w:rsidRPr="00CB277C">
        <w:rPr>
          <w:rFonts w:ascii="Times New Roman" w:hAnsi="Times New Roman" w:cs="Times New Roman"/>
          <w:sz w:val="28"/>
          <w:szCs w:val="28"/>
        </w:rPr>
        <w:t>квадратическому</w:t>
      </w:r>
      <w:proofErr w:type="spellEnd"/>
      <w:r w:rsidRPr="00CB277C">
        <w:rPr>
          <w:rFonts w:ascii="Times New Roman" w:hAnsi="Times New Roman" w:cs="Times New Roman"/>
          <w:sz w:val="28"/>
          <w:szCs w:val="28"/>
        </w:rPr>
        <w:t xml:space="preserve"> отклонению составит 288 млн. руб</w:t>
      </w:r>
      <w:r w:rsidRPr="00CB277C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Совокупность предприятий по размеру товарооборота не  однородна, т.к. 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277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B277C">
        <w:rPr>
          <w:rFonts w:ascii="Times New Roman" w:hAnsi="Times New Roman" w:cs="Times New Roman"/>
          <w:sz w:val="28"/>
          <w:szCs w:val="28"/>
        </w:rPr>
        <w:t xml:space="preserve"> </w:t>
      </w:r>
      <w:r w:rsidRPr="00CB277C">
        <w:rPr>
          <w:rFonts w:ascii="Times New Roman" w:hAnsi="Times New Roman" w:cs="Times New Roman"/>
          <w:sz w:val="28"/>
          <w:szCs w:val="28"/>
          <w:lang w:val="en-US"/>
        </w:rPr>
        <w:t>&gt;</w:t>
      </w:r>
      <w:r w:rsidRPr="00CB277C">
        <w:rPr>
          <w:rFonts w:ascii="Times New Roman" w:hAnsi="Times New Roman" w:cs="Times New Roman"/>
          <w:sz w:val="28"/>
          <w:szCs w:val="28"/>
        </w:rPr>
        <w:t xml:space="preserve"> 33%.</w:t>
      </w:r>
      <w:proofErr w:type="gramEnd"/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pacing w:val="-4"/>
          <w:sz w:val="28"/>
          <w:szCs w:val="28"/>
        </w:rPr>
        <w:t xml:space="preserve">    4. Найдем </w:t>
      </w:r>
      <w:proofErr w:type="gramStart"/>
      <w:r w:rsidRPr="00CB277C">
        <w:rPr>
          <w:rFonts w:ascii="Times New Roman" w:hAnsi="Times New Roman" w:cs="Times New Roman"/>
          <w:iCs/>
          <w:spacing w:val="-4"/>
          <w:sz w:val="28"/>
          <w:szCs w:val="28"/>
        </w:rPr>
        <w:t>среднюю</w:t>
      </w:r>
      <w:proofErr w:type="gramEnd"/>
      <w:r w:rsidRPr="00CB277C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арифметическую</w:t>
      </w:r>
      <w:r w:rsidRPr="00CB277C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CB277C">
        <w:rPr>
          <w:rFonts w:ascii="Times New Roman" w:hAnsi="Times New Roman" w:cs="Times New Roman"/>
          <w:spacing w:val="-4"/>
          <w:sz w:val="28"/>
          <w:szCs w:val="28"/>
        </w:rPr>
        <w:t>по исходным данным.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Для расчета воспользуемся формулой средней арифметической пр</w:t>
      </w:r>
      <w:r w:rsidRPr="00CB277C">
        <w:rPr>
          <w:rFonts w:ascii="Times New Roman" w:hAnsi="Times New Roman" w:cs="Times New Roman"/>
          <w:sz w:val="28"/>
          <w:szCs w:val="28"/>
        </w:rPr>
        <w:t>о</w:t>
      </w:r>
      <w:r w:rsidRPr="00CB277C">
        <w:rPr>
          <w:rFonts w:ascii="Times New Roman" w:hAnsi="Times New Roman" w:cs="Times New Roman"/>
          <w:sz w:val="28"/>
          <w:szCs w:val="28"/>
        </w:rPr>
        <w:t>стой.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B277C">
        <w:rPr>
          <w:rFonts w:ascii="Times New Roman" w:hAnsi="Times New Roman" w:cs="Times New Roman"/>
          <w:position w:val="-24"/>
          <w:sz w:val="28"/>
          <w:szCs w:val="28"/>
        </w:rPr>
        <w:object w:dxaOrig="1040" w:dyaOrig="960">
          <v:shape id="_x0000_i1098" type="#_x0000_t75" style="width:51.75pt;height:48pt" o:ole="">
            <v:imagedata r:id="rId80" o:title=""/>
          </v:shape>
          <o:OLEObject Type="Embed" ProgID="Equation.3" ShapeID="_x0000_i1098" DrawAspect="Content" ObjectID="_1474279113" r:id="rId81"/>
        </w:object>
      </w:r>
      <w:r w:rsidRPr="00CB277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CB277C" w:rsidRPr="00CB277C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B277C">
        <w:rPr>
          <w:rFonts w:ascii="Times New Roman" w:hAnsi="Times New Roman" w:cs="Times New Roman"/>
          <w:position w:val="-24"/>
          <w:sz w:val="28"/>
          <w:szCs w:val="28"/>
        </w:rPr>
        <w:object w:dxaOrig="1080" w:dyaOrig="639">
          <v:shape id="_x0000_i1099" type="#_x0000_t75" style="width:54pt;height:32.25pt" o:ole="">
            <v:imagedata r:id="rId82" o:title=""/>
          </v:shape>
          <o:OLEObject Type="Embed" ProgID="Equation.3" ShapeID="_x0000_i1099" DrawAspect="Content" ObjectID="_1474279114" r:id="rId83"/>
        </w:object>
      </w:r>
      <w:r w:rsidRPr="00CB277C">
        <w:rPr>
          <w:rFonts w:ascii="Times New Roman" w:hAnsi="Times New Roman" w:cs="Times New Roman"/>
          <w:sz w:val="28"/>
          <w:szCs w:val="28"/>
        </w:rPr>
        <w:t xml:space="preserve"> = 286,9 млн. руб.</w:t>
      </w:r>
    </w:p>
    <w:p w:rsidR="000236AE" w:rsidRDefault="00CB277C" w:rsidP="00CB2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7C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CB277C">
        <w:rPr>
          <w:rFonts w:ascii="Times New Roman" w:hAnsi="Times New Roman" w:cs="Times New Roman"/>
          <w:sz w:val="28"/>
          <w:szCs w:val="28"/>
        </w:rPr>
        <w:t>Причина расхождения средних величин, рассчитанных в п.2 и в п.4, заключается в том, что в п.4 средняя определяется по фактическим значен</w:t>
      </w:r>
      <w:r w:rsidRPr="00CB277C">
        <w:rPr>
          <w:rFonts w:ascii="Times New Roman" w:hAnsi="Times New Roman" w:cs="Times New Roman"/>
          <w:sz w:val="28"/>
          <w:szCs w:val="28"/>
        </w:rPr>
        <w:t>и</w:t>
      </w:r>
      <w:r w:rsidRPr="00CB277C">
        <w:rPr>
          <w:rFonts w:ascii="Times New Roman" w:hAnsi="Times New Roman" w:cs="Times New Roman"/>
          <w:sz w:val="28"/>
          <w:szCs w:val="28"/>
        </w:rPr>
        <w:t xml:space="preserve">ям исследуемого признака всех 15 предприятий, а в п.2 средняя вычисляется </w:t>
      </w:r>
      <w:r w:rsidRPr="00CB277C">
        <w:rPr>
          <w:rFonts w:ascii="Times New Roman" w:hAnsi="Times New Roman" w:cs="Times New Roman"/>
          <w:sz w:val="28"/>
          <w:szCs w:val="28"/>
        </w:rPr>
        <w:lastRenderedPageBreak/>
        <w:t>для интервального ряда, когда в качестве значений признака берутся серед</w:t>
      </w:r>
      <w:r w:rsidRPr="00CB277C">
        <w:rPr>
          <w:rFonts w:ascii="Times New Roman" w:hAnsi="Times New Roman" w:cs="Times New Roman"/>
          <w:sz w:val="28"/>
          <w:szCs w:val="28"/>
        </w:rPr>
        <w:t>и</w:t>
      </w:r>
      <w:r w:rsidRPr="00CB277C">
        <w:rPr>
          <w:rFonts w:ascii="Times New Roman" w:hAnsi="Times New Roman" w:cs="Times New Roman"/>
          <w:sz w:val="28"/>
          <w:szCs w:val="28"/>
        </w:rPr>
        <w:t>ны интервалов и, следовательно, значение средней будет менее точным.</w:t>
      </w:r>
      <w:proofErr w:type="gramEnd"/>
    </w:p>
    <w:p w:rsidR="00CB277C" w:rsidRDefault="00CB277C" w:rsidP="00CB277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B277C" w:rsidRDefault="000236AE" w:rsidP="00CB277C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236AE">
        <w:rPr>
          <w:rFonts w:ascii="Times New Roman" w:hAnsi="Times New Roman" w:cs="Times New Roman"/>
          <w:b/>
          <w:sz w:val="28"/>
          <w:szCs w:val="28"/>
        </w:rPr>
        <w:t>ЗАДАЧА № 3</w:t>
      </w:r>
      <w:r w:rsidR="00CB277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236AE" w:rsidRPr="00CB277C" w:rsidRDefault="000236AE" w:rsidP="00CB277C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236AE">
        <w:rPr>
          <w:rFonts w:ascii="Times New Roman" w:hAnsi="Times New Roman" w:cs="Times New Roman"/>
          <w:sz w:val="28"/>
          <w:szCs w:val="28"/>
        </w:rPr>
        <w:t>Для оценки качества поступившей партии товара произведено 5-процентное выборочное обследование. На основе механического бесповто</w:t>
      </w:r>
      <w:r w:rsidRPr="000236AE">
        <w:rPr>
          <w:rFonts w:ascii="Times New Roman" w:hAnsi="Times New Roman" w:cs="Times New Roman"/>
          <w:sz w:val="28"/>
          <w:szCs w:val="28"/>
        </w:rPr>
        <w:t>р</w:t>
      </w:r>
      <w:r w:rsidRPr="000236AE">
        <w:rPr>
          <w:rFonts w:ascii="Times New Roman" w:hAnsi="Times New Roman" w:cs="Times New Roman"/>
          <w:sz w:val="28"/>
          <w:szCs w:val="28"/>
        </w:rPr>
        <w:t>ного отбора проб получены следующие данные о содержании влаги:</w:t>
      </w:r>
    </w:p>
    <w:p w:rsidR="000236AE" w:rsidRPr="000236AE" w:rsidRDefault="000236AE" w:rsidP="000236AE">
      <w:pPr>
        <w:spacing w:after="0" w:line="36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111F30">
        <w:rPr>
          <w:rFonts w:ascii="Times New Roman" w:hAnsi="Times New Roman" w:cs="Times New Roman"/>
          <w:sz w:val="28"/>
          <w:szCs w:val="28"/>
        </w:rPr>
        <w:t xml:space="preserve"> 10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000"/>
      </w:tblPr>
      <w:tblGrid>
        <w:gridCol w:w="2560"/>
        <w:gridCol w:w="721"/>
        <w:gridCol w:w="862"/>
        <w:gridCol w:w="864"/>
        <w:gridCol w:w="1006"/>
        <w:gridCol w:w="1006"/>
        <w:gridCol w:w="1438"/>
        <w:gridCol w:w="977"/>
      </w:tblGrid>
      <w:tr w:rsidR="000236AE" w:rsidRPr="000236AE" w:rsidTr="000236AE">
        <w:trPr>
          <w:cantSplit/>
          <w:trHeight w:val="20"/>
          <w:jc w:val="center"/>
        </w:trPr>
        <w:tc>
          <w:tcPr>
            <w:tcW w:w="1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36AE" w:rsidRPr="000236AE" w:rsidRDefault="000236AE" w:rsidP="000236A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6AE">
              <w:rPr>
                <w:rFonts w:ascii="Times New Roman" w:hAnsi="Times New Roman" w:cs="Times New Roman"/>
                <w:sz w:val="28"/>
                <w:szCs w:val="28"/>
              </w:rPr>
              <w:t>Процент влажности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36AE" w:rsidRPr="000236AE" w:rsidRDefault="000236AE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6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36AE" w:rsidRPr="000236AE" w:rsidRDefault="000236AE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– 8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36AE" w:rsidRPr="000236AE" w:rsidRDefault="000236AE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– 10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36AE" w:rsidRPr="000236AE" w:rsidRDefault="000236AE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– 12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36AE" w:rsidRPr="000236AE" w:rsidRDefault="000236AE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– 14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36AE" w:rsidRPr="000236AE" w:rsidRDefault="000236AE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6AE">
              <w:rPr>
                <w:rFonts w:ascii="Times New Roman" w:hAnsi="Times New Roman" w:cs="Times New Roman"/>
                <w:sz w:val="28"/>
                <w:szCs w:val="28"/>
              </w:rPr>
              <w:t>14 и более</w:t>
            </w: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36AE" w:rsidRPr="000236AE" w:rsidRDefault="000236AE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6A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0236AE" w:rsidRPr="000236AE" w:rsidTr="000236AE">
        <w:trPr>
          <w:cantSplit/>
          <w:trHeight w:val="20"/>
          <w:jc w:val="center"/>
        </w:trPr>
        <w:tc>
          <w:tcPr>
            <w:tcW w:w="1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36AE" w:rsidRPr="000236AE" w:rsidRDefault="000236AE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6AE">
              <w:rPr>
                <w:rFonts w:ascii="Times New Roman" w:hAnsi="Times New Roman" w:cs="Times New Roman"/>
                <w:sz w:val="28"/>
                <w:szCs w:val="28"/>
              </w:rPr>
              <w:t>Число проб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36AE" w:rsidRPr="000236AE" w:rsidRDefault="000236AE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6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36AE" w:rsidRPr="000236AE" w:rsidRDefault="000236AE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36AE" w:rsidRPr="000236AE" w:rsidRDefault="000236AE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36AE" w:rsidRPr="000236AE" w:rsidRDefault="000236AE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36AE" w:rsidRPr="000236AE" w:rsidRDefault="000236AE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36AE" w:rsidRPr="000236AE" w:rsidRDefault="000236AE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6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36AE" w:rsidRPr="000236AE" w:rsidRDefault="000236AE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6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</w:tbl>
    <w:p w:rsidR="000236AE" w:rsidRDefault="000236AE" w:rsidP="000236AE">
      <w:pPr>
        <w:rPr>
          <w:rFonts w:ascii="Times New Roman" w:hAnsi="Times New Roman" w:cs="Times New Roman"/>
          <w:sz w:val="28"/>
          <w:szCs w:val="28"/>
        </w:rPr>
      </w:pPr>
    </w:p>
    <w:p w:rsidR="000236AE" w:rsidRPr="000236AE" w:rsidRDefault="000236AE" w:rsidP="00023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6AE">
        <w:rPr>
          <w:rFonts w:ascii="Times New Roman" w:hAnsi="Times New Roman" w:cs="Times New Roman"/>
          <w:sz w:val="28"/>
          <w:szCs w:val="28"/>
        </w:rPr>
        <w:t>При условии, что к стандартной относится продукция с влажностью до 14 %, определите для всей партии товара:</w:t>
      </w:r>
    </w:p>
    <w:p w:rsidR="000236AE" w:rsidRPr="000236AE" w:rsidRDefault="000236AE" w:rsidP="00BE17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6AE">
        <w:rPr>
          <w:rFonts w:ascii="Times New Roman" w:hAnsi="Times New Roman" w:cs="Times New Roman"/>
          <w:sz w:val="28"/>
          <w:szCs w:val="28"/>
        </w:rPr>
        <w:t>1. С вероятностью 0,997 возможные пределы доли нестандартной пр</w:t>
      </w:r>
      <w:r w:rsidRPr="000236AE">
        <w:rPr>
          <w:rFonts w:ascii="Times New Roman" w:hAnsi="Times New Roman" w:cs="Times New Roman"/>
          <w:sz w:val="28"/>
          <w:szCs w:val="28"/>
        </w:rPr>
        <w:t>о</w:t>
      </w:r>
      <w:r w:rsidRPr="000236AE">
        <w:rPr>
          <w:rFonts w:ascii="Times New Roman" w:hAnsi="Times New Roman" w:cs="Times New Roman"/>
          <w:sz w:val="28"/>
          <w:szCs w:val="28"/>
        </w:rPr>
        <w:t>дукции.</w:t>
      </w:r>
    </w:p>
    <w:p w:rsidR="000236AE" w:rsidRPr="000236AE" w:rsidRDefault="000236AE" w:rsidP="000236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6AE">
        <w:rPr>
          <w:rFonts w:ascii="Times New Roman" w:hAnsi="Times New Roman" w:cs="Times New Roman"/>
          <w:sz w:val="28"/>
          <w:szCs w:val="28"/>
        </w:rPr>
        <w:t>Сделайте выводы.</w:t>
      </w:r>
    </w:p>
    <w:p w:rsidR="00BE1729" w:rsidRDefault="00BE1729" w:rsidP="000236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36AE" w:rsidRPr="000236AE" w:rsidRDefault="000236AE" w:rsidP="00BE172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6AE">
        <w:rPr>
          <w:rFonts w:ascii="Times New Roman" w:hAnsi="Times New Roman" w:cs="Times New Roman"/>
          <w:b/>
          <w:sz w:val="28"/>
          <w:szCs w:val="28"/>
        </w:rPr>
        <w:t>Решение.</w:t>
      </w:r>
    </w:p>
    <w:p w:rsidR="000236AE" w:rsidRPr="000236AE" w:rsidRDefault="000236AE" w:rsidP="00BE17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6AE">
        <w:rPr>
          <w:rFonts w:ascii="Times New Roman" w:hAnsi="Times New Roman" w:cs="Times New Roman"/>
          <w:sz w:val="28"/>
          <w:szCs w:val="28"/>
        </w:rPr>
        <w:t xml:space="preserve">1. Выборочная доля, или </w:t>
      </w:r>
      <w:proofErr w:type="spellStart"/>
      <w:r w:rsidRPr="000236AE">
        <w:rPr>
          <w:rFonts w:ascii="Times New Roman" w:hAnsi="Times New Roman" w:cs="Times New Roman"/>
          <w:sz w:val="28"/>
          <w:szCs w:val="28"/>
        </w:rPr>
        <w:t>частость</w:t>
      </w:r>
      <w:proofErr w:type="spellEnd"/>
      <w:r w:rsidRPr="000236AE">
        <w:rPr>
          <w:rFonts w:ascii="Times New Roman" w:hAnsi="Times New Roman" w:cs="Times New Roman"/>
          <w:sz w:val="28"/>
          <w:szCs w:val="28"/>
        </w:rPr>
        <w:t xml:space="preserve">, определяется отношением числа единиц </w:t>
      </w:r>
      <w:r w:rsidRPr="000236AE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0236AE">
        <w:rPr>
          <w:rFonts w:ascii="Times New Roman" w:hAnsi="Times New Roman" w:cs="Times New Roman"/>
          <w:sz w:val="28"/>
          <w:szCs w:val="28"/>
        </w:rPr>
        <w:t xml:space="preserve">, обладающих изучаемым признаком, к общему числу единиц </w:t>
      </w:r>
      <w:r w:rsidRPr="000236A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0236AE">
        <w:rPr>
          <w:rFonts w:ascii="Times New Roman" w:hAnsi="Times New Roman" w:cs="Times New Roman"/>
          <w:sz w:val="28"/>
          <w:szCs w:val="28"/>
        </w:rPr>
        <w:t xml:space="preserve"> в</w:t>
      </w:r>
      <w:r w:rsidRPr="000236AE">
        <w:rPr>
          <w:rFonts w:ascii="Times New Roman" w:hAnsi="Times New Roman" w:cs="Times New Roman"/>
          <w:sz w:val="28"/>
          <w:szCs w:val="28"/>
        </w:rPr>
        <w:t>ы</w:t>
      </w:r>
      <w:r w:rsidRPr="000236AE">
        <w:rPr>
          <w:rFonts w:ascii="Times New Roman" w:hAnsi="Times New Roman" w:cs="Times New Roman"/>
          <w:sz w:val="28"/>
          <w:szCs w:val="28"/>
        </w:rPr>
        <w:t>борочной совокупности:</w:t>
      </w:r>
    </w:p>
    <w:p w:rsidR="000236AE" w:rsidRPr="000236AE" w:rsidRDefault="000236AE" w:rsidP="000236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36AE">
        <w:rPr>
          <w:rFonts w:ascii="Times New Roman" w:hAnsi="Times New Roman" w:cs="Times New Roman"/>
          <w:position w:val="-28"/>
          <w:sz w:val="28"/>
          <w:szCs w:val="28"/>
        </w:rPr>
        <w:object w:dxaOrig="780" w:dyaOrig="720">
          <v:shape id="_x0000_i1030" type="#_x0000_t75" style="width:39pt;height:36pt" o:ole="">
            <v:imagedata r:id="rId84" o:title=""/>
          </v:shape>
          <o:OLEObject Type="Embed" ProgID="Equation.DSMT4" ShapeID="_x0000_i1030" DrawAspect="Content" ObjectID="_1474279115" r:id="rId85"/>
        </w:object>
      </w:r>
      <w:r w:rsidRPr="000236AE">
        <w:rPr>
          <w:rFonts w:ascii="Times New Roman" w:hAnsi="Times New Roman" w:cs="Times New Roman"/>
          <w:sz w:val="28"/>
          <w:szCs w:val="28"/>
        </w:rPr>
        <w:t>.</w:t>
      </w:r>
    </w:p>
    <w:p w:rsidR="000236AE" w:rsidRPr="000236AE" w:rsidRDefault="000236AE" w:rsidP="00BE172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236AE">
        <w:rPr>
          <w:rFonts w:ascii="Times New Roman" w:hAnsi="Times New Roman" w:cs="Times New Roman"/>
          <w:sz w:val="28"/>
          <w:szCs w:val="28"/>
        </w:rPr>
        <w:t xml:space="preserve">По условию имеем: общее число проб </w:t>
      </w:r>
      <w:r w:rsidRPr="000236A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0236AE">
        <w:rPr>
          <w:rFonts w:ascii="Times New Roman" w:hAnsi="Times New Roman" w:cs="Times New Roman"/>
          <w:sz w:val="28"/>
          <w:szCs w:val="28"/>
        </w:rPr>
        <w:t xml:space="preserve"> = 100, число проб нестандар</w:t>
      </w:r>
      <w:r w:rsidRPr="000236AE">
        <w:rPr>
          <w:rFonts w:ascii="Times New Roman" w:hAnsi="Times New Roman" w:cs="Times New Roman"/>
          <w:sz w:val="28"/>
          <w:szCs w:val="28"/>
        </w:rPr>
        <w:t>т</w:t>
      </w:r>
      <w:r w:rsidRPr="000236AE">
        <w:rPr>
          <w:rFonts w:ascii="Times New Roman" w:hAnsi="Times New Roman" w:cs="Times New Roman"/>
          <w:sz w:val="28"/>
          <w:szCs w:val="28"/>
        </w:rPr>
        <w:t xml:space="preserve">ной продукции </w:t>
      </w:r>
      <w:r w:rsidRPr="000236AE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0236AE">
        <w:rPr>
          <w:rFonts w:ascii="Times New Roman" w:hAnsi="Times New Roman" w:cs="Times New Roman"/>
          <w:sz w:val="28"/>
          <w:szCs w:val="28"/>
        </w:rPr>
        <w:t xml:space="preserve"> = 6, следовательно, выборочная доля есть:</w:t>
      </w:r>
    </w:p>
    <w:p w:rsidR="000236AE" w:rsidRPr="000236AE" w:rsidRDefault="000236AE" w:rsidP="000236AE">
      <w:pPr>
        <w:jc w:val="center"/>
        <w:rPr>
          <w:rFonts w:ascii="Times New Roman" w:hAnsi="Times New Roman" w:cs="Times New Roman"/>
          <w:sz w:val="28"/>
          <w:szCs w:val="28"/>
        </w:rPr>
      </w:pPr>
      <w:r w:rsidRPr="000236AE">
        <w:rPr>
          <w:rFonts w:ascii="Times New Roman" w:hAnsi="Times New Roman" w:cs="Times New Roman"/>
          <w:position w:val="-28"/>
          <w:sz w:val="28"/>
          <w:szCs w:val="28"/>
        </w:rPr>
        <w:object w:dxaOrig="1740" w:dyaOrig="720">
          <v:shape id="_x0000_i1031" type="#_x0000_t75" style="width:87pt;height:36pt" o:ole="">
            <v:imagedata r:id="rId86" o:title=""/>
          </v:shape>
          <o:OLEObject Type="Embed" ProgID="Equation.DSMT4" ShapeID="_x0000_i1031" DrawAspect="Content" ObjectID="_1474279116" r:id="rId87"/>
        </w:object>
      </w:r>
      <w:r w:rsidRPr="000236AE">
        <w:rPr>
          <w:rFonts w:ascii="Times New Roman" w:hAnsi="Times New Roman" w:cs="Times New Roman"/>
          <w:sz w:val="28"/>
          <w:szCs w:val="28"/>
        </w:rPr>
        <w:t>.</w:t>
      </w:r>
    </w:p>
    <w:p w:rsidR="000236AE" w:rsidRPr="000236AE" w:rsidRDefault="000236AE" w:rsidP="00BE172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236AE">
        <w:rPr>
          <w:rFonts w:ascii="Times New Roman" w:hAnsi="Times New Roman" w:cs="Times New Roman"/>
          <w:sz w:val="28"/>
          <w:szCs w:val="28"/>
        </w:rPr>
        <w:t>Теперь найдем среднюю ошибку выборочной доли. При механическом бесповторном способе отбора она определяется по формуле</w:t>
      </w:r>
      <w:proofErr w:type="gramStart"/>
      <w:r w:rsidRPr="000236AE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236AE" w:rsidRPr="000236AE" w:rsidRDefault="000236AE" w:rsidP="000236AE">
      <w:pPr>
        <w:jc w:val="center"/>
        <w:rPr>
          <w:rFonts w:ascii="Times New Roman" w:hAnsi="Times New Roman" w:cs="Times New Roman"/>
          <w:sz w:val="28"/>
          <w:szCs w:val="28"/>
        </w:rPr>
      </w:pPr>
      <w:r w:rsidRPr="000236AE">
        <w:rPr>
          <w:rFonts w:ascii="Times New Roman" w:hAnsi="Times New Roman" w:cs="Times New Roman"/>
          <w:position w:val="-34"/>
          <w:sz w:val="28"/>
          <w:szCs w:val="28"/>
        </w:rPr>
        <w:object w:dxaOrig="2680" w:dyaOrig="880">
          <v:shape id="_x0000_i1032" type="#_x0000_t75" style="width:134.25pt;height:44.25pt" o:ole="" fillcolor="window">
            <v:imagedata r:id="rId88" o:title=""/>
          </v:shape>
          <o:OLEObject Type="Embed" ProgID="Equation.DSMT4" ShapeID="_x0000_i1032" DrawAspect="Content" ObjectID="_1474279117" r:id="rId89"/>
        </w:object>
      </w:r>
      <w:r w:rsidRPr="000236AE">
        <w:rPr>
          <w:rFonts w:ascii="Times New Roman" w:hAnsi="Times New Roman" w:cs="Times New Roman"/>
          <w:sz w:val="28"/>
          <w:szCs w:val="28"/>
        </w:rPr>
        <w:t>,</w:t>
      </w:r>
    </w:p>
    <w:p w:rsidR="000236AE" w:rsidRPr="000236AE" w:rsidRDefault="000236AE" w:rsidP="000236AE">
      <w:pPr>
        <w:rPr>
          <w:rFonts w:ascii="Times New Roman" w:hAnsi="Times New Roman" w:cs="Times New Roman"/>
          <w:sz w:val="28"/>
          <w:szCs w:val="28"/>
        </w:rPr>
      </w:pPr>
      <w:r w:rsidRPr="000236AE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0236A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proofErr w:type="gramEnd"/>
      <w:r w:rsidRPr="000236AE">
        <w:rPr>
          <w:rFonts w:ascii="Times New Roman" w:hAnsi="Times New Roman" w:cs="Times New Roman"/>
          <w:sz w:val="28"/>
          <w:szCs w:val="28"/>
        </w:rPr>
        <w:t xml:space="preserve"> – численность выборки, </w:t>
      </w:r>
      <w:r w:rsidRPr="000236A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0236AE">
        <w:rPr>
          <w:rFonts w:ascii="Times New Roman" w:hAnsi="Times New Roman" w:cs="Times New Roman"/>
          <w:sz w:val="28"/>
          <w:szCs w:val="28"/>
        </w:rPr>
        <w:t xml:space="preserve"> – численность генеральной совокупности.</w:t>
      </w:r>
    </w:p>
    <w:p w:rsidR="000236AE" w:rsidRPr="000236AE" w:rsidRDefault="000236AE" w:rsidP="00BE172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236AE">
        <w:rPr>
          <w:rFonts w:ascii="Times New Roman" w:hAnsi="Times New Roman" w:cs="Times New Roman"/>
          <w:sz w:val="28"/>
          <w:szCs w:val="28"/>
        </w:rPr>
        <w:t>Учитывая, что по условию выборка является 5%-ой, получим:</w:t>
      </w:r>
    </w:p>
    <w:p w:rsidR="000236AE" w:rsidRPr="000236AE" w:rsidRDefault="000236AE" w:rsidP="000236AE">
      <w:pPr>
        <w:jc w:val="center"/>
        <w:rPr>
          <w:rFonts w:ascii="Times New Roman" w:hAnsi="Times New Roman" w:cs="Times New Roman"/>
          <w:sz w:val="28"/>
          <w:szCs w:val="28"/>
        </w:rPr>
      </w:pPr>
      <w:r w:rsidRPr="000236AE">
        <w:rPr>
          <w:rFonts w:ascii="Times New Roman" w:hAnsi="Times New Roman" w:cs="Times New Roman"/>
          <w:position w:val="-30"/>
          <w:sz w:val="28"/>
          <w:szCs w:val="28"/>
        </w:rPr>
        <w:object w:dxaOrig="4500" w:dyaOrig="840">
          <v:shape id="_x0000_i1033" type="#_x0000_t75" style="width:225pt;height:42pt" o:ole="" fillcolor="window">
            <v:imagedata r:id="rId90" o:title=""/>
          </v:shape>
          <o:OLEObject Type="Embed" ProgID="Equation.DSMT4" ShapeID="_x0000_i1033" DrawAspect="Content" ObjectID="_1474279118" r:id="rId91"/>
        </w:object>
      </w:r>
      <w:r w:rsidRPr="000236AE">
        <w:rPr>
          <w:rFonts w:ascii="Times New Roman" w:hAnsi="Times New Roman" w:cs="Times New Roman"/>
          <w:sz w:val="28"/>
          <w:szCs w:val="28"/>
        </w:rPr>
        <w:t>.</w:t>
      </w:r>
    </w:p>
    <w:p w:rsidR="000236AE" w:rsidRPr="000236AE" w:rsidRDefault="000236AE" w:rsidP="00BE17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6AE">
        <w:rPr>
          <w:rFonts w:ascii="Times New Roman" w:hAnsi="Times New Roman" w:cs="Times New Roman"/>
          <w:sz w:val="28"/>
          <w:szCs w:val="28"/>
        </w:rPr>
        <w:t xml:space="preserve">Отклонение выборочной характеристики от генеральной называется </w:t>
      </w:r>
      <w:r w:rsidRPr="000236AE">
        <w:rPr>
          <w:rFonts w:ascii="Times New Roman" w:hAnsi="Times New Roman" w:cs="Times New Roman"/>
          <w:i/>
          <w:iCs/>
          <w:sz w:val="28"/>
          <w:szCs w:val="28"/>
        </w:rPr>
        <w:t xml:space="preserve">предельной ошибкой выборки </w:t>
      </w:r>
      <w:r w:rsidRPr="000236AE">
        <w:rPr>
          <w:rFonts w:ascii="Times New Roman" w:hAnsi="Times New Roman" w:cs="Times New Roman"/>
          <w:i/>
          <w:iCs/>
          <w:position w:val="-4"/>
          <w:sz w:val="28"/>
          <w:szCs w:val="28"/>
        </w:rPr>
        <w:object w:dxaOrig="260" w:dyaOrig="279">
          <v:shape id="_x0000_i1034" type="#_x0000_t75" style="width:12.75pt;height:14.25pt" o:ole="">
            <v:imagedata r:id="rId92" o:title=""/>
          </v:shape>
          <o:OLEObject Type="Embed" ProgID="Equation.3" ShapeID="_x0000_i1034" DrawAspect="Content" ObjectID="_1474279119" r:id="rId93"/>
        </w:object>
      </w:r>
      <w:r w:rsidRPr="000236AE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0236AE">
        <w:rPr>
          <w:rFonts w:ascii="Times New Roman" w:hAnsi="Times New Roman" w:cs="Times New Roman"/>
          <w:sz w:val="28"/>
          <w:szCs w:val="28"/>
        </w:rPr>
        <w:t xml:space="preserve"> Она определяется в долях средней ошибки с заданной вероятностью, т.е.</w:t>
      </w:r>
      <w:r w:rsidRPr="000236AE">
        <w:rPr>
          <w:rFonts w:ascii="Times New Roman" w:hAnsi="Times New Roman" w:cs="Times New Roman"/>
          <w:i/>
          <w:iCs/>
          <w:position w:val="-4"/>
          <w:sz w:val="28"/>
          <w:szCs w:val="28"/>
        </w:rPr>
        <w:object w:dxaOrig="260" w:dyaOrig="279">
          <v:shape id="_x0000_i1035" type="#_x0000_t75" style="width:12.75pt;height:14.25pt" o:ole="">
            <v:imagedata r:id="rId94" o:title=""/>
          </v:shape>
          <o:OLEObject Type="Embed" ProgID="Equation.3" ShapeID="_x0000_i1035" DrawAspect="Content" ObjectID="_1474279120" r:id="rId95"/>
        </w:object>
      </w:r>
      <w:r w:rsidRPr="000236AE">
        <w:rPr>
          <w:rFonts w:ascii="Times New Roman" w:hAnsi="Times New Roman" w:cs="Times New Roman"/>
          <w:i/>
          <w:iCs/>
          <w:sz w:val="28"/>
          <w:szCs w:val="28"/>
        </w:rPr>
        <w:t xml:space="preserve"> = </w:t>
      </w:r>
      <w:r w:rsidRPr="000236AE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0236AE">
        <w:rPr>
          <w:rFonts w:ascii="Times New Roman" w:hAnsi="Times New Roman" w:cs="Times New Roman"/>
          <w:i/>
          <w:iCs/>
          <w:position w:val="-10"/>
          <w:sz w:val="28"/>
          <w:szCs w:val="28"/>
          <w:lang w:val="en-US"/>
        </w:rPr>
        <w:object w:dxaOrig="260" w:dyaOrig="279">
          <v:shape id="_x0000_i1036" type="#_x0000_t75" style="width:12.75pt;height:14.25pt" o:ole="">
            <v:imagedata r:id="rId96" o:title=""/>
          </v:shape>
          <o:OLEObject Type="Embed" ProgID="Equation.3" ShapeID="_x0000_i1036" DrawAspect="Content" ObjectID="_1474279121" r:id="rId97"/>
        </w:object>
      </w:r>
      <w:r w:rsidRPr="000236AE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0236AE">
        <w:rPr>
          <w:rFonts w:ascii="Times New Roman" w:hAnsi="Times New Roman" w:cs="Times New Roman"/>
          <w:sz w:val="28"/>
          <w:szCs w:val="28"/>
        </w:rPr>
        <w:t xml:space="preserve">где </w:t>
      </w:r>
      <w:r w:rsidRPr="000236AE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0236AE">
        <w:rPr>
          <w:rFonts w:ascii="Times New Roman" w:hAnsi="Times New Roman" w:cs="Times New Roman"/>
          <w:sz w:val="28"/>
          <w:szCs w:val="28"/>
        </w:rPr>
        <w:t xml:space="preserve"> – </w:t>
      </w:r>
      <w:r w:rsidRPr="000236AE">
        <w:rPr>
          <w:rFonts w:ascii="Times New Roman" w:hAnsi="Times New Roman" w:cs="Times New Roman"/>
          <w:i/>
          <w:iCs/>
          <w:sz w:val="28"/>
          <w:szCs w:val="28"/>
        </w:rPr>
        <w:t>коэффициент доверия</w:t>
      </w:r>
      <w:r w:rsidRPr="000236AE">
        <w:rPr>
          <w:rFonts w:ascii="Times New Roman" w:hAnsi="Times New Roman" w:cs="Times New Roman"/>
          <w:sz w:val="28"/>
          <w:szCs w:val="28"/>
        </w:rPr>
        <w:t>, зависящий от вероятности, с которой определяется предельная ошибка выборки.</w:t>
      </w:r>
    </w:p>
    <w:p w:rsidR="000236AE" w:rsidRPr="000236AE" w:rsidRDefault="000236AE" w:rsidP="00BE17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6AE">
        <w:rPr>
          <w:rFonts w:ascii="Times New Roman" w:hAnsi="Times New Roman" w:cs="Times New Roman"/>
          <w:sz w:val="28"/>
          <w:szCs w:val="28"/>
        </w:rPr>
        <w:t>Предельная</w:t>
      </w:r>
      <w:r w:rsidR="00A355EB">
        <w:rPr>
          <w:rFonts w:ascii="Times New Roman" w:hAnsi="Times New Roman" w:cs="Times New Roman"/>
          <w:sz w:val="28"/>
          <w:szCs w:val="28"/>
        </w:rPr>
        <w:t xml:space="preserve"> </w:t>
      </w:r>
      <w:r w:rsidRPr="000236AE">
        <w:rPr>
          <w:rFonts w:ascii="Times New Roman" w:hAnsi="Times New Roman" w:cs="Times New Roman"/>
          <w:sz w:val="28"/>
          <w:szCs w:val="28"/>
        </w:rPr>
        <w:t>ошибка выборки при механическом бесповторном отборе определяется по формуле:</w:t>
      </w:r>
      <w:r w:rsidRPr="000236AE">
        <w:rPr>
          <w:rFonts w:ascii="Times New Roman" w:hAnsi="Times New Roman" w:cs="Times New Roman"/>
          <w:position w:val="-12"/>
          <w:sz w:val="28"/>
          <w:szCs w:val="28"/>
        </w:rPr>
        <w:object w:dxaOrig="1140" w:dyaOrig="380">
          <v:shape id="_x0000_i1037" type="#_x0000_t75" style="width:57pt;height:18.75pt" o:ole="" fillcolor="window">
            <v:imagedata r:id="rId98" o:title=""/>
          </v:shape>
          <o:OLEObject Type="Embed" ProgID="Equation.3" ShapeID="_x0000_i1037" DrawAspect="Content" ObjectID="_1474279122" r:id="rId99"/>
        </w:object>
      </w:r>
      <w:r w:rsidRPr="000236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36AE" w:rsidRPr="000236AE" w:rsidRDefault="000236AE" w:rsidP="00BE17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6AE"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Pr="000236AE">
        <w:rPr>
          <w:rFonts w:ascii="Times New Roman" w:hAnsi="Times New Roman" w:cs="Times New Roman"/>
          <w:position w:val="-6"/>
          <w:sz w:val="28"/>
          <w:szCs w:val="28"/>
        </w:rPr>
        <w:object w:dxaOrig="160" w:dyaOrig="260">
          <v:shape id="_x0000_i1038" type="#_x0000_t75" style="width:8.25pt;height:12.75pt" o:ole="">
            <v:imagedata r:id="rId100" o:title=""/>
          </v:shape>
          <o:OLEObject Type="Embed" ProgID="Equation.3" ShapeID="_x0000_i1038" DrawAspect="Content" ObjectID="_1474279123" r:id="rId101"/>
        </w:object>
      </w:r>
      <w:r w:rsidRPr="000236AE">
        <w:rPr>
          <w:rFonts w:ascii="Times New Roman" w:hAnsi="Times New Roman" w:cs="Times New Roman"/>
          <w:sz w:val="28"/>
          <w:szCs w:val="28"/>
        </w:rPr>
        <w:t xml:space="preserve"> находим по таблице, учитывая заданную вероятность 0,997: </w:t>
      </w:r>
      <w:r w:rsidRPr="000236AE">
        <w:rPr>
          <w:rFonts w:ascii="Times New Roman" w:hAnsi="Times New Roman" w:cs="Times New Roman"/>
          <w:position w:val="-6"/>
          <w:sz w:val="28"/>
          <w:szCs w:val="28"/>
        </w:rPr>
        <w:object w:dxaOrig="560" w:dyaOrig="300">
          <v:shape id="_x0000_i1039" type="#_x0000_t75" style="width:27.75pt;height:15pt" o:ole="">
            <v:imagedata r:id="rId102" o:title=""/>
          </v:shape>
          <o:OLEObject Type="Embed" ProgID="Equation.3" ShapeID="_x0000_i1039" DrawAspect="Content" ObjectID="_1474279124" r:id="rId103"/>
        </w:object>
      </w:r>
      <w:r w:rsidRPr="000236AE">
        <w:rPr>
          <w:rFonts w:ascii="Times New Roman" w:hAnsi="Times New Roman" w:cs="Times New Roman"/>
          <w:sz w:val="28"/>
          <w:szCs w:val="28"/>
        </w:rPr>
        <w:t>.</w:t>
      </w:r>
    </w:p>
    <w:p w:rsidR="000236AE" w:rsidRPr="000236AE" w:rsidRDefault="000236AE" w:rsidP="00BE17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6AE">
        <w:rPr>
          <w:rFonts w:ascii="Times New Roman" w:hAnsi="Times New Roman" w:cs="Times New Roman"/>
          <w:sz w:val="28"/>
          <w:szCs w:val="28"/>
        </w:rPr>
        <w:t>Следовательно, теперь находим предельную ошибку:</w:t>
      </w:r>
    </w:p>
    <w:p w:rsidR="000236AE" w:rsidRPr="000236AE" w:rsidRDefault="000236AE" w:rsidP="000236AE">
      <w:pPr>
        <w:jc w:val="center"/>
        <w:rPr>
          <w:rFonts w:ascii="Times New Roman" w:hAnsi="Times New Roman" w:cs="Times New Roman"/>
          <w:sz w:val="28"/>
          <w:szCs w:val="28"/>
        </w:rPr>
      </w:pPr>
      <w:r w:rsidRPr="000236AE">
        <w:rPr>
          <w:rFonts w:ascii="Times New Roman" w:hAnsi="Times New Roman" w:cs="Times New Roman"/>
          <w:position w:val="-12"/>
          <w:sz w:val="28"/>
          <w:szCs w:val="28"/>
        </w:rPr>
        <w:object w:dxaOrig="2500" w:dyaOrig="380">
          <v:shape id="_x0000_i1040" type="#_x0000_t75" style="width:125.25pt;height:18.75pt" o:ole="">
            <v:imagedata r:id="rId104" o:title=""/>
          </v:shape>
          <o:OLEObject Type="Embed" ProgID="Equation.DSMT4" ShapeID="_x0000_i1040" DrawAspect="Content" ObjectID="_1474279125" r:id="rId105"/>
        </w:object>
      </w:r>
      <w:r w:rsidRPr="000236AE">
        <w:rPr>
          <w:rFonts w:ascii="Times New Roman" w:hAnsi="Times New Roman" w:cs="Times New Roman"/>
          <w:sz w:val="28"/>
          <w:szCs w:val="28"/>
        </w:rPr>
        <w:t>.</w:t>
      </w:r>
    </w:p>
    <w:p w:rsidR="000236AE" w:rsidRPr="000236AE" w:rsidRDefault="000236AE" w:rsidP="00BE17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6AE">
        <w:rPr>
          <w:rFonts w:ascii="Times New Roman" w:hAnsi="Times New Roman" w:cs="Times New Roman"/>
          <w:sz w:val="28"/>
          <w:szCs w:val="28"/>
        </w:rPr>
        <w:t>Найдем границы возможного процента продукции высшего сорта во всей партии:</w:t>
      </w:r>
    </w:p>
    <w:p w:rsidR="000236AE" w:rsidRPr="000236AE" w:rsidRDefault="000236AE" w:rsidP="000236AE">
      <w:pPr>
        <w:jc w:val="center"/>
        <w:rPr>
          <w:rFonts w:ascii="Times New Roman" w:hAnsi="Times New Roman" w:cs="Times New Roman"/>
          <w:sz w:val="28"/>
          <w:szCs w:val="28"/>
        </w:rPr>
      </w:pPr>
      <w:r w:rsidRPr="000236AE">
        <w:rPr>
          <w:rFonts w:ascii="Times New Roman" w:hAnsi="Times New Roman" w:cs="Times New Roman"/>
          <w:sz w:val="28"/>
          <w:szCs w:val="28"/>
        </w:rPr>
        <w:t>нижняя граница</w:t>
      </w:r>
      <w:proofErr w:type="gramStart"/>
      <w:r w:rsidRPr="000236AE">
        <w:rPr>
          <w:rFonts w:ascii="Times New Roman" w:hAnsi="Times New Roman" w:cs="Times New Roman"/>
          <w:sz w:val="28"/>
          <w:szCs w:val="28"/>
        </w:rPr>
        <w:t xml:space="preserve">: </w:t>
      </w:r>
      <w:r w:rsidRPr="000236AE">
        <w:rPr>
          <w:rFonts w:ascii="Times New Roman" w:hAnsi="Times New Roman" w:cs="Times New Roman"/>
          <w:position w:val="-12"/>
          <w:sz w:val="28"/>
          <w:szCs w:val="28"/>
        </w:rPr>
        <w:object w:dxaOrig="3600" w:dyaOrig="380">
          <v:shape id="_x0000_i1041" type="#_x0000_t75" style="width:180pt;height:18.75pt" o:ole="">
            <v:imagedata r:id="rId106" o:title=""/>
          </v:shape>
          <o:OLEObject Type="Embed" ProgID="Equation.DSMT4" ShapeID="_x0000_i1041" DrawAspect="Content" ObjectID="_1474279126" r:id="rId107"/>
        </w:object>
      </w:r>
      <w:r w:rsidRPr="000236A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236AE" w:rsidRPr="000236AE" w:rsidRDefault="000236AE" w:rsidP="000236AE">
      <w:pPr>
        <w:jc w:val="center"/>
        <w:rPr>
          <w:rFonts w:ascii="Times New Roman" w:hAnsi="Times New Roman" w:cs="Times New Roman"/>
          <w:sz w:val="28"/>
          <w:szCs w:val="28"/>
        </w:rPr>
      </w:pPr>
      <w:r w:rsidRPr="000236AE">
        <w:rPr>
          <w:rFonts w:ascii="Times New Roman" w:hAnsi="Times New Roman" w:cs="Times New Roman"/>
          <w:sz w:val="28"/>
          <w:szCs w:val="28"/>
        </w:rPr>
        <w:t xml:space="preserve">верхняя граница: </w:t>
      </w:r>
      <w:r w:rsidRPr="000236AE">
        <w:rPr>
          <w:rFonts w:ascii="Times New Roman" w:hAnsi="Times New Roman" w:cs="Times New Roman"/>
          <w:position w:val="-12"/>
          <w:sz w:val="28"/>
          <w:szCs w:val="28"/>
        </w:rPr>
        <w:object w:dxaOrig="3420" w:dyaOrig="380">
          <v:shape id="_x0000_i1042" type="#_x0000_t75" style="width:171pt;height:18.75pt" o:ole="">
            <v:imagedata r:id="rId108" o:title=""/>
          </v:shape>
          <o:OLEObject Type="Embed" ProgID="Equation.DSMT4" ShapeID="_x0000_i1042" DrawAspect="Content" ObjectID="_1474279127" r:id="rId109"/>
        </w:object>
      </w:r>
      <w:r w:rsidRPr="000236AE">
        <w:rPr>
          <w:rFonts w:ascii="Times New Roman" w:hAnsi="Times New Roman" w:cs="Times New Roman"/>
          <w:sz w:val="28"/>
          <w:szCs w:val="28"/>
        </w:rPr>
        <w:t>.</w:t>
      </w:r>
    </w:p>
    <w:p w:rsidR="00BE1729" w:rsidRPr="00BE1729" w:rsidRDefault="00BE1729" w:rsidP="00971F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729">
        <w:rPr>
          <w:rFonts w:ascii="Times New Roman" w:hAnsi="Times New Roman" w:cs="Times New Roman"/>
          <w:sz w:val="28"/>
          <w:szCs w:val="28"/>
        </w:rPr>
        <w:t>Вывод:</w:t>
      </w:r>
    </w:p>
    <w:p w:rsidR="00A2771B" w:rsidRPr="00A355EB" w:rsidRDefault="00BE1729" w:rsidP="00525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</w:t>
      </w:r>
      <w:r w:rsidRPr="00BE1729">
        <w:rPr>
          <w:rFonts w:ascii="Times New Roman" w:hAnsi="Times New Roman" w:cs="Times New Roman"/>
          <w:sz w:val="28"/>
          <w:szCs w:val="28"/>
        </w:rPr>
        <w:t xml:space="preserve"> проведе</w:t>
      </w:r>
      <w:r>
        <w:rPr>
          <w:rFonts w:ascii="Times New Roman" w:hAnsi="Times New Roman" w:cs="Times New Roman"/>
          <w:sz w:val="28"/>
          <w:szCs w:val="28"/>
        </w:rPr>
        <w:t>нного исследования</w:t>
      </w:r>
      <w:r w:rsidRPr="00BE1729">
        <w:rPr>
          <w:rFonts w:ascii="Times New Roman" w:hAnsi="Times New Roman" w:cs="Times New Roman"/>
          <w:sz w:val="28"/>
          <w:szCs w:val="28"/>
        </w:rPr>
        <w:t xml:space="preserve"> можно </w:t>
      </w:r>
      <w:r>
        <w:rPr>
          <w:rFonts w:ascii="Times New Roman" w:hAnsi="Times New Roman" w:cs="Times New Roman"/>
          <w:sz w:val="28"/>
          <w:szCs w:val="28"/>
        </w:rPr>
        <w:t>сказать, что в</w:t>
      </w:r>
      <w:r w:rsidRPr="00BE1729">
        <w:rPr>
          <w:rFonts w:ascii="Times New Roman" w:hAnsi="Times New Roman" w:cs="Times New Roman"/>
          <w:sz w:val="28"/>
          <w:szCs w:val="28"/>
        </w:rPr>
        <w:t xml:space="preserve"> среднем доля нестандартной продукции составит 6,9%, но с вероятностью 0,997 она будет не больше </w:t>
      </w:r>
      <w:r w:rsidR="00A355EB">
        <w:rPr>
          <w:rFonts w:ascii="Times New Roman" w:hAnsi="Times New Roman" w:cs="Times New Roman"/>
          <w:sz w:val="28"/>
          <w:szCs w:val="28"/>
        </w:rPr>
        <w:t>12,9% во всей продукции.</w:t>
      </w:r>
    </w:p>
    <w:p w:rsidR="00525C4D" w:rsidRDefault="00525C4D" w:rsidP="00525C4D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25C4D" w:rsidRDefault="00525C4D" w:rsidP="00525C4D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25C4D" w:rsidRDefault="00525C4D" w:rsidP="00525C4D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E1729" w:rsidRPr="00A2771B" w:rsidRDefault="00BE1729" w:rsidP="00525C4D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2771B">
        <w:rPr>
          <w:rFonts w:ascii="Times New Roman" w:hAnsi="Times New Roman" w:cs="Times New Roman"/>
          <w:b/>
          <w:sz w:val="28"/>
          <w:szCs w:val="28"/>
        </w:rPr>
        <w:lastRenderedPageBreak/>
        <w:t>ЗАДАЧА № 4</w:t>
      </w:r>
    </w:p>
    <w:p w:rsidR="00BE1729" w:rsidRPr="00A2771B" w:rsidRDefault="00BE1729" w:rsidP="00525C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t>Имеются следующие данные о товарообороте торговой фирмы и сре</w:t>
      </w:r>
      <w:r w:rsidRPr="00A2771B">
        <w:rPr>
          <w:rFonts w:ascii="Times New Roman" w:hAnsi="Times New Roman" w:cs="Times New Roman"/>
          <w:sz w:val="28"/>
          <w:szCs w:val="28"/>
        </w:rPr>
        <w:t>д</w:t>
      </w:r>
      <w:r w:rsidRPr="00A2771B">
        <w:rPr>
          <w:rFonts w:ascii="Times New Roman" w:hAnsi="Times New Roman" w:cs="Times New Roman"/>
          <w:sz w:val="28"/>
          <w:szCs w:val="28"/>
        </w:rPr>
        <w:t>нем изменении цен:</w:t>
      </w:r>
    </w:p>
    <w:tbl>
      <w:tblPr>
        <w:tblW w:w="9295" w:type="dxa"/>
        <w:jc w:val="center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3"/>
        <w:gridCol w:w="1234"/>
        <w:gridCol w:w="1234"/>
        <w:gridCol w:w="1235"/>
        <w:gridCol w:w="1234"/>
        <w:gridCol w:w="1235"/>
      </w:tblGrid>
      <w:tr w:rsidR="00BE1729" w:rsidRPr="00A2771B" w:rsidTr="00BE1729">
        <w:trPr>
          <w:cantSplit/>
          <w:jc w:val="center"/>
        </w:trPr>
        <w:tc>
          <w:tcPr>
            <w:tcW w:w="312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E1729" w:rsidRPr="00A2771B" w:rsidRDefault="00BE1729" w:rsidP="00BE1729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Месяцы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E1729" w:rsidRPr="00A2771B" w:rsidRDefault="00BE1729" w:rsidP="00BE1729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E1729" w:rsidRPr="00A2771B" w:rsidRDefault="00BE1729" w:rsidP="00BE1729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E1729" w:rsidRPr="00A2771B" w:rsidRDefault="00BE1729" w:rsidP="00BE1729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E1729" w:rsidRPr="00A2771B" w:rsidRDefault="00BE1729" w:rsidP="00BE1729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E1729" w:rsidRPr="00A2771B" w:rsidRDefault="00BE1729" w:rsidP="00BE1729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</w:tr>
      <w:tr w:rsidR="00BE1729" w:rsidRPr="00A2771B" w:rsidTr="00BE1729">
        <w:trPr>
          <w:cantSplit/>
          <w:jc w:val="center"/>
        </w:trPr>
        <w:tc>
          <w:tcPr>
            <w:tcW w:w="3123" w:type="dxa"/>
            <w:tcBorders>
              <w:bottom w:val="single" w:sz="4" w:space="0" w:color="auto"/>
            </w:tcBorders>
            <w:shd w:val="pct5" w:color="000000" w:fill="FFFFFF"/>
            <w:vAlign w:val="center"/>
          </w:tcPr>
          <w:p w:rsidR="00BE1729" w:rsidRPr="00A2771B" w:rsidRDefault="00BE1729" w:rsidP="00BE1729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pct5" w:color="000000" w:fill="FFFFFF"/>
            <w:vAlign w:val="center"/>
          </w:tcPr>
          <w:p w:rsidR="00BE1729" w:rsidRPr="00A2771B" w:rsidRDefault="00BE1729" w:rsidP="00BE1729">
            <w:pPr>
              <w:pStyle w:val="2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pct5" w:color="000000" w:fill="FFFFFF"/>
            <w:vAlign w:val="center"/>
          </w:tcPr>
          <w:p w:rsidR="00BE1729" w:rsidRPr="00A2771B" w:rsidRDefault="00BE1729" w:rsidP="00BE1729">
            <w:pPr>
              <w:pStyle w:val="2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pct5" w:color="000000" w:fill="FFFFFF"/>
            <w:vAlign w:val="center"/>
          </w:tcPr>
          <w:p w:rsidR="00BE1729" w:rsidRPr="00A2771B" w:rsidRDefault="00BE1729" w:rsidP="00BE1729">
            <w:pPr>
              <w:pStyle w:val="2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pct5" w:color="000000" w:fill="FFFFFF"/>
            <w:vAlign w:val="center"/>
          </w:tcPr>
          <w:p w:rsidR="00BE1729" w:rsidRPr="00A2771B" w:rsidRDefault="00BE1729" w:rsidP="00BE1729">
            <w:pPr>
              <w:pStyle w:val="2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A2771B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5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pct5" w:color="000000" w:fill="FFFFFF"/>
            <w:vAlign w:val="center"/>
          </w:tcPr>
          <w:p w:rsidR="00BE1729" w:rsidRPr="00A2771B" w:rsidRDefault="00BE1729" w:rsidP="00BE1729">
            <w:pPr>
              <w:pStyle w:val="2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A2771B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6</w:t>
            </w:r>
          </w:p>
        </w:tc>
      </w:tr>
      <w:tr w:rsidR="00BE1729" w:rsidRPr="00A2771B" w:rsidTr="00BE1729">
        <w:trPr>
          <w:cantSplit/>
          <w:jc w:val="center"/>
        </w:trPr>
        <w:tc>
          <w:tcPr>
            <w:tcW w:w="312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E1729" w:rsidRPr="00A2771B" w:rsidRDefault="00BE1729" w:rsidP="00BE1729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Товарооборот в факт</w:t>
            </w: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ческих ценах (тыс. руб.)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E1729" w:rsidRPr="00A2771B" w:rsidRDefault="00BE1729" w:rsidP="00BE1729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1920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E1729" w:rsidRPr="00A2771B" w:rsidRDefault="00BE1729" w:rsidP="00BE1729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1980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E1729" w:rsidRPr="00A2771B" w:rsidRDefault="00BE1729" w:rsidP="00BE1729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2215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E1729" w:rsidRPr="00A2771B" w:rsidRDefault="00BE1729" w:rsidP="00BE1729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2318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E1729" w:rsidRPr="00A2771B" w:rsidRDefault="00BE1729" w:rsidP="00BE1729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2620</w:t>
            </w:r>
          </w:p>
        </w:tc>
      </w:tr>
      <w:tr w:rsidR="00BE1729" w:rsidRPr="00A2771B" w:rsidTr="00BE1729">
        <w:trPr>
          <w:cantSplit/>
          <w:jc w:val="center"/>
        </w:trPr>
        <w:tc>
          <w:tcPr>
            <w:tcW w:w="312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E1729" w:rsidRPr="00A2771B" w:rsidRDefault="00BE1729" w:rsidP="00BE1729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Индекс цен (в проце</w:t>
            </w: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тах к предыдущему м</w:t>
            </w: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сяцу)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E1729" w:rsidRPr="00A2771B" w:rsidRDefault="00BE1729" w:rsidP="00BE1729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E1729" w:rsidRPr="00A2771B" w:rsidRDefault="00BE1729" w:rsidP="00BE1729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104,2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E1729" w:rsidRPr="00A2771B" w:rsidRDefault="00BE1729" w:rsidP="00BE1729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105,3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E1729" w:rsidRPr="00A2771B" w:rsidRDefault="00BE1729" w:rsidP="00BE1729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110,2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E1729" w:rsidRPr="00A2771B" w:rsidRDefault="00BE1729" w:rsidP="00BE1729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116,1</w:t>
            </w:r>
          </w:p>
        </w:tc>
      </w:tr>
    </w:tbl>
    <w:p w:rsidR="00A2771B" w:rsidRDefault="00A2771B" w:rsidP="00BE1729">
      <w:pPr>
        <w:rPr>
          <w:rFonts w:ascii="Times New Roman" w:hAnsi="Times New Roman" w:cs="Times New Roman"/>
          <w:sz w:val="28"/>
          <w:szCs w:val="28"/>
        </w:rPr>
      </w:pPr>
    </w:p>
    <w:p w:rsidR="00BE1729" w:rsidRPr="00A2771B" w:rsidRDefault="00BE1729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t>1. Для анализа динамики физического объема товарооборота пересч</w:t>
      </w:r>
      <w:r w:rsidRPr="00A2771B">
        <w:rPr>
          <w:rFonts w:ascii="Times New Roman" w:hAnsi="Times New Roman" w:cs="Times New Roman"/>
          <w:sz w:val="28"/>
          <w:szCs w:val="28"/>
        </w:rPr>
        <w:t>и</w:t>
      </w:r>
      <w:r w:rsidRPr="00A2771B">
        <w:rPr>
          <w:rFonts w:ascii="Times New Roman" w:hAnsi="Times New Roman" w:cs="Times New Roman"/>
          <w:sz w:val="28"/>
          <w:szCs w:val="28"/>
        </w:rPr>
        <w:t xml:space="preserve">тайте товарооборот за соответствующие месяцы из фактических цен </w:t>
      </w:r>
      <w:proofErr w:type="gramStart"/>
      <w:r w:rsidRPr="00A2771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2771B">
        <w:rPr>
          <w:rFonts w:ascii="Times New Roman" w:hAnsi="Times New Roman" w:cs="Times New Roman"/>
          <w:sz w:val="28"/>
          <w:szCs w:val="28"/>
        </w:rPr>
        <w:t xml:space="preserve"> сопо</w:t>
      </w:r>
      <w:r w:rsidRPr="00A2771B">
        <w:rPr>
          <w:rFonts w:ascii="Times New Roman" w:hAnsi="Times New Roman" w:cs="Times New Roman"/>
          <w:sz w:val="28"/>
          <w:szCs w:val="28"/>
        </w:rPr>
        <w:t>с</w:t>
      </w:r>
      <w:r w:rsidRPr="00A2771B">
        <w:rPr>
          <w:rFonts w:ascii="Times New Roman" w:hAnsi="Times New Roman" w:cs="Times New Roman"/>
          <w:sz w:val="28"/>
          <w:szCs w:val="28"/>
        </w:rPr>
        <w:t>тавимые.</w:t>
      </w:r>
    </w:p>
    <w:p w:rsidR="00A2771B" w:rsidRDefault="00BE1729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t>2. Определите: абсолютные, относительные и средние показатели д</w:t>
      </w:r>
      <w:r w:rsidRPr="00A2771B">
        <w:rPr>
          <w:rFonts w:ascii="Times New Roman" w:hAnsi="Times New Roman" w:cs="Times New Roman"/>
          <w:sz w:val="28"/>
          <w:szCs w:val="28"/>
        </w:rPr>
        <w:t>и</w:t>
      </w:r>
      <w:r w:rsidRPr="00A2771B">
        <w:rPr>
          <w:rFonts w:ascii="Times New Roman" w:hAnsi="Times New Roman" w:cs="Times New Roman"/>
          <w:sz w:val="28"/>
          <w:szCs w:val="28"/>
        </w:rPr>
        <w:t>намики физического объема товарооборота (интенсивность динамики из</w:t>
      </w:r>
      <w:r w:rsidRPr="00A2771B">
        <w:rPr>
          <w:rFonts w:ascii="Times New Roman" w:hAnsi="Times New Roman" w:cs="Times New Roman"/>
          <w:sz w:val="28"/>
          <w:szCs w:val="28"/>
        </w:rPr>
        <w:t>о</w:t>
      </w:r>
      <w:r w:rsidRPr="00A2771B">
        <w:rPr>
          <w:rFonts w:ascii="Times New Roman" w:hAnsi="Times New Roman" w:cs="Times New Roman"/>
          <w:sz w:val="28"/>
          <w:szCs w:val="28"/>
        </w:rPr>
        <w:t>бразите графически).</w:t>
      </w:r>
    </w:p>
    <w:p w:rsidR="00BE1729" w:rsidRPr="00A2771B" w:rsidRDefault="00BE1729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t>3. Произведите анализ общей тенденции физического объема товар</w:t>
      </w:r>
      <w:r w:rsidRPr="00A2771B">
        <w:rPr>
          <w:rFonts w:ascii="Times New Roman" w:hAnsi="Times New Roman" w:cs="Times New Roman"/>
          <w:sz w:val="28"/>
          <w:szCs w:val="28"/>
        </w:rPr>
        <w:t>о</w:t>
      </w:r>
      <w:r w:rsidRPr="00A2771B">
        <w:rPr>
          <w:rFonts w:ascii="Times New Roman" w:hAnsi="Times New Roman" w:cs="Times New Roman"/>
          <w:sz w:val="28"/>
          <w:szCs w:val="28"/>
        </w:rPr>
        <w:t>оборота методом аналитического выравнивания (фактические и теоретич</w:t>
      </w:r>
      <w:r w:rsidRPr="00A2771B">
        <w:rPr>
          <w:rFonts w:ascii="Times New Roman" w:hAnsi="Times New Roman" w:cs="Times New Roman"/>
          <w:sz w:val="28"/>
          <w:szCs w:val="28"/>
        </w:rPr>
        <w:t>е</w:t>
      </w:r>
      <w:r w:rsidRPr="00A2771B">
        <w:rPr>
          <w:rFonts w:ascii="Times New Roman" w:hAnsi="Times New Roman" w:cs="Times New Roman"/>
          <w:sz w:val="28"/>
          <w:szCs w:val="28"/>
        </w:rPr>
        <w:t>ские уровни изобразите на графике).</w:t>
      </w:r>
    </w:p>
    <w:p w:rsidR="00BE1729" w:rsidRPr="00A2771B" w:rsidRDefault="00BE1729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t>Полученные результаты оформите в виде статистической таблицы. Сделайте выводы.</w:t>
      </w:r>
    </w:p>
    <w:p w:rsidR="00A2771B" w:rsidRDefault="00A2771B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1729" w:rsidRPr="00A2771B" w:rsidRDefault="00BE1729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71B">
        <w:rPr>
          <w:rFonts w:ascii="Times New Roman" w:hAnsi="Times New Roman" w:cs="Times New Roman"/>
          <w:b/>
          <w:sz w:val="28"/>
          <w:szCs w:val="28"/>
        </w:rPr>
        <w:t>Решение.</w:t>
      </w:r>
    </w:p>
    <w:p w:rsidR="00BE1729" w:rsidRPr="00A2771B" w:rsidRDefault="00BE1729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t xml:space="preserve">1. Пересчитаем физический объем товарооборота за соответствующие месяцы из фактических цен </w:t>
      </w:r>
      <w:proofErr w:type="gramStart"/>
      <w:r w:rsidRPr="00A2771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2771B">
        <w:rPr>
          <w:rFonts w:ascii="Times New Roman" w:hAnsi="Times New Roman" w:cs="Times New Roman"/>
          <w:sz w:val="28"/>
          <w:szCs w:val="28"/>
        </w:rPr>
        <w:t xml:space="preserve"> сопоставимые по формуле:</w:t>
      </w:r>
    </w:p>
    <w:p w:rsidR="00BE1729" w:rsidRPr="00A2771B" w:rsidRDefault="00BE1729" w:rsidP="00A277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position w:val="-38"/>
          <w:sz w:val="28"/>
          <w:szCs w:val="28"/>
        </w:rPr>
        <w:object w:dxaOrig="1100" w:dyaOrig="859">
          <v:shape id="_x0000_i1043" type="#_x0000_t75" style="width:54.75pt;height:42.75pt" o:ole="">
            <v:imagedata r:id="rId110" o:title=""/>
          </v:shape>
          <o:OLEObject Type="Embed" ProgID="Equation.DSMT4" ShapeID="_x0000_i1043" DrawAspect="Content" ObjectID="_1474279128" r:id="rId111"/>
        </w:object>
      </w:r>
      <w:r w:rsidRPr="00A2771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E1729" w:rsidRPr="00A2771B" w:rsidRDefault="00BE1729" w:rsidP="00BE172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2771B">
        <w:rPr>
          <w:rFonts w:ascii="Times New Roman" w:hAnsi="Times New Roman" w:cs="Times New Roman"/>
          <w:sz w:val="28"/>
          <w:szCs w:val="28"/>
        </w:rPr>
        <w:t>где</w:t>
      </w:r>
      <w:r w:rsidRPr="00A2771B">
        <w:rPr>
          <w:rFonts w:ascii="Times New Roman" w:hAnsi="Times New Roman" w:cs="Times New Roman"/>
          <w:i/>
          <w:sz w:val="28"/>
          <w:szCs w:val="28"/>
        </w:rPr>
        <w:t>Т</w:t>
      </w:r>
      <w:proofErr w:type="spellEnd"/>
      <w:r w:rsidRPr="00A2771B">
        <w:rPr>
          <w:rFonts w:ascii="Times New Roman" w:hAnsi="Times New Roman" w:cs="Times New Roman"/>
          <w:sz w:val="28"/>
          <w:szCs w:val="28"/>
        </w:rPr>
        <w:t xml:space="preserve"> – товарооборот в сопоставимых ценах, </w:t>
      </w:r>
      <w:proofErr w:type="spellStart"/>
      <w:r w:rsidRPr="00A2771B">
        <w:rPr>
          <w:rFonts w:ascii="Times New Roman" w:hAnsi="Times New Roman" w:cs="Times New Roman"/>
          <w:i/>
          <w:sz w:val="28"/>
          <w:szCs w:val="28"/>
        </w:rPr>
        <w:t>Т</w:t>
      </w:r>
      <w:r w:rsidRPr="00A2771B">
        <w:rPr>
          <w:rFonts w:ascii="Times New Roman" w:hAnsi="Times New Roman" w:cs="Times New Roman"/>
          <w:i/>
          <w:sz w:val="28"/>
          <w:szCs w:val="28"/>
          <w:vertAlign w:val="subscript"/>
        </w:rPr>
        <w:t>факт</w:t>
      </w:r>
      <w:proofErr w:type="spellEnd"/>
      <w:r w:rsidRPr="00A2771B">
        <w:rPr>
          <w:rFonts w:ascii="Times New Roman" w:hAnsi="Times New Roman" w:cs="Times New Roman"/>
          <w:sz w:val="28"/>
          <w:szCs w:val="28"/>
        </w:rPr>
        <w:t xml:space="preserve"> – товарооборот в фактич</w:t>
      </w:r>
      <w:r w:rsidRPr="00A2771B">
        <w:rPr>
          <w:rFonts w:ascii="Times New Roman" w:hAnsi="Times New Roman" w:cs="Times New Roman"/>
          <w:sz w:val="28"/>
          <w:szCs w:val="28"/>
        </w:rPr>
        <w:t>е</w:t>
      </w:r>
      <w:r w:rsidRPr="00A2771B">
        <w:rPr>
          <w:rFonts w:ascii="Times New Roman" w:hAnsi="Times New Roman" w:cs="Times New Roman"/>
          <w:sz w:val="28"/>
          <w:szCs w:val="28"/>
        </w:rPr>
        <w:t xml:space="preserve">ских ценах, </w:t>
      </w:r>
      <w:proofErr w:type="spellStart"/>
      <w:r w:rsidRPr="00A2771B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A2771B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p</w:t>
      </w:r>
      <w:proofErr w:type="spellEnd"/>
      <w:r w:rsidRPr="00A2771B">
        <w:rPr>
          <w:rFonts w:ascii="Times New Roman" w:hAnsi="Times New Roman" w:cs="Times New Roman"/>
          <w:sz w:val="28"/>
          <w:szCs w:val="28"/>
        </w:rPr>
        <w:t>–индекс цен, выраженный в коэффициентах.</w:t>
      </w:r>
    </w:p>
    <w:p w:rsidR="00BE1729" w:rsidRPr="00A2771B" w:rsidRDefault="00BE1729" w:rsidP="00A2771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lastRenderedPageBreak/>
        <w:t>Следовательно, получим:</w:t>
      </w:r>
    </w:p>
    <w:tbl>
      <w:tblPr>
        <w:tblStyle w:val="a3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BE1729" w:rsidRPr="00A2771B" w:rsidTr="00A2771B">
        <w:trPr>
          <w:jc w:val="center"/>
        </w:trPr>
        <w:tc>
          <w:tcPr>
            <w:tcW w:w="2500" w:type="pct"/>
            <w:vAlign w:val="center"/>
          </w:tcPr>
          <w:p w:rsidR="00BE1729" w:rsidRPr="00A2771B" w:rsidRDefault="00A2771B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="00BE1729"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евраль</w:t>
            </w:r>
          </w:p>
        </w:tc>
        <w:tc>
          <w:tcPr>
            <w:tcW w:w="2500" w:type="pct"/>
            <w:vAlign w:val="center"/>
          </w:tcPr>
          <w:p w:rsidR="00BE1729" w:rsidRPr="00A2771B" w:rsidRDefault="00BE1729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eastAsiaTheme="minorEastAsia" w:hAnsi="Times New Roman" w:cs="Times New Roman"/>
                <w:position w:val="-32"/>
                <w:sz w:val="28"/>
                <w:szCs w:val="28"/>
                <w:lang w:eastAsia="ru-RU"/>
              </w:rPr>
              <w:object w:dxaOrig="1740" w:dyaOrig="760">
                <v:shape id="_x0000_i1044" type="#_x0000_t75" style="width:87pt;height:38.25pt" o:ole="">
                  <v:imagedata r:id="rId112" o:title=""/>
                </v:shape>
                <o:OLEObject Type="Embed" ProgID="Equation.DSMT4" ShapeID="_x0000_i1044" DrawAspect="Content" ObjectID="_1474279129" r:id="rId113"/>
              </w:object>
            </w:r>
          </w:p>
        </w:tc>
      </w:tr>
      <w:tr w:rsidR="00BE1729" w:rsidRPr="00A2771B" w:rsidTr="00A2771B">
        <w:trPr>
          <w:jc w:val="center"/>
        </w:trPr>
        <w:tc>
          <w:tcPr>
            <w:tcW w:w="2500" w:type="pct"/>
            <w:vAlign w:val="center"/>
          </w:tcPr>
          <w:p w:rsidR="00BE1729" w:rsidRPr="00A2771B" w:rsidRDefault="00A2771B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BE1729"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</w:t>
            </w:r>
          </w:p>
        </w:tc>
        <w:tc>
          <w:tcPr>
            <w:tcW w:w="2500" w:type="pct"/>
            <w:vAlign w:val="center"/>
          </w:tcPr>
          <w:p w:rsidR="00BE1729" w:rsidRPr="00A2771B" w:rsidRDefault="00BE1729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eastAsiaTheme="minorEastAsia" w:hAnsi="Times New Roman" w:cs="Times New Roman"/>
                <w:position w:val="-32"/>
                <w:sz w:val="28"/>
                <w:szCs w:val="28"/>
                <w:lang w:eastAsia="ru-RU"/>
              </w:rPr>
              <w:object w:dxaOrig="2500" w:dyaOrig="760">
                <v:shape id="_x0000_i1045" type="#_x0000_t75" style="width:125.25pt;height:38.25pt" o:ole="">
                  <v:imagedata r:id="rId114" o:title=""/>
                </v:shape>
                <o:OLEObject Type="Embed" ProgID="Equation.DSMT4" ShapeID="_x0000_i1045" DrawAspect="Content" ObjectID="_1474279130" r:id="rId115"/>
              </w:object>
            </w:r>
          </w:p>
        </w:tc>
      </w:tr>
      <w:tr w:rsidR="00BE1729" w:rsidRPr="00A2771B" w:rsidTr="00A2771B">
        <w:trPr>
          <w:jc w:val="center"/>
        </w:trPr>
        <w:tc>
          <w:tcPr>
            <w:tcW w:w="2500" w:type="pct"/>
            <w:vAlign w:val="center"/>
          </w:tcPr>
          <w:p w:rsidR="00BE1729" w:rsidRPr="00A2771B" w:rsidRDefault="00A2771B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BE1729"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прель</w:t>
            </w:r>
          </w:p>
        </w:tc>
        <w:tc>
          <w:tcPr>
            <w:tcW w:w="2500" w:type="pct"/>
            <w:vAlign w:val="center"/>
          </w:tcPr>
          <w:p w:rsidR="00BE1729" w:rsidRPr="00A2771B" w:rsidRDefault="00BE1729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eastAsiaTheme="minorEastAsia" w:hAnsi="Times New Roman" w:cs="Times New Roman"/>
                <w:position w:val="-32"/>
                <w:sz w:val="28"/>
                <w:szCs w:val="28"/>
                <w:lang w:eastAsia="ru-RU"/>
              </w:rPr>
              <w:object w:dxaOrig="3159" w:dyaOrig="760">
                <v:shape id="_x0000_i1046" type="#_x0000_t75" style="width:158.25pt;height:38.25pt" o:ole="">
                  <v:imagedata r:id="rId116" o:title=""/>
                </v:shape>
                <o:OLEObject Type="Embed" ProgID="Equation.DSMT4" ShapeID="_x0000_i1046" DrawAspect="Content" ObjectID="_1474279131" r:id="rId117"/>
              </w:object>
            </w:r>
          </w:p>
        </w:tc>
      </w:tr>
      <w:tr w:rsidR="00BE1729" w:rsidRPr="00A2771B" w:rsidTr="00A2771B">
        <w:trPr>
          <w:jc w:val="center"/>
        </w:trPr>
        <w:tc>
          <w:tcPr>
            <w:tcW w:w="2500" w:type="pct"/>
            <w:vAlign w:val="center"/>
          </w:tcPr>
          <w:p w:rsidR="00BE1729" w:rsidRPr="00A2771B" w:rsidRDefault="00A2771B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BE1729"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</w:t>
            </w:r>
          </w:p>
        </w:tc>
        <w:tc>
          <w:tcPr>
            <w:tcW w:w="2500" w:type="pct"/>
            <w:vAlign w:val="center"/>
          </w:tcPr>
          <w:p w:rsidR="00BE1729" w:rsidRPr="00A2771B" w:rsidRDefault="00BE1729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eastAsiaTheme="minorEastAsia" w:hAnsi="Times New Roman" w:cs="Times New Roman"/>
                <w:position w:val="-32"/>
                <w:sz w:val="28"/>
                <w:szCs w:val="28"/>
                <w:lang w:eastAsia="ru-RU"/>
              </w:rPr>
              <w:object w:dxaOrig="3879" w:dyaOrig="760">
                <v:shape id="_x0000_i1047" type="#_x0000_t75" style="width:194.25pt;height:38.25pt" o:ole="">
                  <v:imagedata r:id="rId118" o:title=""/>
                </v:shape>
                <o:OLEObject Type="Embed" ProgID="Equation.DSMT4" ShapeID="_x0000_i1047" DrawAspect="Content" ObjectID="_1474279132" r:id="rId119"/>
              </w:object>
            </w:r>
          </w:p>
        </w:tc>
      </w:tr>
    </w:tbl>
    <w:p w:rsidR="00A2771B" w:rsidRDefault="00A2771B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729" w:rsidRPr="00A2771B" w:rsidRDefault="00BE1729" w:rsidP="00A2771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t>2. Определим аналитические показатели динамического ряда.</w:t>
      </w:r>
    </w:p>
    <w:p w:rsidR="00BE1729" w:rsidRPr="00A2771B" w:rsidRDefault="00BE1729" w:rsidP="00A2771B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A2771B">
        <w:rPr>
          <w:rFonts w:ascii="Times New Roman" w:hAnsi="Times New Roman" w:cs="Times New Roman"/>
          <w:b/>
          <w:i/>
          <w:sz w:val="28"/>
          <w:szCs w:val="28"/>
        </w:rPr>
        <w:t>Абсолютные показатели</w:t>
      </w:r>
    </w:p>
    <w:p w:rsidR="00BE1729" w:rsidRPr="00A2771B" w:rsidRDefault="00BE1729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t>К абсолютным показателям относится абсолютный прирост, который рассчитывается по формуле:</w:t>
      </w:r>
      <w:r w:rsidRPr="00A2771B">
        <w:rPr>
          <w:rFonts w:ascii="Times New Roman" w:hAnsi="Times New Roman" w:cs="Times New Roman"/>
          <w:position w:val="-12"/>
          <w:sz w:val="28"/>
          <w:szCs w:val="28"/>
        </w:rPr>
        <w:object w:dxaOrig="1600" w:dyaOrig="420">
          <v:shape id="_x0000_i1048" type="#_x0000_t75" style="width:80.25pt;height:21pt" o:ole="">
            <v:imagedata r:id="rId120" o:title=""/>
          </v:shape>
          <o:OLEObject Type="Embed" ProgID="Equation.DSMT4" ShapeID="_x0000_i1048" DrawAspect="Content" ObjectID="_1474279133" r:id="rId121"/>
        </w:object>
      </w:r>
      <w:r w:rsidRPr="00A2771B">
        <w:rPr>
          <w:rFonts w:ascii="Times New Roman" w:hAnsi="Times New Roman" w:cs="Times New Roman"/>
          <w:sz w:val="28"/>
          <w:szCs w:val="28"/>
        </w:rPr>
        <w:t>.</w:t>
      </w:r>
    </w:p>
    <w:p w:rsidR="00BE1729" w:rsidRPr="00A2771B" w:rsidRDefault="00BE1729" w:rsidP="00A2771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t>Следовательно, имеем: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BE1729" w:rsidRPr="00A2771B" w:rsidTr="00BE1729">
        <w:trPr>
          <w:jc w:val="center"/>
        </w:trPr>
        <w:tc>
          <w:tcPr>
            <w:tcW w:w="4785" w:type="dxa"/>
            <w:vAlign w:val="center"/>
          </w:tcPr>
          <w:p w:rsidR="00BE1729" w:rsidRPr="00A2771B" w:rsidRDefault="00BE1729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4785" w:type="dxa"/>
            <w:vAlign w:val="center"/>
          </w:tcPr>
          <w:p w:rsidR="00BE1729" w:rsidRPr="00A2771B" w:rsidRDefault="00BE1729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1900,2 – 1920 = –19,8</w:t>
            </w:r>
          </w:p>
        </w:tc>
      </w:tr>
      <w:tr w:rsidR="00BE1729" w:rsidRPr="00A2771B" w:rsidTr="00BE1729">
        <w:trPr>
          <w:jc w:val="center"/>
        </w:trPr>
        <w:tc>
          <w:tcPr>
            <w:tcW w:w="4785" w:type="dxa"/>
            <w:vAlign w:val="center"/>
          </w:tcPr>
          <w:p w:rsidR="00BE1729" w:rsidRPr="00A2771B" w:rsidRDefault="00BE1729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4785" w:type="dxa"/>
            <w:vAlign w:val="center"/>
          </w:tcPr>
          <w:p w:rsidR="00BE1729" w:rsidRPr="00A2771B" w:rsidRDefault="00BE1729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2018,7 – 1900,2 = 118,5</w:t>
            </w:r>
          </w:p>
        </w:tc>
      </w:tr>
      <w:tr w:rsidR="00BE1729" w:rsidRPr="00A2771B" w:rsidTr="00BE1729">
        <w:trPr>
          <w:jc w:val="center"/>
        </w:trPr>
        <w:tc>
          <w:tcPr>
            <w:tcW w:w="4785" w:type="dxa"/>
            <w:vAlign w:val="center"/>
          </w:tcPr>
          <w:p w:rsidR="00BE1729" w:rsidRPr="00A2771B" w:rsidRDefault="00BE1729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4785" w:type="dxa"/>
            <w:vAlign w:val="center"/>
          </w:tcPr>
          <w:p w:rsidR="00BE1729" w:rsidRPr="00A2771B" w:rsidRDefault="00BE1729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1917,1 – 2018,7 = –101,7</w:t>
            </w:r>
          </w:p>
        </w:tc>
      </w:tr>
      <w:tr w:rsidR="00BE1729" w:rsidRPr="00A2771B" w:rsidTr="00BE1729">
        <w:trPr>
          <w:jc w:val="center"/>
        </w:trPr>
        <w:tc>
          <w:tcPr>
            <w:tcW w:w="4785" w:type="dxa"/>
            <w:vAlign w:val="center"/>
          </w:tcPr>
          <w:p w:rsidR="00BE1729" w:rsidRPr="00A2771B" w:rsidRDefault="00BE1729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4785" w:type="dxa"/>
            <w:vAlign w:val="center"/>
          </w:tcPr>
          <w:p w:rsidR="00BE1729" w:rsidRPr="00A2771B" w:rsidRDefault="00BE1729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1866,3 – 1917,1 = –50,7</w:t>
            </w:r>
          </w:p>
        </w:tc>
      </w:tr>
    </w:tbl>
    <w:p w:rsidR="00A2771B" w:rsidRDefault="00A2771B" w:rsidP="00A2771B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BE1729" w:rsidRPr="00A2771B" w:rsidRDefault="00BE1729" w:rsidP="00A2771B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A2771B">
        <w:rPr>
          <w:rFonts w:ascii="Times New Roman" w:hAnsi="Times New Roman" w:cs="Times New Roman"/>
          <w:b/>
          <w:i/>
          <w:sz w:val="28"/>
          <w:szCs w:val="28"/>
        </w:rPr>
        <w:t>Относительные показатели</w:t>
      </w:r>
    </w:p>
    <w:p w:rsidR="00BE1729" w:rsidRPr="00A2771B" w:rsidRDefault="00BE1729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t>К относительным показателям относятся темпы роста и темпы приро</w:t>
      </w:r>
      <w:r w:rsidRPr="00A2771B">
        <w:rPr>
          <w:rFonts w:ascii="Times New Roman" w:hAnsi="Times New Roman" w:cs="Times New Roman"/>
          <w:sz w:val="28"/>
          <w:szCs w:val="28"/>
        </w:rPr>
        <w:t>с</w:t>
      </w:r>
      <w:r w:rsidRPr="00A2771B">
        <w:rPr>
          <w:rFonts w:ascii="Times New Roman" w:hAnsi="Times New Roman" w:cs="Times New Roman"/>
          <w:sz w:val="28"/>
          <w:szCs w:val="28"/>
        </w:rPr>
        <w:t>та, которые рассчитываются по формулам:</w:t>
      </w:r>
    </w:p>
    <w:p w:rsidR="00BE1729" w:rsidRPr="00A2771B" w:rsidRDefault="00BE1729" w:rsidP="00BE1729">
      <w:pPr>
        <w:jc w:val="center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position w:val="-34"/>
          <w:sz w:val="28"/>
          <w:szCs w:val="28"/>
        </w:rPr>
        <w:object w:dxaOrig="1820" w:dyaOrig="780">
          <v:shape id="_x0000_i1049" type="#_x0000_t75" style="width:90.75pt;height:39pt" o:ole="">
            <v:imagedata r:id="rId122" o:title=""/>
          </v:shape>
          <o:OLEObject Type="Embed" ProgID="Equation.DSMT4" ShapeID="_x0000_i1049" DrawAspect="Content" ObjectID="_1474279134" r:id="rId123"/>
        </w:object>
      </w:r>
      <w:r w:rsidRPr="00A2771B">
        <w:rPr>
          <w:rFonts w:ascii="Times New Roman" w:hAnsi="Times New Roman" w:cs="Times New Roman"/>
          <w:sz w:val="28"/>
          <w:szCs w:val="28"/>
        </w:rPr>
        <w:t xml:space="preserve"> и </w:t>
      </w:r>
      <w:r w:rsidRPr="00A2771B">
        <w:rPr>
          <w:rFonts w:ascii="Times New Roman" w:hAnsi="Times New Roman" w:cs="Times New Roman"/>
          <w:position w:val="-16"/>
          <w:sz w:val="28"/>
          <w:szCs w:val="28"/>
        </w:rPr>
        <w:object w:dxaOrig="1820" w:dyaOrig="460">
          <v:shape id="_x0000_i1050" type="#_x0000_t75" style="width:90.75pt;height:23.25pt" o:ole="">
            <v:imagedata r:id="rId124" o:title=""/>
          </v:shape>
          <o:OLEObject Type="Embed" ProgID="Equation.DSMT4" ShapeID="_x0000_i1050" DrawAspect="Content" ObjectID="_1474279135" r:id="rId125"/>
        </w:object>
      </w:r>
      <w:r w:rsidRPr="00A2771B">
        <w:rPr>
          <w:rFonts w:ascii="Times New Roman" w:hAnsi="Times New Roman" w:cs="Times New Roman"/>
          <w:sz w:val="28"/>
          <w:szCs w:val="28"/>
        </w:rPr>
        <w:t>.</w:t>
      </w:r>
    </w:p>
    <w:p w:rsidR="00BE1729" w:rsidRPr="00A2771B" w:rsidRDefault="00BE1729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t>Следовательно, имеем:</w:t>
      </w:r>
    </w:p>
    <w:tbl>
      <w:tblPr>
        <w:tblStyle w:val="a3"/>
        <w:tblW w:w="8559" w:type="dxa"/>
        <w:jc w:val="center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48"/>
        <w:gridCol w:w="3439"/>
        <w:gridCol w:w="3172"/>
      </w:tblGrid>
      <w:tr w:rsidR="00BE1729" w:rsidRPr="00A2771B" w:rsidTr="00BE1729">
        <w:trPr>
          <w:jc w:val="center"/>
        </w:trPr>
        <w:tc>
          <w:tcPr>
            <w:tcW w:w="1948" w:type="dxa"/>
            <w:vAlign w:val="center"/>
          </w:tcPr>
          <w:p w:rsidR="00BE1729" w:rsidRPr="00A2771B" w:rsidRDefault="00BE1729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3439" w:type="dxa"/>
            <w:vAlign w:val="center"/>
          </w:tcPr>
          <w:p w:rsidR="00BE1729" w:rsidRPr="00A2771B" w:rsidRDefault="00BE1729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1900,2 / 1920*100 = 99,0</w:t>
            </w:r>
          </w:p>
        </w:tc>
        <w:tc>
          <w:tcPr>
            <w:tcW w:w="3172" w:type="dxa"/>
            <w:vAlign w:val="center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99,0 – 100 = 1,0</w:t>
            </w:r>
          </w:p>
        </w:tc>
      </w:tr>
      <w:tr w:rsidR="00BE1729" w:rsidRPr="00A2771B" w:rsidTr="00BE1729">
        <w:trPr>
          <w:jc w:val="center"/>
        </w:trPr>
        <w:tc>
          <w:tcPr>
            <w:tcW w:w="1948" w:type="dxa"/>
            <w:vAlign w:val="center"/>
          </w:tcPr>
          <w:p w:rsidR="00BE1729" w:rsidRPr="00A2771B" w:rsidRDefault="00BE1729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3439" w:type="dxa"/>
            <w:vAlign w:val="center"/>
          </w:tcPr>
          <w:p w:rsidR="00BE1729" w:rsidRPr="00A2771B" w:rsidRDefault="00BE1729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2018,7 /1900,2*100 = 106,2</w:t>
            </w:r>
          </w:p>
        </w:tc>
        <w:tc>
          <w:tcPr>
            <w:tcW w:w="3172" w:type="dxa"/>
            <w:vAlign w:val="center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106,2 – 100 = 6,2</w:t>
            </w:r>
          </w:p>
        </w:tc>
      </w:tr>
      <w:tr w:rsidR="00BE1729" w:rsidRPr="00A2771B" w:rsidTr="00BE1729">
        <w:trPr>
          <w:jc w:val="center"/>
        </w:trPr>
        <w:tc>
          <w:tcPr>
            <w:tcW w:w="1948" w:type="dxa"/>
            <w:vAlign w:val="center"/>
          </w:tcPr>
          <w:p w:rsidR="00BE1729" w:rsidRPr="00A2771B" w:rsidRDefault="00BE1729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3439" w:type="dxa"/>
            <w:vAlign w:val="center"/>
          </w:tcPr>
          <w:p w:rsidR="00BE1729" w:rsidRPr="00A2771B" w:rsidRDefault="00BE1729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1917,1 /2018,7*100 = 95,0</w:t>
            </w:r>
          </w:p>
        </w:tc>
        <w:tc>
          <w:tcPr>
            <w:tcW w:w="3172" w:type="dxa"/>
            <w:vAlign w:val="center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95,0 – 100 = –5,0</w:t>
            </w:r>
          </w:p>
        </w:tc>
      </w:tr>
      <w:tr w:rsidR="00BE1729" w:rsidRPr="00A2771B" w:rsidTr="00BE1729">
        <w:trPr>
          <w:jc w:val="center"/>
        </w:trPr>
        <w:tc>
          <w:tcPr>
            <w:tcW w:w="1948" w:type="dxa"/>
            <w:vAlign w:val="center"/>
          </w:tcPr>
          <w:p w:rsidR="00BE1729" w:rsidRPr="00A2771B" w:rsidRDefault="00BE1729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3439" w:type="dxa"/>
            <w:vAlign w:val="center"/>
          </w:tcPr>
          <w:p w:rsidR="00BE1729" w:rsidRPr="00A2771B" w:rsidRDefault="00BE1729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1866,3 /1917,1*100 = 97,4</w:t>
            </w:r>
          </w:p>
        </w:tc>
        <w:tc>
          <w:tcPr>
            <w:tcW w:w="3172" w:type="dxa"/>
            <w:vAlign w:val="center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97,4 – 100 = –2,6</w:t>
            </w:r>
          </w:p>
        </w:tc>
      </w:tr>
    </w:tbl>
    <w:p w:rsidR="00A2771B" w:rsidRDefault="00A2771B" w:rsidP="00BE172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25C4D" w:rsidRDefault="00525C4D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25C4D" w:rsidRDefault="00525C4D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E1729" w:rsidRPr="00A2771B" w:rsidRDefault="00BE1729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2771B">
        <w:rPr>
          <w:rFonts w:ascii="Times New Roman" w:hAnsi="Times New Roman" w:cs="Times New Roman"/>
          <w:b/>
          <w:i/>
          <w:sz w:val="28"/>
          <w:szCs w:val="28"/>
        </w:rPr>
        <w:lastRenderedPageBreak/>
        <w:t>Средние показатели</w:t>
      </w:r>
    </w:p>
    <w:p w:rsidR="00BE1729" w:rsidRPr="00A2771B" w:rsidRDefault="00BE1729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t xml:space="preserve">К средним показателям относятся средний уровень ряда, средний темп роста и средний темп прироста. </w:t>
      </w:r>
    </w:p>
    <w:p w:rsidR="00BE1729" w:rsidRPr="00A2771B" w:rsidRDefault="00BE1729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t>Произведем расчет средних показателей:</w:t>
      </w:r>
    </w:p>
    <w:p w:rsidR="00BE1729" w:rsidRPr="00A2771B" w:rsidRDefault="00BE1729" w:rsidP="00BE1729">
      <w:pPr>
        <w:pStyle w:val="ae"/>
        <w:numPr>
          <w:ilvl w:val="0"/>
          <w:numId w:val="1"/>
        </w:numPr>
        <w:rPr>
          <w:szCs w:val="28"/>
        </w:rPr>
      </w:pPr>
      <w:r w:rsidRPr="00A2771B">
        <w:rPr>
          <w:szCs w:val="28"/>
        </w:rPr>
        <w:t>средний уровень ряда</w:t>
      </w:r>
    </w:p>
    <w:p w:rsidR="00BE1729" w:rsidRPr="00A2771B" w:rsidRDefault="00BE1729" w:rsidP="00BE1729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position w:val="-28"/>
          <w:sz w:val="28"/>
          <w:szCs w:val="28"/>
        </w:rPr>
        <w:object w:dxaOrig="7040" w:dyaOrig="780">
          <v:shape id="_x0000_i1051" type="#_x0000_t75" style="width:351.75pt;height:39pt" o:ole="">
            <v:imagedata r:id="rId126" o:title=""/>
          </v:shape>
          <o:OLEObject Type="Embed" ProgID="Equation.DSMT4" ShapeID="_x0000_i1051" DrawAspect="Content" ObjectID="_1474279136" r:id="rId127"/>
        </w:object>
      </w:r>
      <w:r w:rsidRPr="00A2771B">
        <w:rPr>
          <w:rFonts w:ascii="Times New Roman" w:hAnsi="Times New Roman" w:cs="Times New Roman"/>
          <w:sz w:val="28"/>
          <w:szCs w:val="28"/>
        </w:rPr>
        <w:t xml:space="preserve"> (тыс. руб.);</w:t>
      </w:r>
    </w:p>
    <w:p w:rsidR="00BE1729" w:rsidRPr="00A2771B" w:rsidRDefault="00BE1729" w:rsidP="00BE1729">
      <w:pPr>
        <w:pStyle w:val="ae"/>
        <w:numPr>
          <w:ilvl w:val="0"/>
          <w:numId w:val="1"/>
        </w:numPr>
        <w:rPr>
          <w:szCs w:val="28"/>
        </w:rPr>
      </w:pPr>
      <w:r w:rsidRPr="00A2771B">
        <w:rPr>
          <w:szCs w:val="28"/>
        </w:rPr>
        <w:t>средний темп роста</w:t>
      </w:r>
    </w:p>
    <w:p w:rsidR="00BE1729" w:rsidRPr="00A2771B" w:rsidRDefault="00BE1729" w:rsidP="00BE1729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position w:val="-34"/>
          <w:sz w:val="28"/>
          <w:szCs w:val="28"/>
        </w:rPr>
        <w:object w:dxaOrig="5380" w:dyaOrig="700">
          <v:shape id="_x0000_i1052" type="#_x0000_t75" style="width:269.25pt;height:35.25pt" o:ole="">
            <v:imagedata r:id="rId128" o:title=""/>
          </v:shape>
          <o:OLEObject Type="Embed" ProgID="Equation.DSMT4" ShapeID="_x0000_i1052" DrawAspect="Content" ObjectID="_1474279137" r:id="rId129"/>
        </w:object>
      </w:r>
      <w:r w:rsidRPr="00A2771B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BE1729" w:rsidRPr="00A2771B" w:rsidRDefault="00BE1729" w:rsidP="00BE1729">
      <w:pPr>
        <w:pStyle w:val="ae"/>
        <w:numPr>
          <w:ilvl w:val="0"/>
          <w:numId w:val="1"/>
        </w:numPr>
        <w:rPr>
          <w:szCs w:val="28"/>
        </w:rPr>
      </w:pPr>
      <w:r w:rsidRPr="00A2771B">
        <w:rPr>
          <w:szCs w:val="28"/>
        </w:rPr>
        <w:t>средний темп прироста</w:t>
      </w:r>
    </w:p>
    <w:p w:rsidR="00BE1729" w:rsidRPr="00A2771B" w:rsidRDefault="00BE1729" w:rsidP="00BE1729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position w:val="-16"/>
          <w:sz w:val="28"/>
          <w:szCs w:val="28"/>
        </w:rPr>
        <w:object w:dxaOrig="4040" w:dyaOrig="440">
          <v:shape id="_x0000_i1053" type="#_x0000_t75" style="width:201.75pt;height:21.75pt" o:ole="">
            <v:imagedata r:id="rId130" o:title=""/>
          </v:shape>
          <o:OLEObject Type="Embed" ProgID="Equation.DSMT4" ShapeID="_x0000_i1053" DrawAspect="Content" ObjectID="_1474279138" r:id="rId131"/>
        </w:object>
      </w:r>
      <w:r w:rsidRPr="00A2771B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BE1729" w:rsidRPr="00A2771B" w:rsidRDefault="00BE1729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t>Изобразим графически интенсивность динамики.</w:t>
      </w:r>
    </w:p>
    <w:p w:rsidR="00BE1729" w:rsidRDefault="00BE1729" w:rsidP="00BE1729">
      <w:pPr>
        <w:jc w:val="center"/>
      </w:pPr>
      <w:r w:rsidRPr="00740CE2">
        <w:rPr>
          <w:noProof/>
        </w:rPr>
        <w:drawing>
          <wp:inline distT="0" distB="0" distL="0" distR="0">
            <wp:extent cx="4533900" cy="2943226"/>
            <wp:effectExtent l="19050" t="0" r="19050" b="9524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2"/>
              </a:graphicData>
            </a:graphic>
          </wp:inline>
        </w:drawing>
      </w:r>
    </w:p>
    <w:p w:rsidR="00A2771B" w:rsidRPr="00226DE7" w:rsidRDefault="00BE1729" w:rsidP="00BE1729">
      <w:pPr>
        <w:jc w:val="center"/>
        <w:rPr>
          <w:rFonts w:ascii="Times New Roman" w:hAnsi="Times New Roman" w:cs="Times New Roman"/>
          <w:sz w:val="28"/>
          <w:szCs w:val="28"/>
        </w:rPr>
      </w:pPr>
      <w:r w:rsidRPr="00226DE7">
        <w:rPr>
          <w:rFonts w:ascii="Times New Roman" w:hAnsi="Times New Roman" w:cs="Times New Roman"/>
          <w:sz w:val="28"/>
          <w:szCs w:val="28"/>
        </w:rPr>
        <w:t>Рис</w:t>
      </w:r>
      <w:r w:rsidR="00226DE7" w:rsidRPr="00226DE7">
        <w:rPr>
          <w:rFonts w:ascii="Times New Roman" w:hAnsi="Times New Roman" w:cs="Times New Roman"/>
          <w:sz w:val="28"/>
          <w:szCs w:val="28"/>
        </w:rPr>
        <w:t>.3</w:t>
      </w:r>
    </w:p>
    <w:p w:rsidR="00BE1729" w:rsidRPr="00A2771B" w:rsidRDefault="00A2771B" w:rsidP="00A2771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t>Рис</w:t>
      </w:r>
      <w:r w:rsidR="00BE1729" w:rsidRPr="00A2771B">
        <w:rPr>
          <w:rFonts w:ascii="Times New Roman" w:hAnsi="Times New Roman" w:cs="Times New Roman"/>
          <w:sz w:val="28"/>
          <w:szCs w:val="28"/>
        </w:rPr>
        <w:t>. Динамика изменения товарооборота торговой фирмы</w:t>
      </w:r>
    </w:p>
    <w:p w:rsidR="00BE1729" w:rsidRPr="00A2771B" w:rsidRDefault="00BE1729" w:rsidP="00A277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771B">
        <w:rPr>
          <w:rFonts w:ascii="Times New Roman" w:hAnsi="Times New Roman" w:cs="Times New Roman"/>
          <w:sz w:val="28"/>
          <w:szCs w:val="28"/>
        </w:rPr>
        <w:t>Для выравнивания ряда динамики по прямой используем уравнение:</w:t>
      </w:r>
      <w:proofErr w:type="gramEnd"/>
    </w:p>
    <w:p w:rsidR="00BE1729" w:rsidRPr="00A2771B" w:rsidRDefault="00BE1729" w:rsidP="00A2771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position w:val="-12"/>
          <w:sz w:val="28"/>
          <w:szCs w:val="28"/>
        </w:rPr>
        <w:object w:dxaOrig="1380" w:dyaOrig="380">
          <v:shape id="_x0000_i1054" type="#_x0000_t75" style="width:69pt;height:18.75pt" o:ole="">
            <v:imagedata r:id="rId133" o:title=""/>
          </v:shape>
          <o:OLEObject Type="Embed" ProgID="Equation.DSMT4" ShapeID="_x0000_i1054" DrawAspect="Content" ObjectID="_1474279139" r:id="rId134"/>
        </w:object>
      </w:r>
      <w:r w:rsidRPr="00A2771B">
        <w:rPr>
          <w:rFonts w:ascii="Times New Roman" w:hAnsi="Times New Roman" w:cs="Times New Roman"/>
          <w:sz w:val="28"/>
          <w:szCs w:val="28"/>
        </w:rPr>
        <w:t>.</w:t>
      </w:r>
    </w:p>
    <w:p w:rsidR="00BE1729" w:rsidRPr="00A2771B" w:rsidRDefault="00BE1729" w:rsidP="00A277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t>Неизвестные параметры уравнения найдем по формулам:</w:t>
      </w:r>
    </w:p>
    <w:p w:rsidR="00BE1729" w:rsidRPr="00A2771B" w:rsidRDefault="00BE1729" w:rsidP="00A2771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position w:val="-28"/>
          <w:sz w:val="28"/>
          <w:szCs w:val="28"/>
        </w:rPr>
        <w:object w:dxaOrig="1120" w:dyaOrig="780">
          <v:shape id="_x0000_i1055" type="#_x0000_t75" style="width:56.25pt;height:39pt" o:ole="">
            <v:imagedata r:id="rId135" o:title=""/>
          </v:shape>
          <o:OLEObject Type="Embed" ProgID="Equation.DSMT4" ShapeID="_x0000_i1055" DrawAspect="Content" ObjectID="_1474279140" r:id="rId136"/>
        </w:object>
      </w:r>
      <w:r w:rsidRPr="00A2771B">
        <w:rPr>
          <w:rFonts w:ascii="Times New Roman" w:hAnsi="Times New Roman" w:cs="Times New Roman"/>
          <w:sz w:val="28"/>
          <w:szCs w:val="28"/>
        </w:rPr>
        <w:t xml:space="preserve"> и </w:t>
      </w:r>
      <w:r w:rsidRPr="00A2771B">
        <w:rPr>
          <w:rFonts w:ascii="Times New Roman" w:hAnsi="Times New Roman" w:cs="Times New Roman"/>
          <w:position w:val="-38"/>
          <w:sz w:val="28"/>
          <w:szCs w:val="28"/>
        </w:rPr>
        <w:object w:dxaOrig="1140" w:dyaOrig="880">
          <v:shape id="_x0000_i1056" type="#_x0000_t75" style="width:57pt;height:44.25pt" o:ole="">
            <v:imagedata r:id="rId137" o:title=""/>
          </v:shape>
          <o:OLEObject Type="Embed" ProgID="Equation.DSMT4" ShapeID="_x0000_i1056" DrawAspect="Content" ObjectID="_1474279141" r:id="rId138"/>
        </w:object>
      </w:r>
      <w:r w:rsidRPr="00A2771B">
        <w:rPr>
          <w:rFonts w:ascii="Times New Roman" w:hAnsi="Times New Roman" w:cs="Times New Roman"/>
          <w:sz w:val="28"/>
          <w:szCs w:val="28"/>
        </w:rPr>
        <w:t>.</w:t>
      </w:r>
    </w:p>
    <w:p w:rsidR="00A2771B" w:rsidRDefault="00BE1729" w:rsidP="00A277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t>Для проведения необходимых расчетов составим таблицу.</w:t>
      </w:r>
    </w:p>
    <w:p w:rsidR="00BE1729" w:rsidRPr="00A2771B" w:rsidRDefault="00BE1729" w:rsidP="00A2771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11F30">
        <w:rPr>
          <w:rFonts w:ascii="Times New Roman" w:hAnsi="Times New Roman" w:cs="Times New Roman"/>
          <w:sz w:val="28"/>
          <w:szCs w:val="28"/>
        </w:rPr>
        <w:t>11</w:t>
      </w:r>
    </w:p>
    <w:p w:rsidR="00BE1729" w:rsidRPr="00A2771B" w:rsidRDefault="00BE1729" w:rsidP="00A2771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t>Расчетная таблица</w:t>
      </w:r>
    </w:p>
    <w:tbl>
      <w:tblPr>
        <w:tblStyle w:val="a3"/>
        <w:tblW w:w="0" w:type="auto"/>
        <w:jc w:val="center"/>
        <w:tblLook w:val="04A0"/>
      </w:tblPr>
      <w:tblGrid>
        <w:gridCol w:w="1384"/>
        <w:gridCol w:w="3402"/>
        <w:gridCol w:w="1134"/>
        <w:gridCol w:w="1740"/>
        <w:gridCol w:w="1910"/>
      </w:tblGrid>
      <w:tr w:rsidR="00BE1729" w:rsidRPr="00A2771B" w:rsidTr="00BE1729">
        <w:trPr>
          <w:jc w:val="center"/>
        </w:trPr>
        <w:tc>
          <w:tcPr>
            <w:tcW w:w="1384" w:type="dxa"/>
            <w:vAlign w:val="center"/>
          </w:tcPr>
          <w:p w:rsidR="00BE1729" w:rsidRPr="00A2771B" w:rsidRDefault="00BE1729" w:rsidP="00A2771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3402" w:type="dxa"/>
            <w:vAlign w:val="center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Товарооборот в сопост</w:t>
            </w: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 xml:space="preserve">вимых ценах, тыс. </w:t>
            </w:r>
            <w:proofErr w:type="spellStart"/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proofErr w:type="gramStart"/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2771B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A2771B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</w:t>
            </w:r>
          </w:p>
        </w:tc>
        <w:tc>
          <w:tcPr>
            <w:tcW w:w="1740" w:type="dxa"/>
            <w:vAlign w:val="center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</w:pPr>
            <w:r w:rsidRPr="00A2771B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</w:t>
            </w:r>
            <w:r w:rsidRPr="00A2771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1910" w:type="dxa"/>
            <w:vAlign w:val="center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 w:rsidRPr="00A2771B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ty</w:t>
            </w:r>
            <w:proofErr w:type="spellEnd"/>
          </w:p>
        </w:tc>
      </w:tr>
      <w:tr w:rsidR="00BE1729" w:rsidRPr="00A2771B" w:rsidTr="00BE1729">
        <w:trPr>
          <w:jc w:val="center"/>
        </w:trPr>
        <w:tc>
          <w:tcPr>
            <w:tcW w:w="1384" w:type="dxa"/>
            <w:vAlign w:val="center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3402" w:type="dxa"/>
            <w:vAlign w:val="bottom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1920</w:t>
            </w:r>
          </w:p>
        </w:tc>
        <w:tc>
          <w:tcPr>
            <w:tcW w:w="1134" w:type="dxa"/>
            <w:vAlign w:val="center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1740" w:type="dxa"/>
            <w:vAlign w:val="center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0" w:type="dxa"/>
            <w:vAlign w:val="bottom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-3840</w:t>
            </w:r>
          </w:p>
        </w:tc>
      </w:tr>
      <w:tr w:rsidR="00BE1729" w:rsidRPr="00A2771B" w:rsidTr="00BE1729">
        <w:trPr>
          <w:jc w:val="center"/>
        </w:trPr>
        <w:tc>
          <w:tcPr>
            <w:tcW w:w="1384" w:type="dxa"/>
            <w:vAlign w:val="center"/>
          </w:tcPr>
          <w:p w:rsidR="00BE1729" w:rsidRPr="00A2771B" w:rsidRDefault="00BE1729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3402" w:type="dxa"/>
            <w:vAlign w:val="bottom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1900,2</w:t>
            </w:r>
          </w:p>
        </w:tc>
        <w:tc>
          <w:tcPr>
            <w:tcW w:w="1134" w:type="dxa"/>
            <w:vAlign w:val="center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1740" w:type="dxa"/>
            <w:vAlign w:val="center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  <w:vAlign w:val="bottom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-1900,2</w:t>
            </w:r>
          </w:p>
        </w:tc>
      </w:tr>
      <w:tr w:rsidR="00BE1729" w:rsidRPr="00A2771B" w:rsidTr="00BE1729">
        <w:trPr>
          <w:jc w:val="center"/>
        </w:trPr>
        <w:tc>
          <w:tcPr>
            <w:tcW w:w="1384" w:type="dxa"/>
            <w:vAlign w:val="center"/>
          </w:tcPr>
          <w:p w:rsidR="00BE1729" w:rsidRPr="00A2771B" w:rsidRDefault="00BE1729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3402" w:type="dxa"/>
            <w:vAlign w:val="bottom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2018,7</w:t>
            </w:r>
          </w:p>
        </w:tc>
        <w:tc>
          <w:tcPr>
            <w:tcW w:w="1134" w:type="dxa"/>
            <w:vAlign w:val="center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40" w:type="dxa"/>
            <w:vAlign w:val="center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  <w:vAlign w:val="bottom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E1729" w:rsidRPr="00A2771B" w:rsidTr="00BE1729">
        <w:trPr>
          <w:jc w:val="center"/>
        </w:trPr>
        <w:tc>
          <w:tcPr>
            <w:tcW w:w="1384" w:type="dxa"/>
            <w:vAlign w:val="center"/>
          </w:tcPr>
          <w:p w:rsidR="00BE1729" w:rsidRPr="00A2771B" w:rsidRDefault="00BE1729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3402" w:type="dxa"/>
            <w:vAlign w:val="bottom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1917,1</w:t>
            </w:r>
          </w:p>
        </w:tc>
        <w:tc>
          <w:tcPr>
            <w:tcW w:w="1134" w:type="dxa"/>
            <w:vAlign w:val="center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40" w:type="dxa"/>
            <w:vAlign w:val="center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  <w:vAlign w:val="bottom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1917,1</w:t>
            </w:r>
          </w:p>
        </w:tc>
      </w:tr>
      <w:tr w:rsidR="00BE1729" w:rsidRPr="00A2771B" w:rsidTr="00BE1729">
        <w:trPr>
          <w:jc w:val="center"/>
        </w:trPr>
        <w:tc>
          <w:tcPr>
            <w:tcW w:w="1384" w:type="dxa"/>
            <w:vAlign w:val="center"/>
          </w:tcPr>
          <w:p w:rsidR="00BE1729" w:rsidRPr="00A2771B" w:rsidRDefault="00BE1729" w:rsidP="00BE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3402" w:type="dxa"/>
            <w:vAlign w:val="bottom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1866,3</w:t>
            </w:r>
          </w:p>
        </w:tc>
        <w:tc>
          <w:tcPr>
            <w:tcW w:w="1134" w:type="dxa"/>
            <w:vAlign w:val="center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40" w:type="dxa"/>
            <w:vAlign w:val="center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0" w:type="dxa"/>
            <w:vAlign w:val="bottom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sz w:val="28"/>
                <w:szCs w:val="28"/>
              </w:rPr>
              <w:t>3732,6</w:t>
            </w:r>
          </w:p>
        </w:tc>
      </w:tr>
      <w:tr w:rsidR="00BE1729" w:rsidRPr="00A2771B" w:rsidTr="00BE1729">
        <w:trPr>
          <w:jc w:val="center"/>
        </w:trPr>
        <w:tc>
          <w:tcPr>
            <w:tcW w:w="1384" w:type="dxa"/>
            <w:vAlign w:val="center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402" w:type="dxa"/>
            <w:vAlign w:val="center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b/>
                <w:sz w:val="28"/>
                <w:szCs w:val="28"/>
              </w:rPr>
              <w:t>9622,3</w:t>
            </w:r>
          </w:p>
        </w:tc>
        <w:tc>
          <w:tcPr>
            <w:tcW w:w="1134" w:type="dxa"/>
            <w:vAlign w:val="center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740" w:type="dxa"/>
            <w:vAlign w:val="center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910" w:type="dxa"/>
            <w:vAlign w:val="center"/>
          </w:tcPr>
          <w:p w:rsidR="00BE1729" w:rsidRPr="00A2771B" w:rsidRDefault="00BE1729" w:rsidP="00BE17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71B">
              <w:rPr>
                <w:rFonts w:ascii="Times New Roman" w:hAnsi="Times New Roman" w:cs="Times New Roman"/>
                <w:b/>
                <w:sz w:val="28"/>
                <w:szCs w:val="28"/>
              </w:rPr>
              <w:t>–90,5</w:t>
            </w:r>
          </w:p>
        </w:tc>
      </w:tr>
    </w:tbl>
    <w:p w:rsidR="00A2771B" w:rsidRDefault="00A2771B" w:rsidP="00BE1729">
      <w:pPr>
        <w:rPr>
          <w:rFonts w:ascii="Times New Roman" w:hAnsi="Times New Roman" w:cs="Times New Roman"/>
          <w:sz w:val="28"/>
          <w:szCs w:val="28"/>
        </w:rPr>
      </w:pPr>
    </w:p>
    <w:p w:rsidR="00BE1729" w:rsidRPr="00A2771B" w:rsidRDefault="00BE1729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t>Следовательно, получаем:</w:t>
      </w:r>
    </w:p>
    <w:p w:rsidR="00BE1729" w:rsidRPr="00A2771B" w:rsidRDefault="00BE1729" w:rsidP="00BE1729">
      <w:pPr>
        <w:jc w:val="center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position w:val="-28"/>
          <w:sz w:val="28"/>
          <w:szCs w:val="28"/>
        </w:rPr>
        <w:object w:dxaOrig="2580" w:dyaOrig="720">
          <v:shape id="_x0000_i1057" type="#_x0000_t75" style="width:129pt;height:36pt" o:ole="">
            <v:imagedata r:id="rId139" o:title=""/>
          </v:shape>
          <o:OLEObject Type="Embed" ProgID="Equation.DSMT4" ShapeID="_x0000_i1057" DrawAspect="Content" ObjectID="_1474279142" r:id="rId140"/>
        </w:object>
      </w:r>
      <w:r w:rsidRPr="00A2771B">
        <w:rPr>
          <w:rFonts w:ascii="Times New Roman" w:hAnsi="Times New Roman" w:cs="Times New Roman"/>
          <w:sz w:val="28"/>
          <w:szCs w:val="28"/>
        </w:rPr>
        <w:t xml:space="preserve">; </w:t>
      </w:r>
      <w:r w:rsidRPr="00A2771B">
        <w:rPr>
          <w:rFonts w:ascii="Times New Roman" w:hAnsi="Times New Roman" w:cs="Times New Roman"/>
          <w:position w:val="-38"/>
          <w:sz w:val="28"/>
          <w:szCs w:val="28"/>
        </w:rPr>
        <w:object w:dxaOrig="3040" w:dyaOrig="880">
          <v:shape id="_x0000_i1058" type="#_x0000_t75" style="width:152.25pt;height:43.5pt" o:ole="">
            <v:imagedata r:id="rId141" o:title=""/>
          </v:shape>
          <o:OLEObject Type="Embed" ProgID="Equation.DSMT4" ShapeID="_x0000_i1058" DrawAspect="Content" ObjectID="_1474279143" r:id="rId142"/>
        </w:object>
      </w:r>
      <w:r w:rsidRPr="00A2771B">
        <w:rPr>
          <w:rFonts w:ascii="Times New Roman" w:hAnsi="Times New Roman" w:cs="Times New Roman"/>
          <w:sz w:val="28"/>
          <w:szCs w:val="28"/>
        </w:rPr>
        <w:t>;</w:t>
      </w:r>
    </w:p>
    <w:p w:rsidR="00BE1729" w:rsidRPr="00A2771B" w:rsidRDefault="00BE1729" w:rsidP="00BE1729">
      <w:pPr>
        <w:jc w:val="center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position w:val="-12"/>
          <w:sz w:val="28"/>
          <w:szCs w:val="28"/>
        </w:rPr>
        <w:object w:dxaOrig="2180" w:dyaOrig="380">
          <v:shape id="_x0000_i1059" type="#_x0000_t75" style="width:108.75pt;height:18.75pt" o:ole="">
            <v:imagedata r:id="rId143" o:title=""/>
          </v:shape>
          <o:OLEObject Type="Embed" ProgID="Equation.DSMT4" ShapeID="_x0000_i1059" DrawAspect="Content" ObjectID="_1474279144" r:id="rId144"/>
        </w:object>
      </w:r>
      <w:r w:rsidRPr="00A2771B">
        <w:rPr>
          <w:rFonts w:ascii="Times New Roman" w:hAnsi="Times New Roman" w:cs="Times New Roman"/>
          <w:sz w:val="28"/>
          <w:szCs w:val="28"/>
        </w:rPr>
        <w:t>.</w:t>
      </w:r>
    </w:p>
    <w:p w:rsidR="00BE1729" w:rsidRDefault="00BE1729" w:rsidP="00A2771B">
      <w:pPr>
        <w:spacing w:after="0" w:line="360" w:lineRule="auto"/>
        <w:ind w:firstLine="709"/>
        <w:jc w:val="both"/>
      </w:pPr>
      <w:r w:rsidRPr="00A2771B">
        <w:rPr>
          <w:rFonts w:ascii="Times New Roman" w:hAnsi="Times New Roman" w:cs="Times New Roman"/>
          <w:sz w:val="28"/>
          <w:szCs w:val="28"/>
        </w:rPr>
        <w:t>Построим график</w:t>
      </w:r>
      <w:r>
        <w:t>.</w:t>
      </w:r>
    </w:p>
    <w:p w:rsidR="00BE1729" w:rsidRDefault="00BE1729" w:rsidP="00BE1729">
      <w:pPr>
        <w:jc w:val="center"/>
      </w:pPr>
      <w:r>
        <w:rPr>
          <w:noProof/>
        </w:rPr>
        <w:drawing>
          <wp:inline distT="0" distB="0" distL="0" distR="0">
            <wp:extent cx="4714875" cy="2976563"/>
            <wp:effectExtent l="0" t="0" r="9525" b="1460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5"/>
              </a:graphicData>
            </a:graphic>
          </wp:inline>
        </w:drawing>
      </w:r>
    </w:p>
    <w:p w:rsidR="00BE1729" w:rsidRPr="00A2771B" w:rsidRDefault="00A2771B" w:rsidP="00A2771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</w:t>
      </w:r>
      <w:r w:rsidR="00BE1729" w:rsidRPr="00A2771B">
        <w:rPr>
          <w:rFonts w:ascii="Times New Roman" w:hAnsi="Times New Roman" w:cs="Times New Roman"/>
          <w:sz w:val="28"/>
          <w:szCs w:val="28"/>
        </w:rPr>
        <w:t>.</w:t>
      </w:r>
      <w:r w:rsidR="00226DE7">
        <w:rPr>
          <w:rFonts w:ascii="Times New Roman" w:hAnsi="Times New Roman" w:cs="Times New Roman"/>
          <w:sz w:val="28"/>
          <w:szCs w:val="28"/>
        </w:rPr>
        <w:t xml:space="preserve"> 4</w:t>
      </w:r>
      <w:r w:rsidR="00BE1729" w:rsidRPr="00A2771B">
        <w:rPr>
          <w:rFonts w:ascii="Times New Roman" w:hAnsi="Times New Roman" w:cs="Times New Roman"/>
          <w:sz w:val="28"/>
          <w:szCs w:val="28"/>
        </w:rPr>
        <w:t xml:space="preserve"> Фактические и теоретические уровни</w:t>
      </w:r>
    </w:p>
    <w:p w:rsidR="00A2771B" w:rsidRDefault="00A2771B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729" w:rsidRPr="00A2771B" w:rsidRDefault="00BE1729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t>Оформим полученные результаты в виде статистической таблицы.</w:t>
      </w:r>
    </w:p>
    <w:p w:rsidR="00A2771B" w:rsidRDefault="00A2771B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729" w:rsidRPr="00A2771B" w:rsidRDefault="00A2771B" w:rsidP="00A2771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11F30">
        <w:rPr>
          <w:rFonts w:ascii="Times New Roman" w:hAnsi="Times New Roman" w:cs="Times New Roman"/>
          <w:sz w:val="28"/>
          <w:szCs w:val="28"/>
        </w:rPr>
        <w:t>12</w:t>
      </w:r>
    </w:p>
    <w:p w:rsidR="00BE1729" w:rsidRPr="00A2771B" w:rsidRDefault="00BE1729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t>Динамика изменения товарооборота торговой фирмы</w:t>
      </w:r>
    </w:p>
    <w:tbl>
      <w:tblPr>
        <w:tblStyle w:val="a3"/>
        <w:tblW w:w="5000" w:type="pct"/>
        <w:jc w:val="center"/>
        <w:tblLook w:val="04A0"/>
      </w:tblPr>
      <w:tblGrid>
        <w:gridCol w:w="1384"/>
        <w:gridCol w:w="2454"/>
        <w:gridCol w:w="1912"/>
        <w:gridCol w:w="1908"/>
        <w:gridCol w:w="1912"/>
      </w:tblGrid>
      <w:tr w:rsidR="00BE1729" w:rsidRPr="00A2771B" w:rsidTr="00A2771B">
        <w:trPr>
          <w:jc w:val="center"/>
        </w:trPr>
        <w:tc>
          <w:tcPr>
            <w:tcW w:w="723" w:type="pct"/>
            <w:vMerge w:val="restart"/>
            <w:vAlign w:val="center"/>
          </w:tcPr>
          <w:p w:rsidR="00BE1729" w:rsidRPr="00A2771B" w:rsidRDefault="00BE1729" w:rsidP="00A2771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1282" w:type="pct"/>
            <w:vMerge w:val="restart"/>
            <w:vAlign w:val="center"/>
          </w:tcPr>
          <w:p w:rsidR="00BE1729" w:rsidRPr="00A2771B" w:rsidRDefault="00BE1729" w:rsidP="00A2771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Товарооборот в с</w:t>
            </w: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поставимых ценах, тыс. руб.</w:t>
            </w:r>
          </w:p>
        </w:tc>
        <w:tc>
          <w:tcPr>
            <w:tcW w:w="2995" w:type="pct"/>
            <w:gridSpan w:val="3"/>
            <w:vAlign w:val="center"/>
          </w:tcPr>
          <w:p w:rsidR="00BE1729" w:rsidRPr="00A2771B" w:rsidRDefault="00BE1729" w:rsidP="00A2771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Показатели динамики</w:t>
            </w:r>
          </w:p>
        </w:tc>
      </w:tr>
      <w:tr w:rsidR="00BE1729" w:rsidRPr="00A2771B" w:rsidTr="00A2771B">
        <w:trPr>
          <w:jc w:val="center"/>
        </w:trPr>
        <w:tc>
          <w:tcPr>
            <w:tcW w:w="723" w:type="pct"/>
            <w:vMerge/>
            <w:vAlign w:val="center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pct"/>
            <w:vMerge/>
            <w:vAlign w:val="center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pct"/>
            <w:vAlign w:val="center"/>
          </w:tcPr>
          <w:p w:rsidR="00BE1729" w:rsidRPr="00A2771B" w:rsidRDefault="00BE1729" w:rsidP="00A2771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Абсолютный прирост, тыс. руб.</w:t>
            </w:r>
          </w:p>
        </w:tc>
        <w:tc>
          <w:tcPr>
            <w:tcW w:w="997" w:type="pct"/>
            <w:vAlign w:val="center"/>
          </w:tcPr>
          <w:p w:rsidR="00BE1729" w:rsidRPr="00A2771B" w:rsidRDefault="00BE1729" w:rsidP="00A2771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роста, </w:t>
            </w:r>
            <w:proofErr w:type="spellStart"/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роста,%</w:t>
            </w:r>
            <w:proofErr w:type="spellEnd"/>
          </w:p>
        </w:tc>
        <w:tc>
          <w:tcPr>
            <w:tcW w:w="999" w:type="pct"/>
            <w:vAlign w:val="center"/>
          </w:tcPr>
          <w:p w:rsidR="00BE1729" w:rsidRPr="00A2771B" w:rsidRDefault="00BE1729" w:rsidP="00A2771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Темп прироста, %</w:t>
            </w:r>
          </w:p>
        </w:tc>
      </w:tr>
      <w:tr w:rsidR="00BE1729" w:rsidRPr="00A2771B" w:rsidTr="00A2771B">
        <w:trPr>
          <w:jc w:val="center"/>
        </w:trPr>
        <w:tc>
          <w:tcPr>
            <w:tcW w:w="723" w:type="pct"/>
            <w:vAlign w:val="center"/>
          </w:tcPr>
          <w:p w:rsidR="00BE1729" w:rsidRPr="00A2771B" w:rsidRDefault="00BE1729" w:rsidP="00A2771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282" w:type="pct"/>
            <w:vAlign w:val="bottom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1920</w:t>
            </w:r>
          </w:p>
        </w:tc>
        <w:tc>
          <w:tcPr>
            <w:tcW w:w="999" w:type="pct"/>
            <w:vAlign w:val="bottom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997" w:type="pct"/>
            <w:vAlign w:val="bottom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999" w:type="pct"/>
            <w:vAlign w:val="bottom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BE1729" w:rsidRPr="00A2771B" w:rsidTr="00A2771B">
        <w:trPr>
          <w:jc w:val="center"/>
        </w:trPr>
        <w:tc>
          <w:tcPr>
            <w:tcW w:w="723" w:type="pct"/>
            <w:vAlign w:val="center"/>
          </w:tcPr>
          <w:p w:rsidR="00BE1729" w:rsidRPr="00A2771B" w:rsidRDefault="00BE1729" w:rsidP="00A2771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282" w:type="pct"/>
            <w:vAlign w:val="bottom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1900,2</w:t>
            </w:r>
          </w:p>
        </w:tc>
        <w:tc>
          <w:tcPr>
            <w:tcW w:w="999" w:type="pct"/>
            <w:vAlign w:val="bottom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-19,8</w:t>
            </w:r>
          </w:p>
        </w:tc>
        <w:tc>
          <w:tcPr>
            <w:tcW w:w="997" w:type="pct"/>
            <w:vAlign w:val="bottom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999" w:type="pct"/>
            <w:vAlign w:val="bottom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-1,0</w:t>
            </w:r>
          </w:p>
        </w:tc>
      </w:tr>
      <w:tr w:rsidR="00BE1729" w:rsidRPr="00A2771B" w:rsidTr="00A2771B">
        <w:trPr>
          <w:jc w:val="center"/>
        </w:trPr>
        <w:tc>
          <w:tcPr>
            <w:tcW w:w="723" w:type="pct"/>
            <w:vAlign w:val="center"/>
          </w:tcPr>
          <w:p w:rsidR="00BE1729" w:rsidRPr="00A2771B" w:rsidRDefault="00BE1729" w:rsidP="00A2771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1282" w:type="pct"/>
            <w:vAlign w:val="bottom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2018,7</w:t>
            </w:r>
          </w:p>
        </w:tc>
        <w:tc>
          <w:tcPr>
            <w:tcW w:w="999" w:type="pct"/>
            <w:vAlign w:val="bottom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118,5</w:t>
            </w:r>
          </w:p>
        </w:tc>
        <w:tc>
          <w:tcPr>
            <w:tcW w:w="997" w:type="pct"/>
            <w:vAlign w:val="bottom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999" w:type="pct"/>
            <w:vAlign w:val="bottom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</w:tr>
      <w:tr w:rsidR="00BE1729" w:rsidRPr="00A2771B" w:rsidTr="00A2771B">
        <w:trPr>
          <w:jc w:val="center"/>
        </w:trPr>
        <w:tc>
          <w:tcPr>
            <w:tcW w:w="723" w:type="pct"/>
            <w:vAlign w:val="center"/>
          </w:tcPr>
          <w:p w:rsidR="00BE1729" w:rsidRPr="00A2771B" w:rsidRDefault="00BE1729" w:rsidP="00A2771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1282" w:type="pct"/>
            <w:vAlign w:val="bottom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1917,1</w:t>
            </w:r>
          </w:p>
        </w:tc>
        <w:tc>
          <w:tcPr>
            <w:tcW w:w="999" w:type="pct"/>
            <w:vAlign w:val="bottom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-101,7</w:t>
            </w:r>
          </w:p>
        </w:tc>
        <w:tc>
          <w:tcPr>
            <w:tcW w:w="997" w:type="pct"/>
            <w:vAlign w:val="bottom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999" w:type="pct"/>
            <w:vAlign w:val="bottom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-5,0</w:t>
            </w:r>
          </w:p>
        </w:tc>
      </w:tr>
      <w:tr w:rsidR="00BE1729" w:rsidRPr="00A2771B" w:rsidTr="00A2771B">
        <w:trPr>
          <w:jc w:val="center"/>
        </w:trPr>
        <w:tc>
          <w:tcPr>
            <w:tcW w:w="723" w:type="pct"/>
            <w:vAlign w:val="center"/>
          </w:tcPr>
          <w:p w:rsidR="00BE1729" w:rsidRPr="00A2771B" w:rsidRDefault="00BE1729" w:rsidP="00A2771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1282" w:type="pct"/>
            <w:vAlign w:val="bottom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1866,3</w:t>
            </w:r>
          </w:p>
        </w:tc>
        <w:tc>
          <w:tcPr>
            <w:tcW w:w="999" w:type="pct"/>
            <w:vAlign w:val="bottom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-50,7</w:t>
            </w:r>
          </w:p>
        </w:tc>
        <w:tc>
          <w:tcPr>
            <w:tcW w:w="997" w:type="pct"/>
            <w:vAlign w:val="bottom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999" w:type="pct"/>
            <w:vAlign w:val="bottom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sz w:val="24"/>
                <w:szCs w:val="24"/>
              </w:rPr>
              <w:t>-2,6</w:t>
            </w:r>
          </w:p>
        </w:tc>
      </w:tr>
      <w:tr w:rsidR="00BE1729" w:rsidRPr="00A2771B" w:rsidTr="00A2771B">
        <w:trPr>
          <w:jc w:val="center"/>
        </w:trPr>
        <w:tc>
          <w:tcPr>
            <w:tcW w:w="723" w:type="pct"/>
            <w:vAlign w:val="center"/>
          </w:tcPr>
          <w:p w:rsidR="00BE1729" w:rsidRPr="00A2771B" w:rsidRDefault="00BE1729" w:rsidP="00A2771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82" w:type="pct"/>
            <w:vAlign w:val="bottom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b/>
                <w:sz w:val="24"/>
                <w:szCs w:val="24"/>
              </w:rPr>
              <w:t>9622,3</w:t>
            </w:r>
          </w:p>
        </w:tc>
        <w:tc>
          <w:tcPr>
            <w:tcW w:w="999" w:type="pct"/>
            <w:vAlign w:val="center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b/>
                <w:sz w:val="24"/>
                <w:szCs w:val="24"/>
              </w:rPr>
              <w:t>–53,7</w:t>
            </w:r>
          </w:p>
        </w:tc>
        <w:tc>
          <w:tcPr>
            <w:tcW w:w="997" w:type="pct"/>
            <w:vAlign w:val="center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999" w:type="pct"/>
            <w:vAlign w:val="center"/>
          </w:tcPr>
          <w:p w:rsidR="00BE1729" w:rsidRPr="00A2771B" w:rsidRDefault="00BE1729" w:rsidP="00A277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71B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</w:tr>
    </w:tbl>
    <w:p w:rsidR="00A2771B" w:rsidRDefault="00A2771B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729" w:rsidRPr="00A2771B" w:rsidRDefault="00BE1729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t>Сделаем выводы по проведенному исследованию.</w:t>
      </w:r>
    </w:p>
    <w:p w:rsidR="00BE1729" w:rsidRPr="00A2771B" w:rsidRDefault="00BE1729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71B">
        <w:rPr>
          <w:rFonts w:ascii="Times New Roman" w:hAnsi="Times New Roman" w:cs="Times New Roman"/>
          <w:sz w:val="28"/>
          <w:szCs w:val="28"/>
        </w:rPr>
        <w:t>Несмотря на то, что товарооборот торговой фирмы в фактических ц</w:t>
      </w:r>
      <w:r w:rsidRPr="00A2771B">
        <w:rPr>
          <w:rFonts w:ascii="Times New Roman" w:hAnsi="Times New Roman" w:cs="Times New Roman"/>
          <w:sz w:val="28"/>
          <w:szCs w:val="28"/>
        </w:rPr>
        <w:t>е</w:t>
      </w:r>
      <w:r w:rsidRPr="00A2771B">
        <w:rPr>
          <w:rFonts w:ascii="Times New Roman" w:hAnsi="Times New Roman" w:cs="Times New Roman"/>
          <w:sz w:val="28"/>
          <w:szCs w:val="28"/>
        </w:rPr>
        <w:t>нах постоянно рос от месяца к месяцу, но в сопоставимых ценах рост товар</w:t>
      </w:r>
      <w:r w:rsidRPr="00A2771B">
        <w:rPr>
          <w:rFonts w:ascii="Times New Roman" w:hAnsi="Times New Roman" w:cs="Times New Roman"/>
          <w:sz w:val="28"/>
          <w:szCs w:val="28"/>
        </w:rPr>
        <w:t>о</w:t>
      </w:r>
      <w:r w:rsidRPr="00A2771B">
        <w:rPr>
          <w:rFonts w:ascii="Times New Roman" w:hAnsi="Times New Roman" w:cs="Times New Roman"/>
          <w:sz w:val="28"/>
          <w:szCs w:val="28"/>
        </w:rPr>
        <w:t>оборота наблюдался только в марте по сравнению с февралем на 118,5 тыс. руб. Во все остальные месяцы наблюдалось снижение товарооборота в сре</w:t>
      </w:r>
      <w:r w:rsidRPr="00A2771B">
        <w:rPr>
          <w:rFonts w:ascii="Times New Roman" w:hAnsi="Times New Roman" w:cs="Times New Roman"/>
          <w:sz w:val="28"/>
          <w:szCs w:val="28"/>
        </w:rPr>
        <w:t>д</w:t>
      </w:r>
      <w:r w:rsidRPr="00A2771B">
        <w:rPr>
          <w:rFonts w:ascii="Times New Roman" w:hAnsi="Times New Roman" w:cs="Times New Roman"/>
          <w:sz w:val="28"/>
          <w:szCs w:val="28"/>
        </w:rPr>
        <w:t>нем по 0,7% ежемесячно. В среднем за рассмотренный период товарооборот торговой фирмы составил 1924,5 тыс. руб.</w:t>
      </w:r>
    </w:p>
    <w:p w:rsidR="00BE1729" w:rsidRDefault="00BE1729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FD0" w:rsidRPr="00505FD0" w:rsidRDefault="00505FD0" w:rsidP="00505FD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 5</w:t>
      </w:r>
    </w:p>
    <w:p w:rsidR="00505FD0" w:rsidRPr="00505FD0" w:rsidRDefault="00505FD0" w:rsidP="00505F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FD0">
        <w:rPr>
          <w:rFonts w:ascii="Times New Roman" w:hAnsi="Times New Roman" w:cs="Times New Roman"/>
          <w:sz w:val="28"/>
          <w:szCs w:val="28"/>
        </w:rPr>
        <w:t xml:space="preserve">Дайте оценку тесноты связи между объемом товарооборота и размером издержек обращения магазинов №№ 5 ... 19 (см. Приложение 1), рассчитав при этом коэффициент корреляции рангов </w:t>
      </w:r>
      <w:proofErr w:type="spellStart"/>
      <w:r w:rsidRPr="00505FD0">
        <w:rPr>
          <w:rFonts w:ascii="Times New Roman" w:hAnsi="Times New Roman" w:cs="Times New Roman"/>
          <w:sz w:val="28"/>
          <w:szCs w:val="28"/>
        </w:rPr>
        <w:t>Спирмена</w:t>
      </w:r>
      <w:proofErr w:type="spellEnd"/>
      <w:r w:rsidRPr="00505FD0">
        <w:rPr>
          <w:rFonts w:ascii="Times New Roman" w:hAnsi="Times New Roman" w:cs="Times New Roman"/>
          <w:sz w:val="28"/>
          <w:szCs w:val="28"/>
        </w:rPr>
        <w:t>.</w:t>
      </w:r>
    </w:p>
    <w:p w:rsidR="00505FD0" w:rsidRPr="00505FD0" w:rsidRDefault="00505FD0" w:rsidP="00505F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FD0">
        <w:rPr>
          <w:rFonts w:ascii="Times New Roman" w:hAnsi="Times New Roman" w:cs="Times New Roman"/>
          <w:sz w:val="28"/>
          <w:szCs w:val="28"/>
        </w:rPr>
        <w:t>Сделайте выводы.</w:t>
      </w:r>
    </w:p>
    <w:p w:rsidR="00525C4D" w:rsidRDefault="00525C4D" w:rsidP="00505FD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5C4D" w:rsidRDefault="00525C4D" w:rsidP="00505FD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5FD0" w:rsidRPr="00505FD0" w:rsidRDefault="00505FD0" w:rsidP="00505FD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5FD0">
        <w:rPr>
          <w:rFonts w:ascii="Times New Roman" w:hAnsi="Times New Roman" w:cs="Times New Roman"/>
          <w:b/>
          <w:sz w:val="28"/>
          <w:szCs w:val="28"/>
        </w:rPr>
        <w:lastRenderedPageBreak/>
        <w:t>Решение.</w:t>
      </w:r>
    </w:p>
    <w:p w:rsidR="00505FD0" w:rsidRPr="00505FD0" w:rsidRDefault="00505FD0" w:rsidP="00505F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FD0">
        <w:rPr>
          <w:rFonts w:ascii="Times New Roman" w:hAnsi="Times New Roman" w:cs="Times New Roman"/>
          <w:sz w:val="28"/>
          <w:szCs w:val="28"/>
        </w:rPr>
        <w:t xml:space="preserve">Коэффициент корреляции рангов </w:t>
      </w:r>
      <w:proofErr w:type="spellStart"/>
      <w:r w:rsidRPr="00505FD0">
        <w:rPr>
          <w:rFonts w:ascii="Times New Roman" w:hAnsi="Times New Roman" w:cs="Times New Roman"/>
          <w:sz w:val="28"/>
          <w:szCs w:val="28"/>
        </w:rPr>
        <w:t>Спирмена</w:t>
      </w:r>
      <w:proofErr w:type="spellEnd"/>
      <w:r w:rsidRPr="00505FD0">
        <w:rPr>
          <w:rFonts w:ascii="Times New Roman" w:hAnsi="Times New Roman" w:cs="Times New Roman"/>
          <w:sz w:val="28"/>
          <w:szCs w:val="28"/>
        </w:rPr>
        <w:t xml:space="preserve"> рассчитывается по форм</w:t>
      </w:r>
      <w:r w:rsidRPr="00505FD0">
        <w:rPr>
          <w:rFonts w:ascii="Times New Roman" w:hAnsi="Times New Roman" w:cs="Times New Roman"/>
          <w:sz w:val="28"/>
          <w:szCs w:val="28"/>
        </w:rPr>
        <w:t>у</w:t>
      </w:r>
      <w:r w:rsidRPr="00505FD0">
        <w:rPr>
          <w:rFonts w:ascii="Times New Roman" w:hAnsi="Times New Roman" w:cs="Times New Roman"/>
          <w:sz w:val="28"/>
          <w:szCs w:val="28"/>
        </w:rPr>
        <w:t>ле:</w:t>
      </w:r>
    </w:p>
    <w:p w:rsidR="00505FD0" w:rsidRPr="00505FD0" w:rsidRDefault="00505FD0" w:rsidP="00505F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5FD0">
        <w:rPr>
          <w:rFonts w:ascii="Times New Roman" w:hAnsi="Times New Roman" w:cs="Times New Roman"/>
          <w:position w:val="-32"/>
          <w:sz w:val="28"/>
          <w:szCs w:val="28"/>
        </w:rPr>
        <w:object w:dxaOrig="2120" w:dyaOrig="820">
          <v:shape id="_x0000_i1060" type="#_x0000_t75" style="width:105.75pt;height:40.5pt" o:ole="">
            <v:imagedata r:id="rId146" o:title=""/>
          </v:shape>
          <o:OLEObject Type="Embed" ProgID="Equation.DSMT4" ShapeID="_x0000_i1060" DrawAspect="Content" ObjectID="_1474279145" r:id="rId147"/>
        </w:object>
      </w:r>
      <w:r w:rsidRPr="00505FD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05FD0" w:rsidRPr="00505FD0" w:rsidRDefault="00505FD0" w:rsidP="00505F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FD0">
        <w:rPr>
          <w:rFonts w:ascii="Times New Roman" w:hAnsi="Times New Roman" w:cs="Times New Roman"/>
          <w:sz w:val="28"/>
          <w:szCs w:val="28"/>
        </w:rPr>
        <w:t xml:space="preserve">где </w:t>
      </w:r>
      <w:r w:rsidRPr="00505FD0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505FD0">
        <w:rPr>
          <w:rFonts w:ascii="Times New Roman" w:hAnsi="Times New Roman" w:cs="Times New Roman"/>
          <w:sz w:val="28"/>
          <w:szCs w:val="28"/>
        </w:rPr>
        <w:t xml:space="preserve"> – объем выборки, </w:t>
      </w:r>
      <w:r w:rsidRPr="00505FD0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05FD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05FD0">
        <w:rPr>
          <w:rFonts w:ascii="Times New Roman" w:hAnsi="Times New Roman" w:cs="Times New Roman"/>
          <w:sz w:val="28"/>
          <w:szCs w:val="28"/>
        </w:rPr>
        <w:t>– квадрат разности рангов.</w:t>
      </w:r>
    </w:p>
    <w:p w:rsidR="00505FD0" w:rsidRPr="00505FD0" w:rsidRDefault="00505FD0" w:rsidP="00505F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FD0">
        <w:rPr>
          <w:rFonts w:ascii="Times New Roman" w:hAnsi="Times New Roman" w:cs="Times New Roman"/>
          <w:sz w:val="28"/>
          <w:szCs w:val="28"/>
        </w:rPr>
        <w:t>Проведем необходимые расчеты.</w:t>
      </w:r>
    </w:p>
    <w:p w:rsidR="00505FD0" w:rsidRPr="00505FD0" w:rsidRDefault="00505FD0" w:rsidP="00505FD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05FD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11F30">
        <w:rPr>
          <w:rFonts w:ascii="Times New Roman" w:hAnsi="Times New Roman" w:cs="Times New Roman"/>
          <w:sz w:val="28"/>
          <w:szCs w:val="28"/>
        </w:rPr>
        <w:t>13</w:t>
      </w:r>
    </w:p>
    <w:p w:rsidR="00505FD0" w:rsidRPr="00505FD0" w:rsidRDefault="00610BE9" w:rsidP="00505FD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тесноты связи между объемом товарооборота и размером издержек обращения предприятий</w:t>
      </w:r>
    </w:p>
    <w:tbl>
      <w:tblPr>
        <w:tblStyle w:val="a3"/>
        <w:tblW w:w="0" w:type="auto"/>
        <w:tblLayout w:type="fixed"/>
        <w:tblLook w:val="04A0"/>
      </w:tblPr>
      <w:tblGrid>
        <w:gridCol w:w="1354"/>
        <w:gridCol w:w="1731"/>
        <w:gridCol w:w="1843"/>
        <w:gridCol w:w="1025"/>
        <w:gridCol w:w="959"/>
        <w:gridCol w:w="1487"/>
        <w:gridCol w:w="1171"/>
      </w:tblGrid>
      <w:tr w:rsidR="00505FD0" w:rsidRPr="00610BE9" w:rsidTr="00A355EB">
        <w:tc>
          <w:tcPr>
            <w:tcW w:w="1354" w:type="dxa"/>
            <w:vMerge w:val="restart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>Номер м</w:t>
            </w: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>газина</w:t>
            </w:r>
          </w:p>
        </w:tc>
        <w:tc>
          <w:tcPr>
            <w:tcW w:w="1731" w:type="dxa"/>
            <w:vMerge w:val="restart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</w:pP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 xml:space="preserve">Товарооборот (млн. руб.), </w:t>
            </w:r>
            <w:r w:rsidRPr="00610BE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610BE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1843" w:type="dxa"/>
            <w:vMerge w:val="restart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</w:pP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>Издержки о</w:t>
            </w: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 xml:space="preserve">ращения (млн. руб.), </w:t>
            </w:r>
            <w:proofErr w:type="spellStart"/>
            <w:r w:rsidRPr="00610BE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610BE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984" w:type="dxa"/>
            <w:gridSpan w:val="2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>Ранги</w:t>
            </w:r>
          </w:p>
        </w:tc>
        <w:tc>
          <w:tcPr>
            <w:tcW w:w="1487" w:type="dxa"/>
            <w:vMerge w:val="restart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 xml:space="preserve">Разность рангов, </w:t>
            </w:r>
            <w:proofErr w:type="spellStart"/>
            <w:r w:rsidRPr="00610BE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610BE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610BE9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610BE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Pr="00610BE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x</w:t>
            </w: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610BE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Pr="00610BE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y</w:t>
            </w:r>
            <w:proofErr w:type="spellEnd"/>
          </w:p>
        </w:tc>
        <w:tc>
          <w:tcPr>
            <w:tcW w:w="1171" w:type="dxa"/>
            <w:vMerge w:val="restart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E9">
              <w:rPr>
                <w:rFonts w:ascii="Times New Roman" w:eastAsiaTheme="minorEastAsia" w:hAnsi="Times New Roman" w:cs="Times New Roman"/>
                <w:position w:val="-12"/>
                <w:sz w:val="24"/>
                <w:szCs w:val="24"/>
                <w:lang w:eastAsia="ru-RU"/>
              </w:rPr>
              <w:object w:dxaOrig="340" w:dyaOrig="420">
                <v:shape id="_x0000_i1061" type="#_x0000_t75" style="width:17.25pt;height:21pt" o:ole="">
                  <v:imagedata r:id="rId148" o:title=""/>
                </v:shape>
                <o:OLEObject Type="Embed" ProgID="Equation.DSMT4" ShapeID="_x0000_i1061" DrawAspect="Content" ObjectID="_1474279146" r:id="rId149"/>
              </w:object>
            </w:r>
          </w:p>
        </w:tc>
      </w:tr>
      <w:tr w:rsidR="00505FD0" w:rsidRPr="00610BE9" w:rsidTr="00A355EB">
        <w:tc>
          <w:tcPr>
            <w:tcW w:w="1354" w:type="dxa"/>
            <w:vMerge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vMerge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</w:pPr>
            <w:r w:rsidRPr="00610BE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Pr="00610BE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x</w:t>
            </w:r>
          </w:p>
        </w:tc>
        <w:tc>
          <w:tcPr>
            <w:tcW w:w="959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</w:pPr>
            <w:proofErr w:type="spellStart"/>
            <w:r w:rsidRPr="00610BE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Pr="00610BE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y</w:t>
            </w:r>
            <w:proofErr w:type="spellEnd"/>
          </w:p>
        </w:tc>
        <w:tc>
          <w:tcPr>
            <w:tcW w:w="1487" w:type="dxa"/>
            <w:vMerge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vMerge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FD0" w:rsidRPr="00610BE9" w:rsidTr="00A355EB">
        <w:tc>
          <w:tcPr>
            <w:tcW w:w="1354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1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1843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025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59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87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1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05FD0" w:rsidRPr="00610BE9" w:rsidTr="00A355EB">
        <w:tc>
          <w:tcPr>
            <w:tcW w:w="1354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1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3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05FD0" w:rsidRPr="00610BE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5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59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7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1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05FD0" w:rsidRPr="00610BE9" w:rsidTr="00A355EB">
        <w:tc>
          <w:tcPr>
            <w:tcW w:w="1354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7A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10B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05FD0" w:rsidRPr="00610BE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5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59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87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1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05FD0" w:rsidRPr="00610BE9" w:rsidTr="00A355EB">
        <w:tc>
          <w:tcPr>
            <w:tcW w:w="1354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1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843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505FD0" w:rsidRPr="00610BE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5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59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7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71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505FD0" w:rsidRPr="00610BE9" w:rsidTr="00A355EB">
        <w:tc>
          <w:tcPr>
            <w:tcW w:w="1354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1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843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05FD0" w:rsidRPr="00610BE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5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59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7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1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05FD0" w:rsidRPr="00610BE9" w:rsidTr="00A355EB">
        <w:tc>
          <w:tcPr>
            <w:tcW w:w="1354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31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843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505FD0" w:rsidRPr="00610BE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5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59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87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1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505FD0" w:rsidRPr="00610BE9" w:rsidTr="00A355EB">
        <w:tc>
          <w:tcPr>
            <w:tcW w:w="1354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31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843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505FD0" w:rsidRPr="00610BE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5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59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7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</w:t>
            </w:r>
          </w:p>
        </w:tc>
        <w:tc>
          <w:tcPr>
            <w:tcW w:w="1171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505FD0" w:rsidRPr="00610BE9" w:rsidTr="00A355EB">
        <w:tc>
          <w:tcPr>
            <w:tcW w:w="1354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31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43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505FD0" w:rsidRPr="00610BE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5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59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87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1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05FD0" w:rsidRPr="00610BE9" w:rsidTr="00A355EB">
        <w:tc>
          <w:tcPr>
            <w:tcW w:w="1354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31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1843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505FD0" w:rsidRPr="00610BE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5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59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87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1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05FD0" w:rsidRPr="00610BE9" w:rsidTr="00A355EB">
        <w:tc>
          <w:tcPr>
            <w:tcW w:w="1354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31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1843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505FD0" w:rsidRPr="00610BE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5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59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7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1171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05FD0" w:rsidRPr="00610BE9" w:rsidTr="00A355EB">
        <w:tc>
          <w:tcPr>
            <w:tcW w:w="1354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31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843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25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59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87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1171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05FD0" w:rsidRPr="00610BE9" w:rsidTr="00A355EB">
        <w:tc>
          <w:tcPr>
            <w:tcW w:w="1354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31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1843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025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59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87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1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05FD0" w:rsidRPr="00610BE9" w:rsidTr="00A355EB">
        <w:tc>
          <w:tcPr>
            <w:tcW w:w="1354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31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843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25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59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87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1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05FD0" w:rsidRPr="00610BE9" w:rsidTr="00A355EB">
        <w:tc>
          <w:tcPr>
            <w:tcW w:w="1354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31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1843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1025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59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7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1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05FD0" w:rsidRPr="00610BE9" w:rsidTr="00A355EB">
        <w:tc>
          <w:tcPr>
            <w:tcW w:w="1354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31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843" w:type="dxa"/>
            <w:vAlign w:val="center"/>
          </w:tcPr>
          <w:p w:rsidR="00505FD0" w:rsidRPr="00610BE9" w:rsidRDefault="00610BE9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25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59" w:type="dxa"/>
            <w:vAlign w:val="bottom"/>
          </w:tcPr>
          <w:p w:rsidR="00505FD0" w:rsidRPr="00610BE9" w:rsidRDefault="005E7AF2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7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tcW w:w="1171" w:type="dxa"/>
            <w:vAlign w:val="bottom"/>
          </w:tcPr>
          <w:p w:rsidR="00505FD0" w:rsidRPr="00610BE9" w:rsidRDefault="00CB5D31" w:rsidP="005E7AF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05FD0" w:rsidRPr="00610BE9" w:rsidTr="00A355EB">
        <w:tc>
          <w:tcPr>
            <w:tcW w:w="1354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31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1843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1025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959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1487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1171" w:type="dxa"/>
            <w:vAlign w:val="center"/>
          </w:tcPr>
          <w:p w:rsidR="00505FD0" w:rsidRPr="00610BE9" w:rsidRDefault="00505FD0" w:rsidP="00A355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BE9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</w:tr>
    </w:tbl>
    <w:p w:rsidR="00CB5D31" w:rsidRDefault="00CB5D31" w:rsidP="00CB5D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FD0" w:rsidRPr="00CB5D31" w:rsidRDefault="00505FD0" w:rsidP="00CB5D3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B5D31">
        <w:rPr>
          <w:rFonts w:ascii="Times New Roman" w:hAnsi="Times New Roman" w:cs="Times New Roman"/>
          <w:sz w:val="28"/>
          <w:szCs w:val="28"/>
        </w:rPr>
        <w:t>Тогда получаем:</w:t>
      </w:r>
    </w:p>
    <w:p w:rsidR="00505FD0" w:rsidRPr="00CB5D31" w:rsidRDefault="00505FD0" w:rsidP="00CB5D31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B5D31">
        <w:rPr>
          <w:rFonts w:ascii="Times New Roman" w:hAnsi="Times New Roman" w:cs="Times New Roman"/>
          <w:position w:val="-32"/>
          <w:sz w:val="28"/>
          <w:szCs w:val="28"/>
        </w:rPr>
        <w:object w:dxaOrig="3100" w:dyaOrig="760">
          <v:shape id="_x0000_i1062" type="#_x0000_t75" style="width:155.25pt;height:38.25pt" o:ole="">
            <v:imagedata r:id="rId150" o:title=""/>
          </v:shape>
          <o:OLEObject Type="Embed" ProgID="Equation.DSMT4" ShapeID="_x0000_i1062" DrawAspect="Content" ObjectID="_1474279147" r:id="rId151"/>
        </w:object>
      </w:r>
      <w:r w:rsidRPr="00CB5D31">
        <w:rPr>
          <w:rFonts w:ascii="Times New Roman" w:hAnsi="Times New Roman" w:cs="Times New Roman"/>
          <w:sz w:val="28"/>
          <w:szCs w:val="28"/>
        </w:rPr>
        <w:t>.</w:t>
      </w:r>
    </w:p>
    <w:p w:rsidR="00525C4D" w:rsidRDefault="00505FD0" w:rsidP="00525C4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B5D31">
        <w:rPr>
          <w:rFonts w:ascii="Times New Roman" w:hAnsi="Times New Roman" w:cs="Times New Roman"/>
          <w:sz w:val="28"/>
          <w:szCs w:val="28"/>
        </w:rPr>
        <w:t xml:space="preserve">Следовательно, связь между товарооборотом и издержками обращения прямая, т.к. </w:t>
      </w:r>
      <w:r w:rsidRPr="00CB5D31">
        <w:rPr>
          <w:rFonts w:ascii="Times New Roman" w:hAnsi="Times New Roman" w:cs="Times New Roman"/>
          <w:position w:val="-16"/>
          <w:sz w:val="28"/>
          <w:szCs w:val="28"/>
        </w:rPr>
        <w:object w:dxaOrig="920" w:dyaOrig="420">
          <v:shape id="_x0000_i1063" type="#_x0000_t75" style="width:45.75pt;height:21pt" o:ole="">
            <v:imagedata r:id="rId152" o:title=""/>
          </v:shape>
          <o:OLEObject Type="Embed" ProgID="Equation.DSMT4" ShapeID="_x0000_i1063" DrawAspect="Content" ObjectID="_1474279148" r:id="rId153"/>
        </w:object>
      </w:r>
      <w:r w:rsidRPr="00CB5D31">
        <w:rPr>
          <w:rFonts w:ascii="Times New Roman" w:hAnsi="Times New Roman" w:cs="Times New Roman"/>
          <w:sz w:val="28"/>
          <w:szCs w:val="28"/>
        </w:rPr>
        <w:t>, т.е. с увеличением товарооборота возрастают и издер</w:t>
      </w:r>
      <w:r w:rsidRPr="00CB5D31">
        <w:rPr>
          <w:rFonts w:ascii="Times New Roman" w:hAnsi="Times New Roman" w:cs="Times New Roman"/>
          <w:sz w:val="28"/>
          <w:szCs w:val="28"/>
        </w:rPr>
        <w:t>ж</w:t>
      </w:r>
      <w:r w:rsidRPr="00CB5D31">
        <w:rPr>
          <w:rFonts w:ascii="Times New Roman" w:hAnsi="Times New Roman" w:cs="Times New Roman"/>
          <w:sz w:val="28"/>
          <w:szCs w:val="28"/>
        </w:rPr>
        <w:t xml:space="preserve">ки обращения. Так как </w:t>
      </w:r>
      <w:r w:rsidRPr="00CB5D31">
        <w:rPr>
          <w:rFonts w:ascii="Times New Roman" w:hAnsi="Times New Roman" w:cs="Times New Roman"/>
          <w:position w:val="-16"/>
          <w:sz w:val="28"/>
          <w:szCs w:val="28"/>
        </w:rPr>
        <w:object w:dxaOrig="1500" w:dyaOrig="420">
          <v:shape id="_x0000_i1064" type="#_x0000_t75" style="width:75pt;height:21pt" o:ole="">
            <v:imagedata r:id="rId154" o:title=""/>
          </v:shape>
          <o:OLEObject Type="Embed" ProgID="Equation.DSMT4" ShapeID="_x0000_i1064" DrawAspect="Content" ObjectID="_1474279149" r:id="rId155"/>
        </w:object>
      </w:r>
      <w:r w:rsidRPr="00CB5D31">
        <w:rPr>
          <w:rFonts w:ascii="Times New Roman" w:hAnsi="Times New Roman" w:cs="Times New Roman"/>
          <w:sz w:val="28"/>
          <w:szCs w:val="28"/>
        </w:rPr>
        <w:t>, то связь между признаками сил</w:t>
      </w:r>
      <w:r w:rsidRPr="00CB5D31">
        <w:rPr>
          <w:rFonts w:ascii="Times New Roman" w:hAnsi="Times New Roman" w:cs="Times New Roman"/>
          <w:sz w:val="28"/>
          <w:szCs w:val="28"/>
        </w:rPr>
        <w:t>ь</w:t>
      </w:r>
      <w:r w:rsidRPr="00CB5D31">
        <w:rPr>
          <w:rFonts w:ascii="Times New Roman" w:hAnsi="Times New Roman" w:cs="Times New Roman"/>
          <w:sz w:val="28"/>
          <w:szCs w:val="28"/>
        </w:rPr>
        <w:t>ная.</w:t>
      </w:r>
    </w:p>
    <w:p w:rsidR="00CB5D31" w:rsidRPr="00525C4D" w:rsidRDefault="00CB5D31" w:rsidP="00525C4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используемых источников</w:t>
      </w:r>
    </w:p>
    <w:p w:rsidR="00CB5D31" w:rsidRPr="00CB5D31" w:rsidRDefault="00CB5D31" w:rsidP="00CB5D31">
      <w:pPr>
        <w:pStyle w:val="1"/>
        <w:numPr>
          <w:ilvl w:val="0"/>
          <w:numId w:val="2"/>
        </w:numPr>
        <w:ind w:left="0" w:firstLine="709"/>
        <w:rPr>
          <w:rFonts w:cs="Times New Roman"/>
          <w:szCs w:val="28"/>
        </w:rPr>
      </w:pPr>
      <w:r w:rsidRPr="00CB5D31">
        <w:rPr>
          <w:rFonts w:cs="Times New Roman"/>
          <w:szCs w:val="28"/>
        </w:rPr>
        <w:t>Годин, А.М. Статистика: рекомендовано Мин. образования</w:t>
      </w:r>
      <w:proofErr w:type="gramStart"/>
      <w:r w:rsidRPr="00CB5D31">
        <w:rPr>
          <w:rFonts w:cs="Times New Roman"/>
          <w:szCs w:val="28"/>
        </w:rPr>
        <w:t xml:space="preserve"> :</w:t>
      </w:r>
      <w:proofErr w:type="gramEnd"/>
      <w:r w:rsidRPr="00CB5D31">
        <w:rPr>
          <w:rFonts w:cs="Times New Roman"/>
          <w:szCs w:val="28"/>
        </w:rPr>
        <w:t xml:space="preserve"> учебник / А. М. Годин. - 9-е изд., </w:t>
      </w:r>
      <w:proofErr w:type="spellStart"/>
      <w:r w:rsidRPr="00CB5D31">
        <w:rPr>
          <w:rFonts w:cs="Times New Roman"/>
          <w:szCs w:val="28"/>
        </w:rPr>
        <w:t>перераб</w:t>
      </w:r>
      <w:proofErr w:type="spellEnd"/>
      <w:r w:rsidRPr="00CB5D31">
        <w:rPr>
          <w:rFonts w:cs="Times New Roman"/>
          <w:szCs w:val="28"/>
        </w:rPr>
        <w:t xml:space="preserve">. и </w:t>
      </w:r>
      <w:proofErr w:type="spellStart"/>
      <w:r w:rsidRPr="00CB5D31">
        <w:rPr>
          <w:rFonts w:cs="Times New Roman"/>
          <w:szCs w:val="28"/>
        </w:rPr>
        <w:t>испр</w:t>
      </w:r>
      <w:proofErr w:type="spellEnd"/>
      <w:r w:rsidRPr="00CB5D31">
        <w:rPr>
          <w:rFonts w:cs="Times New Roman"/>
          <w:szCs w:val="28"/>
        </w:rPr>
        <w:t>. - М.</w:t>
      </w:r>
      <w:proofErr w:type="gramStart"/>
      <w:r w:rsidRPr="00CB5D31">
        <w:rPr>
          <w:rFonts w:cs="Times New Roman"/>
          <w:szCs w:val="28"/>
        </w:rPr>
        <w:t xml:space="preserve"> :</w:t>
      </w:r>
      <w:proofErr w:type="gramEnd"/>
      <w:r w:rsidRPr="00CB5D31">
        <w:rPr>
          <w:rFonts w:cs="Times New Roman"/>
          <w:szCs w:val="28"/>
        </w:rPr>
        <w:t xml:space="preserve"> Дашков и К, 2011. - 460 с.</w:t>
      </w:r>
    </w:p>
    <w:p w:rsidR="00CB5D31" w:rsidRPr="00CB5D31" w:rsidRDefault="00CB5D31" w:rsidP="00CB5D31">
      <w:pPr>
        <w:pStyle w:val="1"/>
        <w:numPr>
          <w:ilvl w:val="0"/>
          <w:numId w:val="2"/>
        </w:numPr>
        <w:ind w:left="0" w:firstLine="709"/>
        <w:rPr>
          <w:rFonts w:cs="Times New Roman"/>
          <w:szCs w:val="28"/>
        </w:rPr>
      </w:pPr>
      <w:r w:rsidRPr="00CB5D31">
        <w:rPr>
          <w:rFonts w:cs="Times New Roman"/>
          <w:szCs w:val="28"/>
        </w:rPr>
        <w:t>Елисеева, И.И. Общая теория статистики: Учебник</w:t>
      </w:r>
      <w:proofErr w:type="gramStart"/>
      <w:r w:rsidRPr="00CB5D31">
        <w:rPr>
          <w:rFonts w:cs="Times New Roman"/>
          <w:szCs w:val="28"/>
        </w:rPr>
        <w:t xml:space="preserve"> /П</w:t>
      </w:r>
      <w:proofErr w:type="gramEnd"/>
      <w:r w:rsidRPr="00CB5D31">
        <w:rPr>
          <w:rFonts w:cs="Times New Roman"/>
          <w:szCs w:val="28"/>
        </w:rPr>
        <w:t xml:space="preserve">од ред. И.И. Елисеевой. - 4-е изд. </w:t>
      </w:r>
      <w:proofErr w:type="spellStart"/>
      <w:r>
        <w:rPr>
          <w:rFonts w:cs="Times New Roman"/>
          <w:szCs w:val="28"/>
        </w:rPr>
        <w:t>перераб</w:t>
      </w:r>
      <w:proofErr w:type="spellEnd"/>
      <w:r>
        <w:rPr>
          <w:rFonts w:cs="Times New Roman"/>
          <w:szCs w:val="28"/>
        </w:rPr>
        <w:t>. и доп. - М.: Эксмо,2009</w:t>
      </w:r>
      <w:r w:rsidRPr="00CB5D31">
        <w:rPr>
          <w:rFonts w:cs="Times New Roman"/>
          <w:szCs w:val="28"/>
        </w:rPr>
        <w:t>. – 243 с.</w:t>
      </w:r>
    </w:p>
    <w:p w:rsidR="00CB5D31" w:rsidRPr="00CB5D31" w:rsidRDefault="00CB5D31" w:rsidP="00CB5D31">
      <w:pPr>
        <w:pStyle w:val="1"/>
        <w:numPr>
          <w:ilvl w:val="0"/>
          <w:numId w:val="2"/>
        </w:numPr>
        <w:ind w:left="0" w:firstLine="709"/>
        <w:rPr>
          <w:rFonts w:cs="Times New Roman"/>
          <w:szCs w:val="28"/>
        </w:rPr>
      </w:pPr>
      <w:proofErr w:type="spellStart"/>
      <w:r w:rsidRPr="00CB5D31">
        <w:rPr>
          <w:rFonts w:cs="Times New Roman"/>
          <w:szCs w:val="28"/>
        </w:rPr>
        <w:t>Мелкумов</w:t>
      </w:r>
      <w:proofErr w:type="spellEnd"/>
      <w:r w:rsidRPr="00CB5D31">
        <w:rPr>
          <w:rFonts w:cs="Times New Roman"/>
          <w:szCs w:val="28"/>
        </w:rPr>
        <w:t xml:space="preserve">, Я.С. Социально-экономическая статистика: конспекты лекций, решение типовых задач: </w:t>
      </w:r>
      <w:proofErr w:type="spellStart"/>
      <w:r w:rsidRPr="00CB5D31">
        <w:rPr>
          <w:rFonts w:cs="Times New Roman"/>
          <w:szCs w:val="28"/>
        </w:rPr>
        <w:t>учебно</w:t>
      </w:r>
      <w:proofErr w:type="spellEnd"/>
      <w:r w:rsidRPr="00CB5D31">
        <w:rPr>
          <w:rFonts w:cs="Times New Roman"/>
          <w:szCs w:val="28"/>
        </w:rPr>
        <w:t xml:space="preserve"> – </w:t>
      </w:r>
      <w:proofErr w:type="spellStart"/>
      <w:r w:rsidRPr="00CB5D31">
        <w:rPr>
          <w:rFonts w:cs="Times New Roman"/>
          <w:szCs w:val="28"/>
        </w:rPr>
        <w:t>метод</w:t>
      </w:r>
      <w:proofErr w:type="gramStart"/>
      <w:r w:rsidRPr="00CB5D31">
        <w:rPr>
          <w:rFonts w:cs="Times New Roman"/>
          <w:szCs w:val="28"/>
        </w:rPr>
        <w:t>.п</w:t>
      </w:r>
      <w:proofErr w:type="gramEnd"/>
      <w:r w:rsidRPr="00CB5D31">
        <w:rPr>
          <w:rFonts w:cs="Times New Roman"/>
          <w:szCs w:val="28"/>
        </w:rPr>
        <w:t>особие</w:t>
      </w:r>
      <w:proofErr w:type="spellEnd"/>
      <w:r w:rsidRPr="00CB5D3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/ Я.С. </w:t>
      </w:r>
      <w:proofErr w:type="spellStart"/>
      <w:r>
        <w:rPr>
          <w:rFonts w:cs="Times New Roman"/>
          <w:szCs w:val="28"/>
        </w:rPr>
        <w:t>Мелкумов</w:t>
      </w:r>
      <w:proofErr w:type="spellEnd"/>
      <w:r>
        <w:rPr>
          <w:rFonts w:cs="Times New Roman"/>
          <w:szCs w:val="28"/>
        </w:rPr>
        <w:t>. - М.: ИМПЭ, 2010</w:t>
      </w:r>
      <w:r w:rsidRPr="00CB5D31">
        <w:rPr>
          <w:rFonts w:cs="Times New Roman"/>
          <w:szCs w:val="28"/>
        </w:rPr>
        <w:t>. – 189 с.</w:t>
      </w:r>
    </w:p>
    <w:p w:rsidR="00CB5D31" w:rsidRPr="00CB5D31" w:rsidRDefault="00CB5D31" w:rsidP="00CB5D31">
      <w:pPr>
        <w:pStyle w:val="1"/>
        <w:numPr>
          <w:ilvl w:val="0"/>
          <w:numId w:val="2"/>
        </w:numPr>
        <w:ind w:left="0" w:firstLine="709"/>
        <w:rPr>
          <w:rFonts w:cs="Times New Roman"/>
          <w:szCs w:val="28"/>
        </w:rPr>
      </w:pPr>
      <w:r w:rsidRPr="00CB5D31">
        <w:rPr>
          <w:rFonts w:cs="Times New Roman"/>
          <w:szCs w:val="28"/>
        </w:rPr>
        <w:t xml:space="preserve">Статистика: рекомендовано отраслевым </w:t>
      </w:r>
      <w:proofErr w:type="spellStart"/>
      <w:r w:rsidRPr="00CB5D31">
        <w:rPr>
          <w:rFonts w:cs="Times New Roman"/>
          <w:szCs w:val="28"/>
        </w:rPr>
        <w:t>мин-вом</w:t>
      </w:r>
      <w:proofErr w:type="spellEnd"/>
      <w:proofErr w:type="gramStart"/>
      <w:r w:rsidRPr="00CB5D31">
        <w:rPr>
          <w:rFonts w:cs="Times New Roman"/>
          <w:szCs w:val="28"/>
        </w:rPr>
        <w:t xml:space="preserve"> :</w:t>
      </w:r>
      <w:proofErr w:type="gramEnd"/>
      <w:r w:rsidRPr="00CB5D31">
        <w:rPr>
          <w:rFonts w:cs="Times New Roman"/>
          <w:szCs w:val="28"/>
        </w:rPr>
        <w:t xml:space="preserve"> учебник / Л. П. Харченко [и др.] ; под ред. к. э. н., проф. В. Г. Ионина. - 3-е изд., </w:t>
      </w:r>
      <w:proofErr w:type="spellStart"/>
      <w:r w:rsidRPr="00CB5D31">
        <w:rPr>
          <w:rFonts w:cs="Times New Roman"/>
          <w:szCs w:val="28"/>
        </w:rPr>
        <w:t>перераб</w:t>
      </w:r>
      <w:proofErr w:type="spellEnd"/>
      <w:r w:rsidRPr="00CB5D31">
        <w:rPr>
          <w:rFonts w:cs="Times New Roman"/>
          <w:szCs w:val="28"/>
        </w:rPr>
        <w:t>. и доп. - М. : ИНФРА-М, 2010. - 445 с.</w:t>
      </w:r>
    </w:p>
    <w:p w:rsidR="00CB5D31" w:rsidRPr="00CB5D31" w:rsidRDefault="00CB5D31" w:rsidP="00CB5D31">
      <w:pPr>
        <w:pStyle w:val="1"/>
        <w:numPr>
          <w:ilvl w:val="0"/>
          <w:numId w:val="2"/>
        </w:numPr>
        <w:ind w:left="0" w:firstLine="709"/>
        <w:rPr>
          <w:rFonts w:cs="Times New Roman"/>
          <w:szCs w:val="28"/>
        </w:rPr>
      </w:pPr>
      <w:r w:rsidRPr="00CB5D31">
        <w:rPr>
          <w:rFonts w:cs="Times New Roman"/>
          <w:szCs w:val="28"/>
        </w:rPr>
        <w:t>Теория статистики: Учебник</w:t>
      </w:r>
      <w:proofErr w:type="gramStart"/>
      <w:r w:rsidRPr="00CB5D31">
        <w:rPr>
          <w:rFonts w:cs="Times New Roman"/>
          <w:szCs w:val="28"/>
        </w:rPr>
        <w:t xml:space="preserve"> / П</w:t>
      </w:r>
      <w:proofErr w:type="gramEnd"/>
      <w:r w:rsidRPr="00CB5D31">
        <w:rPr>
          <w:rFonts w:cs="Times New Roman"/>
          <w:szCs w:val="28"/>
        </w:rPr>
        <w:t xml:space="preserve">од ред. Р.А. </w:t>
      </w:r>
      <w:proofErr w:type="spellStart"/>
      <w:r w:rsidRPr="00CB5D31">
        <w:rPr>
          <w:rFonts w:cs="Times New Roman"/>
          <w:szCs w:val="28"/>
        </w:rPr>
        <w:t>Шмойловой</w:t>
      </w:r>
      <w:proofErr w:type="spellEnd"/>
      <w:r w:rsidRPr="00CB5D31">
        <w:rPr>
          <w:rFonts w:cs="Times New Roman"/>
          <w:szCs w:val="28"/>
        </w:rPr>
        <w:t xml:space="preserve">. - 3-е изд., </w:t>
      </w:r>
      <w:proofErr w:type="spellStart"/>
      <w:r w:rsidRPr="00CB5D31">
        <w:rPr>
          <w:rFonts w:cs="Times New Roman"/>
          <w:szCs w:val="28"/>
        </w:rPr>
        <w:t>перераб</w:t>
      </w:r>
      <w:proofErr w:type="spellEnd"/>
      <w:r w:rsidRPr="00CB5D31">
        <w:rPr>
          <w:rFonts w:cs="Times New Roman"/>
          <w:szCs w:val="28"/>
        </w:rPr>
        <w:t>. - М.: Высш.шк.,2009. – 267 с.</w:t>
      </w:r>
    </w:p>
    <w:p w:rsidR="00CB5D31" w:rsidRPr="00CB5D31" w:rsidRDefault="00CB5D31" w:rsidP="00CB5D31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05FD0" w:rsidRPr="00A2771B" w:rsidRDefault="00505FD0" w:rsidP="00A27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05FD0" w:rsidRPr="00A2771B" w:rsidSect="004C5B19">
      <w:footerReference w:type="default" r:id="rId156"/>
      <w:pgSz w:w="11906" w:h="16838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5EB" w:rsidRDefault="00A355EB" w:rsidP="00336B83">
      <w:pPr>
        <w:spacing w:after="0" w:line="240" w:lineRule="auto"/>
      </w:pPr>
      <w:r>
        <w:separator/>
      </w:r>
    </w:p>
  </w:endnote>
  <w:endnote w:type="continuationSeparator" w:id="0">
    <w:p w:rsidR="00A355EB" w:rsidRDefault="00A355EB" w:rsidP="00336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55487"/>
      <w:docPartObj>
        <w:docPartGallery w:val="Page Numbers (Bottom of Page)"/>
        <w:docPartUnique/>
      </w:docPartObj>
    </w:sdtPr>
    <w:sdtContent>
      <w:p w:rsidR="00A355EB" w:rsidRDefault="00A355EB">
        <w:pPr>
          <w:pStyle w:val="ac"/>
          <w:jc w:val="right"/>
        </w:pPr>
        <w:fldSimple w:instr=" PAGE   \* MERGEFORMAT ">
          <w:r w:rsidR="00875EDA">
            <w:rPr>
              <w:noProof/>
            </w:rPr>
            <w:t>2</w:t>
          </w:r>
        </w:fldSimple>
      </w:p>
    </w:sdtContent>
  </w:sdt>
  <w:p w:rsidR="00A355EB" w:rsidRDefault="00A355E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5EB" w:rsidRDefault="00A355EB" w:rsidP="00336B83">
      <w:pPr>
        <w:spacing w:after="0" w:line="240" w:lineRule="auto"/>
      </w:pPr>
      <w:r>
        <w:separator/>
      </w:r>
    </w:p>
  </w:footnote>
  <w:footnote w:type="continuationSeparator" w:id="0">
    <w:p w:rsidR="00A355EB" w:rsidRDefault="00A355EB" w:rsidP="00336B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1">
    <w:nsid w:val="30FD0C4B"/>
    <w:multiLevelType w:val="hybridMultilevel"/>
    <w:tmpl w:val="B6E05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778DF"/>
    <w:rsid w:val="0001648C"/>
    <w:rsid w:val="000236AE"/>
    <w:rsid w:val="00041489"/>
    <w:rsid w:val="00105AFC"/>
    <w:rsid w:val="00111F30"/>
    <w:rsid w:val="001D085D"/>
    <w:rsid w:val="00226DE7"/>
    <w:rsid w:val="0029060B"/>
    <w:rsid w:val="002E3705"/>
    <w:rsid w:val="002E4F7A"/>
    <w:rsid w:val="00336B83"/>
    <w:rsid w:val="00367A39"/>
    <w:rsid w:val="00440336"/>
    <w:rsid w:val="004C5B19"/>
    <w:rsid w:val="00505FD0"/>
    <w:rsid w:val="00525C4D"/>
    <w:rsid w:val="00532236"/>
    <w:rsid w:val="005E7AF2"/>
    <w:rsid w:val="006064A0"/>
    <w:rsid w:val="00610BE9"/>
    <w:rsid w:val="0062421E"/>
    <w:rsid w:val="006273C3"/>
    <w:rsid w:val="00875EDA"/>
    <w:rsid w:val="00971FCD"/>
    <w:rsid w:val="009B31A6"/>
    <w:rsid w:val="00A24B92"/>
    <w:rsid w:val="00A2771B"/>
    <w:rsid w:val="00A355EB"/>
    <w:rsid w:val="00A770FD"/>
    <w:rsid w:val="00A778DF"/>
    <w:rsid w:val="00B33A1F"/>
    <w:rsid w:val="00B36D7C"/>
    <w:rsid w:val="00B66DF2"/>
    <w:rsid w:val="00B836B1"/>
    <w:rsid w:val="00BE1729"/>
    <w:rsid w:val="00C61350"/>
    <w:rsid w:val="00CB277C"/>
    <w:rsid w:val="00CB5D31"/>
    <w:rsid w:val="00D62799"/>
    <w:rsid w:val="00E27DCC"/>
    <w:rsid w:val="00EC2E72"/>
    <w:rsid w:val="00F233F3"/>
    <w:rsid w:val="00F4584E"/>
    <w:rsid w:val="00FB36A0"/>
    <w:rsid w:val="00FD2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FC"/>
  </w:style>
  <w:style w:type="paragraph" w:styleId="6">
    <w:name w:val="heading 6"/>
    <w:basedOn w:val="a"/>
    <w:next w:val="a"/>
    <w:link w:val="60"/>
    <w:uiPriority w:val="9"/>
    <w:qFormat/>
    <w:rsid w:val="00336B83"/>
    <w:pPr>
      <w:keepNext/>
      <w:spacing w:after="0" w:line="240" w:lineRule="auto"/>
      <w:ind w:left="-720" w:right="665" w:firstLine="709"/>
      <w:jc w:val="right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78D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F4584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45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584E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rsid w:val="00336B83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Body Text 3"/>
    <w:basedOn w:val="a"/>
    <w:link w:val="30"/>
    <w:uiPriority w:val="99"/>
    <w:rsid w:val="00336B8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36B83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footnote text"/>
    <w:basedOn w:val="a"/>
    <w:link w:val="a8"/>
    <w:uiPriority w:val="99"/>
    <w:semiHidden/>
    <w:rsid w:val="00336B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36B83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336B83"/>
    <w:rPr>
      <w:vertAlign w:val="superscript"/>
    </w:rPr>
  </w:style>
  <w:style w:type="paragraph" w:styleId="aa">
    <w:name w:val="header"/>
    <w:basedOn w:val="a"/>
    <w:link w:val="ab"/>
    <w:uiPriority w:val="99"/>
    <w:semiHidden/>
    <w:unhideWhenUsed/>
    <w:rsid w:val="006273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273C3"/>
  </w:style>
  <w:style w:type="paragraph" w:styleId="ac">
    <w:name w:val="footer"/>
    <w:basedOn w:val="a"/>
    <w:link w:val="ad"/>
    <w:uiPriority w:val="99"/>
    <w:unhideWhenUsed/>
    <w:rsid w:val="006273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273C3"/>
  </w:style>
  <w:style w:type="paragraph" w:styleId="2">
    <w:name w:val="Body Text Indent 2"/>
    <w:basedOn w:val="a"/>
    <w:link w:val="20"/>
    <w:uiPriority w:val="99"/>
    <w:semiHidden/>
    <w:unhideWhenUsed/>
    <w:rsid w:val="00BE172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E1729"/>
  </w:style>
  <w:style w:type="paragraph" w:styleId="ae">
    <w:name w:val="List Paragraph"/>
    <w:basedOn w:val="a"/>
    <w:uiPriority w:val="34"/>
    <w:qFormat/>
    <w:rsid w:val="00BE1729"/>
    <w:pPr>
      <w:spacing w:after="0" w:line="360" w:lineRule="auto"/>
      <w:ind w:left="720" w:firstLine="709"/>
      <w:contextualSpacing/>
      <w:jc w:val="both"/>
    </w:pPr>
    <w:rPr>
      <w:rFonts w:ascii="Times New Roman" w:eastAsiaTheme="minorHAnsi" w:hAnsi="Times New Roman" w:cs="Times New Roman"/>
      <w:sz w:val="28"/>
      <w:lang w:eastAsia="en-US"/>
    </w:rPr>
  </w:style>
  <w:style w:type="paragraph" w:customStyle="1" w:styleId="1">
    <w:name w:val="Абзац списка1"/>
    <w:basedOn w:val="a"/>
    <w:rsid w:val="00CB5D31"/>
    <w:pPr>
      <w:shd w:val="clear" w:color="auto" w:fill="FFFFFF"/>
      <w:suppressAutoHyphens/>
      <w:spacing w:after="0" w:line="360" w:lineRule="auto"/>
      <w:ind w:left="720"/>
      <w:jc w:val="both"/>
    </w:pPr>
    <w:rPr>
      <w:rFonts w:ascii="Times New Roman" w:eastAsia="Times New Roman" w:hAnsi="Times New Roman" w:cs="Mangal"/>
      <w:color w:val="000000"/>
      <w:kern w:val="1"/>
      <w:sz w:val="28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image" Target="media/image64.wmf"/><Relationship Id="rId138" Type="http://schemas.openxmlformats.org/officeDocument/2006/relationships/oleObject" Target="embeddings/oleObject65.bin"/><Relationship Id="rId154" Type="http://schemas.openxmlformats.org/officeDocument/2006/relationships/image" Target="media/image74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37" Type="http://schemas.openxmlformats.org/officeDocument/2006/relationships/image" Target="media/image17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2.wmf"/><Relationship Id="rId144" Type="http://schemas.openxmlformats.org/officeDocument/2006/relationships/oleObject" Target="embeddings/oleObject68.bin"/><Relationship Id="rId149" Type="http://schemas.openxmlformats.org/officeDocument/2006/relationships/oleObject" Target="embeddings/oleObject70.bin"/><Relationship Id="rId5" Type="http://schemas.openxmlformats.org/officeDocument/2006/relationships/footnotes" Target="foot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7.wmf"/><Relationship Id="rId134" Type="http://schemas.openxmlformats.org/officeDocument/2006/relationships/oleObject" Target="embeddings/oleObject63.bin"/><Relationship Id="rId139" Type="http://schemas.openxmlformats.org/officeDocument/2006/relationships/image" Target="media/image67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3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2.bin"/><Relationship Id="rId132" Type="http://schemas.openxmlformats.org/officeDocument/2006/relationships/chart" Target="charts/chart1.xml"/><Relationship Id="rId140" Type="http://schemas.openxmlformats.org/officeDocument/2006/relationships/oleObject" Target="embeddings/oleObject66.bin"/><Relationship Id="rId145" Type="http://schemas.openxmlformats.org/officeDocument/2006/relationships/chart" Target="charts/chart2.xml"/><Relationship Id="rId153" Type="http://schemas.openxmlformats.org/officeDocument/2006/relationships/oleObject" Target="embeddings/oleObject7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6.bin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30" Type="http://schemas.openxmlformats.org/officeDocument/2006/relationships/image" Target="media/image63.wmf"/><Relationship Id="rId135" Type="http://schemas.openxmlformats.org/officeDocument/2006/relationships/image" Target="media/image65.wmf"/><Relationship Id="rId143" Type="http://schemas.openxmlformats.org/officeDocument/2006/relationships/image" Target="media/image69.wmf"/><Relationship Id="rId148" Type="http://schemas.openxmlformats.org/officeDocument/2006/relationships/image" Target="media/image71.wmf"/><Relationship Id="rId151" Type="http://schemas.openxmlformats.org/officeDocument/2006/relationships/oleObject" Target="embeddings/oleObject71.bin"/><Relationship Id="rId156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5.e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41" Type="http://schemas.openxmlformats.org/officeDocument/2006/relationships/image" Target="media/image68.wmf"/><Relationship Id="rId146" Type="http://schemas.openxmlformats.org/officeDocument/2006/relationships/image" Target="media/image70.wmf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oleObject" Target="embeddings/oleObject64.bin"/><Relationship Id="rId157" Type="http://schemas.openxmlformats.org/officeDocument/2006/relationships/fontTable" Target="fontTable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52" Type="http://schemas.openxmlformats.org/officeDocument/2006/relationships/image" Target="media/image73.wmf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69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3" Type="http://schemas.openxmlformats.org/officeDocument/2006/relationships/settings" Target="setting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6.wmf"/><Relationship Id="rId137" Type="http://schemas.openxmlformats.org/officeDocument/2006/relationships/image" Target="media/image66.wmf"/><Relationship Id="rId158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xVal>
            <c:strRef>
              <c:f>Лист2!$A$7:$A$11</c:f>
              <c:strCache>
                <c:ptCount val="5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</c:strCache>
            </c:strRef>
          </c:xVal>
          <c:yVal>
            <c:numRef>
              <c:f>Лист2!$B$7:$B$11</c:f>
              <c:numCache>
                <c:formatCode>0.0</c:formatCode>
                <c:ptCount val="5"/>
                <c:pt idx="0" formatCode="General">
                  <c:v>1920</c:v>
                </c:pt>
                <c:pt idx="1">
                  <c:v>1900.1919385796516</c:v>
                </c:pt>
                <c:pt idx="2">
                  <c:v>2018.7272266606881</c:v>
                </c:pt>
                <c:pt idx="3">
                  <c:v>1917.0601825531558</c:v>
                </c:pt>
                <c:pt idx="4">
                  <c:v>1866.3426764917585</c:v>
                </c:pt>
              </c:numCache>
            </c:numRef>
          </c:yVal>
        </c:ser>
        <c:axId val="35793152"/>
        <c:axId val="62191104"/>
      </c:scatterChart>
      <c:valAx>
        <c:axId val="3579315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Месяцы</a:t>
                </a:r>
              </a:p>
            </c:rich>
          </c:tx>
          <c:layout/>
        </c:title>
        <c:tickLblPos val="nextTo"/>
        <c:crossAx val="62191104"/>
        <c:crosses val="autoZero"/>
        <c:crossBetween val="midCat"/>
      </c:valAx>
      <c:valAx>
        <c:axId val="62191104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 sz="1000" b="1" i="0" u="none" strike="noStrike" baseline="0"/>
                  <a:t>Товарооборот в сопоставимых ценах (тыс. руб.) </a:t>
                </a:r>
                <a:endParaRPr lang="ru-RU" b="1"/>
              </a:p>
            </c:rich>
          </c:tx>
          <c:layout/>
        </c:title>
        <c:numFmt formatCode="General" sourceLinked="1"/>
        <c:tickLblPos val="nextTo"/>
        <c:crossAx val="35793152"/>
        <c:crosses val="autoZero"/>
        <c:crossBetween val="midCat"/>
      </c:valAx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scatterChart>
        <c:scatterStyle val="lineMarker"/>
        <c:ser>
          <c:idx val="0"/>
          <c:order val="0"/>
          <c:tx>
            <c:v>фактические уровни</c:v>
          </c:tx>
          <c:trendline>
            <c:name>теоретические уровни</c:name>
            <c:trendlineType val="linear"/>
          </c:trendline>
          <c:xVal>
            <c:strRef>
              <c:f>Лист1!$A$7:$A$11</c:f>
              <c:strCache>
                <c:ptCount val="5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</c:strCache>
            </c:strRef>
          </c:xVal>
          <c:yVal>
            <c:numRef>
              <c:f>Лист1!$B$7:$B$11</c:f>
              <c:numCache>
                <c:formatCode>0.0</c:formatCode>
                <c:ptCount val="5"/>
                <c:pt idx="0" formatCode="General">
                  <c:v>1920</c:v>
                </c:pt>
                <c:pt idx="1">
                  <c:v>1900.1919385796516</c:v>
                </c:pt>
                <c:pt idx="2">
                  <c:v>2018.7272266606881</c:v>
                </c:pt>
                <c:pt idx="3">
                  <c:v>1917.0601825531558</c:v>
                </c:pt>
                <c:pt idx="4">
                  <c:v>1866.3426764917585</c:v>
                </c:pt>
              </c:numCache>
            </c:numRef>
          </c:yVal>
        </c:ser>
        <c:axId val="63325312"/>
        <c:axId val="63327232"/>
      </c:scatterChart>
      <c:valAx>
        <c:axId val="633253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Месяцы</a:t>
                </a:r>
              </a:p>
            </c:rich>
          </c:tx>
          <c:layout/>
        </c:title>
        <c:tickLblPos val="nextTo"/>
        <c:crossAx val="63327232"/>
        <c:crosses val="autoZero"/>
        <c:crossBetween val="midCat"/>
      </c:valAx>
      <c:valAx>
        <c:axId val="6332723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Товарооборот в сопоставимых ценах (тыс. руб.)</a:t>
                </a:r>
              </a:p>
            </c:rich>
          </c:tx>
          <c:layout/>
        </c:title>
        <c:numFmt formatCode="General" sourceLinked="1"/>
        <c:tickLblPos val="nextTo"/>
        <c:crossAx val="63325312"/>
        <c:crosses val="autoZero"/>
        <c:crossBetween val="midCat"/>
      </c:valAx>
    </c:plotArea>
    <c:legend>
      <c:legendPos val="b"/>
      <c:layout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21</Pages>
  <Words>3208</Words>
  <Characters>18288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Олечка</dc:creator>
  <cp:keywords/>
  <dc:description/>
  <cp:lastModifiedBy>buhgalteria</cp:lastModifiedBy>
  <cp:revision>17</cp:revision>
  <cp:lastPrinted>2014-10-08T10:02:00Z</cp:lastPrinted>
  <dcterms:created xsi:type="dcterms:W3CDTF">2014-10-02T15:42:00Z</dcterms:created>
  <dcterms:modified xsi:type="dcterms:W3CDTF">2014-10-08T10:02:00Z</dcterms:modified>
</cp:coreProperties>
</file>