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6C7" w:rsidRPr="00D536C7" w:rsidRDefault="00D536C7" w:rsidP="00D536C7">
      <w:pPr>
        <w:jc w:val="center"/>
        <w:rPr>
          <w:rFonts w:ascii="Times New Roman" w:hAnsi="Times New Roman" w:cs="Times New Roman"/>
          <w:sz w:val="28"/>
          <w:szCs w:val="28"/>
        </w:rPr>
      </w:pPr>
      <w:r w:rsidRPr="00D536C7">
        <w:rPr>
          <w:rFonts w:ascii="Times New Roman" w:hAnsi="Times New Roman" w:cs="Times New Roman"/>
          <w:sz w:val="28"/>
          <w:szCs w:val="28"/>
        </w:rPr>
        <w:t>Федеральное государственное образовательное</w:t>
      </w:r>
    </w:p>
    <w:p w:rsidR="00D536C7" w:rsidRPr="00D536C7" w:rsidRDefault="00D536C7" w:rsidP="00D536C7">
      <w:pPr>
        <w:jc w:val="center"/>
        <w:rPr>
          <w:rFonts w:ascii="Times New Roman" w:hAnsi="Times New Roman" w:cs="Times New Roman"/>
          <w:sz w:val="28"/>
          <w:szCs w:val="28"/>
        </w:rPr>
      </w:pPr>
      <w:r w:rsidRPr="00D536C7">
        <w:rPr>
          <w:rFonts w:ascii="Times New Roman" w:hAnsi="Times New Roman" w:cs="Times New Roman"/>
          <w:sz w:val="28"/>
          <w:szCs w:val="28"/>
        </w:rPr>
        <w:t>бюджетное учреждение высшего профессионального образования</w:t>
      </w:r>
    </w:p>
    <w:p w:rsidR="00D536C7" w:rsidRPr="00D536C7" w:rsidRDefault="00D536C7" w:rsidP="00D536C7">
      <w:pPr>
        <w:jc w:val="center"/>
        <w:rPr>
          <w:rFonts w:ascii="Times New Roman" w:hAnsi="Times New Roman" w:cs="Times New Roman"/>
          <w:sz w:val="28"/>
          <w:szCs w:val="28"/>
        </w:rPr>
      </w:pPr>
      <w:r w:rsidRPr="00D536C7">
        <w:rPr>
          <w:rFonts w:ascii="Times New Roman" w:hAnsi="Times New Roman" w:cs="Times New Roman"/>
          <w:sz w:val="28"/>
          <w:szCs w:val="28"/>
        </w:rPr>
        <w:t>«ФИНАНСОВЫЙ УНИВЕРСИТЕТ</w:t>
      </w:r>
    </w:p>
    <w:p w:rsidR="00D536C7" w:rsidRPr="00D536C7" w:rsidRDefault="00D536C7" w:rsidP="00D536C7">
      <w:pPr>
        <w:jc w:val="center"/>
        <w:rPr>
          <w:rFonts w:ascii="Times New Roman" w:hAnsi="Times New Roman" w:cs="Times New Roman"/>
          <w:sz w:val="28"/>
          <w:szCs w:val="28"/>
        </w:rPr>
      </w:pPr>
      <w:r w:rsidRPr="00D536C7">
        <w:rPr>
          <w:rFonts w:ascii="Times New Roman" w:hAnsi="Times New Roman" w:cs="Times New Roman"/>
          <w:sz w:val="28"/>
          <w:szCs w:val="28"/>
        </w:rPr>
        <w:t>ПРИ ПРАВИТЕЛЬСТВЕ РОССИЙСКОЙ ФЕДЕРАЦИИ»</w:t>
      </w:r>
    </w:p>
    <w:p w:rsidR="00D536C7" w:rsidRPr="00D536C7" w:rsidRDefault="00D536C7" w:rsidP="00D536C7">
      <w:pPr>
        <w:jc w:val="center"/>
        <w:rPr>
          <w:rFonts w:ascii="Times New Roman" w:hAnsi="Times New Roman" w:cs="Times New Roman"/>
          <w:bCs/>
          <w:iCs/>
          <w:sz w:val="28"/>
          <w:szCs w:val="28"/>
        </w:rPr>
      </w:pPr>
      <w:r w:rsidRPr="00D536C7">
        <w:rPr>
          <w:rFonts w:ascii="Times New Roman" w:hAnsi="Times New Roman" w:cs="Times New Roman"/>
          <w:bCs/>
          <w:iCs/>
          <w:sz w:val="28"/>
          <w:szCs w:val="28"/>
        </w:rPr>
        <w:t>УФИМСКИЙ ФИЛИАЛ</w:t>
      </w:r>
    </w:p>
    <w:p w:rsidR="00D536C7" w:rsidRPr="00D536C7" w:rsidRDefault="00D536C7" w:rsidP="00D536C7">
      <w:pPr>
        <w:rPr>
          <w:rFonts w:ascii="Times New Roman" w:hAnsi="Times New Roman" w:cs="Times New Roman"/>
          <w:bCs/>
          <w:iCs/>
          <w:sz w:val="28"/>
          <w:szCs w:val="28"/>
        </w:rPr>
      </w:pPr>
    </w:p>
    <w:p w:rsidR="00D536C7" w:rsidRDefault="00D536C7" w:rsidP="00D536C7">
      <w:pPr>
        <w:jc w:val="center"/>
        <w:rPr>
          <w:rFonts w:ascii="Times New Roman" w:hAnsi="Times New Roman" w:cs="Times New Roman"/>
          <w:color w:val="000000"/>
          <w:sz w:val="28"/>
          <w:szCs w:val="28"/>
        </w:rPr>
      </w:pPr>
    </w:p>
    <w:p w:rsidR="00A8646C" w:rsidRDefault="00A8646C" w:rsidP="00D536C7">
      <w:pPr>
        <w:jc w:val="center"/>
        <w:rPr>
          <w:rFonts w:ascii="Times New Roman" w:hAnsi="Times New Roman" w:cs="Times New Roman"/>
          <w:color w:val="000000"/>
          <w:sz w:val="28"/>
          <w:szCs w:val="28"/>
        </w:rPr>
      </w:pPr>
    </w:p>
    <w:p w:rsidR="00A8646C" w:rsidRDefault="00A8646C" w:rsidP="00D536C7">
      <w:pPr>
        <w:jc w:val="center"/>
        <w:rPr>
          <w:rFonts w:ascii="Times New Roman" w:hAnsi="Times New Roman" w:cs="Times New Roman"/>
          <w:color w:val="000000"/>
          <w:sz w:val="28"/>
          <w:szCs w:val="28"/>
        </w:rPr>
      </w:pPr>
    </w:p>
    <w:p w:rsidR="00A8646C" w:rsidRDefault="00A8646C" w:rsidP="00D536C7">
      <w:pPr>
        <w:jc w:val="center"/>
        <w:rPr>
          <w:rFonts w:ascii="Times New Roman" w:hAnsi="Times New Roman" w:cs="Times New Roman"/>
          <w:color w:val="000000"/>
          <w:sz w:val="28"/>
          <w:szCs w:val="28"/>
        </w:rPr>
      </w:pPr>
    </w:p>
    <w:p w:rsidR="00D536C7" w:rsidRPr="00D536C7" w:rsidRDefault="00D536C7" w:rsidP="00D536C7">
      <w:pPr>
        <w:jc w:val="center"/>
        <w:rPr>
          <w:rFonts w:ascii="Times New Roman" w:hAnsi="Times New Roman" w:cs="Times New Roman"/>
          <w:color w:val="000000"/>
          <w:sz w:val="28"/>
          <w:szCs w:val="28"/>
        </w:rPr>
      </w:pPr>
    </w:p>
    <w:p w:rsidR="00D536C7" w:rsidRPr="00D536C7" w:rsidRDefault="00D536C7" w:rsidP="00D536C7">
      <w:pPr>
        <w:jc w:val="center"/>
        <w:rPr>
          <w:rFonts w:ascii="Times New Roman" w:hAnsi="Times New Roman" w:cs="Times New Roman"/>
          <w:color w:val="000000"/>
          <w:sz w:val="28"/>
          <w:szCs w:val="28"/>
        </w:rPr>
      </w:pPr>
      <w:r>
        <w:rPr>
          <w:rFonts w:ascii="Times New Roman" w:hAnsi="Times New Roman" w:cs="Times New Roman"/>
          <w:color w:val="000000"/>
          <w:sz w:val="28"/>
          <w:szCs w:val="28"/>
        </w:rPr>
        <w:t>КОНТРОЛЬНАЯ РАБОТА</w:t>
      </w:r>
    </w:p>
    <w:p w:rsidR="00D536C7" w:rsidRPr="00D536C7" w:rsidRDefault="00D536C7" w:rsidP="00D536C7">
      <w:pPr>
        <w:jc w:val="center"/>
        <w:rPr>
          <w:rFonts w:ascii="Times New Roman" w:hAnsi="Times New Roman" w:cs="Times New Roman"/>
          <w:color w:val="000000"/>
          <w:sz w:val="28"/>
          <w:szCs w:val="28"/>
        </w:rPr>
      </w:pPr>
      <w:r w:rsidRPr="00D536C7">
        <w:rPr>
          <w:rFonts w:ascii="Times New Roman" w:hAnsi="Times New Roman" w:cs="Times New Roman"/>
          <w:color w:val="000000"/>
          <w:sz w:val="28"/>
          <w:szCs w:val="28"/>
        </w:rPr>
        <w:t>по дисциплине «История России»</w:t>
      </w:r>
    </w:p>
    <w:p w:rsidR="00D536C7" w:rsidRPr="00D536C7" w:rsidRDefault="00D536C7" w:rsidP="00D536C7">
      <w:pPr>
        <w:jc w:val="center"/>
        <w:rPr>
          <w:rFonts w:ascii="Times New Roman" w:hAnsi="Times New Roman" w:cs="Times New Roman"/>
          <w:color w:val="000000"/>
          <w:sz w:val="28"/>
          <w:szCs w:val="28"/>
        </w:rPr>
      </w:pPr>
    </w:p>
    <w:p w:rsidR="00D536C7" w:rsidRPr="00D536C7" w:rsidRDefault="00D536C7" w:rsidP="00D536C7">
      <w:pPr>
        <w:jc w:val="center"/>
        <w:rPr>
          <w:rFonts w:ascii="Times New Roman" w:hAnsi="Times New Roman" w:cs="Times New Roman"/>
          <w:color w:val="000000"/>
          <w:sz w:val="28"/>
          <w:szCs w:val="28"/>
        </w:rPr>
      </w:pPr>
      <w:r w:rsidRPr="00D536C7">
        <w:rPr>
          <w:rFonts w:ascii="Times New Roman" w:hAnsi="Times New Roman" w:cs="Times New Roman"/>
          <w:color w:val="000000"/>
          <w:sz w:val="28"/>
          <w:szCs w:val="28"/>
        </w:rPr>
        <w:t>Вариант № 8</w:t>
      </w:r>
    </w:p>
    <w:p w:rsidR="00D536C7" w:rsidRPr="00D536C7" w:rsidRDefault="00D536C7" w:rsidP="00D536C7">
      <w:pPr>
        <w:jc w:val="center"/>
        <w:rPr>
          <w:rFonts w:ascii="Times New Roman" w:hAnsi="Times New Roman" w:cs="Times New Roman"/>
          <w:sz w:val="28"/>
          <w:szCs w:val="28"/>
        </w:rPr>
      </w:pPr>
      <w:r w:rsidRPr="00D536C7">
        <w:rPr>
          <w:rFonts w:ascii="Times New Roman" w:hAnsi="Times New Roman" w:cs="Times New Roman"/>
          <w:sz w:val="28"/>
          <w:szCs w:val="28"/>
        </w:rPr>
        <w:t>Тема: «История развития крепостного права на Руси».</w:t>
      </w:r>
    </w:p>
    <w:p w:rsidR="00D536C7" w:rsidRPr="00D536C7" w:rsidRDefault="00D536C7" w:rsidP="00D536C7">
      <w:pPr>
        <w:rPr>
          <w:rFonts w:ascii="Times New Roman" w:hAnsi="Times New Roman" w:cs="Times New Roman"/>
          <w:color w:val="000000"/>
          <w:sz w:val="28"/>
          <w:szCs w:val="28"/>
        </w:rPr>
      </w:pPr>
    </w:p>
    <w:p w:rsidR="00D536C7" w:rsidRDefault="00D536C7" w:rsidP="00D536C7">
      <w:pPr>
        <w:ind w:left="4820"/>
        <w:rPr>
          <w:rFonts w:ascii="Times New Roman" w:hAnsi="Times New Roman" w:cs="Times New Roman"/>
          <w:color w:val="000000"/>
          <w:sz w:val="28"/>
          <w:szCs w:val="28"/>
        </w:rPr>
      </w:pPr>
      <w:r w:rsidRPr="00D536C7">
        <w:rPr>
          <w:rFonts w:ascii="Times New Roman" w:hAnsi="Times New Roman" w:cs="Times New Roman"/>
          <w:color w:val="000000"/>
          <w:sz w:val="28"/>
          <w:szCs w:val="28"/>
        </w:rPr>
        <w:t xml:space="preserve">                                                               </w:t>
      </w:r>
    </w:p>
    <w:p w:rsidR="00501C95" w:rsidRPr="00D536C7" w:rsidRDefault="00501C95" w:rsidP="00D536C7">
      <w:pPr>
        <w:ind w:left="4820"/>
        <w:rPr>
          <w:rFonts w:ascii="Times New Roman" w:hAnsi="Times New Roman" w:cs="Times New Roman"/>
          <w:sz w:val="28"/>
          <w:szCs w:val="28"/>
        </w:rPr>
      </w:pPr>
    </w:p>
    <w:p w:rsidR="00D536C7" w:rsidRDefault="00D536C7" w:rsidP="00D536C7">
      <w:pPr>
        <w:tabs>
          <w:tab w:val="left" w:pos="4395"/>
          <w:tab w:val="left" w:pos="4678"/>
          <w:tab w:val="left" w:pos="8310"/>
        </w:tabs>
        <w:jc w:val="center"/>
        <w:rPr>
          <w:rFonts w:ascii="Times New Roman" w:hAnsi="Times New Roman" w:cs="Times New Roman"/>
          <w:color w:val="000000"/>
          <w:sz w:val="28"/>
          <w:szCs w:val="28"/>
        </w:rPr>
      </w:pPr>
    </w:p>
    <w:p w:rsidR="00A8646C" w:rsidRDefault="00A8646C" w:rsidP="00D536C7">
      <w:pPr>
        <w:tabs>
          <w:tab w:val="left" w:pos="4395"/>
          <w:tab w:val="left" w:pos="4678"/>
          <w:tab w:val="left" w:pos="8310"/>
        </w:tabs>
        <w:jc w:val="center"/>
        <w:rPr>
          <w:rFonts w:ascii="Times New Roman" w:hAnsi="Times New Roman" w:cs="Times New Roman"/>
          <w:color w:val="000000"/>
          <w:sz w:val="28"/>
          <w:szCs w:val="28"/>
        </w:rPr>
      </w:pPr>
    </w:p>
    <w:p w:rsidR="00A8646C" w:rsidRDefault="00A8646C" w:rsidP="00D536C7">
      <w:pPr>
        <w:tabs>
          <w:tab w:val="left" w:pos="4395"/>
          <w:tab w:val="left" w:pos="4678"/>
          <w:tab w:val="left" w:pos="8310"/>
        </w:tabs>
        <w:jc w:val="center"/>
        <w:rPr>
          <w:rFonts w:ascii="Times New Roman" w:hAnsi="Times New Roman" w:cs="Times New Roman"/>
          <w:color w:val="000000"/>
          <w:sz w:val="28"/>
          <w:szCs w:val="28"/>
        </w:rPr>
      </w:pPr>
    </w:p>
    <w:p w:rsidR="00A8646C" w:rsidRDefault="00A8646C" w:rsidP="00D536C7">
      <w:pPr>
        <w:tabs>
          <w:tab w:val="left" w:pos="4395"/>
          <w:tab w:val="left" w:pos="4678"/>
          <w:tab w:val="left" w:pos="8310"/>
        </w:tabs>
        <w:jc w:val="center"/>
        <w:rPr>
          <w:rFonts w:ascii="Times New Roman" w:hAnsi="Times New Roman" w:cs="Times New Roman"/>
          <w:color w:val="000000"/>
          <w:sz w:val="28"/>
          <w:szCs w:val="28"/>
        </w:rPr>
      </w:pPr>
    </w:p>
    <w:p w:rsidR="00A8646C" w:rsidRPr="00D536C7" w:rsidRDefault="00A8646C" w:rsidP="00D536C7">
      <w:pPr>
        <w:tabs>
          <w:tab w:val="left" w:pos="4395"/>
          <w:tab w:val="left" w:pos="4678"/>
          <w:tab w:val="left" w:pos="8310"/>
        </w:tabs>
        <w:jc w:val="center"/>
        <w:rPr>
          <w:rFonts w:ascii="Times New Roman" w:hAnsi="Times New Roman" w:cs="Times New Roman"/>
          <w:color w:val="000000"/>
          <w:sz w:val="28"/>
          <w:szCs w:val="28"/>
        </w:rPr>
      </w:pPr>
    </w:p>
    <w:p w:rsidR="00D536C7" w:rsidRPr="00D536C7" w:rsidRDefault="00D536C7" w:rsidP="00D536C7">
      <w:pPr>
        <w:tabs>
          <w:tab w:val="left" w:pos="4395"/>
          <w:tab w:val="left" w:pos="4678"/>
          <w:tab w:val="left" w:pos="8310"/>
        </w:tabs>
        <w:jc w:val="center"/>
        <w:rPr>
          <w:rFonts w:ascii="Times New Roman" w:hAnsi="Times New Roman" w:cs="Times New Roman"/>
          <w:color w:val="000000"/>
          <w:sz w:val="28"/>
          <w:szCs w:val="28"/>
        </w:rPr>
      </w:pPr>
    </w:p>
    <w:p w:rsidR="00D536C7" w:rsidRPr="00D536C7" w:rsidRDefault="00D536C7" w:rsidP="00D536C7">
      <w:pPr>
        <w:jc w:val="center"/>
        <w:rPr>
          <w:rFonts w:ascii="Times New Roman" w:hAnsi="Times New Roman" w:cs="Times New Roman"/>
          <w:color w:val="000000"/>
          <w:sz w:val="28"/>
          <w:szCs w:val="28"/>
        </w:rPr>
      </w:pPr>
      <w:r w:rsidRPr="00D536C7">
        <w:rPr>
          <w:rFonts w:ascii="Times New Roman" w:hAnsi="Times New Roman" w:cs="Times New Roman"/>
          <w:color w:val="000000"/>
          <w:sz w:val="28"/>
          <w:szCs w:val="28"/>
        </w:rPr>
        <w:t>Уфа 2014</w:t>
      </w:r>
    </w:p>
    <w:p w:rsidR="0059246E" w:rsidRPr="00A10754" w:rsidRDefault="0059246E" w:rsidP="00A10754">
      <w:pPr>
        <w:spacing w:line="360" w:lineRule="auto"/>
        <w:jc w:val="center"/>
        <w:rPr>
          <w:rFonts w:ascii="Times New Roman" w:hAnsi="Times New Roman" w:cs="Times New Roman"/>
          <w:b/>
          <w:sz w:val="28"/>
          <w:szCs w:val="28"/>
        </w:rPr>
      </w:pPr>
      <w:r w:rsidRPr="00A10754">
        <w:rPr>
          <w:rFonts w:ascii="Times New Roman" w:hAnsi="Times New Roman" w:cs="Times New Roman"/>
          <w:b/>
          <w:sz w:val="28"/>
          <w:szCs w:val="28"/>
        </w:rPr>
        <w:lastRenderedPageBreak/>
        <w:t>Содержание</w:t>
      </w:r>
    </w:p>
    <w:p w:rsidR="00011686" w:rsidRPr="00A10754" w:rsidRDefault="00011686" w:rsidP="00A10754">
      <w:pPr>
        <w:spacing w:line="360" w:lineRule="auto"/>
        <w:rPr>
          <w:rFonts w:ascii="Times New Roman" w:hAnsi="Times New Roman" w:cs="Times New Roman"/>
          <w:sz w:val="28"/>
          <w:szCs w:val="28"/>
        </w:rPr>
      </w:pPr>
    </w:p>
    <w:p w:rsidR="0059246E" w:rsidRPr="00A10754" w:rsidRDefault="0059246E" w:rsidP="00A10754">
      <w:pPr>
        <w:pStyle w:val="a3"/>
        <w:numPr>
          <w:ilvl w:val="0"/>
          <w:numId w:val="6"/>
        </w:numPr>
        <w:spacing w:line="360" w:lineRule="auto"/>
        <w:rPr>
          <w:rFonts w:ascii="Times New Roman" w:hAnsi="Times New Roman" w:cs="Times New Roman"/>
          <w:sz w:val="28"/>
          <w:szCs w:val="28"/>
        </w:rPr>
      </w:pPr>
      <w:r w:rsidRPr="00A10754">
        <w:rPr>
          <w:rFonts w:ascii="Times New Roman" w:hAnsi="Times New Roman" w:cs="Times New Roman"/>
          <w:sz w:val="28"/>
          <w:szCs w:val="28"/>
        </w:rPr>
        <w:t>Формирование крепостного права на Руси</w:t>
      </w:r>
      <w:r w:rsidR="002E0408">
        <w:rPr>
          <w:rFonts w:ascii="Times New Roman" w:hAnsi="Times New Roman" w:cs="Times New Roman"/>
          <w:sz w:val="28"/>
          <w:szCs w:val="28"/>
        </w:rPr>
        <w:t>...………...………...……....</w:t>
      </w:r>
      <w:r w:rsidR="00011686" w:rsidRPr="00A10754">
        <w:rPr>
          <w:rFonts w:ascii="Times New Roman" w:hAnsi="Times New Roman" w:cs="Times New Roman"/>
          <w:sz w:val="28"/>
          <w:szCs w:val="28"/>
        </w:rPr>
        <w:t>3</w:t>
      </w:r>
    </w:p>
    <w:p w:rsidR="0059246E" w:rsidRPr="00A10754" w:rsidRDefault="0059246E" w:rsidP="00A10754">
      <w:pPr>
        <w:pStyle w:val="a3"/>
        <w:numPr>
          <w:ilvl w:val="0"/>
          <w:numId w:val="6"/>
        </w:numPr>
        <w:spacing w:line="360" w:lineRule="auto"/>
        <w:rPr>
          <w:rFonts w:ascii="Times New Roman" w:hAnsi="Times New Roman" w:cs="Times New Roman"/>
          <w:sz w:val="28"/>
          <w:szCs w:val="28"/>
        </w:rPr>
      </w:pPr>
      <w:r w:rsidRPr="00A10754">
        <w:rPr>
          <w:rFonts w:ascii="Times New Roman" w:hAnsi="Times New Roman" w:cs="Times New Roman"/>
          <w:sz w:val="28"/>
          <w:szCs w:val="28"/>
        </w:rPr>
        <w:t>Юридическое оф</w:t>
      </w:r>
      <w:r w:rsidR="001B3CEE">
        <w:rPr>
          <w:rFonts w:ascii="Times New Roman" w:hAnsi="Times New Roman" w:cs="Times New Roman"/>
          <w:sz w:val="28"/>
          <w:szCs w:val="28"/>
        </w:rPr>
        <w:t>ормление крепостного права</w:t>
      </w:r>
      <w:r w:rsidR="002E0408">
        <w:rPr>
          <w:rFonts w:ascii="Times New Roman" w:hAnsi="Times New Roman" w:cs="Times New Roman"/>
          <w:sz w:val="28"/>
          <w:szCs w:val="28"/>
        </w:rPr>
        <w:t>......………………….....</w:t>
      </w:r>
      <w:r w:rsidR="001B3CEE">
        <w:rPr>
          <w:rFonts w:ascii="Times New Roman" w:hAnsi="Times New Roman" w:cs="Times New Roman"/>
          <w:sz w:val="28"/>
          <w:szCs w:val="28"/>
        </w:rPr>
        <w:t>8</w:t>
      </w:r>
    </w:p>
    <w:p w:rsidR="00F43608" w:rsidRDefault="0059246E" w:rsidP="00F43608">
      <w:pPr>
        <w:pStyle w:val="a3"/>
        <w:numPr>
          <w:ilvl w:val="0"/>
          <w:numId w:val="6"/>
        </w:numPr>
        <w:spacing w:line="360" w:lineRule="auto"/>
        <w:rPr>
          <w:rFonts w:ascii="Times New Roman" w:hAnsi="Times New Roman" w:cs="Times New Roman"/>
          <w:sz w:val="28"/>
          <w:szCs w:val="28"/>
        </w:rPr>
      </w:pPr>
      <w:r w:rsidRPr="00A10754">
        <w:rPr>
          <w:rFonts w:ascii="Times New Roman" w:hAnsi="Times New Roman" w:cs="Times New Roman"/>
          <w:sz w:val="28"/>
          <w:szCs w:val="28"/>
        </w:rPr>
        <w:t>Апогей крепос</w:t>
      </w:r>
      <w:r w:rsidR="00F43608">
        <w:rPr>
          <w:rFonts w:ascii="Times New Roman" w:hAnsi="Times New Roman" w:cs="Times New Roman"/>
          <w:sz w:val="28"/>
          <w:szCs w:val="28"/>
        </w:rPr>
        <w:t>тничества и его разложение</w:t>
      </w:r>
      <w:r w:rsidR="002E0408">
        <w:rPr>
          <w:rFonts w:ascii="Times New Roman" w:hAnsi="Times New Roman" w:cs="Times New Roman"/>
          <w:sz w:val="28"/>
          <w:szCs w:val="28"/>
        </w:rPr>
        <w:t>...……………………….....</w:t>
      </w:r>
      <w:r w:rsidR="001B3CEE">
        <w:rPr>
          <w:rFonts w:ascii="Times New Roman" w:hAnsi="Times New Roman" w:cs="Times New Roman"/>
          <w:sz w:val="28"/>
          <w:szCs w:val="28"/>
        </w:rPr>
        <w:t>12</w:t>
      </w:r>
    </w:p>
    <w:p w:rsidR="00A10754" w:rsidRPr="00F43608" w:rsidRDefault="00F43608" w:rsidP="00F43608">
      <w:pPr>
        <w:spacing w:line="360" w:lineRule="auto"/>
        <w:ind w:left="360"/>
        <w:rPr>
          <w:rFonts w:ascii="Times New Roman" w:hAnsi="Times New Roman" w:cs="Times New Roman"/>
          <w:sz w:val="28"/>
          <w:szCs w:val="28"/>
        </w:rPr>
      </w:pPr>
      <w:r w:rsidRPr="00F43608">
        <w:rPr>
          <w:rFonts w:ascii="Times New Roman" w:hAnsi="Times New Roman" w:cs="Times New Roman"/>
          <w:sz w:val="28"/>
          <w:szCs w:val="28"/>
        </w:rPr>
        <w:t>Заключение</w:t>
      </w:r>
      <w:r w:rsidR="002E0408">
        <w:rPr>
          <w:rFonts w:ascii="Times New Roman" w:hAnsi="Times New Roman" w:cs="Times New Roman"/>
          <w:sz w:val="28"/>
          <w:szCs w:val="28"/>
        </w:rPr>
        <w:t>...…………………………………………………………...…...</w:t>
      </w:r>
      <w:r w:rsidR="001B3CEE">
        <w:rPr>
          <w:rFonts w:ascii="Times New Roman" w:hAnsi="Times New Roman" w:cs="Times New Roman"/>
          <w:sz w:val="28"/>
          <w:szCs w:val="28"/>
        </w:rPr>
        <w:t>1</w:t>
      </w:r>
      <w:r w:rsidR="00A8646C">
        <w:rPr>
          <w:rFonts w:ascii="Times New Roman" w:hAnsi="Times New Roman" w:cs="Times New Roman"/>
          <w:sz w:val="28"/>
          <w:szCs w:val="28"/>
        </w:rPr>
        <w:t>7</w:t>
      </w:r>
    </w:p>
    <w:p w:rsidR="0059246E" w:rsidRPr="00A10754" w:rsidRDefault="0059246E" w:rsidP="00F43608">
      <w:pPr>
        <w:spacing w:line="360" w:lineRule="auto"/>
        <w:ind w:firstLine="360"/>
        <w:rPr>
          <w:rFonts w:ascii="Times New Roman" w:hAnsi="Times New Roman" w:cs="Times New Roman"/>
          <w:sz w:val="28"/>
          <w:szCs w:val="28"/>
        </w:rPr>
      </w:pPr>
      <w:r w:rsidRPr="00A10754">
        <w:rPr>
          <w:rFonts w:ascii="Times New Roman" w:hAnsi="Times New Roman" w:cs="Times New Roman"/>
          <w:sz w:val="28"/>
          <w:szCs w:val="28"/>
        </w:rPr>
        <w:t xml:space="preserve">Список </w:t>
      </w:r>
      <w:r w:rsidR="001B3CEE">
        <w:rPr>
          <w:rFonts w:ascii="Times New Roman" w:hAnsi="Times New Roman" w:cs="Times New Roman"/>
          <w:sz w:val="28"/>
          <w:szCs w:val="28"/>
        </w:rPr>
        <w:t>использованной литературы</w:t>
      </w:r>
      <w:r w:rsidR="002E0408">
        <w:rPr>
          <w:rFonts w:ascii="Times New Roman" w:hAnsi="Times New Roman" w:cs="Times New Roman"/>
          <w:sz w:val="28"/>
          <w:szCs w:val="28"/>
        </w:rPr>
        <w:t>…...…………………………...……..</w:t>
      </w:r>
      <w:r w:rsidR="00A8646C">
        <w:rPr>
          <w:rFonts w:ascii="Times New Roman" w:hAnsi="Times New Roman" w:cs="Times New Roman"/>
          <w:sz w:val="28"/>
          <w:szCs w:val="28"/>
        </w:rPr>
        <w:t>19</w:t>
      </w:r>
      <w:bookmarkStart w:id="0" w:name="_GoBack"/>
      <w:bookmarkEnd w:id="0"/>
    </w:p>
    <w:p w:rsidR="0059246E" w:rsidRPr="00A10754" w:rsidRDefault="0059246E" w:rsidP="00A10754">
      <w:pPr>
        <w:spacing w:line="360" w:lineRule="auto"/>
        <w:rPr>
          <w:rFonts w:ascii="Times New Roman" w:hAnsi="Times New Roman" w:cs="Times New Roman"/>
          <w:sz w:val="28"/>
          <w:szCs w:val="28"/>
        </w:rPr>
      </w:pPr>
    </w:p>
    <w:p w:rsidR="0059246E" w:rsidRPr="00A10754" w:rsidRDefault="0059246E" w:rsidP="00A10754">
      <w:pPr>
        <w:spacing w:line="360" w:lineRule="auto"/>
        <w:rPr>
          <w:rFonts w:ascii="Times New Roman" w:hAnsi="Times New Roman" w:cs="Times New Roman"/>
          <w:sz w:val="28"/>
          <w:szCs w:val="28"/>
        </w:rPr>
      </w:pPr>
    </w:p>
    <w:p w:rsidR="0059246E" w:rsidRPr="00A10754" w:rsidRDefault="0059246E" w:rsidP="00A10754">
      <w:pPr>
        <w:spacing w:line="360" w:lineRule="auto"/>
        <w:rPr>
          <w:rFonts w:ascii="Times New Roman" w:hAnsi="Times New Roman" w:cs="Times New Roman"/>
          <w:sz w:val="28"/>
          <w:szCs w:val="28"/>
        </w:rPr>
      </w:pPr>
    </w:p>
    <w:p w:rsidR="0059246E" w:rsidRPr="00A10754" w:rsidRDefault="0059246E" w:rsidP="00A10754">
      <w:pPr>
        <w:spacing w:line="360" w:lineRule="auto"/>
        <w:rPr>
          <w:rFonts w:ascii="Times New Roman" w:hAnsi="Times New Roman" w:cs="Times New Roman"/>
          <w:sz w:val="28"/>
          <w:szCs w:val="28"/>
        </w:rPr>
      </w:pPr>
    </w:p>
    <w:p w:rsidR="0059246E" w:rsidRPr="00A10754" w:rsidRDefault="0059246E" w:rsidP="00A10754">
      <w:pPr>
        <w:spacing w:line="360" w:lineRule="auto"/>
        <w:rPr>
          <w:rFonts w:ascii="Times New Roman" w:hAnsi="Times New Roman" w:cs="Times New Roman"/>
          <w:sz w:val="28"/>
          <w:szCs w:val="28"/>
        </w:rPr>
      </w:pPr>
    </w:p>
    <w:p w:rsidR="0059246E" w:rsidRPr="00A10754" w:rsidRDefault="0059246E" w:rsidP="00A10754">
      <w:pPr>
        <w:spacing w:line="360" w:lineRule="auto"/>
        <w:rPr>
          <w:rFonts w:ascii="Times New Roman" w:hAnsi="Times New Roman" w:cs="Times New Roman"/>
          <w:sz w:val="28"/>
          <w:szCs w:val="28"/>
        </w:rPr>
      </w:pPr>
    </w:p>
    <w:p w:rsidR="0059246E" w:rsidRPr="00A10754" w:rsidRDefault="0059246E" w:rsidP="00A10754">
      <w:pPr>
        <w:spacing w:line="360" w:lineRule="auto"/>
        <w:rPr>
          <w:rFonts w:ascii="Times New Roman" w:hAnsi="Times New Roman" w:cs="Times New Roman"/>
          <w:sz w:val="28"/>
          <w:szCs w:val="28"/>
        </w:rPr>
      </w:pPr>
    </w:p>
    <w:p w:rsidR="0059246E" w:rsidRPr="00A10754" w:rsidRDefault="0059246E" w:rsidP="00A10754">
      <w:pPr>
        <w:spacing w:line="360" w:lineRule="auto"/>
        <w:rPr>
          <w:rFonts w:ascii="Times New Roman" w:hAnsi="Times New Roman" w:cs="Times New Roman"/>
          <w:sz w:val="28"/>
          <w:szCs w:val="28"/>
        </w:rPr>
      </w:pPr>
    </w:p>
    <w:p w:rsidR="0059246E" w:rsidRPr="00A10754" w:rsidRDefault="0059246E" w:rsidP="00A10754">
      <w:pPr>
        <w:spacing w:line="360" w:lineRule="auto"/>
        <w:rPr>
          <w:rFonts w:ascii="Times New Roman" w:hAnsi="Times New Roman" w:cs="Times New Roman"/>
          <w:sz w:val="28"/>
          <w:szCs w:val="28"/>
        </w:rPr>
      </w:pPr>
    </w:p>
    <w:p w:rsidR="0059246E" w:rsidRPr="00A10754" w:rsidRDefault="0059246E" w:rsidP="00A10754">
      <w:pPr>
        <w:spacing w:line="360" w:lineRule="auto"/>
        <w:rPr>
          <w:rFonts w:ascii="Times New Roman" w:hAnsi="Times New Roman" w:cs="Times New Roman"/>
          <w:sz w:val="28"/>
          <w:szCs w:val="28"/>
        </w:rPr>
      </w:pPr>
    </w:p>
    <w:p w:rsidR="0059246E" w:rsidRPr="00A10754" w:rsidRDefault="0059246E" w:rsidP="00A10754">
      <w:pPr>
        <w:spacing w:line="360" w:lineRule="auto"/>
        <w:rPr>
          <w:rFonts w:ascii="Times New Roman" w:hAnsi="Times New Roman" w:cs="Times New Roman"/>
          <w:sz w:val="28"/>
          <w:szCs w:val="28"/>
        </w:rPr>
      </w:pPr>
    </w:p>
    <w:p w:rsidR="0059246E" w:rsidRPr="00A10754" w:rsidRDefault="0059246E" w:rsidP="00A10754">
      <w:pPr>
        <w:spacing w:line="360" w:lineRule="auto"/>
        <w:rPr>
          <w:rFonts w:ascii="Times New Roman" w:hAnsi="Times New Roman" w:cs="Times New Roman"/>
          <w:sz w:val="28"/>
          <w:szCs w:val="28"/>
        </w:rPr>
      </w:pPr>
    </w:p>
    <w:p w:rsidR="0059246E" w:rsidRPr="00A10754" w:rsidRDefault="0059246E" w:rsidP="00A10754">
      <w:pPr>
        <w:spacing w:line="360" w:lineRule="auto"/>
        <w:rPr>
          <w:rFonts w:ascii="Times New Roman" w:hAnsi="Times New Roman" w:cs="Times New Roman"/>
          <w:sz w:val="28"/>
          <w:szCs w:val="28"/>
        </w:rPr>
      </w:pPr>
    </w:p>
    <w:p w:rsidR="0059246E" w:rsidRPr="00A10754" w:rsidRDefault="0059246E" w:rsidP="00A10754">
      <w:pPr>
        <w:spacing w:line="360" w:lineRule="auto"/>
        <w:rPr>
          <w:rFonts w:ascii="Times New Roman" w:hAnsi="Times New Roman" w:cs="Times New Roman"/>
          <w:sz w:val="28"/>
          <w:szCs w:val="28"/>
        </w:rPr>
      </w:pPr>
    </w:p>
    <w:p w:rsidR="00973498" w:rsidRPr="00A10754" w:rsidRDefault="00973498" w:rsidP="00A10754">
      <w:pPr>
        <w:spacing w:line="360" w:lineRule="auto"/>
        <w:rPr>
          <w:rFonts w:ascii="Times New Roman" w:hAnsi="Times New Roman" w:cs="Times New Roman"/>
          <w:sz w:val="28"/>
          <w:szCs w:val="28"/>
        </w:rPr>
      </w:pPr>
    </w:p>
    <w:p w:rsidR="00011686" w:rsidRPr="00F43608" w:rsidRDefault="00011686" w:rsidP="00F43608">
      <w:pPr>
        <w:pStyle w:val="a3"/>
        <w:numPr>
          <w:ilvl w:val="0"/>
          <w:numId w:val="7"/>
        </w:numPr>
        <w:spacing w:line="360" w:lineRule="auto"/>
        <w:jc w:val="center"/>
        <w:rPr>
          <w:rFonts w:ascii="Times New Roman" w:hAnsi="Times New Roman" w:cs="Times New Roman"/>
          <w:b/>
          <w:sz w:val="28"/>
          <w:szCs w:val="28"/>
        </w:rPr>
      </w:pPr>
      <w:r w:rsidRPr="00F43608">
        <w:rPr>
          <w:rFonts w:ascii="Times New Roman" w:hAnsi="Times New Roman" w:cs="Times New Roman"/>
          <w:b/>
          <w:sz w:val="28"/>
          <w:szCs w:val="28"/>
        </w:rPr>
        <w:lastRenderedPageBreak/>
        <w:t>Формирование крепостного права на Руси</w:t>
      </w:r>
    </w:p>
    <w:p w:rsidR="008F79CA" w:rsidRPr="00A10754" w:rsidRDefault="00C75775" w:rsidP="00F43608">
      <w:pPr>
        <w:spacing w:line="360" w:lineRule="auto"/>
        <w:ind w:firstLine="360"/>
        <w:rPr>
          <w:rFonts w:ascii="Times New Roman" w:hAnsi="Times New Roman" w:cs="Times New Roman"/>
          <w:sz w:val="28"/>
          <w:szCs w:val="28"/>
        </w:rPr>
      </w:pPr>
      <w:r w:rsidRPr="00A10754">
        <w:rPr>
          <w:rFonts w:ascii="Times New Roman" w:eastAsia="Times New Roman" w:hAnsi="Times New Roman" w:cs="Times New Roman"/>
          <w:sz w:val="28"/>
          <w:szCs w:val="28"/>
          <w:lang w:eastAsia="ru-RU"/>
        </w:rPr>
        <w:t>Крепостное право</w:t>
      </w:r>
      <w:r w:rsidR="00AA5988" w:rsidRPr="00A10754">
        <w:rPr>
          <w:rFonts w:ascii="Times New Roman" w:eastAsia="Times New Roman" w:hAnsi="Times New Roman" w:cs="Times New Roman"/>
          <w:sz w:val="28"/>
          <w:szCs w:val="28"/>
          <w:lang w:eastAsia="ru-RU"/>
        </w:rPr>
        <w:t xml:space="preserve"> – </w:t>
      </w:r>
      <w:r w:rsidRPr="00A10754">
        <w:rPr>
          <w:rFonts w:ascii="Times New Roman" w:eastAsia="Times New Roman" w:hAnsi="Times New Roman" w:cs="Times New Roman"/>
          <w:sz w:val="28"/>
          <w:szCs w:val="28"/>
          <w:lang w:eastAsia="ru-RU"/>
        </w:rPr>
        <w:t xml:space="preserve">форма зависимости крестьян: прикрепление их к земле и подчинение административной и судебной власти феодала. </w:t>
      </w:r>
      <w:r w:rsidRPr="00A10754">
        <w:rPr>
          <w:rFonts w:ascii="Times New Roman" w:hAnsi="Times New Roman" w:cs="Times New Roman"/>
          <w:sz w:val="28"/>
          <w:szCs w:val="28"/>
        </w:rPr>
        <w:t xml:space="preserve"> Оно включало запрещение крестьянам уход</w:t>
      </w:r>
      <w:r w:rsidR="003E7B48" w:rsidRPr="00A10754">
        <w:rPr>
          <w:rFonts w:ascii="Times New Roman" w:hAnsi="Times New Roman" w:cs="Times New Roman"/>
          <w:sz w:val="28"/>
          <w:szCs w:val="28"/>
        </w:rPr>
        <w:t xml:space="preserve">ить со своих земельных наделов, </w:t>
      </w:r>
      <w:r w:rsidRPr="00A10754">
        <w:rPr>
          <w:rFonts w:ascii="Times New Roman" w:hAnsi="Times New Roman" w:cs="Times New Roman"/>
          <w:sz w:val="28"/>
          <w:szCs w:val="28"/>
        </w:rPr>
        <w:t xml:space="preserve">наследственное подчинение административной и судебной власти определенного феодала, лишение крестьян права отчуждать земельные наделы и приобретать недвижимость, иногда – возможность для феодала отчуждать крестьян без земли. </w:t>
      </w:r>
    </w:p>
    <w:p w:rsidR="003E7B48" w:rsidRPr="00A10754" w:rsidRDefault="00BD4CC7" w:rsidP="00F43608">
      <w:pPr>
        <w:spacing w:line="360" w:lineRule="auto"/>
        <w:ind w:firstLine="360"/>
        <w:rPr>
          <w:rFonts w:ascii="Times New Roman" w:hAnsi="Times New Roman" w:cs="Times New Roman"/>
          <w:sz w:val="28"/>
          <w:szCs w:val="28"/>
        </w:rPr>
      </w:pPr>
      <w:r w:rsidRPr="00A10754">
        <w:rPr>
          <w:rFonts w:ascii="Times New Roman" w:hAnsi="Times New Roman" w:cs="Times New Roman"/>
          <w:iCs/>
          <w:sz w:val="28"/>
          <w:szCs w:val="28"/>
        </w:rPr>
        <w:t>Крепостью</w:t>
      </w:r>
      <w:r w:rsidRPr="00A10754">
        <w:rPr>
          <w:rFonts w:ascii="Times New Roman" w:hAnsi="Times New Roman" w:cs="Times New Roman"/>
          <w:sz w:val="28"/>
          <w:szCs w:val="28"/>
        </w:rPr>
        <w:t xml:space="preserve"> в древнерусском праве назывался акт, утверждавший власть лица над известной вещью. Власть, укрепленная таким актом, давала владельцу </w:t>
      </w:r>
      <w:r w:rsidRPr="00A10754">
        <w:rPr>
          <w:rFonts w:ascii="Times New Roman" w:hAnsi="Times New Roman" w:cs="Times New Roman"/>
          <w:iCs/>
          <w:sz w:val="28"/>
          <w:szCs w:val="28"/>
        </w:rPr>
        <w:t>крепостное</w:t>
      </w:r>
      <w:r w:rsidRPr="00A10754">
        <w:rPr>
          <w:rFonts w:ascii="Times New Roman" w:hAnsi="Times New Roman" w:cs="Times New Roman"/>
          <w:sz w:val="28"/>
          <w:szCs w:val="28"/>
        </w:rPr>
        <w:t xml:space="preserve"> право на эту вещь. Предметом крепостного обладания в Древней Руси были и люди. Такие крепостные назывались </w:t>
      </w:r>
      <w:r w:rsidRPr="00A10754">
        <w:rPr>
          <w:rFonts w:ascii="Times New Roman" w:hAnsi="Times New Roman" w:cs="Times New Roman"/>
          <w:iCs/>
          <w:sz w:val="28"/>
          <w:szCs w:val="28"/>
        </w:rPr>
        <w:t>холопами</w:t>
      </w:r>
      <w:r w:rsidRPr="00A10754">
        <w:rPr>
          <w:rFonts w:ascii="Times New Roman" w:hAnsi="Times New Roman" w:cs="Times New Roman"/>
          <w:sz w:val="28"/>
          <w:szCs w:val="28"/>
        </w:rPr>
        <w:t xml:space="preserve"> и </w:t>
      </w:r>
      <w:r w:rsidRPr="00A10754">
        <w:rPr>
          <w:rFonts w:ascii="Times New Roman" w:hAnsi="Times New Roman" w:cs="Times New Roman"/>
          <w:iCs/>
          <w:sz w:val="28"/>
          <w:szCs w:val="28"/>
        </w:rPr>
        <w:t>робами.</w:t>
      </w:r>
      <w:r w:rsidR="003E7B48" w:rsidRPr="00A10754">
        <w:rPr>
          <w:rFonts w:ascii="Times New Roman" w:hAnsi="Times New Roman" w:cs="Times New Roman"/>
          <w:iCs/>
          <w:sz w:val="28"/>
          <w:szCs w:val="28"/>
        </w:rPr>
        <w:t xml:space="preserve"> Х</w:t>
      </w:r>
      <w:r w:rsidRPr="00A10754">
        <w:rPr>
          <w:rFonts w:ascii="Times New Roman" w:hAnsi="Times New Roman" w:cs="Times New Roman"/>
          <w:sz w:val="28"/>
          <w:szCs w:val="28"/>
        </w:rPr>
        <w:t>олопом назывался крепостной мужчина, рабой — крепостная женщина.</w:t>
      </w:r>
      <w:r w:rsidRPr="00A10754">
        <w:rPr>
          <w:rFonts w:ascii="Times New Roman" w:hAnsi="Times New Roman" w:cs="Times New Roman"/>
          <w:iCs/>
          <w:sz w:val="28"/>
          <w:szCs w:val="28"/>
        </w:rPr>
        <w:t xml:space="preserve"> </w:t>
      </w:r>
      <w:r w:rsidR="003E7B48" w:rsidRPr="00A10754">
        <w:rPr>
          <w:rFonts w:ascii="Times New Roman" w:hAnsi="Times New Roman" w:cs="Times New Roman"/>
          <w:sz w:val="28"/>
          <w:szCs w:val="28"/>
        </w:rPr>
        <w:t xml:space="preserve">Холопство </w:t>
      </w:r>
      <w:r w:rsidRPr="00A10754">
        <w:rPr>
          <w:rFonts w:ascii="Times New Roman" w:hAnsi="Times New Roman" w:cs="Times New Roman"/>
          <w:sz w:val="28"/>
          <w:szCs w:val="28"/>
        </w:rPr>
        <w:t xml:space="preserve">создавалось различными способами: </w:t>
      </w:r>
    </w:p>
    <w:p w:rsidR="003E7B48" w:rsidRPr="00A10754" w:rsidRDefault="003E7B48" w:rsidP="00F43608">
      <w:pPr>
        <w:spacing w:line="360" w:lineRule="auto"/>
        <w:ind w:firstLine="708"/>
        <w:rPr>
          <w:rFonts w:ascii="Times New Roman" w:hAnsi="Times New Roman" w:cs="Times New Roman"/>
          <w:sz w:val="28"/>
          <w:szCs w:val="28"/>
        </w:rPr>
      </w:pPr>
      <w:r w:rsidRPr="00A10754">
        <w:rPr>
          <w:rFonts w:ascii="Times New Roman" w:hAnsi="Times New Roman" w:cs="Times New Roman"/>
          <w:sz w:val="28"/>
          <w:szCs w:val="28"/>
        </w:rPr>
        <w:t>1) пленом,</w:t>
      </w:r>
    </w:p>
    <w:p w:rsidR="003E7B48" w:rsidRPr="00A10754" w:rsidRDefault="00BD4CC7" w:rsidP="00F43608">
      <w:pPr>
        <w:spacing w:line="360" w:lineRule="auto"/>
        <w:ind w:firstLine="708"/>
        <w:rPr>
          <w:rFonts w:ascii="Times New Roman" w:hAnsi="Times New Roman" w:cs="Times New Roman"/>
          <w:sz w:val="28"/>
          <w:szCs w:val="28"/>
        </w:rPr>
      </w:pPr>
      <w:r w:rsidRPr="00A10754">
        <w:rPr>
          <w:rFonts w:ascii="Times New Roman" w:hAnsi="Times New Roman" w:cs="Times New Roman"/>
          <w:sz w:val="28"/>
          <w:szCs w:val="28"/>
        </w:rPr>
        <w:t>2) добровольной или по воле родителей продаж</w:t>
      </w:r>
      <w:r w:rsidR="003E7B48" w:rsidRPr="00A10754">
        <w:rPr>
          <w:rFonts w:ascii="Times New Roman" w:hAnsi="Times New Roman" w:cs="Times New Roman"/>
          <w:sz w:val="28"/>
          <w:szCs w:val="28"/>
        </w:rPr>
        <w:t>ей свободного лица в холопство,</w:t>
      </w:r>
    </w:p>
    <w:p w:rsidR="003E7B48" w:rsidRPr="00A10754" w:rsidRDefault="00BD4CC7" w:rsidP="00F43608">
      <w:pPr>
        <w:spacing w:line="360" w:lineRule="auto"/>
        <w:ind w:firstLine="708"/>
        <w:rPr>
          <w:rFonts w:ascii="Times New Roman" w:hAnsi="Times New Roman" w:cs="Times New Roman"/>
          <w:sz w:val="28"/>
          <w:szCs w:val="28"/>
        </w:rPr>
      </w:pPr>
      <w:r w:rsidRPr="00A10754">
        <w:rPr>
          <w:rFonts w:ascii="Times New Roman" w:hAnsi="Times New Roman" w:cs="Times New Roman"/>
          <w:sz w:val="28"/>
          <w:szCs w:val="28"/>
        </w:rPr>
        <w:t>3) некоторыми преступлениями, за которые свободное лицо обращалось в хо</w:t>
      </w:r>
      <w:r w:rsidR="003E7B48" w:rsidRPr="00A10754">
        <w:rPr>
          <w:rFonts w:ascii="Times New Roman" w:hAnsi="Times New Roman" w:cs="Times New Roman"/>
          <w:sz w:val="28"/>
          <w:szCs w:val="28"/>
        </w:rPr>
        <w:t>лопство по распоряжению власти,</w:t>
      </w:r>
    </w:p>
    <w:p w:rsidR="003E7B48" w:rsidRPr="00A10754" w:rsidRDefault="003E7B48" w:rsidP="00F43608">
      <w:pPr>
        <w:spacing w:line="360" w:lineRule="auto"/>
        <w:ind w:firstLine="708"/>
        <w:rPr>
          <w:rFonts w:ascii="Times New Roman" w:hAnsi="Times New Roman" w:cs="Times New Roman"/>
          <w:sz w:val="28"/>
          <w:szCs w:val="28"/>
        </w:rPr>
      </w:pPr>
      <w:r w:rsidRPr="00A10754">
        <w:rPr>
          <w:rFonts w:ascii="Times New Roman" w:hAnsi="Times New Roman" w:cs="Times New Roman"/>
          <w:sz w:val="28"/>
          <w:szCs w:val="28"/>
        </w:rPr>
        <w:t>4) рождением от холопа,</w:t>
      </w:r>
    </w:p>
    <w:p w:rsidR="003E7B48" w:rsidRPr="00A10754" w:rsidRDefault="00BD4CC7" w:rsidP="00F43608">
      <w:pPr>
        <w:spacing w:line="360" w:lineRule="auto"/>
        <w:ind w:firstLine="708"/>
        <w:rPr>
          <w:rFonts w:ascii="Times New Roman" w:hAnsi="Times New Roman" w:cs="Times New Roman"/>
          <w:sz w:val="28"/>
          <w:szCs w:val="28"/>
        </w:rPr>
      </w:pPr>
      <w:r w:rsidRPr="00A10754">
        <w:rPr>
          <w:rFonts w:ascii="Times New Roman" w:hAnsi="Times New Roman" w:cs="Times New Roman"/>
          <w:sz w:val="28"/>
          <w:szCs w:val="28"/>
        </w:rPr>
        <w:t>5) долговой несостоятельно</w:t>
      </w:r>
      <w:r w:rsidR="003E7B48" w:rsidRPr="00A10754">
        <w:rPr>
          <w:rFonts w:ascii="Times New Roman" w:hAnsi="Times New Roman" w:cs="Times New Roman"/>
          <w:sz w:val="28"/>
          <w:szCs w:val="28"/>
        </w:rPr>
        <w:t>стью купца по собственной вине,</w:t>
      </w:r>
    </w:p>
    <w:p w:rsidR="003E7B48" w:rsidRPr="00A10754" w:rsidRDefault="00BD4CC7" w:rsidP="00F43608">
      <w:pPr>
        <w:spacing w:line="360" w:lineRule="auto"/>
        <w:ind w:firstLine="708"/>
        <w:rPr>
          <w:rFonts w:ascii="Times New Roman" w:hAnsi="Times New Roman" w:cs="Times New Roman"/>
          <w:sz w:val="28"/>
          <w:szCs w:val="28"/>
        </w:rPr>
      </w:pPr>
      <w:r w:rsidRPr="00A10754">
        <w:rPr>
          <w:rFonts w:ascii="Times New Roman" w:hAnsi="Times New Roman" w:cs="Times New Roman"/>
          <w:sz w:val="28"/>
          <w:szCs w:val="28"/>
        </w:rPr>
        <w:t xml:space="preserve">6) добровольным вступлением свободного лица в личное дворовое услужение к </w:t>
      </w:r>
      <w:proofErr w:type="gramStart"/>
      <w:r w:rsidRPr="00A10754">
        <w:rPr>
          <w:rFonts w:ascii="Times New Roman" w:hAnsi="Times New Roman" w:cs="Times New Roman"/>
          <w:sz w:val="28"/>
          <w:szCs w:val="28"/>
        </w:rPr>
        <w:t>другому</w:t>
      </w:r>
      <w:proofErr w:type="gramEnd"/>
      <w:r w:rsidRPr="00A10754">
        <w:rPr>
          <w:rFonts w:ascii="Times New Roman" w:hAnsi="Times New Roman" w:cs="Times New Roman"/>
          <w:sz w:val="28"/>
          <w:szCs w:val="28"/>
        </w:rPr>
        <w:t xml:space="preserve"> без договора, о</w:t>
      </w:r>
      <w:r w:rsidR="003E7B48" w:rsidRPr="00A10754">
        <w:rPr>
          <w:rFonts w:ascii="Times New Roman" w:hAnsi="Times New Roman" w:cs="Times New Roman"/>
          <w:sz w:val="28"/>
          <w:szCs w:val="28"/>
        </w:rPr>
        <w:t>беспечивающего свободу слуги,</w:t>
      </w:r>
    </w:p>
    <w:p w:rsidR="00E2717F" w:rsidRPr="00A10754" w:rsidRDefault="00BD4CC7" w:rsidP="00F43608">
      <w:pPr>
        <w:spacing w:line="360" w:lineRule="auto"/>
        <w:ind w:firstLine="708"/>
        <w:rPr>
          <w:rFonts w:ascii="Times New Roman" w:hAnsi="Times New Roman" w:cs="Times New Roman"/>
          <w:sz w:val="28"/>
          <w:szCs w:val="28"/>
        </w:rPr>
      </w:pPr>
      <w:r w:rsidRPr="00A10754">
        <w:rPr>
          <w:rFonts w:ascii="Times New Roman" w:hAnsi="Times New Roman" w:cs="Times New Roman"/>
          <w:sz w:val="28"/>
          <w:szCs w:val="28"/>
        </w:rPr>
        <w:t xml:space="preserve">7) женитьбой на рабе без такового же договора. </w:t>
      </w:r>
    </w:p>
    <w:p w:rsidR="00AA5988" w:rsidRPr="00A10754" w:rsidRDefault="00E2717F" w:rsidP="00F43608">
      <w:pPr>
        <w:spacing w:line="360" w:lineRule="auto"/>
        <w:ind w:firstLine="426"/>
        <w:rPr>
          <w:rFonts w:ascii="Times New Roman" w:hAnsi="Times New Roman" w:cs="Times New Roman"/>
          <w:sz w:val="28"/>
          <w:szCs w:val="28"/>
        </w:rPr>
      </w:pPr>
      <w:r w:rsidRPr="00A10754">
        <w:rPr>
          <w:rFonts w:ascii="Times New Roman" w:hAnsi="Times New Roman" w:cs="Times New Roman"/>
          <w:sz w:val="28"/>
          <w:szCs w:val="28"/>
        </w:rPr>
        <w:t>В удельное время</w:t>
      </w:r>
      <w:r w:rsidR="003E7B48" w:rsidRPr="00A10754">
        <w:rPr>
          <w:rFonts w:ascii="Times New Roman" w:hAnsi="Times New Roman" w:cs="Times New Roman"/>
          <w:sz w:val="28"/>
          <w:szCs w:val="28"/>
        </w:rPr>
        <w:t xml:space="preserve"> </w:t>
      </w:r>
      <w:r w:rsidR="003E7B48" w:rsidRPr="00A10754">
        <w:rPr>
          <w:rFonts w:ascii="Times New Roman" w:hAnsi="Times New Roman" w:cs="Times New Roman"/>
          <w:sz w:val="28"/>
          <w:szCs w:val="28"/>
          <w:lang w:val="en-US"/>
        </w:rPr>
        <w:t>XIII</w:t>
      </w:r>
      <w:r w:rsidR="00AA5988" w:rsidRPr="00A10754">
        <w:rPr>
          <w:rFonts w:ascii="Times New Roman" w:hAnsi="Times New Roman" w:cs="Times New Roman"/>
          <w:sz w:val="28"/>
          <w:szCs w:val="28"/>
        </w:rPr>
        <w:t>–</w:t>
      </w:r>
      <w:r w:rsidR="003E7B48" w:rsidRPr="00A10754">
        <w:rPr>
          <w:rFonts w:ascii="Times New Roman" w:hAnsi="Times New Roman" w:cs="Times New Roman"/>
          <w:sz w:val="28"/>
          <w:szCs w:val="28"/>
          <w:lang w:val="en-US"/>
        </w:rPr>
        <w:t>XIV</w:t>
      </w:r>
      <w:r w:rsidR="003E7B48" w:rsidRPr="00A10754">
        <w:rPr>
          <w:rFonts w:ascii="Times New Roman" w:hAnsi="Times New Roman" w:cs="Times New Roman"/>
          <w:sz w:val="28"/>
          <w:szCs w:val="28"/>
        </w:rPr>
        <w:t xml:space="preserve"> </w:t>
      </w:r>
      <w:r w:rsidR="00E72D49" w:rsidRPr="00A10754">
        <w:rPr>
          <w:rFonts w:ascii="Times New Roman" w:hAnsi="Times New Roman" w:cs="Times New Roman"/>
          <w:sz w:val="28"/>
          <w:szCs w:val="28"/>
        </w:rPr>
        <w:t>вв</w:t>
      </w:r>
      <w:r w:rsidR="003E7B48" w:rsidRPr="00A10754">
        <w:rPr>
          <w:rFonts w:ascii="Times New Roman" w:hAnsi="Times New Roman" w:cs="Times New Roman"/>
          <w:sz w:val="28"/>
          <w:szCs w:val="28"/>
        </w:rPr>
        <w:t>.</w:t>
      </w:r>
      <w:r w:rsidRPr="00A10754">
        <w:rPr>
          <w:rFonts w:ascii="Times New Roman" w:hAnsi="Times New Roman" w:cs="Times New Roman"/>
          <w:sz w:val="28"/>
          <w:szCs w:val="28"/>
        </w:rPr>
        <w:t>, в тот период, когда еще совершалось заселение северо-восточных княже</w:t>
      </w:r>
      <w:proofErr w:type="gramStart"/>
      <w:r w:rsidRPr="00A10754">
        <w:rPr>
          <w:rFonts w:ascii="Times New Roman" w:hAnsi="Times New Roman" w:cs="Times New Roman"/>
          <w:sz w:val="28"/>
          <w:szCs w:val="28"/>
        </w:rPr>
        <w:t>ств сл</w:t>
      </w:r>
      <w:proofErr w:type="gramEnd"/>
      <w:r w:rsidRPr="00A10754">
        <w:rPr>
          <w:rFonts w:ascii="Times New Roman" w:hAnsi="Times New Roman" w:cs="Times New Roman"/>
          <w:sz w:val="28"/>
          <w:szCs w:val="28"/>
        </w:rPr>
        <w:t xml:space="preserve">авянским племенем, состав </w:t>
      </w:r>
      <w:r w:rsidRPr="00A10754">
        <w:rPr>
          <w:rFonts w:ascii="Times New Roman" w:hAnsi="Times New Roman" w:cs="Times New Roman"/>
          <w:sz w:val="28"/>
          <w:szCs w:val="28"/>
        </w:rPr>
        <w:lastRenderedPageBreak/>
        <w:t>общества в княжествах был очень неопределенным.</w:t>
      </w:r>
      <w:r w:rsidR="003E7B48" w:rsidRPr="00A10754">
        <w:rPr>
          <w:rFonts w:ascii="Times New Roman" w:hAnsi="Times New Roman" w:cs="Times New Roman"/>
          <w:sz w:val="28"/>
          <w:szCs w:val="28"/>
        </w:rPr>
        <w:t xml:space="preserve"> Н</w:t>
      </w:r>
      <w:r w:rsidRPr="00A10754">
        <w:rPr>
          <w:rFonts w:ascii="Times New Roman" w:hAnsi="Times New Roman" w:cs="Times New Roman"/>
          <w:sz w:val="28"/>
          <w:szCs w:val="28"/>
        </w:rPr>
        <w:t>аселение не сразу находило себе оседлость, перемещалось и бродило, двигаясь постепенно в восточном и северо-восто</w:t>
      </w:r>
      <w:r w:rsidR="003E7B48" w:rsidRPr="00A10754">
        <w:rPr>
          <w:rFonts w:ascii="Times New Roman" w:hAnsi="Times New Roman" w:cs="Times New Roman"/>
          <w:sz w:val="28"/>
          <w:szCs w:val="28"/>
        </w:rPr>
        <w:t>чном направлении. Только князья</w:t>
      </w:r>
      <w:r w:rsidRPr="00A10754">
        <w:rPr>
          <w:rFonts w:ascii="Times New Roman" w:hAnsi="Times New Roman" w:cs="Times New Roman"/>
          <w:sz w:val="28"/>
          <w:szCs w:val="28"/>
        </w:rPr>
        <w:t xml:space="preserve"> сидели неподвижно в своих удельных владениях. Народ приходил в их удел и уходил из него свободно, не сказываясь князю и без его позволения. Князья поэтому старались закрепить за собою отдельных лиц. Они или принимали их к себе на вольную службу по договору, или же покупали их и кабалили как рабов</w:t>
      </w:r>
      <w:r w:rsidR="007F5C2B" w:rsidRPr="00A10754">
        <w:rPr>
          <w:rFonts w:ascii="Times New Roman" w:hAnsi="Times New Roman" w:cs="Times New Roman"/>
          <w:sz w:val="28"/>
          <w:szCs w:val="28"/>
        </w:rPr>
        <w:t xml:space="preserve"> (кабала - </w:t>
      </w:r>
      <w:r w:rsidR="007F5C2B" w:rsidRPr="00A10754">
        <w:rPr>
          <w:rFonts w:ascii="Times New Roman" w:hAnsi="Times New Roman" w:cs="Times New Roman"/>
          <w:sz w:val="28"/>
          <w:szCs w:val="28"/>
          <w:shd w:val="clear" w:color="auto" w:fill="FFFFFF"/>
        </w:rPr>
        <w:t>особый вид рабства, пожизненная зависимость, основанная на долговом обязательстве)</w:t>
      </w:r>
      <w:r w:rsidRPr="00A10754">
        <w:rPr>
          <w:rFonts w:ascii="Times New Roman" w:hAnsi="Times New Roman" w:cs="Times New Roman"/>
          <w:sz w:val="28"/>
          <w:szCs w:val="28"/>
        </w:rPr>
        <w:t xml:space="preserve">. </w:t>
      </w:r>
      <w:r w:rsidR="0099093E" w:rsidRPr="00A10754">
        <w:rPr>
          <w:rFonts w:ascii="Times New Roman" w:hAnsi="Times New Roman" w:cs="Times New Roman"/>
          <w:sz w:val="28"/>
          <w:szCs w:val="28"/>
        </w:rPr>
        <w:t>К</w:t>
      </w:r>
      <w:r w:rsidRPr="00A10754">
        <w:rPr>
          <w:rFonts w:ascii="Times New Roman" w:hAnsi="Times New Roman" w:cs="Times New Roman"/>
          <w:sz w:val="28"/>
          <w:szCs w:val="28"/>
        </w:rPr>
        <w:t xml:space="preserve">рестьянин удельной Руси был вольный хлебопашец, сидевший на чужой земле по договору с землевладельцем; его свобода выражалась </w:t>
      </w:r>
      <w:proofErr w:type="gramStart"/>
      <w:r w:rsidRPr="00A10754">
        <w:rPr>
          <w:rFonts w:ascii="Times New Roman" w:hAnsi="Times New Roman" w:cs="Times New Roman"/>
          <w:sz w:val="28"/>
          <w:szCs w:val="28"/>
        </w:rPr>
        <w:t>в праве</w:t>
      </w:r>
      <w:proofErr w:type="gramEnd"/>
      <w:r w:rsidRPr="00A10754">
        <w:rPr>
          <w:rFonts w:ascii="Times New Roman" w:hAnsi="Times New Roman" w:cs="Times New Roman"/>
          <w:sz w:val="28"/>
          <w:szCs w:val="28"/>
        </w:rPr>
        <w:t xml:space="preserve"> покинуть один участок и перейти на другой, от одного землевладельца к другому. </w:t>
      </w:r>
    </w:p>
    <w:p w:rsidR="00E2717F" w:rsidRPr="00A10754" w:rsidRDefault="00E2717F" w:rsidP="00F43608">
      <w:pPr>
        <w:spacing w:line="360" w:lineRule="auto"/>
        <w:ind w:firstLine="426"/>
        <w:rPr>
          <w:rFonts w:ascii="Times New Roman" w:hAnsi="Times New Roman" w:cs="Times New Roman"/>
          <w:sz w:val="28"/>
          <w:szCs w:val="28"/>
        </w:rPr>
      </w:pPr>
      <w:r w:rsidRPr="00A10754">
        <w:rPr>
          <w:rFonts w:ascii="Times New Roman" w:hAnsi="Times New Roman" w:cs="Times New Roman"/>
          <w:sz w:val="28"/>
          <w:szCs w:val="28"/>
        </w:rPr>
        <w:t xml:space="preserve">Переход человека из одного разряда в другой — из крестьян в горожане или в холопы и обратно, — был очень легок и доступен всем, поэтому общественное устройство в удельное время было очень неопределенно и бесформенно. </w:t>
      </w:r>
    </w:p>
    <w:p w:rsidR="00E2717F" w:rsidRPr="00A10754" w:rsidRDefault="0099093E" w:rsidP="00F43608">
      <w:pPr>
        <w:spacing w:line="360" w:lineRule="auto"/>
        <w:ind w:firstLine="426"/>
        <w:rPr>
          <w:rFonts w:ascii="Times New Roman" w:hAnsi="Times New Roman" w:cs="Times New Roman"/>
          <w:sz w:val="28"/>
          <w:szCs w:val="28"/>
        </w:rPr>
      </w:pPr>
      <w:r w:rsidRPr="00A10754">
        <w:rPr>
          <w:rFonts w:ascii="Times New Roman" w:hAnsi="Times New Roman" w:cs="Times New Roman"/>
          <w:sz w:val="28"/>
          <w:szCs w:val="28"/>
        </w:rPr>
        <w:t>В</w:t>
      </w:r>
      <w:r w:rsidR="00E2717F" w:rsidRPr="00A10754">
        <w:rPr>
          <w:rFonts w:ascii="Times New Roman" w:hAnsi="Times New Roman" w:cs="Times New Roman"/>
          <w:sz w:val="28"/>
          <w:szCs w:val="28"/>
        </w:rPr>
        <w:t xml:space="preserve">о время тяжелых войн с татарами, </w:t>
      </w:r>
      <w:proofErr w:type="spellStart"/>
      <w:r w:rsidR="00E2717F" w:rsidRPr="00A10754">
        <w:rPr>
          <w:rFonts w:ascii="Times New Roman" w:hAnsi="Times New Roman" w:cs="Times New Roman"/>
          <w:sz w:val="28"/>
          <w:szCs w:val="28"/>
        </w:rPr>
        <w:t>литвою</w:t>
      </w:r>
      <w:proofErr w:type="spellEnd"/>
      <w:r w:rsidR="00E2717F" w:rsidRPr="00A10754">
        <w:rPr>
          <w:rFonts w:ascii="Times New Roman" w:hAnsi="Times New Roman" w:cs="Times New Roman"/>
          <w:sz w:val="28"/>
          <w:szCs w:val="28"/>
        </w:rPr>
        <w:t xml:space="preserve"> и немцами нужна была большая военная сила, то обычной рати не хватало, и московские государи стали усиленно вербовать служилых людей, и селить их на казенных землях, потому что иных средств на содержание воинских людей, кроме земель, тогда не было. </w:t>
      </w:r>
    </w:p>
    <w:p w:rsidR="00F43608" w:rsidRDefault="00E72D49" w:rsidP="00F43608">
      <w:pPr>
        <w:spacing w:line="360" w:lineRule="auto"/>
        <w:ind w:firstLine="426"/>
        <w:rPr>
          <w:rFonts w:ascii="Times New Roman" w:hAnsi="Times New Roman" w:cs="Times New Roman"/>
          <w:sz w:val="28"/>
          <w:szCs w:val="28"/>
        </w:rPr>
      </w:pPr>
      <w:r w:rsidRPr="00A10754">
        <w:rPr>
          <w:rFonts w:ascii="Times New Roman" w:hAnsi="Times New Roman" w:cs="Times New Roman"/>
          <w:sz w:val="28"/>
          <w:szCs w:val="28"/>
        </w:rPr>
        <w:t>Эти земли</w:t>
      </w:r>
      <w:r w:rsidR="00E2717F" w:rsidRPr="00A10754">
        <w:rPr>
          <w:rFonts w:ascii="Times New Roman" w:hAnsi="Times New Roman" w:cs="Times New Roman"/>
          <w:sz w:val="28"/>
          <w:szCs w:val="28"/>
        </w:rPr>
        <w:t xml:space="preserve"> стали называться «поместьями»</w:t>
      </w:r>
      <w:r w:rsidRPr="00A10754">
        <w:rPr>
          <w:rFonts w:ascii="Times New Roman" w:hAnsi="Times New Roman" w:cs="Times New Roman"/>
          <w:sz w:val="28"/>
          <w:szCs w:val="28"/>
        </w:rPr>
        <w:t xml:space="preserve">, а их владельцы — «помещиками» </w:t>
      </w:r>
      <w:r w:rsidR="00E2717F" w:rsidRPr="00A10754">
        <w:rPr>
          <w:rFonts w:ascii="Times New Roman" w:hAnsi="Times New Roman" w:cs="Times New Roman"/>
          <w:sz w:val="28"/>
          <w:szCs w:val="28"/>
        </w:rPr>
        <w:t xml:space="preserve">и «дворянами». </w:t>
      </w:r>
      <w:r w:rsidR="00E2717F" w:rsidRPr="00A10754">
        <w:rPr>
          <w:rFonts w:ascii="Times New Roman" w:hAnsi="Times New Roman" w:cs="Times New Roman"/>
          <w:iCs/>
          <w:sz w:val="28"/>
          <w:szCs w:val="28"/>
        </w:rPr>
        <w:t>В</w:t>
      </w:r>
      <w:r w:rsidR="00E2717F" w:rsidRPr="00A10754">
        <w:rPr>
          <w:rFonts w:ascii="Times New Roman" w:hAnsi="Times New Roman" w:cs="Times New Roman"/>
          <w:sz w:val="28"/>
          <w:szCs w:val="28"/>
        </w:rPr>
        <w:t xml:space="preserve"> </w:t>
      </w:r>
      <w:r w:rsidR="00E2717F" w:rsidRPr="00A10754">
        <w:rPr>
          <w:rFonts w:ascii="Times New Roman" w:hAnsi="Times New Roman" w:cs="Times New Roman"/>
          <w:iCs/>
          <w:sz w:val="28"/>
          <w:szCs w:val="28"/>
        </w:rPr>
        <w:t xml:space="preserve">отличие от вотчин, которые были частною наследственною собственностью вотчинников, </w:t>
      </w:r>
      <w:proofErr w:type="gramStart"/>
      <w:r w:rsidR="00E2717F" w:rsidRPr="00A10754">
        <w:rPr>
          <w:rFonts w:ascii="Times New Roman" w:hAnsi="Times New Roman" w:cs="Times New Roman"/>
          <w:iCs/>
          <w:sz w:val="28"/>
          <w:szCs w:val="28"/>
        </w:rPr>
        <w:t>поместья</w:t>
      </w:r>
      <w:proofErr w:type="gramEnd"/>
      <w:r w:rsidR="00E2717F" w:rsidRPr="00A10754">
        <w:rPr>
          <w:rFonts w:ascii="Times New Roman" w:hAnsi="Times New Roman" w:cs="Times New Roman"/>
          <w:iCs/>
          <w:sz w:val="28"/>
          <w:szCs w:val="28"/>
        </w:rPr>
        <w:t xml:space="preserve"> были временным владением.</w:t>
      </w:r>
      <w:r w:rsidR="00E2717F" w:rsidRPr="00A10754">
        <w:rPr>
          <w:rFonts w:ascii="Times New Roman" w:hAnsi="Times New Roman" w:cs="Times New Roman"/>
          <w:sz w:val="28"/>
          <w:szCs w:val="28"/>
        </w:rPr>
        <w:t xml:space="preserve"> Помещик владел землею, пока мог служить; прекращалась служба за нерадением или смертью помещика, — и поместье возвращалось в казну. </w:t>
      </w:r>
    </w:p>
    <w:p w:rsidR="00E2717F" w:rsidRPr="00A10754" w:rsidRDefault="00E2717F" w:rsidP="00F43608">
      <w:pPr>
        <w:spacing w:line="360" w:lineRule="auto"/>
        <w:ind w:firstLine="426"/>
        <w:rPr>
          <w:rFonts w:ascii="Times New Roman" w:hAnsi="Times New Roman" w:cs="Times New Roman"/>
          <w:sz w:val="28"/>
          <w:szCs w:val="28"/>
        </w:rPr>
      </w:pPr>
      <w:r w:rsidRPr="00A10754">
        <w:rPr>
          <w:rFonts w:ascii="Times New Roman" w:hAnsi="Times New Roman" w:cs="Times New Roman"/>
          <w:sz w:val="28"/>
          <w:szCs w:val="28"/>
        </w:rPr>
        <w:lastRenderedPageBreak/>
        <w:t xml:space="preserve">Развитие поместной системы повело к тому, что большие пространства занятой крестьянами земли были переданы помещикам и, таким образом, на этих землях создалась зависимость крестьян от землевладельцев. </w:t>
      </w:r>
      <w:r w:rsidRPr="00A10754">
        <w:rPr>
          <w:rFonts w:ascii="Times New Roman" w:hAnsi="Times New Roman" w:cs="Times New Roman"/>
          <w:iCs/>
          <w:sz w:val="28"/>
          <w:szCs w:val="28"/>
        </w:rPr>
        <w:t xml:space="preserve">За то, что землевладелец, служил </w:t>
      </w:r>
      <w:proofErr w:type="gramStart"/>
      <w:r w:rsidRPr="00A10754">
        <w:rPr>
          <w:rFonts w:ascii="Times New Roman" w:hAnsi="Times New Roman" w:cs="Times New Roman"/>
          <w:iCs/>
          <w:sz w:val="28"/>
          <w:szCs w:val="28"/>
        </w:rPr>
        <w:t>с</w:t>
      </w:r>
      <w:proofErr w:type="gramEnd"/>
      <w:r w:rsidRPr="00A10754">
        <w:rPr>
          <w:rFonts w:ascii="Times New Roman" w:hAnsi="Times New Roman" w:cs="Times New Roman"/>
          <w:iCs/>
          <w:sz w:val="28"/>
          <w:szCs w:val="28"/>
        </w:rPr>
        <w:t xml:space="preserve"> своей земли государству, крестьяне обязаны были работать на него, пахать его пашню и платить ему оброк.</w:t>
      </w:r>
      <w:r w:rsidRPr="00A10754">
        <w:rPr>
          <w:rFonts w:ascii="Times New Roman" w:hAnsi="Times New Roman" w:cs="Times New Roman"/>
          <w:sz w:val="28"/>
          <w:szCs w:val="28"/>
        </w:rPr>
        <w:t xml:space="preserve"> Ни помещику, ни правительству было уже неудобно допускать свободный выход крестьян с занятой ими земли, и потому крестьян старались удерживать на местах. </w:t>
      </w:r>
    </w:p>
    <w:p w:rsidR="00320DFA" w:rsidRPr="00A10754" w:rsidRDefault="00320DFA" w:rsidP="00F43608">
      <w:pPr>
        <w:spacing w:line="360" w:lineRule="auto"/>
        <w:ind w:firstLine="426"/>
        <w:rPr>
          <w:rFonts w:ascii="Times New Roman" w:hAnsi="Times New Roman" w:cs="Times New Roman"/>
          <w:sz w:val="28"/>
          <w:szCs w:val="28"/>
        </w:rPr>
      </w:pPr>
      <w:r w:rsidRPr="00A10754">
        <w:rPr>
          <w:rFonts w:ascii="Times New Roman" w:hAnsi="Times New Roman" w:cs="Times New Roman"/>
          <w:sz w:val="28"/>
          <w:szCs w:val="28"/>
        </w:rPr>
        <w:t xml:space="preserve">XV в. в положении русского крестьянства характеризуется исследователями как </w:t>
      </w:r>
      <w:proofErr w:type="gramStart"/>
      <w:r w:rsidRPr="00A10754">
        <w:rPr>
          <w:rFonts w:ascii="Times New Roman" w:hAnsi="Times New Roman" w:cs="Times New Roman"/>
          <w:sz w:val="28"/>
          <w:szCs w:val="28"/>
        </w:rPr>
        <w:t>переломный</w:t>
      </w:r>
      <w:proofErr w:type="gramEnd"/>
      <w:r w:rsidRPr="00A10754">
        <w:rPr>
          <w:rFonts w:ascii="Times New Roman" w:hAnsi="Times New Roman" w:cs="Times New Roman"/>
          <w:sz w:val="28"/>
          <w:szCs w:val="28"/>
        </w:rPr>
        <w:t xml:space="preserve">, когда феодалы и государство переходят в наступление на права и свободы крестьян. </w:t>
      </w:r>
    </w:p>
    <w:p w:rsidR="00320DFA" w:rsidRPr="00A10754" w:rsidRDefault="00320DFA" w:rsidP="00F43608">
      <w:pPr>
        <w:spacing w:line="360" w:lineRule="auto"/>
        <w:ind w:firstLine="426"/>
        <w:rPr>
          <w:rFonts w:ascii="Times New Roman" w:hAnsi="Times New Roman" w:cs="Times New Roman"/>
          <w:sz w:val="28"/>
          <w:szCs w:val="28"/>
        </w:rPr>
      </w:pPr>
      <w:r w:rsidRPr="00A10754">
        <w:rPr>
          <w:rFonts w:ascii="Times New Roman" w:hAnsi="Times New Roman" w:cs="Times New Roman"/>
          <w:sz w:val="28"/>
          <w:szCs w:val="28"/>
        </w:rPr>
        <w:t xml:space="preserve">Одним из первых проявлений такого наступления, стала статья 57 Судебника </w:t>
      </w:r>
      <w:smartTag w:uri="urn:schemas-microsoft-com:office:smarttags" w:element="metricconverter">
        <w:smartTagPr>
          <w:attr w:name="ProductID" w:val="1497 г"/>
        </w:smartTagPr>
        <w:r w:rsidRPr="00A10754">
          <w:rPr>
            <w:rFonts w:ascii="Times New Roman" w:hAnsi="Times New Roman" w:cs="Times New Roman"/>
            <w:sz w:val="28"/>
            <w:szCs w:val="28"/>
          </w:rPr>
          <w:t>1497 г</w:t>
        </w:r>
      </w:smartTag>
      <w:r w:rsidRPr="00A10754">
        <w:rPr>
          <w:rFonts w:ascii="Times New Roman" w:hAnsi="Times New Roman" w:cs="Times New Roman"/>
          <w:sz w:val="28"/>
          <w:szCs w:val="28"/>
        </w:rPr>
        <w:t xml:space="preserve">. Ивана III, которая ограничила право «отказа» крестьян от земли. Статья закрепляла один обязательный общегосударственный срок </w:t>
      </w:r>
      <w:r w:rsidRPr="00A10754">
        <w:rPr>
          <w:rFonts w:ascii="Times New Roman" w:hAnsi="Times New Roman" w:cs="Times New Roman"/>
          <w:iCs/>
          <w:sz w:val="28"/>
          <w:szCs w:val="28"/>
        </w:rPr>
        <w:t>выхода</w:t>
      </w:r>
      <w:r w:rsidRPr="00A10754">
        <w:rPr>
          <w:rFonts w:ascii="Times New Roman" w:hAnsi="Times New Roman" w:cs="Times New Roman"/>
          <w:sz w:val="28"/>
          <w:szCs w:val="28"/>
        </w:rPr>
        <w:t xml:space="preserve"> – неделю до Юрьева дня (26 ноября) и неделю после. Землевладелец не мог согнать крестьянина с земли перед жатвой, как и крестьянин не мог покинуть свой участок, не рассчитавшись с хозяином по окончании жатвы. </w:t>
      </w:r>
    </w:p>
    <w:p w:rsidR="00320DFA" w:rsidRPr="00A10754" w:rsidRDefault="00AA5988" w:rsidP="00F43608">
      <w:pPr>
        <w:spacing w:line="360" w:lineRule="auto"/>
        <w:ind w:firstLine="426"/>
        <w:rPr>
          <w:rFonts w:ascii="Times New Roman" w:hAnsi="Times New Roman" w:cs="Times New Roman"/>
          <w:sz w:val="28"/>
          <w:szCs w:val="28"/>
        </w:rPr>
      </w:pPr>
      <w:r w:rsidRPr="00A10754">
        <w:rPr>
          <w:rFonts w:ascii="Times New Roman" w:hAnsi="Times New Roman" w:cs="Times New Roman"/>
          <w:sz w:val="28"/>
          <w:szCs w:val="28"/>
        </w:rPr>
        <w:t>С</w:t>
      </w:r>
      <w:r w:rsidR="00320DFA" w:rsidRPr="00A10754">
        <w:rPr>
          <w:rFonts w:ascii="Times New Roman" w:hAnsi="Times New Roman" w:cs="Times New Roman"/>
          <w:sz w:val="28"/>
          <w:szCs w:val="28"/>
        </w:rPr>
        <w:t xml:space="preserve"> 60-х гг. XV в. начали производить переписи крестьян, обязанных нести тягло. Их записывали вместе с их землями в особые «писцовые книги» и тех, кто попал в книгу, считали прикрепленными к той земле, на которой он был записан. Эти «письменные» крестьяне («</w:t>
      </w:r>
      <w:proofErr w:type="spellStart"/>
      <w:r w:rsidR="00320DFA" w:rsidRPr="00A10754">
        <w:rPr>
          <w:rFonts w:ascii="Times New Roman" w:hAnsi="Times New Roman" w:cs="Times New Roman"/>
          <w:sz w:val="28"/>
          <w:szCs w:val="28"/>
        </w:rPr>
        <w:t>старожильцы</w:t>
      </w:r>
      <w:proofErr w:type="spellEnd"/>
      <w:r w:rsidR="00320DFA" w:rsidRPr="00A10754">
        <w:rPr>
          <w:rFonts w:ascii="Times New Roman" w:hAnsi="Times New Roman" w:cs="Times New Roman"/>
          <w:sz w:val="28"/>
          <w:szCs w:val="28"/>
        </w:rPr>
        <w:t>») уже не выпускались со своих мест; могли переходить с места на место только люди «неписьменные», то есть не</w:t>
      </w:r>
      <w:r w:rsidRPr="00A10754">
        <w:rPr>
          <w:rFonts w:ascii="Times New Roman" w:hAnsi="Times New Roman" w:cs="Times New Roman"/>
          <w:sz w:val="28"/>
          <w:szCs w:val="28"/>
        </w:rPr>
        <w:t xml:space="preserve"> записанные в книги («пришлые»)</w:t>
      </w:r>
      <w:r w:rsidR="00320DFA" w:rsidRPr="00A10754">
        <w:rPr>
          <w:rFonts w:ascii="Times New Roman" w:hAnsi="Times New Roman" w:cs="Times New Roman"/>
          <w:sz w:val="28"/>
          <w:szCs w:val="28"/>
        </w:rPr>
        <w:t xml:space="preserve">. Правом перехода в Юрьев день пользовались те крестьяне, которые не «застарели» еще за своими землевладельцами. </w:t>
      </w:r>
    </w:p>
    <w:p w:rsidR="006F09A2" w:rsidRPr="00A10754" w:rsidRDefault="006F09A2" w:rsidP="00F43608">
      <w:pPr>
        <w:spacing w:line="360" w:lineRule="auto"/>
        <w:ind w:firstLine="426"/>
        <w:rPr>
          <w:rFonts w:ascii="Times New Roman" w:hAnsi="Times New Roman" w:cs="Times New Roman"/>
          <w:sz w:val="28"/>
          <w:szCs w:val="28"/>
        </w:rPr>
      </w:pPr>
      <w:r w:rsidRPr="00A10754">
        <w:rPr>
          <w:rFonts w:ascii="Times New Roman" w:hAnsi="Times New Roman" w:cs="Times New Roman"/>
          <w:sz w:val="28"/>
          <w:szCs w:val="28"/>
        </w:rPr>
        <w:t xml:space="preserve">Судебник Ивана IV </w:t>
      </w:r>
      <w:smartTag w:uri="urn:schemas-microsoft-com:office:smarttags" w:element="metricconverter">
        <w:smartTagPr>
          <w:attr w:name="ProductID" w:val="1550 г"/>
        </w:smartTagPr>
        <w:r w:rsidRPr="00A10754">
          <w:rPr>
            <w:rFonts w:ascii="Times New Roman" w:hAnsi="Times New Roman" w:cs="Times New Roman"/>
            <w:sz w:val="28"/>
            <w:szCs w:val="28"/>
          </w:rPr>
          <w:t>1550 г</w:t>
        </w:r>
      </w:smartTag>
      <w:r w:rsidRPr="00A10754">
        <w:rPr>
          <w:rFonts w:ascii="Times New Roman" w:hAnsi="Times New Roman" w:cs="Times New Roman"/>
          <w:sz w:val="28"/>
          <w:szCs w:val="28"/>
        </w:rPr>
        <w:t xml:space="preserve">. увеличил «пожилое» и обязал крестьян засевать перед уходом озимь, стал регулировать и ускорять переход различных категорий сельского населения в разряд </w:t>
      </w:r>
      <w:proofErr w:type="spellStart"/>
      <w:r w:rsidRPr="00A10754">
        <w:rPr>
          <w:rFonts w:ascii="Times New Roman" w:hAnsi="Times New Roman" w:cs="Times New Roman"/>
          <w:sz w:val="28"/>
          <w:szCs w:val="28"/>
        </w:rPr>
        <w:t>старожилых</w:t>
      </w:r>
      <w:proofErr w:type="spellEnd"/>
      <w:r w:rsidRPr="00A10754">
        <w:rPr>
          <w:rFonts w:ascii="Times New Roman" w:hAnsi="Times New Roman" w:cs="Times New Roman"/>
          <w:sz w:val="28"/>
          <w:szCs w:val="28"/>
        </w:rPr>
        <w:t xml:space="preserve">. </w:t>
      </w:r>
    </w:p>
    <w:p w:rsidR="00FF1422" w:rsidRPr="00A10754" w:rsidRDefault="00FF1422" w:rsidP="00F43608">
      <w:pPr>
        <w:spacing w:line="360" w:lineRule="auto"/>
        <w:ind w:firstLine="426"/>
        <w:rPr>
          <w:rFonts w:ascii="Times New Roman" w:hAnsi="Times New Roman" w:cs="Times New Roman"/>
          <w:sz w:val="28"/>
          <w:szCs w:val="28"/>
        </w:rPr>
      </w:pPr>
      <w:r w:rsidRPr="00A10754">
        <w:rPr>
          <w:rFonts w:ascii="Times New Roman" w:hAnsi="Times New Roman" w:cs="Times New Roman"/>
          <w:sz w:val="28"/>
          <w:szCs w:val="28"/>
          <w:shd w:val="clear" w:color="auto" w:fill="FFFFFF"/>
        </w:rPr>
        <w:lastRenderedPageBreak/>
        <w:t>5 января</w:t>
      </w:r>
      <w:r w:rsidRPr="00A10754">
        <w:rPr>
          <w:rStyle w:val="apple-converted-space"/>
          <w:rFonts w:ascii="Times New Roman" w:hAnsi="Times New Roman" w:cs="Times New Roman"/>
          <w:sz w:val="28"/>
          <w:szCs w:val="28"/>
          <w:shd w:val="clear" w:color="auto" w:fill="FFFFFF"/>
        </w:rPr>
        <w:t> </w:t>
      </w:r>
      <w:r w:rsidRPr="00A10754">
        <w:rPr>
          <w:rFonts w:ascii="Times New Roman" w:hAnsi="Times New Roman" w:cs="Times New Roman"/>
          <w:sz w:val="28"/>
          <w:szCs w:val="28"/>
          <w:shd w:val="clear" w:color="auto" w:fill="FFFFFF"/>
        </w:rPr>
        <w:t>1565 года</w:t>
      </w:r>
      <w:r w:rsidRPr="00A10754">
        <w:rPr>
          <w:rStyle w:val="apple-converted-space"/>
          <w:rFonts w:ascii="Times New Roman" w:hAnsi="Times New Roman" w:cs="Times New Roman"/>
          <w:sz w:val="28"/>
          <w:szCs w:val="28"/>
          <w:shd w:val="clear" w:color="auto" w:fill="FFFFFF"/>
        </w:rPr>
        <w:t> </w:t>
      </w:r>
      <w:r w:rsidRPr="00A10754">
        <w:rPr>
          <w:rFonts w:ascii="Times New Roman" w:hAnsi="Times New Roman" w:cs="Times New Roman"/>
          <w:sz w:val="28"/>
          <w:szCs w:val="28"/>
          <w:shd w:val="clear" w:color="auto" w:fill="FFFFFF"/>
        </w:rPr>
        <w:t>государь Иван IV принимает решение учредить</w:t>
      </w:r>
      <w:r w:rsidRPr="00A10754">
        <w:rPr>
          <w:rStyle w:val="apple-converted-space"/>
          <w:rFonts w:ascii="Times New Roman" w:hAnsi="Times New Roman" w:cs="Times New Roman"/>
          <w:sz w:val="28"/>
          <w:szCs w:val="28"/>
          <w:shd w:val="clear" w:color="auto" w:fill="FFFFFF"/>
        </w:rPr>
        <w:t> </w:t>
      </w:r>
      <w:r w:rsidRPr="00A10754">
        <w:rPr>
          <w:rFonts w:ascii="Times New Roman" w:hAnsi="Times New Roman" w:cs="Times New Roman"/>
          <w:iCs/>
          <w:sz w:val="28"/>
          <w:szCs w:val="28"/>
          <w:shd w:val="clear" w:color="auto" w:fill="FFFFFF"/>
        </w:rPr>
        <w:t>опричнину</w:t>
      </w:r>
      <w:r w:rsidRPr="00A10754">
        <w:rPr>
          <w:rFonts w:ascii="Times New Roman" w:hAnsi="Times New Roman" w:cs="Times New Roman"/>
          <w:sz w:val="28"/>
          <w:szCs w:val="28"/>
          <w:shd w:val="clear" w:color="auto" w:fill="FFFFFF"/>
        </w:rPr>
        <w:t xml:space="preserve">. </w:t>
      </w:r>
      <w:r w:rsidRPr="00A10754">
        <w:rPr>
          <w:rFonts w:ascii="Times New Roman" w:hAnsi="Times New Roman" w:cs="Times New Roman"/>
          <w:bCs/>
          <w:sz w:val="28"/>
          <w:szCs w:val="28"/>
          <w:shd w:val="clear" w:color="auto" w:fill="FFFFFF"/>
        </w:rPr>
        <w:t>Опричнина</w:t>
      </w:r>
      <w:r w:rsidRPr="00A10754">
        <w:rPr>
          <w:rFonts w:ascii="Times New Roman" w:hAnsi="Times New Roman" w:cs="Times New Roman"/>
          <w:sz w:val="28"/>
          <w:szCs w:val="28"/>
          <w:shd w:val="clear" w:color="auto" w:fill="FFFFFF"/>
        </w:rPr>
        <w:t> — часть государственной политики в</w:t>
      </w:r>
      <w:r w:rsidRPr="00A10754">
        <w:rPr>
          <w:rStyle w:val="apple-converted-space"/>
          <w:rFonts w:ascii="Times New Roman" w:hAnsi="Times New Roman" w:cs="Times New Roman"/>
          <w:sz w:val="28"/>
          <w:szCs w:val="28"/>
          <w:shd w:val="clear" w:color="auto" w:fill="FFFFFF"/>
        </w:rPr>
        <w:t> </w:t>
      </w:r>
      <w:r w:rsidRPr="00A10754">
        <w:rPr>
          <w:rFonts w:ascii="Times New Roman" w:hAnsi="Times New Roman" w:cs="Times New Roman"/>
          <w:sz w:val="28"/>
          <w:szCs w:val="28"/>
          <w:shd w:val="clear" w:color="auto" w:fill="FFFFFF"/>
        </w:rPr>
        <w:t>Русском государстве</w:t>
      </w:r>
      <w:r w:rsidRPr="00A10754">
        <w:rPr>
          <w:rStyle w:val="apple-converted-space"/>
          <w:rFonts w:ascii="Times New Roman" w:hAnsi="Times New Roman" w:cs="Times New Roman"/>
          <w:sz w:val="28"/>
          <w:szCs w:val="28"/>
          <w:shd w:val="clear" w:color="auto" w:fill="FFFFFF"/>
        </w:rPr>
        <w:t> </w:t>
      </w:r>
      <w:r w:rsidRPr="00A10754">
        <w:rPr>
          <w:rFonts w:ascii="Times New Roman" w:hAnsi="Times New Roman" w:cs="Times New Roman"/>
          <w:sz w:val="28"/>
          <w:szCs w:val="28"/>
          <w:shd w:val="clear" w:color="auto" w:fill="FFFFFF"/>
        </w:rPr>
        <w:t>(1565—1572), состоявшая в отторжении имущества в пользу государства, государственном терроре и системе чрезвычайных мер. Также «опричниной» называлась часть государства, с особым управлением, выделенная для содержания царского двора и</w:t>
      </w:r>
      <w:r w:rsidRPr="00A10754">
        <w:rPr>
          <w:rStyle w:val="apple-converted-space"/>
          <w:rFonts w:ascii="Times New Roman" w:hAnsi="Times New Roman" w:cs="Times New Roman"/>
          <w:sz w:val="28"/>
          <w:szCs w:val="28"/>
          <w:shd w:val="clear" w:color="auto" w:fill="FFFFFF"/>
        </w:rPr>
        <w:t> </w:t>
      </w:r>
      <w:r w:rsidRPr="00A10754">
        <w:rPr>
          <w:rFonts w:ascii="Times New Roman" w:hAnsi="Times New Roman" w:cs="Times New Roman"/>
          <w:sz w:val="28"/>
          <w:szCs w:val="28"/>
          <w:shd w:val="clear" w:color="auto" w:fill="FFFFFF"/>
        </w:rPr>
        <w:t>опричников</w:t>
      </w:r>
      <w:r w:rsidRPr="00A10754">
        <w:rPr>
          <w:rStyle w:val="apple-converted-space"/>
          <w:rFonts w:ascii="Times New Roman" w:hAnsi="Times New Roman" w:cs="Times New Roman"/>
          <w:sz w:val="28"/>
          <w:szCs w:val="28"/>
          <w:shd w:val="clear" w:color="auto" w:fill="FFFFFF"/>
        </w:rPr>
        <w:t> </w:t>
      </w:r>
      <w:r w:rsidRPr="00A10754">
        <w:rPr>
          <w:rFonts w:ascii="Times New Roman" w:hAnsi="Times New Roman" w:cs="Times New Roman"/>
          <w:sz w:val="28"/>
          <w:szCs w:val="28"/>
          <w:shd w:val="clear" w:color="auto" w:fill="FFFFFF"/>
        </w:rPr>
        <w:t>(«Государева опричнина»). Опричниками назывались люди, составлявшие тайную полицию (телохранителей,</w:t>
      </w:r>
      <w:r w:rsidRPr="00A10754">
        <w:rPr>
          <w:rStyle w:val="apple-converted-space"/>
          <w:rFonts w:ascii="Times New Roman" w:hAnsi="Times New Roman" w:cs="Times New Roman"/>
          <w:sz w:val="28"/>
          <w:szCs w:val="28"/>
          <w:shd w:val="clear" w:color="auto" w:fill="FFFFFF"/>
        </w:rPr>
        <w:t> </w:t>
      </w:r>
      <w:r w:rsidRPr="00A10754">
        <w:rPr>
          <w:rFonts w:ascii="Times New Roman" w:hAnsi="Times New Roman" w:cs="Times New Roman"/>
          <w:sz w:val="28"/>
          <w:szCs w:val="28"/>
          <w:shd w:val="clear" w:color="auto" w:fill="FFFFFF"/>
        </w:rPr>
        <w:t>гвардию)</w:t>
      </w:r>
      <w:r w:rsidRPr="00A10754">
        <w:rPr>
          <w:rStyle w:val="apple-converted-space"/>
          <w:rFonts w:ascii="Times New Roman" w:hAnsi="Times New Roman" w:cs="Times New Roman"/>
          <w:sz w:val="28"/>
          <w:szCs w:val="28"/>
          <w:shd w:val="clear" w:color="auto" w:fill="FFFFFF"/>
        </w:rPr>
        <w:t> </w:t>
      </w:r>
      <w:r w:rsidRPr="00A10754">
        <w:rPr>
          <w:rFonts w:ascii="Times New Roman" w:hAnsi="Times New Roman" w:cs="Times New Roman"/>
          <w:sz w:val="28"/>
          <w:szCs w:val="28"/>
          <w:shd w:val="clear" w:color="auto" w:fill="FFFFFF"/>
        </w:rPr>
        <w:t>Ивана Грозного</w:t>
      </w:r>
      <w:r w:rsidRPr="00A10754">
        <w:rPr>
          <w:rStyle w:val="apple-converted-space"/>
          <w:rFonts w:ascii="Times New Roman" w:hAnsi="Times New Roman" w:cs="Times New Roman"/>
          <w:sz w:val="28"/>
          <w:szCs w:val="28"/>
          <w:shd w:val="clear" w:color="auto" w:fill="FFFFFF"/>
        </w:rPr>
        <w:t> </w:t>
      </w:r>
      <w:r w:rsidRPr="00A10754">
        <w:rPr>
          <w:rFonts w:ascii="Times New Roman" w:hAnsi="Times New Roman" w:cs="Times New Roman"/>
          <w:sz w:val="28"/>
          <w:szCs w:val="28"/>
          <w:shd w:val="clear" w:color="auto" w:fill="FFFFFF"/>
        </w:rPr>
        <w:t>и непосредственно осуществлявшие репрессии. В 60—70-х годах XVI в. в России разразился настоящий хозяйственный кризис. В годы Ливонской войны и опричнины сильно ухудшилось положение крестьян, возросла барщина, увеличился оброк. Многие губернии и города были охвачены голодом, участилось бегство людей на окраины.</w:t>
      </w:r>
      <w:r w:rsidRPr="00A10754">
        <w:rPr>
          <w:rFonts w:ascii="Times New Roman" w:hAnsi="Times New Roman" w:cs="Times New Roman"/>
          <w:sz w:val="28"/>
          <w:szCs w:val="28"/>
        </w:rPr>
        <w:t xml:space="preserve"> Сущность опричнины и ее методы способствовали закрепощению крестьян. В годы опричнины помещикам щедро раздавались «черные» и дворцовые земли, резко увеличились крестьянские повинности. Опричники вывозили крестьян из земщины «</w:t>
      </w:r>
      <w:proofErr w:type="spellStart"/>
      <w:r w:rsidRPr="00A10754">
        <w:rPr>
          <w:rFonts w:ascii="Times New Roman" w:hAnsi="Times New Roman" w:cs="Times New Roman"/>
          <w:sz w:val="28"/>
          <w:szCs w:val="28"/>
        </w:rPr>
        <w:t>насильством</w:t>
      </w:r>
      <w:proofErr w:type="spellEnd"/>
      <w:r w:rsidRPr="00A10754">
        <w:rPr>
          <w:rFonts w:ascii="Times New Roman" w:hAnsi="Times New Roman" w:cs="Times New Roman"/>
          <w:sz w:val="28"/>
          <w:szCs w:val="28"/>
        </w:rPr>
        <w:t xml:space="preserve"> и не </w:t>
      </w:r>
      <w:proofErr w:type="gramStart"/>
      <w:r w:rsidRPr="00A10754">
        <w:rPr>
          <w:rFonts w:ascii="Times New Roman" w:hAnsi="Times New Roman" w:cs="Times New Roman"/>
          <w:sz w:val="28"/>
          <w:szCs w:val="28"/>
        </w:rPr>
        <w:t>про</w:t>
      </w:r>
      <w:proofErr w:type="gramEnd"/>
      <w:r w:rsidRPr="00A10754">
        <w:rPr>
          <w:rFonts w:ascii="Times New Roman" w:hAnsi="Times New Roman" w:cs="Times New Roman"/>
          <w:sz w:val="28"/>
          <w:szCs w:val="28"/>
        </w:rPr>
        <w:t xml:space="preserve"> сроку». Это коснулось почти всех земель, вело к разорению земельных хозяйств. Опустошение страны сыграло свою негативную роль в утверждении в России крепостного права. Крестьяне бежали на Урал, в Поволжье. </w:t>
      </w:r>
    </w:p>
    <w:p w:rsidR="00FF1422" w:rsidRPr="00A10754" w:rsidRDefault="00FF1422" w:rsidP="00F43608">
      <w:pPr>
        <w:spacing w:line="360" w:lineRule="auto"/>
        <w:ind w:firstLine="426"/>
        <w:rPr>
          <w:rFonts w:ascii="Times New Roman" w:hAnsi="Times New Roman" w:cs="Times New Roman"/>
          <w:sz w:val="28"/>
          <w:szCs w:val="28"/>
        </w:rPr>
      </w:pPr>
      <w:r w:rsidRPr="00A10754">
        <w:rPr>
          <w:rFonts w:ascii="Times New Roman" w:hAnsi="Times New Roman" w:cs="Times New Roman"/>
          <w:sz w:val="28"/>
          <w:szCs w:val="28"/>
        </w:rPr>
        <w:t>В 1581</w:t>
      </w:r>
      <w:r w:rsidRPr="00A10754">
        <w:rPr>
          <w:rFonts w:ascii="Times New Roman" w:hAnsi="Times New Roman" w:cs="Times New Roman"/>
          <w:sz w:val="28"/>
          <w:szCs w:val="28"/>
          <w:lang w:val="en-US"/>
        </w:rPr>
        <w:t> </w:t>
      </w:r>
      <w:r w:rsidRPr="00A10754">
        <w:rPr>
          <w:rFonts w:ascii="Times New Roman" w:hAnsi="Times New Roman" w:cs="Times New Roman"/>
          <w:sz w:val="28"/>
          <w:szCs w:val="28"/>
        </w:rPr>
        <w:t xml:space="preserve">г. Иван IV ввёл «заповедные лета», запрещающие крестьянский выход на территориях, наиболее пострадавших от бедствий. </w:t>
      </w:r>
      <w:r w:rsidR="000241A1" w:rsidRPr="00A10754">
        <w:rPr>
          <w:rFonts w:ascii="Times New Roman" w:hAnsi="Times New Roman" w:cs="Times New Roman"/>
          <w:sz w:val="28"/>
          <w:szCs w:val="28"/>
        </w:rPr>
        <w:t>Начинается новое описание русских земель и временно запрещается выход крестьян в Юрьев день. Эта мера являлась на тот момент временной.</w:t>
      </w:r>
    </w:p>
    <w:p w:rsidR="008F79CA" w:rsidRPr="00A10754" w:rsidRDefault="00FF1422" w:rsidP="00F43608">
      <w:pPr>
        <w:spacing w:line="360" w:lineRule="auto"/>
        <w:ind w:firstLine="426"/>
        <w:rPr>
          <w:rFonts w:ascii="Times New Roman" w:eastAsia="Times New Roman" w:hAnsi="Times New Roman" w:cs="Times New Roman"/>
          <w:sz w:val="28"/>
          <w:szCs w:val="28"/>
          <w:lang w:eastAsia="ru-RU"/>
        </w:rPr>
      </w:pPr>
      <w:r w:rsidRPr="00A10754">
        <w:rPr>
          <w:rFonts w:ascii="Times New Roman" w:eastAsia="Times New Roman" w:hAnsi="Times New Roman" w:cs="Times New Roman"/>
          <w:sz w:val="28"/>
          <w:szCs w:val="28"/>
          <w:lang w:eastAsia="ru-RU"/>
        </w:rPr>
        <w:t>В 1592-1593</w:t>
      </w:r>
      <w:r w:rsidRPr="00A10754">
        <w:rPr>
          <w:rFonts w:ascii="Times New Roman" w:eastAsia="Times New Roman" w:hAnsi="Times New Roman" w:cs="Times New Roman"/>
          <w:sz w:val="28"/>
          <w:szCs w:val="28"/>
          <w:lang w:val="en-US" w:eastAsia="ru-RU"/>
        </w:rPr>
        <w:t> </w:t>
      </w:r>
      <w:r w:rsidRPr="00A10754">
        <w:rPr>
          <w:rFonts w:ascii="Times New Roman" w:eastAsia="Times New Roman" w:hAnsi="Times New Roman" w:cs="Times New Roman"/>
          <w:sz w:val="28"/>
          <w:szCs w:val="28"/>
          <w:lang w:eastAsia="ru-RU"/>
        </w:rPr>
        <w:t>гг. в общегосударственном масштабе «заповедные лета» были вновь введены Указом царя Фёдор</w:t>
      </w:r>
      <w:proofErr w:type="gramStart"/>
      <w:r w:rsidRPr="00A10754">
        <w:rPr>
          <w:rFonts w:ascii="Times New Roman" w:eastAsia="Times New Roman" w:hAnsi="Times New Roman" w:cs="Times New Roman"/>
          <w:sz w:val="28"/>
          <w:szCs w:val="28"/>
          <w:lang w:eastAsia="ru-RU"/>
        </w:rPr>
        <w:t>а Иоа</w:t>
      </w:r>
      <w:proofErr w:type="gramEnd"/>
      <w:r w:rsidRPr="00A10754">
        <w:rPr>
          <w:rFonts w:ascii="Times New Roman" w:eastAsia="Times New Roman" w:hAnsi="Times New Roman" w:cs="Times New Roman"/>
          <w:sz w:val="28"/>
          <w:szCs w:val="28"/>
          <w:lang w:eastAsia="ru-RU"/>
        </w:rPr>
        <w:t xml:space="preserve">нновича, который запрещал крестьянский выход и объявлял писцовые книги юридическим основанием закрепощения крестьян. Содержавшиеся в этих книгах сведения определяли принадлежность крестьян землевладельцу. Таким образом, проводилась </w:t>
      </w:r>
      <w:r w:rsidRPr="00A10754">
        <w:rPr>
          <w:rFonts w:ascii="Times New Roman" w:eastAsia="Times New Roman" w:hAnsi="Times New Roman" w:cs="Times New Roman"/>
          <w:sz w:val="28"/>
          <w:szCs w:val="28"/>
          <w:lang w:eastAsia="ru-RU"/>
        </w:rPr>
        <w:lastRenderedPageBreak/>
        <w:t xml:space="preserve">перепись населения, позволявшая прикрепить крестьян к месту их жительства и возвращать их в случае бегства и дальнейшей поимки старым хозяевам. </w:t>
      </w:r>
    </w:p>
    <w:p w:rsidR="008F79CA" w:rsidRPr="00A10754" w:rsidRDefault="006F09A2" w:rsidP="00F43608">
      <w:pPr>
        <w:spacing w:line="360" w:lineRule="auto"/>
        <w:ind w:firstLine="426"/>
        <w:rPr>
          <w:rFonts w:ascii="Times New Roman" w:eastAsia="Times New Roman" w:hAnsi="Times New Roman" w:cs="Times New Roman"/>
          <w:sz w:val="28"/>
          <w:szCs w:val="28"/>
          <w:lang w:eastAsia="ru-RU"/>
        </w:rPr>
      </w:pPr>
      <w:r w:rsidRPr="00A10754">
        <w:rPr>
          <w:rFonts w:ascii="Times New Roman" w:hAnsi="Times New Roman" w:cs="Times New Roman"/>
          <w:sz w:val="28"/>
          <w:szCs w:val="28"/>
        </w:rPr>
        <w:t>Во время опричнины Грозного крестьяне во множестве своевольно оставляли свои земли и шли на «дикое поле», в казаки, или же на новые земли в завоеванное Грозным Поволжье. Землевладельцы не желали выпускать из-за себя крестьян и всеми мерами задерживали их, прибегая даже к насилию. Так как народ все-таки уходил, землевладельцы стали переманить крестьян от соседей. Пользуясь тем, что законом крестьянский переход не был запрещен, богатые землевладельцы рассылали своих приказчиков, чтобы выкупать крестьян у их господ (заплатив господам за крестьян все их долги) и таким способом «отказывать» крестьян от владельцев и «вывозить»</w:t>
      </w:r>
      <w:r w:rsidRPr="00A10754">
        <w:rPr>
          <w:rFonts w:ascii="Times New Roman" w:hAnsi="Times New Roman" w:cs="Times New Roman"/>
          <w:bCs/>
          <w:sz w:val="28"/>
          <w:szCs w:val="28"/>
        </w:rPr>
        <w:t xml:space="preserve"> </w:t>
      </w:r>
      <w:r w:rsidRPr="00A10754">
        <w:rPr>
          <w:rFonts w:ascii="Times New Roman" w:hAnsi="Times New Roman" w:cs="Times New Roman"/>
          <w:sz w:val="28"/>
          <w:szCs w:val="28"/>
        </w:rPr>
        <w:t>их на свои земли, заманив разными льготными обещаниями. Между тем московское правительство именно из мелких помещиков составляло свое главное войско и потому не могло допустить их обеднения и разорения. Оно должно было вмешаться в борьбу за крестьян, «перевоз» крестьян вел к бесчисленным ссорам и жалобам. Вот почему, стали п</w:t>
      </w:r>
      <w:r w:rsidR="000241A1" w:rsidRPr="00A10754">
        <w:rPr>
          <w:rFonts w:ascii="Times New Roman" w:hAnsi="Times New Roman" w:cs="Times New Roman"/>
          <w:sz w:val="28"/>
          <w:szCs w:val="28"/>
        </w:rPr>
        <w:t>оявляться указы о крестьянах</w:t>
      </w:r>
      <w:r w:rsidRPr="00A10754">
        <w:rPr>
          <w:rFonts w:ascii="Times New Roman" w:hAnsi="Times New Roman" w:cs="Times New Roman"/>
          <w:sz w:val="28"/>
          <w:szCs w:val="28"/>
        </w:rPr>
        <w:t xml:space="preserve">. В </w:t>
      </w:r>
      <w:smartTag w:uri="urn:schemas-microsoft-com:office:smarttags" w:element="metricconverter">
        <w:smartTagPr>
          <w:attr w:name="ProductID" w:val="1592 г"/>
        </w:smartTagPr>
        <w:r w:rsidRPr="00A10754">
          <w:rPr>
            <w:rFonts w:ascii="Times New Roman" w:hAnsi="Times New Roman" w:cs="Times New Roman"/>
            <w:sz w:val="28"/>
            <w:szCs w:val="28"/>
          </w:rPr>
          <w:t>1592 г</w:t>
        </w:r>
      </w:smartTag>
      <w:r w:rsidRPr="00A10754">
        <w:rPr>
          <w:rFonts w:ascii="Times New Roman" w:hAnsi="Times New Roman" w:cs="Times New Roman"/>
          <w:sz w:val="28"/>
          <w:szCs w:val="28"/>
        </w:rPr>
        <w:t xml:space="preserve">. начинается составление новых писцовых книг, которые в дальнейшем рассматривались как официальный документ, прикреплявший крестьян к земле и феодалам, как ее собственникам. </w:t>
      </w:r>
    </w:p>
    <w:p w:rsidR="006F09A2" w:rsidRPr="00A10754" w:rsidRDefault="006F09A2" w:rsidP="00F43608">
      <w:pPr>
        <w:spacing w:line="360" w:lineRule="auto"/>
        <w:ind w:firstLine="426"/>
        <w:rPr>
          <w:rFonts w:ascii="Times New Roman" w:hAnsi="Times New Roman" w:cs="Times New Roman"/>
          <w:sz w:val="28"/>
          <w:szCs w:val="28"/>
        </w:rPr>
      </w:pPr>
      <w:proofErr w:type="gramStart"/>
      <w:r w:rsidRPr="00A10754">
        <w:rPr>
          <w:rFonts w:ascii="Times New Roman" w:hAnsi="Times New Roman" w:cs="Times New Roman"/>
          <w:sz w:val="28"/>
          <w:szCs w:val="28"/>
        </w:rPr>
        <w:t xml:space="preserve">Первым актом, в котором видят указания на прикрепление крестьян к земле, как на общую меру, считают указ 24 ноября </w:t>
      </w:r>
      <w:smartTag w:uri="urn:schemas-microsoft-com:office:smarttags" w:element="metricconverter">
        <w:smartTagPr>
          <w:attr w:name="ProductID" w:val="1597 г"/>
        </w:smartTagPr>
        <w:r w:rsidRPr="00A10754">
          <w:rPr>
            <w:rFonts w:ascii="Times New Roman" w:hAnsi="Times New Roman" w:cs="Times New Roman"/>
            <w:sz w:val="28"/>
            <w:szCs w:val="28"/>
          </w:rPr>
          <w:t>1597 г</w:t>
        </w:r>
      </w:smartTag>
      <w:r w:rsidRPr="00A10754">
        <w:rPr>
          <w:rFonts w:ascii="Times New Roman" w:hAnsi="Times New Roman" w:cs="Times New Roman"/>
          <w:sz w:val="28"/>
          <w:szCs w:val="28"/>
        </w:rPr>
        <w:t>. Из этого акта следует, что если крестьянин убежал от землевладельца</w:t>
      </w:r>
      <w:r w:rsidR="000241A1" w:rsidRPr="00A10754">
        <w:rPr>
          <w:rFonts w:ascii="Times New Roman" w:hAnsi="Times New Roman" w:cs="Times New Roman"/>
          <w:sz w:val="28"/>
          <w:szCs w:val="28"/>
        </w:rPr>
        <w:t xml:space="preserve"> не раньше 5 лет до 1 сентября </w:t>
      </w:r>
      <w:smartTag w:uri="urn:schemas-microsoft-com:office:smarttags" w:element="metricconverter">
        <w:smartTagPr>
          <w:attr w:name="ProductID" w:val="1597 г"/>
        </w:smartTagPr>
        <w:r w:rsidRPr="00A10754">
          <w:rPr>
            <w:rFonts w:ascii="Times New Roman" w:hAnsi="Times New Roman" w:cs="Times New Roman"/>
            <w:sz w:val="28"/>
            <w:szCs w:val="28"/>
          </w:rPr>
          <w:t>1597 г</w:t>
        </w:r>
      </w:smartTag>
      <w:r w:rsidRPr="00A10754">
        <w:rPr>
          <w:rFonts w:ascii="Times New Roman" w:hAnsi="Times New Roman" w:cs="Times New Roman"/>
          <w:sz w:val="28"/>
          <w:szCs w:val="28"/>
        </w:rPr>
        <w:t>. и землевладелец вчинит иск о нем, то по суду и по сыску такого крестьянина должно возвратить назад, к прежнему землевладельцу</w:t>
      </w:r>
      <w:proofErr w:type="gramEnd"/>
      <w:r w:rsidRPr="00A10754">
        <w:rPr>
          <w:rFonts w:ascii="Times New Roman" w:hAnsi="Times New Roman" w:cs="Times New Roman"/>
          <w:sz w:val="28"/>
          <w:szCs w:val="28"/>
        </w:rPr>
        <w:t xml:space="preserve">, «где кто жил», с семьей и имуществом, «с женой и с детьми и со всеми животы». Если же крестьянин убежал раньше пяти лет, а землевладелец </w:t>
      </w:r>
      <w:r w:rsidRPr="00A10754">
        <w:rPr>
          <w:rFonts w:ascii="Times New Roman" w:hAnsi="Times New Roman" w:cs="Times New Roman"/>
          <w:sz w:val="28"/>
          <w:szCs w:val="28"/>
        </w:rPr>
        <w:lastRenderedPageBreak/>
        <w:t xml:space="preserve">тогда же, до 1 сентября </w:t>
      </w:r>
      <w:smartTag w:uri="urn:schemas-microsoft-com:office:smarttags" w:element="metricconverter">
        <w:smartTagPr>
          <w:attr w:name="ProductID" w:val="1592 г"/>
        </w:smartTagPr>
        <w:r w:rsidRPr="00A10754">
          <w:rPr>
            <w:rFonts w:ascii="Times New Roman" w:hAnsi="Times New Roman" w:cs="Times New Roman"/>
            <w:sz w:val="28"/>
            <w:szCs w:val="28"/>
          </w:rPr>
          <w:t>1592 г</w:t>
        </w:r>
      </w:smartTag>
      <w:r w:rsidRPr="00A10754">
        <w:rPr>
          <w:rFonts w:ascii="Times New Roman" w:hAnsi="Times New Roman" w:cs="Times New Roman"/>
          <w:sz w:val="28"/>
          <w:szCs w:val="28"/>
        </w:rPr>
        <w:t xml:space="preserve">., не вчинил о нем иска, такого крестьянина не возвращать и исков и челобитий об его сыске не принимать. </w:t>
      </w:r>
    </w:p>
    <w:p w:rsidR="000241A1" w:rsidRPr="00A10754" w:rsidRDefault="00D77731" w:rsidP="00F43608">
      <w:pPr>
        <w:spacing w:line="360" w:lineRule="auto"/>
        <w:ind w:firstLine="426"/>
        <w:rPr>
          <w:rFonts w:ascii="Times New Roman" w:eastAsia="Times New Roman" w:hAnsi="Times New Roman" w:cs="Times New Roman"/>
          <w:sz w:val="28"/>
          <w:szCs w:val="28"/>
          <w:lang w:eastAsia="ru-RU"/>
        </w:rPr>
      </w:pPr>
      <w:r w:rsidRPr="00A10754">
        <w:rPr>
          <w:rFonts w:ascii="Times New Roman" w:eastAsia="Times New Roman" w:hAnsi="Times New Roman" w:cs="Times New Roman"/>
          <w:sz w:val="28"/>
          <w:szCs w:val="28"/>
          <w:lang w:eastAsia="ru-RU"/>
        </w:rPr>
        <w:t>На писцовые книги ориентировались составители Указа 1597</w:t>
      </w:r>
      <w:r w:rsidRPr="00A10754">
        <w:rPr>
          <w:rFonts w:ascii="Times New Roman" w:eastAsia="Times New Roman" w:hAnsi="Times New Roman" w:cs="Times New Roman"/>
          <w:sz w:val="28"/>
          <w:szCs w:val="28"/>
          <w:lang w:val="en-US" w:eastAsia="ru-RU"/>
        </w:rPr>
        <w:t> </w:t>
      </w:r>
      <w:r w:rsidRPr="00A10754">
        <w:rPr>
          <w:rFonts w:ascii="Times New Roman" w:eastAsia="Times New Roman" w:hAnsi="Times New Roman" w:cs="Times New Roman"/>
          <w:sz w:val="28"/>
          <w:szCs w:val="28"/>
          <w:lang w:eastAsia="ru-RU"/>
        </w:rPr>
        <w:t xml:space="preserve">г., установившие так называемые «урочные годы» («урочные лета») — срок сыска беглых крестьян, определённый в пять лет. По истечении пятилетнего срока бежавшие крестьяне подлежали закрепощению на новых местах, что отвечало интересам крупных землевладельцев и </w:t>
      </w:r>
      <w:proofErr w:type="gramStart"/>
      <w:r w:rsidRPr="00A10754">
        <w:rPr>
          <w:rFonts w:ascii="Times New Roman" w:eastAsia="Times New Roman" w:hAnsi="Times New Roman" w:cs="Times New Roman"/>
          <w:sz w:val="28"/>
          <w:szCs w:val="28"/>
          <w:lang w:eastAsia="ru-RU"/>
        </w:rPr>
        <w:t>дворян</w:t>
      </w:r>
      <w:proofErr w:type="gramEnd"/>
      <w:r w:rsidRPr="00A10754">
        <w:rPr>
          <w:rFonts w:ascii="Times New Roman" w:eastAsia="Times New Roman" w:hAnsi="Times New Roman" w:cs="Times New Roman"/>
          <w:sz w:val="28"/>
          <w:szCs w:val="28"/>
          <w:lang w:eastAsia="ru-RU"/>
        </w:rPr>
        <w:t xml:space="preserve"> южных и юго-западных уездов, куда направлялись основные потоки беглых. Поэтому спор из-за рабочих рук между феодалами центра и южных окраин стал одной из причин потрясений начала </w:t>
      </w:r>
      <w:r w:rsidRPr="00A10754">
        <w:rPr>
          <w:rFonts w:ascii="Times New Roman" w:eastAsia="Times New Roman" w:hAnsi="Times New Roman" w:cs="Times New Roman"/>
          <w:sz w:val="28"/>
          <w:szCs w:val="28"/>
          <w:lang w:val="en-US" w:eastAsia="ru-RU"/>
        </w:rPr>
        <w:t>XVII </w:t>
      </w:r>
      <w:r w:rsidRPr="00A10754">
        <w:rPr>
          <w:rFonts w:ascii="Times New Roman" w:eastAsia="Times New Roman" w:hAnsi="Times New Roman" w:cs="Times New Roman"/>
          <w:sz w:val="28"/>
          <w:szCs w:val="28"/>
          <w:lang w:eastAsia="ru-RU"/>
        </w:rPr>
        <w:t>в.</w:t>
      </w:r>
    </w:p>
    <w:p w:rsidR="008F79CA" w:rsidRPr="00A10754" w:rsidRDefault="008F79CA" w:rsidP="00A10754">
      <w:pPr>
        <w:spacing w:line="360" w:lineRule="auto"/>
        <w:rPr>
          <w:rFonts w:ascii="Times New Roman" w:eastAsia="Times New Roman" w:hAnsi="Times New Roman" w:cs="Times New Roman"/>
          <w:sz w:val="28"/>
          <w:szCs w:val="28"/>
          <w:lang w:eastAsia="ru-RU"/>
        </w:rPr>
      </w:pPr>
    </w:p>
    <w:p w:rsidR="00D77731" w:rsidRPr="00F43608" w:rsidRDefault="00D77731" w:rsidP="00F43608">
      <w:pPr>
        <w:pStyle w:val="a3"/>
        <w:numPr>
          <w:ilvl w:val="0"/>
          <w:numId w:val="7"/>
        </w:numPr>
        <w:spacing w:line="360" w:lineRule="auto"/>
        <w:jc w:val="center"/>
        <w:rPr>
          <w:rFonts w:ascii="Times New Roman" w:hAnsi="Times New Roman" w:cs="Times New Roman"/>
          <w:b/>
          <w:sz w:val="28"/>
          <w:szCs w:val="28"/>
        </w:rPr>
      </w:pPr>
      <w:r w:rsidRPr="00F43608">
        <w:rPr>
          <w:rFonts w:ascii="Times New Roman" w:hAnsi="Times New Roman" w:cs="Times New Roman"/>
          <w:b/>
          <w:sz w:val="28"/>
          <w:szCs w:val="28"/>
        </w:rPr>
        <w:t>Юридическое оформление крепостного права</w:t>
      </w:r>
    </w:p>
    <w:p w:rsidR="005A1E60" w:rsidRPr="00A10754" w:rsidRDefault="005A1E60" w:rsidP="00F43608">
      <w:pPr>
        <w:spacing w:line="360" w:lineRule="auto"/>
        <w:ind w:firstLine="360"/>
        <w:rPr>
          <w:rFonts w:ascii="Times New Roman" w:hAnsi="Times New Roman" w:cs="Times New Roman"/>
          <w:sz w:val="28"/>
          <w:szCs w:val="28"/>
        </w:rPr>
      </w:pPr>
      <w:r w:rsidRPr="00A10754">
        <w:rPr>
          <w:rFonts w:ascii="Times New Roman" w:hAnsi="Times New Roman" w:cs="Times New Roman"/>
          <w:sz w:val="28"/>
          <w:szCs w:val="28"/>
        </w:rPr>
        <w:t xml:space="preserve">В XVII в. завершается процесс установления крепостного права. Он связан со Смутой начала века и последующим восстановительным периодом 20—50-х гг. Страшное разорение страны в смуту создало для московского правительства ряд финансовых затруднений, которые обусловливали собой всю его внутреннюю политику, вызвали окончательное прикрепление посадского и сельского населения. </w:t>
      </w:r>
    </w:p>
    <w:p w:rsidR="000241A1" w:rsidRPr="00A10754" w:rsidRDefault="000C6C3E" w:rsidP="00F43608">
      <w:pPr>
        <w:spacing w:line="360" w:lineRule="auto"/>
        <w:ind w:firstLine="360"/>
        <w:rPr>
          <w:rFonts w:ascii="Times New Roman" w:hAnsi="Times New Roman" w:cs="Times New Roman"/>
          <w:sz w:val="28"/>
          <w:szCs w:val="28"/>
          <w:shd w:val="clear" w:color="auto" w:fill="FFFFFF"/>
        </w:rPr>
      </w:pPr>
      <w:r w:rsidRPr="00A10754">
        <w:rPr>
          <w:rFonts w:ascii="Times New Roman" w:hAnsi="Times New Roman" w:cs="Times New Roman"/>
          <w:sz w:val="28"/>
          <w:szCs w:val="28"/>
          <w:shd w:val="clear" w:color="auto" w:fill="FFFFFF"/>
        </w:rPr>
        <w:t xml:space="preserve">Восстание Хлопка в 1603 г. охватило центральные районы государства. </w:t>
      </w:r>
      <w:r w:rsidR="00F43608">
        <w:rPr>
          <w:rFonts w:ascii="Times New Roman" w:hAnsi="Times New Roman" w:cs="Times New Roman"/>
          <w:sz w:val="28"/>
          <w:szCs w:val="28"/>
          <w:shd w:val="clear" w:color="auto" w:fill="FFFFFF"/>
        </w:rPr>
        <w:t>В</w:t>
      </w:r>
      <w:r w:rsidRPr="00A10754">
        <w:rPr>
          <w:rFonts w:ascii="Times New Roman" w:hAnsi="Times New Roman" w:cs="Times New Roman"/>
          <w:sz w:val="28"/>
          <w:szCs w:val="28"/>
          <w:shd w:val="clear" w:color="auto" w:fill="FFFFFF"/>
        </w:rPr>
        <w:t>осставшие крестьяне и холопы расправлялись со своими господами. Карательные отряды, посылаемые Борисом Годуновым, терпели поражения. Восстание приближалось к Москве, в которой начались выступления городских низов против богатой верхушки населения. Создавшаяся угроза для господствующего класса вызывала большую тревогу в прав</w:t>
      </w:r>
      <w:r w:rsidR="00F43608">
        <w:rPr>
          <w:rFonts w:ascii="Times New Roman" w:hAnsi="Times New Roman" w:cs="Times New Roman"/>
          <w:sz w:val="28"/>
          <w:szCs w:val="28"/>
          <w:shd w:val="clear" w:color="auto" w:fill="FFFFFF"/>
        </w:rPr>
        <w:t xml:space="preserve">ящих кругах. </w:t>
      </w:r>
      <w:r w:rsidRPr="00A10754">
        <w:rPr>
          <w:rFonts w:ascii="Times New Roman" w:hAnsi="Times New Roman" w:cs="Times New Roman"/>
          <w:sz w:val="28"/>
          <w:szCs w:val="28"/>
          <w:shd w:val="clear" w:color="auto" w:fill="FFFFFF"/>
        </w:rPr>
        <w:t xml:space="preserve">Осенью 1603 г. правительство приняло решение дать восставшим генеральное сражение и направило против них воевод </w:t>
      </w:r>
      <w:proofErr w:type="gramStart"/>
      <w:r w:rsidRPr="00A10754">
        <w:rPr>
          <w:rFonts w:ascii="Times New Roman" w:hAnsi="Times New Roman" w:cs="Times New Roman"/>
          <w:sz w:val="28"/>
          <w:szCs w:val="28"/>
          <w:shd w:val="clear" w:color="auto" w:fill="FFFFFF"/>
        </w:rPr>
        <w:t>с</w:t>
      </w:r>
      <w:proofErr w:type="gramEnd"/>
      <w:r w:rsidRPr="00A10754">
        <w:rPr>
          <w:rFonts w:ascii="Times New Roman" w:hAnsi="Times New Roman" w:cs="Times New Roman"/>
          <w:sz w:val="28"/>
          <w:szCs w:val="28"/>
          <w:shd w:val="clear" w:color="auto" w:fill="FFFFFF"/>
        </w:rPr>
        <w:t xml:space="preserve"> «многою </w:t>
      </w:r>
      <w:proofErr w:type="spellStart"/>
      <w:r w:rsidRPr="00A10754">
        <w:rPr>
          <w:rFonts w:ascii="Times New Roman" w:hAnsi="Times New Roman" w:cs="Times New Roman"/>
          <w:sz w:val="28"/>
          <w:szCs w:val="28"/>
          <w:shd w:val="clear" w:color="auto" w:fill="FFFFFF"/>
        </w:rPr>
        <w:t>ратыо</w:t>
      </w:r>
      <w:proofErr w:type="spellEnd"/>
      <w:r w:rsidRPr="00A10754">
        <w:rPr>
          <w:rFonts w:ascii="Times New Roman" w:hAnsi="Times New Roman" w:cs="Times New Roman"/>
          <w:sz w:val="28"/>
          <w:szCs w:val="28"/>
          <w:shd w:val="clear" w:color="auto" w:fill="FFFFFF"/>
        </w:rPr>
        <w:t xml:space="preserve">». Сражение произошло близ Москвы. В ожесточённом бою Хлопко и его товарищи проявили геройство, но были разбиты. </w:t>
      </w:r>
      <w:proofErr w:type="gramStart"/>
      <w:r w:rsidRPr="00A10754">
        <w:rPr>
          <w:rFonts w:ascii="Times New Roman" w:hAnsi="Times New Roman" w:cs="Times New Roman"/>
          <w:sz w:val="28"/>
          <w:szCs w:val="28"/>
          <w:shd w:val="clear" w:color="auto" w:fill="FFFFFF"/>
        </w:rPr>
        <w:t xml:space="preserve">Часть уцелевших </w:t>
      </w:r>
      <w:r w:rsidRPr="00A10754">
        <w:rPr>
          <w:rFonts w:ascii="Times New Roman" w:hAnsi="Times New Roman" w:cs="Times New Roman"/>
          <w:sz w:val="28"/>
          <w:szCs w:val="28"/>
          <w:shd w:val="clear" w:color="auto" w:fill="FFFFFF"/>
        </w:rPr>
        <w:lastRenderedPageBreak/>
        <w:t>участников восстания бежала на</w:t>
      </w:r>
      <w:proofErr w:type="gramEnd"/>
      <w:r w:rsidRPr="00A10754">
        <w:rPr>
          <w:rFonts w:ascii="Times New Roman" w:hAnsi="Times New Roman" w:cs="Times New Roman"/>
          <w:sz w:val="28"/>
          <w:szCs w:val="28"/>
          <w:shd w:val="clear" w:color="auto" w:fill="FFFFFF"/>
        </w:rPr>
        <w:t xml:space="preserve"> Северскую Украину, где вскоре вспыхнуло восстание </w:t>
      </w:r>
      <w:proofErr w:type="spellStart"/>
      <w:r w:rsidRPr="00A10754">
        <w:rPr>
          <w:rFonts w:ascii="Times New Roman" w:hAnsi="Times New Roman" w:cs="Times New Roman"/>
          <w:sz w:val="28"/>
          <w:szCs w:val="28"/>
          <w:shd w:val="clear" w:color="auto" w:fill="FFFFFF"/>
        </w:rPr>
        <w:t>Болотникова</w:t>
      </w:r>
      <w:proofErr w:type="spellEnd"/>
      <w:r w:rsidRPr="00A10754">
        <w:rPr>
          <w:rFonts w:ascii="Times New Roman" w:hAnsi="Times New Roman" w:cs="Times New Roman"/>
          <w:sz w:val="28"/>
          <w:szCs w:val="28"/>
          <w:shd w:val="clear" w:color="auto" w:fill="FFFFFF"/>
        </w:rPr>
        <w:t xml:space="preserve">. </w:t>
      </w:r>
    </w:p>
    <w:p w:rsidR="00D85CF5" w:rsidRPr="00A10754" w:rsidRDefault="00D85CF5" w:rsidP="00F43608">
      <w:pPr>
        <w:spacing w:line="360" w:lineRule="auto"/>
        <w:ind w:firstLine="360"/>
        <w:rPr>
          <w:rFonts w:ascii="Times New Roman" w:hAnsi="Times New Roman" w:cs="Times New Roman"/>
          <w:sz w:val="28"/>
          <w:szCs w:val="28"/>
        </w:rPr>
      </w:pPr>
      <w:r w:rsidRPr="00A10754">
        <w:rPr>
          <w:rFonts w:ascii="Times New Roman" w:hAnsi="Times New Roman" w:cs="Times New Roman"/>
          <w:sz w:val="28"/>
          <w:szCs w:val="28"/>
        </w:rPr>
        <w:t>В</w:t>
      </w:r>
      <w:r w:rsidR="000C6C3E" w:rsidRPr="00A10754">
        <w:rPr>
          <w:rFonts w:ascii="Times New Roman" w:eastAsia="Times New Roman" w:hAnsi="Times New Roman" w:cs="Times New Roman"/>
          <w:sz w:val="28"/>
          <w:szCs w:val="28"/>
          <w:lang w:eastAsia="ru-RU"/>
        </w:rPr>
        <w:t xml:space="preserve"> 1606 г. на Северской Украине началось восстание </w:t>
      </w:r>
      <w:proofErr w:type="spellStart"/>
      <w:r w:rsidR="000C6C3E" w:rsidRPr="00A10754">
        <w:rPr>
          <w:rFonts w:ascii="Times New Roman" w:eastAsia="Times New Roman" w:hAnsi="Times New Roman" w:cs="Times New Roman"/>
          <w:sz w:val="28"/>
          <w:szCs w:val="28"/>
          <w:lang w:eastAsia="ru-RU"/>
        </w:rPr>
        <w:t>Болотникова</w:t>
      </w:r>
      <w:proofErr w:type="spellEnd"/>
      <w:r w:rsidR="000C6C3E" w:rsidRPr="00A10754">
        <w:rPr>
          <w:rFonts w:ascii="Times New Roman" w:eastAsia="Times New Roman" w:hAnsi="Times New Roman" w:cs="Times New Roman"/>
          <w:sz w:val="28"/>
          <w:szCs w:val="28"/>
          <w:lang w:eastAsia="ru-RU"/>
        </w:rPr>
        <w:t xml:space="preserve">. Летом 1606 г. </w:t>
      </w:r>
      <w:r w:rsidRPr="00A10754">
        <w:rPr>
          <w:rFonts w:ascii="Times New Roman" w:eastAsia="Times New Roman" w:hAnsi="Times New Roman" w:cs="Times New Roman"/>
          <w:sz w:val="28"/>
          <w:szCs w:val="28"/>
          <w:lang w:eastAsia="ru-RU"/>
        </w:rPr>
        <w:t>Иван Исаевич Болотников</w:t>
      </w:r>
      <w:r w:rsidR="000C6C3E" w:rsidRPr="00A10754">
        <w:rPr>
          <w:rFonts w:ascii="Times New Roman" w:eastAsia="Times New Roman" w:hAnsi="Times New Roman" w:cs="Times New Roman"/>
          <w:sz w:val="28"/>
          <w:szCs w:val="28"/>
          <w:lang w:eastAsia="ru-RU"/>
        </w:rPr>
        <w:t xml:space="preserve"> появился на «московском рубеже» в тот момент, когда на Северской Украине быстро нарастало народное движение, вождём которого он стал. Восстание быстро распространялось на новые районы. В июле 1606 г. Болотников начал поход на Москву из Путивля через </w:t>
      </w:r>
      <w:proofErr w:type="spellStart"/>
      <w:r w:rsidR="000C6C3E" w:rsidRPr="00A10754">
        <w:rPr>
          <w:rFonts w:ascii="Times New Roman" w:eastAsia="Times New Roman" w:hAnsi="Times New Roman" w:cs="Times New Roman"/>
          <w:sz w:val="28"/>
          <w:szCs w:val="28"/>
          <w:lang w:eastAsia="ru-RU"/>
        </w:rPr>
        <w:t>Комарицкую</w:t>
      </w:r>
      <w:proofErr w:type="spellEnd"/>
      <w:r w:rsidR="000C6C3E" w:rsidRPr="00A10754">
        <w:rPr>
          <w:rFonts w:ascii="Times New Roman" w:eastAsia="Times New Roman" w:hAnsi="Times New Roman" w:cs="Times New Roman"/>
          <w:sz w:val="28"/>
          <w:szCs w:val="28"/>
          <w:lang w:eastAsia="ru-RU"/>
        </w:rPr>
        <w:t xml:space="preserve"> волость. В августе под Кромами восставшие одержали крупную победу над войсками Шуйского; она открыла дорогу на Орёл. Другим центром развернувшихся военных операций был имевший важное стратегическое значение Елец, который примкнул к восставшим. Попытка осадивших Елец царских войск взять город окончилась неудачей. Победой восставших под Ельцом и Кромами завершается первый этап похода на Москву. 23 сентября 1606 г. Болотников одержал победу под Калугой, где сосредоточивались основные силы армии Шуйского. Продвигаясь от Калуги, восставшие одержали победу над войсками Василия Шуйского у села Троицкого (под Коломной) и в октябре подошли к Москве. Осаждавшая Москву армия </w:t>
      </w:r>
      <w:proofErr w:type="spellStart"/>
      <w:r w:rsidR="000C6C3E" w:rsidRPr="00A10754">
        <w:rPr>
          <w:rFonts w:ascii="Times New Roman" w:eastAsia="Times New Roman" w:hAnsi="Times New Roman" w:cs="Times New Roman"/>
          <w:sz w:val="28"/>
          <w:szCs w:val="28"/>
          <w:lang w:eastAsia="ru-RU"/>
        </w:rPr>
        <w:t>Болотникова</w:t>
      </w:r>
      <w:proofErr w:type="spellEnd"/>
      <w:r w:rsidR="000C6C3E" w:rsidRPr="00A10754">
        <w:rPr>
          <w:rFonts w:ascii="Times New Roman" w:eastAsia="Times New Roman" w:hAnsi="Times New Roman" w:cs="Times New Roman"/>
          <w:sz w:val="28"/>
          <w:szCs w:val="28"/>
          <w:lang w:eastAsia="ru-RU"/>
        </w:rPr>
        <w:t xml:space="preserve"> насчитывала в своих рядах около 100 тыс. человек. </w:t>
      </w:r>
    </w:p>
    <w:p w:rsidR="000C6C3E" w:rsidRPr="00A10754" w:rsidRDefault="000C6C3E" w:rsidP="00F43608">
      <w:pPr>
        <w:spacing w:line="360" w:lineRule="auto"/>
        <w:ind w:firstLine="360"/>
        <w:rPr>
          <w:rFonts w:ascii="Times New Roman" w:eastAsia="Times New Roman" w:hAnsi="Times New Roman" w:cs="Times New Roman"/>
          <w:sz w:val="28"/>
          <w:szCs w:val="28"/>
          <w:lang w:eastAsia="ru-RU"/>
        </w:rPr>
      </w:pPr>
      <w:r w:rsidRPr="00A10754">
        <w:rPr>
          <w:rFonts w:ascii="Times New Roman" w:eastAsia="Times New Roman" w:hAnsi="Times New Roman" w:cs="Times New Roman"/>
          <w:sz w:val="28"/>
          <w:szCs w:val="28"/>
          <w:lang w:eastAsia="ru-RU"/>
        </w:rPr>
        <w:t xml:space="preserve">7 ноября Василию Шуйскому удалось нанести поражение </w:t>
      </w:r>
      <w:proofErr w:type="spellStart"/>
      <w:r w:rsidRPr="00A10754">
        <w:rPr>
          <w:rFonts w:ascii="Times New Roman" w:eastAsia="Times New Roman" w:hAnsi="Times New Roman" w:cs="Times New Roman"/>
          <w:sz w:val="28"/>
          <w:szCs w:val="28"/>
          <w:lang w:eastAsia="ru-RU"/>
        </w:rPr>
        <w:t>Болотникову</w:t>
      </w:r>
      <w:proofErr w:type="spellEnd"/>
      <w:r w:rsidRPr="00A10754">
        <w:rPr>
          <w:rFonts w:ascii="Times New Roman" w:eastAsia="Times New Roman" w:hAnsi="Times New Roman" w:cs="Times New Roman"/>
          <w:sz w:val="28"/>
          <w:szCs w:val="28"/>
          <w:lang w:eastAsia="ru-RU"/>
        </w:rPr>
        <w:t xml:space="preserve">, а 2 декабря выиграть решающее сражение у деревни Котлы. Поражение </w:t>
      </w:r>
      <w:proofErr w:type="spellStart"/>
      <w:r w:rsidRPr="00A10754">
        <w:rPr>
          <w:rFonts w:ascii="Times New Roman" w:eastAsia="Times New Roman" w:hAnsi="Times New Roman" w:cs="Times New Roman"/>
          <w:sz w:val="28"/>
          <w:szCs w:val="28"/>
          <w:lang w:eastAsia="ru-RU"/>
        </w:rPr>
        <w:t>Болотникова</w:t>
      </w:r>
      <w:proofErr w:type="spellEnd"/>
      <w:r w:rsidRPr="00A10754">
        <w:rPr>
          <w:rFonts w:ascii="Times New Roman" w:eastAsia="Times New Roman" w:hAnsi="Times New Roman" w:cs="Times New Roman"/>
          <w:sz w:val="28"/>
          <w:szCs w:val="28"/>
          <w:lang w:eastAsia="ru-RU"/>
        </w:rPr>
        <w:t xml:space="preserve"> под Москвой произошло в результате изменения соотношения сил борющихся сторон. В конце ноября Шуйский получил большое подкрепление: на помощь ему подошли смоленские, ржевские и другие полки. В армии </w:t>
      </w:r>
      <w:proofErr w:type="spellStart"/>
      <w:r w:rsidRPr="00A10754">
        <w:rPr>
          <w:rFonts w:ascii="Times New Roman" w:eastAsia="Times New Roman" w:hAnsi="Times New Roman" w:cs="Times New Roman"/>
          <w:sz w:val="28"/>
          <w:szCs w:val="28"/>
          <w:lang w:eastAsia="ru-RU"/>
        </w:rPr>
        <w:t>Болотникова</w:t>
      </w:r>
      <w:proofErr w:type="spellEnd"/>
      <w:r w:rsidRPr="00A10754">
        <w:rPr>
          <w:rFonts w:ascii="Times New Roman" w:eastAsia="Times New Roman" w:hAnsi="Times New Roman" w:cs="Times New Roman"/>
          <w:sz w:val="28"/>
          <w:szCs w:val="28"/>
          <w:lang w:eastAsia="ru-RU"/>
        </w:rPr>
        <w:t xml:space="preserve"> также произошли изменения, ослабившие её: к этому времени относится измена Истомы Пашкова, перешедшего 27 ноября на сторону Шуйского вместе со своим отрядом. Царь жестоко расправился с захваченными участниками восстания. </w:t>
      </w:r>
    </w:p>
    <w:p w:rsidR="00D85CF5" w:rsidRPr="00A10754" w:rsidRDefault="005A1E60" w:rsidP="00F43608">
      <w:pPr>
        <w:spacing w:line="360" w:lineRule="auto"/>
        <w:ind w:firstLine="360"/>
        <w:rPr>
          <w:rFonts w:ascii="Times New Roman" w:hAnsi="Times New Roman" w:cs="Times New Roman"/>
          <w:sz w:val="28"/>
          <w:szCs w:val="28"/>
        </w:rPr>
      </w:pPr>
      <w:proofErr w:type="gramStart"/>
      <w:r w:rsidRPr="00A10754">
        <w:rPr>
          <w:rFonts w:ascii="Times New Roman" w:hAnsi="Times New Roman" w:cs="Times New Roman"/>
          <w:sz w:val="28"/>
          <w:szCs w:val="28"/>
        </w:rPr>
        <w:lastRenderedPageBreak/>
        <w:t xml:space="preserve">Законодательные меры против беглых крестьян завершились указом 9 марта </w:t>
      </w:r>
      <w:smartTag w:uri="urn:schemas-microsoft-com:office:smarttags" w:element="metricconverter">
        <w:smartTagPr>
          <w:attr w:name="ProductID" w:val="1607 г"/>
        </w:smartTagPr>
        <w:r w:rsidRPr="00A10754">
          <w:rPr>
            <w:rFonts w:ascii="Times New Roman" w:hAnsi="Times New Roman" w:cs="Times New Roman"/>
            <w:sz w:val="28"/>
            <w:szCs w:val="28"/>
          </w:rPr>
          <w:t>1607 г</w:t>
        </w:r>
      </w:smartTag>
      <w:r w:rsidRPr="00A10754">
        <w:rPr>
          <w:rFonts w:ascii="Times New Roman" w:hAnsi="Times New Roman" w:cs="Times New Roman"/>
          <w:sz w:val="28"/>
          <w:szCs w:val="28"/>
        </w:rPr>
        <w:t>., который впервые попытался вывести крестьянские побеги из области гражданских правонарушений, преследуемых по частному почину потерпевшего, превратив их в уголовное преступление, в вопрос государственного порядка: розыск и возврат беглых крестьян независимо от исков землевладельцев он возложил на областную администрацию под страхом тяжкой ответственности за неисполнение этой новой для нее обязанности</w:t>
      </w:r>
      <w:proofErr w:type="gramEnd"/>
      <w:r w:rsidRPr="00A10754">
        <w:rPr>
          <w:rFonts w:ascii="Times New Roman" w:hAnsi="Times New Roman" w:cs="Times New Roman"/>
          <w:sz w:val="28"/>
          <w:szCs w:val="28"/>
        </w:rPr>
        <w:t xml:space="preserve">, а за прием беглых, прежде безнаказанный, назначил сверх вознаграждения потерпевшему землевладельцу большой штраф в пользу казны по 10 рублей за каждый двор или за одинокого крестьянина, а подговоривший к побегу сверх денежной пени подвергался еще торговой казни (кнут). Однако и этот указ допустил давность для исков о беглых крестьянах, только удлиненную до 15 лет. </w:t>
      </w:r>
    </w:p>
    <w:p w:rsidR="005A1E60" w:rsidRPr="00A10754" w:rsidRDefault="0005500C" w:rsidP="00F43608">
      <w:pPr>
        <w:spacing w:line="360" w:lineRule="auto"/>
        <w:ind w:firstLine="360"/>
        <w:rPr>
          <w:rFonts w:ascii="Times New Roman" w:hAnsi="Times New Roman" w:cs="Times New Roman"/>
          <w:sz w:val="28"/>
          <w:szCs w:val="28"/>
        </w:rPr>
      </w:pPr>
      <w:r w:rsidRPr="00A10754">
        <w:rPr>
          <w:rFonts w:ascii="Times New Roman" w:hAnsi="Times New Roman" w:cs="Times New Roman"/>
          <w:sz w:val="28"/>
          <w:szCs w:val="28"/>
        </w:rPr>
        <w:t>В</w:t>
      </w:r>
      <w:r w:rsidR="005A1E60" w:rsidRPr="00A10754">
        <w:rPr>
          <w:rFonts w:ascii="Times New Roman" w:hAnsi="Times New Roman" w:cs="Times New Roman"/>
          <w:sz w:val="28"/>
          <w:szCs w:val="28"/>
        </w:rPr>
        <w:t xml:space="preserve"> </w:t>
      </w:r>
      <w:smartTag w:uri="urn:schemas-microsoft-com:office:smarttags" w:element="metricconverter">
        <w:smartTagPr>
          <w:attr w:name="ProductID" w:val="1646 г"/>
        </w:smartTagPr>
        <w:r w:rsidR="005A1E60" w:rsidRPr="00A10754">
          <w:rPr>
            <w:rFonts w:ascii="Times New Roman" w:hAnsi="Times New Roman" w:cs="Times New Roman"/>
            <w:sz w:val="28"/>
            <w:szCs w:val="28"/>
          </w:rPr>
          <w:t>1646 г</w:t>
        </w:r>
      </w:smartTag>
      <w:r w:rsidR="005A1E60" w:rsidRPr="00A10754">
        <w:rPr>
          <w:rFonts w:ascii="Times New Roman" w:hAnsi="Times New Roman" w:cs="Times New Roman"/>
          <w:sz w:val="28"/>
          <w:szCs w:val="28"/>
        </w:rPr>
        <w:t xml:space="preserve">., предпринимая новую общую перепись, </w:t>
      </w:r>
      <w:r w:rsidRPr="00A10754">
        <w:rPr>
          <w:rFonts w:ascii="Times New Roman" w:hAnsi="Times New Roman" w:cs="Times New Roman"/>
          <w:sz w:val="28"/>
          <w:szCs w:val="28"/>
        </w:rPr>
        <w:t>правительство</w:t>
      </w:r>
      <w:r w:rsidR="005A1E60" w:rsidRPr="00A10754">
        <w:rPr>
          <w:rFonts w:ascii="Times New Roman" w:hAnsi="Times New Roman" w:cs="Times New Roman"/>
          <w:sz w:val="28"/>
          <w:szCs w:val="28"/>
        </w:rPr>
        <w:t xml:space="preserve"> обещало, что «как крестьян и бобылей и дворы их перепишут, и по тем переписным книгам крестьяне и бобыли и их дети, и братья, и племянники будут крепки и без урочных лет». Это обещание и было исполнено правительством в Уложении </w:t>
      </w:r>
      <w:smartTag w:uri="urn:schemas-microsoft-com:office:smarttags" w:element="metricconverter">
        <w:smartTagPr>
          <w:attr w:name="ProductID" w:val="1649 г"/>
        </w:smartTagPr>
        <w:r w:rsidR="005A1E60" w:rsidRPr="00A10754">
          <w:rPr>
            <w:rFonts w:ascii="Times New Roman" w:hAnsi="Times New Roman" w:cs="Times New Roman"/>
            <w:sz w:val="28"/>
            <w:szCs w:val="28"/>
          </w:rPr>
          <w:t>1649 г</w:t>
        </w:r>
      </w:smartTag>
      <w:r w:rsidR="005A1E60" w:rsidRPr="00A10754">
        <w:rPr>
          <w:rFonts w:ascii="Times New Roman" w:hAnsi="Times New Roman" w:cs="Times New Roman"/>
          <w:sz w:val="28"/>
          <w:szCs w:val="28"/>
        </w:rPr>
        <w:t xml:space="preserve">., которое узаконило возвращать беглых крестьян по писцовым книгам 1620-х годов и по переписным 1646—1647 гг. «без урочных лет». </w:t>
      </w:r>
    </w:p>
    <w:p w:rsidR="00D85CF5" w:rsidRPr="00A10754" w:rsidRDefault="005A1E60" w:rsidP="00F43608">
      <w:pPr>
        <w:spacing w:line="360" w:lineRule="auto"/>
        <w:ind w:firstLine="360"/>
        <w:rPr>
          <w:rFonts w:ascii="Times New Roman" w:hAnsi="Times New Roman" w:cs="Times New Roman"/>
          <w:sz w:val="28"/>
          <w:szCs w:val="28"/>
        </w:rPr>
      </w:pPr>
      <w:r w:rsidRPr="00A10754">
        <w:rPr>
          <w:rFonts w:ascii="Times New Roman" w:hAnsi="Times New Roman" w:cs="Times New Roman"/>
          <w:sz w:val="28"/>
          <w:szCs w:val="28"/>
        </w:rPr>
        <w:t xml:space="preserve">Осенью </w:t>
      </w:r>
      <w:r w:rsidR="0005500C" w:rsidRPr="00A10754">
        <w:rPr>
          <w:rFonts w:ascii="Times New Roman" w:hAnsi="Times New Roman" w:cs="Times New Roman"/>
          <w:sz w:val="28"/>
          <w:szCs w:val="28"/>
        </w:rPr>
        <w:t>16</w:t>
      </w:r>
      <w:r w:rsidRPr="00A10754">
        <w:rPr>
          <w:rFonts w:ascii="Times New Roman" w:hAnsi="Times New Roman" w:cs="Times New Roman"/>
          <w:sz w:val="28"/>
          <w:szCs w:val="28"/>
        </w:rPr>
        <w:t xml:space="preserve">48 г. в Москве открылся Земский собор, а в январе </w:t>
      </w:r>
      <w:smartTag w:uri="urn:schemas-microsoft-com:office:smarttags" w:element="metricconverter">
        <w:smartTagPr>
          <w:attr w:name="ProductID" w:val="1861 г"/>
        </w:smartTagPr>
        <w:r w:rsidRPr="00A10754">
          <w:rPr>
            <w:rFonts w:ascii="Times New Roman" w:hAnsi="Times New Roman" w:cs="Times New Roman"/>
            <w:sz w:val="28"/>
            <w:szCs w:val="28"/>
          </w:rPr>
          <w:t>1649 г</w:t>
        </w:r>
      </w:smartTag>
      <w:r w:rsidRPr="00A10754">
        <w:rPr>
          <w:rFonts w:ascii="Times New Roman" w:hAnsi="Times New Roman" w:cs="Times New Roman"/>
          <w:sz w:val="28"/>
          <w:szCs w:val="28"/>
        </w:rPr>
        <w:t xml:space="preserve">. комиссия Н.И. Одоевского представила собору новый кодекс законов, получивший наименование Соборного Уложения. </w:t>
      </w:r>
    </w:p>
    <w:p w:rsidR="005A1E60" w:rsidRPr="00A10754" w:rsidRDefault="005A1E60" w:rsidP="00F43608">
      <w:pPr>
        <w:spacing w:line="360" w:lineRule="auto"/>
        <w:ind w:firstLine="360"/>
        <w:rPr>
          <w:rFonts w:ascii="Times New Roman" w:hAnsi="Times New Roman" w:cs="Times New Roman"/>
          <w:sz w:val="28"/>
          <w:szCs w:val="28"/>
        </w:rPr>
      </w:pPr>
      <w:r w:rsidRPr="00A10754">
        <w:rPr>
          <w:rFonts w:ascii="Times New Roman" w:hAnsi="Times New Roman" w:cs="Times New Roman"/>
          <w:sz w:val="28"/>
          <w:szCs w:val="28"/>
        </w:rPr>
        <w:t xml:space="preserve">По ходатайству служилых людей «всех городов» Земский собор принял закон, по которому землевладельцы получали право искать своих крестьян и возвращать их на свои земли без ограничения срока давности. </w:t>
      </w:r>
      <w:proofErr w:type="gramStart"/>
      <w:r w:rsidRPr="00A10754">
        <w:rPr>
          <w:rFonts w:ascii="Times New Roman" w:hAnsi="Times New Roman" w:cs="Times New Roman"/>
          <w:sz w:val="28"/>
          <w:szCs w:val="28"/>
        </w:rPr>
        <w:t>Основной документацией, удостоверяющей принадлежность крестьян землевладельцу были</w:t>
      </w:r>
      <w:proofErr w:type="gramEnd"/>
      <w:r w:rsidRPr="00A10754">
        <w:rPr>
          <w:rFonts w:ascii="Times New Roman" w:hAnsi="Times New Roman" w:cs="Times New Roman"/>
          <w:sz w:val="28"/>
          <w:szCs w:val="28"/>
        </w:rPr>
        <w:t xml:space="preserve"> признаны писцовые книги, составленные в </w:t>
      </w:r>
      <w:smartTag w:uri="urn:schemas-microsoft-com:office:smarttags" w:element="metricconverter">
        <w:smartTagPr>
          <w:attr w:name="ProductID" w:val="1861 г"/>
        </w:smartTagPr>
        <w:r w:rsidRPr="00A10754">
          <w:rPr>
            <w:rFonts w:ascii="Times New Roman" w:hAnsi="Times New Roman" w:cs="Times New Roman"/>
            <w:sz w:val="28"/>
            <w:szCs w:val="28"/>
          </w:rPr>
          <w:t>1626 г</w:t>
        </w:r>
      </w:smartTag>
      <w:r w:rsidRPr="00A10754">
        <w:rPr>
          <w:rFonts w:ascii="Times New Roman" w:hAnsi="Times New Roman" w:cs="Times New Roman"/>
          <w:sz w:val="28"/>
          <w:szCs w:val="28"/>
        </w:rPr>
        <w:t xml:space="preserve">. «А отдавать беглых </w:t>
      </w:r>
      <w:r w:rsidRPr="00A10754">
        <w:rPr>
          <w:rFonts w:ascii="Times New Roman" w:hAnsi="Times New Roman" w:cs="Times New Roman"/>
          <w:sz w:val="28"/>
          <w:szCs w:val="28"/>
        </w:rPr>
        <w:lastRenderedPageBreak/>
        <w:t xml:space="preserve">крестьян и бобылей из бегов, – значилось в Уложении 1649г., – по писцовым книгам всяких чинов </w:t>
      </w:r>
      <w:proofErr w:type="spellStart"/>
      <w:r w:rsidRPr="00A10754">
        <w:rPr>
          <w:rFonts w:ascii="Times New Roman" w:hAnsi="Times New Roman" w:cs="Times New Roman"/>
          <w:sz w:val="28"/>
          <w:szCs w:val="28"/>
        </w:rPr>
        <w:t>людем</w:t>
      </w:r>
      <w:proofErr w:type="spellEnd"/>
      <w:r w:rsidRPr="00A10754">
        <w:rPr>
          <w:rFonts w:ascii="Times New Roman" w:hAnsi="Times New Roman" w:cs="Times New Roman"/>
          <w:sz w:val="28"/>
          <w:szCs w:val="28"/>
        </w:rPr>
        <w:t xml:space="preserve"> без урочных лет». </w:t>
      </w:r>
    </w:p>
    <w:p w:rsidR="005A1E60" w:rsidRPr="00A10754" w:rsidRDefault="005A1E60" w:rsidP="00F43608">
      <w:pPr>
        <w:spacing w:line="360" w:lineRule="auto"/>
        <w:ind w:firstLine="360"/>
        <w:rPr>
          <w:rFonts w:ascii="Times New Roman" w:hAnsi="Times New Roman" w:cs="Times New Roman"/>
          <w:sz w:val="28"/>
          <w:szCs w:val="28"/>
        </w:rPr>
      </w:pPr>
      <w:r w:rsidRPr="00A10754">
        <w:rPr>
          <w:rFonts w:ascii="Times New Roman" w:hAnsi="Times New Roman" w:cs="Times New Roman"/>
          <w:sz w:val="28"/>
          <w:szCs w:val="28"/>
        </w:rPr>
        <w:t xml:space="preserve">За время после валовой описи произошла смена поколений. Но это не имело существенного значения. Дворяне получили возможность вернуть не только крестьянина, записанного в книги, но и его сыновей и внуков. Возврату подлежала вся семья крестьянина вместе со всем нажитым имуществом. Уложение впервые вводило суровое наказание (вплоть до торговой казни и тюремного заключения сроком на год) за поселение у себя беглых крестьян. Виновный землевладелец должен был платить по 10 р. за каждый год укрывательства чужого крестьянина. (При расчете исходная оценка составляла 4 руб. «за голову» крестьянина и 5 руб. за «глухой» живот – неописанное имущество крестьянина). </w:t>
      </w:r>
    </w:p>
    <w:p w:rsidR="005A1E60" w:rsidRPr="00A10754" w:rsidRDefault="005A1E60" w:rsidP="00F43608">
      <w:pPr>
        <w:spacing w:line="360" w:lineRule="auto"/>
        <w:ind w:firstLine="360"/>
        <w:rPr>
          <w:rFonts w:ascii="Times New Roman" w:hAnsi="Times New Roman" w:cs="Times New Roman"/>
          <w:sz w:val="28"/>
          <w:szCs w:val="28"/>
        </w:rPr>
      </w:pPr>
      <w:r w:rsidRPr="00A10754">
        <w:rPr>
          <w:rFonts w:ascii="Times New Roman" w:hAnsi="Times New Roman" w:cs="Times New Roman"/>
          <w:sz w:val="28"/>
          <w:szCs w:val="28"/>
        </w:rPr>
        <w:t xml:space="preserve">Соборное Уложение окончательно сформировало систему государственного крепостного права в России. Для поддержания государственного фонда земель законодатели запретили землевладельцам переводить крестьян с поместных земель </w:t>
      </w:r>
      <w:proofErr w:type="gramStart"/>
      <w:r w:rsidRPr="00A10754">
        <w:rPr>
          <w:rFonts w:ascii="Times New Roman" w:hAnsi="Times New Roman" w:cs="Times New Roman"/>
          <w:sz w:val="28"/>
          <w:szCs w:val="28"/>
        </w:rPr>
        <w:t>на</w:t>
      </w:r>
      <w:proofErr w:type="gramEnd"/>
      <w:r w:rsidRPr="00A10754">
        <w:rPr>
          <w:rFonts w:ascii="Times New Roman" w:hAnsi="Times New Roman" w:cs="Times New Roman"/>
          <w:sz w:val="28"/>
          <w:szCs w:val="28"/>
        </w:rPr>
        <w:t xml:space="preserve"> вотчинные. </w:t>
      </w:r>
    </w:p>
    <w:p w:rsidR="005A1E60" w:rsidRPr="00A10754" w:rsidRDefault="005A1E60" w:rsidP="00F43608">
      <w:pPr>
        <w:spacing w:line="360" w:lineRule="auto"/>
        <w:ind w:firstLine="360"/>
        <w:rPr>
          <w:rFonts w:ascii="Times New Roman" w:hAnsi="Times New Roman" w:cs="Times New Roman"/>
          <w:sz w:val="28"/>
          <w:szCs w:val="28"/>
        </w:rPr>
      </w:pPr>
      <w:r w:rsidRPr="00A10754">
        <w:rPr>
          <w:rFonts w:ascii="Times New Roman" w:hAnsi="Times New Roman" w:cs="Times New Roman"/>
          <w:sz w:val="28"/>
          <w:szCs w:val="28"/>
        </w:rPr>
        <w:t xml:space="preserve">Соборное Уложение обязывало дворян осуществлять полицейский надзор за крестьянами, собирать с них и вносить в казну подати, отвечать за выполнение ими государственных повинностей. Крестьяне лишались права самостоятельно отстаивать свои интересы в суде. </w:t>
      </w:r>
    </w:p>
    <w:p w:rsidR="00C70D99" w:rsidRPr="00A10754" w:rsidRDefault="005A1E60" w:rsidP="00F43608">
      <w:pPr>
        <w:spacing w:line="360" w:lineRule="auto"/>
        <w:ind w:firstLine="360"/>
        <w:rPr>
          <w:rFonts w:ascii="Times New Roman" w:hAnsi="Times New Roman" w:cs="Times New Roman"/>
          <w:sz w:val="28"/>
          <w:szCs w:val="28"/>
        </w:rPr>
      </w:pPr>
      <w:r w:rsidRPr="00A10754">
        <w:rPr>
          <w:rFonts w:ascii="Times New Roman" w:hAnsi="Times New Roman" w:cs="Times New Roman"/>
          <w:sz w:val="28"/>
          <w:szCs w:val="28"/>
        </w:rPr>
        <w:t>Законодательное признание податной ответственности землевладельцев за своих крестьян было завершительным делом в юридической постро</w:t>
      </w:r>
      <w:r w:rsidR="00C07E7F" w:rsidRPr="00A10754">
        <w:rPr>
          <w:rFonts w:ascii="Times New Roman" w:hAnsi="Times New Roman" w:cs="Times New Roman"/>
          <w:sz w:val="28"/>
          <w:szCs w:val="28"/>
        </w:rPr>
        <w:t>йке крепостной неволи крестьян.</w:t>
      </w:r>
    </w:p>
    <w:p w:rsidR="00C83031" w:rsidRDefault="00C83031" w:rsidP="00F43608">
      <w:pPr>
        <w:spacing w:line="360" w:lineRule="auto"/>
        <w:ind w:firstLine="360"/>
        <w:rPr>
          <w:rFonts w:ascii="Times New Roman" w:eastAsia="Times New Roman" w:hAnsi="Times New Roman" w:cs="Times New Roman"/>
          <w:sz w:val="28"/>
          <w:szCs w:val="28"/>
          <w:lang w:eastAsia="ru-RU"/>
        </w:rPr>
      </w:pPr>
      <w:r w:rsidRPr="00A10754">
        <w:rPr>
          <w:rFonts w:ascii="Times New Roman" w:eastAsia="Times New Roman" w:hAnsi="Times New Roman" w:cs="Times New Roman"/>
          <w:sz w:val="28"/>
          <w:szCs w:val="28"/>
          <w:lang w:eastAsia="ru-RU"/>
        </w:rPr>
        <w:t xml:space="preserve">Казак </w:t>
      </w:r>
      <w:r w:rsidR="00091387" w:rsidRPr="00A10754">
        <w:rPr>
          <w:rFonts w:ascii="Times New Roman" w:eastAsia="Times New Roman" w:hAnsi="Times New Roman" w:cs="Times New Roman"/>
          <w:sz w:val="28"/>
          <w:szCs w:val="28"/>
          <w:lang w:eastAsia="ru-RU"/>
        </w:rPr>
        <w:t>Степан</w:t>
      </w:r>
      <w:r w:rsidRPr="00A10754">
        <w:rPr>
          <w:rFonts w:ascii="Times New Roman" w:eastAsia="Times New Roman" w:hAnsi="Times New Roman" w:cs="Times New Roman"/>
          <w:sz w:val="28"/>
          <w:szCs w:val="28"/>
          <w:lang w:eastAsia="ru-RU"/>
        </w:rPr>
        <w:t xml:space="preserve"> Разин организовал движение против царской администрации</w:t>
      </w:r>
      <w:r w:rsidR="00091387" w:rsidRPr="00A10754">
        <w:rPr>
          <w:rFonts w:ascii="Times New Roman" w:eastAsia="Times New Roman" w:hAnsi="Times New Roman" w:cs="Times New Roman"/>
          <w:sz w:val="28"/>
          <w:szCs w:val="28"/>
          <w:lang w:eastAsia="ru-RU"/>
        </w:rPr>
        <w:t xml:space="preserve">. В 1667 г. отряд Степана Разина разграбил на Волге торговый караван. При этом ссыльные были освобождены, а все стрелецкие начальники убиты. Разин полностью блокировал торговый путь на Волгу. Этот поход, названный походом «за зипунами» носил характер </w:t>
      </w:r>
      <w:r w:rsidR="00091387" w:rsidRPr="00A10754">
        <w:rPr>
          <w:rFonts w:ascii="Times New Roman" w:eastAsia="Times New Roman" w:hAnsi="Times New Roman" w:cs="Times New Roman"/>
          <w:sz w:val="28"/>
          <w:szCs w:val="28"/>
          <w:lang w:eastAsia="ru-RU"/>
        </w:rPr>
        <w:lastRenderedPageBreak/>
        <w:t xml:space="preserve">неповиновения власти. Для усмирения вольницы был выслан отряд </w:t>
      </w:r>
      <w:proofErr w:type="gramStart"/>
      <w:r w:rsidR="00091387" w:rsidRPr="00A10754">
        <w:rPr>
          <w:rFonts w:ascii="Times New Roman" w:eastAsia="Times New Roman" w:hAnsi="Times New Roman" w:cs="Times New Roman"/>
          <w:sz w:val="28"/>
          <w:szCs w:val="28"/>
          <w:lang w:eastAsia="ru-RU"/>
        </w:rPr>
        <w:t>ратных</w:t>
      </w:r>
      <w:proofErr w:type="gramEnd"/>
      <w:r w:rsidR="00091387" w:rsidRPr="00A10754">
        <w:rPr>
          <w:rFonts w:ascii="Times New Roman" w:eastAsia="Times New Roman" w:hAnsi="Times New Roman" w:cs="Times New Roman"/>
          <w:sz w:val="28"/>
          <w:szCs w:val="28"/>
          <w:lang w:eastAsia="ru-RU"/>
        </w:rPr>
        <w:t>. Но, казакам удалось избежать встречи с ними и, перебравшись через Яик, без кровопролития, овладеть городком на берегу реки.</w:t>
      </w:r>
      <w:r w:rsidRPr="00A10754">
        <w:rPr>
          <w:rFonts w:ascii="Times New Roman" w:eastAsia="Times New Roman" w:hAnsi="Times New Roman" w:cs="Times New Roman"/>
          <w:sz w:val="28"/>
          <w:szCs w:val="28"/>
          <w:lang w:eastAsia="ru-RU"/>
        </w:rPr>
        <w:t xml:space="preserve"> </w:t>
      </w:r>
      <w:r w:rsidR="00091387" w:rsidRPr="00A10754">
        <w:rPr>
          <w:rFonts w:ascii="Times New Roman" w:eastAsia="Times New Roman" w:hAnsi="Times New Roman" w:cs="Times New Roman"/>
          <w:sz w:val="28"/>
          <w:szCs w:val="28"/>
          <w:lang w:eastAsia="ru-RU"/>
        </w:rPr>
        <w:t>В 1667 – 1669 гг. Разин совершил Персидский поход, оказавшийся чрезвычайно успешным. Крупная добыча и удачливость заметно повысили его авторитет на Дону. Вскоре Степан Тимофеевич стал наиболее влиятельным человеком в Войске Донском.</w:t>
      </w:r>
      <w:r w:rsidRPr="00A10754">
        <w:rPr>
          <w:rFonts w:ascii="Times New Roman" w:eastAsia="Times New Roman" w:hAnsi="Times New Roman" w:cs="Times New Roman"/>
          <w:sz w:val="28"/>
          <w:szCs w:val="28"/>
          <w:lang w:eastAsia="ru-RU"/>
        </w:rPr>
        <w:t xml:space="preserve"> </w:t>
      </w:r>
      <w:r w:rsidR="00091387" w:rsidRPr="00A10754">
        <w:rPr>
          <w:rFonts w:ascii="Times New Roman" w:eastAsia="Times New Roman" w:hAnsi="Times New Roman" w:cs="Times New Roman"/>
          <w:sz w:val="28"/>
          <w:szCs w:val="28"/>
          <w:lang w:eastAsia="ru-RU"/>
        </w:rPr>
        <w:t>Люди охотно присоединялись к войску удачливого атамана. Новый поход был предпринят в 1670 г. Постепенно в руках восставших оказалась вся территория Нижнего Поволжья. Были взяты: Саратов, Астрахань, Самара, Царицын. Казачье восстание, переросшее в восстание крестьян, охватило большую часть страны.</w:t>
      </w:r>
      <w:r w:rsidRPr="00A10754">
        <w:rPr>
          <w:rFonts w:ascii="Times New Roman" w:eastAsia="Times New Roman" w:hAnsi="Times New Roman" w:cs="Times New Roman"/>
          <w:sz w:val="28"/>
          <w:szCs w:val="28"/>
          <w:lang w:eastAsia="ru-RU"/>
        </w:rPr>
        <w:t xml:space="preserve"> </w:t>
      </w:r>
      <w:r w:rsidR="00091387" w:rsidRPr="00A10754">
        <w:rPr>
          <w:rFonts w:ascii="Times New Roman" w:eastAsia="Times New Roman" w:hAnsi="Times New Roman" w:cs="Times New Roman"/>
          <w:sz w:val="28"/>
          <w:szCs w:val="28"/>
          <w:lang w:eastAsia="ru-RU"/>
        </w:rPr>
        <w:t xml:space="preserve">Но Симбирск восставшим взять не удалось. Войска правительства смогли одержать победу над </w:t>
      </w:r>
      <w:proofErr w:type="spellStart"/>
      <w:proofErr w:type="gramStart"/>
      <w:r w:rsidR="00091387" w:rsidRPr="00A10754">
        <w:rPr>
          <w:rFonts w:ascii="Times New Roman" w:eastAsia="Times New Roman" w:hAnsi="Times New Roman" w:cs="Times New Roman"/>
          <w:sz w:val="28"/>
          <w:szCs w:val="28"/>
          <w:lang w:eastAsia="ru-RU"/>
        </w:rPr>
        <w:t>разинцами</w:t>
      </w:r>
      <w:proofErr w:type="spellEnd"/>
      <w:proofErr w:type="gramEnd"/>
      <w:r w:rsidR="00091387" w:rsidRPr="00A10754">
        <w:rPr>
          <w:rFonts w:ascii="Times New Roman" w:eastAsia="Times New Roman" w:hAnsi="Times New Roman" w:cs="Times New Roman"/>
          <w:sz w:val="28"/>
          <w:szCs w:val="28"/>
          <w:lang w:eastAsia="ru-RU"/>
        </w:rPr>
        <w:t xml:space="preserve"> и биография Степана Разина сделала крутой поворот. Сам Степан был ранен и перевезен в </w:t>
      </w:r>
      <w:proofErr w:type="spellStart"/>
      <w:r w:rsidR="00091387" w:rsidRPr="00A10754">
        <w:rPr>
          <w:rFonts w:ascii="Times New Roman" w:eastAsia="Times New Roman" w:hAnsi="Times New Roman" w:cs="Times New Roman"/>
          <w:sz w:val="28"/>
          <w:szCs w:val="28"/>
          <w:lang w:eastAsia="ru-RU"/>
        </w:rPr>
        <w:t>Кагальницкий</w:t>
      </w:r>
      <w:proofErr w:type="spellEnd"/>
      <w:r w:rsidR="00091387" w:rsidRPr="00A10754">
        <w:rPr>
          <w:rFonts w:ascii="Times New Roman" w:eastAsia="Times New Roman" w:hAnsi="Times New Roman" w:cs="Times New Roman"/>
          <w:sz w:val="28"/>
          <w:szCs w:val="28"/>
          <w:lang w:eastAsia="ru-RU"/>
        </w:rPr>
        <w:t xml:space="preserve"> городок. Его авторитет к 1671 г. уменьшился, обострились противоречия между сторонниками Степана Тимофеевича и низовых казаков. Ими 16 апреля и был сожжен </w:t>
      </w:r>
      <w:proofErr w:type="spellStart"/>
      <w:r w:rsidR="00091387" w:rsidRPr="00A10754">
        <w:rPr>
          <w:rFonts w:ascii="Times New Roman" w:eastAsia="Times New Roman" w:hAnsi="Times New Roman" w:cs="Times New Roman"/>
          <w:sz w:val="28"/>
          <w:szCs w:val="28"/>
          <w:lang w:eastAsia="ru-RU"/>
        </w:rPr>
        <w:t>Кагальницкий</w:t>
      </w:r>
      <w:proofErr w:type="spellEnd"/>
      <w:r w:rsidR="00091387" w:rsidRPr="00A10754">
        <w:rPr>
          <w:rFonts w:ascii="Times New Roman" w:eastAsia="Times New Roman" w:hAnsi="Times New Roman" w:cs="Times New Roman"/>
          <w:sz w:val="28"/>
          <w:szCs w:val="28"/>
          <w:lang w:eastAsia="ru-RU"/>
        </w:rPr>
        <w:t xml:space="preserve"> городок, где находился Разин. Атамана пленили. Казнь Степана Разина произошла 16 июня 1671 г. После пыток он был четвертован.</w:t>
      </w:r>
    </w:p>
    <w:p w:rsidR="001B3CEE" w:rsidRPr="00A10754" w:rsidRDefault="001B3CEE" w:rsidP="00F43608">
      <w:pPr>
        <w:spacing w:line="360" w:lineRule="auto"/>
        <w:ind w:firstLine="360"/>
        <w:rPr>
          <w:rFonts w:ascii="Times New Roman" w:eastAsia="Times New Roman" w:hAnsi="Times New Roman" w:cs="Times New Roman"/>
          <w:sz w:val="28"/>
          <w:szCs w:val="28"/>
          <w:lang w:eastAsia="ru-RU"/>
        </w:rPr>
      </w:pPr>
    </w:p>
    <w:p w:rsidR="00C82FD5" w:rsidRPr="00F43608" w:rsidRDefault="00C83031" w:rsidP="00F43608">
      <w:pPr>
        <w:pStyle w:val="a3"/>
        <w:numPr>
          <w:ilvl w:val="0"/>
          <w:numId w:val="7"/>
        </w:numPr>
        <w:spacing w:line="360" w:lineRule="auto"/>
        <w:jc w:val="center"/>
        <w:rPr>
          <w:rFonts w:ascii="Times New Roman" w:eastAsia="Times New Roman" w:hAnsi="Times New Roman" w:cs="Times New Roman"/>
          <w:b/>
          <w:sz w:val="28"/>
          <w:szCs w:val="28"/>
          <w:lang w:eastAsia="ru-RU"/>
        </w:rPr>
      </w:pPr>
      <w:r w:rsidRPr="00F43608">
        <w:rPr>
          <w:rFonts w:ascii="Times New Roman" w:eastAsia="Times New Roman" w:hAnsi="Times New Roman" w:cs="Times New Roman"/>
          <w:b/>
          <w:sz w:val="28"/>
          <w:szCs w:val="28"/>
          <w:lang w:eastAsia="ru-RU"/>
        </w:rPr>
        <w:t>Апогей крепостничества и его разложение.</w:t>
      </w:r>
    </w:p>
    <w:p w:rsidR="008F79CA" w:rsidRPr="00A10754" w:rsidRDefault="00C82FD5" w:rsidP="00F43608">
      <w:pPr>
        <w:spacing w:line="360" w:lineRule="auto"/>
        <w:ind w:firstLine="360"/>
        <w:rPr>
          <w:rFonts w:ascii="Times New Roman" w:hAnsi="Times New Roman" w:cs="Times New Roman"/>
          <w:sz w:val="28"/>
          <w:szCs w:val="28"/>
        </w:rPr>
      </w:pPr>
      <w:r w:rsidRPr="00A10754">
        <w:rPr>
          <w:rFonts w:ascii="Times New Roman" w:hAnsi="Times New Roman" w:cs="Times New Roman"/>
          <w:sz w:val="28"/>
          <w:szCs w:val="28"/>
        </w:rPr>
        <w:t xml:space="preserve">18 век принес преобразования, но они были проведены «сверху», поэтому носили половинчатый характер, а порой просто не соответствовали духу времени. Петр </w:t>
      </w:r>
      <w:r w:rsidRPr="00A10754">
        <w:rPr>
          <w:rFonts w:ascii="Times New Roman" w:hAnsi="Times New Roman" w:cs="Times New Roman"/>
          <w:sz w:val="28"/>
          <w:szCs w:val="28"/>
          <w:lang w:val="en-US"/>
        </w:rPr>
        <w:t>I</w:t>
      </w:r>
      <w:r w:rsidRPr="00A10754">
        <w:rPr>
          <w:rFonts w:ascii="Times New Roman" w:hAnsi="Times New Roman" w:cs="Times New Roman"/>
          <w:sz w:val="28"/>
          <w:szCs w:val="28"/>
        </w:rPr>
        <w:t xml:space="preserve"> издал указ о «</w:t>
      </w:r>
      <w:proofErr w:type="spellStart"/>
      <w:r w:rsidRPr="00A10754">
        <w:rPr>
          <w:rFonts w:ascii="Times New Roman" w:hAnsi="Times New Roman" w:cs="Times New Roman"/>
          <w:sz w:val="28"/>
          <w:szCs w:val="28"/>
        </w:rPr>
        <w:t>приписании</w:t>
      </w:r>
      <w:proofErr w:type="spellEnd"/>
      <w:r w:rsidRPr="00A10754">
        <w:rPr>
          <w:rFonts w:ascii="Times New Roman" w:hAnsi="Times New Roman" w:cs="Times New Roman"/>
          <w:sz w:val="28"/>
          <w:szCs w:val="28"/>
        </w:rPr>
        <w:t xml:space="preserve">» государственных крестьян, живших в районах строительства новых заводов, к предприятиям в качестве рабочих в счет уплаты государственных налогов и разного рода повинностей. В результате «приписные» крестьяне на несколько месяцев под страхом жестокого наказания вынуждены были оставить свои хозяйства и отправляться на заводы. Другим указом разрешено владельцам предприятий покупать крестьян для работы на заводах. Этих крестьян, называемых </w:t>
      </w:r>
      <w:r w:rsidRPr="00A10754">
        <w:rPr>
          <w:rFonts w:ascii="Times New Roman" w:hAnsi="Times New Roman" w:cs="Times New Roman"/>
          <w:sz w:val="28"/>
          <w:szCs w:val="28"/>
        </w:rPr>
        <w:lastRenderedPageBreak/>
        <w:t xml:space="preserve">«посессионными», в дальнейшем можно было продать с самими заводами, как составную часть какого-то механизма.  В сельском хозяйстве с размахом шло развитие дворянского землевладения с расширением посевных площадей и пастбищ на новых осваиваемых землях, увеличением числа крепостных «душ» у старых и новоявленных помещиков. За годы своего правления царь роздал около 175 тысяч «душ», т.е. лиц мужского пола, а ведь за этими людьми стояли семьи. Ответом на беспрецедентное давление со стороны властей стало массовое бегство крестьян из деревень, сел, с судостроительных верфей, уральских заводов. С конца второго десятилетия до середины 20-х гг. 18 века в бегах по всей России числилось около 200 тысяч человек. Людей не останавливали грозные указы государя о поиске беглецов, битье батогами, клеймении, ссылке на каторгу, отрубании пальцев, рук, голов. Указом от </w:t>
      </w:r>
      <w:r w:rsidR="00FE4E93" w:rsidRPr="00A10754">
        <w:rPr>
          <w:rFonts w:ascii="Times New Roman" w:hAnsi="Times New Roman" w:cs="Times New Roman"/>
          <w:sz w:val="28"/>
          <w:szCs w:val="28"/>
        </w:rPr>
        <w:t xml:space="preserve">1714 г. «О единонаследии» Петр </w:t>
      </w:r>
      <w:r w:rsidR="00FE4E93" w:rsidRPr="00A10754">
        <w:rPr>
          <w:rFonts w:ascii="Times New Roman" w:hAnsi="Times New Roman" w:cs="Times New Roman"/>
          <w:sz w:val="28"/>
          <w:szCs w:val="28"/>
          <w:lang w:val="en-US"/>
        </w:rPr>
        <w:t>I</w:t>
      </w:r>
      <w:r w:rsidRPr="00A10754">
        <w:rPr>
          <w:rFonts w:ascii="Times New Roman" w:hAnsi="Times New Roman" w:cs="Times New Roman"/>
          <w:sz w:val="28"/>
          <w:szCs w:val="28"/>
        </w:rPr>
        <w:t xml:space="preserve"> ликвидировал разницу между вотчиной и поместьем. Теперь и помещики имели полное право на владение и распоряжение своим имением, но при условии несения службы у государя. Помещики стали вкладывать в свои хозяйства больше труда, т.к. лишились угрозы потери имений. </w:t>
      </w:r>
    </w:p>
    <w:p w:rsidR="00C82FD5" w:rsidRPr="00A10754" w:rsidRDefault="00FE4E93" w:rsidP="00F43608">
      <w:pPr>
        <w:spacing w:line="360" w:lineRule="auto"/>
        <w:ind w:firstLine="360"/>
        <w:rPr>
          <w:rFonts w:ascii="Times New Roman" w:hAnsi="Times New Roman" w:cs="Times New Roman"/>
          <w:sz w:val="28"/>
          <w:szCs w:val="28"/>
        </w:rPr>
      </w:pPr>
      <w:r w:rsidRPr="00A10754">
        <w:rPr>
          <w:rFonts w:ascii="Times New Roman" w:hAnsi="Times New Roman" w:cs="Times New Roman"/>
          <w:sz w:val="28"/>
          <w:szCs w:val="28"/>
        </w:rPr>
        <w:t>И</w:t>
      </w:r>
      <w:r w:rsidR="00C82FD5" w:rsidRPr="00A10754">
        <w:rPr>
          <w:rFonts w:ascii="Times New Roman" w:hAnsi="Times New Roman" w:cs="Times New Roman"/>
          <w:sz w:val="28"/>
          <w:szCs w:val="28"/>
        </w:rPr>
        <w:t xml:space="preserve">мператрица Елизавета Петровна (1741-1761 гг.) ограничила право купцов на покупку крестьян для мануфактур, предписала сократить число «приписных» к заводам крестьян. </w:t>
      </w:r>
      <w:r w:rsidRPr="00A10754">
        <w:rPr>
          <w:rFonts w:ascii="Times New Roman" w:hAnsi="Times New Roman" w:cs="Times New Roman"/>
          <w:sz w:val="28"/>
          <w:szCs w:val="28"/>
        </w:rPr>
        <w:t xml:space="preserve">Она </w:t>
      </w:r>
      <w:r w:rsidR="00C82FD5" w:rsidRPr="00A10754">
        <w:rPr>
          <w:rFonts w:ascii="Times New Roman" w:hAnsi="Times New Roman" w:cs="Times New Roman"/>
          <w:sz w:val="28"/>
          <w:szCs w:val="28"/>
        </w:rPr>
        <w:t xml:space="preserve">позволила </w:t>
      </w:r>
      <w:r w:rsidRPr="00A10754">
        <w:rPr>
          <w:rFonts w:ascii="Times New Roman" w:hAnsi="Times New Roman" w:cs="Times New Roman"/>
          <w:sz w:val="28"/>
          <w:szCs w:val="28"/>
        </w:rPr>
        <w:t>дворянам</w:t>
      </w:r>
      <w:r w:rsidR="00C82FD5" w:rsidRPr="00A10754">
        <w:rPr>
          <w:rFonts w:ascii="Times New Roman" w:hAnsi="Times New Roman" w:cs="Times New Roman"/>
          <w:sz w:val="28"/>
          <w:szCs w:val="28"/>
        </w:rPr>
        <w:t xml:space="preserve"> сократить службу в армии; дворяне могли ссылать провинившихся крестьян в Сибирь, продавать своих крепостных другим лицам для отдачи их в рекруты. </w:t>
      </w:r>
    </w:p>
    <w:p w:rsidR="00C82FD5" w:rsidRPr="00A10754" w:rsidRDefault="00C82FD5" w:rsidP="00F43608">
      <w:pPr>
        <w:spacing w:line="360" w:lineRule="auto"/>
        <w:ind w:firstLine="360"/>
        <w:rPr>
          <w:rFonts w:ascii="Times New Roman" w:hAnsi="Times New Roman" w:cs="Times New Roman"/>
          <w:sz w:val="28"/>
          <w:szCs w:val="28"/>
        </w:rPr>
      </w:pPr>
      <w:r w:rsidRPr="00A10754">
        <w:rPr>
          <w:rFonts w:ascii="Times New Roman" w:hAnsi="Times New Roman" w:cs="Times New Roman"/>
          <w:sz w:val="28"/>
          <w:szCs w:val="28"/>
        </w:rPr>
        <w:t xml:space="preserve">«Манифест о даровании свободы и вольностей российскому дворянству», изданный 18 февраля 1762 г. императором Петром Третьим (1761-1762 гг.), освобождал дворян от обязательной службы государству, давая возможность больше времени уделять своим поместьям. Дворянство превратилось из служилого сословия </w:t>
      </w:r>
      <w:proofErr w:type="gramStart"/>
      <w:r w:rsidRPr="00A10754">
        <w:rPr>
          <w:rFonts w:ascii="Times New Roman" w:hAnsi="Times New Roman" w:cs="Times New Roman"/>
          <w:sz w:val="28"/>
          <w:szCs w:val="28"/>
        </w:rPr>
        <w:t>в</w:t>
      </w:r>
      <w:proofErr w:type="gramEnd"/>
      <w:r w:rsidRPr="00A10754">
        <w:rPr>
          <w:rFonts w:ascii="Times New Roman" w:hAnsi="Times New Roman" w:cs="Times New Roman"/>
          <w:sz w:val="28"/>
          <w:szCs w:val="28"/>
        </w:rPr>
        <w:t xml:space="preserve"> привилегированное. При Петре обнародован и другой указ – о лишении промышленников покупать крепостных крес</w:t>
      </w:r>
      <w:r w:rsidR="00FE4E93" w:rsidRPr="00A10754">
        <w:rPr>
          <w:rFonts w:ascii="Times New Roman" w:hAnsi="Times New Roman" w:cs="Times New Roman"/>
          <w:sz w:val="28"/>
          <w:szCs w:val="28"/>
        </w:rPr>
        <w:t>тьян для мануфактур.</w:t>
      </w:r>
    </w:p>
    <w:p w:rsidR="00973498" w:rsidRPr="00A10754" w:rsidRDefault="00C82FD5" w:rsidP="00F43608">
      <w:pPr>
        <w:spacing w:line="360" w:lineRule="auto"/>
        <w:ind w:firstLine="360"/>
        <w:rPr>
          <w:rFonts w:ascii="Times New Roman" w:hAnsi="Times New Roman" w:cs="Times New Roman"/>
          <w:sz w:val="28"/>
          <w:szCs w:val="28"/>
        </w:rPr>
      </w:pPr>
      <w:r w:rsidRPr="00A10754">
        <w:rPr>
          <w:rFonts w:ascii="Times New Roman" w:hAnsi="Times New Roman" w:cs="Times New Roman"/>
          <w:sz w:val="28"/>
          <w:szCs w:val="28"/>
        </w:rPr>
        <w:lastRenderedPageBreak/>
        <w:t xml:space="preserve">При Елизавете Петровне, Екатерине Второй (1762-1796 гг.) ширится практика продажи крепостных без земли, детей разлучали с родителями, в иных дворянских имениях барщина длится 5-6 дней, не оставляя крестьянам возможности трудиться на своих наделах. </w:t>
      </w:r>
    </w:p>
    <w:p w:rsidR="0043400F" w:rsidRPr="00A10754" w:rsidRDefault="0043400F" w:rsidP="00F43608">
      <w:pPr>
        <w:spacing w:line="360" w:lineRule="auto"/>
        <w:ind w:firstLine="360"/>
        <w:rPr>
          <w:rFonts w:ascii="Times New Roman" w:hAnsi="Times New Roman" w:cs="Times New Roman"/>
          <w:sz w:val="28"/>
          <w:szCs w:val="28"/>
        </w:rPr>
      </w:pPr>
      <w:r w:rsidRPr="00A10754">
        <w:rPr>
          <w:rFonts w:ascii="Times New Roman" w:hAnsi="Times New Roman" w:cs="Times New Roman"/>
          <w:sz w:val="28"/>
          <w:szCs w:val="28"/>
        </w:rPr>
        <w:t>Крестьянская война под предводительством</w:t>
      </w:r>
      <w:r w:rsidRPr="00A10754">
        <w:rPr>
          <w:rStyle w:val="apple-converted-space"/>
          <w:rFonts w:ascii="Times New Roman" w:hAnsi="Times New Roman" w:cs="Times New Roman"/>
          <w:sz w:val="28"/>
          <w:szCs w:val="28"/>
        </w:rPr>
        <w:t> </w:t>
      </w:r>
      <w:r w:rsidRPr="00A10754">
        <w:rPr>
          <w:rStyle w:val="a6"/>
          <w:rFonts w:ascii="Times New Roman" w:hAnsi="Times New Roman" w:cs="Times New Roman"/>
          <w:i w:val="0"/>
          <w:sz w:val="28"/>
          <w:szCs w:val="28"/>
        </w:rPr>
        <w:t>Е. И. Пугачева</w:t>
      </w:r>
      <w:r w:rsidRPr="00A10754">
        <w:rPr>
          <w:rStyle w:val="apple-converted-space"/>
          <w:rFonts w:ascii="Times New Roman" w:hAnsi="Times New Roman" w:cs="Times New Roman"/>
          <w:sz w:val="28"/>
          <w:szCs w:val="28"/>
        </w:rPr>
        <w:t> </w:t>
      </w:r>
      <w:r w:rsidR="008F79CA" w:rsidRPr="00A10754">
        <w:rPr>
          <w:rFonts w:ascii="Times New Roman" w:hAnsi="Times New Roman" w:cs="Times New Roman"/>
          <w:sz w:val="28"/>
          <w:szCs w:val="28"/>
        </w:rPr>
        <w:t>1773-1775 гг. я</w:t>
      </w:r>
      <w:r w:rsidRPr="00A10754">
        <w:rPr>
          <w:rFonts w:ascii="Times New Roman" w:hAnsi="Times New Roman" w:cs="Times New Roman"/>
          <w:sz w:val="28"/>
          <w:szCs w:val="28"/>
        </w:rPr>
        <w:t>вилась самой массовой и широкомасштабной крестьянской войной в истории России. Лишь активных участников вооруженного сопротивления насчитывалось до 100 тыс. чел. (крестьяне, казаки, работные люди, национальные меньшинства). Численность населения восставших районов превышала 250 тыс. чел. Инициаторами выступления стали яицкие казаки во главе с Е. И. Пугачевым. Первый этап войны (сентябрь 1773 - март 1774) закончился взятием восставшими</w:t>
      </w:r>
      <w:r w:rsidR="00973498" w:rsidRPr="00A10754">
        <w:rPr>
          <w:rStyle w:val="apple-converted-space"/>
          <w:rFonts w:ascii="Times New Roman" w:hAnsi="Times New Roman" w:cs="Times New Roman"/>
          <w:sz w:val="28"/>
          <w:szCs w:val="28"/>
        </w:rPr>
        <w:t xml:space="preserve"> </w:t>
      </w:r>
      <w:r w:rsidRPr="00A10754">
        <w:rPr>
          <w:rStyle w:val="a6"/>
          <w:rFonts w:ascii="Times New Roman" w:hAnsi="Times New Roman" w:cs="Times New Roman"/>
          <w:i w:val="0"/>
          <w:sz w:val="28"/>
          <w:szCs w:val="28"/>
        </w:rPr>
        <w:t>Татищевой крепости</w:t>
      </w:r>
      <w:r w:rsidRPr="00A10754">
        <w:rPr>
          <w:rStyle w:val="apple-converted-space"/>
          <w:rFonts w:ascii="Times New Roman" w:hAnsi="Times New Roman" w:cs="Times New Roman"/>
          <w:sz w:val="28"/>
          <w:szCs w:val="28"/>
        </w:rPr>
        <w:t> </w:t>
      </w:r>
      <w:r w:rsidRPr="00A10754">
        <w:rPr>
          <w:rFonts w:ascii="Times New Roman" w:hAnsi="Times New Roman" w:cs="Times New Roman"/>
          <w:sz w:val="28"/>
          <w:szCs w:val="28"/>
        </w:rPr>
        <w:t xml:space="preserve">и неудачей при осаде Оренбурга. На втором этапе (март 1774 - июль 1774) восставшие продвинулись в районы горного Урала, Башкирские степи, подошли к Казани. На Урале силы Пугачева были пополнены башкирскими воинами и горнозаводскими рабочими. Кульминацией этого этапа войны стало взятие восставшими Казани. Третий период войны (июль 1774 - конец 1775) начался после взятия Казани и перехода восставшими через Волгу. Захватив Пензу, Саранск, Алатырь, </w:t>
      </w:r>
      <w:proofErr w:type="spellStart"/>
      <w:r w:rsidRPr="00A10754">
        <w:rPr>
          <w:rFonts w:ascii="Times New Roman" w:hAnsi="Times New Roman" w:cs="Times New Roman"/>
          <w:sz w:val="28"/>
          <w:szCs w:val="28"/>
        </w:rPr>
        <w:t>Курмыш</w:t>
      </w:r>
      <w:proofErr w:type="spellEnd"/>
      <w:r w:rsidRPr="00A10754">
        <w:rPr>
          <w:rFonts w:ascii="Times New Roman" w:hAnsi="Times New Roman" w:cs="Times New Roman"/>
          <w:sz w:val="28"/>
          <w:szCs w:val="28"/>
        </w:rPr>
        <w:t xml:space="preserve">, Пугачев пытался двинуться на Москву, но остановлен правительственными войсками и был вынужден отступать на юг. Окончательно был разбит </w:t>
      </w:r>
      <w:proofErr w:type="gramStart"/>
      <w:r w:rsidRPr="00A10754">
        <w:rPr>
          <w:rFonts w:ascii="Times New Roman" w:hAnsi="Times New Roman" w:cs="Times New Roman"/>
          <w:sz w:val="28"/>
          <w:szCs w:val="28"/>
        </w:rPr>
        <w:t>под</w:t>
      </w:r>
      <w:proofErr w:type="gramEnd"/>
      <w:r w:rsidRPr="00A10754">
        <w:rPr>
          <w:rFonts w:ascii="Times New Roman" w:hAnsi="Times New Roman" w:cs="Times New Roman"/>
          <w:sz w:val="28"/>
          <w:szCs w:val="28"/>
        </w:rPr>
        <w:t xml:space="preserve"> Царицыным. Там же был захвачен правительственными войсками, содержался под следствием в яицком городке, Симбирске, затем направлен в клетке в Москву. На суде был приговорен к смертной казни. Третий период был самым массовым по размаху и самым слабым по организации (так как от Пугачева отошла значительная часть казачества). Отряды башкир под командованием Салавата </w:t>
      </w:r>
      <w:proofErr w:type="spellStart"/>
      <w:r w:rsidRPr="00A10754">
        <w:rPr>
          <w:rFonts w:ascii="Times New Roman" w:hAnsi="Times New Roman" w:cs="Times New Roman"/>
          <w:sz w:val="28"/>
          <w:szCs w:val="28"/>
        </w:rPr>
        <w:t>Юлаева</w:t>
      </w:r>
      <w:proofErr w:type="spellEnd"/>
      <w:r w:rsidRPr="00A10754">
        <w:rPr>
          <w:rFonts w:ascii="Times New Roman" w:hAnsi="Times New Roman" w:cs="Times New Roman"/>
          <w:sz w:val="28"/>
          <w:szCs w:val="28"/>
        </w:rPr>
        <w:t xml:space="preserve"> продолжали действовать до ноября 1774 г. Несмотря на захват и казнь Пугачева, восстание продолжалось на значительных территориях в течение всего 1775 г.</w:t>
      </w:r>
    </w:p>
    <w:p w:rsidR="00A10754" w:rsidRPr="00A10754" w:rsidRDefault="004961A6" w:rsidP="00F43608">
      <w:pPr>
        <w:spacing w:line="360" w:lineRule="auto"/>
        <w:ind w:firstLine="360"/>
        <w:rPr>
          <w:rFonts w:ascii="Times New Roman" w:hAnsi="Times New Roman" w:cs="Times New Roman"/>
          <w:sz w:val="28"/>
          <w:szCs w:val="28"/>
          <w:shd w:val="clear" w:color="auto" w:fill="FFFFFF"/>
        </w:rPr>
      </w:pPr>
      <w:r w:rsidRPr="00A10754">
        <w:rPr>
          <w:rFonts w:ascii="Times New Roman" w:hAnsi="Times New Roman" w:cs="Times New Roman"/>
          <w:sz w:val="28"/>
          <w:szCs w:val="28"/>
          <w:shd w:val="clear" w:color="auto" w:fill="FFFFFF"/>
        </w:rPr>
        <w:lastRenderedPageBreak/>
        <w:t xml:space="preserve">Развитие революционно – освободительной мысли в России было тесно связано с героическими традициями, начало которым положил своей деятельностью Радищев Александр Николаевич (1749—1802). </w:t>
      </w:r>
      <w:r w:rsidRPr="00A10754">
        <w:rPr>
          <w:rFonts w:ascii="Times New Roman" w:hAnsi="Times New Roman" w:cs="Times New Roman"/>
          <w:sz w:val="28"/>
          <w:szCs w:val="28"/>
        </w:rPr>
        <w:br/>
      </w:r>
      <w:r w:rsidRPr="00A10754">
        <w:rPr>
          <w:rFonts w:ascii="Times New Roman" w:hAnsi="Times New Roman" w:cs="Times New Roman"/>
          <w:sz w:val="28"/>
          <w:szCs w:val="28"/>
          <w:shd w:val="clear" w:color="auto" w:fill="FFFFFF"/>
        </w:rPr>
        <w:t>В эпоху Радищева в России свирепствовало крепостное право в самых жестоких формах. Подавив «пугачёвский бунт», насмерть перепуганное правительство Екатерины II обрушилось на крестьян новыми карательными мерами, новыми свирепыми указами, усиливавшими и без того невыносимый крепостной гнёт. Крестьянство отвечало на это новыми бунтами. Вопрос о борьбе с крепостным правом вставал перед лучшими, передовыми людьми во всей своей остроте. Радищев не оставался спокойным наблюдателем разнузданного произвола и насилия над народом, он поднимал голос протеста против крепостного строя и самодержавия.</w:t>
      </w:r>
      <w:r w:rsidR="00A10754" w:rsidRPr="00A10754">
        <w:rPr>
          <w:rFonts w:ascii="Times New Roman" w:hAnsi="Times New Roman" w:cs="Times New Roman"/>
          <w:sz w:val="28"/>
          <w:szCs w:val="28"/>
          <w:shd w:val="clear" w:color="auto" w:fill="FFFFFF"/>
        </w:rPr>
        <w:t xml:space="preserve"> </w:t>
      </w:r>
    </w:p>
    <w:p w:rsidR="00A10754" w:rsidRPr="00A10754" w:rsidRDefault="004961A6" w:rsidP="00F43608">
      <w:pPr>
        <w:spacing w:line="360" w:lineRule="auto"/>
        <w:ind w:firstLine="360"/>
        <w:rPr>
          <w:rFonts w:ascii="Times New Roman" w:hAnsi="Times New Roman" w:cs="Times New Roman"/>
          <w:sz w:val="28"/>
          <w:szCs w:val="28"/>
          <w:shd w:val="clear" w:color="auto" w:fill="FFFFFF"/>
        </w:rPr>
      </w:pPr>
      <w:r w:rsidRPr="00A10754">
        <w:rPr>
          <w:rFonts w:ascii="Times New Roman" w:hAnsi="Times New Roman" w:cs="Times New Roman"/>
          <w:sz w:val="28"/>
          <w:szCs w:val="28"/>
          <w:shd w:val="clear" w:color="auto" w:fill="FFFFFF"/>
        </w:rPr>
        <w:t>Ярким свидетельством этого является его знаменитая книга «Путешествие из Петербурга в Москву» (1790), напечатанная в собственной типографии Радищева и вышедшая анонимно. Для России того времени выход книги «Путешествие из Петербурга в Москву» был подобен раскату грома. Создание и опубликование её было героическим подвигом революционера. В своей книге Радищев мастерски рисует ужасы крепостного состояния, угнетённое положение русского трудящ</w:t>
      </w:r>
      <w:r w:rsidR="0043400F" w:rsidRPr="00A10754">
        <w:rPr>
          <w:rFonts w:ascii="Times New Roman" w:hAnsi="Times New Roman" w:cs="Times New Roman"/>
          <w:sz w:val="28"/>
          <w:szCs w:val="28"/>
          <w:shd w:val="clear" w:color="auto" w:fill="FFFFFF"/>
        </w:rPr>
        <w:t>егося народа—кормильца общества</w:t>
      </w:r>
      <w:r w:rsidRPr="00A10754">
        <w:rPr>
          <w:rFonts w:ascii="Times New Roman" w:hAnsi="Times New Roman" w:cs="Times New Roman"/>
          <w:sz w:val="28"/>
          <w:szCs w:val="28"/>
          <w:shd w:val="clear" w:color="auto" w:fill="FFFFFF"/>
        </w:rPr>
        <w:t>.</w:t>
      </w:r>
    </w:p>
    <w:p w:rsidR="00A10754" w:rsidRPr="00A10754" w:rsidRDefault="004961A6" w:rsidP="00F43608">
      <w:pPr>
        <w:spacing w:line="360" w:lineRule="auto"/>
        <w:ind w:firstLine="360"/>
        <w:rPr>
          <w:rFonts w:ascii="Times New Roman" w:hAnsi="Times New Roman" w:cs="Times New Roman"/>
          <w:sz w:val="28"/>
          <w:szCs w:val="28"/>
          <w:shd w:val="clear" w:color="auto" w:fill="FFFFFF"/>
        </w:rPr>
      </w:pPr>
      <w:r w:rsidRPr="00A10754">
        <w:rPr>
          <w:rFonts w:ascii="Times New Roman" w:hAnsi="Times New Roman" w:cs="Times New Roman"/>
          <w:sz w:val="28"/>
          <w:szCs w:val="28"/>
          <w:shd w:val="clear" w:color="auto" w:fill="FFFFFF"/>
        </w:rPr>
        <w:t>В осуждении вопиющего произвола крепостников Радищев доходит до глубоких политических обобщений; корень зла он" видит не в отдельных людях или нарушениях закона, а в самом законе, в крепостническом строе, в самодержавии. Екатерина II приказала арестовать автора и учинить над ним суровую расправу. Радищев был приговорён к смертной казни, заменённой ссылкой в Сибирь, в Ил</w:t>
      </w:r>
      <w:r w:rsidR="0043400F" w:rsidRPr="00A10754">
        <w:rPr>
          <w:rFonts w:ascii="Times New Roman" w:hAnsi="Times New Roman" w:cs="Times New Roman"/>
          <w:sz w:val="28"/>
          <w:szCs w:val="28"/>
          <w:shd w:val="clear" w:color="auto" w:fill="FFFFFF"/>
        </w:rPr>
        <w:t xml:space="preserve">имский острог, «на десятилетнее </w:t>
      </w:r>
      <w:r w:rsidRPr="00A10754">
        <w:rPr>
          <w:rFonts w:ascii="Times New Roman" w:hAnsi="Times New Roman" w:cs="Times New Roman"/>
          <w:sz w:val="28"/>
          <w:szCs w:val="28"/>
          <w:shd w:val="clear" w:color="auto" w:fill="FFFFFF"/>
        </w:rPr>
        <w:t xml:space="preserve">безысходное пребывание». </w:t>
      </w:r>
    </w:p>
    <w:p w:rsidR="00FE4E93" w:rsidRPr="00A10754" w:rsidRDefault="004961A6" w:rsidP="00F43608">
      <w:pPr>
        <w:spacing w:line="360" w:lineRule="auto"/>
        <w:ind w:firstLine="360"/>
        <w:rPr>
          <w:rFonts w:ascii="Times New Roman" w:hAnsi="Times New Roman" w:cs="Times New Roman"/>
          <w:sz w:val="28"/>
          <w:szCs w:val="28"/>
          <w:shd w:val="clear" w:color="auto" w:fill="FFFFFF"/>
        </w:rPr>
      </w:pPr>
      <w:r w:rsidRPr="00A10754">
        <w:rPr>
          <w:rFonts w:ascii="Times New Roman" w:hAnsi="Times New Roman" w:cs="Times New Roman"/>
          <w:sz w:val="28"/>
          <w:szCs w:val="28"/>
          <w:shd w:val="clear" w:color="auto" w:fill="FFFFFF"/>
        </w:rPr>
        <w:t>После смерти Екатерины II друзья Радищева добились возвращения его из Сибири. Удалос</w:t>
      </w:r>
      <w:r w:rsidR="0043400F" w:rsidRPr="00A10754">
        <w:rPr>
          <w:rFonts w:ascii="Times New Roman" w:hAnsi="Times New Roman" w:cs="Times New Roman"/>
          <w:sz w:val="28"/>
          <w:szCs w:val="28"/>
          <w:shd w:val="clear" w:color="auto" w:fill="FFFFFF"/>
        </w:rPr>
        <w:t>ь даже включить его в комиссию п</w:t>
      </w:r>
      <w:r w:rsidRPr="00A10754">
        <w:rPr>
          <w:rFonts w:ascii="Times New Roman" w:hAnsi="Times New Roman" w:cs="Times New Roman"/>
          <w:sz w:val="28"/>
          <w:szCs w:val="28"/>
          <w:shd w:val="clear" w:color="auto" w:fill="FFFFFF"/>
        </w:rPr>
        <w:t xml:space="preserve">о составлению законов. Но это не изменило отношения Радищева к крепостничеству и самодержавию. </w:t>
      </w:r>
      <w:r w:rsidRPr="00A10754">
        <w:rPr>
          <w:rFonts w:ascii="Times New Roman" w:hAnsi="Times New Roman" w:cs="Times New Roman"/>
          <w:sz w:val="28"/>
          <w:szCs w:val="28"/>
          <w:shd w:val="clear" w:color="auto" w:fill="FFFFFF"/>
        </w:rPr>
        <w:lastRenderedPageBreak/>
        <w:t xml:space="preserve">Он держался особняком, </w:t>
      </w:r>
      <w:proofErr w:type="gramStart"/>
      <w:r w:rsidRPr="00A10754">
        <w:rPr>
          <w:rFonts w:ascii="Times New Roman" w:hAnsi="Times New Roman" w:cs="Times New Roman"/>
          <w:sz w:val="28"/>
          <w:szCs w:val="28"/>
          <w:shd w:val="clear" w:color="auto" w:fill="FFFFFF"/>
        </w:rPr>
        <w:t>по прежнему</w:t>
      </w:r>
      <w:proofErr w:type="gramEnd"/>
      <w:r w:rsidRPr="00A10754">
        <w:rPr>
          <w:rFonts w:ascii="Times New Roman" w:hAnsi="Times New Roman" w:cs="Times New Roman"/>
          <w:sz w:val="28"/>
          <w:szCs w:val="28"/>
          <w:shd w:val="clear" w:color="auto" w:fill="FFFFFF"/>
        </w:rPr>
        <w:t xml:space="preserve"> резко выступал против произвола и выдвигал проекты коренного изменения государственного строя, возбуждая этим против себя крепостников. Ему угрожала новая ссылка. Затравленный слугами царя, Радищев покончил с собой. </w:t>
      </w:r>
    </w:p>
    <w:p w:rsidR="00AA5988" w:rsidRDefault="00AA5988" w:rsidP="00A10754">
      <w:pPr>
        <w:spacing w:line="360" w:lineRule="auto"/>
        <w:rPr>
          <w:rFonts w:ascii="Times New Roman" w:hAnsi="Times New Roman" w:cs="Times New Roman"/>
          <w:sz w:val="28"/>
          <w:szCs w:val="28"/>
          <w:shd w:val="clear" w:color="auto" w:fill="FFFFFF"/>
        </w:rPr>
      </w:pPr>
    </w:p>
    <w:p w:rsidR="00A8646C" w:rsidRDefault="00A8646C" w:rsidP="00A10754">
      <w:pPr>
        <w:spacing w:line="360" w:lineRule="auto"/>
        <w:rPr>
          <w:rFonts w:ascii="Times New Roman" w:hAnsi="Times New Roman" w:cs="Times New Roman"/>
          <w:sz w:val="28"/>
          <w:szCs w:val="28"/>
          <w:shd w:val="clear" w:color="auto" w:fill="FFFFFF"/>
        </w:rPr>
      </w:pPr>
    </w:p>
    <w:p w:rsidR="00A8646C" w:rsidRDefault="00A8646C" w:rsidP="00A10754">
      <w:pPr>
        <w:spacing w:line="360" w:lineRule="auto"/>
        <w:rPr>
          <w:rFonts w:ascii="Times New Roman" w:hAnsi="Times New Roman" w:cs="Times New Roman"/>
          <w:sz w:val="28"/>
          <w:szCs w:val="28"/>
          <w:shd w:val="clear" w:color="auto" w:fill="FFFFFF"/>
        </w:rPr>
      </w:pPr>
    </w:p>
    <w:p w:rsidR="00A8646C" w:rsidRDefault="00A8646C" w:rsidP="00A10754">
      <w:pPr>
        <w:spacing w:line="360" w:lineRule="auto"/>
        <w:rPr>
          <w:rFonts w:ascii="Times New Roman" w:hAnsi="Times New Roman" w:cs="Times New Roman"/>
          <w:sz w:val="28"/>
          <w:szCs w:val="28"/>
          <w:shd w:val="clear" w:color="auto" w:fill="FFFFFF"/>
        </w:rPr>
      </w:pPr>
    </w:p>
    <w:p w:rsidR="00A8646C" w:rsidRDefault="00A8646C" w:rsidP="00A10754">
      <w:pPr>
        <w:spacing w:line="360" w:lineRule="auto"/>
        <w:rPr>
          <w:rFonts w:ascii="Times New Roman" w:hAnsi="Times New Roman" w:cs="Times New Roman"/>
          <w:sz w:val="28"/>
          <w:szCs w:val="28"/>
          <w:shd w:val="clear" w:color="auto" w:fill="FFFFFF"/>
        </w:rPr>
      </w:pPr>
    </w:p>
    <w:p w:rsidR="00A8646C" w:rsidRDefault="00A8646C" w:rsidP="00A10754">
      <w:pPr>
        <w:spacing w:line="360" w:lineRule="auto"/>
        <w:rPr>
          <w:rFonts w:ascii="Times New Roman" w:hAnsi="Times New Roman" w:cs="Times New Roman"/>
          <w:sz w:val="28"/>
          <w:szCs w:val="28"/>
          <w:shd w:val="clear" w:color="auto" w:fill="FFFFFF"/>
        </w:rPr>
      </w:pPr>
    </w:p>
    <w:p w:rsidR="00A8646C" w:rsidRDefault="00A8646C" w:rsidP="00A10754">
      <w:pPr>
        <w:spacing w:line="360" w:lineRule="auto"/>
        <w:rPr>
          <w:rFonts w:ascii="Times New Roman" w:hAnsi="Times New Roman" w:cs="Times New Roman"/>
          <w:sz w:val="28"/>
          <w:szCs w:val="28"/>
          <w:shd w:val="clear" w:color="auto" w:fill="FFFFFF"/>
        </w:rPr>
      </w:pPr>
    </w:p>
    <w:p w:rsidR="00A8646C" w:rsidRDefault="00A8646C" w:rsidP="00A10754">
      <w:pPr>
        <w:spacing w:line="360" w:lineRule="auto"/>
        <w:rPr>
          <w:rFonts w:ascii="Times New Roman" w:hAnsi="Times New Roman" w:cs="Times New Roman"/>
          <w:sz w:val="28"/>
          <w:szCs w:val="28"/>
          <w:shd w:val="clear" w:color="auto" w:fill="FFFFFF"/>
        </w:rPr>
      </w:pPr>
    </w:p>
    <w:p w:rsidR="00A8646C" w:rsidRDefault="00A8646C" w:rsidP="00A10754">
      <w:pPr>
        <w:spacing w:line="360" w:lineRule="auto"/>
        <w:rPr>
          <w:rFonts w:ascii="Times New Roman" w:hAnsi="Times New Roman" w:cs="Times New Roman"/>
          <w:sz w:val="28"/>
          <w:szCs w:val="28"/>
          <w:shd w:val="clear" w:color="auto" w:fill="FFFFFF"/>
        </w:rPr>
      </w:pPr>
    </w:p>
    <w:p w:rsidR="00A8646C" w:rsidRDefault="00A8646C" w:rsidP="00A10754">
      <w:pPr>
        <w:spacing w:line="360" w:lineRule="auto"/>
        <w:rPr>
          <w:rFonts w:ascii="Times New Roman" w:hAnsi="Times New Roman" w:cs="Times New Roman"/>
          <w:sz w:val="28"/>
          <w:szCs w:val="28"/>
          <w:shd w:val="clear" w:color="auto" w:fill="FFFFFF"/>
        </w:rPr>
      </w:pPr>
    </w:p>
    <w:p w:rsidR="00A8646C" w:rsidRDefault="00A8646C" w:rsidP="00A10754">
      <w:pPr>
        <w:spacing w:line="360" w:lineRule="auto"/>
        <w:rPr>
          <w:rFonts w:ascii="Times New Roman" w:hAnsi="Times New Roman" w:cs="Times New Roman"/>
          <w:sz w:val="28"/>
          <w:szCs w:val="28"/>
          <w:shd w:val="clear" w:color="auto" w:fill="FFFFFF"/>
        </w:rPr>
      </w:pPr>
    </w:p>
    <w:p w:rsidR="00A8646C" w:rsidRDefault="00A8646C" w:rsidP="00A10754">
      <w:pPr>
        <w:spacing w:line="360" w:lineRule="auto"/>
        <w:rPr>
          <w:rFonts w:ascii="Times New Roman" w:hAnsi="Times New Roman" w:cs="Times New Roman"/>
          <w:sz w:val="28"/>
          <w:szCs w:val="28"/>
          <w:shd w:val="clear" w:color="auto" w:fill="FFFFFF"/>
        </w:rPr>
      </w:pPr>
    </w:p>
    <w:p w:rsidR="00A8646C" w:rsidRDefault="00A8646C" w:rsidP="00A10754">
      <w:pPr>
        <w:spacing w:line="360" w:lineRule="auto"/>
        <w:rPr>
          <w:rFonts w:ascii="Times New Roman" w:hAnsi="Times New Roman" w:cs="Times New Roman"/>
          <w:sz w:val="28"/>
          <w:szCs w:val="28"/>
          <w:shd w:val="clear" w:color="auto" w:fill="FFFFFF"/>
        </w:rPr>
      </w:pPr>
    </w:p>
    <w:p w:rsidR="00A8646C" w:rsidRDefault="00A8646C" w:rsidP="00A10754">
      <w:pPr>
        <w:spacing w:line="360" w:lineRule="auto"/>
        <w:rPr>
          <w:rFonts w:ascii="Times New Roman" w:hAnsi="Times New Roman" w:cs="Times New Roman"/>
          <w:sz w:val="28"/>
          <w:szCs w:val="28"/>
          <w:shd w:val="clear" w:color="auto" w:fill="FFFFFF"/>
        </w:rPr>
      </w:pPr>
    </w:p>
    <w:p w:rsidR="00A8646C" w:rsidRDefault="00A8646C" w:rsidP="00A10754">
      <w:pPr>
        <w:spacing w:line="360" w:lineRule="auto"/>
        <w:rPr>
          <w:rFonts w:ascii="Times New Roman" w:hAnsi="Times New Roman" w:cs="Times New Roman"/>
          <w:sz w:val="28"/>
          <w:szCs w:val="28"/>
          <w:shd w:val="clear" w:color="auto" w:fill="FFFFFF"/>
        </w:rPr>
      </w:pPr>
    </w:p>
    <w:p w:rsidR="00A8646C" w:rsidRPr="00A10754" w:rsidRDefault="00A8646C" w:rsidP="00A10754">
      <w:pPr>
        <w:spacing w:line="360" w:lineRule="auto"/>
        <w:rPr>
          <w:rFonts w:ascii="Times New Roman" w:hAnsi="Times New Roman" w:cs="Times New Roman"/>
          <w:sz w:val="28"/>
          <w:szCs w:val="28"/>
          <w:shd w:val="clear" w:color="auto" w:fill="FFFFFF"/>
        </w:rPr>
      </w:pPr>
    </w:p>
    <w:p w:rsidR="00AA5988" w:rsidRPr="00A10754" w:rsidRDefault="00AA5988" w:rsidP="00A10754">
      <w:pPr>
        <w:spacing w:line="360" w:lineRule="auto"/>
        <w:rPr>
          <w:rFonts w:ascii="Times New Roman" w:hAnsi="Times New Roman" w:cs="Times New Roman"/>
          <w:sz w:val="28"/>
          <w:szCs w:val="28"/>
          <w:shd w:val="clear" w:color="auto" w:fill="FFFFFF"/>
        </w:rPr>
      </w:pPr>
    </w:p>
    <w:p w:rsidR="001B3CEE" w:rsidRDefault="001B3CEE" w:rsidP="00F43608">
      <w:pPr>
        <w:spacing w:line="360" w:lineRule="auto"/>
        <w:jc w:val="center"/>
        <w:rPr>
          <w:rFonts w:ascii="Times New Roman" w:hAnsi="Times New Roman" w:cs="Times New Roman"/>
          <w:b/>
          <w:sz w:val="28"/>
          <w:szCs w:val="28"/>
        </w:rPr>
      </w:pPr>
    </w:p>
    <w:p w:rsidR="00A10754" w:rsidRPr="00F43608" w:rsidRDefault="00A10754" w:rsidP="00F43608">
      <w:pPr>
        <w:spacing w:line="360" w:lineRule="auto"/>
        <w:jc w:val="center"/>
        <w:rPr>
          <w:rFonts w:ascii="Times New Roman" w:hAnsi="Times New Roman" w:cs="Times New Roman"/>
          <w:b/>
          <w:sz w:val="28"/>
          <w:szCs w:val="28"/>
        </w:rPr>
      </w:pPr>
      <w:r w:rsidRPr="00F43608">
        <w:rPr>
          <w:rFonts w:ascii="Times New Roman" w:hAnsi="Times New Roman" w:cs="Times New Roman"/>
          <w:b/>
          <w:sz w:val="28"/>
          <w:szCs w:val="28"/>
        </w:rPr>
        <w:lastRenderedPageBreak/>
        <w:t>Заключение</w:t>
      </w:r>
    </w:p>
    <w:p w:rsidR="00A10754" w:rsidRPr="00A10754" w:rsidRDefault="00A10754" w:rsidP="00F43608">
      <w:pPr>
        <w:spacing w:line="360" w:lineRule="auto"/>
        <w:ind w:firstLine="426"/>
        <w:rPr>
          <w:rFonts w:ascii="Times New Roman" w:hAnsi="Times New Roman" w:cs="Times New Roman"/>
          <w:sz w:val="28"/>
          <w:szCs w:val="28"/>
        </w:rPr>
      </w:pPr>
      <w:r w:rsidRPr="00A10754">
        <w:rPr>
          <w:rFonts w:ascii="Times New Roman" w:hAnsi="Times New Roman" w:cs="Times New Roman"/>
          <w:sz w:val="28"/>
          <w:szCs w:val="28"/>
        </w:rPr>
        <w:t xml:space="preserve">При рассмотрении вопроса о крепостном праве нужно учитывать, что особенности геополитического положения России и православное понимание сословных обязанностей как формы религиозного служения, спасения души привело к тому, что все население несло всеобщую государственную повинность: дворяне — лично, а крестьяне и горожане через налоги на содержание войска, администрации, царя. </w:t>
      </w:r>
    </w:p>
    <w:p w:rsidR="00A10754" w:rsidRPr="00A10754" w:rsidRDefault="00A10754" w:rsidP="00F43608">
      <w:pPr>
        <w:spacing w:line="360" w:lineRule="auto"/>
        <w:ind w:firstLine="426"/>
        <w:rPr>
          <w:rFonts w:ascii="Times New Roman" w:hAnsi="Times New Roman" w:cs="Times New Roman"/>
          <w:sz w:val="28"/>
          <w:szCs w:val="28"/>
        </w:rPr>
      </w:pPr>
      <w:r w:rsidRPr="00A10754">
        <w:rPr>
          <w:rFonts w:ascii="Times New Roman" w:hAnsi="Times New Roman" w:cs="Times New Roman"/>
          <w:sz w:val="28"/>
          <w:szCs w:val="28"/>
        </w:rPr>
        <w:t>Роль крепостного права в России оценивается неоднозначно. Крепостное право помогало государству в восстановлении и подъеме производительных сил, регулировании процесса колонизации огромной территории и решении внешнеполитических задач, но при этом консервировало неэффективные социально-экономические отношения. Крепостничество в России было унижающей человека системой, которая не только лишала его права распоряжения собой и свободы выбора, но и приучала к мысли о его вековом бесправии.</w:t>
      </w:r>
    </w:p>
    <w:p w:rsidR="00A10754" w:rsidRPr="00A10754" w:rsidRDefault="00A10754" w:rsidP="00F43608">
      <w:pPr>
        <w:spacing w:line="360" w:lineRule="auto"/>
        <w:ind w:firstLine="426"/>
        <w:rPr>
          <w:rFonts w:ascii="Times New Roman" w:hAnsi="Times New Roman" w:cs="Times New Roman"/>
          <w:sz w:val="28"/>
          <w:szCs w:val="28"/>
        </w:rPr>
      </w:pPr>
      <w:r w:rsidRPr="00A10754">
        <w:rPr>
          <w:rFonts w:ascii="Times New Roman" w:hAnsi="Times New Roman" w:cs="Times New Roman"/>
          <w:sz w:val="28"/>
          <w:szCs w:val="28"/>
        </w:rPr>
        <w:t>Ликвидация крепостного права, которое наряду с самодержавием являлось главной опорной конструкцией социального строя России, его административной системы, поставила вопрос о замене прежних институтов и механизмов управления новыми. В связи с этим необходимо было начать преобразование и в других сферах общественной жизни.</w:t>
      </w:r>
    </w:p>
    <w:p w:rsidR="00A10754" w:rsidRPr="00A10754" w:rsidRDefault="00A10754" w:rsidP="00F43608">
      <w:pPr>
        <w:spacing w:line="360" w:lineRule="auto"/>
        <w:ind w:firstLine="426"/>
        <w:rPr>
          <w:rFonts w:ascii="Times New Roman" w:hAnsi="Times New Roman" w:cs="Times New Roman"/>
          <w:sz w:val="28"/>
          <w:szCs w:val="28"/>
          <w:shd w:val="clear" w:color="auto" w:fill="FFFFFF"/>
        </w:rPr>
      </w:pPr>
      <w:r w:rsidRPr="00A10754">
        <w:rPr>
          <w:rFonts w:ascii="Times New Roman" w:hAnsi="Times New Roman" w:cs="Times New Roman"/>
          <w:sz w:val="28"/>
          <w:szCs w:val="28"/>
        </w:rPr>
        <w:t xml:space="preserve">Отмена крепостного права в России в </w:t>
      </w:r>
      <w:smartTag w:uri="urn:schemas-microsoft-com:office:smarttags" w:element="metricconverter">
        <w:smartTagPr>
          <w:attr w:name="ProductID" w:val="1861 г"/>
        </w:smartTagPr>
        <w:r w:rsidRPr="00A10754">
          <w:rPr>
            <w:rFonts w:ascii="Times New Roman" w:hAnsi="Times New Roman" w:cs="Times New Roman"/>
            <w:sz w:val="28"/>
            <w:szCs w:val="28"/>
          </w:rPr>
          <w:t>1861 г</w:t>
        </w:r>
      </w:smartTag>
      <w:r w:rsidRPr="00A10754">
        <w:rPr>
          <w:rFonts w:ascii="Times New Roman" w:hAnsi="Times New Roman" w:cs="Times New Roman"/>
          <w:sz w:val="28"/>
          <w:szCs w:val="28"/>
        </w:rPr>
        <w:t xml:space="preserve">. и последовавшие за ней другие реформы явились «перевалом», «поворотным пунктом» российской истории, сравнимым </w:t>
      </w:r>
      <w:proofErr w:type="gramStart"/>
      <w:r w:rsidRPr="00A10754">
        <w:rPr>
          <w:rFonts w:ascii="Times New Roman" w:hAnsi="Times New Roman" w:cs="Times New Roman"/>
          <w:sz w:val="28"/>
          <w:szCs w:val="28"/>
        </w:rPr>
        <w:t>по</w:t>
      </w:r>
      <w:proofErr w:type="gramEnd"/>
      <w:r w:rsidRPr="00A10754">
        <w:rPr>
          <w:rFonts w:ascii="Times New Roman" w:hAnsi="Times New Roman" w:cs="Times New Roman"/>
          <w:sz w:val="28"/>
          <w:szCs w:val="28"/>
        </w:rPr>
        <w:t xml:space="preserve"> </w:t>
      </w:r>
      <w:proofErr w:type="gramStart"/>
      <w:r w:rsidRPr="00A10754">
        <w:rPr>
          <w:rFonts w:ascii="Times New Roman" w:hAnsi="Times New Roman" w:cs="Times New Roman"/>
          <w:sz w:val="28"/>
          <w:szCs w:val="28"/>
        </w:rPr>
        <w:t>своим</w:t>
      </w:r>
      <w:proofErr w:type="gramEnd"/>
      <w:r w:rsidRPr="00A10754">
        <w:rPr>
          <w:rFonts w:ascii="Times New Roman" w:hAnsi="Times New Roman" w:cs="Times New Roman"/>
          <w:sz w:val="28"/>
          <w:szCs w:val="28"/>
        </w:rPr>
        <w:t xml:space="preserve"> последствиям с европейскими буржуазными революциями, − так осознавали значение этого исторического поворота уже его современники. Ретроспективно оценивая эти важнейшие по своему историческому масштабу события, мы можем уверенно сказать: они знаменовали тот факт, что страна закономерно и неуклонно вступила в </w:t>
      </w:r>
      <w:r w:rsidRPr="00A10754">
        <w:rPr>
          <w:rFonts w:ascii="Times New Roman" w:hAnsi="Times New Roman" w:cs="Times New Roman"/>
          <w:sz w:val="28"/>
          <w:szCs w:val="28"/>
        </w:rPr>
        <w:lastRenderedPageBreak/>
        <w:t>мировой процесс модернизации, перехода от традиционного средневекового общества к современным формам общественной жизни.</w:t>
      </w:r>
    </w:p>
    <w:p w:rsidR="00A8646C" w:rsidRDefault="00A8646C" w:rsidP="001B3CEE">
      <w:pPr>
        <w:spacing w:line="360" w:lineRule="auto"/>
        <w:jc w:val="center"/>
        <w:rPr>
          <w:rFonts w:ascii="Times New Roman" w:hAnsi="Times New Roman" w:cs="Times New Roman"/>
          <w:b/>
          <w:sz w:val="28"/>
          <w:szCs w:val="28"/>
        </w:rPr>
      </w:pPr>
    </w:p>
    <w:p w:rsidR="00A8646C" w:rsidRDefault="00A8646C" w:rsidP="001B3CEE">
      <w:pPr>
        <w:spacing w:line="360" w:lineRule="auto"/>
        <w:jc w:val="center"/>
        <w:rPr>
          <w:rFonts w:ascii="Times New Roman" w:hAnsi="Times New Roman" w:cs="Times New Roman"/>
          <w:b/>
          <w:sz w:val="28"/>
          <w:szCs w:val="28"/>
        </w:rPr>
      </w:pPr>
    </w:p>
    <w:p w:rsidR="00A8646C" w:rsidRDefault="00A8646C" w:rsidP="001B3CEE">
      <w:pPr>
        <w:spacing w:line="360" w:lineRule="auto"/>
        <w:jc w:val="center"/>
        <w:rPr>
          <w:rFonts w:ascii="Times New Roman" w:hAnsi="Times New Roman" w:cs="Times New Roman"/>
          <w:b/>
          <w:sz w:val="28"/>
          <w:szCs w:val="28"/>
        </w:rPr>
      </w:pPr>
    </w:p>
    <w:p w:rsidR="00A8646C" w:rsidRDefault="00A8646C" w:rsidP="001B3CEE">
      <w:pPr>
        <w:spacing w:line="360" w:lineRule="auto"/>
        <w:jc w:val="center"/>
        <w:rPr>
          <w:rFonts w:ascii="Times New Roman" w:hAnsi="Times New Roman" w:cs="Times New Roman"/>
          <w:b/>
          <w:sz w:val="28"/>
          <w:szCs w:val="28"/>
        </w:rPr>
      </w:pPr>
    </w:p>
    <w:p w:rsidR="00A8646C" w:rsidRDefault="00A8646C" w:rsidP="001B3CEE">
      <w:pPr>
        <w:spacing w:line="360" w:lineRule="auto"/>
        <w:jc w:val="center"/>
        <w:rPr>
          <w:rFonts w:ascii="Times New Roman" w:hAnsi="Times New Roman" w:cs="Times New Roman"/>
          <w:b/>
          <w:sz w:val="28"/>
          <w:szCs w:val="28"/>
        </w:rPr>
      </w:pPr>
    </w:p>
    <w:p w:rsidR="00A8646C" w:rsidRDefault="00A8646C" w:rsidP="001B3CEE">
      <w:pPr>
        <w:spacing w:line="360" w:lineRule="auto"/>
        <w:jc w:val="center"/>
        <w:rPr>
          <w:rFonts w:ascii="Times New Roman" w:hAnsi="Times New Roman" w:cs="Times New Roman"/>
          <w:b/>
          <w:sz w:val="28"/>
          <w:szCs w:val="28"/>
        </w:rPr>
      </w:pPr>
    </w:p>
    <w:p w:rsidR="00A8646C" w:rsidRDefault="00A8646C" w:rsidP="001B3CEE">
      <w:pPr>
        <w:spacing w:line="360" w:lineRule="auto"/>
        <w:jc w:val="center"/>
        <w:rPr>
          <w:rFonts w:ascii="Times New Roman" w:hAnsi="Times New Roman" w:cs="Times New Roman"/>
          <w:b/>
          <w:sz w:val="28"/>
          <w:szCs w:val="28"/>
        </w:rPr>
      </w:pPr>
    </w:p>
    <w:p w:rsidR="00A8646C" w:rsidRDefault="00A8646C" w:rsidP="001B3CEE">
      <w:pPr>
        <w:spacing w:line="360" w:lineRule="auto"/>
        <w:jc w:val="center"/>
        <w:rPr>
          <w:rFonts w:ascii="Times New Roman" w:hAnsi="Times New Roman" w:cs="Times New Roman"/>
          <w:b/>
          <w:sz w:val="28"/>
          <w:szCs w:val="28"/>
        </w:rPr>
      </w:pPr>
    </w:p>
    <w:p w:rsidR="00A8646C" w:rsidRDefault="00A8646C" w:rsidP="001B3CEE">
      <w:pPr>
        <w:spacing w:line="360" w:lineRule="auto"/>
        <w:jc w:val="center"/>
        <w:rPr>
          <w:rFonts w:ascii="Times New Roman" w:hAnsi="Times New Roman" w:cs="Times New Roman"/>
          <w:b/>
          <w:sz w:val="28"/>
          <w:szCs w:val="28"/>
        </w:rPr>
      </w:pPr>
    </w:p>
    <w:p w:rsidR="00A8646C" w:rsidRDefault="00A8646C" w:rsidP="001B3CEE">
      <w:pPr>
        <w:spacing w:line="360" w:lineRule="auto"/>
        <w:jc w:val="center"/>
        <w:rPr>
          <w:rFonts w:ascii="Times New Roman" w:hAnsi="Times New Roman" w:cs="Times New Roman"/>
          <w:b/>
          <w:sz w:val="28"/>
          <w:szCs w:val="28"/>
        </w:rPr>
      </w:pPr>
    </w:p>
    <w:p w:rsidR="00A8646C" w:rsidRDefault="00A8646C" w:rsidP="001B3CEE">
      <w:pPr>
        <w:spacing w:line="360" w:lineRule="auto"/>
        <w:jc w:val="center"/>
        <w:rPr>
          <w:rFonts w:ascii="Times New Roman" w:hAnsi="Times New Roman" w:cs="Times New Roman"/>
          <w:b/>
          <w:sz w:val="28"/>
          <w:szCs w:val="28"/>
        </w:rPr>
      </w:pPr>
    </w:p>
    <w:p w:rsidR="00A8646C" w:rsidRDefault="00A8646C" w:rsidP="001B3CEE">
      <w:pPr>
        <w:spacing w:line="360" w:lineRule="auto"/>
        <w:jc w:val="center"/>
        <w:rPr>
          <w:rFonts w:ascii="Times New Roman" w:hAnsi="Times New Roman" w:cs="Times New Roman"/>
          <w:b/>
          <w:sz w:val="28"/>
          <w:szCs w:val="28"/>
        </w:rPr>
      </w:pPr>
    </w:p>
    <w:p w:rsidR="00A8646C" w:rsidRDefault="00A8646C" w:rsidP="001B3CEE">
      <w:pPr>
        <w:spacing w:line="360" w:lineRule="auto"/>
        <w:jc w:val="center"/>
        <w:rPr>
          <w:rFonts w:ascii="Times New Roman" w:hAnsi="Times New Roman" w:cs="Times New Roman"/>
          <w:b/>
          <w:sz w:val="28"/>
          <w:szCs w:val="28"/>
        </w:rPr>
      </w:pPr>
    </w:p>
    <w:p w:rsidR="00A8646C" w:rsidRDefault="00A8646C" w:rsidP="001B3CEE">
      <w:pPr>
        <w:spacing w:line="360" w:lineRule="auto"/>
        <w:jc w:val="center"/>
        <w:rPr>
          <w:rFonts w:ascii="Times New Roman" w:hAnsi="Times New Roman" w:cs="Times New Roman"/>
          <w:b/>
          <w:sz w:val="28"/>
          <w:szCs w:val="28"/>
        </w:rPr>
      </w:pPr>
    </w:p>
    <w:p w:rsidR="00A8646C" w:rsidRDefault="00A8646C" w:rsidP="001B3CEE">
      <w:pPr>
        <w:spacing w:line="360" w:lineRule="auto"/>
        <w:jc w:val="center"/>
        <w:rPr>
          <w:rFonts w:ascii="Times New Roman" w:hAnsi="Times New Roman" w:cs="Times New Roman"/>
          <w:b/>
          <w:sz w:val="28"/>
          <w:szCs w:val="28"/>
        </w:rPr>
      </w:pPr>
    </w:p>
    <w:p w:rsidR="00A8646C" w:rsidRDefault="00A8646C" w:rsidP="001B3CEE">
      <w:pPr>
        <w:spacing w:line="360" w:lineRule="auto"/>
        <w:jc w:val="center"/>
        <w:rPr>
          <w:rFonts w:ascii="Times New Roman" w:hAnsi="Times New Roman" w:cs="Times New Roman"/>
          <w:b/>
          <w:sz w:val="28"/>
          <w:szCs w:val="28"/>
        </w:rPr>
      </w:pPr>
    </w:p>
    <w:p w:rsidR="00A8646C" w:rsidRDefault="00A8646C" w:rsidP="001B3CEE">
      <w:pPr>
        <w:spacing w:line="360" w:lineRule="auto"/>
        <w:jc w:val="center"/>
        <w:rPr>
          <w:rFonts w:ascii="Times New Roman" w:hAnsi="Times New Roman" w:cs="Times New Roman"/>
          <w:b/>
          <w:sz w:val="28"/>
          <w:szCs w:val="28"/>
        </w:rPr>
      </w:pPr>
    </w:p>
    <w:p w:rsidR="00A8646C" w:rsidRDefault="00A8646C" w:rsidP="001B3CEE">
      <w:pPr>
        <w:spacing w:line="360" w:lineRule="auto"/>
        <w:jc w:val="center"/>
        <w:rPr>
          <w:rFonts w:ascii="Times New Roman" w:hAnsi="Times New Roman" w:cs="Times New Roman"/>
          <w:b/>
          <w:sz w:val="28"/>
          <w:szCs w:val="28"/>
        </w:rPr>
      </w:pPr>
    </w:p>
    <w:p w:rsidR="00A8646C" w:rsidRDefault="00A8646C" w:rsidP="001B3CEE">
      <w:pPr>
        <w:spacing w:line="360" w:lineRule="auto"/>
        <w:jc w:val="center"/>
        <w:rPr>
          <w:rFonts w:ascii="Times New Roman" w:hAnsi="Times New Roman" w:cs="Times New Roman"/>
          <w:b/>
          <w:sz w:val="28"/>
          <w:szCs w:val="28"/>
        </w:rPr>
      </w:pPr>
    </w:p>
    <w:p w:rsidR="00AA5988" w:rsidRPr="001B3CEE" w:rsidRDefault="00A8646C" w:rsidP="001B3CEE">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w:t>
      </w:r>
      <w:r w:rsidR="00AA5988" w:rsidRPr="001B3CEE">
        <w:rPr>
          <w:rFonts w:ascii="Times New Roman" w:hAnsi="Times New Roman" w:cs="Times New Roman"/>
          <w:b/>
          <w:sz w:val="28"/>
          <w:szCs w:val="28"/>
        </w:rPr>
        <w:t>писок использованной литературы</w:t>
      </w:r>
    </w:p>
    <w:p w:rsidR="00AA5988" w:rsidRPr="001B3CEE" w:rsidRDefault="00AA5988" w:rsidP="001B3CEE">
      <w:pPr>
        <w:pStyle w:val="a3"/>
        <w:numPr>
          <w:ilvl w:val="0"/>
          <w:numId w:val="8"/>
        </w:numPr>
        <w:spacing w:line="360" w:lineRule="auto"/>
        <w:rPr>
          <w:rFonts w:ascii="Times New Roman" w:hAnsi="Times New Roman" w:cs="Times New Roman"/>
          <w:sz w:val="28"/>
          <w:szCs w:val="28"/>
        </w:rPr>
      </w:pPr>
      <w:r w:rsidRPr="001B3CEE">
        <w:rPr>
          <w:rFonts w:ascii="Times New Roman" w:hAnsi="Times New Roman" w:cs="Times New Roman"/>
          <w:sz w:val="28"/>
          <w:szCs w:val="28"/>
        </w:rPr>
        <w:t>Зуев М.Н. История России: Высшее образование, 2007.</w:t>
      </w:r>
    </w:p>
    <w:p w:rsidR="00AA5988" w:rsidRPr="001B3CEE" w:rsidRDefault="00AA5988" w:rsidP="001B3CEE">
      <w:pPr>
        <w:pStyle w:val="a3"/>
        <w:numPr>
          <w:ilvl w:val="0"/>
          <w:numId w:val="8"/>
        </w:numPr>
        <w:spacing w:line="360" w:lineRule="auto"/>
        <w:rPr>
          <w:rFonts w:ascii="Times New Roman" w:hAnsi="Times New Roman" w:cs="Times New Roman"/>
          <w:sz w:val="28"/>
          <w:szCs w:val="28"/>
        </w:rPr>
      </w:pPr>
      <w:r w:rsidRPr="001B3CEE">
        <w:rPr>
          <w:rFonts w:ascii="Times New Roman" w:hAnsi="Times New Roman" w:cs="Times New Roman"/>
          <w:sz w:val="28"/>
          <w:szCs w:val="28"/>
        </w:rPr>
        <w:t xml:space="preserve"> История России. Орлов А.С., Георгиев В.А., Георгиева Н.Г., Сивохина Т.А.: ООО «ТК </w:t>
      </w:r>
      <w:proofErr w:type="spellStart"/>
      <w:r w:rsidRPr="001B3CEE">
        <w:rPr>
          <w:rFonts w:ascii="Times New Roman" w:hAnsi="Times New Roman" w:cs="Times New Roman"/>
          <w:sz w:val="28"/>
          <w:szCs w:val="28"/>
        </w:rPr>
        <w:t>Велби</w:t>
      </w:r>
      <w:proofErr w:type="spellEnd"/>
      <w:r w:rsidRPr="001B3CEE">
        <w:rPr>
          <w:rFonts w:ascii="Times New Roman" w:hAnsi="Times New Roman" w:cs="Times New Roman"/>
          <w:sz w:val="28"/>
          <w:szCs w:val="28"/>
        </w:rPr>
        <w:t>», 2003г.</w:t>
      </w:r>
    </w:p>
    <w:p w:rsidR="00AA5988" w:rsidRPr="001B3CEE" w:rsidRDefault="00AA5988" w:rsidP="001B3CEE">
      <w:pPr>
        <w:pStyle w:val="a3"/>
        <w:numPr>
          <w:ilvl w:val="0"/>
          <w:numId w:val="8"/>
        </w:numPr>
        <w:spacing w:line="360" w:lineRule="auto"/>
        <w:rPr>
          <w:rFonts w:ascii="Times New Roman" w:hAnsi="Times New Roman" w:cs="Times New Roman"/>
          <w:sz w:val="28"/>
          <w:szCs w:val="28"/>
        </w:rPr>
      </w:pPr>
      <w:r w:rsidRPr="001B3CEE">
        <w:rPr>
          <w:rFonts w:ascii="Times New Roman" w:hAnsi="Times New Roman" w:cs="Times New Roman"/>
          <w:sz w:val="28"/>
          <w:szCs w:val="28"/>
        </w:rPr>
        <w:t xml:space="preserve"> История России с древнейших времён до наших дней: А.Н. Сахаров, А.Н. Боханов, В.А. Шестаков. </w:t>
      </w:r>
      <w:proofErr w:type="gramStart"/>
      <w:r w:rsidRPr="001B3CEE">
        <w:rPr>
          <w:rFonts w:ascii="Times New Roman" w:hAnsi="Times New Roman" w:cs="Times New Roman"/>
          <w:sz w:val="28"/>
          <w:szCs w:val="28"/>
        </w:rPr>
        <w:t>:Т</w:t>
      </w:r>
      <w:proofErr w:type="gramEnd"/>
      <w:r w:rsidRPr="001B3CEE">
        <w:rPr>
          <w:rFonts w:ascii="Times New Roman" w:hAnsi="Times New Roman" w:cs="Times New Roman"/>
          <w:sz w:val="28"/>
          <w:szCs w:val="28"/>
        </w:rPr>
        <w:t xml:space="preserve">К </w:t>
      </w:r>
      <w:proofErr w:type="spellStart"/>
      <w:r w:rsidRPr="001B3CEE">
        <w:rPr>
          <w:rFonts w:ascii="Times New Roman" w:hAnsi="Times New Roman" w:cs="Times New Roman"/>
          <w:sz w:val="28"/>
          <w:szCs w:val="28"/>
        </w:rPr>
        <w:t>Велби</w:t>
      </w:r>
      <w:proofErr w:type="spellEnd"/>
      <w:r w:rsidRPr="001B3CEE">
        <w:rPr>
          <w:rFonts w:ascii="Times New Roman" w:hAnsi="Times New Roman" w:cs="Times New Roman"/>
          <w:sz w:val="28"/>
          <w:szCs w:val="28"/>
        </w:rPr>
        <w:t>, Изд-во Проспект, 2007г.</w:t>
      </w:r>
    </w:p>
    <w:p w:rsidR="00AA5988" w:rsidRPr="001B3CEE" w:rsidRDefault="00AA5988" w:rsidP="001B3CEE">
      <w:pPr>
        <w:pStyle w:val="a3"/>
        <w:numPr>
          <w:ilvl w:val="0"/>
          <w:numId w:val="8"/>
        </w:numPr>
        <w:spacing w:line="360" w:lineRule="auto"/>
        <w:rPr>
          <w:rFonts w:ascii="Times New Roman" w:hAnsi="Times New Roman" w:cs="Times New Roman"/>
          <w:sz w:val="28"/>
          <w:szCs w:val="28"/>
        </w:rPr>
      </w:pPr>
      <w:r w:rsidRPr="001B3CEE">
        <w:rPr>
          <w:rFonts w:ascii="Times New Roman" w:hAnsi="Times New Roman" w:cs="Times New Roman"/>
          <w:sz w:val="28"/>
          <w:szCs w:val="28"/>
        </w:rPr>
        <w:t xml:space="preserve">История России с древнейших времён до наших дней: Н.Л. Клименко, В.Г. </w:t>
      </w:r>
      <w:proofErr w:type="spellStart"/>
      <w:r w:rsidRPr="001B3CEE">
        <w:rPr>
          <w:rFonts w:ascii="Times New Roman" w:hAnsi="Times New Roman" w:cs="Times New Roman"/>
          <w:sz w:val="28"/>
          <w:szCs w:val="28"/>
        </w:rPr>
        <w:t>Кошкидько</w:t>
      </w:r>
      <w:proofErr w:type="spellEnd"/>
      <w:r w:rsidRPr="001B3CEE">
        <w:rPr>
          <w:rFonts w:ascii="Times New Roman" w:hAnsi="Times New Roman" w:cs="Times New Roman"/>
          <w:sz w:val="28"/>
          <w:szCs w:val="28"/>
        </w:rPr>
        <w:t xml:space="preserve">, С.В. Пронкин. </w:t>
      </w:r>
      <w:proofErr w:type="gramStart"/>
      <w:r w:rsidRPr="001B3CEE">
        <w:rPr>
          <w:rFonts w:ascii="Times New Roman" w:hAnsi="Times New Roman" w:cs="Times New Roman"/>
          <w:sz w:val="28"/>
          <w:szCs w:val="28"/>
        </w:rPr>
        <w:t>:Т</w:t>
      </w:r>
      <w:proofErr w:type="gramEnd"/>
      <w:r w:rsidRPr="001B3CEE">
        <w:rPr>
          <w:rFonts w:ascii="Times New Roman" w:hAnsi="Times New Roman" w:cs="Times New Roman"/>
          <w:sz w:val="28"/>
          <w:szCs w:val="28"/>
        </w:rPr>
        <w:t xml:space="preserve">К </w:t>
      </w:r>
      <w:proofErr w:type="spellStart"/>
      <w:r w:rsidRPr="001B3CEE">
        <w:rPr>
          <w:rFonts w:ascii="Times New Roman" w:hAnsi="Times New Roman" w:cs="Times New Roman"/>
          <w:sz w:val="28"/>
          <w:szCs w:val="28"/>
        </w:rPr>
        <w:t>Велби</w:t>
      </w:r>
      <w:proofErr w:type="spellEnd"/>
      <w:r w:rsidRPr="001B3CEE">
        <w:rPr>
          <w:rFonts w:ascii="Times New Roman" w:hAnsi="Times New Roman" w:cs="Times New Roman"/>
          <w:sz w:val="28"/>
          <w:szCs w:val="28"/>
        </w:rPr>
        <w:t>, Изд-во Проспект, 2007г.</w:t>
      </w:r>
    </w:p>
    <w:p w:rsidR="00AA5988" w:rsidRPr="001B3CEE" w:rsidRDefault="00AA5988" w:rsidP="001B3CEE">
      <w:pPr>
        <w:pStyle w:val="a3"/>
        <w:numPr>
          <w:ilvl w:val="0"/>
          <w:numId w:val="8"/>
        </w:numPr>
        <w:spacing w:line="360" w:lineRule="auto"/>
        <w:rPr>
          <w:rFonts w:ascii="Times New Roman" w:hAnsi="Times New Roman" w:cs="Times New Roman"/>
          <w:sz w:val="28"/>
          <w:szCs w:val="28"/>
        </w:rPr>
      </w:pPr>
      <w:r w:rsidRPr="001B3CEE">
        <w:rPr>
          <w:rFonts w:ascii="Times New Roman" w:hAnsi="Times New Roman" w:cs="Times New Roman"/>
          <w:sz w:val="28"/>
          <w:szCs w:val="28"/>
        </w:rPr>
        <w:t>Кириллов В.В. История России: учеб</w:t>
      </w:r>
      <w:proofErr w:type="gramStart"/>
      <w:r w:rsidRPr="001B3CEE">
        <w:rPr>
          <w:rFonts w:ascii="Times New Roman" w:hAnsi="Times New Roman" w:cs="Times New Roman"/>
          <w:sz w:val="28"/>
          <w:szCs w:val="28"/>
        </w:rPr>
        <w:t>.</w:t>
      </w:r>
      <w:proofErr w:type="gramEnd"/>
      <w:r w:rsidRPr="001B3CEE">
        <w:rPr>
          <w:rFonts w:ascii="Times New Roman" w:hAnsi="Times New Roman" w:cs="Times New Roman"/>
          <w:sz w:val="28"/>
          <w:szCs w:val="28"/>
        </w:rPr>
        <w:t xml:space="preserve"> </w:t>
      </w:r>
      <w:proofErr w:type="spellStart"/>
      <w:proofErr w:type="gramStart"/>
      <w:r w:rsidRPr="001B3CEE">
        <w:rPr>
          <w:rFonts w:ascii="Times New Roman" w:hAnsi="Times New Roman" w:cs="Times New Roman"/>
          <w:sz w:val="28"/>
          <w:szCs w:val="28"/>
        </w:rPr>
        <w:t>п</w:t>
      </w:r>
      <w:proofErr w:type="gramEnd"/>
      <w:r w:rsidRPr="001B3CEE">
        <w:rPr>
          <w:rFonts w:ascii="Times New Roman" w:hAnsi="Times New Roman" w:cs="Times New Roman"/>
          <w:sz w:val="28"/>
          <w:szCs w:val="28"/>
        </w:rPr>
        <w:t>особ</w:t>
      </w:r>
      <w:proofErr w:type="spellEnd"/>
      <w:r w:rsidRPr="001B3CEE">
        <w:rPr>
          <w:rFonts w:ascii="Times New Roman" w:hAnsi="Times New Roman" w:cs="Times New Roman"/>
          <w:sz w:val="28"/>
          <w:szCs w:val="28"/>
        </w:rPr>
        <w:t xml:space="preserve">.: </w:t>
      </w:r>
      <w:proofErr w:type="spellStart"/>
      <w:r w:rsidRPr="001B3CEE">
        <w:rPr>
          <w:rFonts w:ascii="Times New Roman" w:hAnsi="Times New Roman" w:cs="Times New Roman"/>
          <w:sz w:val="28"/>
          <w:szCs w:val="28"/>
        </w:rPr>
        <w:t>Юрайт-Издат</w:t>
      </w:r>
      <w:proofErr w:type="spellEnd"/>
      <w:r w:rsidRPr="001B3CEE">
        <w:rPr>
          <w:rFonts w:ascii="Times New Roman" w:hAnsi="Times New Roman" w:cs="Times New Roman"/>
          <w:sz w:val="28"/>
          <w:szCs w:val="28"/>
        </w:rPr>
        <w:t>, 2007г.</w:t>
      </w:r>
    </w:p>
    <w:p w:rsidR="00AA5988" w:rsidRPr="00AA5988" w:rsidRDefault="00AA5988" w:rsidP="00AA5988">
      <w:pPr>
        <w:spacing w:line="360" w:lineRule="auto"/>
        <w:rPr>
          <w:rFonts w:ascii="Times New Roman" w:hAnsi="Times New Roman" w:cs="Times New Roman"/>
          <w:sz w:val="28"/>
          <w:szCs w:val="28"/>
        </w:rPr>
      </w:pPr>
    </w:p>
    <w:sectPr w:rsidR="00AA5988" w:rsidRPr="00AA5988" w:rsidSect="002E0408">
      <w:footerReference w:type="default" r:id="rId8"/>
      <w:pgSz w:w="11906" w:h="16838"/>
      <w:pgMar w:top="1134" w:right="849"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7C0" w:rsidRDefault="00FC27C0" w:rsidP="002E0408">
      <w:pPr>
        <w:spacing w:after="0" w:line="240" w:lineRule="auto"/>
      </w:pPr>
      <w:r>
        <w:separator/>
      </w:r>
    </w:p>
  </w:endnote>
  <w:endnote w:type="continuationSeparator" w:id="0">
    <w:p w:rsidR="00FC27C0" w:rsidRDefault="00FC27C0" w:rsidP="002E0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2000768"/>
      <w:docPartObj>
        <w:docPartGallery w:val="Page Numbers (Bottom of Page)"/>
        <w:docPartUnique/>
      </w:docPartObj>
    </w:sdtPr>
    <w:sdtEndPr/>
    <w:sdtContent>
      <w:p w:rsidR="002E0408" w:rsidRDefault="002E0408">
        <w:pPr>
          <w:pStyle w:val="a9"/>
          <w:jc w:val="center"/>
        </w:pPr>
        <w:r>
          <w:fldChar w:fldCharType="begin"/>
        </w:r>
        <w:r>
          <w:instrText>PAGE   \* MERGEFORMAT</w:instrText>
        </w:r>
        <w:r>
          <w:fldChar w:fldCharType="separate"/>
        </w:r>
        <w:r w:rsidR="00A8646C">
          <w:rPr>
            <w:noProof/>
          </w:rPr>
          <w:t>2</w:t>
        </w:r>
        <w:r>
          <w:fldChar w:fldCharType="end"/>
        </w:r>
      </w:p>
    </w:sdtContent>
  </w:sdt>
  <w:p w:rsidR="002E0408" w:rsidRDefault="002E040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7C0" w:rsidRDefault="00FC27C0" w:rsidP="002E0408">
      <w:pPr>
        <w:spacing w:after="0" w:line="240" w:lineRule="auto"/>
      </w:pPr>
      <w:r>
        <w:separator/>
      </w:r>
    </w:p>
  </w:footnote>
  <w:footnote w:type="continuationSeparator" w:id="0">
    <w:p w:rsidR="00FC27C0" w:rsidRDefault="00FC27C0" w:rsidP="002E04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774371"/>
    <w:multiLevelType w:val="hybridMultilevel"/>
    <w:tmpl w:val="13E23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15801F8"/>
    <w:multiLevelType w:val="hybridMultilevel"/>
    <w:tmpl w:val="6C2E8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4786D0E"/>
    <w:multiLevelType w:val="hybridMultilevel"/>
    <w:tmpl w:val="176E5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F9A152C"/>
    <w:multiLevelType w:val="multilevel"/>
    <w:tmpl w:val="F64A11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645E2E6E"/>
    <w:multiLevelType w:val="hybridMultilevel"/>
    <w:tmpl w:val="69A422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52E6265"/>
    <w:multiLevelType w:val="hybridMultilevel"/>
    <w:tmpl w:val="A942D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8500100"/>
    <w:multiLevelType w:val="hybridMultilevel"/>
    <w:tmpl w:val="5A4CAB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C9B393B"/>
    <w:multiLevelType w:val="hybridMultilevel"/>
    <w:tmpl w:val="2738D1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3"/>
  </w:num>
  <w:num w:numId="5">
    <w:abstractNumId w:val="6"/>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CD7"/>
    <w:rsid w:val="00011686"/>
    <w:rsid w:val="000241A1"/>
    <w:rsid w:val="0005500C"/>
    <w:rsid w:val="0006475A"/>
    <w:rsid w:val="00091387"/>
    <w:rsid w:val="000945DC"/>
    <w:rsid w:val="000A3C8A"/>
    <w:rsid w:val="000C165B"/>
    <w:rsid w:val="000C6C3E"/>
    <w:rsid w:val="00102247"/>
    <w:rsid w:val="00155276"/>
    <w:rsid w:val="001B3CEE"/>
    <w:rsid w:val="001F66AB"/>
    <w:rsid w:val="002E0408"/>
    <w:rsid w:val="00320DFA"/>
    <w:rsid w:val="00392E33"/>
    <w:rsid w:val="003E7B48"/>
    <w:rsid w:val="00410214"/>
    <w:rsid w:val="0043400F"/>
    <w:rsid w:val="004961A6"/>
    <w:rsid w:val="00501C95"/>
    <w:rsid w:val="0059246E"/>
    <w:rsid w:val="005A1E60"/>
    <w:rsid w:val="006F09A2"/>
    <w:rsid w:val="00767DC5"/>
    <w:rsid w:val="007F5C2B"/>
    <w:rsid w:val="008B785F"/>
    <w:rsid w:val="008F79CA"/>
    <w:rsid w:val="0095172F"/>
    <w:rsid w:val="00973498"/>
    <w:rsid w:val="0099093E"/>
    <w:rsid w:val="009B2CD7"/>
    <w:rsid w:val="00A10754"/>
    <w:rsid w:val="00A8646C"/>
    <w:rsid w:val="00A97F71"/>
    <w:rsid w:val="00AA5988"/>
    <w:rsid w:val="00AC656B"/>
    <w:rsid w:val="00BD4CC7"/>
    <w:rsid w:val="00C07E7F"/>
    <w:rsid w:val="00C31C02"/>
    <w:rsid w:val="00C70D99"/>
    <w:rsid w:val="00C75775"/>
    <w:rsid w:val="00C82FD5"/>
    <w:rsid w:val="00C83031"/>
    <w:rsid w:val="00D536C7"/>
    <w:rsid w:val="00D77731"/>
    <w:rsid w:val="00D85CF5"/>
    <w:rsid w:val="00E2717F"/>
    <w:rsid w:val="00E72D49"/>
    <w:rsid w:val="00F43608"/>
    <w:rsid w:val="00F85A8F"/>
    <w:rsid w:val="00FA022E"/>
    <w:rsid w:val="00FC27C0"/>
    <w:rsid w:val="00FE4E93"/>
    <w:rsid w:val="00FE7BEC"/>
    <w:rsid w:val="00FF1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C6C3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C6C3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246E"/>
    <w:pPr>
      <w:ind w:left="720"/>
      <w:contextualSpacing/>
    </w:pPr>
  </w:style>
  <w:style w:type="paragraph" w:styleId="HTML">
    <w:name w:val="HTML Preformatted"/>
    <w:basedOn w:val="a"/>
    <w:link w:val="HTML0"/>
    <w:uiPriority w:val="99"/>
    <w:semiHidden/>
    <w:unhideWhenUsed/>
    <w:rsid w:val="00C7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75775"/>
    <w:rPr>
      <w:rFonts w:ascii="Courier New" w:eastAsia="Times New Roman" w:hAnsi="Courier New" w:cs="Courier New"/>
      <w:sz w:val="20"/>
      <w:szCs w:val="20"/>
      <w:lang w:eastAsia="ru-RU"/>
    </w:rPr>
  </w:style>
  <w:style w:type="paragraph" w:styleId="a4">
    <w:name w:val="Normal (Web)"/>
    <w:basedOn w:val="a"/>
    <w:uiPriority w:val="99"/>
    <w:rsid w:val="00BD4C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F5C2B"/>
  </w:style>
  <w:style w:type="character" w:styleId="a5">
    <w:name w:val="Hyperlink"/>
    <w:basedOn w:val="a0"/>
    <w:uiPriority w:val="99"/>
    <w:semiHidden/>
    <w:unhideWhenUsed/>
    <w:rsid w:val="0095172F"/>
    <w:rPr>
      <w:color w:val="0000FF"/>
      <w:u w:val="single"/>
    </w:rPr>
  </w:style>
  <w:style w:type="character" w:customStyle="1" w:styleId="20">
    <w:name w:val="Заголовок 2 Знак"/>
    <w:basedOn w:val="a0"/>
    <w:link w:val="2"/>
    <w:uiPriority w:val="9"/>
    <w:rsid w:val="000C6C3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C6C3E"/>
    <w:rPr>
      <w:rFonts w:ascii="Times New Roman" w:eastAsia="Times New Roman" w:hAnsi="Times New Roman" w:cs="Times New Roman"/>
      <w:b/>
      <w:bCs/>
      <w:sz w:val="27"/>
      <w:szCs w:val="27"/>
      <w:lang w:eastAsia="ru-RU"/>
    </w:rPr>
  </w:style>
  <w:style w:type="character" w:styleId="a6">
    <w:name w:val="Emphasis"/>
    <w:basedOn w:val="a0"/>
    <w:uiPriority w:val="20"/>
    <w:qFormat/>
    <w:rsid w:val="0043400F"/>
    <w:rPr>
      <w:i/>
      <w:iCs/>
    </w:rPr>
  </w:style>
  <w:style w:type="paragraph" w:styleId="a7">
    <w:name w:val="header"/>
    <w:basedOn w:val="a"/>
    <w:link w:val="a8"/>
    <w:uiPriority w:val="99"/>
    <w:unhideWhenUsed/>
    <w:rsid w:val="002E040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E0408"/>
  </w:style>
  <w:style w:type="paragraph" w:styleId="a9">
    <w:name w:val="footer"/>
    <w:basedOn w:val="a"/>
    <w:link w:val="aa"/>
    <w:uiPriority w:val="99"/>
    <w:unhideWhenUsed/>
    <w:rsid w:val="002E040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E04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C6C3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C6C3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246E"/>
    <w:pPr>
      <w:ind w:left="720"/>
      <w:contextualSpacing/>
    </w:pPr>
  </w:style>
  <w:style w:type="paragraph" w:styleId="HTML">
    <w:name w:val="HTML Preformatted"/>
    <w:basedOn w:val="a"/>
    <w:link w:val="HTML0"/>
    <w:uiPriority w:val="99"/>
    <w:semiHidden/>
    <w:unhideWhenUsed/>
    <w:rsid w:val="00C7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75775"/>
    <w:rPr>
      <w:rFonts w:ascii="Courier New" w:eastAsia="Times New Roman" w:hAnsi="Courier New" w:cs="Courier New"/>
      <w:sz w:val="20"/>
      <w:szCs w:val="20"/>
      <w:lang w:eastAsia="ru-RU"/>
    </w:rPr>
  </w:style>
  <w:style w:type="paragraph" w:styleId="a4">
    <w:name w:val="Normal (Web)"/>
    <w:basedOn w:val="a"/>
    <w:uiPriority w:val="99"/>
    <w:rsid w:val="00BD4C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F5C2B"/>
  </w:style>
  <w:style w:type="character" w:styleId="a5">
    <w:name w:val="Hyperlink"/>
    <w:basedOn w:val="a0"/>
    <w:uiPriority w:val="99"/>
    <w:semiHidden/>
    <w:unhideWhenUsed/>
    <w:rsid w:val="0095172F"/>
    <w:rPr>
      <w:color w:val="0000FF"/>
      <w:u w:val="single"/>
    </w:rPr>
  </w:style>
  <w:style w:type="character" w:customStyle="1" w:styleId="20">
    <w:name w:val="Заголовок 2 Знак"/>
    <w:basedOn w:val="a0"/>
    <w:link w:val="2"/>
    <w:uiPriority w:val="9"/>
    <w:rsid w:val="000C6C3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C6C3E"/>
    <w:rPr>
      <w:rFonts w:ascii="Times New Roman" w:eastAsia="Times New Roman" w:hAnsi="Times New Roman" w:cs="Times New Roman"/>
      <w:b/>
      <w:bCs/>
      <w:sz w:val="27"/>
      <w:szCs w:val="27"/>
      <w:lang w:eastAsia="ru-RU"/>
    </w:rPr>
  </w:style>
  <w:style w:type="character" w:styleId="a6">
    <w:name w:val="Emphasis"/>
    <w:basedOn w:val="a0"/>
    <w:uiPriority w:val="20"/>
    <w:qFormat/>
    <w:rsid w:val="0043400F"/>
    <w:rPr>
      <w:i/>
      <w:iCs/>
    </w:rPr>
  </w:style>
  <w:style w:type="paragraph" w:styleId="a7">
    <w:name w:val="header"/>
    <w:basedOn w:val="a"/>
    <w:link w:val="a8"/>
    <w:uiPriority w:val="99"/>
    <w:unhideWhenUsed/>
    <w:rsid w:val="002E040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E0408"/>
  </w:style>
  <w:style w:type="paragraph" w:styleId="a9">
    <w:name w:val="footer"/>
    <w:basedOn w:val="a"/>
    <w:link w:val="aa"/>
    <w:uiPriority w:val="99"/>
    <w:unhideWhenUsed/>
    <w:rsid w:val="002E040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E04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494079">
      <w:bodyDiv w:val="1"/>
      <w:marLeft w:val="0"/>
      <w:marRight w:val="0"/>
      <w:marTop w:val="0"/>
      <w:marBottom w:val="0"/>
      <w:divBdr>
        <w:top w:val="none" w:sz="0" w:space="0" w:color="auto"/>
        <w:left w:val="none" w:sz="0" w:space="0" w:color="auto"/>
        <w:bottom w:val="none" w:sz="0" w:space="0" w:color="auto"/>
        <w:right w:val="none" w:sz="0" w:space="0" w:color="auto"/>
      </w:divBdr>
    </w:div>
    <w:div w:id="1061514567">
      <w:bodyDiv w:val="1"/>
      <w:marLeft w:val="0"/>
      <w:marRight w:val="0"/>
      <w:marTop w:val="0"/>
      <w:marBottom w:val="0"/>
      <w:divBdr>
        <w:top w:val="none" w:sz="0" w:space="0" w:color="auto"/>
        <w:left w:val="none" w:sz="0" w:space="0" w:color="auto"/>
        <w:bottom w:val="none" w:sz="0" w:space="0" w:color="auto"/>
        <w:right w:val="none" w:sz="0" w:space="0" w:color="auto"/>
      </w:divBdr>
    </w:div>
    <w:div w:id="1205946872">
      <w:bodyDiv w:val="1"/>
      <w:marLeft w:val="0"/>
      <w:marRight w:val="0"/>
      <w:marTop w:val="0"/>
      <w:marBottom w:val="0"/>
      <w:divBdr>
        <w:top w:val="none" w:sz="0" w:space="0" w:color="auto"/>
        <w:left w:val="none" w:sz="0" w:space="0" w:color="auto"/>
        <w:bottom w:val="none" w:sz="0" w:space="0" w:color="auto"/>
        <w:right w:val="none" w:sz="0" w:space="0" w:color="auto"/>
      </w:divBdr>
    </w:div>
    <w:div w:id="1228108325">
      <w:bodyDiv w:val="1"/>
      <w:marLeft w:val="0"/>
      <w:marRight w:val="0"/>
      <w:marTop w:val="0"/>
      <w:marBottom w:val="0"/>
      <w:divBdr>
        <w:top w:val="none" w:sz="0" w:space="0" w:color="auto"/>
        <w:left w:val="none" w:sz="0" w:space="0" w:color="auto"/>
        <w:bottom w:val="none" w:sz="0" w:space="0" w:color="auto"/>
        <w:right w:val="none" w:sz="0" w:space="0" w:color="auto"/>
      </w:divBdr>
    </w:div>
    <w:div w:id="207481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547</TotalTime>
  <Pages>19</Pages>
  <Words>3954</Words>
  <Characters>22541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RedVolts</cp:lastModifiedBy>
  <cp:revision>10</cp:revision>
  <dcterms:created xsi:type="dcterms:W3CDTF">2014-11-11T06:28:00Z</dcterms:created>
  <dcterms:modified xsi:type="dcterms:W3CDTF">2015-05-06T16:47:00Z</dcterms:modified>
</cp:coreProperties>
</file>