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3E" w:rsidRPr="00FA293E" w:rsidRDefault="00FA293E" w:rsidP="00FA293E">
      <w:pPr>
        <w:pStyle w:val="Style55"/>
        <w:widowControl/>
        <w:spacing w:line="360" w:lineRule="auto"/>
        <w:contextualSpacing/>
        <w:jc w:val="center"/>
        <w:rPr>
          <w:rStyle w:val="FontStyle149"/>
          <w:b/>
          <w:sz w:val="28"/>
          <w:szCs w:val="28"/>
        </w:rPr>
      </w:pPr>
      <w:r w:rsidRPr="00FA293E">
        <w:rPr>
          <w:rStyle w:val="FontStyle149"/>
          <w:b/>
          <w:sz w:val="28"/>
          <w:szCs w:val="28"/>
        </w:rPr>
        <w:t>Содержание</w:t>
      </w:r>
    </w:p>
    <w:p w:rsidR="00FA293E" w:rsidRDefault="00FA293E" w:rsidP="00FA293E">
      <w:pPr>
        <w:pStyle w:val="Style55"/>
        <w:widowControl/>
        <w:spacing w:line="360" w:lineRule="auto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Задание 1………………………………………………………………………3</w:t>
      </w:r>
    </w:p>
    <w:p w:rsidR="00FA293E" w:rsidRDefault="00FA293E" w:rsidP="00FA293E">
      <w:pPr>
        <w:pStyle w:val="Style55"/>
        <w:widowControl/>
        <w:spacing w:line="360" w:lineRule="auto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Задание 2……………………………………………………………………10</w:t>
      </w:r>
    </w:p>
    <w:p w:rsidR="00FA293E" w:rsidRDefault="00FA293E" w:rsidP="00FA293E">
      <w:pPr>
        <w:pStyle w:val="Style55"/>
        <w:widowControl/>
        <w:spacing w:line="360" w:lineRule="auto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Задание 3……………………………………………………………………18</w:t>
      </w:r>
    </w:p>
    <w:p w:rsidR="00FA293E" w:rsidRDefault="00FA293E" w:rsidP="00FA293E">
      <w:pPr>
        <w:pStyle w:val="Style55"/>
        <w:widowControl/>
        <w:spacing w:line="360" w:lineRule="auto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Задание 4……………………………………………………………………21</w:t>
      </w:r>
    </w:p>
    <w:p w:rsidR="00FA293E" w:rsidRDefault="00FA293E" w:rsidP="00FA293E">
      <w:pPr>
        <w:pStyle w:val="Style55"/>
        <w:widowControl/>
        <w:spacing w:line="360" w:lineRule="auto"/>
        <w:ind w:right="-2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Список использованной литературы………………………………………26</w:t>
      </w:r>
    </w:p>
    <w:p w:rsidR="00151D6C" w:rsidRDefault="00151D6C" w:rsidP="00FA293E">
      <w:pPr>
        <w:pStyle w:val="Style55"/>
        <w:widowControl/>
        <w:spacing w:line="360" w:lineRule="auto"/>
        <w:ind w:right="-2"/>
        <w:contextualSpacing/>
        <w:rPr>
          <w:rStyle w:val="FontStyle149"/>
          <w:sz w:val="28"/>
          <w:szCs w:val="28"/>
        </w:rPr>
      </w:pPr>
      <w:r>
        <w:rPr>
          <w:rStyle w:val="FontStyle149"/>
          <w:sz w:val="28"/>
          <w:szCs w:val="28"/>
        </w:rPr>
        <w:t>Приложения…………………………………………………………………27</w:t>
      </w:r>
    </w:p>
    <w:p w:rsidR="00FA293E" w:rsidRDefault="00FA293E">
      <w:pPr>
        <w:spacing w:after="0" w:line="240" w:lineRule="auto"/>
        <w:rPr>
          <w:rStyle w:val="FontStyle149"/>
          <w:sz w:val="28"/>
          <w:szCs w:val="28"/>
          <w:lang w:eastAsia="ru-RU"/>
        </w:rPr>
      </w:pPr>
      <w:r>
        <w:rPr>
          <w:rStyle w:val="FontStyle149"/>
          <w:sz w:val="28"/>
          <w:szCs w:val="28"/>
        </w:rPr>
        <w:br w:type="page"/>
      </w:r>
    </w:p>
    <w:p w:rsidR="00FA293E" w:rsidRDefault="00FA293E" w:rsidP="00FA293E">
      <w:pPr>
        <w:pStyle w:val="Style55"/>
        <w:widowControl/>
        <w:spacing w:line="360" w:lineRule="auto"/>
        <w:contextualSpacing/>
        <w:rPr>
          <w:rStyle w:val="FontStyle149"/>
          <w:sz w:val="28"/>
          <w:szCs w:val="28"/>
        </w:rPr>
      </w:pPr>
    </w:p>
    <w:p w:rsidR="0046628B" w:rsidRPr="0046628B" w:rsidRDefault="0046628B" w:rsidP="0046628B">
      <w:pPr>
        <w:pStyle w:val="Style55"/>
        <w:widowControl/>
        <w:spacing w:line="360" w:lineRule="auto"/>
        <w:ind w:firstLine="567"/>
        <w:contextualSpacing/>
        <w:rPr>
          <w:rStyle w:val="FontStyle149"/>
          <w:sz w:val="28"/>
          <w:szCs w:val="28"/>
        </w:rPr>
      </w:pPr>
      <w:r w:rsidRPr="0046628B">
        <w:rPr>
          <w:rStyle w:val="FontStyle149"/>
          <w:sz w:val="28"/>
          <w:szCs w:val="28"/>
        </w:rPr>
        <w:t>Имеются следующие данные о стоимости материальных оборот</w:t>
      </w:r>
      <w:r w:rsidRPr="0046628B">
        <w:rPr>
          <w:rStyle w:val="FontStyle149"/>
          <w:sz w:val="28"/>
          <w:szCs w:val="28"/>
        </w:rPr>
        <w:softHyphen/>
        <w:t>ных фондов и выпуске продукции на предприятиях одной из отрас</w:t>
      </w:r>
      <w:r w:rsidRPr="0046628B">
        <w:rPr>
          <w:rStyle w:val="FontStyle149"/>
          <w:sz w:val="28"/>
          <w:szCs w:val="28"/>
        </w:rPr>
        <w:softHyphen/>
        <w:t xml:space="preserve">лей экономики за год (выборка 10%-ная, механическая), </w:t>
      </w:r>
      <w:proofErr w:type="spellStart"/>
      <w:proofErr w:type="gramStart"/>
      <w:r w:rsidRPr="0046628B">
        <w:rPr>
          <w:rStyle w:val="FontStyle149"/>
          <w:sz w:val="28"/>
          <w:szCs w:val="28"/>
        </w:rPr>
        <w:t>млн</w:t>
      </w:r>
      <w:proofErr w:type="spellEnd"/>
      <w:proofErr w:type="gramEnd"/>
      <w:r w:rsidRPr="0046628B">
        <w:rPr>
          <w:rStyle w:val="FontStyle149"/>
          <w:sz w:val="28"/>
          <w:szCs w:val="28"/>
        </w:rPr>
        <w:t xml:space="preserve"> руб.: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2"/>
        <w:gridCol w:w="1368"/>
        <w:gridCol w:w="874"/>
        <w:gridCol w:w="883"/>
        <w:gridCol w:w="1397"/>
        <w:gridCol w:w="878"/>
      </w:tblGrid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№ пред</w:t>
            </w:r>
            <w:r w:rsidRPr="0046628B">
              <w:rPr>
                <w:rStyle w:val="FontStyle131"/>
                <w:sz w:val="20"/>
              </w:rPr>
              <w:softHyphen/>
              <w:t xml:space="preserve">приятия </w:t>
            </w:r>
            <w:proofErr w:type="spellStart"/>
            <w:proofErr w:type="gramStart"/>
            <w:r w:rsidRPr="0046628B">
              <w:rPr>
                <w:rStyle w:val="FontStyle131"/>
                <w:sz w:val="20"/>
              </w:rPr>
              <w:t>п</w:t>
            </w:r>
            <w:proofErr w:type="spellEnd"/>
            <w:proofErr w:type="gramEnd"/>
            <w:r w:rsidRPr="0046628B">
              <w:rPr>
                <w:rStyle w:val="FontStyle131"/>
                <w:sz w:val="20"/>
              </w:rPr>
              <w:t>/</w:t>
            </w:r>
            <w:proofErr w:type="spellStart"/>
            <w:r w:rsidRPr="0046628B">
              <w:rPr>
                <w:rStyle w:val="FontStyle131"/>
                <w:sz w:val="20"/>
              </w:rPr>
              <w:t>п</w:t>
            </w:r>
            <w:proofErr w:type="spellEnd"/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Среднегодо</w:t>
            </w:r>
            <w:r w:rsidRPr="0046628B">
              <w:rPr>
                <w:rStyle w:val="FontStyle131"/>
                <w:sz w:val="20"/>
              </w:rPr>
              <w:softHyphen/>
              <w:t xml:space="preserve">вая стоимость </w:t>
            </w:r>
            <w:proofErr w:type="gramStart"/>
            <w:r w:rsidRPr="0046628B">
              <w:rPr>
                <w:rStyle w:val="FontStyle131"/>
                <w:sz w:val="20"/>
              </w:rPr>
              <w:t>материальных</w:t>
            </w:r>
            <w:proofErr w:type="gramEnd"/>
          </w:p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оборотных фондов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Выпуск продук</w:t>
            </w:r>
            <w:r w:rsidRPr="0046628B">
              <w:rPr>
                <w:rStyle w:val="FontStyle131"/>
                <w:sz w:val="20"/>
              </w:rPr>
              <w:softHyphen/>
              <w:t>ции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№ пред</w:t>
            </w:r>
            <w:r w:rsidRPr="0046628B">
              <w:rPr>
                <w:rStyle w:val="FontStyle131"/>
                <w:sz w:val="20"/>
              </w:rPr>
              <w:softHyphen/>
              <w:t xml:space="preserve">приятия </w:t>
            </w:r>
            <w:proofErr w:type="spellStart"/>
            <w:proofErr w:type="gramStart"/>
            <w:r w:rsidRPr="0046628B">
              <w:rPr>
                <w:rStyle w:val="FontStyle131"/>
                <w:sz w:val="20"/>
              </w:rPr>
              <w:t>п</w:t>
            </w:r>
            <w:proofErr w:type="spellEnd"/>
            <w:proofErr w:type="gramEnd"/>
            <w:r w:rsidRPr="0046628B">
              <w:rPr>
                <w:rStyle w:val="FontStyle131"/>
                <w:sz w:val="20"/>
              </w:rPr>
              <w:t>/</w:t>
            </w:r>
            <w:proofErr w:type="spellStart"/>
            <w:r w:rsidRPr="0046628B">
              <w:rPr>
                <w:rStyle w:val="FontStyle131"/>
                <w:sz w:val="20"/>
              </w:rPr>
              <w:t>п</w:t>
            </w:r>
            <w:proofErr w:type="spellEnd"/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Среднегодо</w:t>
            </w:r>
            <w:r w:rsidRPr="0046628B">
              <w:rPr>
                <w:rStyle w:val="FontStyle131"/>
                <w:sz w:val="20"/>
              </w:rPr>
              <w:softHyphen/>
              <w:t xml:space="preserve">вая стоимость </w:t>
            </w:r>
            <w:proofErr w:type="gramStart"/>
            <w:r w:rsidRPr="0046628B">
              <w:rPr>
                <w:rStyle w:val="FontStyle131"/>
                <w:sz w:val="20"/>
              </w:rPr>
              <w:t>материальных</w:t>
            </w:r>
            <w:proofErr w:type="gramEnd"/>
          </w:p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оборотных фондов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0"/>
              <w:widowControl/>
              <w:spacing w:line="240" w:lineRule="auto"/>
              <w:rPr>
                <w:rStyle w:val="FontStyle131"/>
                <w:sz w:val="20"/>
              </w:rPr>
            </w:pPr>
            <w:r w:rsidRPr="0046628B">
              <w:rPr>
                <w:rStyle w:val="FontStyle131"/>
                <w:sz w:val="20"/>
              </w:rPr>
              <w:t>Выпуск продук</w:t>
            </w:r>
            <w:r w:rsidRPr="0046628B">
              <w:rPr>
                <w:rStyle w:val="FontStyle131"/>
                <w:sz w:val="20"/>
              </w:rPr>
              <w:softHyphen/>
              <w:t>ции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18,2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26,0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11,0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15,2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14,0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16,0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17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21,8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44,9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10,0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15,0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18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24,7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47,2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20,3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41,2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19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19,6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39,1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23,8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40,8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27,9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57,0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6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27,5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50,8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21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21,5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44,5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7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24,5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42,7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19,4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38,4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20,7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44,3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23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17,0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29,5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9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19,2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36,0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24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29,9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65,0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16,8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25,2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25,3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54,0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12,0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23,8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18,8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26,4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21,7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44,8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27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16,2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25,3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25,8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54,4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28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18,4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26,2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27,7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63,0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29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25,9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54,9</w:t>
            </w:r>
          </w:p>
        </w:tc>
      </w:tr>
      <w:tr w:rsidR="0046628B" w:rsidRPr="0046628B" w:rsidTr="0046628B">
        <w:trPr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15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20,4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44,2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30,0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8B" w:rsidRPr="0046628B" w:rsidRDefault="0046628B" w:rsidP="00E52630">
            <w:pPr>
              <w:pStyle w:val="Style32"/>
              <w:widowControl/>
              <w:jc w:val="center"/>
              <w:rPr>
                <w:rStyle w:val="FontStyle128"/>
                <w:sz w:val="20"/>
              </w:rPr>
            </w:pPr>
            <w:r w:rsidRPr="0046628B">
              <w:rPr>
                <w:rStyle w:val="FontStyle128"/>
                <w:sz w:val="20"/>
              </w:rPr>
              <w:t>64,2</w:t>
            </w:r>
          </w:p>
        </w:tc>
      </w:tr>
    </w:tbl>
    <w:p w:rsidR="00F61727" w:rsidRPr="00DF3A79" w:rsidRDefault="00F61727" w:rsidP="00F61727">
      <w:pPr>
        <w:jc w:val="center"/>
        <w:rPr>
          <w:rFonts w:ascii="Times New Roman" w:hAnsi="Times New Roman"/>
        </w:rPr>
      </w:pPr>
      <w:r w:rsidRPr="00DF3A79">
        <w:rPr>
          <w:rFonts w:ascii="Times New Roman" w:hAnsi="Times New Roman"/>
        </w:rPr>
        <w:t>Таблица 1. Данные выборки</w:t>
      </w:r>
    </w:p>
    <w:p w:rsidR="00F61727" w:rsidRDefault="00F61727" w:rsidP="00F61727">
      <w:pPr>
        <w:spacing w:after="12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F61727">
        <w:rPr>
          <w:rFonts w:ascii="Times New Roman" w:hAnsi="Times New Roman"/>
          <w:b/>
          <w:sz w:val="28"/>
        </w:rPr>
        <w:t>Задание 1.</w:t>
      </w:r>
    </w:p>
    <w:p w:rsidR="0021447D" w:rsidRDefault="0021447D" w:rsidP="00F61727">
      <w:pPr>
        <w:spacing w:after="12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Пункт 1.</w:t>
      </w:r>
    </w:p>
    <w:p w:rsidR="00F61727" w:rsidRPr="00B5392E" w:rsidRDefault="00F61727" w:rsidP="00B5392E">
      <w:pPr>
        <w:spacing w:after="120" w:line="360" w:lineRule="auto"/>
        <w:ind w:firstLine="567"/>
        <w:jc w:val="both"/>
        <w:rPr>
          <w:rStyle w:val="FontStyle149"/>
          <w:sz w:val="40"/>
          <w:szCs w:val="22"/>
        </w:rPr>
      </w:pPr>
      <w:r w:rsidRPr="00B5392E">
        <w:rPr>
          <w:rStyle w:val="FontStyle149"/>
          <w:sz w:val="28"/>
        </w:rPr>
        <w:t>Провести группировку единиц наблюдения статистической совокупности по факторному признаку, образовав пять групп с равными интервалами. Построить аналитическую таблицу. Построить гистограмму и круговую диаграмму. Сделать выводы.</w:t>
      </w:r>
    </w:p>
    <w:p w:rsidR="00F61727" w:rsidRDefault="00F61727" w:rsidP="00703746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рабочем листе </w:t>
      </w:r>
      <w:r>
        <w:rPr>
          <w:rFonts w:ascii="Times New Roman" w:hAnsi="Times New Roman"/>
          <w:sz w:val="28"/>
          <w:lang w:val="en-US"/>
        </w:rPr>
        <w:t>MS</w:t>
      </w:r>
      <w:r w:rsidRPr="00F6172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Excel</w:t>
      </w:r>
      <w:r>
        <w:rPr>
          <w:rFonts w:ascii="Times New Roman" w:hAnsi="Times New Roman"/>
          <w:sz w:val="28"/>
        </w:rPr>
        <w:t xml:space="preserve"> создадим таблицу с исходными данными (таблица 1).</w:t>
      </w:r>
      <w:r w:rsidR="00703746">
        <w:rPr>
          <w:rFonts w:ascii="Times New Roman" w:hAnsi="Times New Roman"/>
          <w:sz w:val="28"/>
        </w:rPr>
        <w:t xml:space="preserve"> Скопируем данные таблицы 1 в ячейки А</w:t>
      </w:r>
      <w:proofErr w:type="gramStart"/>
      <w:r w:rsidR="00703746">
        <w:rPr>
          <w:rFonts w:ascii="Times New Roman" w:hAnsi="Times New Roman"/>
          <w:sz w:val="28"/>
        </w:rPr>
        <w:t>1</w:t>
      </w:r>
      <w:proofErr w:type="gramEnd"/>
      <w:r w:rsidR="00703746">
        <w:rPr>
          <w:rFonts w:ascii="Times New Roman" w:hAnsi="Times New Roman"/>
          <w:sz w:val="28"/>
        </w:rPr>
        <w:t>:С31</w:t>
      </w:r>
    </w:p>
    <w:p w:rsidR="00703746" w:rsidRDefault="00F61727" w:rsidP="00703746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Факторным признаком является «</w:t>
      </w:r>
      <w:r w:rsidR="00E52630">
        <w:rPr>
          <w:rFonts w:ascii="Times New Roman" w:hAnsi="Times New Roman"/>
          <w:sz w:val="28"/>
        </w:rPr>
        <w:t>Среднегодовая стоимость материальных оборотных фондов</w:t>
      </w:r>
      <w:r>
        <w:rPr>
          <w:rFonts w:ascii="Times New Roman" w:hAnsi="Times New Roman"/>
          <w:sz w:val="28"/>
        </w:rPr>
        <w:t>». «</w:t>
      </w:r>
      <w:r w:rsidR="00E52630">
        <w:rPr>
          <w:rFonts w:ascii="Times New Roman" w:hAnsi="Times New Roman"/>
          <w:sz w:val="28"/>
        </w:rPr>
        <w:t>Выпуск продукции</w:t>
      </w:r>
      <w:r>
        <w:rPr>
          <w:rFonts w:ascii="Times New Roman" w:hAnsi="Times New Roman"/>
          <w:sz w:val="28"/>
        </w:rPr>
        <w:t>» - результативный признак</w:t>
      </w:r>
      <w:r w:rsidR="00703746">
        <w:rPr>
          <w:rFonts w:ascii="Times New Roman" w:hAnsi="Times New Roman"/>
          <w:sz w:val="28"/>
        </w:rPr>
        <w:t>. Проведем группировку выборки по факторному признаку</w:t>
      </w:r>
    </w:p>
    <w:p w:rsidR="00F61727" w:rsidRDefault="00703746" w:rsidP="00703746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Найдем интервал, разбивающий выборку на 5 групп. Для этого в ячейку А37 вводим формулу: «=</w:t>
      </w:r>
      <w:proofErr w:type="gramStart"/>
      <w:r>
        <w:rPr>
          <w:rFonts w:ascii="Times New Roman" w:hAnsi="Times New Roman"/>
          <w:sz w:val="28"/>
        </w:rPr>
        <w:t>(МАКС(B2:</w:t>
      </w:r>
      <w:proofErr w:type="gramEnd"/>
      <w:r>
        <w:rPr>
          <w:rFonts w:ascii="Times New Roman" w:hAnsi="Times New Roman"/>
          <w:sz w:val="28"/>
        </w:rPr>
        <w:t>B31)-МИН(B2:</w:t>
      </w:r>
      <w:proofErr w:type="gramStart"/>
      <w:r>
        <w:rPr>
          <w:rFonts w:ascii="Times New Roman" w:hAnsi="Times New Roman"/>
          <w:sz w:val="28"/>
        </w:rPr>
        <w:t>B31))/5»</w:t>
      </w:r>
      <w:proofErr w:type="gramEnd"/>
    </w:p>
    <w:p w:rsidR="00703746" w:rsidRDefault="00DF3A79" w:rsidP="00703746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Интервал равен </w:t>
      </w:r>
      <w:r w:rsidR="00E5263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Обозначим теперь границы групп:</w:t>
      </w:r>
    </w:p>
    <w:tbl>
      <w:tblPr>
        <w:tblW w:w="5100" w:type="dxa"/>
        <w:jc w:val="center"/>
        <w:tblInd w:w="103" w:type="dxa"/>
        <w:tblLook w:val="04A0"/>
      </w:tblPr>
      <w:tblGrid>
        <w:gridCol w:w="1120"/>
        <w:gridCol w:w="1180"/>
        <w:gridCol w:w="1280"/>
        <w:gridCol w:w="1520"/>
      </w:tblGrid>
      <w:tr w:rsidR="00E52630" w:rsidRPr="00E52630" w:rsidTr="00E52630">
        <w:trPr>
          <w:trHeight w:val="300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52630">
              <w:rPr>
                <w:rFonts w:eastAsia="Times New Roman"/>
                <w:color w:val="000000"/>
                <w:lang w:eastAsia="ru-RU"/>
              </w:rPr>
              <w:t>Интервал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52630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52630">
              <w:rPr>
                <w:rFonts w:eastAsia="Times New Roman"/>
                <w:color w:val="000000"/>
                <w:lang w:eastAsia="ru-RU"/>
              </w:rPr>
              <w:t>Нижняя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52630">
              <w:rPr>
                <w:rFonts w:eastAsia="Times New Roman"/>
                <w:color w:val="000000"/>
                <w:lang w:eastAsia="ru-RU"/>
              </w:rPr>
              <w:t>Верхняя</w:t>
            </w:r>
          </w:p>
        </w:tc>
      </w:tr>
      <w:tr w:rsidR="00E52630" w:rsidRPr="00E52630" w:rsidTr="00BA3B0C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52630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I группа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14</w:t>
            </w:r>
          </w:p>
        </w:tc>
      </w:tr>
      <w:tr w:rsidR="00E52630" w:rsidRPr="00E52630" w:rsidTr="00BA3B0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II группа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18</w:t>
            </w:r>
          </w:p>
        </w:tc>
      </w:tr>
      <w:tr w:rsidR="00E52630" w:rsidRPr="00E52630" w:rsidTr="00BA3B0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III группа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22</w:t>
            </w:r>
          </w:p>
        </w:tc>
      </w:tr>
      <w:tr w:rsidR="00E52630" w:rsidRPr="00E52630" w:rsidTr="00BA3B0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IV группа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26</w:t>
            </w:r>
          </w:p>
        </w:tc>
      </w:tr>
      <w:tr w:rsidR="00E52630" w:rsidRPr="00E52630" w:rsidTr="00BA3B0C">
        <w:trPr>
          <w:trHeight w:val="274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630" w:rsidRPr="00E52630" w:rsidRDefault="00E52630" w:rsidP="00E526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V группа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630" w:rsidRPr="00BA3B0C" w:rsidRDefault="00E52630" w:rsidP="00E5263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A3B0C">
              <w:rPr>
                <w:rFonts w:eastAsia="Times New Roman"/>
                <w:lang w:eastAsia="ru-RU"/>
              </w:rPr>
              <w:t>30</w:t>
            </w:r>
          </w:p>
        </w:tc>
      </w:tr>
    </w:tbl>
    <w:p w:rsidR="00DF3A79" w:rsidRPr="00DF3A79" w:rsidRDefault="00DF3A79" w:rsidP="00DF3A79">
      <w:pPr>
        <w:pStyle w:val="a3"/>
        <w:spacing w:after="120" w:line="360" w:lineRule="auto"/>
        <w:ind w:left="927"/>
        <w:jc w:val="center"/>
        <w:rPr>
          <w:rFonts w:ascii="Times New Roman" w:hAnsi="Times New Roman"/>
        </w:rPr>
      </w:pPr>
      <w:r w:rsidRPr="00DF3A79">
        <w:rPr>
          <w:rFonts w:ascii="Times New Roman" w:hAnsi="Times New Roman"/>
        </w:rPr>
        <w:t>Таблица 2. Группировка по факторному признаку</w:t>
      </w:r>
    </w:p>
    <w:p w:rsidR="00DF3A79" w:rsidRDefault="00DF3A79" w:rsidP="00DF3A79">
      <w:pPr>
        <w:pStyle w:val="a3"/>
        <w:numPr>
          <w:ilvl w:val="0"/>
          <w:numId w:val="3"/>
        </w:numPr>
        <w:spacing w:after="12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наглядности отобразим данные выборки в порядке возрастания по факторному признаку. Для этого выделим таблицу с исходными данными, выберем пункт меню «Данные» – «Сортировка». Укажем сортировать </w:t>
      </w:r>
      <w:proofErr w:type="gramStart"/>
      <w:r>
        <w:rPr>
          <w:rFonts w:ascii="Times New Roman" w:hAnsi="Times New Roman"/>
          <w:sz w:val="28"/>
        </w:rPr>
        <w:t>по</w:t>
      </w:r>
      <w:proofErr w:type="gramEnd"/>
      <w:r>
        <w:rPr>
          <w:rFonts w:ascii="Times New Roman" w:hAnsi="Times New Roman"/>
          <w:sz w:val="28"/>
        </w:rPr>
        <w:t xml:space="preserve"> «</w:t>
      </w:r>
      <w:proofErr w:type="gramStart"/>
      <w:r w:rsidR="00BA3B0C">
        <w:rPr>
          <w:rFonts w:ascii="Times New Roman" w:hAnsi="Times New Roman"/>
          <w:sz w:val="28"/>
        </w:rPr>
        <w:t>Среднегодовая</w:t>
      </w:r>
      <w:proofErr w:type="gramEnd"/>
      <w:r w:rsidR="00BA3B0C">
        <w:rPr>
          <w:rFonts w:ascii="Times New Roman" w:hAnsi="Times New Roman"/>
          <w:sz w:val="28"/>
        </w:rPr>
        <w:t xml:space="preserve"> стоимость материальных оборотных фондов</w:t>
      </w:r>
      <w:r>
        <w:rPr>
          <w:rFonts w:ascii="Times New Roman" w:hAnsi="Times New Roman"/>
          <w:sz w:val="28"/>
        </w:rPr>
        <w:t>», порядок – «по возрастанию»</w:t>
      </w:r>
    </w:p>
    <w:p w:rsidR="0098195D" w:rsidRDefault="00BA3B0C" w:rsidP="00DF3A79">
      <w:pPr>
        <w:keepNext/>
        <w:spacing w:after="120" w:line="360" w:lineRule="auto"/>
        <w:ind w:left="567"/>
      </w:pPr>
      <w:r>
        <w:rPr>
          <w:noProof/>
          <w:lang w:eastAsia="ru-RU"/>
        </w:rPr>
        <w:drawing>
          <wp:inline distT="0" distB="0" distL="0" distR="0">
            <wp:extent cx="5758180" cy="2037080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203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A79" w:rsidRDefault="00DF3A79" w:rsidP="00DF3A79">
      <w:pPr>
        <w:pStyle w:val="a6"/>
        <w:spacing w:after="120" w:line="360" w:lineRule="auto"/>
        <w:ind w:firstLine="567"/>
        <w:contextualSpacing/>
        <w:jc w:val="center"/>
        <w:rPr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DF3A79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Рисунок </w:t>
      </w:r>
      <w:r w:rsidR="00D8489F" w:rsidRPr="00DF3A79">
        <w:rPr>
          <w:rFonts w:ascii="Times New Roman" w:hAnsi="Times New Roman"/>
          <w:b w:val="0"/>
          <w:bCs w:val="0"/>
          <w:color w:val="auto"/>
          <w:sz w:val="22"/>
          <w:szCs w:val="22"/>
        </w:rPr>
        <w:fldChar w:fldCharType="begin"/>
      </w:r>
      <w:r w:rsidRPr="00DF3A79">
        <w:rPr>
          <w:rFonts w:ascii="Times New Roman" w:hAnsi="Times New Roman"/>
          <w:b w:val="0"/>
          <w:bCs w:val="0"/>
          <w:color w:val="auto"/>
          <w:sz w:val="22"/>
          <w:szCs w:val="22"/>
        </w:rPr>
        <w:instrText xml:space="preserve"> SEQ Рисунок \* ARABIC </w:instrText>
      </w:r>
      <w:r w:rsidR="00D8489F" w:rsidRPr="00DF3A79">
        <w:rPr>
          <w:rFonts w:ascii="Times New Roman" w:hAnsi="Times New Roman"/>
          <w:b w:val="0"/>
          <w:bCs w:val="0"/>
          <w:color w:val="auto"/>
          <w:sz w:val="22"/>
          <w:szCs w:val="22"/>
        </w:rPr>
        <w:fldChar w:fldCharType="separate"/>
      </w:r>
      <w:r w:rsidR="00355625">
        <w:rPr>
          <w:rFonts w:ascii="Times New Roman" w:hAnsi="Times New Roman"/>
          <w:b w:val="0"/>
          <w:bCs w:val="0"/>
          <w:noProof/>
          <w:color w:val="auto"/>
          <w:sz w:val="22"/>
          <w:szCs w:val="22"/>
        </w:rPr>
        <w:t>1</w:t>
      </w:r>
      <w:r w:rsidR="00D8489F" w:rsidRPr="00DF3A79">
        <w:rPr>
          <w:rFonts w:ascii="Times New Roman" w:hAnsi="Times New Roman"/>
          <w:b w:val="0"/>
          <w:bCs w:val="0"/>
          <w:color w:val="auto"/>
          <w:sz w:val="22"/>
          <w:szCs w:val="22"/>
        </w:rPr>
        <w:fldChar w:fldCharType="end"/>
      </w:r>
    </w:p>
    <w:p w:rsidR="00557CD1" w:rsidRDefault="00557CD1" w:rsidP="003F7AE4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удобства отображения группировки выделим данные выборки различными цветами, согласно таблице 3</w:t>
      </w:r>
    </w:p>
    <w:tbl>
      <w:tblPr>
        <w:tblW w:w="3980" w:type="dxa"/>
        <w:jc w:val="center"/>
        <w:tblCellMar>
          <w:left w:w="0" w:type="dxa"/>
          <w:right w:w="0" w:type="dxa"/>
        </w:tblCellMar>
        <w:tblLook w:val="04A0"/>
      </w:tblPr>
      <w:tblGrid>
        <w:gridCol w:w="1180"/>
        <w:gridCol w:w="1280"/>
        <w:gridCol w:w="1520"/>
      </w:tblGrid>
      <w:tr w:rsidR="00BA3B0C" w:rsidTr="00BA3B0C">
        <w:trPr>
          <w:trHeight w:val="25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 группа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BA3B0C" w:rsidTr="00BA3B0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BA3B0C" w:rsidTr="00BA3B0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BA3B0C" w:rsidTr="00BA3B0C">
        <w:trPr>
          <w:trHeight w:val="3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BA3B0C" w:rsidTr="00BA3B0C">
        <w:trPr>
          <w:trHeight w:val="29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BA3B0C" w:rsidRDefault="00BA3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557CD1" w:rsidRPr="00BA3B0C" w:rsidRDefault="00BA3B0C" w:rsidP="00BA3B0C">
      <w:pPr>
        <w:pStyle w:val="a3"/>
        <w:numPr>
          <w:ilvl w:val="0"/>
          <w:numId w:val="3"/>
        </w:numPr>
        <w:spacing w:after="120" w:line="360" w:lineRule="auto"/>
        <w:jc w:val="center"/>
        <w:rPr>
          <w:rFonts w:ascii="Times New Roman" w:hAnsi="Times New Roman"/>
        </w:rPr>
      </w:pPr>
      <w:r w:rsidRPr="00BA3B0C">
        <w:rPr>
          <w:rFonts w:ascii="Times New Roman" w:hAnsi="Times New Roman"/>
        </w:rPr>
        <w:t xml:space="preserve"> </w:t>
      </w:r>
      <w:r w:rsidR="00557CD1" w:rsidRPr="00BA3B0C">
        <w:rPr>
          <w:rFonts w:ascii="Times New Roman" w:hAnsi="Times New Roman"/>
        </w:rPr>
        <w:t>Таблица 3. Различие групп по цветам</w:t>
      </w:r>
    </w:p>
    <w:p w:rsidR="00557CD1" w:rsidRDefault="003F7AE4" w:rsidP="00557CD1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По исходным данным таблицы 1 составим </w:t>
      </w:r>
      <w:r w:rsidR="005141B6">
        <w:rPr>
          <w:rFonts w:ascii="Times New Roman" w:hAnsi="Times New Roman"/>
          <w:sz w:val="28"/>
        </w:rPr>
        <w:t>и результатам группировки (таблица 2) составим следующую аналитическую таблицу: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7"/>
        <w:gridCol w:w="1836"/>
        <w:gridCol w:w="1249"/>
        <w:gridCol w:w="957"/>
        <w:gridCol w:w="977"/>
        <w:gridCol w:w="1240"/>
        <w:gridCol w:w="1104"/>
        <w:gridCol w:w="1240"/>
      </w:tblGrid>
      <w:tr w:rsidR="00D77790" w:rsidTr="00D77790">
        <w:trPr>
          <w:trHeight w:val="66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гр</w:t>
            </w:r>
            <w:proofErr w:type="spellEnd"/>
          </w:p>
        </w:tc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Группы предприятий по среднегодовой стоимости материальных оборотных фондов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предприятий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вес группы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Среднегодовая стоимость материальных оборотных фондов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Выпуск продукции</w:t>
            </w:r>
          </w:p>
        </w:tc>
      </w:tr>
      <w:tr w:rsidR="00D77790" w:rsidTr="00D77790">
        <w:trPr>
          <w:trHeight w:val="509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7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 группе</w:t>
            </w:r>
          </w:p>
        </w:tc>
        <w:tc>
          <w:tcPr>
            <w:tcW w:w="4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1 предприятие</w:t>
            </w:r>
          </w:p>
        </w:tc>
        <w:tc>
          <w:tcPr>
            <w:tcW w:w="7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 группе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1 предприятие</w:t>
            </w:r>
          </w:p>
        </w:tc>
      </w:tr>
      <w:tr w:rsidR="00D77790" w:rsidTr="00D77790">
        <w:trPr>
          <w:trHeight w:val="509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7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7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790" w:rsidRDefault="00D77790">
            <w:pPr>
              <w:rPr>
                <w:color w:val="000000"/>
              </w:rPr>
            </w:pPr>
          </w:p>
        </w:tc>
      </w:tr>
      <w:tr w:rsidR="00D77790" w:rsidTr="00D77790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 -14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18,000</w:t>
            </w:r>
          </w:p>
        </w:tc>
      </w:tr>
      <w:tr w:rsidR="00D77790" w:rsidTr="00D77790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14 - 18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24,000</w:t>
            </w:r>
          </w:p>
        </w:tc>
      </w:tr>
      <w:tr w:rsidR="00D77790" w:rsidTr="00D77790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18 - 22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38,000</w:t>
            </w:r>
          </w:p>
        </w:tc>
      </w:tr>
      <w:tr w:rsidR="00D77790" w:rsidTr="00D77790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22 - 26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49,000</w:t>
            </w:r>
          </w:p>
        </w:tc>
      </w:tr>
      <w:tr w:rsidR="00D77790" w:rsidTr="00D77790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26 - 30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0,167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60,000</w:t>
            </w:r>
          </w:p>
        </w:tc>
      </w:tr>
      <w:tr w:rsidR="00D77790" w:rsidTr="00D77790">
        <w:trPr>
          <w:trHeight w:val="300"/>
        </w:trPr>
        <w:tc>
          <w:tcPr>
            <w:tcW w:w="1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21,000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40,000</w:t>
            </w:r>
          </w:p>
        </w:tc>
      </w:tr>
    </w:tbl>
    <w:p w:rsidR="005141B6" w:rsidRPr="00D77790" w:rsidRDefault="00D77790" w:rsidP="00D77790">
      <w:pPr>
        <w:pStyle w:val="a3"/>
        <w:numPr>
          <w:ilvl w:val="0"/>
          <w:numId w:val="3"/>
        </w:numPr>
        <w:tabs>
          <w:tab w:val="left" w:pos="5147"/>
        </w:tabs>
        <w:spacing w:after="120" w:line="360" w:lineRule="auto"/>
        <w:jc w:val="center"/>
        <w:rPr>
          <w:rFonts w:ascii="Times New Roman" w:hAnsi="Times New Roman"/>
        </w:rPr>
      </w:pPr>
      <w:r w:rsidRPr="00D77790">
        <w:rPr>
          <w:rFonts w:ascii="Times New Roman" w:hAnsi="Times New Roman"/>
        </w:rPr>
        <w:t xml:space="preserve"> </w:t>
      </w:r>
      <w:r w:rsidR="00557CD1" w:rsidRPr="00D77790">
        <w:rPr>
          <w:rFonts w:ascii="Times New Roman" w:hAnsi="Times New Roman"/>
        </w:rPr>
        <w:t>Таблица 4. Аналитическая таблица</w:t>
      </w:r>
    </w:p>
    <w:p w:rsidR="0093271B" w:rsidRPr="0093271B" w:rsidRDefault="0093271B" w:rsidP="0093271B">
      <w:pPr>
        <w:pStyle w:val="a3"/>
        <w:tabs>
          <w:tab w:val="left" w:pos="5147"/>
        </w:tabs>
        <w:spacing w:after="120" w:line="360" w:lineRule="auto"/>
        <w:ind w:left="92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Вывод: наибольшее число </w:t>
      </w:r>
      <w:r w:rsidR="00D77790">
        <w:rPr>
          <w:rFonts w:ascii="Times New Roman" w:hAnsi="Times New Roman"/>
          <w:sz w:val="28"/>
        </w:rPr>
        <w:t>предприятий</w:t>
      </w:r>
      <w:r>
        <w:rPr>
          <w:rFonts w:ascii="Times New Roman" w:hAnsi="Times New Roman"/>
          <w:sz w:val="28"/>
        </w:rPr>
        <w:t xml:space="preserve"> находится в 3 группе, здесь же и </w:t>
      </w:r>
      <w:r w:rsidR="00D77790">
        <w:rPr>
          <w:rFonts w:ascii="Times New Roman" w:hAnsi="Times New Roman"/>
          <w:sz w:val="28"/>
        </w:rPr>
        <w:t>самая высокая стоимость материальных фондов</w:t>
      </w:r>
      <w:r>
        <w:rPr>
          <w:rFonts w:ascii="Times New Roman" w:hAnsi="Times New Roman"/>
          <w:sz w:val="28"/>
        </w:rPr>
        <w:t xml:space="preserve">. Наибольший показатель </w:t>
      </w:r>
      <w:r w:rsidR="00D77790">
        <w:rPr>
          <w:rFonts w:ascii="Times New Roman" w:hAnsi="Times New Roman"/>
          <w:sz w:val="28"/>
        </w:rPr>
        <w:t>среднегодовой стоимости материальных оборотных фондов</w:t>
      </w:r>
      <w:r>
        <w:rPr>
          <w:rFonts w:ascii="Times New Roman" w:hAnsi="Times New Roman"/>
          <w:sz w:val="28"/>
        </w:rPr>
        <w:t xml:space="preserve"> на 1 </w:t>
      </w:r>
      <w:r w:rsidR="00D77790">
        <w:rPr>
          <w:rFonts w:ascii="Times New Roman" w:hAnsi="Times New Roman"/>
          <w:sz w:val="28"/>
        </w:rPr>
        <w:t>предприятие</w:t>
      </w:r>
      <w:r>
        <w:rPr>
          <w:rFonts w:ascii="Times New Roman" w:hAnsi="Times New Roman"/>
          <w:sz w:val="28"/>
        </w:rPr>
        <w:t xml:space="preserve"> имеет 5 группа </w:t>
      </w:r>
      <w:r w:rsidR="00D77790">
        <w:rPr>
          <w:rFonts w:ascii="Times New Roman" w:hAnsi="Times New Roman"/>
          <w:sz w:val="28"/>
        </w:rPr>
        <w:t>предприятий</w:t>
      </w:r>
      <w:r>
        <w:rPr>
          <w:rFonts w:ascii="Times New Roman" w:hAnsi="Times New Roman"/>
          <w:sz w:val="28"/>
        </w:rPr>
        <w:t xml:space="preserve">. Аналогично распределены показатели и </w:t>
      </w:r>
      <w:r w:rsidR="00D77790">
        <w:rPr>
          <w:rFonts w:ascii="Times New Roman" w:hAnsi="Times New Roman"/>
          <w:sz w:val="28"/>
        </w:rPr>
        <w:t>выпуска продукции</w:t>
      </w:r>
      <w:r>
        <w:rPr>
          <w:rFonts w:ascii="Times New Roman" w:hAnsi="Times New Roman"/>
          <w:sz w:val="28"/>
        </w:rPr>
        <w:t>. Это показывает, что между этими двумя факторами существует какая-либо взаимосвязь.</w:t>
      </w:r>
      <w:r>
        <w:rPr>
          <w:rFonts w:ascii="Times New Roman" w:hAnsi="Times New Roman"/>
          <w:sz w:val="28"/>
        </w:rPr>
        <w:tab/>
      </w:r>
    </w:p>
    <w:p w:rsidR="00557CD1" w:rsidRDefault="00E017C2" w:rsidP="00D77790">
      <w:pPr>
        <w:pStyle w:val="a3"/>
        <w:numPr>
          <w:ilvl w:val="0"/>
          <w:numId w:val="3"/>
        </w:numPr>
        <w:tabs>
          <w:tab w:val="left" w:pos="1276"/>
        </w:tabs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данным столбцов «Группы </w:t>
      </w:r>
      <w:r w:rsidR="00D77790">
        <w:rPr>
          <w:rFonts w:ascii="Times New Roman" w:hAnsi="Times New Roman"/>
          <w:sz w:val="28"/>
        </w:rPr>
        <w:t>предприятий по среднегодовой стоимости материальных оборотных фондов</w:t>
      </w:r>
      <w:r w:rsidR="00557CD1">
        <w:rPr>
          <w:rFonts w:ascii="Times New Roman" w:hAnsi="Times New Roman"/>
          <w:sz w:val="28"/>
        </w:rPr>
        <w:t xml:space="preserve">» и «Число </w:t>
      </w:r>
      <w:r w:rsidR="00D77790">
        <w:rPr>
          <w:rFonts w:ascii="Times New Roman" w:hAnsi="Times New Roman"/>
          <w:sz w:val="28"/>
        </w:rPr>
        <w:t>предприятий</w:t>
      </w:r>
      <w:r w:rsidR="00557CD1">
        <w:rPr>
          <w:rFonts w:ascii="Times New Roman" w:hAnsi="Times New Roman"/>
          <w:sz w:val="28"/>
        </w:rPr>
        <w:t>» построим гистограмму</w:t>
      </w:r>
      <w:r w:rsidR="007E6AC0">
        <w:rPr>
          <w:rFonts w:ascii="Times New Roman" w:hAnsi="Times New Roman"/>
          <w:sz w:val="28"/>
        </w:rPr>
        <w:t xml:space="preserve"> (рисунок 2)</w:t>
      </w:r>
      <w:r w:rsidR="00557CD1">
        <w:rPr>
          <w:rFonts w:ascii="Times New Roman" w:hAnsi="Times New Roman"/>
          <w:sz w:val="28"/>
        </w:rPr>
        <w:t xml:space="preserve">. </w:t>
      </w:r>
      <w:r w:rsidR="007E6AC0">
        <w:rPr>
          <w:rFonts w:ascii="Times New Roman" w:hAnsi="Times New Roman"/>
          <w:sz w:val="28"/>
        </w:rPr>
        <w:t>По данным столбцов «№ группы» и «Удельный вес группы» построим круговую диаграмму (рисунок 3)</w:t>
      </w:r>
    </w:p>
    <w:p w:rsidR="007E6AC0" w:rsidRDefault="00D77790" w:rsidP="007E6AC0">
      <w:pPr>
        <w:keepNext/>
        <w:tabs>
          <w:tab w:val="left" w:pos="5147"/>
        </w:tabs>
        <w:spacing w:after="120" w:line="360" w:lineRule="auto"/>
        <w:jc w:val="center"/>
      </w:pPr>
      <w:r w:rsidRPr="00D77790">
        <w:rPr>
          <w:noProof/>
          <w:lang w:eastAsia="ru-RU"/>
        </w:rPr>
        <w:lastRenderedPageBreak/>
        <w:drawing>
          <wp:inline distT="0" distB="0" distL="0" distR="0">
            <wp:extent cx="5210175" cy="2743200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E6AC0" w:rsidRDefault="007E6AC0" w:rsidP="007E6AC0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7E6AC0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7E6AC0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2</w: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7E6AC0" w:rsidRDefault="00D77790" w:rsidP="007E6AC0">
      <w:pPr>
        <w:keepNext/>
        <w:jc w:val="center"/>
      </w:pPr>
      <w:r w:rsidRPr="00D77790">
        <w:rPr>
          <w:noProof/>
          <w:lang w:eastAsia="ru-RU"/>
        </w:rPr>
        <w:drawing>
          <wp:inline distT="0" distB="0" distL="0" distR="0">
            <wp:extent cx="5759450" cy="2194048"/>
            <wp:effectExtent l="19050" t="0" r="1270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6AC0" w:rsidRDefault="007E6AC0" w:rsidP="007E6AC0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7E6AC0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7E6AC0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3</w:t>
      </w:r>
      <w:r w:rsidR="00D8489F" w:rsidRPr="007E6AC0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7E6AC0" w:rsidRDefault="007E6AC0" w:rsidP="007E6AC0">
      <w:pPr>
        <w:pStyle w:val="a3"/>
        <w:numPr>
          <w:ilvl w:val="0"/>
          <w:numId w:val="3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рисунков 2 и 3 делаем вывод о том, что наибольшее количество </w:t>
      </w:r>
      <w:r w:rsidR="00D77790">
        <w:rPr>
          <w:rFonts w:ascii="Times New Roman" w:hAnsi="Times New Roman"/>
          <w:sz w:val="28"/>
        </w:rPr>
        <w:t>предприятий</w:t>
      </w:r>
      <w:r>
        <w:rPr>
          <w:rFonts w:ascii="Times New Roman" w:hAnsi="Times New Roman"/>
          <w:sz w:val="28"/>
        </w:rPr>
        <w:t xml:space="preserve"> относятся к 3 группе и имеют </w:t>
      </w:r>
      <w:r w:rsidR="00D77790">
        <w:rPr>
          <w:rFonts w:ascii="Times New Roman" w:hAnsi="Times New Roman"/>
          <w:sz w:val="28"/>
        </w:rPr>
        <w:t>среднегодовую стоимость материальных оборотных фондов</w:t>
      </w:r>
      <w:r>
        <w:rPr>
          <w:rFonts w:ascii="Times New Roman" w:hAnsi="Times New Roman"/>
          <w:sz w:val="28"/>
        </w:rPr>
        <w:t>,</w:t>
      </w:r>
      <w:r w:rsidR="00081AA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заключенн</w:t>
      </w:r>
      <w:r w:rsidR="00D77790">
        <w:rPr>
          <w:rFonts w:ascii="Times New Roman" w:hAnsi="Times New Roman"/>
          <w:sz w:val="28"/>
        </w:rPr>
        <w:t>ую</w:t>
      </w:r>
      <w:r>
        <w:rPr>
          <w:rFonts w:ascii="Times New Roman" w:hAnsi="Times New Roman"/>
          <w:sz w:val="28"/>
        </w:rPr>
        <w:t xml:space="preserve"> между </w:t>
      </w:r>
      <w:r w:rsidR="00D77790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и </w:t>
      </w:r>
      <w:r w:rsidR="00D77790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 </w:t>
      </w:r>
      <w:r w:rsidR="00D77790">
        <w:rPr>
          <w:rFonts w:ascii="Times New Roman" w:hAnsi="Times New Roman"/>
          <w:sz w:val="28"/>
        </w:rPr>
        <w:t>млн</w:t>
      </w:r>
      <w:proofErr w:type="gramStart"/>
      <w:r w:rsidR="00DF6146">
        <w:rPr>
          <w:rFonts w:ascii="Times New Roman" w:hAnsi="Times New Roman"/>
          <w:sz w:val="28"/>
        </w:rPr>
        <w:t>.р</w:t>
      </w:r>
      <w:proofErr w:type="gramEnd"/>
      <w:r w:rsidR="00DF6146">
        <w:rPr>
          <w:rFonts w:ascii="Times New Roman" w:hAnsi="Times New Roman"/>
          <w:sz w:val="28"/>
        </w:rPr>
        <w:t>уб</w:t>
      </w:r>
      <w:r w:rsidR="0098195D">
        <w:rPr>
          <w:rFonts w:ascii="Times New Roman" w:hAnsi="Times New Roman"/>
          <w:sz w:val="28"/>
        </w:rPr>
        <w:t>.</w:t>
      </w:r>
    </w:p>
    <w:p w:rsidR="00081AAA" w:rsidRDefault="0021447D" w:rsidP="00B5392E">
      <w:pPr>
        <w:spacing w:after="12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Пункт</w:t>
      </w:r>
      <w:r w:rsidR="00B5392E" w:rsidRPr="00B5392E">
        <w:rPr>
          <w:rFonts w:ascii="Times New Roman" w:hAnsi="Times New Roman"/>
          <w:b/>
          <w:sz w:val="28"/>
        </w:rPr>
        <w:t xml:space="preserve"> 2.</w:t>
      </w:r>
    </w:p>
    <w:p w:rsidR="00B5392E" w:rsidRDefault="00B5392E" w:rsidP="00B5392E">
      <w:pPr>
        <w:spacing w:after="120" w:line="360" w:lineRule="auto"/>
        <w:ind w:firstLine="567"/>
        <w:jc w:val="both"/>
        <w:rPr>
          <w:rStyle w:val="FontStyle149"/>
          <w:sz w:val="28"/>
        </w:rPr>
      </w:pPr>
      <w:r w:rsidRPr="00B5392E">
        <w:rPr>
          <w:rStyle w:val="FontStyle149"/>
          <w:sz w:val="28"/>
        </w:rPr>
        <w:t xml:space="preserve">По данным  первоначальной и аналитической таблицы по факторной и результативной переменными расчетным путем (в форме расчетной таблицы) и с использованием статистических функций в </w:t>
      </w:r>
      <w:r w:rsidRPr="00B5392E">
        <w:rPr>
          <w:rStyle w:val="FontStyle149"/>
          <w:sz w:val="28"/>
          <w:lang w:val="en-US"/>
        </w:rPr>
        <w:t>Excel</w:t>
      </w:r>
      <w:r w:rsidRPr="00B5392E">
        <w:rPr>
          <w:rStyle w:val="FontStyle149"/>
          <w:sz w:val="28"/>
        </w:rPr>
        <w:t xml:space="preserve"> (в качестве проверки правильности расчета) определить и обосновать:</w:t>
      </w:r>
    </w:p>
    <w:p w:rsidR="00B5392E" w:rsidRPr="00B5392E" w:rsidRDefault="00B5392E" w:rsidP="00B5392E">
      <w:pPr>
        <w:pStyle w:val="a3"/>
        <w:numPr>
          <w:ilvl w:val="0"/>
          <w:numId w:val="7"/>
        </w:numPr>
        <w:spacing w:after="120" w:line="360" w:lineRule="auto"/>
        <w:jc w:val="both"/>
        <w:rPr>
          <w:rStyle w:val="FontStyle149"/>
          <w:sz w:val="52"/>
          <w:szCs w:val="22"/>
        </w:rPr>
      </w:pPr>
      <w:r w:rsidRPr="00B5392E">
        <w:rPr>
          <w:rStyle w:val="FontStyle149"/>
          <w:sz w:val="28"/>
        </w:rPr>
        <w:lastRenderedPageBreak/>
        <w:t>средние значения, моду и медиану. Сравнить их между собой  и сделать соответствующие выводы</w:t>
      </w:r>
    </w:p>
    <w:p w:rsidR="00B5392E" w:rsidRPr="00B5392E" w:rsidRDefault="00B5392E" w:rsidP="00B5392E">
      <w:pPr>
        <w:pStyle w:val="a3"/>
        <w:numPr>
          <w:ilvl w:val="0"/>
          <w:numId w:val="7"/>
        </w:numPr>
        <w:spacing w:after="120" w:line="360" w:lineRule="auto"/>
        <w:jc w:val="both"/>
        <w:rPr>
          <w:rStyle w:val="FontStyle149"/>
          <w:sz w:val="52"/>
          <w:szCs w:val="22"/>
        </w:rPr>
      </w:pPr>
      <w:r w:rsidRPr="00B5392E">
        <w:rPr>
          <w:rStyle w:val="FontStyle149"/>
          <w:sz w:val="28"/>
        </w:rPr>
        <w:t>показатели вариации (среднее линейное отклонение, дисперсию, среднеквадратическое отклонение, коэффициент вариации). Оценить исходную информацию на устойчивость и сделать выводы</w:t>
      </w:r>
    </w:p>
    <w:p w:rsidR="00B5392E" w:rsidRDefault="001A0048" w:rsidP="001A0048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Расчетным путем:</w:t>
      </w:r>
    </w:p>
    <w:p w:rsidR="001A0048" w:rsidRDefault="001A0048" w:rsidP="001A0048">
      <w:pPr>
        <w:pStyle w:val="a3"/>
        <w:numPr>
          <w:ilvl w:val="0"/>
          <w:numId w:val="11"/>
        </w:numPr>
        <w:rPr>
          <w:rFonts w:ascii="Times New Roman" w:eastAsiaTheme="minorEastAsia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Среднее арифметическое =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lang w:val="en-US"/>
                  </w:rPr>
                  <m:t>xi</m:t>
                </m:r>
              </m:e>
            </m:nary>
          </m:num>
          <m:den>
            <m:r>
              <w:rPr>
                <w:rFonts w:ascii="Cambria Math" w:hAnsi="Cambria Math"/>
                <w:sz w:val="28"/>
              </w:rPr>
              <m:t>n</m:t>
            </m:r>
          </m:den>
        </m:f>
      </m:oMath>
    </w:p>
    <w:p w:rsidR="001A0048" w:rsidRDefault="001A0048" w:rsidP="001A0048">
      <w:pPr>
        <w:pStyle w:val="a3"/>
        <w:numPr>
          <w:ilvl w:val="0"/>
          <w:numId w:val="11"/>
        </w:numPr>
        <w:rPr>
          <w:rFonts w:ascii="Times New Roman" w:hAnsi="Times New Roman"/>
          <w:sz w:val="28"/>
        </w:rPr>
      </w:pPr>
      <w:r w:rsidRPr="005D29AE">
        <w:rPr>
          <w:rFonts w:ascii="Times New Roman" w:hAnsi="Times New Roman"/>
          <w:sz w:val="28"/>
        </w:rPr>
        <w:t xml:space="preserve">Мода </w:t>
      </w:r>
      <w:r>
        <w:rPr>
          <w:rFonts w:ascii="Times New Roman" w:hAnsi="Times New Roman"/>
          <w:sz w:val="28"/>
        </w:rPr>
        <w:t>–</w:t>
      </w:r>
      <w:r w:rsidRPr="005D29AE">
        <w:rPr>
          <w:rFonts w:ascii="Times New Roman" w:hAnsi="Times New Roman"/>
          <w:sz w:val="28"/>
        </w:rPr>
        <w:t xml:space="preserve"> наиболее часто встречающийся вариант значений признака</w:t>
      </w:r>
      <w:r w:rsidR="00114A4A">
        <w:rPr>
          <w:rFonts w:ascii="Times New Roman" w:hAnsi="Times New Roman"/>
          <w:sz w:val="28"/>
        </w:rPr>
        <w:t xml:space="preserve">. Так как во всей </w:t>
      </w:r>
      <w:proofErr w:type="gramStart"/>
      <w:r w:rsidR="00114A4A">
        <w:rPr>
          <w:rFonts w:ascii="Times New Roman" w:hAnsi="Times New Roman"/>
          <w:sz w:val="28"/>
        </w:rPr>
        <w:t>выборке</w:t>
      </w:r>
      <w:proofErr w:type="gramEnd"/>
      <w:r w:rsidR="00114A4A">
        <w:rPr>
          <w:rFonts w:ascii="Times New Roman" w:hAnsi="Times New Roman"/>
          <w:sz w:val="28"/>
        </w:rPr>
        <w:t xml:space="preserve"> как в факторном признаке, так и в результативном нет повторяющихся значений, то, соответственно, нет и моды.</w:t>
      </w:r>
    </w:p>
    <w:p w:rsidR="001A0048" w:rsidRPr="00114A4A" w:rsidRDefault="001A0048" w:rsidP="001A0048">
      <w:pPr>
        <w:pStyle w:val="a3"/>
        <w:numPr>
          <w:ilvl w:val="0"/>
          <w:numId w:val="11"/>
        </w:numPr>
        <w:rPr>
          <w:rFonts w:ascii="Times New Roman" w:hAnsi="Times New Roman"/>
          <w:sz w:val="28"/>
        </w:rPr>
      </w:pPr>
      <w:r w:rsidRPr="005D29AE">
        <w:rPr>
          <w:rFonts w:ascii="Times New Roman" w:hAnsi="Times New Roman"/>
          <w:sz w:val="28"/>
        </w:rPr>
        <w:t>Медиана – серединное значение ранжированного ряда вариантов значений признака</w:t>
      </w:r>
    </w:p>
    <w:p w:rsidR="00114A4A" w:rsidRPr="00114A4A" w:rsidRDefault="00114A4A" w:rsidP="00114A4A">
      <w:pPr>
        <w:pStyle w:val="a3"/>
        <w:numPr>
          <w:ilvl w:val="0"/>
          <w:numId w:val="11"/>
        </w:numPr>
        <w:rPr>
          <w:rFonts w:ascii="Times New Roman" w:eastAsiaTheme="minorEastAsia" w:hAnsi="Times New Roman"/>
          <w:sz w:val="28"/>
        </w:rPr>
      </w:pPr>
      <w:r>
        <w:rPr>
          <w:rFonts w:ascii="Times New Roman" w:hAnsi="Times New Roman"/>
          <w:sz w:val="28"/>
        </w:rPr>
        <w:t xml:space="preserve">Среднее линейное отклонение =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</w:rPr>
                  <m:t>|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</w:rPr>
                  <m:t>ср|</m:t>
                </m:r>
              </m:e>
            </m:nary>
          </m:num>
          <m:den>
            <m:r>
              <w:rPr>
                <w:rFonts w:ascii="Cambria Math" w:hAnsi="Cambria Math"/>
                <w:sz w:val="28"/>
              </w:rPr>
              <m:t>n</m:t>
            </m:r>
          </m:den>
        </m:f>
      </m:oMath>
    </w:p>
    <w:p w:rsidR="00114A4A" w:rsidRDefault="00114A4A" w:rsidP="00114A4A">
      <w:pPr>
        <w:pStyle w:val="a3"/>
        <w:numPr>
          <w:ilvl w:val="0"/>
          <w:numId w:val="11"/>
        </w:numPr>
        <w:rPr>
          <w:rFonts w:ascii="Times New Roman" w:eastAsiaTheme="minorEastAsia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Дисперсия =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x-x</m:t>
                        </m:r>
                        <m:r>
                          <w:rPr>
                            <w:rFonts w:ascii="Cambria Math" w:hAnsi="Cambria Math"/>
                            <w:sz w:val="28"/>
                          </w:rPr>
                          <m:t>ср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</w:rPr>
              <m:t>n</m:t>
            </m:r>
          </m:den>
        </m:f>
      </m:oMath>
    </w:p>
    <w:p w:rsidR="00114A4A" w:rsidRPr="00114A4A" w:rsidRDefault="00114A4A" w:rsidP="00114A4A">
      <w:pPr>
        <w:pStyle w:val="a3"/>
        <w:numPr>
          <w:ilvl w:val="0"/>
          <w:numId w:val="11"/>
        </w:numPr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Среднеквадратическое отклонение = </w:t>
      </w:r>
      <m:oMath>
        <m:rad>
          <m:radPr>
            <m:degHide m:val="on"/>
            <m:ctrlPr>
              <w:rPr>
                <w:rFonts w:ascii="Cambria Math" w:eastAsia="Times New Roman" w:hAnsi="Cambria Math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ср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</w:rPr>
                  <m:t>n</m:t>
                </m:r>
              </m:den>
            </m:f>
          </m:e>
        </m:rad>
      </m:oMath>
    </w:p>
    <w:p w:rsidR="00114A4A" w:rsidRPr="00114A4A" w:rsidRDefault="00114A4A" w:rsidP="00114A4A">
      <w:pPr>
        <w:pStyle w:val="a3"/>
        <w:numPr>
          <w:ilvl w:val="0"/>
          <w:numId w:val="1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Коэффициент вариации = Среднеквадратическое отклонение/среднее арифметическое</w:t>
      </w:r>
    </w:p>
    <w:p w:rsidR="00114A4A" w:rsidRDefault="00114A4A" w:rsidP="00114A4A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Используя статистические функции </w:t>
      </w:r>
      <w:r>
        <w:rPr>
          <w:rFonts w:ascii="Times New Roman" w:hAnsi="Times New Roman"/>
          <w:sz w:val="28"/>
          <w:lang w:val="en-US"/>
        </w:rPr>
        <w:t>MS</w:t>
      </w:r>
      <w:r w:rsidRPr="00114A4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Excel</w:t>
      </w:r>
      <w:r>
        <w:rPr>
          <w:rFonts w:ascii="Times New Roman" w:hAnsi="Times New Roman"/>
          <w:sz w:val="28"/>
        </w:rPr>
        <w:t>:</w:t>
      </w:r>
    </w:p>
    <w:p w:rsidR="00114A4A" w:rsidRDefault="00114A4A" w:rsidP="00114A4A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ячейку </w:t>
      </w:r>
      <w:r w:rsidR="00B9207D">
        <w:rPr>
          <w:rFonts w:ascii="Times New Roman" w:hAnsi="Times New Roman"/>
          <w:sz w:val="28"/>
          <w:lang w:val="en-US"/>
        </w:rPr>
        <w:t>G</w:t>
      </w:r>
      <w:r w:rsidR="00B9207D" w:rsidRPr="00B9207D">
        <w:rPr>
          <w:rFonts w:ascii="Times New Roman" w:hAnsi="Times New Roman"/>
          <w:sz w:val="28"/>
        </w:rPr>
        <w:t>38</w:t>
      </w:r>
      <w:r w:rsidR="00B9207D">
        <w:rPr>
          <w:rFonts w:ascii="Times New Roman" w:hAnsi="Times New Roman"/>
          <w:sz w:val="28"/>
        </w:rPr>
        <w:t xml:space="preserve"> вводим формулу «=СРЗНАЧ(B2:</w:t>
      </w:r>
      <w:r w:rsidRPr="00114A4A">
        <w:rPr>
          <w:rFonts w:ascii="Times New Roman" w:hAnsi="Times New Roman"/>
          <w:sz w:val="28"/>
        </w:rPr>
        <w:t>B31)»</w:t>
      </w:r>
      <w:proofErr w:type="gramEnd"/>
    </w:p>
    <w:p w:rsidR="00114A4A" w:rsidRDefault="00114A4A" w:rsidP="00114A4A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</w:t>
      </w:r>
      <w:proofErr w:type="spellStart"/>
      <w:r w:rsidRPr="00114A4A">
        <w:rPr>
          <w:rFonts w:ascii="Times New Roman" w:hAnsi="Times New Roman"/>
          <w:sz w:val="28"/>
        </w:rPr>
        <w:t>ячейук</w:t>
      </w:r>
      <w:proofErr w:type="spellEnd"/>
      <w:r w:rsidRPr="00114A4A">
        <w:rPr>
          <w:rFonts w:ascii="Times New Roman" w:hAnsi="Times New Roman"/>
          <w:sz w:val="28"/>
        </w:rPr>
        <w:t xml:space="preserve"> </w:t>
      </w:r>
      <w:r w:rsidR="00B9207D">
        <w:rPr>
          <w:rFonts w:ascii="Times New Roman" w:hAnsi="Times New Roman"/>
          <w:sz w:val="28"/>
          <w:lang w:val="en-US"/>
        </w:rPr>
        <w:t>H</w:t>
      </w:r>
      <w:r w:rsidR="00B9207D" w:rsidRPr="00B9207D">
        <w:rPr>
          <w:rFonts w:ascii="Times New Roman" w:hAnsi="Times New Roman"/>
          <w:sz w:val="28"/>
        </w:rPr>
        <w:t>38</w:t>
      </w:r>
      <w:r w:rsidRPr="00114A4A">
        <w:rPr>
          <w:rFonts w:ascii="Times New Roman" w:hAnsi="Times New Roman"/>
          <w:sz w:val="28"/>
        </w:rPr>
        <w:t xml:space="preserve"> вводим формулу «=СРЗНАЧ(C2:C31)»</w:t>
      </w:r>
      <w:proofErr w:type="gramEnd"/>
    </w:p>
    <w:p w:rsidR="00114A4A" w:rsidRDefault="00114A4A" w:rsidP="00114A4A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ячейку </w:t>
      </w:r>
      <w:r w:rsidR="00B9207D">
        <w:rPr>
          <w:rFonts w:ascii="Times New Roman" w:hAnsi="Times New Roman"/>
          <w:sz w:val="28"/>
          <w:lang w:val="en-US"/>
        </w:rPr>
        <w:t>G</w:t>
      </w:r>
      <w:r w:rsidR="00B9207D" w:rsidRPr="00B9207D">
        <w:rPr>
          <w:rFonts w:ascii="Times New Roman" w:hAnsi="Times New Roman"/>
          <w:sz w:val="28"/>
        </w:rPr>
        <w:t>39</w:t>
      </w:r>
      <w:r w:rsidRPr="00114A4A">
        <w:rPr>
          <w:rFonts w:ascii="Times New Roman" w:hAnsi="Times New Roman"/>
          <w:sz w:val="28"/>
        </w:rPr>
        <w:t xml:space="preserve"> вводим формулу «=МОДА(B2:B31)»</w:t>
      </w:r>
      <w:proofErr w:type="gramEnd"/>
    </w:p>
    <w:p w:rsidR="00114A4A" w:rsidRDefault="00114A4A" w:rsidP="00114A4A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ячейку </w:t>
      </w:r>
      <w:r w:rsidR="00B9207D">
        <w:rPr>
          <w:rFonts w:ascii="Times New Roman" w:hAnsi="Times New Roman"/>
          <w:sz w:val="28"/>
          <w:lang w:val="en-US"/>
        </w:rPr>
        <w:t>H</w:t>
      </w:r>
      <w:r w:rsidR="00B9207D" w:rsidRPr="00B9207D">
        <w:rPr>
          <w:rFonts w:ascii="Times New Roman" w:hAnsi="Times New Roman"/>
          <w:sz w:val="28"/>
        </w:rPr>
        <w:t>39</w:t>
      </w:r>
      <w:r w:rsidRPr="00114A4A">
        <w:rPr>
          <w:rFonts w:ascii="Times New Roman" w:hAnsi="Times New Roman"/>
          <w:sz w:val="28"/>
        </w:rPr>
        <w:t xml:space="preserve"> вводим формулу «=МОДА(C2:C31)»</w:t>
      </w:r>
      <w:proofErr w:type="gramEnd"/>
    </w:p>
    <w:p w:rsidR="00114A4A" w:rsidRDefault="00114A4A" w:rsidP="00114A4A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ячейку </w:t>
      </w:r>
      <w:r w:rsidR="00B9207D">
        <w:rPr>
          <w:rFonts w:ascii="Times New Roman" w:hAnsi="Times New Roman"/>
          <w:sz w:val="28"/>
          <w:lang w:val="en-US"/>
        </w:rPr>
        <w:t>G</w:t>
      </w:r>
      <w:r w:rsidR="00B9207D" w:rsidRPr="00B9207D">
        <w:rPr>
          <w:rFonts w:ascii="Times New Roman" w:hAnsi="Times New Roman"/>
          <w:sz w:val="28"/>
        </w:rPr>
        <w:t>40</w:t>
      </w:r>
      <w:r w:rsidRPr="00114A4A">
        <w:rPr>
          <w:rFonts w:ascii="Times New Roman" w:hAnsi="Times New Roman"/>
          <w:sz w:val="28"/>
        </w:rPr>
        <w:t xml:space="preserve"> вводим формулу «=МЕДИАНА(B2:B31)»</w:t>
      </w:r>
      <w:proofErr w:type="gramEnd"/>
    </w:p>
    <w:p w:rsidR="00B9207D" w:rsidRDefault="00114A4A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114A4A">
        <w:rPr>
          <w:rFonts w:ascii="Times New Roman" w:hAnsi="Times New Roman"/>
          <w:sz w:val="28"/>
        </w:rPr>
        <w:t xml:space="preserve">В ячейку </w:t>
      </w:r>
      <w:r w:rsidR="00B9207D">
        <w:rPr>
          <w:rFonts w:ascii="Times New Roman" w:hAnsi="Times New Roman"/>
          <w:sz w:val="28"/>
          <w:lang w:val="en-US"/>
        </w:rPr>
        <w:t>H</w:t>
      </w:r>
      <w:r w:rsidR="00B9207D" w:rsidRPr="00B9207D">
        <w:rPr>
          <w:rFonts w:ascii="Times New Roman" w:hAnsi="Times New Roman"/>
          <w:sz w:val="28"/>
        </w:rPr>
        <w:t>40</w:t>
      </w:r>
      <w:r w:rsidRPr="00114A4A">
        <w:rPr>
          <w:rFonts w:ascii="Times New Roman" w:hAnsi="Times New Roman"/>
          <w:sz w:val="28"/>
        </w:rPr>
        <w:t xml:space="preserve"> вводим формулу «=МЕДИАНА(C2:C31)»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G</w:t>
      </w:r>
      <w:r w:rsidRPr="00B9207D">
        <w:rPr>
          <w:rFonts w:ascii="Times New Roman" w:hAnsi="Times New Roman"/>
          <w:sz w:val="28"/>
        </w:rPr>
        <w:t>41 вводим формулу «=СРОТКЛ(B2:B31)»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H</w:t>
      </w:r>
      <w:r w:rsidRPr="00B9207D">
        <w:rPr>
          <w:rFonts w:ascii="Times New Roman" w:hAnsi="Times New Roman"/>
          <w:sz w:val="28"/>
        </w:rPr>
        <w:t>41 вводим формулу «=СРОТКЛ(C2:C31)»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G</w:t>
      </w:r>
      <w:r w:rsidRPr="00B9207D">
        <w:rPr>
          <w:rFonts w:ascii="Times New Roman" w:hAnsi="Times New Roman"/>
          <w:sz w:val="28"/>
        </w:rPr>
        <w:t>42 вводим формулу «=ДИСПР(B2:B31)»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H</w:t>
      </w:r>
      <w:r w:rsidRPr="00B9207D">
        <w:rPr>
          <w:rFonts w:ascii="Times New Roman" w:hAnsi="Times New Roman"/>
          <w:sz w:val="28"/>
        </w:rPr>
        <w:t>42 вводим формулу «=ДИСПР(C2:C31)»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G</w:t>
      </w:r>
      <w:r w:rsidRPr="00B9207D">
        <w:rPr>
          <w:rFonts w:ascii="Times New Roman" w:hAnsi="Times New Roman"/>
          <w:sz w:val="28"/>
        </w:rPr>
        <w:t>43 вводим формулу «=СТАНДОТКЛОНП(B2:B31)»</w:t>
      </w:r>
      <w:proofErr w:type="gramEnd"/>
    </w:p>
    <w:p w:rsid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proofErr w:type="gramStart"/>
      <w:r w:rsidRPr="00B9207D">
        <w:rPr>
          <w:rFonts w:ascii="Times New Roman" w:hAnsi="Times New Roman"/>
          <w:sz w:val="28"/>
        </w:rPr>
        <w:lastRenderedPageBreak/>
        <w:t xml:space="preserve">В ячейку </w:t>
      </w:r>
      <w:r>
        <w:rPr>
          <w:rFonts w:ascii="Times New Roman" w:hAnsi="Times New Roman"/>
          <w:sz w:val="28"/>
          <w:lang w:val="en-US"/>
        </w:rPr>
        <w:t>H</w:t>
      </w:r>
      <w:r w:rsidRPr="00B9207D">
        <w:rPr>
          <w:rFonts w:ascii="Times New Roman" w:hAnsi="Times New Roman"/>
          <w:sz w:val="28"/>
        </w:rPr>
        <w:t>43 вводим формулу «=СТАНДОТКЛОНП(C2:C31)»</w:t>
      </w:r>
      <w:proofErr w:type="gramEnd"/>
    </w:p>
    <w:p w:rsidR="00B9207D" w:rsidRPr="00B9207D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r w:rsidRPr="00B9207D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G</w:t>
      </w:r>
      <w:r w:rsidRPr="00B9207D">
        <w:rPr>
          <w:rFonts w:ascii="Times New Roman" w:hAnsi="Times New Roman"/>
          <w:sz w:val="28"/>
        </w:rPr>
        <w:t>44 вводим формулу «=</w:t>
      </w:r>
      <w:r w:rsidR="00810796">
        <w:rPr>
          <w:rFonts w:ascii="Times New Roman" w:hAnsi="Times New Roman"/>
          <w:sz w:val="28"/>
          <w:lang w:val="en-US"/>
        </w:rPr>
        <w:t>G</w:t>
      </w:r>
      <w:r w:rsidR="00810796">
        <w:rPr>
          <w:rFonts w:ascii="Times New Roman" w:hAnsi="Times New Roman"/>
          <w:sz w:val="28"/>
        </w:rPr>
        <w:t>4</w:t>
      </w:r>
      <w:r w:rsidR="00810796" w:rsidRPr="00810796">
        <w:rPr>
          <w:rFonts w:ascii="Times New Roman" w:hAnsi="Times New Roman"/>
          <w:sz w:val="28"/>
        </w:rPr>
        <w:t>3</w:t>
      </w:r>
      <w:r w:rsidRPr="00B9207D">
        <w:rPr>
          <w:rFonts w:ascii="Times New Roman" w:hAnsi="Times New Roman"/>
          <w:sz w:val="28"/>
        </w:rPr>
        <w:t>/</w:t>
      </w:r>
      <w:r w:rsidR="00810796">
        <w:rPr>
          <w:rFonts w:ascii="Times New Roman" w:hAnsi="Times New Roman"/>
          <w:sz w:val="28"/>
          <w:lang w:val="en-US"/>
        </w:rPr>
        <w:t>G</w:t>
      </w:r>
      <w:r w:rsidR="00810796" w:rsidRPr="00810796">
        <w:rPr>
          <w:rFonts w:ascii="Times New Roman" w:hAnsi="Times New Roman"/>
          <w:sz w:val="28"/>
        </w:rPr>
        <w:t>38</w:t>
      </w:r>
      <w:r w:rsidRPr="00B9207D">
        <w:rPr>
          <w:rFonts w:ascii="Times New Roman" w:hAnsi="Times New Roman"/>
          <w:sz w:val="28"/>
        </w:rPr>
        <w:t>»</w:t>
      </w:r>
    </w:p>
    <w:p w:rsidR="00B9207D" w:rsidRPr="00810796" w:rsidRDefault="00B9207D" w:rsidP="00B9207D">
      <w:pPr>
        <w:pStyle w:val="a3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/>
          <w:sz w:val="28"/>
        </w:rPr>
      </w:pPr>
      <w:r w:rsidRPr="00CD6B2B"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H</w:t>
      </w:r>
      <w:r w:rsidRPr="00B9207D">
        <w:rPr>
          <w:rFonts w:ascii="Times New Roman" w:hAnsi="Times New Roman"/>
          <w:sz w:val="28"/>
        </w:rPr>
        <w:t>44</w:t>
      </w:r>
      <w:r w:rsidRPr="00CD6B2B">
        <w:rPr>
          <w:rFonts w:ascii="Times New Roman" w:hAnsi="Times New Roman"/>
          <w:sz w:val="28"/>
        </w:rPr>
        <w:t xml:space="preserve"> вводим формулу «</w:t>
      </w:r>
      <w:r>
        <w:rPr>
          <w:rFonts w:ascii="Times New Roman" w:hAnsi="Times New Roman"/>
          <w:sz w:val="28"/>
        </w:rPr>
        <w:t>=</w:t>
      </w:r>
      <w:r w:rsidR="00810796">
        <w:rPr>
          <w:rFonts w:ascii="Times New Roman" w:hAnsi="Times New Roman"/>
          <w:sz w:val="28"/>
          <w:lang w:val="en-US"/>
        </w:rPr>
        <w:t>H</w:t>
      </w:r>
      <w:r w:rsidR="00810796" w:rsidRPr="00810796">
        <w:rPr>
          <w:rFonts w:ascii="Times New Roman" w:hAnsi="Times New Roman"/>
          <w:sz w:val="28"/>
        </w:rPr>
        <w:t>43</w:t>
      </w:r>
      <w:r>
        <w:rPr>
          <w:rFonts w:ascii="Times New Roman" w:hAnsi="Times New Roman"/>
          <w:sz w:val="28"/>
        </w:rPr>
        <w:t>/</w:t>
      </w:r>
      <w:r w:rsidR="00810796">
        <w:rPr>
          <w:rFonts w:ascii="Times New Roman" w:hAnsi="Times New Roman"/>
          <w:sz w:val="28"/>
          <w:lang w:val="en-US"/>
        </w:rPr>
        <w:t>H</w:t>
      </w:r>
      <w:r w:rsidR="00810796" w:rsidRPr="00810796">
        <w:rPr>
          <w:rFonts w:ascii="Times New Roman" w:hAnsi="Times New Roman"/>
          <w:sz w:val="28"/>
        </w:rPr>
        <w:t>38</w:t>
      </w:r>
      <w:r w:rsidRPr="00CD6B2B">
        <w:rPr>
          <w:rFonts w:ascii="Times New Roman" w:hAnsi="Times New Roman"/>
          <w:sz w:val="28"/>
        </w:rPr>
        <w:t>»</w:t>
      </w:r>
    </w:p>
    <w:p w:rsidR="00810796" w:rsidRPr="00810796" w:rsidRDefault="00810796" w:rsidP="00810796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Результаты расчетов представлены в таблице 5: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7"/>
        <w:gridCol w:w="1580"/>
        <w:gridCol w:w="1879"/>
        <w:gridCol w:w="1568"/>
        <w:gridCol w:w="1826"/>
      </w:tblGrid>
      <w:tr w:rsidR="00D77790" w:rsidTr="00D77790">
        <w:trPr>
          <w:trHeight w:val="300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824431"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</w:rPr>
              <w:t>пользуя статистические функции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Расчетный метод</w:t>
            </w:r>
          </w:p>
        </w:tc>
      </w:tr>
      <w:tr w:rsidR="00D77790" w:rsidTr="00D77790">
        <w:trPr>
          <w:trHeight w:val="9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Среднегодовая стоимость материальных оборотных фондов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Выпуск продукции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Среднегодовая стоимость материальных оборотных фондов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Выпуск продукции</w:t>
            </w:r>
          </w:p>
        </w:tc>
      </w:tr>
      <w:tr w:rsidR="00D77790" w:rsidTr="00D77790">
        <w:trPr>
          <w:trHeight w:val="3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21,000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21,000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40,000</w:t>
            </w:r>
          </w:p>
        </w:tc>
      </w:tr>
      <w:tr w:rsidR="00D77790" w:rsidTr="00D77790">
        <w:trPr>
          <w:trHeight w:val="3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мода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#Н/Д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#Н/Д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#Н/Д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#Н/Д</w:t>
            </w:r>
          </w:p>
        </w:tc>
      </w:tr>
      <w:tr w:rsidR="00D77790" w:rsidTr="00D77790">
        <w:trPr>
          <w:trHeight w:val="3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медиана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20,550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41,950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20,550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41,950</w:t>
            </w:r>
          </w:p>
        </w:tc>
      </w:tr>
      <w:tr w:rsidR="00D77790" w:rsidTr="00D77790">
        <w:trPr>
          <w:trHeight w:val="69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линейное отклонение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4,267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11,860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4,267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11,860</w:t>
            </w:r>
          </w:p>
        </w:tc>
      </w:tr>
      <w:tr w:rsidR="00D77790" w:rsidTr="00D77790">
        <w:trPr>
          <w:trHeight w:val="3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дисперсия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27,716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204,997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27,716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204,997</w:t>
            </w:r>
          </w:p>
        </w:tc>
      </w:tr>
      <w:tr w:rsidR="00D77790" w:rsidTr="00D77790">
        <w:trPr>
          <w:trHeight w:val="615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среднеквадратическое отклонение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5,265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14,318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5,265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14,318</w:t>
            </w:r>
          </w:p>
        </w:tc>
      </w:tr>
      <w:tr w:rsidR="00D77790" w:rsidTr="00D77790">
        <w:trPr>
          <w:trHeight w:val="6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коэффициент вариации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25,1%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35,8%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25,1%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35,8%</w:t>
            </w:r>
          </w:p>
        </w:tc>
      </w:tr>
      <w:tr w:rsidR="00D77790" w:rsidTr="00D77790">
        <w:trPr>
          <w:trHeight w:val="63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коэффициент ковариации</w:t>
            </w:r>
          </w:p>
        </w:tc>
        <w:tc>
          <w:tcPr>
            <w:tcW w:w="2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71,833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71,833</w:t>
            </w:r>
          </w:p>
        </w:tc>
      </w:tr>
      <w:tr w:rsidR="00D77790" w:rsidTr="00D77790">
        <w:trPr>
          <w:trHeight w:val="645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790" w:rsidRDefault="00D777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коэффициент корреляции</w:t>
            </w:r>
          </w:p>
        </w:tc>
        <w:tc>
          <w:tcPr>
            <w:tcW w:w="2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0,953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90" w:rsidRDefault="00D777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0,953</w:t>
            </w:r>
          </w:p>
        </w:tc>
      </w:tr>
    </w:tbl>
    <w:p w:rsidR="00810796" w:rsidRPr="00D77790" w:rsidRDefault="00D77790" w:rsidP="00D77790">
      <w:pPr>
        <w:pStyle w:val="a3"/>
        <w:numPr>
          <w:ilvl w:val="0"/>
          <w:numId w:val="9"/>
        </w:numPr>
        <w:spacing w:after="120" w:line="360" w:lineRule="auto"/>
        <w:jc w:val="center"/>
        <w:rPr>
          <w:rFonts w:ascii="Times New Roman" w:hAnsi="Times New Roman"/>
        </w:rPr>
      </w:pPr>
      <w:r w:rsidRPr="00D77790">
        <w:rPr>
          <w:rFonts w:ascii="Times New Roman" w:hAnsi="Times New Roman"/>
        </w:rPr>
        <w:t xml:space="preserve"> </w:t>
      </w:r>
      <w:r w:rsidR="00810796" w:rsidRPr="00D77790">
        <w:rPr>
          <w:rFonts w:ascii="Times New Roman" w:hAnsi="Times New Roman"/>
        </w:rPr>
        <w:t xml:space="preserve">Таблица 5. </w:t>
      </w:r>
      <w:r w:rsidR="0021447D" w:rsidRPr="00D77790">
        <w:rPr>
          <w:rFonts w:ascii="Times New Roman" w:hAnsi="Times New Roman"/>
        </w:rPr>
        <w:t>Показатели описательной статистики</w:t>
      </w:r>
      <w:r w:rsidR="00810796" w:rsidRPr="00D77790">
        <w:rPr>
          <w:rFonts w:ascii="Times New Roman" w:hAnsi="Times New Roman"/>
        </w:rPr>
        <w:t xml:space="preserve"> </w:t>
      </w:r>
    </w:p>
    <w:p w:rsidR="0021447D" w:rsidRDefault="0021447D" w:rsidP="0021447D">
      <w:pPr>
        <w:pStyle w:val="a3"/>
        <w:numPr>
          <w:ilvl w:val="0"/>
          <w:numId w:val="9"/>
        </w:numPr>
        <w:spacing w:after="12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Проанализировав показатели описательной статистики (таблица 5), можем сделать следующие выводы:</w:t>
      </w:r>
    </w:p>
    <w:p w:rsidR="0021447D" w:rsidRDefault="0021447D" w:rsidP="0021447D">
      <w:pPr>
        <w:pStyle w:val="a3"/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/>
          <w:sz w:val="28"/>
        </w:rPr>
      </w:pPr>
      <w:r w:rsidRPr="0021447D">
        <w:rPr>
          <w:rFonts w:ascii="Times New Roman" w:hAnsi="Times New Roman"/>
          <w:sz w:val="28"/>
        </w:rPr>
        <w:t xml:space="preserve">Т.к. по обоим признакам коэффициент вариации &lt;40%, то делаем вывод о том, что </w:t>
      </w:r>
      <w:proofErr w:type="spellStart"/>
      <w:r w:rsidRPr="0021447D">
        <w:rPr>
          <w:rFonts w:ascii="Times New Roman" w:hAnsi="Times New Roman"/>
          <w:sz w:val="28"/>
        </w:rPr>
        <w:t>колеблемость</w:t>
      </w:r>
      <w:proofErr w:type="spellEnd"/>
      <w:r w:rsidRPr="0021447D">
        <w:rPr>
          <w:rFonts w:ascii="Times New Roman" w:hAnsi="Times New Roman"/>
          <w:sz w:val="28"/>
        </w:rPr>
        <w:t xml:space="preserve"> значений незначительна, устойчивость высокая. Следовательно, можно считать, что совокупности однородны.</w:t>
      </w:r>
    </w:p>
    <w:p w:rsidR="0021447D" w:rsidRDefault="0093271B" w:rsidP="0021447D">
      <w:pPr>
        <w:pStyle w:val="a3"/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/>
          <w:sz w:val="28"/>
        </w:rPr>
      </w:pPr>
      <w:r w:rsidRPr="00B3558C">
        <w:rPr>
          <w:rFonts w:ascii="Times New Roman" w:hAnsi="Times New Roman"/>
          <w:sz w:val="28"/>
        </w:rPr>
        <w:lastRenderedPageBreak/>
        <w:t>Согласно показателям «Среднее линейное отклонение», «Дисперсия», «Среднеквадратическое отклонение» может сделать вывод</w:t>
      </w:r>
      <w:r w:rsidR="00B3558C">
        <w:rPr>
          <w:rFonts w:ascii="Times New Roman" w:hAnsi="Times New Roman"/>
          <w:sz w:val="28"/>
        </w:rPr>
        <w:t xml:space="preserve">, что разброс </w:t>
      </w:r>
      <w:r w:rsidR="00DF6146">
        <w:rPr>
          <w:rFonts w:ascii="Times New Roman" w:hAnsi="Times New Roman"/>
          <w:sz w:val="28"/>
        </w:rPr>
        <w:t>значений факторного признака существенно отличается от отклонений от среднего значений результативного признака</w:t>
      </w:r>
    </w:p>
    <w:p w:rsidR="00B3558C" w:rsidRPr="00B3558C" w:rsidRDefault="00B3558C" w:rsidP="0021447D">
      <w:pPr>
        <w:pStyle w:val="a3"/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/>
          <w:sz w:val="28"/>
        </w:rPr>
        <w:sectPr w:rsidR="00B3558C" w:rsidRPr="00B3558C" w:rsidSect="00FA293E">
          <w:footerReference w:type="default" r:id="rId11"/>
          <w:pgSz w:w="11906" w:h="16838"/>
          <w:pgMar w:top="1134" w:right="1418" w:bottom="1134" w:left="1418" w:header="708" w:footer="708" w:gutter="0"/>
          <w:pgNumType w:start="2"/>
          <w:cols w:space="708"/>
          <w:docGrid w:linePitch="360"/>
        </w:sectPr>
      </w:pPr>
    </w:p>
    <w:p w:rsidR="0021447D" w:rsidRDefault="0021447D" w:rsidP="0021447D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  <w:r w:rsidRPr="0021447D">
        <w:rPr>
          <w:rFonts w:ascii="Times New Roman" w:hAnsi="Times New Roman"/>
          <w:b/>
          <w:sz w:val="28"/>
        </w:rPr>
        <w:lastRenderedPageBreak/>
        <w:t>Задание 2.</w:t>
      </w:r>
    </w:p>
    <w:p w:rsidR="0021447D" w:rsidRPr="0000077C" w:rsidRDefault="0021447D" w:rsidP="0021447D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Пункт 1.</w:t>
      </w:r>
    </w:p>
    <w:p w:rsidR="002822D1" w:rsidRPr="002822D1" w:rsidRDefault="002822D1" w:rsidP="002822D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40"/>
        </w:rPr>
      </w:pPr>
      <w:proofErr w:type="gramStart"/>
      <w:r w:rsidRPr="002822D1">
        <w:rPr>
          <w:rStyle w:val="FontStyle149"/>
          <w:sz w:val="28"/>
        </w:rPr>
        <w:t>Установить наличие и направление связи между факторной и результативной переменными.</w:t>
      </w:r>
      <w:proofErr w:type="gramEnd"/>
    </w:p>
    <w:p w:rsidR="00AD33F1" w:rsidRPr="00AD33F1" w:rsidRDefault="00AD33F1" w:rsidP="00AD33F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AD33F1">
        <w:rPr>
          <w:rFonts w:ascii="Times New Roman" w:hAnsi="Times New Roman"/>
          <w:sz w:val="28"/>
        </w:rPr>
        <w:t>Для проверки наличия и направленности связи между факторной и результативной переменными найдем коэффициент ковариации</w:t>
      </w:r>
    </w:p>
    <w:p w:rsidR="00AD33F1" w:rsidRDefault="00CC086E" w:rsidP="00C441F6">
      <w:pPr>
        <w:pStyle w:val="a3"/>
        <w:ind w:left="1080"/>
        <w:jc w:val="both"/>
        <w:rPr>
          <w:rFonts w:ascii="Times New Roman" w:eastAsiaTheme="minorEastAsia" w:hAnsi="Times New Roman"/>
          <w:sz w:val="28"/>
          <w:lang w:val="en-US"/>
        </w:rPr>
      </w:pPr>
      <m:oMath>
        <m:r>
          <w:rPr>
            <w:rFonts w:ascii="Cambria Math" w:hAnsi="Cambria Math"/>
            <w:sz w:val="28"/>
          </w:rPr>
          <m:t>c</m:t>
        </m:r>
        <m:r>
          <w:rPr>
            <w:rFonts w:ascii="Cambria Math" w:hAnsi="Cambria Math"/>
            <w:sz w:val="28"/>
          </w:rPr>
          <m:t>ov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x,y</m:t>
            </m:r>
          </m:e>
        </m:d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n</m:t>
            </m:r>
          </m:den>
        </m:f>
        <m:r>
          <w:rPr>
            <w:rFonts w:ascii="Cambria Math" w:hAnsi="Cambria Math"/>
            <w:sz w:val="28"/>
          </w:rPr>
          <m:t>*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</w:rPr>
            </m:ctrlPr>
          </m:naryPr>
          <m:sub>
            <m:r>
              <w:rPr>
                <w:rFonts w:ascii="Cambria Math" w:hAnsi="Cambria Math"/>
                <w:sz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Xi-Xcp</m:t>
                </m:r>
              </m:e>
            </m:d>
            <m:r>
              <w:rPr>
                <w:rFonts w:ascii="Cambria Math" w:hAnsi="Cambria Math"/>
                <w:sz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Yi-Ycp</m:t>
                </m:r>
              </m:e>
            </m:d>
          </m:e>
        </m:nary>
      </m:oMath>
      <w:r w:rsidR="00AD33F1">
        <w:rPr>
          <w:rFonts w:ascii="Times New Roman" w:eastAsiaTheme="minorEastAsia" w:hAnsi="Times New Roman"/>
          <w:sz w:val="28"/>
          <w:lang w:val="en-US"/>
        </w:rPr>
        <w:tab/>
      </w:r>
    </w:p>
    <w:p w:rsidR="0021447D" w:rsidRDefault="00AD33F1" w:rsidP="00AD33F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proofErr w:type="gramStart"/>
      <w:r>
        <w:rPr>
          <w:rFonts w:ascii="Times New Roman" w:eastAsiaTheme="minorEastAsia" w:hAnsi="Times New Roman"/>
          <w:sz w:val="28"/>
        </w:rPr>
        <w:t>А также используя формулу «</w:t>
      </w:r>
      <w:r w:rsidRPr="00E50382">
        <w:rPr>
          <w:rFonts w:ascii="Times New Roman" w:eastAsiaTheme="minorEastAsia" w:hAnsi="Times New Roman"/>
          <w:sz w:val="28"/>
        </w:rPr>
        <w:t>=КОВАР(B2:</w:t>
      </w:r>
      <w:proofErr w:type="gramEnd"/>
      <w:r w:rsidRPr="00E50382">
        <w:rPr>
          <w:rFonts w:ascii="Times New Roman" w:eastAsiaTheme="minorEastAsia" w:hAnsi="Times New Roman"/>
          <w:sz w:val="28"/>
        </w:rPr>
        <w:t>B31;C2:</w:t>
      </w:r>
      <w:proofErr w:type="gramStart"/>
      <w:r w:rsidRPr="00E50382">
        <w:rPr>
          <w:rFonts w:ascii="Times New Roman" w:eastAsiaTheme="minorEastAsia" w:hAnsi="Times New Roman"/>
          <w:sz w:val="28"/>
        </w:rPr>
        <w:t>C31)</w:t>
      </w:r>
      <w:r>
        <w:rPr>
          <w:rFonts w:ascii="Times New Roman" w:eastAsiaTheme="minorEastAsia" w:hAnsi="Times New Roman"/>
          <w:sz w:val="28"/>
        </w:rPr>
        <w:t>»</w:t>
      </w:r>
      <w:proofErr w:type="gramEnd"/>
    </w:p>
    <w:tbl>
      <w:tblPr>
        <w:tblW w:w="9212" w:type="dxa"/>
        <w:tblInd w:w="103" w:type="dxa"/>
        <w:tblLook w:val="04A0"/>
      </w:tblPr>
      <w:tblGrid>
        <w:gridCol w:w="2840"/>
        <w:gridCol w:w="2002"/>
        <w:gridCol w:w="4370"/>
      </w:tblGrid>
      <w:tr w:rsidR="00AD33F1" w:rsidRPr="00C94E99" w:rsidTr="00AD33F1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1" w:rsidRPr="00AD33F1" w:rsidRDefault="00AD33F1" w:rsidP="00AD33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F1" w:rsidRPr="00AD33F1" w:rsidRDefault="00AD33F1" w:rsidP="00AD33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И</w:t>
            </w: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с</w:t>
            </w: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пользуя статистические функции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F1" w:rsidRPr="00AD33F1" w:rsidRDefault="00AD33F1" w:rsidP="00AD33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Расчетный метод</w:t>
            </w:r>
          </w:p>
        </w:tc>
      </w:tr>
      <w:tr w:rsidR="00B94F75" w:rsidRPr="00C94E99" w:rsidTr="00AD33F1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F75" w:rsidRPr="00AD33F1" w:rsidRDefault="00B94F75" w:rsidP="00AD33F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коэффициент ковариации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F75" w:rsidRPr="00B94F75" w:rsidRDefault="00824431">
            <w:pPr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71,833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F75" w:rsidRPr="00B94F75" w:rsidRDefault="00824431">
            <w:pPr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71,833</w:t>
            </w:r>
          </w:p>
        </w:tc>
      </w:tr>
    </w:tbl>
    <w:p w:rsidR="00AD33F1" w:rsidRPr="00C441F6" w:rsidRDefault="00C441F6" w:rsidP="00C441F6">
      <w:pPr>
        <w:spacing w:after="120" w:line="36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Таблица 6. Коэффициент ковариации</w:t>
      </w:r>
    </w:p>
    <w:p w:rsidR="00AD33F1" w:rsidRDefault="00AD33F1" w:rsidP="00AD33F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 как </w:t>
      </w:r>
      <w:r w:rsidRPr="00AD33F1">
        <w:rPr>
          <w:rFonts w:ascii="Times New Roman" w:hAnsi="Times New Roman"/>
          <w:sz w:val="28"/>
        </w:rPr>
        <w:t>|</w:t>
      </w:r>
      <w:r w:rsidR="00824431">
        <w:rPr>
          <w:rFonts w:ascii="Times New Roman" w:hAnsi="Times New Roman"/>
          <w:sz w:val="28"/>
        </w:rPr>
        <w:t>71,833</w:t>
      </w:r>
      <w:r w:rsidRPr="00AD33F1">
        <w:rPr>
          <w:rFonts w:ascii="Times New Roman" w:hAnsi="Times New Roman"/>
          <w:sz w:val="28"/>
        </w:rPr>
        <w:t xml:space="preserve">| &gt; 0, </w:t>
      </w:r>
      <w:r>
        <w:rPr>
          <w:rFonts w:ascii="Times New Roman" w:hAnsi="Times New Roman"/>
          <w:sz w:val="28"/>
        </w:rPr>
        <w:t xml:space="preserve">то зависимость между признаками существует и имеет </w:t>
      </w:r>
      <w:r w:rsidR="008005A5">
        <w:rPr>
          <w:rFonts w:ascii="Times New Roman" w:hAnsi="Times New Roman"/>
          <w:sz w:val="28"/>
        </w:rPr>
        <w:t>прямую</w:t>
      </w:r>
      <w:r>
        <w:rPr>
          <w:rFonts w:ascii="Times New Roman" w:hAnsi="Times New Roman"/>
          <w:sz w:val="28"/>
        </w:rPr>
        <w:t xml:space="preserve"> направленность </w:t>
      </w:r>
      <w:r w:rsidR="003E701D">
        <w:rPr>
          <w:rFonts w:ascii="Times New Roman" w:hAnsi="Times New Roman"/>
          <w:sz w:val="28"/>
        </w:rPr>
        <w:t>(</w:t>
      </w:r>
      <w:r w:rsidR="00824431">
        <w:rPr>
          <w:rFonts w:ascii="Times New Roman" w:hAnsi="Times New Roman"/>
          <w:sz w:val="28"/>
        </w:rPr>
        <w:t>71,833</w:t>
      </w:r>
      <w:r>
        <w:rPr>
          <w:rFonts w:ascii="Times New Roman" w:hAnsi="Times New Roman"/>
          <w:sz w:val="28"/>
        </w:rPr>
        <w:t xml:space="preserve"> </w:t>
      </w:r>
      <w:r w:rsidRPr="00AD33F1">
        <w:rPr>
          <w:rFonts w:ascii="Times New Roman" w:hAnsi="Times New Roman"/>
          <w:sz w:val="28"/>
        </w:rPr>
        <w:t>&gt; 0)</w:t>
      </w:r>
      <w:r>
        <w:rPr>
          <w:rFonts w:ascii="Times New Roman" w:hAnsi="Times New Roman"/>
          <w:sz w:val="28"/>
        </w:rPr>
        <w:t xml:space="preserve">. Другими словами, при увеличении </w:t>
      </w:r>
      <w:r w:rsidR="00824431">
        <w:rPr>
          <w:rFonts w:ascii="Times New Roman" w:hAnsi="Times New Roman"/>
          <w:sz w:val="28"/>
        </w:rPr>
        <w:t>среднегодовой стоимости материальных оборотных фондов</w:t>
      </w:r>
      <w:r w:rsidR="00B94F75">
        <w:rPr>
          <w:rFonts w:ascii="Times New Roman" w:hAnsi="Times New Roman"/>
          <w:sz w:val="28"/>
        </w:rPr>
        <w:t xml:space="preserve"> увелич</w:t>
      </w:r>
      <w:r w:rsidR="00824431">
        <w:rPr>
          <w:rFonts w:ascii="Times New Roman" w:hAnsi="Times New Roman"/>
          <w:sz w:val="28"/>
        </w:rPr>
        <w:t>и</w:t>
      </w:r>
      <w:r w:rsidR="00B94F75">
        <w:rPr>
          <w:rFonts w:ascii="Times New Roman" w:hAnsi="Times New Roman"/>
          <w:sz w:val="28"/>
        </w:rPr>
        <w:t>тся</w:t>
      </w:r>
      <w:r>
        <w:rPr>
          <w:rFonts w:ascii="Times New Roman" w:hAnsi="Times New Roman"/>
          <w:sz w:val="28"/>
        </w:rPr>
        <w:t xml:space="preserve"> и </w:t>
      </w:r>
      <w:r w:rsidR="00824431">
        <w:rPr>
          <w:rFonts w:ascii="Times New Roman" w:hAnsi="Times New Roman"/>
          <w:sz w:val="28"/>
        </w:rPr>
        <w:t>выпуск продукции</w:t>
      </w:r>
      <w:r>
        <w:rPr>
          <w:rFonts w:ascii="Times New Roman" w:hAnsi="Times New Roman"/>
          <w:sz w:val="28"/>
        </w:rPr>
        <w:t>. Так же и при уменьшении.</w:t>
      </w:r>
    </w:p>
    <w:p w:rsidR="00AD33F1" w:rsidRPr="00C94E99" w:rsidRDefault="00AD33F1" w:rsidP="00AD33F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  <w:r w:rsidRPr="00AD33F1">
        <w:rPr>
          <w:rFonts w:ascii="Times New Roman" w:hAnsi="Times New Roman"/>
          <w:b/>
          <w:sz w:val="28"/>
        </w:rPr>
        <w:t>Пункт 2.</w:t>
      </w:r>
    </w:p>
    <w:p w:rsidR="002822D1" w:rsidRPr="00C94E99" w:rsidRDefault="002822D1" w:rsidP="002822D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40"/>
        </w:rPr>
      </w:pPr>
      <w:r w:rsidRPr="002822D1">
        <w:rPr>
          <w:rStyle w:val="FontStyle149"/>
          <w:sz w:val="28"/>
        </w:rPr>
        <w:t xml:space="preserve">Дать количественную оценку тесноте связи между исследуемыми  переменными на основе расчета линейного коэффициента корреляции как расчетным путем (в форме расчетной таблицы) так и в автоматическом режиме с использованием  статистической функций в </w:t>
      </w:r>
      <w:r w:rsidRPr="002822D1">
        <w:rPr>
          <w:rStyle w:val="FontStyle149"/>
          <w:sz w:val="28"/>
          <w:lang w:val="en-US"/>
        </w:rPr>
        <w:t>Excel</w:t>
      </w:r>
      <w:r w:rsidRPr="002822D1">
        <w:rPr>
          <w:rStyle w:val="FontStyle149"/>
          <w:sz w:val="28"/>
        </w:rPr>
        <w:t xml:space="preserve"> в качестве проверки правильности расчета. Сделать вывод.</w:t>
      </w:r>
    </w:p>
    <w:p w:rsidR="00AD33F1" w:rsidRDefault="00AD33F1" w:rsidP="00AD33F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Коэффициент корреляции является количественной оценкой тесноты связи между исследуемыми переменными.</w:t>
      </w:r>
      <w:r w:rsidR="00C441F6">
        <w:rPr>
          <w:rFonts w:ascii="Times New Roman" w:hAnsi="Times New Roman"/>
          <w:sz w:val="28"/>
        </w:rPr>
        <w:t xml:space="preserve"> Он рассчитывается по формуле:</w:t>
      </w:r>
    </w:p>
    <w:p w:rsidR="00C441F6" w:rsidRDefault="00CC086E" w:rsidP="00C441F6">
      <m:oMathPara>
        <m:oMath>
          <m:r>
            <w:rPr>
              <w:rFonts w:ascii="Cambria Math" w:hAnsi="Cambria Math"/>
              <w:sz w:val="28"/>
            </w:rPr>
            <m:t>Corr</m:t>
          </m:r>
          <m:r>
            <w:rPr>
              <w:rFonts w:ascii="Cambria Math" w:hAnsi="Times New Roman"/>
              <w:sz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cov</m:t>
              </m:r>
              <m:d>
                <m:dPr>
                  <m:ctrlPr>
                    <w:rPr>
                      <w:rFonts w:ascii="Cambria Math" w:hAnsi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x</m:t>
                  </m:r>
                  <m:r>
                    <w:rPr>
                      <w:rFonts w:ascii="Cambria Math" w:hAnsi="Times New Roman"/>
                      <w:sz w:val="28"/>
                    </w:rPr>
                    <m:t>,</m:t>
                  </m:r>
                  <m:r>
                    <w:rPr>
                      <w:rFonts w:ascii="Cambria Math" w:hAnsi="Cambria Math"/>
                      <w:sz w:val="28"/>
                    </w:rPr>
                    <m:t>y</m:t>
                  </m:r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  <m:r>
                    <w:rPr>
                      <w:rFonts w:ascii="Cambria Math" w:hAnsi="Times New Roman"/>
                      <w:sz w:val="28"/>
                    </w:rPr>
                    <m:t>1</m:t>
                  </m:r>
                  <m:r>
                    <w:rPr>
                      <w:rFonts w:ascii="Cambria Math" w:hAnsi="Cambria Math"/>
                      <w:sz w:val="28"/>
                    </w:rPr>
                    <m:t>*D</m:t>
                  </m:r>
                  <m:r>
                    <w:rPr>
                      <w:rFonts w:ascii="Cambria Math" w:hAnsi="Times New Roman"/>
                      <w:sz w:val="28"/>
                    </w:rPr>
                    <m:t>2</m:t>
                  </m:r>
                </m:e>
              </m:rad>
            </m:den>
          </m:f>
        </m:oMath>
      </m:oMathPara>
    </w:p>
    <w:p w:rsidR="00C441F6" w:rsidRDefault="00C441F6" w:rsidP="00C441F6">
      <w:pPr>
        <w:pStyle w:val="a3"/>
        <w:ind w:left="1080"/>
        <w:jc w:val="both"/>
        <w:rPr>
          <w:rFonts w:ascii="Times New Roman" w:hAnsi="Times New Roman"/>
          <w:sz w:val="28"/>
        </w:rPr>
      </w:pPr>
      <w:r w:rsidRPr="00EF696F">
        <w:rPr>
          <w:rFonts w:ascii="Times New Roman" w:hAnsi="Times New Roman"/>
          <w:sz w:val="28"/>
        </w:rPr>
        <w:t xml:space="preserve">Где </w:t>
      </w:r>
      <w:proofErr w:type="spellStart"/>
      <w:r w:rsidRPr="00EF696F">
        <w:rPr>
          <w:rFonts w:ascii="Times New Roman" w:hAnsi="Times New Roman"/>
          <w:sz w:val="28"/>
          <w:lang w:val="en-US"/>
        </w:rPr>
        <w:t>cov</w:t>
      </w:r>
      <w:proofErr w:type="spellEnd"/>
      <w:r w:rsidRPr="00EF696F">
        <w:rPr>
          <w:rFonts w:ascii="Times New Roman" w:hAnsi="Times New Roman"/>
          <w:sz w:val="28"/>
        </w:rPr>
        <w:t>(</w:t>
      </w:r>
      <w:r w:rsidRPr="00EF696F">
        <w:rPr>
          <w:rFonts w:ascii="Times New Roman" w:hAnsi="Times New Roman"/>
          <w:sz w:val="28"/>
          <w:lang w:val="en-US"/>
        </w:rPr>
        <w:t>x</w:t>
      </w:r>
      <w:r w:rsidRPr="00EF696F">
        <w:rPr>
          <w:rFonts w:ascii="Times New Roman" w:hAnsi="Times New Roman"/>
          <w:sz w:val="28"/>
        </w:rPr>
        <w:t>,</w:t>
      </w:r>
      <w:r w:rsidRPr="00EF696F">
        <w:rPr>
          <w:rFonts w:ascii="Times New Roman" w:hAnsi="Times New Roman"/>
          <w:sz w:val="28"/>
          <w:lang w:val="en-US"/>
        </w:rPr>
        <w:t>y</w:t>
      </w:r>
      <w:r w:rsidRPr="00EF696F">
        <w:rPr>
          <w:rFonts w:ascii="Times New Roman" w:hAnsi="Times New Roman"/>
          <w:sz w:val="28"/>
        </w:rPr>
        <w:t xml:space="preserve">) – </w:t>
      </w:r>
      <w:r w:rsidR="00DC6400">
        <w:rPr>
          <w:rFonts w:ascii="Times New Roman" w:hAnsi="Times New Roman"/>
          <w:sz w:val="28"/>
        </w:rPr>
        <w:t xml:space="preserve">коэффициент </w:t>
      </w:r>
      <w:r w:rsidRPr="00EF696F">
        <w:rPr>
          <w:rFonts w:ascii="Times New Roman" w:hAnsi="Times New Roman"/>
          <w:sz w:val="28"/>
        </w:rPr>
        <w:t>ковариаци</w:t>
      </w:r>
      <w:r w:rsidR="00DC6400">
        <w:rPr>
          <w:rFonts w:ascii="Times New Roman" w:hAnsi="Times New Roman"/>
          <w:sz w:val="28"/>
        </w:rPr>
        <w:t>и</w:t>
      </w:r>
      <w:r w:rsidRPr="00EF696F">
        <w:rPr>
          <w:rFonts w:ascii="Times New Roman" w:hAnsi="Times New Roman"/>
          <w:sz w:val="28"/>
        </w:rPr>
        <w:t xml:space="preserve"> между двумя </w:t>
      </w:r>
      <w:r w:rsidR="00DC6400">
        <w:rPr>
          <w:rFonts w:ascii="Times New Roman" w:hAnsi="Times New Roman"/>
          <w:sz w:val="28"/>
        </w:rPr>
        <w:t>совокупностями</w:t>
      </w:r>
      <w:r w:rsidRPr="00EF696F">
        <w:rPr>
          <w:rFonts w:ascii="Times New Roman" w:hAnsi="Times New Roman"/>
          <w:sz w:val="28"/>
        </w:rPr>
        <w:t xml:space="preserve">, </w:t>
      </w:r>
      <w:r w:rsidRPr="00EF696F">
        <w:rPr>
          <w:rFonts w:ascii="Times New Roman" w:hAnsi="Times New Roman"/>
          <w:sz w:val="28"/>
          <w:lang w:val="en-US"/>
        </w:rPr>
        <w:t>D</w:t>
      </w:r>
      <w:r w:rsidRPr="00EF696F">
        <w:rPr>
          <w:rFonts w:ascii="Times New Roman" w:hAnsi="Times New Roman"/>
          <w:sz w:val="28"/>
        </w:rPr>
        <w:t xml:space="preserve">1, </w:t>
      </w:r>
      <w:r w:rsidRPr="00EF696F">
        <w:rPr>
          <w:rFonts w:ascii="Times New Roman" w:hAnsi="Times New Roman"/>
          <w:sz w:val="28"/>
          <w:lang w:val="en-US"/>
        </w:rPr>
        <w:t>D</w:t>
      </w:r>
      <w:r w:rsidRPr="00EF696F">
        <w:rPr>
          <w:rFonts w:ascii="Times New Roman" w:hAnsi="Times New Roman"/>
          <w:sz w:val="28"/>
        </w:rPr>
        <w:t xml:space="preserve">2 – дисперсия первой и второй </w:t>
      </w:r>
      <w:r w:rsidR="00DC6400">
        <w:rPr>
          <w:rFonts w:ascii="Times New Roman" w:hAnsi="Times New Roman"/>
          <w:sz w:val="28"/>
        </w:rPr>
        <w:t>совокупности</w:t>
      </w:r>
      <w:r w:rsidRPr="00EF696F">
        <w:rPr>
          <w:rFonts w:ascii="Times New Roman" w:hAnsi="Times New Roman"/>
          <w:sz w:val="28"/>
        </w:rPr>
        <w:t xml:space="preserve"> соответственн</w:t>
      </w:r>
      <w:r>
        <w:rPr>
          <w:rFonts w:ascii="Times New Roman" w:hAnsi="Times New Roman"/>
          <w:sz w:val="28"/>
        </w:rPr>
        <w:t>о.</w:t>
      </w:r>
    </w:p>
    <w:p w:rsidR="00C441F6" w:rsidRDefault="00C441F6" w:rsidP="00C441F6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proofErr w:type="gramStart"/>
      <w:r w:rsidRPr="00C441F6">
        <w:rPr>
          <w:rFonts w:ascii="Times New Roman" w:hAnsi="Times New Roman"/>
          <w:sz w:val="28"/>
        </w:rPr>
        <w:t>А также используя формулу «=КОРРЕЛ(B2:</w:t>
      </w:r>
      <w:proofErr w:type="gramEnd"/>
      <w:r w:rsidRPr="00C441F6">
        <w:rPr>
          <w:rFonts w:ascii="Times New Roman" w:hAnsi="Times New Roman"/>
          <w:sz w:val="28"/>
        </w:rPr>
        <w:t>B31;C2:</w:t>
      </w:r>
      <w:proofErr w:type="gramStart"/>
      <w:r w:rsidRPr="00C441F6">
        <w:rPr>
          <w:rFonts w:ascii="Times New Roman" w:hAnsi="Times New Roman"/>
          <w:sz w:val="28"/>
        </w:rPr>
        <w:t>C31)»</w:t>
      </w:r>
      <w:r>
        <w:rPr>
          <w:rFonts w:ascii="Times New Roman" w:hAnsi="Times New Roman"/>
          <w:sz w:val="28"/>
        </w:rPr>
        <w:t>.</w:t>
      </w:r>
      <w:proofErr w:type="gramEnd"/>
    </w:p>
    <w:tbl>
      <w:tblPr>
        <w:tblW w:w="9212" w:type="dxa"/>
        <w:tblInd w:w="103" w:type="dxa"/>
        <w:tblLook w:val="04A0"/>
      </w:tblPr>
      <w:tblGrid>
        <w:gridCol w:w="2840"/>
        <w:gridCol w:w="2002"/>
        <w:gridCol w:w="4370"/>
      </w:tblGrid>
      <w:tr w:rsidR="00C441F6" w:rsidRPr="00C94E99" w:rsidTr="00C441F6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F6" w:rsidRPr="00AD33F1" w:rsidRDefault="00C441F6" w:rsidP="00C441F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6" w:rsidRPr="00AD33F1" w:rsidRDefault="00C441F6" w:rsidP="00C441F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И</w:t>
            </w: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с</w:t>
            </w: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пользуя статистические функции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1F6" w:rsidRPr="00AD33F1" w:rsidRDefault="00C441F6" w:rsidP="00C441F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AD33F1">
              <w:rPr>
                <w:rFonts w:eastAsia="Times New Roman" w:cs="Calibri"/>
                <w:b/>
                <w:bCs/>
                <w:color w:val="000000"/>
                <w:lang w:eastAsia="ru-RU"/>
              </w:rPr>
              <w:t>Расчетный метод</w:t>
            </w:r>
          </w:p>
        </w:tc>
      </w:tr>
      <w:tr w:rsidR="00B94F75" w:rsidRPr="00C94E99" w:rsidTr="00C441F6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F75" w:rsidRPr="00C441F6" w:rsidRDefault="00B94F75" w:rsidP="00C441F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441F6">
              <w:rPr>
                <w:rFonts w:eastAsia="Times New Roman" w:cs="Calibri"/>
                <w:b/>
                <w:bCs/>
                <w:color w:val="000000"/>
                <w:lang w:eastAsia="ru-RU"/>
              </w:rPr>
              <w:t>коэффициент корреляции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F75" w:rsidRPr="00B94F75" w:rsidRDefault="00B94F75" w:rsidP="00824431">
            <w:pPr>
              <w:jc w:val="center"/>
              <w:rPr>
                <w:rFonts w:cs="Calibri"/>
                <w:b/>
                <w:color w:val="000000"/>
              </w:rPr>
            </w:pPr>
            <w:r w:rsidRPr="00B94F75">
              <w:rPr>
                <w:rFonts w:cs="Calibri"/>
                <w:b/>
                <w:color w:val="000000"/>
              </w:rPr>
              <w:t>0,9</w:t>
            </w:r>
            <w:r w:rsidR="00824431">
              <w:rPr>
                <w:rFonts w:cs="Calibri"/>
                <w:b/>
                <w:color w:val="000000"/>
              </w:rPr>
              <w:t>53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F75" w:rsidRPr="00B94F75" w:rsidRDefault="00B94F75" w:rsidP="00824431">
            <w:pPr>
              <w:jc w:val="center"/>
              <w:rPr>
                <w:rFonts w:cs="Calibri"/>
                <w:b/>
                <w:color w:val="000000"/>
              </w:rPr>
            </w:pPr>
            <w:r w:rsidRPr="00B94F75">
              <w:rPr>
                <w:rFonts w:cs="Calibri"/>
                <w:b/>
                <w:color w:val="000000"/>
              </w:rPr>
              <w:t>0,9</w:t>
            </w:r>
            <w:r w:rsidR="00824431">
              <w:rPr>
                <w:rFonts w:cs="Calibri"/>
                <w:b/>
                <w:color w:val="000000"/>
              </w:rPr>
              <w:t>53</w:t>
            </w:r>
          </w:p>
        </w:tc>
      </w:tr>
    </w:tbl>
    <w:p w:rsidR="00C441F6" w:rsidRDefault="00C441F6" w:rsidP="00C441F6">
      <w:pPr>
        <w:spacing w:after="120" w:line="36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Таблица 7. Коэффициент корреляции</w:t>
      </w:r>
    </w:p>
    <w:p w:rsidR="00C441F6" w:rsidRDefault="00C441F6" w:rsidP="00C441F6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 как </w:t>
      </w:r>
      <w:r w:rsidRPr="00C441F6">
        <w:rPr>
          <w:rFonts w:ascii="Times New Roman" w:hAnsi="Times New Roman"/>
          <w:sz w:val="28"/>
        </w:rPr>
        <w:t>|0,9</w:t>
      </w:r>
      <w:r w:rsidR="00824431">
        <w:rPr>
          <w:rFonts w:ascii="Times New Roman" w:hAnsi="Times New Roman"/>
          <w:sz w:val="28"/>
        </w:rPr>
        <w:t>53</w:t>
      </w:r>
      <w:r w:rsidRPr="00C441F6">
        <w:rPr>
          <w:rFonts w:ascii="Times New Roman" w:hAnsi="Times New Roman"/>
          <w:sz w:val="28"/>
        </w:rPr>
        <w:t>| &gt; 0,</w:t>
      </w:r>
      <w:r w:rsidR="003E701D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, то зависимость между </w:t>
      </w:r>
      <w:proofErr w:type="gramStart"/>
      <w:r>
        <w:rPr>
          <w:rFonts w:ascii="Times New Roman" w:hAnsi="Times New Roman"/>
          <w:sz w:val="28"/>
        </w:rPr>
        <w:t>факторной</w:t>
      </w:r>
      <w:proofErr w:type="gramEnd"/>
      <w:r>
        <w:rPr>
          <w:rFonts w:ascii="Times New Roman" w:hAnsi="Times New Roman"/>
          <w:sz w:val="28"/>
        </w:rPr>
        <w:t xml:space="preserve"> и результативной переменными </w:t>
      </w:r>
      <w:r w:rsidR="003E701D">
        <w:rPr>
          <w:rFonts w:ascii="Times New Roman" w:hAnsi="Times New Roman"/>
          <w:sz w:val="28"/>
        </w:rPr>
        <w:t xml:space="preserve">весьма </w:t>
      </w:r>
      <w:r>
        <w:rPr>
          <w:rFonts w:ascii="Times New Roman" w:hAnsi="Times New Roman"/>
          <w:sz w:val="28"/>
        </w:rPr>
        <w:t xml:space="preserve">тесная, близкая к функциональной. </w:t>
      </w:r>
    </w:p>
    <w:p w:rsidR="00C441F6" w:rsidRPr="00C94E99" w:rsidRDefault="00C441F6" w:rsidP="00C441F6">
      <w:pPr>
        <w:spacing w:after="12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441F6">
        <w:rPr>
          <w:rFonts w:ascii="Times New Roman" w:hAnsi="Times New Roman"/>
          <w:b/>
          <w:sz w:val="28"/>
        </w:rPr>
        <w:t>Пункт 3.</w:t>
      </w:r>
    </w:p>
    <w:p w:rsidR="002822D1" w:rsidRPr="00C94E99" w:rsidRDefault="002822D1" w:rsidP="002822D1">
      <w:pPr>
        <w:spacing w:after="120" w:line="360" w:lineRule="auto"/>
        <w:ind w:firstLine="567"/>
        <w:jc w:val="both"/>
        <w:rPr>
          <w:rStyle w:val="FontStyle149"/>
          <w:sz w:val="28"/>
        </w:rPr>
      </w:pPr>
      <w:r w:rsidRPr="002822D1">
        <w:rPr>
          <w:rStyle w:val="FontStyle149"/>
          <w:sz w:val="28"/>
        </w:rPr>
        <w:t xml:space="preserve">Построить уравнение регрессии и показать его на графике. Обосновать параметры уравнения. Определить теоретические значения результативной переменной. Рассчитать коэффициент эластичности. Все расчеты представить в виде расчетной таблицы. Проверить полученные расчеты в автоматическом режиме с использованием  статистических функций в </w:t>
      </w:r>
      <w:r w:rsidRPr="002822D1">
        <w:rPr>
          <w:rStyle w:val="FontStyle149"/>
          <w:sz w:val="28"/>
          <w:lang w:val="en-US"/>
        </w:rPr>
        <w:t>Excel</w:t>
      </w:r>
      <w:r w:rsidRPr="002822D1">
        <w:rPr>
          <w:rStyle w:val="FontStyle149"/>
          <w:sz w:val="28"/>
        </w:rPr>
        <w:t>. Сделать выводы.</w:t>
      </w:r>
    </w:p>
    <w:p w:rsidR="00592D78" w:rsidRDefault="00592D78" w:rsidP="002822D1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Для построения уравнения регрессии выделим исходные данные двух совокупностей (</w:t>
      </w:r>
      <w:r>
        <w:rPr>
          <w:rFonts w:ascii="Times New Roman" w:hAnsi="Times New Roman"/>
          <w:sz w:val="28"/>
          <w:lang w:val="en-US"/>
        </w:rPr>
        <w:t>B</w:t>
      </w:r>
      <w:r w:rsidRPr="00592D78">
        <w:rPr>
          <w:rFonts w:ascii="Times New Roman" w:hAnsi="Times New Roman"/>
          <w:sz w:val="28"/>
        </w:rPr>
        <w:t>2:</w:t>
      </w:r>
      <w:r>
        <w:rPr>
          <w:rFonts w:ascii="Times New Roman" w:hAnsi="Times New Roman"/>
          <w:sz w:val="28"/>
          <w:lang w:val="en-US"/>
        </w:rPr>
        <w:t>C</w:t>
      </w:r>
      <w:r w:rsidRPr="00592D78">
        <w:rPr>
          <w:rFonts w:ascii="Times New Roman" w:hAnsi="Times New Roman"/>
          <w:sz w:val="28"/>
        </w:rPr>
        <w:t>31)</w:t>
      </w:r>
      <w:r>
        <w:rPr>
          <w:rFonts w:ascii="Times New Roman" w:hAnsi="Times New Roman"/>
          <w:sz w:val="28"/>
        </w:rPr>
        <w:t>, выберем пункт меню «Вставка» - «Точечная».</w:t>
      </w:r>
      <w:proofErr w:type="gramEnd"/>
      <w:r>
        <w:rPr>
          <w:rFonts w:ascii="Times New Roman" w:hAnsi="Times New Roman"/>
          <w:sz w:val="28"/>
        </w:rPr>
        <w:t xml:space="preserve"> Получим следующий график распределения значений переменных:</w:t>
      </w:r>
    </w:p>
    <w:p w:rsidR="00592D78" w:rsidRDefault="00824431" w:rsidP="00592D78">
      <w:pPr>
        <w:keepNext/>
        <w:spacing w:after="120" w:line="360" w:lineRule="auto"/>
        <w:ind w:firstLine="567"/>
        <w:jc w:val="center"/>
      </w:pPr>
      <w:r w:rsidRPr="00824431">
        <w:rPr>
          <w:noProof/>
          <w:lang w:eastAsia="ru-RU"/>
        </w:rPr>
        <w:drawing>
          <wp:inline distT="0" distB="0" distL="0" distR="0">
            <wp:extent cx="4667250" cy="2743200"/>
            <wp:effectExtent l="19050" t="0" r="1905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92D78" w:rsidRDefault="00592D78" w:rsidP="00592D78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592D78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592D78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592D78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592D78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4</w:t>
      </w:r>
      <w:r w:rsidR="00D8489F" w:rsidRPr="00592D78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592D78" w:rsidRDefault="00592D78" w:rsidP="00592D78">
      <w:pPr>
        <w:spacing w:after="120" w:line="360" w:lineRule="auto"/>
        <w:ind w:firstLine="56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Далее правой кнопкой мыши по графику вызываем контекстное меню. Выбираем «Добавить линию тренда»</w:t>
      </w:r>
    </w:p>
    <w:p w:rsidR="003D65F8" w:rsidRDefault="00CC086E" w:rsidP="003D65F8">
      <w:pPr>
        <w:keepNext/>
        <w:spacing w:after="120" w:line="360" w:lineRule="auto"/>
        <w:ind w:firstLine="567"/>
        <w:contextualSpacing/>
        <w:jc w:val="center"/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5603875" cy="5422900"/>
            <wp:effectExtent l="19050" t="0" r="0" b="0"/>
            <wp:docPr id="40" name="Рисунок 2" descr="C:\Users\Asus\Desktop\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Asus\Desktop\рисунок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542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5F8" w:rsidRDefault="003D65F8" w:rsidP="003D65F8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3D65F8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3D65F8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5</w: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3D65F8" w:rsidRDefault="003D65F8" w:rsidP="003D65F8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Выбираем вид линии «Линейная», ставим галочку в пункте «показывать уравнение на диаграмме».</w:t>
      </w:r>
    </w:p>
    <w:p w:rsidR="003D65F8" w:rsidRDefault="00824431" w:rsidP="003D65F8">
      <w:pPr>
        <w:keepNext/>
        <w:spacing w:after="120" w:line="360" w:lineRule="auto"/>
        <w:ind w:firstLine="567"/>
        <w:jc w:val="center"/>
      </w:pPr>
      <w:r w:rsidRPr="00824431">
        <w:rPr>
          <w:noProof/>
          <w:lang w:eastAsia="ru-RU"/>
        </w:rPr>
        <w:lastRenderedPageBreak/>
        <w:drawing>
          <wp:inline distT="0" distB="0" distL="0" distR="0">
            <wp:extent cx="4667250" cy="2743200"/>
            <wp:effectExtent l="19050" t="0" r="19050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D65F8" w:rsidRDefault="003D65F8" w:rsidP="003D65F8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3D65F8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3D65F8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6</w:t>
      </w:r>
      <w:r w:rsidR="00D8489F" w:rsidRPr="003D65F8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3D65F8" w:rsidRDefault="003D65F8" w:rsidP="003D65F8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Черная линия на графике (рисунок 6) это и есть линия регрессии. Формула «</w:t>
      </w:r>
      <w:r>
        <w:rPr>
          <w:rFonts w:ascii="Times New Roman" w:hAnsi="Times New Roman"/>
          <w:sz w:val="28"/>
          <w:lang w:val="en-US"/>
        </w:rPr>
        <w:t>Y</w:t>
      </w:r>
      <w:r w:rsidRPr="003D65F8">
        <w:rPr>
          <w:rFonts w:ascii="Times New Roman" w:hAnsi="Times New Roman"/>
          <w:sz w:val="28"/>
        </w:rPr>
        <w:t xml:space="preserve"> = </w:t>
      </w:r>
      <w:r w:rsidR="00824431">
        <w:rPr>
          <w:rFonts w:ascii="Times New Roman" w:hAnsi="Times New Roman"/>
          <w:sz w:val="28"/>
        </w:rPr>
        <w:t>2,591</w:t>
      </w:r>
      <w:r>
        <w:rPr>
          <w:rFonts w:ascii="Times New Roman" w:hAnsi="Times New Roman"/>
          <w:sz w:val="28"/>
          <w:lang w:val="en-US"/>
        </w:rPr>
        <w:t>x</w:t>
      </w:r>
      <w:r w:rsidRPr="003D65F8">
        <w:rPr>
          <w:rFonts w:ascii="Times New Roman" w:hAnsi="Times New Roman"/>
          <w:sz w:val="28"/>
        </w:rPr>
        <w:t xml:space="preserve"> </w:t>
      </w:r>
      <w:r w:rsidR="00824431">
        <w:rPr>
          <w:rFonts w:ascii="Times New Roman" w:hAnsi="Times New Roman"/>
          <w:sz w:val="28"/>
        </w:rPr>
        <w:t>– 14,42</w:t>
      </w:r>
      <w:r>
        <w:rPr>
          <w:rFonts w:ascii="Times New Roman" w:hAnsi="Times New Roman"/>
          <w:sz w:val="28"/>
        </w:rPr>
        <w:t>» - уравнение регрессии.</w:t>
      </w:r>
    </w:p>
    <w:p w:rsidR="003D65F8" w:rsidRPr="003D65F8" w:rsidRDefault="003D65F8" w:rsidP="003D65F8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Составим уравнение регрессии расчетным путем.</w:t>
      </w:r>
    </w:p>
    <w:p w:rsidR="00C441F6" w:rsidRPr="00C441F6" w:rsidRDefault="00C441F6" w:rsidP="00C441F6">
      <w:pPr>
        <w:spacing w:after="120" w:line="360" w:lineRule="auto"/>
        <w:ind w:firstLine="567"/>
        <w:jc w:val="both"/>
        <w:rPr>
          <w:rFonts w:ascii="Times New Roman" w:eastAsia="Times New Roman" w:hAnsi="Times New Roman"/>
          <w:sz w:val="28"/>
        </w:rPr>
      </w:pPr>
      <w:r w:rsidRPr="00C441F6">
        <w:rPr>
          <w:rFonts w:ascii="Times New Roman" w:eastAsia="Times New Roman" w:hAnsi="Times New Roman"/>
          <w:sz w:val="28"/>
        </w:rPr>
        <w:t xml:space="preserve">Уравнение линейной регрессии </w:t>
      </w:r>
      <w:r w:rsidRPr="00C441F6">
        <w:rPr>
          <w:rFonts w:ascii="Times New Roman" w:eastAsia="Times New Roman" w:hAnsi="Times New Roman"/>
          <w:sz w:val="28"/>
          <w:lang w:val="en-US"/>
        </w:rPr>
        <w:t>Y</w:t>
      </w:r>
      <w:r w:rsidRPr="00C441F6">
        <w:rPr>
          <w:rFonts w:ascii="Times New Roman" w:eastAsia="Times New Roman" w:hAnsi="Times New Roman"/>
          <w:sz w:val="28"/>
        </w:rPr>
        <w:t xml:space="preserve"> на </w:t>
      </w:r>
      <w:r w:rsidRPr="00C441F6">
        <w:rPr>
          <w:rFonts w:ascii="Times New Roman" w:eastAsia="Times New Roman" w:hAnsi="Times New Roman"/>
          <w:sz w:val="28"/>
          <w:lang w:val="en-US"/>
        </w:rPr>
        <w:t>X</w:t>
      </w:r>
      <w:r w:rsidRPr="00C441F6">
        <w:rPr>
          <w:rFonts w:ascii="Times New Roman" w:eastAsia="Times New Roman" w:hAnsi="Times New Roman"/>
          <w:sz w:val="28"/>
        </w:rPr>
        <w:t xml:space="preserve"> имеет следующий вид:</w:t>
      </w:r>
    </w:p>
    <w:p w:rsidR="00C441F6" w:rsidRPr="009106A1" w:rsidRDefault="00CC086E" w:rsidP="00C441F6">
      <w:pPr>
        <w:pStyle w:val="a3"/>
        <w:ind w:left="1080"/>
        <w:rPr>
          <w:rFonts w:ascii="Times New Roman" w:hAnsi="Times New Roman"/>
          <w:sz w:val="32"/>
        </w:rPr>
      </w:pPr>
      <m:oMathPara>
        <m:oMath>
          <m:r>
            <w:rPr>
              <w:rFonts w:ascii="Cambria Math" w:eastAsia="Times New Roman" w:hAnsi="Cambria Math"/>
              <w:sz w:val="28"/>
            </w:rPr>
            <m:t>Y</m:t>
          </m:r>
          <m:r>
            <w:rPr>
              <w:rFonts w:ascii="Cambria Math" w:eastAsia="Times New Roman" w:hAnsi="Times New Roman"/>
              <w:sz w:val="28"/>
            </w:rPr>
            <m:t>=</m:t>
          </m:r>
          <m:r>
            <w:rPr>
              <w:rFonts w:ascii="Cambria Math" w:eastAsia="Times New Roman" w:hAnsi="Cambria Math"/>
              <w:sz w:val="28"/>
            </w:rPr>
            <m:t>b</m:t>
          </m:r>
          <m:r>
            <w:rPr>
              <w:rFonts w:ascii="Cambria Math" w:eastAsia="Times New Roman" w:hAnsi="Times New Roman"/>
              <w:sz w:val="28"/>
            </w:rPr>
            <m:t>0(</m:t>
          </m:r>
          <m:r>
            <w:rPr>
              <w:rFonts w:ascii="Cambria Math" w:eastAsia="Times New Roman" w:hAnsi="Cambria Math"/>
              <w:sz w:val="28"/>
            </w:rPr>
            <m:t>y</m:t>
          </m:r>
          <m:r>
            <w:rPr>
              <w:rFonts w:ascii="Cambria Math" w:eastAsia="Times New Roman" w:hAnsi="Times New Roman"/>
              <w:sz w:val="28"/>
            </w:rPr>
            <m:t>,</m:t>
          </m:r>
          <m:r>
            <w:rPr>
              <w:rFonts w:ascii="Cambria Math" w:eastAsia="Times New Roman" w:hAnsi="Cambria Math"/>
              <w:sz w:val="28"/>
            </w:rPr>
            <m:t>x</m:t>
          </m:r>
          <m:r>
            <w:rPr>
              <w:rFonts w:ascii="Cambria Math" w:eastAsia="Times New Roman" w:hAnsi="Times New Roman"/>
              <w:sz w:val="28"/>
            </w:rPr>
            <m:t>)+</m:t>
          </m:r>
          <m:r>
            <w:rPr>
              <w:rFonts w:ascii="Cambria Math" w:eastAsia="Times New Roman" w:hAnsi="Cambria Math"/>
              <w:sz w:val="28"/>
            </w:rPr>
            <m:t>b1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</w:rPr>
                <m:t>y</m:t>
              </m:r>
              <m:r>
                <w:rPr>
                  <w:rFonts w:ascii="Cambria Math" w:eastAsia="Times New Roman" w:hAnsi="Times New Roman"/>
                  <w:sz w:val="28"/>
                </w:rPr>
                <m:t>,</m:t>
              </m:r>
              <m:r>
                <w:rPr>
                  <w:rFonts w:ascii="Cambria Math" w:eastAsia="Times New Roman" w:hAnsi="Cambria Math"/>
                  <w:sz w:val="28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</w:rPr>
            <m:t>*x</m:t>
          </m:r>
        </m:oMath>
      </m:oMathPara>
    </w:p>
    <w:p w:rsidR="00C441F6" w:rsidRDefault="00C441F6" w:rsidP="00C441F6">
      <w:pPr>
        <w:pStyle w:val="a3"/>
        <w:ind w:left="1080"/>
        <w:rPr>
          <w:rFonts w:ascii="Times New Roman" w:hAnsi="Times New Roman"/>
          <w:sz w:val="28"/>
        </w:rPr>
      </w:pPr>
    </w:p>
    <w:p w:rsidR="00C441F6" w:rsidRPr="00C441F6" w:rsidRDefault="00C441F6" w:rsidP="00C441F6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 w:rsidRPr="00C441F6">
        <w:rPr>
          <w:rFonts w:ascii="Times New Roman" w:hAnsi="Times New Roman"/>
          <w:sz w:val="28"/>
        </w:rPr>
        <w:t xml:space="preserve">Коэффициент линейной регрессии </w:t>
      </w:r>
      <w:r w:rsidRPr="00C441F6">
        <w:rPr>
          <w:rFonts w:ascii="Times New Roman" w:hAnsi="Times New Roman"/>
          <w:sz w:val="28"/>
          <w:lang w:val="en-US"/>
        </w:rPr>
        <w:t>Y</w:t>
      </w:r>
      <w:r w:rsidRPr="00C441F6">
        <w:rPr>
          <w:rFonts w:ascii="Times New Roman" w:hAnsi="Times New Roman"/>
          <w:sz w:val="28"/>
        </w:rPr>
        <w:t xml:space="preserve"> по </w:t>
      </w:r>
      <w:r w:rsidRPr="00C441F6">
        <w:rPr>
          <w:rFonts w:ascii="Times New Roman" w:hAnsi="Times New Roman"/>
          <w:sz w:val="28"/>
          <w:lang w:val="en-US"/>
        </w:rPr>
        <w:t>X</w:t>
      </w:r>
      <w:r w:rsidRPr="00C441F6">
        <w:rPr>
          <w:rFonts w:ascii="Times New Roman" w:hAnsi="Times New Roman"/>
          <w:sz w:val="28"/>
        </w:rPr>
        <w:t xml:space="preserve"> вычисляется по формуле:</w:t>
      </w:r>
    </w:p>
    <w:p w:rsidR="00C441F6" w:rsidRPr="007A3705" w:rsidRDefault="00CC086E" w:rsidP="00C441F6">
      <w:pPr>
        <w:pStyle w:val="a3"/>
        <w:spacing w:after="120" w:line="360" w:lineRule="auto"/>
        <w:rPr>
          <w:rFonts w:ascii="Times New Roman" w:eastAsia="Times New Roman" w:hAnsi="Times New Roman"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b1</m:t>
          </m:r>
          <m:d>
            <m:dPr>
              <m:ctrlPr>
                <w:rPr>
                  <w:rFonts w:ascii="Cambria Math" w:hAnsi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y</m:t>
              </m:r>
              <m:r>
                <w:rPr>
                  <w:rFonts w:ascii="Cambria Math" w:hAnsi="Times New Roman"/>
                  <w:sz w:val="28"/>
                </w:rPr>
                <m:t>,</m:t>
              </m:r>
              <m:r>
                <w:rPr>
                  <w:rFonts w:ascii="Cambria Math" w:hAnsi="Cambria Math"/>
                  <w:sz w:val="28"/>
                </w:rPr>
                <m:t>x</m:t>
              </m:r>
            </m:e>
          </m:d>
          <m:r>
            <w:rPr>
              <w:rFonts w:ascii="Cambria Math" w:hAnsi="Times New Roman"/>
              <w:sz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cov</m:t>
              </m:r>
              <m:r>
                <w:rPr>
                  <w:rFonts w:ascii="Cambria Math" w:hAnsi="Times New Roman"/>
                  <w:sz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  <m:r>
                <w:rPr>
                  <w:rFonts w:ascii="Cambria Math" w:hAnsi="Times New Roman"/>
                  <w:sz w:val="28"/>
                  <w:lang w:val="en-US"/>
                </w:rPr>
                <m:t>,</m:t>
              </m:r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  <m:r>
                <w:rPr>
                  <w:rFonts w:ascii="Cambria Math" w:hAnsi="Times New Roman"/>
                  <w:sz w:val="28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</w:rPr>
                <m:t>D</m:t>
              </m:r>
              <m:d>
                <m:dPr>
                  <m:ctrlPr>
                    <w:rPr>
                      <w:rFonts w:ascii="Cambria Math" w:hAnsi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</m:den>
          </m:f>
        </m:oMath>
      </m:oMathPara>
    </w:p>
    <w:p w:rsidR="00C441F6" w:rsidRDefault="00C441F6" w:rsidP="00C441F6">
      <w:pPr>
        <w:spacing w:after="120" w:line="360" w:lineRule="auto"/>
        <w:ind w:firstLine="567"/>
        <w:jc w:val="both"/>
        <w:rPr>
          <w:rFonts w:ascii="Times New Roman" w:eastAsia="Times New Roman" w:hAnsi="Times New Roman"/>
          <w:sz w:val="28"/>
        </w:rPr>
      </w:pPr>
      <w:r w:rsidRPr="00C441F6">
        <w:rPr>
          <w:rFonts w:ascii="Times New Roman" w:eastAsia="Times New Roman" w:hAnsi="Times New Roman"/>
          <w:sz w:val="28"/>
        </w:rPr>
        <w:t xml:space="preserve">Где </w:t>
      </w:r>
      <w:proofErr w:type="spellStart"/>
      <w:r w:rsidRPr="00C441F6">
        <w:rPr>
          <w:rFonts w:ascii="Times New Roman" w:eastAsia="Times New Roman" w:hAnsi="Times New Roman"/>
          <w:sz w:val="28"/>
          <w:lang w:val="en-US"/>
        </w:rPr>
        <w:t>cov</w:t>
      </w:r>
      <w:proofErr w:type="spellEnd"/>
      <w:r w:rsidRPr="00C441F6">
        <w:rPr>
          <w:rFonts w:ascii="Times New Roman" w:eastAsia="Times New Roman" w:hAnsi="Times New Roman"/>
          <w:sz w:val="28"/>
        </w:rPr>
        <w:t>(</w:t>
      </w:r>
      <w:r w:rsidRPr="00C441F6">
        <w:rPr>
          <w:rFonts w:ascii="Times New Roman" w:eastAsia="Times New Roman" w:hAnsi="Times New Roman"/>
          <w:sz w:val="28"/>
          <w:lang w:val="en-US"/>
        </w:rPr>
        <w:t>x</w:t>
      </w:r>
      <w:r w:rsidRPr="00C441F6">
        <w:rPr>
          <w:rFonts w:ascii="Times New Roman" w:eastAsia="Times New Roman" w:hAnsi="Times New Roman"/>
          <w:sz w:val="28"/>
        </w:rPr>
        <w:t>,</w:t>
      </w:r>
      <w:r w:rsidRPr="00C441F6">
        <w:rPr>
          <w:rFonts w:ascii="Times New Roman" w:eastAsia="Times New Roman" w:hAnsi="Times New Roman"/>
          <w:sz w:val="28"/>
          <w:lang w:val="en-US"/>
        </w:rPr>
        <w:t>y</w:t>
      </w:r>
      <w:r w:rsidRPr="00C441F6">
        <w:rPr>
          <w:rFonts w:ascii="Times New Roman" w:eastAsia="Times New Roman" w:hAnsi="Times New Roman"/>
          <w:sz w:val="28"/>
        </w:rPr>
        <w:t xml:space="preserve">) – </w:t>
      </w:r>
      <w:r w:rsidR="00DC6400">
        <w:rPr>
          <w:rFonts w:ascii="Times New Roman" w:eastAsia="Times New Roman" w:hAnsi="Times New Roman"/>
          <w:sz w:val="28"/>
        </w:rPr>
        <w:t xml:space="preserve">коэффициент </w:t>
      </w:r>
      <w:r w:rsidRPr="00C441F6">
        <w:rPr>
          <w:rFonts w:ascii="Times New Roman" w:eastAsia="Times New Roman" w:hAnsi="Times New Roman"/>
          <w:sz w:val="28"/>
        </w:rPr>
        <w:t>ковариаци</w:t>
      </w:r>
      <w:r w:rsidR="00DC6400">
        <w:rPr>
          <w:rFonts w:ascii="Times New Roman" w:eastAsia="Times New Roman" w:hAnsi="Times New Roman"/>
          <w:sz w:val="28"/>
        </w:rPr>
        <w:t>и</w:t>
      </w:r>
      <w:r w:rsidRPr="00C441F6">
        <w:rPr>
          <w:rFonts w:ascii="Times New Roman" w:eastAsia="Times New Roman" w:hAnsi="Times New Roman"/>
          <w:sz w:val="28"/>
        </w:rPr>
        <w:t xml:space="preserve"> между двумя </w:t>
      </w:r>
      <w:r w:rsidR="00DC6400">
        <w:rPr>
          <w:rFonts w:ascii="Times New Roman" w:eastAsia="Times New Roman" w:hAnsi="Times New Roman"/>
          <w:sz w:val="28"/>
        </w:rPr>
        <w:t>переменными</w:t>
      </w:r>
      <w:r w:rsidRPr="00C441F6">
        <w:rPr>
          <w:rFonts w:ascii="Times New Roman" w:eastAsia="Times New Roman" w:hAnsi="Times New Roman"/>
          <w:sz w:val="28"/>
        </w:rPr>
        <w:t xml:space="preserve">, </w:t>
      </w:r>
      <w:r w:rsidRPr="00C441F6">
        <w:rPr>
          <w:rFonts w:ascii="Times New Roman" w:eastAsia="Times New Roman" w:hAnsi="Times New Roman"/>
          <w:sz w:val="28"/>
          <w:lang w:val="en-US"/>
        </w:rPr>
        <w:t>D</w:t>
      </w:r>
      <w:r w:rsidRPr="00C441F6">
        <w:rPr>
          <w:rFonts w:ascii="Times New Roman" w:eastAsia="Times New Roman" w:hAnsi="Times New Roman"/>
          <w:sz w:val="28"/>
        </w:rPr>
        <w:t>(</w:t>
      </w:r>
      <w:r w:rsidRPr="00C441F6">
        <w:rPr>
          <w:rFonts w:ascii="Times New Roman" w:eastAsia="Times New Roman" w:hAnsi="Times New Roman"/>
          <w:sz w:val="28"/>
          <w:lang w:val="en-US"/>
        </w:rPr>
        <w:t>x</w:t>
      </w:r>
      <w:r w:rsidRPr="00C441F6">
        <w:rPr>
          <w:rFonts w:ascii="Times New Roman" w:eastAsia="Times New Roman" w:hAnsi="Times New Roman"/>
          <w:sz w:val="28"/>
        </w:rPr>
        <w:t xml:space="preserve">) -  дисперсия </w:t>
      </w:r>
      <w:r w:rsidR="00DC6400">
        <w:rPr>
          <w:rFonts w:ascii="Times New Roman" w:eastAsia="Times New Roman" w:hAnsi="Times New Roman"/>
          <w:sz w:val="28"/>
        </w:rPr>
        <w:t xml:space="preserve">совокупности значений </w:t>
      </w:r>
      <w:r w:rsidR="00824431">
        <w:rPr>
          <w:rFonts w:ascii="Times New Roman" w:eastAsia="Times New Roman" w:hAnsi="Times New Roman"/>
          <w:sz w:val="28"/>
        </w:rPr>
        <w:t>среднегодовой стоимости материальных оборотных фондов</w:t>
      </w:r>
    </w:p>
    <w:p w:rsidR="00DC6400" w:rsidRPr="00DC6400" w:rsidRDefault="00DC6400" w:rsidP="00C441F6">
      <w:pPr>
        <w:spacing w:after="120" w:line="36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Введем данную формулу в ячейку </w:t>
      </w:r>
      <w:r>
        <w:rPr>
          <w:rFonts w:ascii="Times New Roman" w:eastAsia="Times New Roman" w:hAnsi="Times New Roman"/>
          <w:sz w:val="28"/>
          <w:lang w:val="en-US"/>
        </w:rPr>
        <w:t>G</w:t>
      </w:r>
      <w:r w:rsidRPr="00DC6400">
        <w:rPr>
          <w:rFonts w:ascii="Times New Roman" w:eastAsia="Times New Roman" w:hAnsi="Times New Roman"/>
          <w:sz w:val="28"/>
        </w:rPr>
        <w:t>47</w:t>
      </w:r>
      <w:r>
        <w:rPr>
          <w:rFonts w:ascii="Times New Roman" w:eastAsia="Times New Roman" w:hAnsi="Times New Roman"/>
          <w:sz w:val="28"/>
        </w:rPr>
        <w:t>.</w:t>
      </w:r>
    </w:p>
    <w:p w:rsidR="00C441F6" w:rsidRDefault="00DC6400" w:rsidP="00C441F6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Значение коэффициента </w:t>
      </w:r>
      <w:r>
        <w:rPr>
          <w:rFonts w:ascii="Times New Roman" w:hAnsi="Times New Roman"/>
          <w:sz w:val="28"/>
          <w:lang w:val="en-US"/>
        </w:rPr>
        <w:t>b</w:t>
      </w:r>
      <w:r>
        <w:rPr>
          <w:rFonts w:ascii="Times New Roman" w:hAnsi="Times New Roman"/>
          <w:sz w:val="28"/>
        </w:rPr>
        <w:t>1</w:t>
      </w:r>
      <w:r w:rsidRPr="00DC6400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  <w:lang w:val="en-US"/>
        </w:rPr>
        <w:t>y</w:t>
      </w:r>
      <w:r w:rsidRPr="00DC640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lang w:val="en-US"/>
        </w:rPr>
        <w:t>x</w:t>
      </w:r>
      <w:r w:rsidRPr="00DC6400"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 xml:space="preserve">равно </w:t>
      </w:r>
      <w:r w:rsidR="00824431">
        <w:rPr>
          <w:rFonts w:ascii="Times New Roman" w:hAnsi="Times New Roman"/>
          <w:sz w:val="28"/>
        </w:rPr>
        <w:t>2,592</w:t>
      </w:r>
      <w:r>
        <w:rPr>
          <w:rFonts w:ascii="Times New Roman" w:hAnsi="Times New Roman"/>
          <w:sz w:val="28"/>
        </w:rPr>
        <w:t xml:space="preserve">. Оно показывает, что при изменении значения </w:t>
      </w:r>
      <w:r w:rsidR="00824431">
        <w:rPr>
          <w:rFonts w:ascii="Times New Roman" w:hAnsi="Times New Roman"/>
          <w:sz w:val="28"/>
        </w:rPr>
        <w:t>среднегодовой стоимости материальных оборотных фондов</w:t>
      </w:r>
      <w:r>
        <w:rPr>
          <w:rFonts w:ascii="Times New Roman" w:hAnsi="Times New Roman"/>
          <w:sz w:val="28"/>
        </w:rPr>
        <w:t xml:space="preserve"> на </w:t>
      </w:r>
      <w:r w:rsidR="0000077C">
        <w:rPr>
          <w:rFonts w:ascii="Times New Roman" w:hAnsi="Times New Roman"/>
          <w:sz w:val="28"/>
        </w:rPr>
        <w:t xml:space="preserve">1 </w:t>
      </w:r>
      <w:r w:rsidR="00824431">
        <w:rPr>
          <w:rFonts w:ascii="Times New Roman" w:hAnsi="Times New Roman"/>
          <w:sz w:val="28"/>
        </w:rPr>
        <w:t>млн</w:t>
      </w:r>
      <w:proofErr w:type="gramStart"/>
      <w:r w:rsidR="00B94F75">
        <w:rPr>
          <w:rFonts w:ascii="Times New Roman" w:hAnsi="Times New Roman"/>
          <w:sz w:val="28"/>
        </w:rPr>
        <w:t>.р</w:t>
      </w:r>
      <w:proofErr w:type="gramEnd"/>
      <w:r w:rsidR="00B94F75">
        <w:rPr>
          <w:rFonts w:ascii="Times New Roman" w:hAnsi="Times New Roman"/>
          <w:sz w:val="28"/>
        </w:rPr>
        <w:t>уб</w:t>
      </w:r>
      <w:r w:rsidR="0000077C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, значение </w:t>
      </w:r>
      <w:r w:rsidR="00824431">
        <w:rPr>
          <w:rFonts w:ascii="Times New Roman" w:hAnsi="Times New Roman"/>
          <w:sz w:val="28"/>
        </w:rPr>
        <w:t>выпуска продукции</w:t>
      </w:r>
      <w:r w:rsidR="003E701D">
        <w:rPr>
          <w:rFonts w:ascii="Times New Roman" w:hAnsi="Times New Roman"/>
          <w:sz w:val="28"/>
        </w:rPr>
        <w:t xml:space="preserve"> изменится на </w:t>
      </w:r>
      <w:r w:rsidR="00824431">
        <w:rPr>
          <w:rFonts w:ascii="Times New Roman" w:hAnsi="Times New Roman"/>
          <w:sz w:val="28"/>
        </w:rPr>
        <w:t>2,592</w:t>
      </w:r>
      <w:r w:rsidR="0000077C">
        <w:rPr>
          <w:rFonts w:ascii="Times New Roman" w:hAnsi="Times New Roman"/>
          <w:sz w:val="28"/>
        </w:rPr>
        <w:t xml:space="preserve"> </w:t>
      </w:r>
      <w:r w:rsidR="00824431">
        <w:rPr>
          <w:rFonts w:ascii="Times New Roman" w:hAnsi="Times New Roman"/>
          <w:sz w:val="28"/>
        </w:rPr>
        <w:t>млн</w:t>
      </w:r>
      <w:r w:rsidR="0000077C">
        <w:rPr>
          <w:rFonts w:ascii="Times New Roman" w:hAnsi="Times New Roman"/>
          <w:sz w:val="28"/>
        </w:rPr>
        <w:t>.руб</w:t>
      </w:r>
      <w:r>
        <w:rPr>
          <w:rFonts w:ascii="Times New Roman" w:hAnsi="Times New Roman"/>
          <w:sz w:val="28"/>
        </w:rPr>
        <w:t xml:space="preserve">. </w:t>
      </w:r>
    </w:p>
    <w:p w:rsidR="00DC6400" w:rsidRDefault="00DC6400" w:rsidP="00C441F6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Найдем коэффициент </w:t>
      </w:r>
      <w:r>
        <w:rPr>
          <w:rFonts w:ascii="Times New Roman" w:hAnsi="Times New Roman"/>
          <w:sz w:val="28"/>
          <w:lang w:val="en-US"/>
        </w:rPr>
        <w:t>b</w:t>
      </w:r>
      <w:r w:rsidRPr="00DC6400">
        <w:rPr>
          <w:rFonts w:ascii="Times New Roman" w:hAnsi="Times New Roman"/>
          <w:sz w:val="28"/>
        </w:rPr>
        <w:t>0(</w:t>
      </w:r>
      <w:r>
        <w:rPr>
          <w:rFonts w:ascii="Times New Roman" w:hAnsi="Times New Roman"/>
          <w:sz w:val="28"/>
          <w:lang w:val="en-US"/>
        </w:rPr>
        <w:t>y</w:t>
      </w:r>
      <w:r w:rsidRPr="00DC640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lang w:val="en-US"/>
        </w:rPr>
        <w:t>x</w:t>
      </w:r>
      <w:r w:rsidRPr="00DC6400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:</w:t>
      </w:r>
    </w:p>
    <w:p w:rsidR="00DC6400" w:rsidRPr="003E4C5B" w:rsidRDefault="00DC6400" w:rsidP="00DC6400">
      <w:pPr>
        <w:pStyle w:val="a3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lang w:val="en-US"/>
        </w:rPr>
        <w:lastRenderedPageBreak/>
        <w:t>b</w:t>
      </w:r>
      <w:r w:rsidRPr="009106A1">
        <w:rPr>
          <w:rFonts w:ascii="Times New Roman" w:eastAsia="Times New Roman" w:hAnsi="Times New Roman"/>
          <w:sz w:val="28"/>
        </w:rPr>
        <w:t xml:space="preserve">0 = </w:t>
      </w:r>
      <w:proofErr w:type="spellStart"/>
      <w:r>
        <w:rPr>
          <w:rFonts w:ascii="Times New Roman" w:eastAsia="Times New Roman" w:hAnsi="Times New Roman"/>
          <w:sz w:val="28"/>
          <w:lang w:val="en-US"/>
        </w:rPr>
        <w:t>Ycp</w:t>
      </w:r>
      <w:proofErr w:type="spellEnd"/>
      <w:r w:rsidRPr="009106A1">
        <w:rPr>
          <w:rFonts w:ascii="Times New Roman" w:eastAsia="Times New Roman" w:hAnsi="Times New Roman"/>
          <w:sz w:val="28"/>
        </w:rPr>
        <w:t xml:space="preserve"> – </w:t>
      </w:r>
      <w:r>
        <w:rPr>
          <w:rFonts w:ascii="Times New Roman" w:eastAsia="Times New Roman" w:hAnsi="Times New Roman"/>
          <w:sz w:val="28"/>
          <w:lang w:val="en-US"/>
        </w:rPr>
        <w:t>b</w:t>
      </w:r>
      <w:r w:rsidRPr="009106A1">
        <w:rPr>
          <w:rFonts w:ascii="Times New Roman" w:eastAsia="Times New Roman" w:hAnsi="Times New Roman"/>
          <w:sz w:val="28"/>
        </w:rPr>
        <w:t>1*</w:t>
      </w:r>
      <w:proofErr w:type="spellStart"/>
      <w:r>
        <w:rPr>
          <w:rFonts w:ascii="Times New Roman" w:eastAsia="Times New Roman" w:hAnsi="Times New Roman"/>
          <w:sz w:val="28"/>
          <w:lang w:val="en-US"/>
        </w:rPr>
        <w:t>Xcp</w:t>
      </w:r>
      <w:proofErr w:type="spellEnd"/>
    </w:p>
    <w:p w:rsidR="00DC6400" w:rsidRDefault="00DC6400" w:rsidP="00DC6400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ячейку </w:t>
      </w:r>
      <w:r>
        <w:rPr>
          <w:rFonts w:ascii="Times New Roman" w:hAnsi="Times New Roman"/>
          <w:sz w:val="28"/>
          <w:lang w:val="en-US"/>
        </w:rPr>
        <w:t>G</w:t>
      </w:r>
      <w:r w:rsidRPr="00DC6400">
        <w:rPr>
          <w:rFonts w:ascii="Times New Roman" w:hAnsi="Times New Roman"/>
          <w:sz w:val="28"/>
        </w:rPr>
        <w:t>48</w:t>
      </w:r>
      <w:r>
        <w:rPr>
          <w:rFonts w:ascii="Times New Roman" w:hAnsi="Times New Roman"/>
          <w:sz w:val="28"/>
        </w:rPr>
        <w:t xml:space="preserve"> введем формулу: «</w:t>
      </w:r>
      <w:r w:rsidRPr="00DC6400">
        <w:rPr>
          <w:rFonts w:ascii="Times New Roman" w:hAnsi="Times New Roman"/>
          <w:sz w:val="28"/>
        </w:rPr>
        <w:t>=H38-G47*G38</w:t>
      </w:r>
      <w:r>
        <w:rPr>
          <w:rFonts w:ascii="Times New Roman" w:hAnsi="Times New Roman"/>
          <w:sz w:val="28"/>
        </w:rPr>
        <w:t>»</w:t>
      </w:r>
    </w:p>
    <w:p w:rsidR="00DC6400" w:rsidRDefault="00DC6400" w:rsidP="00DC6400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2822D1">
        <w:rPr>
          <w:rFonts w:ascii="Times New Roman" w:hAnsi="Times New Roman"/>
          <w:sz w:val="28"/>
        </w:rPr>
        <w:t xml:space="preserve">олучили значение </w:t>
      </w:r>
      <w:r w:rsidR="002822D1">
        <w:rPr>
          <w:rFonts w:ascii="Times New Roman" w:hAnsi="Times New Roman"/>
          <w:sz w:val="28"/>
          <w:lang w:val="en-US"/>
        </w:rPr>
        <w:t>b</w:t>
      </w:r>
      <w:r w:rsidR="002822D1" w:rsidRPr="002822D1">
        <w:rPr>
          <w:rFonts w:ascii="Times New Roman" w:hAnsi="Times New Roman"/>
          <w:sz w:val="28"/>
        </w:rPr>
        <w:t xml:space="preserve">0 = </w:t>
      </w:r>
      <w:r w:rsidR="00824431">
        <w:rPr>
          <w:rFonts w:ascii="Times New Roman" w:hAnsi="Times New Roman"/>
          <w:sz w:val="28"/>
        </w:rPr>
        <w:t>-14,427</w:t>
      </w:r>
      <w:r w:rsidR="002822D1">
        <w:rPr>
          <w:rFonts w:ascii="Times New Roman" w:hAnsi="Times New Roman"/>
          <w:sz w:val="28"/>
        </w:rPr>
        <w:t>.</w:t>
      </w:r>
    </w:p>
    <w:p w:rsidR="002822D1" w:rsidRDefault="002822D1" w:rsidP="00DC6400">
      <w:pPr>
        <w:spacing w:after="12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Таким образом, уравнение линейной регрессии </w:t>
      </w:r>
      <w:r>
        <w:rPr>
          <w:rFonts w:ascii="Times New Roman" w:hAnsi="Times New Roman"/>
          <w:sz w:val="28"/>
          <w:lang w:val="en-US"/>
        </w:rPr>
        <w:t>Y</w:t>
      </w:r>
      <w:r w:rsidRPr="002822D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  <w:lang w:val="en-US"/>
        </w:rPr>
        <w:t>X</w:t>
      </w:r>
      <w:r w:rsidRPr="002822D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выглядит следующим образом:</w:t>
      </w:r>
    </w:p>
    <w:p w:rsidR="002822D1" w:rsidRPr="00C94E99" w:rsidRDefault="002822D1" w:rsidP="00213BF8">
      <w:pPr>
        <w:spacing w:after="120" w:line="360" w:lineRule="auto"/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Y</w:t>
      </w:r>
      <w:r w:rsidRPr="00C94E99">
        <w:rPr>
          <w:rFonts w:ascii="Times New Roman" w:hAnsi="Times New Roman"/>
          <w:sz w:val="28"/>
        </w:rPr>
        <w:t xml:space="preserve"> = </w:t>
      </w:r>
      <w:r w:rsidR="00824431">
        <w:rPr>
          <w:rFonts w:ascii="Times New Roman" w:hAnsi="Times New Roman"/>
          <w:sz w:val="28"/>
        </w:rPr>
        <w:t>2,592</w:t>
      </w:r>
      <w:r w:rsidR="00B3558C">
        <w:rPr>
          <w:rFonts w:ascii="Times New Roman" w:hAnsi="Times New Roman"/>
          <w:sz w:val="28"/>
        </w:rPr>
        <w:t xml:space="preserve">х </w:t>
      </w:r>
      <w:r w:rsidR="00824431">
        <w:rPr>
          <w:rFonts w:ascii="Times New Roman" w:hAnsi="Times New Roman"/>
          <w:sz w:val="28"/>
        </w:rPr>
        <w:t>– 14,427</w:t>
      </w:r>
    </w:p>
    <w:p w:rsidR="002822D1" w:rsidRDefault="003D65F8" w:rsidP="00213BF8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нахождения теоретических значений </w:t>
      </w:r>
      <w:r>
        <w:rPr>
          <w:rFonts w:ascii="Times New Roman" w:hAnsi="Times New Roman"/>
          <w:sz w:val="28"/>
          <w:lang w:val="en-US"/>
        </w:rPr>
        <w:t>Y</w:t>
      </w:r>
      <w:r w:rsidRPr="003D65F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введем в ячейку </w:t>
      </w:r>
      <w:r>
        <w:rPr>
          <w:rFonts w:ascii="Times New Roman" w:hAnsi="Times New Roman"/>
          <w:sz w:val="28"/>
          <w:lang w:val="en-US"/>
        </w:rPr>
        <w:t>I</w:t>
      </w:r>
      <w:r w:rsidRPr="003D65F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формулу: «</w:t>
      </w:r>
      <w:r w:rsidRPr="003D65F8">
        <w:rPr>
          <w:rFonts w:ascii="Times New Roman" w:hAnsi="Times New Roman"/>
          <w:sz w:val="28"/>
        </w:rPr>
        <w:t>=$G$48+$G$47*B2</w:t>
      </w:r>
      <w:r>
        <w:rPr>
          <w:rFonts w:ascii="Times New Roman" w:hAnsi="Times New Roman"/>
          <w:sz w:val="28"/>
        </w:rPr>
        <w:t xml:space="preserve">». Скопируем эту формулу </w:t>
      </w:r>
      <w:r w:rsidR="00213BF8">
        <w:rPr>
          <w:rFonts w:ascii="Times New Roman" w:hAnsi="Times New Roman"/>
          <w:sz w:val="28"/>
        </w:rPr>
        <w:t xml:space="preserve">по ячейку </w:t>
      </w:r>
      <w:r w:rsidR="00213BF8">
        <w:rPr>
          <w:rFonts w:ascii="Times New Roman" w:hAnsi="Times New Roman"/>
          <w:sz w:val="28"/>
          <w:lang w:val="en-US"/>
        </w:rPr>
        <w:t>I</w:t>
      </w:r>
      <w:r w:rsidR="00213BF8" w:rsidRPr="00213BF8">
        <w:rPr>
          <w:rFonts w:ascii="Times New Roman" w:hAnsi="Times New Roman"/>
          <w:sz w:val="28"/>
        </w:rPr>
        <w:t>31</w:t>
      </w:r>
      <w:r w:rsidR="00213BF8">
        <w:rPr>
          <w:rFonts w:ascii="Times New Roman" w:hAnsi="Times New Roman"/>
          <w:sz w:val="28"/>
        </w:rPr>
        <w:t>.</w:t>
      </w:r>
    </w:p>
    <w:p w:rsidR="00213BF8" w:rsidRDefault="00213BF8" w:rsidP="00213BF8">
      <w:pPr>
        <w:pStyle w:val="a3"/>
        <w:spacing w:after="120" w:line="360" w:lineRule="auto"/>
        <w:ind w:left="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Коэффициент эластичности показывает, на сколько процентов в среднем изменится показатель результативного признака от своего среднего значения при изменении факторного на 1% от средней величины.</w:t>
      </w:r>
    </w:p>
    <w:p w:rsidR="00213BF8" w:rsidRDefault="00CC086E" w:rsidP="00213BF8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eastAsia="Times New Roman" w:hAnsi="Cambria Math"/>
              <w:sz w:val="28"/>
            </w:rPr>
            <m:t>Э=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lang w:val="en-US"/>
                    </w:rPr>
                    <m:t>b0+b1*x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lang w:val="en-US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lang w:val="en-US"/>
            </w:rPr>
            <m:t>*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lang w:val="en-US"/>
                </w:rPr>
                <m:t>Xcp</m:t>
              </m:r>
            </m:num>
            <m:den>
              <m:r>
                <w:rPr>
                  <w:rFonts w:ascii="Cambria Math" w:eastAsia="Times New Roman" w:hAnsi="Cambria Math"/>
                  <w:sz w:val="28"/>
                  <w:lang w:val="en-US"/>
                </w:rPr>
                <m:t>Ycp</m:t>
              </m:r>
            </m:den>
          </m:f>
          <m:r>
            <w:rPr>
              <w:rFonts w:ascii="Cambria Math" w:eastAsia="Times New Roman" w:hAnsi="Cambria Math"/>
              <w:sz w:val="28"/>
              <w:lang w:val="en-US"/>
            </w:rPr>
            <m:t>=b1*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lang w:val="en-US"/>
                </w:rPr>
                <m:t>Xcp</m:t>
              </m:r>
            </m:num>
            <m:den>
              <m:r>
                <w:rPr>
                  <w:rFonts w:ascii="Cambria Math" w:eastAsia="Times New Roman" w:hAnsi="Cambria Math"/>
                  <w:sz w:val="28"/>
                  <w:lang w:val="en-US"/>
                </w:rPr>
                <m:t>Ycp</m:t>
              </m:r>
            </m:den>
          </m:f>
        </m:oMath>
      </m:oMathPara>
    </w:p>
    <w:p w:rsidR="00213BF8" w:rsidRDefault="00213BF8" w:rsidP="00213BF8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В ячейку </w:t>
      </w:r>
      <w:r>
        <w:rPr>
          <w:rFonts w:ascii="Times New Roman" w:eastAsiaTheme="minorEastAsia" w:hAnsi="Times New Roman"/>
          <w:sz w:val="28"/>
          <w:lang w:val="en-US"/>
        </w:rPr>
        <w:t>G</w:t>
      </w:r>
      <w:r w:rsidRPr="00213BF8">
        <w:rPr>
          <w:rFonts w:ascii="Times New Roman" w:eastAsiaTheme="minorEastAsia" w:hAnsi="Times New Roman"/>
          <w:sz w:val="28"/>
        </w:rPr>
        <w:t xml:space="preserve">49 </w:t>
      </w:r>
      <w:r>
        <w:rPr>
          <w:rFonts w:ascii="Times New Roman" w:eastAsiaTheme="minorEastAsia" w:hAnsi="Times New Roman"/>
          <w:sz w:val="28"/>
        </w:rPr>
        <w:t>вводим формулу: «</w:t>
      </w:r>
      <w:r w:rsidRPr="00213BF8">
        <w:rPr>
          <w:rFonts w:ascii="Times New Roman" w:eastAsiaTheme="minorEastAsia" w:hAnsi="Times New Roman"/>
          <w:sz w:val="28"/>
        </w:rPr>
        <w:t>=G47*G38/H38</w:t>
      </w:r>
      <w:r>
        <w:rPr>
          <w:rFonts w:ascii="Times New Roman" w:eastAsiaTheme="minorEastAsia" w:hAnsi="Times New Roman"/>
          <w:sz w:val="28"/>
        </w:rPr>
        <w:t>».</w:t>
      </w:r>
    </w:p>
    <w:p w:rsidR="00213BF8" w:rsidRDefault="00213BF8" w:rsidP="00213BF8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Получившееся значение </w:t>
      </w:r>
      <w:r w:rsidR="00824431">
        <w:rPr>
          <w:rFonts w:ascii="Times New Roman" w:hAnsi="Times New Roman"/>
          <w:sz w:val="28"/>
        </w:rPr>
        <w:t>136,1</w:t>
      </w:r>
      <w:r>
        <w:rPr>
          <w:rFonts w:ascii="Times New Roman" w:hAnsi="Times New Roman"/>
          <w:sz w:val="28"/>
        </w:rPr>
        <w:t xml:space="preserve">% показывает, что </w:t>
      </w:r>
      <w:proofErr w:type="gramStart"/>
      <w:r>
        <w:rPr>
          <w:rFonts w:ascii="Times New Roman" w:hAnsi="Times New Roman"/>
          <w:sz w:val="28"/>
        </w:rPr>
        <w:t>при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изменение</w:t>
      </w:r>
      <w:proofErr w:type="gramEnd"/>
      <w:r>
        <w:rPr>
          <w:rFonts w:ascii="Times New Roman" w:hAnsi="Times New Roman"/>
          <w:sz w:val="28"/>
        </w:rPr>
        <w:t xml:space="preserve"> значения </w:t>
      </w:r>
      <w:r w:rsidR="00824431">
        <w:rPr>
          <w:rFonts w:ascii="Times New Roman" w:hAnsi="Times New Roman"/>
          <w:sz w:val="28"/>
        </w:rPr>
        <w:t>среднегодовой стоимости материальных оборотных фондов</w:t>
      </w:r>
      <w:r>
        <w:rPr>
          <w:rFonts w:ascii="Times New Roman" w:hAnsi="Times New Roman"/>
          <w:sz w:val="28"/>
        </w:rPr>
        <w:t xml:space="preserve"> на 1% значение </w:t>
      </w:r>
      <w:r w:rsidR="00824431">
        <w:rPr>
          <w:rFonts w:ascii="Times New Roman" w:hAnsi="Times New Roman"/>
          <w:sz w:val="28"/>
        </w:rPr>
        <w:t>выпуска продукции</w:t>
      </w:r>
      <w:r>
        <w:rPr>
          <w:rFonts w:ascii="Times New Roman" w:hAnsi="Times New Roman"/>
          <w:sz w:val="28"/>
        </w:rPr>
        <w:t xml:space="preserve"> в среднем изменится на </w:t>
      </w:r>
      <w:r w:rsidR="00824431">
        <w:rPr>
          <w:rFonts w:ascii="Times New Roman" w:hAnsi="Times New Roman"/>
          <w:sz w:val="28"/>
        </w:rPr>
        <w:t>136,1</w:t>
      </w:r>
      <w:r>
        <w:rPr>
          <w:rFonts w:ascii="Times New Roman" w:hAnsi="Times New Roman"/>
          <w:sz w:val="28"/>
        </w:rPr>
        <w:t>%.</w:t>
      </w:r>
    </w:p>
    <w:p w:rsidR="00213BF8" w:rsidRDefault="00875CD4" w:rsidP="00213BF8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проверки значений коэффициентов </w:t>
      </w:r>
      <w:r>
        <w:rPr>
          <w:rFonts w:ascii="Times New Roman" w:hAnsi="Times New Roman"/>
          <w:sz w:val="28"/>
          <w:lang w:val="en-US"/>
        </w:rPr>
        <w:t>b</w:t>
      </w:r>
      <w:r w:rsidRPr="00875CD4">
        <w:rPr>
          <w:rFonts w:ascii="Times New Roman" w:hAnsi="Times New Roman"/>
          <w:sz w:val="28"/>
        </w:rPr>
        <w:t xml:space="preserve">1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  <w:lang w:val="en-US"/>
        </w:rPr>
        <w:t>b</w:t>
      </w:r>
      <w:r>
        <w:rPr>
          <w:rFonts w:ascii="Times New Roman" w:hAnsi="Times New Roman"/>
          <w:sz w:val="28"/>
        </w:rPr>
        <w:t xml:space="preserve">0, а также полученных теоретических значений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 (</w:t>
      </w:r>
      <w:r w:rsidR="003E701D">
        <w:rPr>
          <w:rFonts w:ascii="Times New Roman" w:hAnsi="Times New Roman"/>
          <w:sz w:val="28"/>
        </w:rPr>
        <w:t>издержек обращения</w:t>
      </w:r>
      <w:r>
        <w:rPr>
          <w:rFonts w:ascii="Times New Roman" w:hAnsi="Times New Roman"/>
          <w:sz w:val="28"/>
        </w:rPr>
        <w:t xml:space="preserve">) воспользуемся встроенными инструментами </w:t>
      </w:r>
      <w:r>
        <w:rPr>
          <w:rFonts w:ascii="Times New Roman" w:hAnsi="Times New Roman"/>
          <w:sz w:val="28"/>
          <w:lang w:val="en-US"/>
        </w:rPr>
        <w:t>MS</w:t>
      </w:r>
      <w:r w:rsidRPr="00875CD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Excel</w:t>
      </w:r>
    </w:p>
    <w:p w:rsidR="00875CD4" w:rsidRDefault="00875CD4" w:rsidP="00213BF8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Выберем пункт меню «Данные» - «Анализ данных» - «Регрессия».</w:t>
      </w:r>
    </w:p>
    <w:p w:rsidR="00875CD4" w:rsidRDefault="00CC086E" w:rsidP="00875CD4">
      <w:pPr>
        <w:keepNext/>
        <w:spacing w:after="120" w:line="360" w:lineRule="auto"/>
        <w:ind w:firstLine="567"/>
        <w:contextualSpacing/>
        <w:jc w:val="center"/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4019550" cy="3530600"/>
            <wp:effectExtent l="19050" t="0" r="0" b="0"/>
            <wp:docPr id="38" name="Рисунок 3" descr="C:\Users\Asus\Desktop\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Asus\Desktop\рисунок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CD4" w:rsidRDefault="00875CD4" w:rsidP="00875CD4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875CD4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875CD4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875CD4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875CD4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7</w:t>
      </w:r>
      <w:r w:rsidR="00D8489F" w:rsidRPr="00875CD4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«Входной интервал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» - столбец значений </w:t>
      </w:r>
      <w:r w:rsidR="00824431">
        <w:rPr>
          <w:rFonts w:ascii="Times New Roman" w:hAnsi="Times New Roman"/>
          <w:sz w:val="28"/>
        </w:rPr>
        <w:t>выпуска продукции</w:t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«Входной интервал </w:t>
      </w:r>
      <w:r>
        <w:rPr>
          <w:rFonts w:ascii="Times New Roman" w:hAnsi="Times New Roman"/>
          <w:sz w:val="28"/>
          <w:lang w:val="en-US"/>
        </w:rPr>
        <w:t>X</w:t>
      </w:r>
      <w:r>
        <w:rPr>
          <w:rFonts w:ascii="Times New Roman" w:hAnsi="Times New Roman"/>
          <w:sz w:val="28"/>
        </w:rPr>
        <w:t xml:space="preserve">» - столбец значений </w:t>
      </w:r>
      <w:r w:rsidR="00824431">
        <w:rPr>
          <w:rFonts w:ascii="Times New Roman" w:hAnsi="Times New Roman"/>
          <w:sz w:val="28"/>
        </w:rPr>
        <w:t>среднегодовой стоимости материальных оборотных фондов</w:t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Поставить галочку в пункте «Остатки».</w:t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Нажимаем «ОК»</w:t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новом рабочем листе приводятся данные регрессионного анализа.</w:t>
      </w:r>
    </w:p>
    <w:p w:rsidR="00875CD4" w:rsidRDefault="00875CD4" w:rsidP="00875CD4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ячейках </w:t>
      </w:r>
      <w:r>
        <w:rPr>
          <w:rFonts w:ascii="Times New Roman" w:hAnsi="Times New Roman"/>
          <w:sz w:val="28"/>
          <w:lang w:val="en-US"/>
        </w:rPr>
        <w:t>B</w:t>
      </w:r>
      <w:r w:rsidRPr="00875CD4">
        <w:rPr>
          <w:rFonts w:ascii="Times New Roman" w:hAnsi="Times New Roman"/>
          <w:sz w:val="28"/>
        </w:rPr>
        <w:t xml:space="preserve">17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  <w:lang w:val="en-US"/>
        </w:rPr>
        <w:t>B</w:t>
      </w:r>
      <w:r w:rsidRPr="00875CD4">
        <w:rPr>
          <w:rFonts w:ascii="Times New Roman" w:hAnsi="Times New Roman"/>
          <w:sz w:val="28"/>
        </w:rPr>
        <w:t xml:space="preserve">18 </w:t>
      </w:r>
      <w:r>
        <w:rPr>
          <w:rFonts w:ascii="Times New Roman" w:hAnsi="Times New Roman"/>
          <w:sz w:val="28"/>
        </w:rPr>
        <w:t xml:space="preserve">указаны коэффициенты </w:t>
      </w:r>
      <w:r>
        <w:rPr>
          <w:rFonts w:ascii="Times New Roman" w:hAnsi="Times New Roman"/>
          <w:sz w:val="28"/>
          <w:lang w:val="en-US"/>
        </w:rPr>
        <w:t>b</w:t>
      </w:r>
      <w:r w:rsidRPr="00875CD4">
        <w:rPr>
          <w:rFonts w:ascii="Times New Roman" w:hAnsi="Times New Roman"/>
          <w:sz w:val="28"/>
        </w:rPr>
        <w:t xml:space="preserve">0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  <w:lang w:val="en-US"/>
        </w:rPr>
        <w:t>b</w:t>
      </w:r>
      <w:r w:rsidRPr="00875CD4">
        <w:rPr>
          <w:rFonts w:ascii="Times New Roman" w:hAnsi="Times New Roman"/>
          <w:sz w:val="28"/>
        </w:rPr>
        <w:t xml:space="preserve">1 </w:t>
      </w:r>
      <w:r>
        <w:rPr>
          <w:rFonts w:ascii="Times New Roman" w:hAnsi="Times New Roman"/>
          <w:sz w:val="28"/>
        </w:rPr>
        <w:t>соответственно.</w:t>
      </w:r>
    </w:p>
    <w:tbl>
      <w:tblPr>
        <w:tblW w:w="2769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1029"/>
      </w:tblGrid>
      <w:tr w:rsidR="00653BC5" w:rsidRPr="00653BC5" w:rsidTr="00653BC5">
        <w:trPr>
          <w:trHeight w:val="300"/>
          <w:jc w:val="center"/>
        </w:trPr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029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-14,4265</w:t>
            </w:r>
          </w:p>
        </w:tc>
      </w:tr>
      <w:tr w:rsidR="00653BC5" w:rsidRPr="00653BC5" w:rsidTr="00653BC5">
        <w:trPr>
          <w:trHeight w:val="315"/>
          <w:jc w:val="center"/>
        </w:trPr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Переменная X 1</w:t>
            </w:r>
          </w:p>
        </w:tc>
        <w:tc>
          <w:tcPr>
            <w:tcW w:w="1029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2,59174</w:t>
            </w:r>
          </w:p>
        </w:tc>
      </w:tr>
    </w:tbl>
    <w:p w:rsidR="00875CD4" w:rsidRDefault="00875CD4" w:rsidP="00875CD4">
      <w:pPr>
        <w:spacing w:after="120" w:line="36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Таблица 8. Коэффициенты линейной регрессии</w:t>
      </w:r>
    </w:p>
    <w:p w:rsidR="00342DD3" w:rsidRPr="00342DD3" w:rsidRDefault="00342DD3" w:rsidP="00342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  <w:r w:rsidRPr="00342DD3">
        <w:rPr>
          <w:rFonts w:ascii="Times New Roman" w:hAnsi="Times New Roman"/>
          <w:b/>
          <w:sz w:val="28"/>
        </w:rPr>
        <w:t>Пункт 4.</w:t>
      </w:r>
    </w:p>
    <w:p w:rsidR="00342DD3" w:rsidRDefault="00342DD3" w:rsidP="00342DD3">
      <w:pPr>
        <w:spacing w:after="120" w:line="360" w:lineRule="auto"/>
        <w:ind w:firstLine="567"/>
        <w:contextualSpacing/>
        <w:jc w:val="both"/>
        <w:rPr>
          <w:rStyle w:val="FontStyle149"/>
          <w:sz w:val="28"/>
        </w:rPr>
      </w:pPr>
      <w:r w:rsidRPr="00342DD3">
        <w:rPr>
          <w:rStyle w:val="FontStyle149"/>
          <w:sz w:val="28"/>
        </w:rPr>
        <w:t>Провести дисперсионный анализ на основе расчета общей, факторной и остаточной дисперсий (расчеты показать в виде данных расчетной таблицы). На основе правила сложения дисперсий определить эмпирический коэффициент детерминации и эмпирическое корреляционное отношение. Оценить выведенное уравнение регрессии на статистическую значимость. Сделать соответствующие выводы.</w:t>
      </w:r>
    </w:p>
    <w:p w:rsidR="00342DD3" w:rsidRPr="00342DD3" w:rsidRDefault="00342DD3" w:rsidP="00342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342DD3">
        <w:rPr>
          <w:rFonts w:ascii="Times New Roman" w:hAnsi="Times New Roman"/>
          <w:sz w:val="28"/>
        </w:rPr>
        <w:t>Общая дисперсия находится по формуле:</w:t>
      </w:r>
    </w:p>
    <w:p w:rsidR="00342DD3" w:rsidRDefault="00D8489F" w:rsidP="00342DD3">
      <w:pPr>
        <w:pStyle w:val="a3"/>
        <w:ind w:left="1080"/>
        <w:rPr>
          <w:rFonts w:ascii="Times New Roman" w:eastAsiaTheme="minorEastAsia" w:hAnsi="Times New Roman"/>
          <w:i/>
          <w:sz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общ=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n-1</m:t>
              </m:r>
            </m:den>
          </m:f>
        </m:oMath>
      </m:oMathPara>
    </w:p>
    <w:p w:rsidR="00342DD3" w:rsidRDefault="00342DD3" w:rsidP="00342DD3">
      <w:pPr>
        <w:pStyle w:val="a3"/>
        <w:ind w:left="1080"/>
        <w:rPr>
          <w:rFonts w:ascii="Times New Roman" w:hAnsi="Times New Roman"/>
          <w:sz w:val="28"/>
        </w:rPr>
      </w:pPr>
    </w:p>
    <w:p w:rsidR="00342DD3" w:rsidRDefault="00342DD3" w:rsidP="00342DD3">
      <w:pPr>
        <w:pStyle w:val="a3"/>
        <w:spacing w:after="120" w:line="36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Факторная дисперсия находится по формуле:</w:t>
      </w:r>
    </w:p>
    <w:p w:rsidR="00342DD3" w:rsidRDefault="00D8489F" w:rsidP="00342DD3">
      <w:pPr>
        <w:pStyle w:val="a3"/>
        <w:ind w:left="1080"/>
        <w:rPr>
          <w:rFonts w:ascii="Times New Roman" w:eastAsiaTheme="minorEastAsia" w:hAnsi="Times New Roman"/>
          <w:i/>
          <w:sz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факт=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Yteor-Ycp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</w:rPr>
                <m:t>m</m:t>
              </m:r>
            </m:den>
          </m:f>
        </m:oMath>
      </m:oMathPara>
    </w:p>
    <w:p w:rsidR="00342DD3" w:rsidRDefault="00342DD3" w:rsidP="00342DD3">
      <w:pPr>
        <w:pStyle w:val="a3"/>
        <w:ind w:left="1080"/>
        <w:rPr>
          <w:rFonts w:ascii="Times New Roman" w:eastAsiaTheme="minorEastAsia" w:hAnsi="Times New Roman"/>
          <w:i/>
          <w:sz w:val="28"/>
          <w:lang w:val="en-US"/>
        </w:rPr>
      </w:pPr>
    </w:p>
    <w:p w:rsidR="00342DD3" w:rsidRDefault="00342DD3" w:rsidP="00342DD3">
      <w:pPr>
        <w:pStyle w:val="a3"/>
        <w:spacing w:after="120" w:line="360" w:lineRule="auto"/>
        <w:ind w:left="0" w:firstLine="567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Остаточная дисперсия находится по формуле:</w:t>
      </w:r>
    </w:p>
    <w:p w:rsidR="00342DD3" w:rsidRDefault="00D8489F" w:rsidP="00342DD3">
      <w:pPr>
        <w:pStyle w:val="a3"/>
        <w:ind w:left="1080"/>
        <w:rPr>
          <w:rFonts w:ascii="Times New Roman" w:eastAsiaTheme="minorEastAsia" w:hAnsi="Times New Roman"/>
          <w:i/>
          <w:sz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ост=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Y-Yteor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n-m-1</m:t>
              </m:r>
            </m:den>
          </m:f>
        </m:oMath>
      </m:oMathPara>
    </w:p>
    <w:p w:rsidR="00342DD3" w:rsidRDefault="00342DD3" w:rsidP="00342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Данные формулы записываем в ячейки </w:t>
      </w:r>
      <w:r>
        <w:rPr>
          <w:rFonts w:ascii="Times New Roman" w:hAnsi="Times New Roman"/>
          <w:sz w:val="28"/>
          <w:lang w:val="en-US"/>
        </w:rPr>
        <w:t>G</w:t>
      </w:r>
      <w:r w:rsidRPr="00342DD3">
        <w:rPr>
          <w:rFonts w:ascii="Times New Roman" w:hAnsi="Times New Roman"/>
          <w:sz w:val="28"/>
        </w:rPr>
        <w:t>50:</w:t>
      </w:r>
      <w:proofErr w:type="gramStart"/>
      <w:r>
        <w:rPr>
          <w:rFonts w:ascii="Times New Roman" w:hAnsi="Times New Roman"/>
          <w:sz w:val="28"/>
          <w:lang w:val="en-US"/>
        </w:rPr>
        <w:t>G</w:t>
      </w:r>
      <w:r w:rsidRPr="00342DD3">
        <w:rPr>
          <w:rFonts w:ascii="Times New Roman" w:hAnsi="Times New Roman"/>
          <w:sz w:val="28"/>
        </w:rPr>
        <w:t xml:space="preserve">52 </w:t>
      </w:r>
      <w:r>
        <w:rPr>
          <w:rFonts w:ascii="Times New Roman" w:hAnsi="Times New Roman"/>
          <w:sz w:val="28"/>
        </w:rPr>
        <w:t>соответственно.</w:t>
      </w:r>
      <w:proofErr w:type="gramEnd"/>
      <w:r>
        <w:rPr>
          <w:rFonts w:ascii="Times New Roman" w:hAnsi="Times New Roman"/>
          <w:sz w:val="28"/>
        </w:rPr>
        <w:t xml:space="preserve"> Результаты вычислений приведены в таблице </w:t>
      </w:r>
      <w:r w:rsidR="00B3558C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</w:p>
    <w:tbl>
      <w:tblPr>
        <w:tblW w:w="0" w:type="auto"/>
        <w:jc w:val="center"/>
        <w:tblInd w:w="103" w:type="dxa"/>
        <w:tblLook w:val="04A0"/>
      </w:tblPr>
      <w:tblGrid>
        <w:gridCol w:w="679"/>
        <w:gridCol w:w="1052"/>
      </w:tblGrid>
      <w:tr w:rsidR="00653BC5" w:rsidRPr="00653BC5" w:rsidTr="00653BC5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53BC5">
              <w:rPr>
                <w:rFonts w:eastAsia="Times New Roman"/>
                <w:b/>
                <w:bCs/>
                <w:color w:val="000000"/>
                <w:lang w:eastAsia="ru-RU"/>
              </w:rPr>
              <w:t>S</w:t>
            </w:r>
            <w:r w:rsidRPr="00653BC5">
              <w:rPr>
                <w:rFonts w:eastAsia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r w:rsidRPr="00653BC5">
              <w:rPr>
                <w:rFonts w:eastAsia="Times New Roman"/>
                <w:b/>
                <w:bCs/>
                <w:color w:val="000000"/>
                <w:vertAlign w:val="subscript"/>
                <w:lang w:eastAsia="ru-RU"/>
              </w:rPr>
              <w:t>общ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C5" w:rsidRPr="00653BC5" w:rsidRDefault="00653BC5" w:rsidP="00653BC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212,066</w:t>
            </w:r>
          </w:p>
        </w:tc>
      </w:tr>
      <w:tr w:rsidR="00653BC5" w:rsidRPr="00653BC5" w:rsidTr="00653BC5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53BC5">
              <w:rPr>
                <w:rFonts w:eastAsia="Times New Roman"/>
                <w:b/>
                <w:bCs/>
                <w:color w:val="000000"/>
                <w:lang w:eastAsia="ru-RU"/>
              </w:rPr>
              <w:t>S</w:t>
            </w:r>
            <w:r w:rsidRPr="00653BC5">
              <w:rPr>
                <w:rFonts w:eastAsia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r w:rsidRPr="00653BC5">
              <w:rPr>
                <w:rFonts w:eastAsia="Times New Roman"/>
                <w:b/>
                <w:bCs/>
                <w:color w:val="000000"/>
                <w:vertAlign w:val="subscript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C5" w:rsidRPr="00653BC5" w:rsidRDefault="00653BC5" w:rsidP="00653BC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5585,148</w:t>
            </w:r>
          </w:p>
        </w:tc>
      </w:tr>
      <w:tr w:rsidR="00653BC5" w:rsidRPr="00653BC5" w:rsidTr="00653BC5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53BC5">
              <w:rPr>
                <w:rFonts w:eastAsia="Times New Roman"/>
                <w:b/>
                <w:bCs/>
                <w:color w:val="000000"/>
                <w:lang w:eastAsia="ru-RU"/>
              </w:rPr>
              <w:t>S</w:t>
            </w:r>
            <w:r w:rsidRPr="00653BC5">
              <w:rPr>
                <w:rFonts w:eastAsia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r w:rsidRPr="00653BC5">
              <w:rPr>
                <w:rFonts w:eastAsia="Times New Roman"/>
                <w:b/>
                <w:bCs/>
                <w:color w:val="000000"/>
                <w:vertAlign w:val="subscript"/>
                <w:lang w:eastAsia="ru-RU"/>
              </w:rPr>
              <w:t>ост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C5" w:rsidRPr="00653BC5" w:rsidRDefault="00653BC5" w:rsidP="00653BC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20,170</w:t>
            </w:r>
          </w:p>
        </w:tc>
      </w:tr>
    </w:tbl>
    <w:p w:rsidR="00342DD3" w:rsidRDefault="00342DD3" w:rsidP="00342DD3">
      <w:pPr>
        <w:spacing w:after="120" w:line="36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="00B3558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C1169B">
        <w:rPr>
          <w:rFonts w:ascii="Times New Roman" w:hAnsi="Times New Roman"/>
        </w:rPr>
        <w:t>Дисперсионный анализ</w:t>
      </w:r>
    </w:p>
    <w:p w:rsidR="00C1169B" w:rsidRDefault="00C1169B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Используя данные таблицы </w:t>
      </w:r>
      <w:r w:rsidR="00B3558C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, найдем расчетное значение </w:t>
      </w:r>
      <w:r>
        <w:rPr>
          <w:rFonts w:ascii="Times New Roman" w:hAnsi="Times New Roman"/>
          <w:sz w:val="28"/>
          <w:lang w:val="en-US"/>
        </w:rPr>
        <w:t>F</w:t>
      </w:r>
      <w:r w:rsidRPr="00C1169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критерия:</w:t>
      </w:r>
    </w:p>
    <w:p w:rsidR="00C1169B" w:rsidRDefault="00C1169B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F</w:t>
      </w:r>
      <w:proofErr w:type="spellStart"/>
      <w:r>
        <w:rPr>
          <w:rFonts w:ascii="Times New Roman" w:hAnsi="Times New Roman"/>
          <w:sz w:val="28"/>
        </w:rPr>
        <w:t>расч</w:t>
      </w:r>
      <w:proofErr w:type="spellEnd"/>
      <w:r>
        <w:rPr>
          <w:rFonts w:ascii="Times New Roman" w:hAnsi="Times New Roman"/>
          <w:sz w:val="28"/>
        </w:rPr>
        <w:t xml:space="preserve"> = </w:t>
      </w:r>
      <w:r>
        <w:rPr>
          <w:rFonts w:ascii="Times New Roman" w:eastAsiaTheme="minorEastAsia" w:hAnsi="Times New Roman"/>
          <w:sz w:val="28"/>
        </w:rPr>
        <w:t>S</w:t>
      </w:r>
      <w:r w:rsidRPr="00435DC9">
        <w:rPr>
          <w:rFonts w:ascii="Times New Roman" w:eastAsiaTheme="minorEastAsia" w:hAnsi="Times New Roman"/>
          <w:sz w:val="28"/>
          <w:vertAlign w:val="superscript"/>
        </w:rPr>
        <w:t>2</w:t>
      </w:r>
      <w:r w:rsidRPr="00435DC9">
        <w:rPr>
          <w:rFonts w:ascii="Times New Roman" w:eastAsiaTheme="minorEastAsia" w:hAnsi="Times New Roman"/>
          <w:sz w:val="28"/>
          <w:vertAlign w:val="subscript"/>
        </w:rPr>
        <w:t>факт</w:t>
      </w:r>
      <w:r>
        <w:rPr>
          <w:rFonts w:ascii="Times New Roman" w:eastAsiaTheme="minorEastAsia" w:hAnsi="Times New Roman"/>
          <w:sz w:val="28"/>
        </w:rPr>
        <w:t>/</w:t>
      </w:r>
      <w:r>
        <w:rPr>
          <w:rFonts w:ascii="Times New Roman" w:eastAsiaTheme="minorEastAsia" w:hAnsi="Times New Roman"/>
          <w:sz w:val="28"/>
          <w:lang w:val="en-US"/>
        </w:rPr>
        <w:t>S</w:t>
      </w:r>
      <w:r w:rsidRPr="00C1169B">
        <w:rPr>
          <w:rFonts w:ascii="Times New Roman" w:eastAsiaTheme="minorEastAsia" w:hAnsi="Times New Roman"/>
          <w:sz w:val="28"/>
          <w:vertAlign w:val="superscript"/>
        </w:rPr>
        <w:t>2</w:t>
      </w:r>
      <w:r>
        <w:rPr>
          <w:rFonts w:ascii="Times New Roman" w:eastAsiaTheme="minorEastAsia" w:hAnsi="Times New Roman"/>
          <w:sz w:val="28"/>
          <w:vertAlign w:val="subscript"/>
        </w:rPr>
        <w:t xml:space="preserve">ост </w:t>
      </w:r>
      <w:r>
        <w:rPr>
          <w:rFonts w:ascii="Times New Roman" w:hAnsi="Times New Roman"/>
          <w:sz w:val="28"/>
        </w:rPr>
        <w:t xml:space="preserve">= </w:t>
      </w:r>
      <w:r w:rsidR="00653BC5">
        <w:rPr>
          <w:rFonts w:ascii="Times New Roman" w:hAnsi="Times New Roman"/>
          <w:sz w:val="28"/>
        </w:rPr>
        <w:t>276,898</w:t>
      </w:r>
    </w:p>
    <w:p w:rsidR="00C1169B" w:rsidRDefault="00C1169B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F</w:t>
      </w:r>
      <w:proofErr w:type="spellStart"/>
      <w:r>
        <w:rPr>
          <w:rFonts w:ascii="Times New Roman" w:hAnsi="Times New Roman"/>
          <w:sz w:val="28"/>
        </w:rPr>
        <w:t>табл</w:t>
      </w:r>
      <w:proofErr w:type="spellEnd"/>
      <w:r>
        <w:rPr>
          <w:rFonts w:ascii="Times New Roman" w:hAnsi="Times New Roman"/>
          <w:sz w:val="28"/>
        </w:rPr>
        <w:t xml:space="preserve"> = 4</w:t>
      </w:r>
      <w:proofErr w:type="gramStart"/>
      <w:r>
        <w:rPr>
          <w:rFonts w:ascii="Times New Roman" w:hAnsi="Times New Roman"/>
          <w:sz w:val="28"/>
        </w:rPr>
        <w:t>,17</w:t>
      </w:r>
      <w:proofErr w:type="gramEnd"/>
    </w:p>
    <w:p w:rsidR="00C1169B" w:rsidRDefault="00C1169B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Следовательно, </w:t>
      </w:r>
      <w:proofErr w:type="gramStart"/>
      <w:r>
        <w:rPr>
          <w:rFonts w:ascii="Times New Roman" w:hAnsi="Times New Roman"/>
          <w:sz w:val="28"/>
          <w:lang w:val="en-US"/>
        </w:rPr>
        <w:t>F</w:t>
      </w:r>
      <w:proofErr w:type="spellStart"/>
      <w:proofErr w:type="gramEnd"/>
      <w:r>
        <w:rPr>
          <w:rFonts w:ascii="Times New Roman" w:hAnsi="Times New Roman"/>
          <w:sz w:val="28"/>
        </w:rPr>
        <w:t>расч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C1169B">
        <w:rPr>
          <w:rFonts w:ascii="Times New Roman" w:hAnsi="Times New Roman"/>
          <w:sz w:val="28"/>
        </w:rPr>
        <w:t xml:space="preserve">&gt; </w:t>
      </w:r>
      <w:r>
        <w:rPr>
          <w:rFonts w:ascii="Times New Roman" w:hAnsi="Times New Roman"/>
          <w:sz w:val="28"/>
          <w:lang w:val="en-US"/>
        </w:rPr>
        <w:t>F</w:t>
      </w:r>
      <w:proofErr w:type="spellStart"/>
      <w:r>
        <w:rPr>
          <w:rFonts w:ascii="Times New Roman" w:hAnsi="Times New Roman"/>
          <w:sz w:val="28"/>
        </w:rPr>
        <w:t>т</w:t>
      </w:r>
      <w:r w:rsidR="008057F4">
        <w:rPr>
          <w:rFonts w:ascii="Times New Roman" w:hAnsi="Times New Roman"/>
          <w:sz w:val="28"/>
        </w:rPr>
        <w:t>абл</w:t>
      </w:r>
      <w:proofErr w:type="spellEnd"/>
      <w:r w:rsidR="008057F4">
        <w:rPr>
          <w:rFonts w:ascii="Times New Roman" w:hAnsi="Times New Roman"/>
          <w:sz w:val="28"/>
        </w:rPr>
        <w:t xml:space="preserve">, значит, нулевая гипотеза об отсутствии связи признаков </w:t>
      </w:r>
      <w:r>
        <w:rPr>
          <w:rFonts w:ascii="Times New Roman" w:hAnsi="Times New Roman"/>
          <w:sz w:val="28"/>
        </w:rPr>
        <w:t xml:space="preserve">может быть отклонена и </w:t>
      </w:r>
      <w:r w:rsidR="008057F4">
        <w:rPr>
          <w:rFonts w:ascii="Times New Roman" w:hAnsi="Times New Roman"/>
          <w:sz w:val="28"/>
        </w:rPr>
        <w:t>можно сделать вывод о существенности этой связи. Другими словами, уравнение регрессии статистически значимо.</w:t>
      </w:r>
    </w:p>
    <w:p w:rsidR="00C1169B" w:rsidRDefault="00C1169B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Эмпирический коэффициент детерминации – показатель, представляющий собой долю факторной дисперсии в общей дисперсии результативного признака и характеризующий силу влияния </w:t>
      </w:r>
      <w:proofErr w:type="spellStart"/>
      <w:r>
        <w:rPr>
          <w:rFonts w:ascii="Times New Roman" w:hAnsi="Times New Roman"/>
          <w:sz w:val="28"/>
        </w:rPr>
        <w:t>группировочного</w:t>
      </w:r>
      <w:proofErr w:type="spellEnd"/>
      <w:r>
        <w:rPr>
          <w:rFonts w:ascii="Times New Roman" w:hAnsi="Times New Roman"/>
          <w:sz w:val="28"/>
        </w:rPr>
        <w:t xml:space="preserve"> признака на образование общей вариации. Он вычисляется по формуле:</w:t>
      </w:r>
    </w:p>
    <w:p w:rsidR="00C1169B" w:rsidRDefault="00D8489F" w:rsidP="00C1169B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</w:rPr>
                <m:t>R</m:t>
              </m:r>
            </m:e>
            <m:sup>
              <m:r>
                <w:rPr>
                  <w:rFonts w:ascii="Cambria Math" w:eastAsia="Times New Roman" w:hAnsi="Cambria Math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</w:rPr>
            <m:t xml:space="preserve">=1- 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lang w:val="en-US"/>
                            </w:rPr>
                            <m:t>Y-Yteor</m:t>
                          </m: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lang w:val="en-US"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</w:rPr>
                            <m:t>Y-Ycp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</w:rPr>
                        <m:t>2</m:t>
                      </m:r>
                    </m:sup>
                  </m:sSup>
                </m:e>
              </m:nary>
            </m:den>
          </m:f>
        </m:oMath>
      </m:oMathPara>
    </w:p>
    <w:p w:rsidR="00C1169B" w:rsidRDefault="008057F4" w:rsidP="00C1169B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  <w:lang w:val="en-US"/>
        </w:rPr>
        <w:t>R</w:t>
      </w:r>
      <w:r w:rsidRPr="001C40DD">
        <w:rPr>
          <w:rFonts w:ascii="Times New Roman" w:eastAsiaTheme="minorEastAsia" w:hAnsi="Times New Roman"/>
          <w:sz w:val="28"/>
          <w:vertAlign w:val="superscript"/>
        </w:rPr>
        <w:t xml:space="preserve">2 </w:t>
      </w:r>
      <w:r w:rsidRPr="001C40DD">
        <w:rPr>
          <w:rFonts w:ascii="Times New Roman" w:eastAsiaTheme="minorEastAsia" w:hAnsi="Times New Roman"/>
          <w:sz w:val="28"/>
        </w:rPr>
        <w:t>= 0,</w:t>
      </w:r>
      <w:r w:rsidR="00653BC5">
        <w:rPr>
          <w:rFonts w:ascii="Times New Roman" w:eastAsiaTheme="minorEastAsia" w:hAnsi="Times New Roman"/>
          <w:sz w:val="28"/>
        </w:rPr>
        <w:t>908</w:t>
      </w:r>
    </w:p>
    <w:p w:rsidR="008057F4" w:rsidRDefault="00B47DD3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Так как коэффициент детерминации достаточно высок, можно говорить о высоком уровне доверия к уравнению регрессии.</w:t>
      </w:r>
    </w:p>
    <w:p w:rsidR="00B47DD3" w:rsidRDefault="00B47DD3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Эмпирически коэффициент корреляции находится как корень квадратный из эмпирического коэффициента детерминации.</w:t>
      </w:r>
    </w:p>
    <w:p w:rsidR="00B47DD3" w:rsidRPr="00C94E99" w:rsidRDefault="00B47DD3" w:rsidP="00C1169B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r</w:t>
      </w:r>
      <w:r w:rsidRPr="00C94E99">
        <w:rPr>
          <w:rFonts w:ascii="Times New Roman" w:hAnsi="Times New Roman"/>
          <w:sz w:val="28"/>
        </w:rPr>
        <w:t xml:space="preserve"> = 0,</w:t>
      </w:r>
      <w:r w:rsidR="00653BC5">
        <w:rPr>
          <w:rFonts w:ascii="Times New Roman" w:hAnsi="Times New Roman"/>
          <w:sz w:val="28"/>
        </w:rPr>
        <w:t>953</w:t>
      </w:r>
    </w:p>
    <w:p w:rsidR="00B47DD3" w:rsidRDefault="00B47DD3" w:rsidP="00B47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 как 0,</w:t>
      </w:r>
      <w:r w:rsidR="00653BC5">
        <w:rPr>
          <w:rFonts w:ascii="Times New Roman" w:hAnsi="Times New Roman"/>
          <w:sz w:val="28"/>
        </w:rPr>
        <w:t>953</w:t>
      </w:r>
      <w:r>
        <w:rPr>
          <w:rFonts w:ascii="Times New Roman" w:hAnsi="Times New Roman"/>
          <w:sz w:val="28"/>
        </w:rPr>
        <w:t xml:space="preserve"> </w:t>
      </w:r>
      <w:r w:rsidRPr="00B47DD3">
        <w:rPr>
          <w:rFonts w:ascii="Times New Roman" w:hAnsi="Times New Roman"/>
          <w:sz w:val="28"/>
        </w:rPr>
        <w:t>&gt; 0,</w:t>
      </w:r>
      <w:r w:rsidR="006B7A31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, можно говорить </w:t>
      </w:r>
      <w:proofErr w:type="gramStart"/>
      <w:r>
        <w:rPr>
          <w:rFonts w:ascii="Times New Roman" w:hAnsi="Times New Roman"/>
          <w:sz w:val="28"/>
        </w:rPr>
        <w:t>о</w:t>
      </w:r>
      <w:proofErr w:type="gramEnd"/>
      <w:r w:rsidR="00957B61">
        <w:rPr>
          <w:rFonts w:ascii="Times New Roman" w:hAnsi="Times New Roman"/>
          <w:sz w:val="28"/>
        </w:rPr>
        <w:t xml:space="preserve"> прямой</w:t>
      </w:r>
      <w:r>
        <w:rPr>
          <w:rFonts w:ascii="Times New Roman" w:hAnsi="Times New Roman"/>
          <w:sz w:val="28"/>
        </w:rPr>
        <w:t xml:space="preserve"> </w:t>
      </w:r>
      <w:r w:rsidR="006B7A31">
        <w:rPr>
          <w:rFonts w:ascii="Times New Roman" w:hAnsi="Times New Roman"/>
          <w:sz w:val="28"/>
        </w:rPr>
        <w:t xml:space="preserve">весьма тесной, близкой к </w:t>
      </w:r>
      <w:r>
        <w:rPr>
          <w:rFonts w:ascii="Times New Roman" w:hAnsi="Times New Roman"/>
          <w:sz w:val="28"/>
        </w:rPr>
        <w:t>функциональной связи между переменными.</w:t>
      </w:r>
    </w:p>
    <w:p w:rsidR="00B3558C" w:rsidRDefault="00B3558C" w:rsidP="00B47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  <w:sectPr w:rsidR="00B3558C" w:rsidSect="00F61727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:rsidR="00B47DD3" w:rsidRDefault="00B47DD3" w:rsidP="00B47DD3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  <w:r w:rsidRPr="00B47DD3">
        <w:rPr>
          <w:rFonts w:ascii="Times New Roman" w:hAnsi="Times New Roman"/>
          <w:b/>
          <w:sz w:val="28"/>
        </w:rPr>
        <w:lastRenderedPageBreak/>
        <w:t>Задание 3.</w:t>
      </w:r>
    </w:p>
    <w:p w:rsidR="00653BC5" w:rsidRDefault="00B47DD3" w:rsidP="00653BC5">
      <w:pPr>
        <w:spacing w:after="120" w:line="360" w:lineRule="auto"/>
        <w:ind w:firstLine="567"/>
        <w:contextualSpacing/>
        <w:jc w:val="both"/>
        <w:rPr>
          <w:rStyle w:val="FontStyle149"/>
          <w:sz w:val="28"/>
        </w:rPr>
      </w:pPr>
      <w:r w:rsidRPr="00B47DD3">
        <w:rPr>
          <w:rStyle w:val="FontStyle149"/>
          <w:sz w:val="28"/>
        </w:rPr>
        <w:t>По результатам выполнения задания 1 с вероятностью 0,</w:t>
      </w:r>
      <w:r w:rsidR="00653BC5">
        <w:rPr>
          <w:rStyle w:val="FontStyle149"/>
          <w:sz w:val="28"/>
        </w:rPr>
        <w:t>954</w:t>
      </w:r>
      <w:r w:rsidRPr="00B47DD3">
        <w:rPr>
          <w:rStyle w:val="FontStyle149"/>
          <w:sz w:val="28"/>
        </w:rPr>
        <w:t xml:space="preserve"> оп</w:t>
      </w:r>
      <w:r w:rsidRPr="00B47DD3">
        <w:rPr>
          <w:rStyle w:val="FontStyle149"/>
          <w:sz w:val="28"/>
        </w:rPr>
        <w:softHyphen/>
        <w:t>ределите:</w:t>
      </w:r>
    </w:p>
    <w:p w:rsidR="00653BC5" w:rsidRPr="00653BC5" w:rsidRDefault="00653BC5" w:rsidP="00653BC5">
      <w:pPr>
        <w:pStyle w:val="a3"/>
        <w:numPr>
          <w:ilvl w:val="0"/>
          <w:numId w:val="25"/>
        </w:numPr>
        <w:spacing w:after="120" w:line="360" w:lineRule="auto"/>
        <w:jc w:val="both"/>
        <w:rPr>
          <w:rFonts w:ascii="Times New Roman" w:hAnsi="Times New Roman"/>
          <w:sz w:val="28"/>
          <w:szCs w:val="20"/>
        </w:rPr>
      </w:pPr>
      <w:r w:rsidRPr="00653BC5">
        <w:rPr>
          <w:rFonts w:ascii="Times New Roman" w:hAnsi="Times New Roman"/>
          <w:sz w:val="28"/>
        </w:rPr>
        <w:t>ошибку выборки средней стоимости материальных оборотных фондов и границы, в которых будет находиться средняя стоимость материальных оборотных фондов для генеральной совокупности предприятий;</w:t>
      </w:r>
    </w:p>
    <w:p w:rsidR="00653BC5" w:rsidRPr="00653BC5" w:rsidRDefault="00653BC5" w:rsidP="00653BC5">
      <w:pPr>
        <w:pStyle w:val="a3"/>
        <w:numPr>
          <w:ilvl w:val="0"/>
          <w:numId w:val="25"/>
        </w:numPr>
        <w:spacing w:after="120" w:line="360" w:lineRule="auto"/>
        <w:jc w:val="both"/>
        <w:rPr>
          <w:rFonts w:ascii="Times New Roman" w:hAnsi="Times New Roman"/>
          <w:sz w:val="28"/>
          <w:szCs w:val="20"/>
        </w:rPr>
      </w:pPr>
      <w:r w:rsidRPr="00653BC5">
        <w:rPr>
          <w:rFonts w:ascii="Times New Roman" w:hAnsi="Times New Roman"/>
          <w:sz w:val="28"/>
        </w:rPr>
        <w:t>ошибку выборки доли предприятий со среднегодовой стоимо</w:t>
      </w:r>
      <w:r w:rsidRPr="00653BC5">
        <w:rPr>
          <w:rFonts w:ascii="Times New Roman" w:hAnsi="Times New Roman"/>
          <w:sz w:val="28"/>
        </w:rPr>
        <w:softHyphen/>
        <w:t xml:space="preserve">стью материальных оборотных фондов 22,0 и более </w:t>
      </w:r>
      <w:proofErr w:type="spellStart"/>
      <w:proofErr w:type="gramStart"/>
      <w:r w:rsidRPr="00653BC5">
        <w:rPr>
          <w:rFonts w:ascii="Times New Roman" w:hAnsi="Times New Roman"/>
          <w:sz w:val="28"/>
        </w:rPr>
        <w:t>млн</w:t>
      </w:r>
      <w:proofErr w:type="spellEnd"/>
      <w:proofErr w:type="gramEnd"/>
      <w:r w:rsidRPr="00653BC5">
        <w:rPr>
          <w:rFonts w:ascii="Times New Roman" w:hAnsi="Times New Roman"/>
          <w:sz w:val="28"/>
        </w:rPr>
        <w:t xml:space="preserve"> руб. и гра</w:t>
      </w:r>
      <w:r w:rsidRPr="00653BC5">
        <w:rPr>
          <w:rFonts w:ascii="Times New Roman" w:hAnsi="Times New Roman"/>
          <w:sz w:val="28"/>
        </w:rPr>
        <w:softHyphen/>
        <w:t>ницы, в которых будет находиться генеральная доля.</w:t>
      </w:r>
    </w:p>
    <w:p w:rsidR="00A837F0" w:rsidRDefault="00A837F0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Найдем ошибку выборки </w:t>
      </w:r>
      <w:r w:rsidR="00653BC5">
        <w:rPr>
          <w:rFonts w:ascii="Times New Roman" w:hAnsi="Times New Roman"/>
          <w:sz w:val="28"/>
        </w:rPr>
        <w:t>средней стоимости материальных оборотных фондов</w:t>
      </w:r>
      <w:r>
        <w:rPr>
          <w:rFonts w:ascii="Times New Roman" w:hAnsi="Times New Roman"/>
          <w:sz w:val="28"/>
        </w:rPr>
        <w:t xml:space="preserve"> и границы, в которых будет находиться </w:t>
      </w:r>
      <w:r w:rsidR="00653BC5">
        <w:rPr>
          <w:rFonts w:ascii="Times New Roman" w:hAnsi="Times New Roman"/>
          <w:sz w:val="28"/>
        </w:rPr>
        <w:t>средняя стоимость материальных оборотных фондов для предприятий</w:t>
      </w:r>
      <w:r>
        <w:rPr>
          <w:rFonts w:ascii="Times New Roman" w:hAnsi="Times New Roman"/>
          <w:sz w:val="28"/>
        </w:rPr>
        <w:t xml:space="preserve"> </w:t>
      </w:r>
      <w:r w:rsidR="00B3558C">
        <w:rPr>
          <w:rFonts w:ascii="Times New Roman" w:hAnsi="Times New Roman"/>
          <w:sz w:val="28"/>
        </w:rPr>
        <w:t>генеральной совокупности.</w:t>
      </w:r>
    </w:p>
    <w:p w:rsidR="00A837F0" w:rsidRDefault="00A837F0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этого выберем пункт меню «Данные» - «Анализ данных» </w:t>
      </w:r>
      <w:proofErr w:type="gramStart"/>
      <w:r>
        <w:rPr>
          <w:rFonts w:ascii="Times New Roman" w:hAnsi="Times New Roman"/>
          <w:sz w:val="28"/>
        </w:rPr>
        <w:t>-«</w:t>
      </w:r>
      <w:proofErr w:type="gramEnd"/>
      <w:r>
        <w:rPr>
          <w:rFonts w:ascii="Times New Roman" w:hAnsi="Times New Roman"/>
          <w:sz w:val="28"/>
        </w:rPr>
        <w:t xml:space="preserve">Описательная статистика». </w:t>
      </w:r>
    </w:p>
    <w:p w:rsidR="00A837F0" w:rsidRDefault="00CC086E" w:rsidP="00A837F0">
      <w:pPr>
        <w:keepNext/>
        <w:spacing w:after="120" w:line="360" w:lineRule="auto"/>
        <w:ind w:firstLine="567"/>
        <w:contextualSpacing/>
        <w:jc w:val="center"/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929380" cy="3359150"/>
            <wp:effectExtent l="19050" t="0" r="0" b="0"/>
            <wp:docPr id="17" name="Рисунок 4" descr="C:\Users\Asus\Desktop\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Asus\Desktop\рисунок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380" cy="335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7F0" w:rsidRDefault="00A837F0" w:rsidP="00A837F0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A837F0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A837F0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A837F0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A837F0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8</w:t>
      </w:r>
      <w:r w:rsidR="00D8489F" w:rsidRPr="00A837F0">
        <w:rPr>
          <w:rFonts w:ascii="Times New Roman" w:hAnsi="Times New Roman"/>
          <w:b w:val="0"/>
          <w:color w:val="auto"/>
          <w:sz w:val="22"/>
        </w:rPr>
        <w:fldChar w:fldCharType="end"/>
      </w:r>
    </w:p>
    <w:p w:rsidR="00A837F0" w:rsidRDefault="00A837F0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Входной интервал – столбец значений </w:t>
      </w:r>
      <w:r w:rsidR="00653BC5">
        <w:rPr>
          <w:rFonts w:ascii="Times New Roman" w:hAnsi="Times New Roman"/>
          <w:sz w:val="28"/>
        </w:rPr>
        <w:t>средней стоимости материальных оборотных фондов</w:t>
      </w:r>
    </w:p>
    <w:p w:rsidR="00A837F0" w:rsidRDefault="00A837F0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Ставим галочки в пунктах «Итоговая статистика» и «Уровень надежности». Задаем уровень надежности равный </w:t>
      </w:r>
      <w:r w:rsidR="00653BC5">
        <w:rPr>
          <w:rFonts w:ascii="Times New Roman" w:hAnsi="Times New Roman"/>
          <w:sz w:val="28"/>
        </w:rPr>
        <w:t>95,4</w:t>
      </w:r>
      <w:r>
        <w:rPr>
          <w:rFonts w:ascii="Times New Roman" w:hAnsi="Times New Roman"/>
          <w:sz w:val="28"/>
        </w:rPr>
        <w:t>%. Нажимаем «ОК».</w:t>
      </w:r>
    </w:p>
    <w:tbl>
      <w:tblPr>
        <w:tblW w:w="4220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6"/>
        <w:gridCol w:w="1386"/>
      </w:tblGrid>
      <w:tr w:rsidR="00653BC5" w:rsidRPr="00653BC5" w:rsidTr="00653BC5">
        <w:trPr>
          <w:trHeight w:val="300"/>
          <w:jc w:val="center"/>
        </w:trPr>
        <w:tc>
          <w:tcPr>
            <w:tcW w:w="4220" w:type="dxa"/>
            <w:gridSpan w:val="2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53BC5">
              <w:rPr>
                <w:rFonts w:eastAsia="Times New Roman"/>
                <w:i/>
                <w:iCs/>
                <w:color w:val="000000"/>
                <w:lang w:eastAsia="ru-RU"/>
              </w:rPr>
              <w:t>Столбец</w:t>
            </w:r>
            <w:proofErr w:type="gramStart"/>
            <w:r w:rsidRPr="00653BC5">
              <w:rPr>
                <w:rFonts w:eastAsia="Times New Roman"/>
                <w:i/>
                <w:iCs/>
                <w:color w:val="000000"/>
                <w:lang w:eastAsia="ru-RU"/>
              </w:rPr>
              <w:t>1</w:t>
            </w:r>
            <w:proofErr w:type="gramEnd"/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Среднее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21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0,977611445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Медиана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20,55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Мода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#Н/Д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Стандартное отклонение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5,354598411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Дисперсия выборки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28,67172414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Эксцесс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-0,468104918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Асимметричность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-0,229348361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Интервал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Минимум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Максимум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30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630</w:t>
            </w:r>
          </w:p>
        </w:tc>
      </w:tr>
      <w:tr w:rsidR="00653BC5" w:rsidRPr="00653BC5" w:rsidTr="00653BC5">
        <w:trPr>
          <w:trHeight w:val="300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Счет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30</w:t>
            </w:r>
          </w:p>
        </w:tc>
      </w:tr>
      <w:tr w:rsidR="00653BC5" w:rsidRPr="00653BC5" w:rsidTr="00653BC5">
        <w:trPr>
          <w:trHeight w:val="315"/>
          <w:jc w:val="center"/>
        </w:trPr>
        <w:tc>
          <w:tcPr>
            <w:tcW w:w="2866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Уровень надежности(95,4%)</w:t>
            </w: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653BC5" w:rsidRPr="00653BC5" w:rsidRDefault="00653BC5" w:rsidP="00653BC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53BC5">
              <w:rPr>
                <w:rFonts w:eastAsia="Times New Roman"/>
                <w:color w:val="000000"/>
                <w:lang w:eastAsia="ru-RU"/>
              </w:rPr>
              <w:t>2,038135139</w:t>
            </w:r>
          </w:p>
        </w:tc>
      </w:tr>
    </w:tbl>
    <w:p w:rsidR="00A837F0" w:rsidRDefault="00A837F0" w:rsidP="00A837F0">
      <w:pPr>
        <w:spacing w:after="120" w:line="36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="005B14C8">
        <w:rPr>
          <w:rFonts w:ascii="Times New Roman" w:hAnsi="Times New Roman"/>
        </w:rPr>
        <w:t>10</w:t>
      </w:r>
      <w:r>
        <w:rPr>
          <w:rFonts w:ascii="Times New Roman" w:hAnsi="Times New Roman"/>
        </w:rPr>
        <w:t>. Описательная статистика</w:t>
      </w:r>
    </w:p>
    <w:p w:rsidR="00A837F0" w:rsidRDefault="00A837F0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Обращаем внимание на последнюю строчку таблицы </w:t>
      </w:r>
      <w:r w:rsidR="005B14C8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. </w:t>
      </w:r>
      <w:r w:rsidR="00E86765">
        <w:rPr>
          <w:rFonts w:ascii="Times New Roman" w:hAnsi="Times New Roman"/>
          <w:sz w:val="28"/>
        </w:rPr>
        <w:t xml:space="preserve">Предельная ошибка выборки равна </w:t>
      </w:r>
      <w:r w:rsidR="00653BC5">
        <w:rPr>
          <w:rFonts w:ascii="Times New Roman" w:hAnsi="Times New Roman"/>
          <w:sz w:val="28"/>
        </w:rPr>
        <w:t>2,04</w:t>
      </w:r>
      <w:r w:rsidR="00B94F75">
        <w:rPr>
          <w:rFonts w:ascii="Times New Roman" w:hAnsi="Times New Roman"/>
          <w:sz w:val="28"/>
        </w:rPr>
        <w:t xml:space="preserve"> </w:t>
      </w:r>
      <w:r w:rsidR="00653BC5">
        <w:rPr>
          <w:rFonts w:ascii="Times New Roman" w:hAnsi="Times New Roman"/>
          <w:sz w:val="28"/>
        </w:rPr>
        <w:t>млн</w:t>
      </w:r>
      <w:proofErr w:type="gramStart"/>
      <w:r w:rsidR="00B94F75">
        <w:rPr>
          <w:rFonts w:ascii="Times New Roman" w:hAnsi="Times New Roman"/>
          <w:sz w:val="28"/>
        </w:rPr>
        <w:t>.р</w:t>
      </w:r>
      <w:proofErr w:type="gramEnd"/>
      <w:r w:rsidR="00B94F75">
        <w:rPr>
          <w:rFonts w:ascii="Times New Roman" w:hAnsi="Times New Roman"/>
          <w:sz w:val="28"/>
        </w:rPr>
        <w:t>уб</w:t>
      </w:r>
      <w:r w:rsidR="0000077C">
        <w:rPr>
          <w:rFonts w:ascii="Times New Roman" w:hAnsi="Times New Roman"/>
          <w:sz w:val="28"/>
        </w:rPr>
        <w:t>.</w:t>
      </w:r>
    </w:p>
    <w:p w:rsidR="00E86765" w:rsidRDefault="00E86765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Определяем границы:</w:t>
      </w:r>
    </w:p>
    <w:p w:rsidR="00E86765" w:rsidRDefault="00653BC5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</w:t>
      </w:r>
      <w:r w:rsidR="00B94F75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2,04</w:t>
      </w:r>
      <w:r w:rsidR="00B94F75">
        <w:rPr>
          <w:rFonts w:ascii="Times New Roman" w:hAnsi="Times New Roman"/>
          <w:sz w:val="28"/>
        </w:rPr>
        <w:t xml:space="preserve"> = </w:t>
      </w:r>
      <w:r>
        <w:rPr>
          <w:rFonts w:ascii="Times New Roman" w:hAnsi="Times New Roman"/>
          <w:sz w:val="28"/>
        </w:rPr>
        <w:t>18,96</w:t>
      </w:r>
    </w:p>
    <w:p w:rsidR="00E86765" w:rsidRDefault="00653BC5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</w:t>
      </w:r>
      <w:r w:rsidR="00B94F75">
        <w:rPr>
          <w:rFonts w:ascii="Times New Roman" w:hAnsi="Times New Roman"/>
          <w:sz w:val="28"/>
        </w:rPr>
        <w:t xml:space="preserve"> + </w:t>
      </w:r>
      <w:r>
        <w:rPr>
          <w:rFonts w:ascii="Times New Roman" w:hAnsi="Times New Roman"/>
          <w:sz w:val="28"/>
        </w:rPr>
        <w:t>2,04</w:t>
      </w:r>
      <w:r w:rsidR="00B94F75">
        <w:rPr>
          <w:rFonts w:ascii="Times New Roman" w:hAnsi="Times New Roman"/>
          <w:sz w:val="28"/>
        </w:rPr>
        <w:t xml:space="preserve"> = </w:t>
      </w:r>
      <w:r>
        <w:rPr>
          <w:rFonts w:ascii="Times New Roman" w:hAnsi="Times New Roman"/>
          <w:sz w:val="28"/>
        </w:rPr>
        <w:t>23,04</w:t>
      </w:r>
    </w:p>
    <w:p w:rsidR="00E86765" w:rsidRDefault="00E86765" w:rsidP="00A837F0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Таким образом, среднее значение </w:t>
      </w:r>
      <w:r w:rsidR="00653BC5">
        <w:rPr>
          <w:rFonts w:ascii="Times New Roman" w:hAnsi="Times New Roman"/>
          <w:sz w:val="28"/>
        </w:rPr>
        <w:t>стоимости материальных оборотных фондов для предприятий</w:t>
      </w:r>
      <w:r>
        <w:rPr>
          <w:rFonts w:ascii="Times New Roman" w:hAnsi="Times New Roman"/>
          <w:sz w:val="28"/>
        </w:rPr>
        <w:t xml:space="preserve"> </w:t>
      </w:r>
      <w:r w:rsidR="005B14C8">
        <w:rPr>
          <w:rFonts w:ascii="Times New Roman" w:hAnsi="Times New Roman"/>
          <w:sz w:val="28"/>
        </w:rPr>
        <w:t>генеральной совокупности</w:t>
      </w:r>
      <w:r>
        <w:rPr>
          <w:rFonts w:ascii="Times New Roman" w:hAnsi="Times New Roman"/>
          <w:sz w:val="28"/>
        </w:rPr>
        <w:t xml:space="preserve"> будет заключен</w:t>
      </w:r>
      <w:r w:rsidR="00B94F7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между </w:t>
      </w:r>
      <w:r w:rsidR="00653BC5">
        <w:rPr>
          <w:rFonts w:ascii="Times New Roman" w:hAnsi="Times New Roman"/>
          <w:sz w:val="28"/>
        </w:rPr>
        <w:t>18,96</w:t>
      </w:r>
      <w:r>
        <w:rPr>
          <w:rFonts w:ascii="Times New Roman" w:hAnsi="Times New Roman"/>
          <w:sz w:val="28"/>
        </w:rPr>
        <w:t xml:space="preserve"> и </w:t>
      </w:r>
      <w:r w:rsidR="00653BC5">
        <w:rPr>
          <w:rFonts w:ascii="Times New Roman" w:hAnsi="Times New Roman"/>
          <w:sz w:val="28"/>
        </w:rPr>
        <w:t>23,04</w:t>
      </w:r>
      <w:r w:rsidR="005B14C8">
        <w:rPr>
          <w:rFonts w:ascii="Times New Roman" w:hAnsi="Times New Roman"/>
          <w:sz w:val="28"/>
        </w:rPr>
        <w:t xml:space="preserve"> </w:t>
      </w:r>
      <w:r w:rsidR="00653BC5">
        <w:rPr>
          <w:rFonts w:ascii="Times New Roman" w:hAnsi="Times New Roman"/>
          <w:sz w:val="28"/>
        </w:rPr>
        <w:t>млн</w:t>
      </w:r>
      <w:proofErr w:type="gramStart"/>
      <w:r w:rsidR="00B94F75">
        <w:rPr>
          <w:rFonts w:ascii="Times New Roman" w:hAnsi="Times New Roman"/>
          <w:sz w:val="28"/>
        </w:rPr>
        <w:t>.р</w:t>
      </w:r>
      <w:proofErr w:type="gramEnd"/>
      <w:r w:rsidR="00B94F75"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 xml:space="preserve">. с вероятностью </w:t>
      </w:r>
      <w:r w:rsidR="00653BC5">
        <w:rPr>
          <w:rFonts w:ascii="Times New Roman" w:hAnsi="Times New Roman"/>
          <w:sz w:val="28"/>
        </w:rPr>
        <w:t>95,4</w:t>
      </w:r>
      <w:r>
        <w:rPr>
          <w:rFonts w:ascii="Times New Roman" w:hAnsi="Times New Roman"/>
          <w:sz w:val="28"/>
        </w:rPr>
        <w:t>%.</w:t>
      </w:r>
    </w:p>
    <w:p w:rsidR="00E86765" w:rsidRDefault="00E86765" w:rsidP="00A837F0">
      <w:pPr>
        <w:spacing w:after="120" w:line="360" w:lineRule="auto"/>
        <w:ind w:firstLine="567"/>
        <w:contextualSpacing/>
        <w:jc w:val="both"/>
        <w:rPr>
          <w:rStyle w:val="FontStyle149"/>
          <w:sz w:val="28"/>
        </w:rPr>
      </w:pPr>
      <w:r>
        <w:rPr>
          <w:rFonts w:ascii="Times New Roman" w:hAnsi="Times New Roman"/>
          <w:sz w:val="28"/>
        </w:rPr>
        <w:t xml:space="preserve">Найдем </w:t>
      </w:r>
      <w:r>
        <w:rPr>
          <w:rStyle w:val="FontStyle149"/>
          <w:sz w:val="28"/>
        </w:rPr>
        <w:t>о</w:t>
      </w:r>
      <w:r w:rsidR="005B14C8">
        <w:rPr>
          <w:rStyle w:val="FontStyle149"/>
          <w:sz w:val="28"/>
        </w:rPr>
        <w:t>шибку выборки доли</w:t>
      </w:r>
      <w:r w:rsidRPr="00B47DD3">
        <w:rPr>
          <w:rStyle w:val="FontStyle149"/>
          <w:sz w:val="28"/>
        </w:rPr>
        <w:t xml:space="preserve"> </w:t>
      </w:r>
      <w:r w:rsidR="00653BC5">
        <w:rPr>
          <w:rStyle w:val="FontStyle149"/>
          <w:sz w:val="28"/>
        </w:rPr>
        <w:t>предприятий</w:t>
      </w:r>
      <w:r w:rsidRPr="00B47DD3">
        <w:rPr>
          <w:rStyle w:val="FontStyle149"/>
          <w:sz w:val="28"/>
        </w:rPr>
        <w:t xml:space="preserve"> </w:t>
      </w:r>
      <w:r w:rsidR="005B14C8">
        <w:rPr>
          <w:rStyle w:val="FontStyle149"/>
          <w:sz w:val="28"/>
        </w:rPr>
        <w:t xml:space="preserve">генеральной совокупности со </w:t>
      </w:r>
      <w:r w:rsidR="00653BC5">
        <w:rPr>
          <w:rStyle w:val="FontStyle149"/>
          <w:sz w:val="28"/>
        </w:rPr>
        <w:t>среднегодовой стоимостью материальных оборотных фондов</w:t>
      </w:r>
      <w:r w:rsidR="007B6A77">
        <w:rPr>
          <w:rStyle w:val="FontStyle149"/>
          <w:sz w:val="28"/>
        </w:rPr>
        <w:t xml:space="preserve"> </w:t>
      </w:r>
      <w:r w:rsidR="00653BC5">
        <w:rPr>
          <w:rStyle w:val="FontStyle149"/>
          <w:sz w:val="28"/>
        </w:rPr>
        <w:t>22 и более млн</w:t>
      </w:r>
      <w:proofErr w:type="gramStart"/>
      <w:r w:rsidR="00653BC5">
        <w:rPr>
          <w:rStyle w:val="FontStyle149"/>
          <w:sz w:val="28"/>
        </w:rPr>
        <w:t>.р</w:t>
      </w:r>
      <w:proofErr w:type="gramEnd"/>
      <w:r w:rsidR="00653BC5">
        <w:rPr>
          <w:rStyle w:val="FontStyle149"/>
          <w:sz w:val="28"/>
        </w:rPr>
        <w:t>уб</w:t>
      </w:r>
      <w:r w:rsidR="006B7A31">
        <w:rPr>
          <w:rStyle w:val="FontStyle149"/>
          <w:sz w:val="28"/>
        </w:rPr>
        <w:t>.</w:t>
      </w:r>
      <w:r w:rsidRPr="00B47DD3">
        <w:rPr>
          <w:rStyle w:val="FontStyle149"/>
          <w:sz w:val="28"/>
        </w:rPr>
        <w:t xml:space="preserve"> и границы, в которых бу</w:t>
      </w:r>
      <w:r w:rsidRPr="00B47DD3">
        <w:rPr>
          <w:rStyle w:val="FontStyle149"/>
          <w:sz w:val="28"/>
        </w:rPr>
        <w:softHyphen/>
        <w:t>дет находиться генеральная доля.</w:t>
      </w:r>
    </w:p>
    <w:p w:rsidR="00E86765" w:rsidRDefault="00E86765" w:rsidP="00A837F0">
      <w:pPr>
        <w:spacing w:after="120" w:line="360" w:lineRule="auto"/>
        <w:ind w:firstLine="567"/>
        <w:contextualSpacing/>
        <w:jc w:val="both"/>
        <w:rPr>
          <w:rStyle w:val="FontStyle149"/>
          <w:sz w:val="28"/>
        </w:rPr>
      </w:pPr>
      <w:r>
        <w:rPr>
          <w:rStyle w:val="FontStyle149"/>
          <w:sz w:val="28"/>
        </w:rPr>
        <w:t>Для этого</w:t>
      </w:r>
      <w:r w:rsidR="00017711">
        <w:rPr>
          <w:rStyle w:val="FontStyle149"/>
          <w:sz w:val="28"/>
        </w:rPr>
        <w:t xml:space="preserve"> воспользуемся формулами:</w:t>
      </w:r>
    </w:p>
    <w:p w:rsidR="00017711" w:rsidRDefault="00CC086E" w:rsidP="00A837F0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i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w:lastRenderedPageBreak/>
            <m:t>w-∆≤p≤w+∆</m:t>
          </m:r>
        </m:oMath>
      </m:oMathPara>
    </w:p>
    <w:p w:rsidR="00017711" w:rsidRDefault="00CC086E" w:rsidP="00A837F0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i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∆=t*q</m:t>
          </m:r>
        </m:oMath>
      </m:oMathPara>
    </w:p>
    <w:p w:rsidR="00017711" w:rsidRPr="00C94E99" w:rsidRDefault="00017711" w:rsidP="00017711">
      <w:pPr>
        <w:spacing w:after="120" w:line="360" w:lineRule="auto"/>
        <w:ind w:firstLine="567"/>
        <w:contextualSpacing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lang w:val="en-US"/>
        </w:rPr>
        <w:t>w</w:t>
      </w:r>
      <w:r w:rsidRPr="00C94E99">
        <w:rPr>
          <w:rFonts w:ascii="Times New Roman" w:hAnsi="Times New Roman"/>
          <w:i/>
          <w:sz w:val="28"/>
        </w:rPr>
        <w:t>=</w:t>
      </w:r>
      <w:r>
        <w:rPr>
          <w:rFonts w:ascii="Times New Roman" w:hAnsi="Times New Roman"/>
          <w:i/>
          <w:sz w:val="28"/>
          <w:lang w:val="en-US"/>
        </w:rPr>
        <w:t>m</w:t>
      </w:r>
      <w:r w:rsidRPr="00C94E99">
        <w:rPr>
          <w:rFonts w:ascii="Times New Roman" w:hAnsi="Times New Roman"/>
          <w:i/>
          <w:sz w:val="28"/>
        </w:rPr>
        <w:t>/</w:t>
      </w:r>
      <w:r>
        <w:rPr>
          <w:rFonts w:ascii="Times New Roman" w:hAnsi="Times New Roman"/>
          <w:i/>
          <w:sz w:val="28"/>
          <w:lang w:val="en-US"/>
        </w:rPr>
        <w:t>n</w:t>
      </w:r>
    </w:p>
    <w:p w:rsidR="00017711" w:rsidRDefault="00017711" w:rsidP="00017711">
      <w:pPr>
        <w:spacing w:after="120" w:line="360" w:lineRule="auto"/>
        <w:ind w:firstLine="567"/>
        <w:contextualSpacing/>
        <w:jc w:val="both"/>
        <w:rPr>
          <w:rStyle w:val="FontStyle149"/>
          <w:sz w:val="28"/>
        </w:rPr>
      </w:pPr>
      <w:r>
        <w:rPr>
          <w:rFonts w:ascii="Times New Roman" w:hAnsi="Times New Roman"/>
          <w:sz w:val="28"/>
          <w:lang w:val="en-US"/>
        </w:rPr>
        <w:t>m</w:t>
      </w:r>
      <w:r w:rsidRPr="00017711">
        <w:rPr>
          <w:rFonts w:ascii="Times New Roman" w:hAnsi="Times New Roman"/>
          <w:sz w:val="28"/>
        </w:rPr>
        <w:t xml:space="preserve"> – </w:t>
      </w:r>
      <w:proofErr w:type="gramStart"/>
      <w:r>
        <w:rPr>
          <w:rFonts w:ascii="Times New Roman" w:hAnsi="Times New Roman"/>
          <w:sz w:val="28"/>
        </w:rPr>
        <w:t>число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653BC5">
        <w:rPr>
          <w:rFonts w:ascii="Times New Roman" w:hAnsi="Times New Roman"/>
          <w:sz w:val="28"/>
        </w:rPr>
        <w:t>предприятий</w:t>
      </w:r>
      <w:r>
        <w:rPr>
          <w:rFonts w:ascii="Times New Roman" w:hAnsi="Times New Roman"/>
          <w:sz w:val="28"/>
        </w:rPr>
        <w:t xml:space="preserve"> </w:t>
      </w:r>
      <w:r w:rsidR="007B6A77">
        <w:rPr>
          <w:rStyle w:val="FontStyle149"/>
          <w:sz w:val="28"/>
        </w:rPr>
        <w:t xml:space="preserve">со </w:t>
      </w:r>
      <w:r w:rsidR="00653BC5">
        <w:rPr>
          <w:rStyle w:val="FontStyle149"/>
          <w:sz w:val="28"/>
        </w:rPr>
        <w:t>среднегодовой стоимостью материальных оборотных фондов 22 и более млн.руб.</w:t>
      </w:r>
      <w:r w:rsidR="005B14C8">
        <w:rPr>
          <w:rStyle w:val="FontStyle149"/>
          <w:sz w:val="28"/>
        </w:rPr>
        <w:t>.</w:t>
      </w:r>
    </w:p>
    <w:p w:rsidR="00017711" w:rsidRPr="005B14C8" w:rsidRDefault="00017711" w:rsidP="00017711">
      <w:pPr>
        <w:spacing w:after="120" w:line="360" w:lineRule="auto"/>
        <w:ind w:firstLine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w=</w:t>
      </w:r>
      <w:r w:rsidR="005B14C8">
        <w:rPr>
          <w:rFonts w:ascii="Times New Roman" w:hAnsi="Times New Roman"/>
          <w:sz w:val="28"/>
        </w:rPr>
        <w:t>1</w:t>
      </w:r>
      <w:r w:rsidR="00653BC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  <w:lang w:val="en-US"/>
        </w:rPr>
        <w:t>/30=0</w:t>
      </w:r>
      <w:proofErr w:type="gramStart"/>
      <w:r>
        <w:rPr>
          <w:rFonts w:ascii="Times New Roman" w:hAnsi="Times New Roman"/>
          <w:sz w:val="28"/>
          <w:lang w:val="en-US"/>
        </w:rPr>
        <w:t>,3</w:t>
      </w:r>
      <w:r w:rsidR="00653BC5">
        <w:rPr>
          <w:rFonts w:ascii="Times New Roman" w:hAnsi="Times New Roman"/>
          <w:sz w:val="28"/>
        </w:rPr>
        <w:t>7</w:t>
      </w:r>
      <w:proofErr w:type="gramEnd"/>
    </w:p>
    <w:p w:rsidR="00017711" w:rsidRDefault="00CC086E" w:rsidP="00017711">
      <w:pPr>
        <w:spacing w:after="120" w:line="360" w:lineRule="auto"/>
        <w:ind w:firstLine="567"/>
        <w:contextualSpacing/>
        <w:jc w:val="center"/>
        <w:rPr>
          <w:rFonts w:ascii="Times New Roman" w:eastAsiaTheme="minorEastAsia" w:hAnsi="Times New Roman"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q=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w(1-w)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*(1-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)</m:t>
              </m:r>
            </m:e>
          </m:rad>
        </m:oMath>
      </m:oMathPara>
    </w:p>
    <w:p w:rsidR="00017711" w:rsidRDefault="00017711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  <w:lang w:val="en-US"/>
        </w:rPr>
        <w:t>N</w:t>
      </w:r>
      <w:r w:rsidRPr="00017711">
        <w:rPr>
          <w:rFonts w:ascii="Times New Roman" w:eastAsiaTheme="minorEastAsia" w:hAnsi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/>
          <w:sz w:val="28"/>
        </w:rPr>
        <w:t>количество</w:t>
      </w:r>
      <w:proofErr w:type="gramEnd"/>
      <w:r>
        <w:rPr>
          <w:rFonts w:ascii="Times New Roman" w:eastAsiaTheme="minorEastAsia" w:hAnsi="Times New Roman"/>
          <w:sz w:val="28"/>
        </w:rPr>
        <w:t xml:space="preserve"> предприятий в генеральной совокупности. Так как по условию выборка составляет </w:t>
      </w:r>
      <w:r w:rsidR="00653BC5">
        <w:rPr>
          <w:rFonts w:ascii="Times New Roman" w:eastAsiaTheme="minorEastAsia" w:hAnsi="Times New Roman"/>
          <w:sz w:val="28"/>
        </w:rPr>
        <w:t>10</w:t>
      </w:r>
      <w:r>
        <w:rPr>
          <w:rFonts w:ascii="Times New Roman" w:eastAsiaTheme="minorEastAsia" w:hAnsi="Times New Roman"/>
          <w:sz w:val="28"/>
        </w:rPr>
        <w:t xml:space="preserve">% от генеральной совокупности, то </w:t>
      </w:r>
      <w:r>
        <w:rPr>
          <w:rFonts w:ascii="Times New Roman" w:eastAsiaTheme="minorEastAsia" w:hAnsi="Times New Roman"/>
          <w:sz w:val="28"/>
          <w:lang w:val="en-US"/>
        </w:rPr>
        <w:t>N</w:t>
      </w:r>
      <w:r w:rsidRPr="00017711">
        <w:rPr>
          <w:rFonts w:ascii="Times New Roman" w:eastAsiaTheme="minorEastAsia" w:hAnsi="Times New Roman"/>
          <w:sz w:val="28"/>
        </w:rPr>
        <w:t xml:space="preserve"> = </w:t>
      </w:r>
      <w:r w:rsidR="00EC0B89">
        <w:rPr>
          <w:rFonts w:ascii="Times New Roman" w:eastAsiaTheme="minorEastAsia" w:hAnsi="Times New Roman"/>
          <w:sz w:val="28"/>
        </w:rPr>
        <w:t>300</w:t>
      </w:r>
      <w:r>
        <w:rPr>
          <w:rFonts w:ascii="Times New Roman" w:eastAsiaTheme="minorEastAsia" w:hAnsi="Times New Roman"/>
          <w:sz w:val="28"/>
        </w:rPr>
        <w:t>. Тогда:</w:t>
      </w:r>
    </w:p>
    <w:p w:rsidR="00017711" w:rsidRPr="00A41206" w:rsidRDefault="00CC086E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i/>
          <w:sz w:val="28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q=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0,37(1-0,37)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30</m:t>
                  </m:r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*(1-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300</m:t>
                  </m:r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)</m:t>
              </m:r>
            </m:e>
          </m:rad>
          <m:r>
            <w:rPr>
              <w:rFonts w:ascii="Cambria Math" w:hAnsi="Cambria Math"/>
              <w:sz w:val="28"/>
              <w:lang w:val="en-US"/>
            </w:rPr>
            <m:t>=0,084</m:t>
          </m:r>
        </m:oMath>
      </m:oMathPara>
    </w:p>
    <w:p w:rsidR="00017711" w:rsidRDefault="00017711" w:rsidP="00017711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 как вероятность </w:t>
      </w:r>
      <w:r>
        <w:rPr>
          <w:rFonts w:ascii="Times New Roman" w:hAnsi="Times New Roman"/>
          <w:sz w:val="28"/>
          <w:lang w:val="en-US"/>
        </w:rPr>
        <w:t>p</w:t>
      </w:r>
      <w:r w:rsidRPr="00017711">
        <w:rPr>
          <w:rFonts w:ascii="Times New Roman" w:hAnsi="Times New Roman"/>
          <w:sz w:val="28"/>
        </w:rPr>
        <w:t>=0,</w:t>
      </w:r>
      <w:r w:rsidR="00EC0B89">
        <w:rPr>
          <w:rFonts w:ascii="Times New Roman" w:hAnsi="Times New Roman"/>
          <w:sz w:val="28"/>
        </w:rPr>
        <w:t>954</w:t>
      </w:r>
      <w:r w:rsidRPr="00017711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следовательно, Ф(</w:t>
      </w:r>
      <w:r>
        <w:rPr>
          <w:rFonts w:ascii="Times New Roman" w:hAnsi="Times New Roman"/>
          <w:sz w:val="28"/>
          <w:lang w:val="en-US"/>
        </w:rPr>
        <w:t>t</w:t>
      </w:r>
      <w:r w:rsidRPr="00017711">
        <w:rPr>
          <w:rFonts w:ascii="Times New Roman" w:hAnsi="Times New Roman"/>
          <w:sz w:val="28"/>
        </w:rPr>
        <w:t xml:space="preserve">) = </w:t>
      </w:r>
      <w:r w:rsidR="00811CFF" w:rsidRPr="00811CFF">
        <w:rPr>
          <w:rFonts w:ascii="Times New Roman" w:hAnsi="Times New Roman"/>
          <w:sz w:val="28"/>
        </w:rPr>
        <w:t>0,</w:t>
      </w:r>
      <w:r w:rsidR="00EC0B89">
        <w:rPr>
          <w:rFonts w:ascii="Times New Roman" w:hAnsi="Times New Roman"/>
          <w:sz w:val="28"/>
        </w:rPr>
        <w:t>954</w:t>
      </w:r>
      <w:r w:rsidR="00811CFF" w:rsidRPr="00811CFF">
        <w:rPr>
          <w:rFonts w:ascii="Times New Roman" w:hAnsi="Times New Roman"/>
          <w:sz w:val="28"/>
        </w:rPr>
        <w:t xml:space="preserve">. </w:t>
      </w:r>
      <w:r w:rsidR="00811CFF">
        <w:rPr>
          <w:rFonts w:ascii="Times New Roman" w:hAnsi="Times New Roman"/>
          <w:sz w:val="28"/>
        </w:rPr>
        <w:t xml:space="preserve">По таблице значений функции Лапласа находим </w:t>
      </w:r>
      <w:r w:rsidR="00811CFF">
        <w:rPr>
          <w:rFonts w:ascii="Times New Roman" w:hAnsi="Times New Roman"/>
          <w:sz w:val="28"/>
          <w:lang w:val="en-US"/>
        </w:rPr>
        <w:t>t</w:t>
      </w:r>
      <w:r w:rsidR="00811CFF" w:rsidRPr="00811CFF">
        <w:rPr>
          <w:rFonts w:ascii="Times New Roman" w:hAnsi="Times New Roman"/>
          <w:sz w:val="28"/>
        </w:rPr>
        <w:t>=</w:t>
      </w:r>
      <w:r w:rsidR="00EC0B89">
        <w:rPr>
          <w:rFonts w:ascii="Times New Roman" w:hAnsi="Times New Roman"/>
          <w:sz w:val="28"/>
        </w:rPr>
        <w:t>2</w:t>
      </w:r>
      <w:r w:rsidR="00811CFF">
        <w:rPr>
          <w:rFonts w:ascii="Times New Roman" w:hAnsi="Times New Roman"/>
          <w:sz w:val="28"/>
        </w:rPr>
        <w:t>. Тогда предельная ошибка выборки равна:</w:t>
      </w:r>
    </w:p>
    <w:p w:rsidR="00811CFF" w:rsidRPr="00811CFF" w:rsidRDefault="00CC086E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∆=2*0,084=0,168</m:t>
          </m:r>
        </m:oMath>
      </m:oMathPara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Находим границы:</w:t>
      </w:r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0,3</w:t>
      </w:r>
      <w:r w:rsidR="00EC0B89">
        <w:rPr>
          <w:rFonts w:ascii="Times New Roman" w:eastAsiaTheme="minorEastAsia" w:hAnsi="Times New Roman"/>
          <w:sz w:val="28"/>
        </w:rPr>
        <w:t>7</w:t>
      </w:r>
      <w:r>
        <w:rPr>
          <w:rFonts w:ascii="Times New Roman" w:eastAsiaTheme="minorEastAsia" w:hAnsi="Times New Roman"/>
          <w:sz w:val="28"/>
        </w:rPr>
        <w:t xml:space="preserve"> – 0,</w:t>
      </w:r>
      <w:r w:rsidR="00EC0B89">
        <w:rPr>
          <w:rFonts w:ascii="Times New Roman" w:eastAsiaTheme="minorEastAsia" w:hAnsi="Times New Roman"/>
          <w:sz w:val="28"/>
        </w:rPr>
        <w:t>168</w:t>
      </w:r>
      <w:r>
        <w:rPr>
          <w:rFonts w:ascii="Times New Roman" w:eastAsiaTheme="minorEastAsia" w:hAnsi="Times New Roman"/>
          <w:sz w:val="28"/>
        </w:rPr>
        <w:t xml:space="preserve"> = 0,</w:t>
      </w:r>
      <w:r w:rsidR="005B14C8">
        <w:rPr>
          <w:rFonts w:ascii="Times New Roman" w:eastAsiaTheme="minorEastAsia" w:hAnsi="Times New Roman"/>
          <w:sz w:val="28"/>
        </w:rPr>
        <w:t>2</w:t>
      </w:r>
      <w:r w:rsidR="00EC0B89">
        <w:rPr>
          <w:rFonts w:ascii="Times New Roman" w:eastAsiaTheme="minorEastAsia" w:hAnsi="Times New Roman"/>
          <w:sz w:val="28"/>
        </w:rPr>
        <w:t>02</w:t>
      </w:r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0,3</w:t>
      </w:r>
      <w:r w:rsidR="00EC0B89">
        <w:rPr>
          <w:rFonts w:ascii="Times New Roman" w:eastAsiaTheme="minorEastAsia" w:hAnsi="Times New Roman"/>
          <w:sz w:val="28"/>
        </w:rPr>
        <w:t>7</w:t>
      </w:r>
      <w:r w:rsidR="00A41206">
        <w:rPr>
          <w:rFonts w:ascii="Times New Roman" w:eastAsiaTheme="minorEastAsia" w:hAnsi="Times New Roman"/>
          <w:sz w:val="28"/>
        </w:rPr>
        <w:t xml:space="preserve"> + 0,</w:t>
      </w:r>
      <w:r w:rsidR="00EC0B89">
        <w:rPr>
          <w:rFonts w:ascii="Times New Roman" w:eastAsiaTheme="minorEastAsia" w:hAnsi="Times New Roman"/>
          <w:sz w:val="28"/>
        </w:rPr>
        <w:t>168</w:t>
      </w:r>
      <w:r>
        <w:rPr>
          <w:rFonts w:ascii="Times New Roman" w:eastAsiaTheme="minorEastAsia" w:hAnsi="Times New Roman"/>
          <w:sz w:val="28"/>
        </w:rPr>
        <w:t xml:space="preserve"> = 0,</w:t>
      </w:r>
      <w:r w:rsidR="00EC0B89">
        <w:rPr>
          <w:rFonts w:ascii="Times New Roman" w:eastAsiaTheme="minorEastAsia" w:hAnsi="Times New Roman"/>
          <w:sz w:val="28"/>
        </w:rPr>
        <w:t>538</w:t>
      </w:r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Таким образом, с вероятностью </w:t>
      </w:r>
      <w:r w:rsidR="00EC0B89">
        <w:rPr>
          <w:rFonts w:ascii="Times New Roman" w:eastAsiaTheme="minorEastAsia" w:hAnsi="Times New Roman"/>
          <w:sz w:val="28"/>
        </w:rPr>
        <w:t>95,4</w:t>
      </w:r>
      <w:r>
        <w:rPr>
          <w:rFonts w:ascii="Times New Roman" w:eastAsiaTheme="minorEastAsia" w:hAnsi="Times New Roman"/>
          <w:sz w:val="28"/>
        </w:rPr>
        <w:t xml:space="preserve">% генеральная доля </w:t>
      </w:r>
      <w:r w:rsidR="00EC0B89">
        <w:rPr>
          <w:rFonts w:ascii="Times New Roman" w:eastAsiaTheme="minorEastAsia" w:hAnsi="Times New Roman"/>
          <w:sz w:val="28"/>
        </w:rPr>
        <w:t>предприятий</w:t>
      </w:r>
      <w:r w:rsidR="007B6A77">
        <w:rPr>
          <w:rFonts w:ascii="Times New Roman" w:eastAsiaTheme="minorEastAsia" w:hAnsi="Times New Roman"/>
          <w:sz w:val="28"/>
        </w:rPr>
        <w:t xml:space="preserve"> со </w:t>
      </w:r>
      <w:r w:rsidR="00EC0B89">
        <w:rPr>
          <w:rFonts w:ascii="Times New Roman" w:eastAsiaTheme="minorEastAsia" w:hAnsi="Times New Roman"/>
          <w:sz w:val="28"/>
        </w:rPr>
        <w:t>среднегодовой стоимостью материальных производственных фондов 22 и более млн</w:t>
      </w:r>
      <w:proofErr w:type="gramStart"/>
      <w:r w:rsidR="00EC0B89">
        <w:rPr>
          <w:rFonts w:ascii="Times New Roman" w:eastAsiaTheme="minorEastAsia" w:hAnsi="Times New Roman"/>
          <w:sz w:val="28"/>
        </w:rPr>
        <w:t>.р</w:t>
      </w:r>
      <w:proofErr w:type="gramEnd"/>
      <w:r w:rsidR="00EC0B89">
        <w:rPr>
          <w:rFonts w:ascii="Times New Roman" w:eastAsiaTheme="minorEastAsia" w:hAnsi="Times New Roman"/>
          <w:sz w:val="28"/>
        </w:rPr>
        <w:t>уб.</w:t>
      </w:r>
      <w:r w:rsidR="005B14C8">
        <w:rPr>
          <w:rStyle w:val="FontStyle149"/>
          <w:sz w:val="28"/>
        </w:rPr>
        <w:t xml:space="preserve"> </w:t>
      </w:r>
      <w:r>
        <w:rPr>
          <w:rFonts w:ascii="Times New Roman" w:eastAsiaTheme="minorEastAsia" w:hAnsi="Times New Roman"/>
          <w:sz w:val="28"/>
        </w:rPr>
        <w:t>будет находит</w:t>
      </w:r>
      <w:r w:rsidR="00A41206">
        <w:rPr>
          <w:rFonts w:ascii="Times New Roman" w:eastAsiaTheme="minorEastAsia" w:hAnsi="Times New Roman"/>
          <w:sz w:val="28"/>
        </w:rPr>
        <w:t>ь</w:t>
      </w:r>
      <w:r>
        <w:rPr>
          <w:rFonts w:ascii="Times New Roman" w:eastAsiaTheme="minorEastAsia" w:hAnsi="Times New Roman"/>
          <w:sz w:val="28"/>
        </w:rPr>
        <w:t>ся в границах от 0,</w:t>
      </w:r>
      <w:r w:rsidR="005B14C8">
        <w:rPr>
          <w:rFonts w:ascii="Times New Roman" w:eastAsiaTheme="minorEastAsia" w:hAnsi="Times New Roman"/>
          <w:sz w:val="28"/>
        </w:rPr>
        <w:t>2</w:t>
      </w:r>
      <w:r w:rsidR="00EC0B89">
        <w:rPr>
          <w:rFonts w:ascii="Times New Roman" w:eastAsiaTheme="minorEastAsia" w:hAnsi="Times New Roman"/>
          <w:sz w:val="28"/>
        </w:rPr>
        <w:t xml:space="preserve">02 </w:t>
      </w:r>
      <w:r>
        <w:rPr>
          <w:rFonts w:ascii="Times New Roman" w:eastAsiaTheme="minorEastAsia" w:hAnsi="Times New Roman"/>
          <w:sz w:val="28"/>
        </w:rPr>
        <w:t>до 0,</w:t>
      </w:r>
      <w:r w:rsidR="00EC0B89">
        <w:rPr>
          <w:rFonts w:ascii="Times New Roman" w:eastAsiaTheme="minorEastAsia" w:hAnsi="Times New Roman"/>
          <w:sz w:val="28"/>
        </w:rPr>
        <w:t>538</w:t>
      </w:r>
      <w:r w:rsidR="0000077C">
        <w:rPr>
          <w:rFonts w:ascii="Times New Roman" w:eastAsiaTheme="minorEastAsia" w:hAnsi="Times New Roman"/>
          <w:sz w:val="28"/>
        </w:rPr>
        <w:t xml:space="preserve"> (от </w:t>
      </w:r>
      <w:r w:rsidR="00EC0B89">
        <w:rPr>
          <w:rFonts w:ascii="Times New Roman" w:eastAsiaTheme="minorEastAsia" w:hAnsi="Times New Roman"/>
          <w:sz w:val="28"/>
        </w:rPr>
        <w:t>20,2</w:t>
      </w:r>
      <w:r w:rsidR="0000077C">
        <w:rPr>
          <w:rFonts w:ascii="Times New Roman" w:eastAsiaTheme="minorEastAsia" w:hAnsi="Times New Roman"/>
          <w:sz w:val="28"/>
        </w:rPr>
        <w:t xml:space="preserve">% до </w:t>
      </w:r>
      <w:r w:rsidR="00EC0B89">
        <w:rPr>
          <w:rFonts w:ascii="Times New Roman" w:eastAsiaTheme="minorEastAsia" w:hAnsi="Times New Roman"/>
          <w:sz w:val="28"/>
        </w:rPr>
        <w:t>53,8</w:t>
      </w:r>
      <w:r w:rsidR="0000077C">
        <w:rPr>
          <w:rFonts w:ascii="Times New Roman" w:eastAsiaTheme="minorEastAsia" w:hAnsi="Times New Roman"/>
          <w:sz w:val="28"/>
        </w:rPr>
        <w:t>%)</w:t>
      </w:r>
      <w:r>
        <w:rPr>
          <w:rFonts w:ascii="Times New Roman" w:eastAsiaTheme="minorEastAsia" w:hAnsi="Times New Roman"/>
          <w:sz w:val="28"/>
        </w:rPr>
        <w:t>.</w:t>
      </w:r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</w:rPr>
        <w:sectPr w:rsidR="00811CFF" w:rsidSect="00F61727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:rsidR="00811CFF" w:rsidRDefault="00811CFF" w:rsidP="00017711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b/>
          <w:sz w:val="28"/>
        </w:rPr>
      </w:pPr>
      <w:r w:rsidRPr="00811CFF">
        <w:rPr>
          <w:rFonts w:ascii="Times New Roman" w:eastAsiaTheme="minorEastAsia" w:hAnsi="Times New Roman"/>
          <w:b/>
          <w:sz w:val="28"/>
        </w:rPr>
        <w:lastRenderedPageBreak/>
        <w:t>Задание 4.</w:t>
      </w:r>
    </w:p>
    <w:p w:rsidR="00811CFF" w:rsidRPr="0062580F" w:rsidRDefault="0062580F" w:rsidP="0062580F">
      <w:pPr>
        <w:pStyle w:val="Style13"/>
        <w:widowControl/>
        <w:tabs>
          <w:tab w:val="left" w:pos="9355"/>
        </w:tabs>
        <w:spacing w:after="120" w:line="360" w:lineRule="auto"/>
        <w:ind w:firstLine="567"/>
        <w:contextualSpacing/>
        <w:rPr>
          <w:rStyle w:val="FontStyle149"/>
          <w:sz w:val="28"/>
        </w:rPr>
      </w:pPr>
      <w:r w:rsidRPr="0062580F">
        <w:rPr>
          <w:rStyle w:val="FontStyle149"/>
          <w:sz w:val="28"/>
        </w:rPr>
        <w:t>По материалам государственной статистики построить за последние пять лет ряд динамики, характеризующий и</w:t>
      </w:r>
      <w:r w:rsidR="00915408">
        <w:rPr>
          <w:rStyle w:val="FontStyle149"/>
          <w:sz w:val="28"/>
        </w:rPr>
        <w:t>зменение валового внутреннего (</w:t>
      </w:r>
      <w:r w:rsidRPr="0062580F">
        <w:rPr>
          <w:rStyle w:val="FontStyle149"/>
          <w:sz w:val="28"/>
        </w:rPr>
        <w:t xml:space="preserve">или регионального) продукта  на любом территориальном уровне. Ряд динамики представить в табличной и графической (в виде линейной диаграммы) форме. </w:t>
      </w:r>
    </w:p>
    <w:p w:rsidR="00C918C3" w:rsidRDefault="00C918C3" w:rsidP="00C918C3">
      <w:pPr>
        <w:spacing w:after="120" w:line="360" w:lineRule="auto"/>
        <w:ind w:firstLine="567"/>
        <w:contextualSpacing/>
        <w:jc w:val="both"/>
        <w:rPr>
          <w:rStyle w:val="FontStyle149"/>
          <w:b/>
          <w:sz w:val="28"/>
        </w:rPr>
      </w:pPr>
      <w:r w:rsidRPr="00C918C3">
        <w:rPr>
          <w:rStyle w:val="FontStyle149"/>
          <w:b/>
          <w:sz w:val="28"/>
        </w:rPr>
        <w:t>Пункт 1.</w:t>
      </w:r>
    </w:p>
    <w:p w:rsidR="00C918C3" w:rsidRDefault="00C918C3" w:rsidP="00C918C3">
      <w:pPr>
        <w:spacing w:after="120" w:line="360" w:lineRule="auto"/>
        <w:ind w:firstLine="567"/>
        <w:contextualSpacing/>
        <w:jc w:val="both"/>
        <w:rPr>
          <w:rStyle w:val="FontStyle149"/>
          <w:sz w:val="28"/>
          <w:szCs w:val="28"/>
        </w:rPr>
      </w:pPr>
      <w:r w:rsidRPr="00C918C3">
        <w:rPr>
          <w:rStyle w:val="FontStyle149"/>
          <w:sz w:val="28"/>
          <w:szCs w:val="28"/>
        </w:rPr>
        <w:t>Определить показатели анализа ряда динамики (абсолютный прирост, темп роста, темп прироста, абсолютное содержание 1% прироста, средний уровень ряда, средний абсолютный прирост, средние темпы роста и прироста). Все расчеты представить в виде данных расчетной таблицы. Сделать выводы по рассчитанным показателям. Определить тенденцию развития исследуемого явления.</w:t>
      </w:r>
    </w:p>
    <w:p w:rsidR="00C918C3" w:rsidRDefault="00342948" w:rsidP="00C918C3">
      <w:pPr>
        <w:spacing w:after="120" w:line="360" w:lineRule="auto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На основании статистических данных </w:t>
      </w:r>
      <w:r w:rsidR="00933B1E">
        <w:rPr>
          <w:rFonts w:ascii="Times New Roman" w:eastAsiaTheme="minorEastAsia" w:hAnsi="Times New Roman"/>
          <w:sz w:val="28"/>
          <w:szCs w:val="28"/>
        </w:rPr>
        <w:t>валового внутреннего продукта в России</w:t>
      </w:r>
      <w:r>
        <w:rPr>
          <w:rFonts w:ascii="Times New Roman" w:eastAsiaTheme="minorEastAsia" w:hAnsi="Times New Roman"/>
          <w:sz w:val="28"/>
          <w:szCs w:val="28"/>
        </w:rPr>
        <w:t xml:space="preserve"> за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последние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 5 лет составили таблицу исходных данных:</w:t>
      </w:r>
    </w:p>
    <w:tbl>
      <w:tblPr>
        <w:tblW w:w="4300" w:type="dxa"/>
        <w:jc w:val="center"/>
        <w:tblInd w:w="103" w:type="dxa"/>
        <w:tblLook w:val="04A0"/>
      </w:tblPr>
      <w:tblGrid>
        <w:gridCol w:w="2160"/>
        <w:gridCol w:w="2140"/>
      </w:tblGrid>
      <w:tr w:rsidR="00933B1E" w:rsidRPr="00933B1E" w:rsidTr="00933B1E">
        <w:trPr>
          <w:trHeight w:val="540"/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ГОД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33B1E">
              <w:rPr>
                <w:rFonts w:eastAsia="Times New Roman"/>
                <w:color w:val="000000"/>
                <w:lang w:eastAsia="ru-RU"/>
              </w:rPr>
              <w:t>Валовый</w:t>
            </w:r>
            <w:proofErr w:type="spellEnd"/>
            <w:r w:rsidRPr="00933B1E">
              <w:rPr>
                <w:rFonts w:eastAsia="Times New Roman"/>
                <w:color w:val="000000"/>
                <w:lang w:eastAsia="ru-RU"/>
              </w:rPr>
              <w:t xml:space="preserve"> внутренний продукт, млрд</w:t>
            </w:r>
            <w:proofErr w:type="gramStart"/>
            <w:r w:rsidRPr="00933B1E">
              <w:rPr>
                <w:rFonts w:eastAsia="Times New Roman"/>
                <w:color w:val="000000"/>
                <w:lang w:eastAsia="ru-RU"/>
              </w:rPr>
              <w:t>.р</w:t>
            </w:r>
            <w:proofErr w:type="gramEnd"/>
            <w:r w:rsidRPr="00933B1E">
              <w:rPr>
                <w:rFonts w:eastAsia="Times New Roman"/>
                <w:color w:val="000000"/>
                <w:lang w:eastAsia="ru-RU"/>
              </w:rPr>
              <w:t>уб.</w:t>
            </w:r>
          </w:p>
        </w:tc>
      </w:tr>
      <w:tr w:rsidR="00933B1E" w:rsidRPr="00933B1E" w:rsidTr="00933B1E">
        <w:trPr>
          <w:trHeight w:val="525"/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46308,5</w:t>
            </w: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55967,2</w:t>
            </w: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62176,5</w:t>
            </w: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66190,1</w:t>
            </w: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71406,4</w:t>
            </w:r>
          </w:p>
        </w:tc>
      </w:tr>
    </w:tbl>
    <w:p w:rsidR="00342948" w:rsidRDefault="00342948" w:rsidP="00342948">
      <w:pPr>
        <w:spacing w:after="120" w:line="360" w:lineRule="auto"/>
        <w:ind w:firstLine="567"/>
        <w:contextualSpacing/>
        <w:jc w:val="center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 xml:space="preserve">Таблица </w:t>
      </w:r>
      <w:r w:rsidR="005B14C8">
        <w:rPr>
          <w:rFonts w:ascii="Times New Roman" w:eastAsiaTheme="minorEastAsia" w:hAnsi="Times New Roman"/>
          <w:szCs w:val="28"/>
        </w:rPr>
        <w:t>11</w:t>
      </w:r>
      <w:r>
        <w:rPr>
          <w:rFonts w:ascii="Times New Roman" w:eastAsiaTheme="minorEastAsia" w:hAnsi="Times New Roman"/>
          <w:szCs w:val="28"/>
        </w:rPr>
        <w:t xml:space="preserve">. </w:t>
      </w:r>
      <w:proofErr w:type="spellStart"/>
      <w:r w:rsidR="00933B1E">
        <w:rPr>
          <w:rFonts w:ascii="Times New Roman" w:eastAsiaTheme="minorEastAsia" w:hAnsi="Times New Roman"/>
          <w:szCs w:val="28"/>
        </w:rPr>
        <w:t>Валовый</w:t>
      </w:r>
      <w:proofErr w:type="spellEnd"/>
      <w:r w:rsidR="00933B1E">
        <w:rPr>
          <w:rFonts w:ascii="Times New Roman" w:eastAsiaTheme="minorEastAsia" w:hAnsi="Times New Roman"/>
          <w:szCs w:val="28"/>
        </w:rPr>
        <w:t xml:space="preserve"> внутренний доход</w:t>
      </w:r>
    </w:p>
    <w:p w:rsidR="00342948" w:rsidRDefault="00342948" w:rsidP="0034294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данных таблицы </w:t>
      </w:r>
      <w:r w:rsidR="005B14C8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 xml:space="preserve"> построим линейчатую диаграмму («Вставка» - «Диаграмма» - «Линейчатая»):</w:t>
      </w:r>
    </w:p>
    <w:p w:rsidR="00342948" w:rsidRDefault="00933B1E" w:rsidP="00342948">
      <w:pPr>
        <w:pStyle w:val="a3"/>
        <w:keepNext/>
        <w:jc w:val="center"/>
      </w:pPr>
      <w:r w:rsidRPr="00933B1E">
        <w:rPr>
          <w:noProof/>
          <w:lang w:eastAsia="ru-RU"/>
        </w:rPr>
        <w:lastRenderedPageBreak/>
        <w:drawing>
          <wp:inline distT="0" distB="0" distL="0" distR="0">
            <wp:extent cx="4781550" cy="2743200"/>
            <wp:effectExtent l="19050" t="0" r="19050" b="0"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42948" w:rsidRDefault="00342948" w:rsidP="00342948">
      <w:pPr>
        <w:pStyle w:val="a6"/>
        <w:jc w:val="center"/>
        <w:rPr>
          <w:rFonts w:ascii="Times New Roman" w:hAnsi="Times New Roman"/>
          <w:b w:val="0"/>
          <w:color w:val="auto"/>
          <w:sz w:val="22"/>
        </w:rPr>
      </w:pPr>
      <w:r w:rsidRPr="00342948">
        <w:rPr>
          <w:rFonts w:ascii="Times New Roman" w:hAnsi="Times New Roman"/>
          <w:b w:val="0"/>
          <w:color w:val="auto"/>
          <w:sz w:val="22"/>
        </w:rPr>
        <w:t xml:space="preserve">Рисунок </w:t>
      </w:r>
      <w:r w:rsidR="00D8489F" w:rsidRPr="00342948">
        <w:rPr>
          <w:rFonts w:ascii="Times New Roman" w:hAnsi="Times New Roman"/>
          <w:b w:val="0"/>
          <w:color w:val="auto"/>
          <w:sz w:val="22"/>
        </w:rPr>
        <w:fldChar w:fldCharType="begin"/>
      </w:r>
      <w:r w:rsidRPr="00342948">
        <w:rPr>
          <w:rFonts w:ascii="Times New Roman" w:hAnsi="Times New Roman"/>
          <w:b w:val="0"/>
          <w:color w:val="auto"/>
          <w:sz w:val="22"/>
        </w:rPr>
        <w:instrText xml:space="preserve"> SEQ Рисунок \* ARABIC </w:instrText>
      </w:r>
      <w:r w:rsidR="00D8489F" w:rsidRPr="00342948">
        <w:rPr>
          <w:rFonts w:ascii="Times New Roman" w:hAnsi="Times New Roman"/>
          <w:b w:val="0"/>
          <w:color w:val="auto"/>
          <w:sz w:val="22"/>
        </w:rPr>
        <w:fldChar w:fldCharType="separate"/>
      </w:r>
      <w:r w:rsidR="00355625">
        <w:rPr>
          <w:rFonts w:ascii="Times New Roman" w:hAnsi="Times New Roman"/>
          <w:b w:val="0"/>
          <w:noProof/>
          <w:color w:val="auto"/>
          <w:sz w:val="22"/>
        </w:rPr>
        <w:t>9</w:t>
      </w:r>
      <w:r w:rsidR="00D8489F" w:rsidRPr="00342948">
        <w:rPr>
          <w:rFonts w:ascii="Times New Roman" w:hAnsi="Times New Roman"/>
          <w:b w:val="0"/>
          <w:color w:val="auto"/>
          <w:sz w:val="22"/>
        </w:rPr>
        <w:fldChar w:fldCharType="end"/>
      </w:r>
      <w:r>
        <w:rPr>
          <w:rFonts w:ascii="Times New Roman" w:hAnsi="Times New Roman"/>
          <w:b w:val="0"/>
          <w:color w:val="auto"/>
          <w:sz w:val="22"/>
        </w:rPr>
        <w:t xml:space="preserve">. </w:t>
      </w:r>
      <w:r w:rsidR="00933B1E">
        <w:rPr>
          <w:rFonts w:ascii="Times New Roman" w:hAnsi="Times New Roman"/>
          <w:b w:val="0"/>
          <w:color w:val="auto"/>
          <w:sz w:val="22"/>
        </w:rPr>
        <w:t>ВВП</w:t>
      </w:r>
    </w:p>
    <w:p w:rsidR="00342948" w:rsidRDefault="00342948" w:rsidP="00342948">
      <w:pPr>
        <w:spacing w:after="12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показатели анализа динамики ряда:</w:t>
      </w:r>
    </w:p>
    <w:p w:rsidR="00342948" w:rsidRPr="00A30EB2" w:rsidRDefault="00342948" w:rsidP="00342948">
      <w:pPr>
        <w:pStyle w:val="a3"/>
        <w:numPr>
          <w:ilvl w:val="0"/>
          <w:numId w:val="22"/>
        </w:numPr>
        <w:spacing w:after="0" w:line="360" w:lineRule="auto"/>
        <w:jc w:val="both"/>
        <w:rPr>
          <w:rStyle w:val="FontStyle149"/>
          <w:sz w:val="28"/>
        </w:rPr>
      </w:pPr>
      <w:r w:rsidRPr="00A30EB2">
        <w:rPr>
          <w:rStyle w:val="FontStyle149"/>
          <w:sz w:val="28"/>
        </w:rPr>
        <w:t>Абсолютный прирост:</w:t>
      </w:r>
    </w:p>
    <w:p w:rsidR="00342948" w:rsidRDefault="00342948" w:rsidP="00342948">
      <w:pPr>
        <w:pStyle w:val="a3"/>
        <w:spacing w:after="0" w:line="360" w:lineRule="auto"/>
        <w:ind w:left="1287"/>
        <w:jc w:val="both"/>
        <w:rPr>
          <w:sz w:val="28"/>
          <w:szCs w:val="28"/>
        </w:rPr>
      </w:pPr>
      <w:r w:rsidRPr="00A30EB2">
        <w:rPr>
          <w:rFonts w:ascii="Times New Roman" w:hAnsi="Times New Roman"/>
          <w:sz w:val="28"/>
        </w:rPr>
        <w:t xml:space="preserve">Цепной:  </w:t>
      </w:r>
      <w:r w:rsidR="00CC086E">
        <w:rPr>
          <w:noProof/>
          <w:lang w:eastAsia="ru-RU"/>
        </w:rPr>
        <w:drawing>
          <wp:inline distT="0" distB="0" distL="0" distR="0">
            <wp:extent cx="941705" cy="253365"/>
            <wp:effectExtent l="0" t="0" r="0" b="0"/>
            <wp:docPr id="3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25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948" w:rsidRDefault="00342948" w:rsidP="00342948">
      <w:pPr>
        <w:pStyle w:val="a3"/>
        <w:spacing w:after="0" w:line="360" w:lineRule="auto"/>
        <w:ind w:left="1287"/>
        <w:jc w:val="both"/>
        <w:rPr>
          <w:sz w:val="28"/>
          <w:szCs w:val="28"/>
        </w:rPr>
      </w:pPr>
      <w:r w:rsidRPr="00A30EB2">
        <w:rPr>
          <w:rFonts w:ascii="Times New Roman" w:hAnsi="Times New Roman"/>
          <w:sz w:val="28"/>
        </w:rPr>
        <w:t xml:space="preserve">Базисный: </w:t>
      </w:r>
      <w:r w:rsidR="00CC086E">
        <w:rPr>
          <w:noProof/>
          <w:lang w:eastAsia="ru-RU"/>
        </w:rPr>
        <w:drawing>
          <wp:inline distT="0" distB="0" distL="0" distR="0">
            <wp:extent cx="833120" cy="253365"/>
            <wp:effectExtent l="0" t="0" r="508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25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948" w:rsidRDefault="00342948" w:rsidP="0034294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Темп роста:</w:t>
      </w:r>
    </w:p>
    <w:p w:rsidR="00342948" w:rsidRDefault="00342948" w:rsidP="00342948">
      <w:pPr>
        <w:pStyle w:val="a3"/>
        <w:spacing w:after="0" w:line="360" w:lineRule="auto"/>
        <w:ind w:left="1287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Цепно</w:t>
      </w:r>
      <w:r w:rsidR="0000077C"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й</w:t>
      </w:r>
      <w:proofErr w:type="spellEnd"/>
      <w:r>
        <w:rPr>
          <w:rFonts w:ascii="Times New Roman" w:hAnsi="Times New Roman"/>
          <w:sz w:val="28"/>
        </w:rPr>
        <w:t xml:space="preserve">: </w:t>
      </w:r>
      <w:r w:rsidR="00CF1A65" w:rsidRPr="007D6149">
        <w:rPr>
          <w:position w:val="-30"/>
          <w:sz w:val="28"/>
          <w:szCs w:val="28"/>
        </w:rPr>
        <w:object w:dxaOrig="15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15pt;height:34.95pt" o:ole="">
            <v:imagedata r:id="rId20" o:title=""/>
          </v:shape>
          <o:OLEObject Type="Embed" ProgID="Equation.3" ShapeID="_x0000_i1025" DrawAspect="Content" ObjectID="_1491064684" r:id="rId21"/>
        </w:object>
      </w:r>
    </w:p>
    <w:p w:rsidR="00342948" w:rsidRDefault="00342948" w:rsidP="00342948">
      <w:pPr>
        <w:pStyle w:val="a3"/>
        <w:spacing w:after="0" w:line="360" w:lineRule="auto"/>
        <w:ind w:left="128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</w:rPr>
        <w:t xml:space="preserve">Базисный: </w:t>
      </w:r>
      <w:r w:rsidRPr="007D6149">
        <w:rPr>
          <w:position w:val="-30"/>
          <w:sz w:val="28"/>
          <w:szCs w:val="28"/>
        </w:rPr>
        <w:object w:dxaOrig="1440" w:dyaOrig="700">
          <v:shape id="_x0000_i1026" type="#_x0000_t75" style="width:1in;height:34.95pt" o:ole="">
            <v:imagedata r:id="rId22" o:title=""/>
          </v:shape>
          <o:OLEObject Type="Embed" ProgID="Equation.3" ShapeID="_x0000_i1026" DrawAspect="Content" ObjectID="_1491064685" r:id="rId23"/>
        </w:object>
      </w:r>
    </w:p>
    <w:p w:rsidR="00342948" w:rsidRDefault="00342948" w:rsidP="0034294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Темп прироста:</w:t>
      </w:r>
    </w:p>
    <w:p w:rsidR="00342948" w:rsidRDefault="00342948" w:rsidP="00342948">
      <w:pPr>
        <w:pStyle w:val="a3"/>
        <w:spacing w:after="0" w:line="360" w:lineRule="auto"/>
        <w:ind w:left="1287"/>
        <w:jc w:val="both"/>
        <w:rPr>
          <w:sz w:val="28"/>
          <w:szCs w:val="28"/>
        </w:rPr>
      </w:pPr>
      <w:r w:rsidRPr="000839D0">
        <w:rPr>
          <w:rFonts w:ascii="Times New Roman" w:hAnsi="Times New Roman"/>
          <w:sz w:val="28"/>
        </w:rPr>
        <w:t xml:space="preserve">Цепной: </w:t>
      </w:r>
      <w:r w:rsidRPr="000839D0">
        <w:rPr>
          <w:sz w:val="28"/>
          <w:szCs w:val="28"/>
        </w:rPr>
        <w:t>Т</w:t>
      </w:r>
      <w:r w:rsidRPr="000839D0">
        <w:rPr>
          <w:sz w:val="28"/>
          <w:szCs w:val="28"/>
          <w:vertAlign w:val="subscript"/>
        </w:rPr>
        <w:t>П</w:t>
      </w:r>
      <w:r w:rsidRPr="000839D0">
        <w:rPr>
          <w:sz w:val="28"/>
          <w:szCs w:val="28"/>
          <w:vertAlign w:val="superscript"/>
        </w:rPr>
        <w:t>Ц</w:t>
      </w:r>
      <w:r w:rsidRPr="000839D0">
        <w:rPr>
          <w:sz w:val="28"/>
          <w:szCs w:val="28"/>
        </w:rPr>
        <w:t xml:space="preserve"> = Т</w:t>
      </w:r>
      <w:r w:rsidRPr="000839D0">
        <w:rPr>
          <w:sz w:val="28"/>
          <w:szCs w:val="28"/>
          <w:vertAlign w:val="subscript"/>
        </w:rPr>
        <w:t>Р</w:t>
      </w:r>
      <w:r w:rsidRPr="000839D0">
        <w:rPr>
          <w:sz w:val="28"/>
          <w:szCs w:val="28"/>
          <w:vertAlign w:val="superscript"/>
        </w:rPr>
        <w:t>Ц</w:t>
      </w:r>
      <w:r w:rsidRPr="000839D0">
        <w:rPr>
          <w:sz w:val="28"/>
          <w:szCs w:val="28"/>
        </w:rPr>
        <w:t xml:space="preserve"> - 100 % </w:t>
      </w:r>
    </w:p>
    <w:p w:rsidR="00342948" w:rsidRPr="000839D0" w:rsidRDefault="00342948" w:rsidP="00342948">
      <w:pPr>
        <w:pStyle w:val="a3"/>
        <w:spacing w:after="0" w:line="360" w:lineRule="auto"/>
        <w:ind w:left="128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Базисный: </w:t>
      </w:r>
      <w:r w:rsidRPr="007D6149">
        <w:rPr>
          <w:sz w:val="28"/>
          <w:szCs w:val="28"/>
        </w:rPr>
        <w:t>Т</w:t>
      </w:r>
      <w:r w:rsidRPr="007D6149">
        <w:rPr>
          <w:sz w:val="28"/>
          <w:szCs w:val="28"/>
          <w:vertAlign w:val="subscript"/>
        </w:rPr>
        <w:t>П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 xml:space="preserve"> = Т</w:t>
      </w:r>
      <w:r w:rsidRPr="007D6149">
        <w:rPr>
          <w:sz w:val="28"/>
          <w:szCs w:val="28"/>
          <w:vertAlign w:val="subscript"/>
        </w:rPr>
        <w:t>Р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 xml:space="preserve"> - 100 %</w:t>
      </w:r>
    </w:p>
    <w:p w:rsidR="00342948" w:rsidRPr="00CF1A65" w:rsidRDefault="00342948" w:rsidP="00342948">
      <w:pPr>
        <w:pStyle w:val="a3"/>
        <w:numPr>
          <w:ilvl w:val="0"/>
          <w:numId w:val="22"/>
        </w:numPr>
        <w:jc w:val="both"/>
        <w:outlineLvl w:val="0"/>
        <w:rPr>
          <w:rFonts w:ascii="Times New Roman" w:hAnsi="Times New Roman"/>
          <w:sz w:val="24"/>
          <w:szCs w:val="28"/>
        </w:rPr>
      </w:pPr>
      <w:r w:rsidRPr="00CF1A65">
        <w:rPr>
          <w:rFonts w:ascii="Times New Roman" w:hAnsi="Times New Roman"/>
          <w:sz w:val="24"/>
          <w:szCs w:val="28"/>
        </w:rPr>
        <w:t>Абсолютное содержание 1% прироста:</w:t>
      </w:r>
    </w:p>
    <w:p w:rsidR="00342948" w:rsidRDefault="00CC086E" w:rsidP="00CF1A65">
      <w:pPr>
        <w:pStyle w:val="a3"/>
        <w:ind w:left="128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140460" cy="579120"/>
            <wp:effectExtent l="19050" t="0" r="2540" b="0"/>
            <wp:docPr id="33" name="Рисунок 22" descr="Image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Image9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F1A65" w:rsidP="00342948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F1A65" w:rsidRDefault="00CF1A65" w:rsidP="00342948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F1A65" w:rsidRDefault="00CF1A65" w:rsidP="00342948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F1A65" w:rsidRDefault="00CF1A65" w:rsidP="00342948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342948" w:rsidRDefault="00CF1A65" w:rsidP="00342948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Результаты вычислений представлены в таблице </w:t>
      </w:r>
      <w:r w:rsidR="005B14C8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4"/>
        <w:gridCol w:w="1094"/>
        <w:gridCol w:w="1458"/>
        <w:gridCol w:w="1275"/>
        <w:gridCol w:w="851"/>
        <w:gridCol w:w="850"/>
        <w:gridCol w:w="993"/>
        <w:gridCol w:w="992"/>
        <w:gridCol w:w="1417"/>
      </w:tblGrid>
      <w:tr w:rsidR="00933B1E" w:rsidRPr="00933B1E" w:rsidTr="00933B1E">
        <w:trPr>
          <w:trHeight w:val="513"/>
        </w:trPr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ГОД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33B1E">
              <w:rPr>
                <w:rFonts w:eastAsia="Times New Roman"/>
                <w:color w:val="000000"/>
                <w:lang w:eastAsia="ru-RU"/>
              </w:rPr>
              <w:t>Валовый</w:t>
            </w:r>
            <w:proofErr w:type="spellEnd"/>
            <w:r w:rsidRPr="00933B1E">
              <w:rPr>
                <w:rFonts w:eastAsia="Times New Roman"/>
                <w:color w:val="000000"/>
                <w:lang w:eastAsia="ru-RU"/>
              </w:rPr>
              <w:t xml:space="preserve"> внутренний продукт, млрд</w:t>
            </w:r>
            <w:proofErr w:type="gramStart"/>
            <w:r w:rsidRPr="00933B1E">
              <w:rPr>
                <w:rFonts w:eastAsia="Times New Roman"/>
                <w:color w:val="000000"/>
                <w:lang w:eastAsia="ru-RU"/>
              </w:rPr>
              <w:t>.р</w:t>
            </w:r>
            <w:proofErr w:type="gramEnd"/>
            <w:r w:rsidRPr="00933B1E">
              <w:rPr>
                <w:rFonts w:eastAsia="Times New Roman"/>
                <w:color w:val="000000"/>
                <w:lang w:eastAsia="ru-RU"/>
              </w:rPr>
              <w:t>уб.</w:t>
            </w:r>
          </w:p>
        </w:tc>
        <w:tc>
          <w:tcPr>
            <w:tcW w:w="2733" w:type="dxa"/>
            <w:gridSpan w:val="2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Абсолютный прирост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Темп роста, %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Темп прироста, %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Абсолютное содержание 1% прироста</w:t>
            </w:r>
          </w:p>
        </w:tc>
      </w:tr>
      <w:tr w:rsidR="00933B1E" w:rsidRPr="00933B1E" w:rsidTr="00933B1E">
        <w:trPr>
          <w:trHeight w:val="500"/>
        </w:trPr>
        <w:tc>
          <w:tcPr>
            <w:tcW w:w="714" w:type="dxa"/>
            <w:vMerge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94" w:type="dxa"/>
            <w:vMerge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цепной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базисный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цепной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базисный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цепной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базисный</w:t>
            </w:r>
          </w:p>
        </w:tc>
        <w:tc>
          <w:tcPr>
            <w:tcW w:w="1417" w:type="dxa"/>
            <w:vMerge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33B1E" w:rsidRPr="00933B1E" w:rsidTr="00933B1E">
        <w:trPr>
          <w:trHeight w:val="285"/>
        </w:trPr>
        <w:tc>
          <w:tcPr>
            <w:tcW w:w="714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2010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46308,5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3B1E" w:rsidRPr="00933B1E" w:rsidTr="00933B1E">
        <w:trPr>
          <w:trHeight w:val="285"/>
        </w:trPr>
        <w:tc>
          <w:tcPr>
            <w:tcW w:w="714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2011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55967,2</w:t>
            </w: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9658,685572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9658,68557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120,9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120,9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463,0854119</w:t>
            </w:r>
          </w:p>
        </w:tc>
      </w:tr>
      <w:tr w:rsidR="00933B1E" w:rsidRPr="00933B1E" w:rsidTr="00933B1E">
        <w:trPr>
          <w:trHeight w:val="285"/>
        </w:trPr>
        <w:tc>
          <w:tcPr>
            <w:tcW w:w="714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2012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62176,5</w:t>
            </w: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6209,268217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15867,9538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111,1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134,3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34,3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559,6722676</w:t>
            </w:r>
          </w:p>
        </w:tc>
      </w:tr>
      <w:tr w:rsidR="00933B1E" w:rsidRPr="00933B1E" w:rsidTr="00933B1E">
        <w:trPr>
          <w:trHeight w:val="285"/>
        </w:trPr>
        <w:tc>
          <w:tcPr>
            <w:tcW w:w="714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2013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66190,1</w:t>
            </w: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4013,624939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19881,5787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106,5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142,9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42,9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621,7649498</w:t>
            </w:r>
          </w:p>
        </w:tc>
      </w:tr>
      <w:tr w:rsidR="00933B1E" w:rsidRPr="00933B1E" w:rsidTr="00933B1E">
        <w:trPr>
          <w:trHeight w:val="285"/>
        </w:trPr>
        <w:tc>
          <w:tcPr>
            <w:tcW w:w="714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B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71406,4</w:t>
            </w:r>
          </w:p>
        </w:tc>
        <w:tc>
          <w:tcPr>
            <w:tcW w:w="1458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5216,279281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25097,858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107,9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154,2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54,2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661,9011992</w:t>
            </w:r>
          </w:p>
        </w:tc>
      </w:tr>
    </w:tbl>
    <w:p w:rsidR="00CF1A65" w:rsidRDefault="00CF1A65" w:rsidP="00CF1A65">
      <w:pPr>
        <w:pStyle w:val="a3"/>
        <w:spacing w:after="120" w:line="360" w:lineRule="auto"/>
        <w:ind w:left="927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Таблица </w:t>
      </w:r>
      <w:r w:rsidR="005B14C8">
        <w:rPr>
          <w:rFonts w:ascii="Times New Roman" w:hAnsi="Times New Roman"/>
          <w:szCs w:val="28"/>
        </w:rPr>
        <w:t>12</w:t>
      </w:r>
      <w:r>
        <w:rPr>
          <w:rFonts w:ascii="Times New Roman" w:hAnsi="Times New Roman"/>
          <w:szCs w:val="28"/>
        </w:rPr>
        <w:t>. Показатели динамики ряда</w:t>
      </w:r>
    </w:p>
    <w:p w:rsidR="009950A7" w:rsidRPr="009950A7" w:rsidRDefault="009950A7" w:rsidP="009950A7">
      <w:pPr>
        <w:pStyle w:val="a3"/>
        <w:spacing w:after="12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Вывод. Графы «Цепной» абсолютного прироста, темпа роста и прироста показывают нам, </w:t>
      </w:r>
      <w:proofErr w:type="gramStart"/>
      <w:r>
        <w:rPr>
          <w:rFonts w:ascii="Times New Roman" w:hAnsi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изменил</w:t>
      </w:r>
      <w:r w:rsidR="00FB2EEA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3B1E">
        <w:rPr>
          <w:rFonts w:ascii="Times New Roman" w:hAnsi="Times New Roman"/>
          <w:sz w:val="28"/>
          <w:szCs w:val="28"/>
        </w:rPr>
        <w:t>валовый</w:t>
      </w:r>
      <w:proofErr w:type="spellEnd"/>
      <w:r w:rsidR="00933B1E">
        <w:rPr>
          <w:rFonts w:ascii="Times New Roman" w:hAnsi="Times New Roman"/>
          <w:sz w:val="28"/>
          <w:szCs w:val="28"/>
        </w:rPr>
        <w:t xml:space="preserve"> внутренний продукт</w:t>
      </w:r>
      <w:r>
        <w:rPr>
          <w:rFonts w:ascii="Times New Roman" w:hAnsi="Times New Roman"/>
          <w:sz w:val="28"/>
          <w:szCs w:val="28"/>
        </w:rPr>
        <w:t xml:space="preserve"> относительно показателя предыдущего года. Графы «Базисный» </w:t>
      </w:r>
      <w:proofErr w:type="gramStart"/>
      <w:r>
        <w:rPr>
          <w:rFonts w:ascii="Times New Roman" w:hAnsi="Times New Roman"/>
          <w:sz w:val="28"/>
          <w:szCs w:val="28"/>
        </w:rPr>
        <w:t>показывают</w:t>
      </w:r>
      <w:proofErr w:type="gramEnd"/>
      <w:r>
        <w:rPr>
          <w:rFonts w:ascii="Times New Roman" w:hAnsi="Times New Roman"/>
          <w:sz w:val="28"/>
          <w:szCs w:val="28"/>
        </w:rPr>
        <w:t xml:space="preserve"> на сколько изменил</w:t>
      </w:r>
      <w:r w:rsidR="00FB2EEA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933B1E">
        <w:rPr>
          <w:rFonts w:ascii="Times New Roman" w:hAnsi="Times New Roman"/>
          <w:sz w:val="28"/>
          <w:szCs w:val="28"/>
        </w:rPr>
        <w:t>ВВП</w:t>
      </w:r>
      <w:r>
        <w:rPr>
          <w:rFonts w:ascii="Times New Roman" w:hAnsi="Times New Roman"/>
          <w:sz w:val="28"/>
          <w:szCs w:val="28"/>
        </w:rPr>
        <w:t xml:space="preserve"> относительно начального периода (20</w:t>
      </w:r>
      <w:r w:rsidR="00933B1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года). Графа «Абсолютное содержание 1% прироста» показывает количественное содержание 1% увеличения показателя.</w:t>
      </w:r>
    </w:p>
    <w:p w:rsidR="00CF1A65" w:rsidRPr="00716A00" w:rsidRDefault="00CF1A65" w:rsidP="00CF1A65">
      <w:pPr>
        <w:pStyle w:val="Style13"/>
        <w:widowControl/>
        <w:numPr>
          <w:ilvl w:val="0"/>
          <w:numId w:val="22"/>
        </w:numPr>
        <w:tabs>
          <w:tab w:val="left" w:pos="9355"/>
        </w:tabs>
        <w:spacing w:line="360" w:lineRule="auto"/>
        <w:rPr>
          <w:sz w:val="20"/>
          <w:szCs w:val="20"/>
        </w:rPr>
      </w:pPr>
      <w:r>
        <w:rPr>
          <w:sz w:val="28"/>
          <w:szCs w:val="20"/>
        </w:rPr>
        <w:t>Средний уровень ряда:</w:t>
      </w:r>
    </w:p>
    <w:p w:rsidR="00CF1A65" w:rsidRDefault="00CC086E" w:rsidP="00CF1A65">
      <w:pPr>
        <w:pStyle w:val="Style13"/>
        <w:widowControl/>
        <w:tabs>
          <w:tab w:val="left" w:pos="9355"/>
        </w:tabs>
        <w:spacing w:line="360" w:lineRule="auto"/>
        <w:ind w:left="924" w:firstLine="0"/>
        <w:jc w:val="center"/>
        <w:rPr>
          <w:sz w:val="20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796925" cy="570230"/>
            <wp:effectExtent l="19050" t="0" r="3175" b="0"/>
            <wp:docPr id="32" name="Рисунок 25" descr="Image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Image1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F1A65" w:rsidP="00CF1A65">
      <w:pPr>
        <w:pStyle w:val="Style13"/>
        <w:widowControl/>
        <w:numPr>
          <w:ilvl w:val="0"/>
          <w:numId w:val="22"/>
        </w:numPr>
        <w:tabs>
          <w:tab w:val="left" w:pos="9355"/>
        </w:tabs>
        <w:spacing w:line="360" w:lineRule="auto"/>
        <w:rPr>
          <w:sz w:val="28"/>
          <w:szCs w:val="20"/>
        </w:rPr>
      </w:pPr>
      <w:r w:rsidRPr="00716A00">
        <w:rPr>
          <w:sz w:val="28"/>
          <w:szCs w:val="20"/>
        </w:rPr>
        <w:t xml:space="preserve">Средний </w:t>
      </w:r>
      <w:r>
        <w:rPr>
          <w:sz w:val="28"/>
          <w:szCs w:val="20"/>
        </w:rPr>
        <w:t>абсолютный прирост:</w:t>
      </w:r>
    </w:p>
    <w:p w:rsidR="00CF1A65" w:rsidRDefault="00CC086E" w:rsidP="00CF1A65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796925" cy="542925"/>
            <wp:effectExtent l="19050" t="0" r="3175" b="0"/>
            <wp:docPr id="14" name="Рисунок 28" descr="Image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Image10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F1A65" w:rsidP="00CF1A65">
      <w:pPr>
        <w:pStyle w:val="Style13"/>
        <w:widowControl/>
        <w:numPr>
          <w:ilvl w:val="0"/>
          <w:numId w:val="22"/>
        </w:numPr>
        <w:tabs>
          <w:tab w:val="left" w:pos="9355"/>
        </w:tabs>
        <w:spacing w:line="360" w:lineRule="auto"/>
        <w:rPr>
          <w:sz w:val="28"/>
          <w:szCs w:val="20"/>
        </w:rPr>
      </w:pPr>
      <w:r>
        <w:rPr>
          <w:sz w:val="28"/>
          <w:szCs w:val="20"/>
        </w:rPr>
        <w:t>Средний темп роста:</w:t>
      </w:r>
    </w:p>
    <w:p w:rsidR="00CF1A65" w:rsidRDefault="00CC086E" w:rsidP="00CF1A65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1575435" cy="289560"/>
            <wp:effectExtent l="19050" t="0" r="5715" b="0"/>
            <wp:docPr id="30" name="Рисунок 31" descr="Image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Image10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C086E" w:rsidP="00CF1A65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914400" cy="606425"/>
            <wp:effectExtent l="19050" t="0" r="0" b="0"/>
            <wp:docPr id="29" name="Рисунок 34" descr="Image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Image1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F1A65" w:rsidP="00CF1A65">
      <w:pPr>
        <w:pStyle w:val="Style13"/>
        <w:widowControl/>
        <w:numPr>
          <w:ilvl w:val="0"/>
          <w:numId w:val="22"/>
        </w:numPr>
        <w:tabs>
          <w:tab w:val="left" w:pos="9355"/>
        </w:tabs>
        <w:spacing w:line="360" w:lineRule="auto"/>
        <w:rPr>
          <w:sz w:val="28"/>
          <w:szCs w:val="20"/>
        </w:rPr>
      </w:pPr>
      <w:r>
        <w:rPr>
          <w:sz w:val="28"/>
          <w:szCs w:val="20"/>
        </w:rPr>
        <w:t>Средний темп прироста:</w:t>
      </w:r>
    </w:p>
    <w:p w:rsidR="00CF1A65" w:rsidRDefault="00CC086E" w:rsidP="00CF1A65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1376045" cy="244475"/>
            <wp:effectExtent l="19050" t="0" r="0" b="0"/>
            <wp:docPr id="13" name="Рисунок 37" descr="Image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Image10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A65" w:rsidRDefault="00CF1A65" w:rsidP="00CF1A65">
      <w:pPr>
        <w:pStyle w:val="Style13"/>
        <w:widowControl/>
        <w:tabs>
          <w:tab w:val="left" w:pos="9355"/>
        </w:tabs>
        <w:spacing w:line="360" w:lineRule="auto"/>
        <w:ind w:left="1284" w:firstLine="0"/>
        <w:rPr>
          <w:sz w:val="28"/>
          <w:szCs w:val="20"/>
        </w:rPr>
      </w:pPr>
      <w:r>
        <w:rPr>
          <w:sz w:val="28"/>
          <w:szCs w:val="20"/>
        </w:rPr>
        <w:t xml:space="preserve">Результаты вычислений представлены в таблице </w:t>
      </w:r>
      <w:r w:rsidR="00E64759">
        <w:rPr>
          <w:sz w:val="28"/>
          <w:szCs w:val="20"/>
        </w:rPr>
        <w:t>13</w:t>
      </w:r>
      <w:r>
        <w:rPr>
          <w:sz w:val="28"/>
          <w:szCs w:val="20"/>
        </w:rPr>
        <w:t>:</w:t>
      </w:r>
    </w:p>
    <w:p w:rsidR="00FB2EEA" w:rsidRDefault="00FB2EEA" w:rsidP="00C328A6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2"/>
          <w:szCs w:val="20"/>
        </w:rPr>
      </w:pPr>
    </w:p>
    <w:tbl>
      <w:tblPr>
        <w:tblW w:w="4300" w:type="dxa"/>
        <w:jc w:val="center"/>
        <w:tblInd w:w="103" w:type="dxa"/>
        <w:tblLook w:val="04A0"/>
      </w:tblPr>
      <w:tblGrid>
        <w:gridCol w:w="2160"/>
        <w:gridCol w:w="2140"/>
      </w:tblGrid>
      <w:tr w:rsidR="00933B1E" w:rsidRPr="00933B1E" w:rsidTr="00933B1E">
        <w:trPr>
          <w:trHeight w:val="300"/>
          <w:jc w:val="center"/>
        </w:trPr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Средние показатели ряда динамики</w:t>
            </w:r>
          </w:p>
        </w:tc>
      </w:tr>
      <w:tr w:rsidR="00933B1E" w:rsidRPr="00933B1E" w:rsidTr="00933B1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Средний уровень ряда динамики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60409,756</w:t>
            </w:r>
          </w:p>
        </w:tc>
      </w:tr>
      <w:tr w:rsidR="00933B1E" w:rsidRPr="00933B1E" w:rsidTr="00933B1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Средний абсолютный прирост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6274,465</w:t>
            </w:r>
          </w:p>
        </w:tc>
      </w:tr>
      <w:tr w:rsidR="00933B1E" w:rsidRPr="00933B1E" w:rsidTr="00933B1E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Средний темп роста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111,434</w:t>
            </w:r>
          </w:p>
        </w:tc>
      </w:tr>
      <w:tr w:rsidR="00933B1E" w:rsidRPr="00933B1E" w:rsidTr="00933B1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Средний темп прироста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1E" w:rsidRPr="00933B1E" w:rsidRDefault="00933B1E" w:rsidP="00933B1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3B1E">
              <w:rPr>
                <w:rFonts w:eastAsia="Times New Roman"/>
                <w:color w:val="000000"/>
                <w:lang w:eastAsia="ru-RU"/>
              </w:rPr>
              <w:t>11,43</w:t>
            </w:r>
          </w:p>
        </w:tc>
      </w:tr>
    </w:tbl>
    <w:p w:rsidR="00C328A6" w:rsidRDefault="00C328A6" w:rsidP="00C328A6">
      <w:pPr>
        <w:pStyle w:val="Style13"/>
        <w:widowControl/>
        <w:tabs>
          <w:tab w:val="left" w:pos="9355"/>
        </w:tabs>
        <w:spacing w:line="360" w:lineRule="auto"/>
        <w:ind w:left="1284" w:firstLine="0"/>
        <w:jc w:val="center"/>
        <w:rPr>
          <w:sz w:val="22"/>
          <w:szCs w:val="20"/>
        </w:rPr>
      </w:pPr>
      <w:r>
        <w:rPr>
          <w:sz w:val="22"/>
          <w:szCs w:val="20"/>
        </w:rPr>
        <w:t xml:space="preserve">Таблица </w:t>
      </w:r>
      <w:r w:rsidR="00E64759">
        <w:rPr>
          <w:sz w:val="22"/>
          <w:szCs w:val="20"/>
        </w:rPr>
        <w:t>13</w:t>
      </w:r>
      <w:r>
        <w:rPr>
          <w:sz w:val="22"/>
          <w:szCs w:val="20"/>
        </w:rPr>
        <w:t>. Средние показатели ряда динамики</w:t>
      </w:r>
    </w:p>
    <w:p w:rsidR="009950A7" w:rsidRPr="009950A7" w:rsidRDefault="009950A7" w:rsidP="00C328A6">
      <w:pPr>
        <w:pStyle w:val="Style13"/>
        <w:widowControl/>
        <w:tabs>
          <w:tab w:val="left" w:pos="9355"/>
        </w:tabs>
        <w:spacing w:after="120" w:line="360" w:lineRule="auto"/>
        <w:ind w:firstLine="567"/>
        <w:contextualSpacing/>
        <w:rPr>
          <w:sz w:val="28"/>
          <w:szCs w:val="20"/>
        </w:rPr>
      </w:pPr>
      <w:r>
        <w:rPr>
          <w:sz w:val="28"/>
          <w:szCs w:val="20"/>
        </w:rPr>
        <w:t xml:space="preserve">Вывод: средние показатели ряда динамики позволяют оценить средние значения по всем рассматриваемым 5 периодам. В среднем каждый год </w:t>
      </w:r>
      <w:r w:rsidR="00933B1E">
        <w:rPr>
          <w:sz w:val="28"/>
          <w:szCs w:val="20"/>
        </w:rPr>
        <w:t>ВВП</w:t>
      </w:r>
      <w:r>
        <w:rPr>
          <w:sz w:val="28"/>
          <w:szCs w:val="20"/>
        </w:rPr>
        <w:t xml:space="preserve"> увеличивал</w:t>
      </w:r>
      <w:r w:rsidR="00FB2EEA">
        <w:rPr>
          <w:sz w:val="28"/>
          <w:szCs w:val="20"/>
        </w:rPr>
        <w:t>ся</w:t>
      </w:r>
      <w:r>
        <w:rPr>
          <w:sz w:val="28"/>
          <w:szCs w:val="20"/>
        </w:rPr>
        <w:t xml:space="preserve"> на </w:t>
      </w:r>
      <w:r w:rsidR="00933B1E">
        <w:rPr>
          <w:sz w:val="28"/>
          <w:szCs w:val="20"/>
        </w:rPr>
        <w:t>6274,465</w:t>
      </w:r>
      <w:r w:rsidR="00FB2EEA">
        <w:rPr>
          <w:sz w:val="28"/>
          <w:szCs w:val="20"/>
        </w:rPr>
        <w:t xml:space="preserve"> </w:t>
      </w:r>
      <w:r w:rsidR="00933B1E">
        <w:rPr>
          <w:sz w:val="28"/>
          <w:szCs w:val="20"/>
        </w:rPr>
        <w:t>млрд</w:t>
      </w:r>
      <w:proofErr w:type="gramStart"/>
      <w:r w:rsidR="00FB2EEA">
        <w:rPr>
          <w:sz w:val="28"/>
          <w:szCs w:val="20"/>
        </w:rPr>
        <w:t>.р</w:t>
      </w:r>
      <w:proofErr w:type="gramEnd"/>
      <w:r w:rsidR="00FB2EEA">
        <w:rPr>
          <w:sz w:val="28"/>
          <w:szCs w:val="20"/>
        </w:rPr>
        <w:t>уб</w:t>
      </w:r>
      <w:r>
        <w:rPr>
          <w:sz w:val="28"/>
          <w:szCs w:val="20"/>
        </w:rPr>
        <w:t xml:space="preserve">., или на </w:t>
      </w:r>
      <w:r w:rsidR="00933B1E">
        <w:rPr>
          <w:sz w:val="28"/>
          <w:szCs w:val="20"/>
        </w:rPr>
        <w:t>11,4</w:t>
      </w:r>
      <w:r>
        <w:rPr>
          <w:sz w:val="28"/>
          <w:szCs w:val="20"/>
        </w:rPr>
        <w:t>%.</w:t>
      </w:r>
    </w:p>
    <w:p w:rsidR="00C328A6" w:rsidRDefault="00C328A6" w:rsidP="00C328A6">
      <w:pPr>
        <w:pStyle w:val="Style13"/>
        <w:widowControl/>
        <w:tabs>
          <w:tab w:val="left" w:pos="9355"/>
        </w:tabs>
        <w:spacing w:after="120" w:line="360" w:lineRule="auto"/>
        <w:ind w:firstLine="567"/>
        <w:contextualSpacing/>
        <w:rPr>
          <w:b/>
          <w:sz w:val="28"/>
          <w:szCs w:val="20"/>
        </w:rPr>
      </w:pPr>
      <w:r w:rsidRPr="00C328A6">
        <w:rPr>
          <w:b/>
          <w:sz w:val="28"/>
          <w:szCs w:val="20"/>
        </w:rPr>
        <w:t>Пункт 2.</w:t>
      </w:r>
    </w:p>
    <w:p w:rsidR="0000077C" w:rsidRPr="0000077C" w:rsidRDefault="0000077C" w:rsidP="0000077C">
      <w:pPr>
        <w:pStyle w:val="Style13"/>
        <w:widowControl/>
        <w:tabs>
          <w:tab w:val="left" w:pos="9355"/>
        </w:tabs>
        <w:spacing w:after="120" w:line="360" w:lineRule="auto"/>
        <w:ind w:firstLine="567"/>
        <w:contextualSpacing/>
        <w:rPr>
          <w:rStyle w:val="FontStyle149"/>
          <w:sz w:val="28"/>
          <w:szCs w:val="28"/>
        </w:rPr>
      </w:pPr>
      <w:r w:rsidRPr="0000077C">
        <w:rPr>
          <w:rStyle w:val="FontStyle149"/>
          <w:sz w:val="28"/>
          <w:szCs w:val="28"/>
        </w:rPr>
        <w:t>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показателю.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>Построим точечную диаграмму временного ряда (выбрать исходные данные – таблица 11, столбец «</w:t>
      </w:r>
      <w:proofErr w:type="spellStart"/>
      <w:r w:rsidR="00933B1E">
        <w:rPr>
          <w:sz w:val="28"/>
          <w:szCs w:val="28"/>
        </w:rPr>
        <w:t>Валовый</w:t>
      </w:r>
      <w:proofErr w:type="spellEnd"/>
      <w:r w:rsidR="00933B1E">
        <w:rPr>
          <w:sz w:val="28"/>
          <w:szCs w:val="28"/>
        </w:rPr>
        <w:t xml:space="preserve"> внутренний продукт</w:t>
      </w:r>
      <w:r w:rsidRPr="0000077C">
        <w:rPr>
          <w:sz w:val="28"/>
          <w:szCs w:val="28"/>
        </w:rPr>
        <w:t xml:space="preserve">», пункт меню «Вставка» - «Диаграмма» - «Точечная»). Правым щелчком мыши вызовем контекстное меню и выберем «Добавить линию тренда». 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 xml:space="preserve">Поочередно выбираем тип линии и оцениваем значение </w:t>
      </w:r>
      <w:r w:rsidRPr="0000077C">
        <w:rPr>
          <w:sz w:val="28"/>
          <w:szCs w:val="28"/>
          <w:lang w:val="en-US"/>
        </w:rPr>
        <w:t>R</w:t>
      </w:r>
      <w:r w:rsidRPr="0000077C">
        <w:rPr>
          <w:sz w:val="28"/>
          <w:szCs w:val="28"/>
          <w:vertAlign w:val="superscript"/>
        </w:rPr>
        <w:t>2</w:t>
      </w:r>
      <w:r w:rsidRPr="0000077C">
        <w:rPr>
          <w:sz w:val="28"/>
          <w:szCs w:val="28"/>
        </w:rPr>
        <w:t>. Для этого необходимо поставить галочку в пункте «поместить на диаграмму величину достоверности аппроксимации»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 xml:space="preserve">Замечаем, что наилучшим образом описывает тенденцию ряда полиномиальный тренд. Значение коэффициента детерминации при полиномиальной линии тренда, значение </w:t>
      </w:r>
      <w:r w:rsidRPr="0000077C">
        <w:rPr>
          <w:sz w:val="28"/>
          <w:szCs w:val="28"/>
          <w:lang w:val="en-US"/>
        </w:rPr>
        <w:t>R</w:t>
      </w:r>
      <w:r w:rsidRPr="0000077C">
        <w:rPr>
          <w:sz w:val="28"/>
          <w:szCs w:val="28"/>
          <w:vertAlign w:val="superscript"/>
        </w:rPr>
        <w:t>2</w:t>
      </w:r>
      <w:r w:rsidRPr="0000077C">
        <w:rPr>
          <w:sz w:val="28"/>
          <w:szCs w:val="28"/>
        </w:rPr>
        <w:t xml:space="preserve"> = 0,</w:t>
      </w:r>
      <w:r w:rsidR="00D268A5">
        <w:rPr>
          <w:sz w:val="28"/>
          <w:szCs w:val="28"/>
        </w:rPr>
        <w:t>99</w:t>
      </w:r>
      <w:r w:rsidR="00933B1E">
        <w:rPr>
          <w:sz w:val="28"/>
          <w:szCs w:val="28"/>
        </w:rPr>
        <w:t>4</w:t>
      </w:r>
      <w:r w:rsidRPr="0000077C">
        <w:rPr>
          <w:sz w:val="28"/>
          <w:szCs w:val="28"/>
        </w:rPr>
        <w:t>.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line="360" w:lineRule="auto"/>
        <w:rPr>
          <w:sz w:val="28"/>
          <w:szCs w:val="28"/>
        </w:rPr>
      </w:pPr>
      <w:r w:rsidRPr="0000077C">
        <w:rPr>
          <w:sz w:val="28"/>
          <w:szCs w:val="28"/>
        </w:rPr>
        <w:t>Выведем уравнение тренда. Для этого поставим галочку в пункте «показывать уравнение на диаграмме»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line="360" w:lineRule="auto"/>
        <w:rPr>
          <w:sz w:val="28"/>
          <w:szCs w:val="28"/>
        </w:rPr>
      </w:pPr>
      <w:r w:rsidRPr="0000077C">
        <w:rPr>
          <w:sz w:val="28"/>
          <w:szCs w:val="28"/>
        </w:rPr>
        <w:t>Уравнение тренда:</w:t>
      </w:r>
    </w:p>
    <w:p w:rsidR="00933B1E" w:rsidRDefault="00933B1E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line="360" w:lineRule="auto"/>
        <w:rPr>
          <w:sz w:val="28"/>
          <w:szCs w:val="28"/>
        </w:rPr>
      </w:pPr>
      <w:r w:rsidRPr="00933B1E">
        <w:rPr>
          <w:sz w:val="28"/>
          <w:szCs w:val="28"/>
          <w:lang w:val="en-US"/>
        </w:rPr>
        <w:t>y = -791,4x</w:t>
      </w:r>
      <w:r w:rsidRPr="00933B1E">
        <w:rPr>
          <w:sz w:val="28"/>
          <w:szCs w:val="28"/>
          <w:vertAlign w:val="superscript"/>
          <w:lang w:val="en-US"/>
        </w:rPr>
        <w:t>2</w:t>
      </w:r>
      <w:r w:rsidRPr="00933B1E">
        <w:rPr>
          <w:sz w:val="28"/>
          <w:szCs w:val="28"/>
          <w:lang w:val="en-US"/>
        </w:rPr>
        <w:t xml:space="preserve"> + 12374x + 25162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line="360" w:lineRule="auto"/>
        <w:rPr>
          <w:sz w:val="28"/>
          <w:szCs w:val="28"/>
        </w:rPr>
      </w:pPr>
      <w:r w:rsidRPr="0000077C">
        <w:rPr>
          <w:sz w:val="28"/>
          <w:szCs w:val="28"/>
        </w:rPr>
        <w:lastRenderedPageBreak/>
        <w:t>Осуществим прогноз на 1 год вперед, используя параметры линии тренда</w:t>
      </w:r>
    </w:p>
    <w:p w:rsidR="0000077C" w:rsidRPr="0000077C" w:rsidRDefault="00933B1E" w:rsidP="00E64759">
      <w:pPr>
        <w:pStyle w:val="Style13"/>
        <w:widowControl/>
        <w:tabs>
          <w:tab w:val="left" w:pos="9355"/>
        </w:tabs>
        <w:spacing w:after="120" w:line="360" w:lineRule="auto"/>
        <w:ind w:left="927" w:firstLine="0"/>
        <w:contextualSpacing/>
        <w:jc w:val="center"/>
        <w:rPr>
          <w:sz w:val="28"/>
          <w:szCs w:val="28"/>
        </w:rPr>
      </w:pPr>
      <w:r w:rsidRPr="00933B1E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00077C" w:rsidRPr="008A20CE" w:rsidRDefault="0000077C" w:rsidP="0000077C">
      <w:pPr>
        <w:pStyle w:val="Style13"/>
        <w:widowControl/>
        <w:tabs>
          <w:tab w:val="left" w:pos="9355"/>
        </w:tabs>
        <w:spacing w:after="120" w:line="360" w:lineRule="auto"/>
        <w:ind w:left="927" w:firstLine="0"/>
        <w:contextualSpacing/>
        <w:jc w:val="center"/>
        <w:rPr>
          <w:sz w:val="22"/>
          <w:szCs w:val="28"/>
        </w:rPr>
      </w:pPr>
      <w:r w:rsidRPr="008A20CE">
        <w:rPr>
          <w:sz w:val="22"/>
          <w:szCs w:val="28"/>
        </w:rPr>
        <w:t>Рисунок 10</w:t>
      </w:r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 xml:space="preserve">Найдем теоретические значения </w:t>
      </w:r>
      <w:r w:rsidR="001B57BB">
        <w:rPr>
          <w:sz w:val="28"/>
          <w:szCs w:val="28"/>
        </w:rPr>
        <w:t>ВВП</w:t>
      </w:r>
      <w:r w:rsidRPr="0000077C">
        <w:rPr>
          <w:sz w:val="28"/>
          <w:szCs w:val="28"/>
        </w:rPr>
        <w:t xml:space="preserve">. Для этого используем уравнение регрессии и введем в ячейки </w:t>
      </w:r>
      <w:r w:rsidRPr="0000077C">
        <w:rPr>
          <w:sz w:val="28"/>
          <w:szCs w:val="28"/>
          <w:lang w:val="en-US"/>
        </w:rPr>
        <w:t>J</w:t>
      </w:r>
      <w:r w:rsidRPr="0000077C">
        <w:rPr>
          <w:sz w:val="28"/>
          <w:szCs w:val="28"/>
        </w:rPr>
        <w:t>4:</w:t>
      </w:r>
      <w:r w:rsidRPr="0000077C">
        <w:rPr>
          <w:sz w:val="28"/>
          <w:szCs w:val="28"/>
          <w:lang w:val="en-US"/>
        </w:rPr>
        <w:t>J</w:t>
      </w:r>
      <w:r w:rsidRPr="0000077C">
        <w:rPr>
          <w:sz w:val="28"/>
          <w:szCs w:val="28"/>
        </w:rPr>
        <w:t>8. В качестве «</w:t>
      </w:r>
      <w:proofErr w:type="spellStart"/>
      <w:r w:rsidRPr="0000077C">
        <w:rPr>
          <w:sz w:val="28"/>
          <w:szCs w:val="28"/>
        </w:rPr>
        <w:t>х</w:t>
      </w:r>
      <w:proofErr w:type="spellEnd"/>
      <w:r w:rsidRPr="0000077C">
        <w:rPr>
          <w:sz w:val="28"/>
          <w:szCs w:val="28"/>
        </w:rPr>
        <w:t>» используем номер года по порядку (от 1 до 5).</w:t>
      </w:r>
    </w:p>
    <w:p w:rsidR="0000077C" w:rsidRPr="0000077C" w:rsidRDefault="0000077C" w:rsidP="0000077C">
      <w:pPr>
        <w:pStyle w:val="Style13"/>
        <w:widowControl/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>Результаты вычислений представлены в таблице 14</w:t>
      </w:r>
    </w:p>
    <w:tbl>
      <w:tblPr>
        <w:tblW w:w="2500" w:type="dxa"/>
        <w:jc w:val="center"/>
        <w:tblInd w:w="103" w:type="dxa"/>
        <w:tblLook w:val="04A0"/>
      </w:tblPr>
      <w:tblGrid>
        <w:gridCol w:w="1611"/>
        <w:gridCol w:w="960"/>
      </w:tblGrid>
      <w:tr w:rsidR="001B57BB" w:rsidRPr="001B57BB" w:rsidTr="001B57BB">
        <w:trPr>
          <w:trHeight w:val="540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7BB" w:rsidRPr="001B57BB" w:rsidRDefault="001B57BB" w:rsidP="001B57B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Теоретическое значение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7BB" w:rsidRPr="001B57BB" w:rsidRDefault="001B57BB" w:rsidP="001B57B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Номер года</w:t>
            </w:r>
          </w:p>
        </w:tc>
      </w:tr>
      <w:tr w:rsidR="001B57BB" w:rsidRPr="001B57BB" w:rsidTr="001B57BB">
        <w:trPr>
          <w:trHeight w:val="525"/>
          <w:jc w:val="center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BB" w:rsidRPr="001B57BB" w:rsidRDefault="001B57BB" w:rsidP="001B57B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BB" w:rsidRPr="001B57BB" w:rsidRDefault="001B57BB" w:rsidP="001B57B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36744,6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46744,4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55161,4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61995,6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67247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1B57BB" w:rsidRPr="001B57BB" w:rsidTr="001B57BB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70915,6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7BB" w:rsidRPr="001B57BB" w:rsidRDefault="001B57BB" w:rsidP="001B57B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1B57BB">
              <w:rPr>
                <w:rFonts w:eastAsia="Times New Roman"/>
                <w:color w:val="000000"/>
                <w:lang w:eastAsia="ru-RU"/>
              </w:rPr>
              <w:t>6</w:t>
            </w:r>
          </w:p>
        </w:tc>
      </w:tr>
    </w:tbl>
    <w:p w:rsidR="0000077C" w:rsidRPr="00D268A5" w:rsidRDefault="0000077C" w:rsidP="0000077C">
      <w:pPr>
        <w:pStyle w:val="Style13"/>
        <w:widowControl/>
        <w:tabs>
          <w:tab w:val="left" w:pos="9355"/>
        </w:tabs>
        <w:spacing w:after="120" w:line="360" w:lineRule="auto"/>
        <w:contextualSpacing/>
        <w:jc w:val="center"/>
        <w:rPr>
          <w:sz w:val="20"/>
          <w:szCs w:val="28"/>
        </w:rPr>
      </w:pPr>
      <w:r w:rsidRPr="00D268A5">
        <w:rPr>
          <w:sz w:val="20"/>
          <w:szCs w:val="28"/>
        </w:rPr>
        <w:t xml:space="preserve">Таблица 14. </w:t>
      </w:r>
      <w:proofErr w:type="gramStart"/>
      <w:r w:rsidRPr="00D268A5">
        <w:rPr>
          <w:sz w:val="20"/>
          <w:szCs w:val="28"/>
        </w:rPr>
        <w:t>Теоретические значения</w:t>
      </w:r>
      <w:r w:rsidR="00E64759" w:rsidRPr="00D268A5">
        <w:rPr>
          <w:sz w:val="20"/>
          <w:szCs w:val="28"/>
        </w:rPr>
        <w:t xml:space="preserve"> </w:t>
      </w:r>
      <w:r w:rsidR="001B57BB">
        <w:rPr>
          <w:sz w:val="20"/>
          <w:szCs w:val="28"/>
        </w:rPr>
        <w:t>ВВП</w:t>
      </w:r>
      <w:r w:rsidRPr="00D268A5">
        <w:rPr>
          <w:sz w:val="20"/>
          <w:szCs w:val="28"/>
        </w:rPr>
        <w:t xml:space="preserve"> за последние 5 лет</w:t>
      </w:r>
      <w:proofErr w:type="gramEnd"/>
    </w:p>
    <w:p w:rsidR="0000077C" w:rsidRPr="0000077C" w:rsidRDefault="0000077C" w:rsidP="0000077C">
      <w:pPr>
        <w:pStyle w:val="Style13"/>
        <w:widowControl/>
        <w:numPr>
          <w:ilvl w:val="0"/>
          <w:numId w:val="23"/>
        </w:numPr>
        <w:tabs>
          <w:tab w:val="left" w:pos="9355"/>
        </w:tabs>
        <w:spacing w:after="120" w:line="360" w:lineRule="auto"/>
        <w:contextualSpacing/>
        <w:rPr>
          <w:sz w:val="28"/>
          <w:szCs w:val="28"/>
        </w:rPr>
      </w:pPr>
      <w:r w:rsidRPr="0000077C">
        <w:rPr>
          <w:sz w:val="28"/>
          <w:szCs w:val="28"/>
        </w:rPr>
        <w:t>Осуществим прогноз значения показателя «</w:t>
      </w:r>
      <w:proofErr w:type="spellStart"/>
      <w:r w:rsidR="001B57BB">
        <w:rPr>
          <w:sz w:val="28"/>
          <w:szCs w:val="28"/>
        </w:rPr>
        <w:t>Валовый</w:t>
      </w:r>
      <w:proofErr w:type="spellEnd"/>
      <w:r w:rsidR="001B57BB">
        <w:rPr>
          <w:sz w:val="28"/>
          <w:szCs w:val="28"/>
        </w:rPr>
        <w:t xml:space="preserve"> внутренний продукт</w:t>
      </w:r>
      <w:r w:rsidRPr="0000077C">
        <w:rPr>
          <w:sz w:val="28"/>
          <w:szCs w:val="28"/>
        </w:rPr>
        <w:t>» на один год вперед (соответственно, в качестве «</w:t>
      </w:r>
      <w:proofErr w:type="spellStart"/>
      <w:r w:rsidRPr="0000077C">
        <w:rPr>
          <w:sz w:val="28"/>
          <w:szCs w:val="28"/>
        </w:rPr>
        <w:t>х</w:t>
      </w:r>
      <w:proofErr w:type="spellEnd"/>
      <w:r w:rsidRPr="0000077C">
        <w:rPr>
          <w:sz w:val="28"/>
          <w:szCs w:val="28"/>
        </w:rPr>
        <w:t>» будет номер года 6).</w:t>
      </w:r>
    </w:p>
    <w:p w:rsidR="00355625" w:rsidRDefault="0000077C" w:rsidP="0000077C">
      <w:pPr>
        <w:pStyle w:val="a6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00077C">
        <w:rPr>
          <w:rFonts w:ascii="Times New Roman" w:hAnsi="Times New Roman"/>
          <w:b w:val="0"/>
          <w:color w:val="auto"/>
          <w:sz w:val="28"/>
          <w:szCs w:val="28"/>
        </w:rPr>
        <w:t xml:space="preserve">Прогнозное значение </w:t>
      </w:r>
      <w:r w:rsidR="001B57BB">
        <w:rPr>
          <w:rFonts w:ascii="Times New Roman" w:hAnsi="Times New Roman"/>
          <w:b w:val="0"/>
          <w:color w:val="auto"/>
          <w:sz w:val="28"/>
          <w:szCs w:val="28"/>
        </w:rPr>
        <w:t>валового внутреннего продукта</w:t>
      </w:r>
      <w:r w:rsidR="00D268A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B57BB">
        <w:rPr>
          <w:rFonts w:ascii="Times New Roman" w:hAnsi="Times New Roman"/>
          <w:b w:val="0"/>
          <w:color w:val="auto"/>
          <w:sz w:val="28"/>
          <w:szCs w:val="28"/>
        </w:rPr>
        <w:t xml:space="preserve">в России </w:t>
      </w:r>
      <w:r w:rsidR="008A20CE">
        <w:rPr>
          <w:rFonts w:ascii="Times New Roman" w:hAnsi="Times New Roman"/>
          <w:b w:val="0"/>
          <w:color w:val="auto"/>
          <w:sz w:val="28"/>
          <w:szCs w:val="28"/>
        </w:rPr>
        <w:t xml:space="preserve">на </w:t>
      </w:r>
      <w:r w:rsidR="00E64759">
        <w:rPr>
          <w:rFonts w:ascii="Times New Roman" w:hAnsi="Times New Roman"/>
          <w:b w:val="0"/>
          <w:color w:val="auto"/>
          <w:sz w:val="28"/>
          <w:szCs w:val="28"/>
        </w:rPr>
        <w:t>201</w:t>
      </w:r>
      <w:r w:rsidR="001B57BB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00077C">
        <w:rPr>
          <w:rFonts w:ascii="Times New Roman" w:hAnsi="Times New Roman"/>
          <w:b w:val="0"/>
          <w:color w:val="auto"/>
          <w:sz w:val="28"/>
          <w:szCs w:val="28"/>
        </w:rPr>
        <w:t xml:space="preserve"> год равно </w:t>
      </w:r>
      <w:r w:rsidR="001B57BB">
        <w:rPr>
          <w:rFonts w:ascii="Times New Roman" w:hAnsi="Times New Roman"/>
          <w:b w:val="0"/>
          <w:color w:val="auto"/>
          <w:sz w:val="28"/>
          <w:szCs w:val="28"/>
        </w:rPr>
        <w:t>70915,6</w:t>
      </w:r>
      <w:r w:rsidR="00D268A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B57BB">
        <w:rPr>
          <w:rFonts w:ascii="Times New Roman" w:hAnsi="Times New Roman"/>
          <w:b w:val="0"/>
          <w:color w:val="auto"/>
          <w:sz w:val="28"/>
          <w:szCs w:val="28"/>
        </w:rPr>
        <w:t>млрд</w:t>
      </w:r>
      <w:proofErr w:type="gramStart"/>
      <w:r w:rsidR="00D268A5">
        <w:rPr>
          <w:rFonts w:ascii="Times New Roman" w:hAnsi="Times New Roman"/>
          <w:b w:val="0"/>
          <w:color w:val="auto"/>
          <w:sz w:val="28"/>
          <w:szCs w:val="28"/>
        </w:rPr>
        <w:t>.р</w:t>
      </w:r>
      <w:proofErr w:type="gramEnd"/>
      <w:r w:rsidR="00D268A5">
        <w:rPr>
          <w:rFonts w:ascii="Times New Roman" w:hAnsi="Times New Roman"/>
          <w:b w:val="0"/>
          <w:color w:val="auto"/>
          <w:sz w:val="28"/>
          <w:szCs w:val="28"/>
        </w:rPr>
        <w:t>уб</w:t>
      </w:r>
      <w:r w:rsidRPr="0000077C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FA293E" w:rsidRDefault="00FA293E" w:rsidP="00FA293E"/>
    <w:p w:rsidR="00FA293E" w:rsidRDefault="00FA293E" w:rsidP="00FA293E"/>
    <w:p w:rsidR="00FA293E" w:rsidRDefault="00FA293E" w:rsidP="00FA293E">
      <w:pPr>
        <w:jc w:val="center"/>
        <w:rPr>
          <w:rFonts w:ascii="Times New Roman" w:hAnsi="Times New Roman"/>
          <w:b/>
          <w:sz w:val="28"/>
          <w:szCs w:val="28"/>
        </w:rPr>
      </w:pPr>
      <w:r w:rsidRPr="00FA293E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FA293E" w:rsidRPr="00FA293E" w:rsidRDefault="00FA293E" w:rsidP="00FA293E">
      <w:pPr>
        <w:pStyle w:val="listparagraphcxsplast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rFonts w:cs="Calibri"/>
          <w:sz w:val="28"/>
          <w:szCs w:val="28"/>
        </w:rPr>
      </w:pPr>
      <w:r w:rsidRPr="00FA293E">
        <w:rPr>
          <w:rFonts w:cs="Calibri"/>
          <w:bCs/>
          <w:sz w:val="28"/>
          <w:szCs w:val="28"/>
        </w:rPr>
        <w:t>Статистика</w:t>
      </w:r>
      <w:r w:rsidRPr="00FA293E">
        <w:rPr>
          <w:rFonts w:cs="Calibri"/>
          <w:sz w:val="28"/>
          <w:szCs w:val="28"/>
        </w:rPr>
        <w:t>: Учебник</w:t>
      </w:r>
      <w:proofErr w:type="gramStart"/>
      <w:r w:rsidRPr="00FA293E">
        <w:rPr>
          <w:rFonts w:cs="Calibri"/>
          <w:sz w:val="28"/>
          <w:szCs w:val="28"/>
        </w:rPr>
        <w:t xml:space="preserve"> / П</w:t>
      </w:r>
      <w:proofErr w:type="gramEnd"/>
      <w:r w:rsidRPr="00FA293E">
        <w:rPr>
          <w:rFonts w:cs="Calibri"/>
          <w:sz w:val="28"/>
          <w:szCs w:val="28"/>
        </w:rPr>
        <w:t xml:space="preserve">од ред. С.А. Орехова. - М.: </w:t>
      </w:r>
      <w:proofErr w:type="spellStart"/>
      <w:r w:rsidRPr="00FA293E">
        <w:rPr>
          <w:rFonts w:cs="Calibri"/>
          <w:sz w:val="28"/>
          <w:szCs w:val="28"/>
        </w:rPr>
        <w:t>Эксмо</w:t>
      </w:r>
      <w:proofErr w:type="spellEnd"/>
      <w:r w:rsidRPr="00FA293E">
        <w:rPr>
          <w:rFonts w:cs="Calibri"/>
          <w:sz w:val="28"/>
          <w:szCs w:val="28"/>
        </w:rPr>
        <w:t xml:space="preserve">, 2010. - 448 с. </w:t>
      </w:r>
    </w:p>
    <w:p w:rsidR="00FA293E" w:rsidRPr="00FA293E" w:rsidRDefault="00FA293E" w:rsidP="00FA293E">
      <w:pPr>
        <w:pStyle w:val="listparagraphcxspmiddle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rFonts w:cs="Calibri"/>
          <w:sz w:val="28"/>
          <w:szCs w:val="28"/>
        </w:rPr>
      </w:pPr>
      <w:r w:rsidRPr="00FA293E">
        <w:rPr>
          <w:rFonts w:cs="Calibri"/>
          <w:bCs/>
          <w:sz w:val="28"/>
          <w:szCs w:val="28"/>
        </w:rPr>
        <w:t>Громыко, Г.Л.</w:t>
      </w:r>
      <w:r w:rsidRPr="00FA293E">
        <w:rPr>
          <w:rFonts w:cs="Calibri"/>
          <w:sz w:val="28"/>
          <w:szCs w:val="28"/>
        </w:rPr>
        <w:t xml:space="preserve">   Теория статистики: практикум / Г. Л. Громыко. - 4-е изд.; доп. и </w:t>
      </w:r>
      <w:proofErr w:type="spellStart"/>
      <w:r w:rsidRPr="00FA293E">
        <w:rPr>
          <w:rFonts w:cs="Calibri"/>
          <w:sz w:val="28"/>
          <w:szCs w:val="28"/>
        </w:rPr>
        <w:t>перераб</w:t>
      </w:r>
      <w:proofErr w:type="spellEnd"/>
      <w:r w:rsidRPr="00FA293E">
        <w:rPr>
          <w:rFonts w:cs="Calibri"/>
          <w:sz w:val="28"/>
          <w:szCs w:val="28"/>
        </w:rPr>
        <w:t xml:space="preserve">. - М.: ИНФРА-М, 2009. - 240 с. </w:t>
      </w:r>
    </w:p>
    <w:p w:rsidR="00FA293E" w:rsidRPr="00FA293E" w:rsidRDefault="00FA293E" w:rsidP="00FA293E">
      <w:pPr>
        <w:pStyle w:val="listparagraphcxspmiddle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rFonts w:cs="Calibri"/>
          <w:sz w:val="28"/>
          <w:szCs w:val="28"/>
        </w:rPr>
      </w:pPr>
      <w:proofErr w:type="spellStart"/>
      <w:r w:rsidRPr="00FA293E">
        <w:rPr>
          <w:rFonts w:cs="Calibri"/>
          <w:bCs/>
          <w:sz w:val="28"/>
          <w:szCs w:val="28"/>
        </w:rPr>
        <w:t>Неганова</w:t>
      </w:r>
      <w:proofErr w:type="spellEnd"/>
      <w:r w:rsidRPr="00FA293E">
        <w:rPr>
          <w:rFonts w:cs="Calibri"/>
          <w:bCs/>
          <w:sz w:val="28"/>
          <w:szCs w:val="28"/>
        </w:rPr>
        <w:t>, Л.М.</w:t>
      </w:r>
      <w:r w:rsidRPr="00FA293E">
        <w:rPr>
          <w:rFonts w:cs="Calibri"/>
          <w:sz w:val="28"/>
          <w:szCs w:val="28"/>
        </w:rPr>
        <w:t xml:space="preserve">   Статистика: конспект лекций / Л. М. </w:t>
      </w:r>
      <w:proofErr w:type="spellStart"/>
      <w:r w:rsidRPr="00FA293E">
        <w:rPr>
          <w:rFonts w:cs="Calibri"/>
          <w:sz w:val="28"/>
          <w:szCs w:val="28"/>
        </w:rPr>
        <w:t>Неганова</w:t>
      </w:r>
      <w:proofErr w:type="spellEnd"/>
      <w:r w:rsidRPr="00FA293E">
        <w:rPr>
          <w:rFonts w:cs="Calibri"/>
          <w:sz w:val="28"/>
          <w:szCs w:val="28"/>
        </w:rPr>
        <w:t xml:space="preserve">. - М.: </w:t>
      </w:r>
      <w:proofErr w:type="spellStart"/>
      <w:r w:rsidRPr="00FA293E">
        <w:rPr>
          <w:rFonts w:cs="Calibri"/>
          <w:sz w:val="28"/>
          <w:szCs w:val="28"/>
        </w:rPr>
        <w:t>Юрайт</w:t>
      </w:r>
      <w:proofErr w:type="spellEnd"/>
      <w:r w:rsidRPr="00FA293E">
        <w:rPr>
          <w:rFonts w:cs="Calibri"/>
          <w:sz w:val="28"/>
          <w:szCs w:val="28"/>
        </w:rPr>
        <w:t xml:space="preserve">, 2010. - 220 с. </w:t>
      </w:r>
    </w:p>
    <w:p w:rsidR="00FA293E" w:rsidRPr="00FA293E" w:rsidRDefault="00FA293E" w:rsidP="00FA293E">
      <w:pPr>
        <w:pStyle w:val="listparagraphcxspmiddle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rFonts w:cs="Calibri"/>
          <w:sz w:val="28"/>
          <w:szCs w:val="28"/>
        </w:rPr>
      </w:pPr>
      <w:r w:rsidRPr="00FA293E">
        <w:rPr>
          <w:rFonts w:cs="Calibri"/>
          <w:sz w:val="28"/>
          <w:szCs w:val="28"/>
        </w:rPr>
        <w:t>Статистика: учеб. пособие</w:t>
      </w:r>
      <w:proofErr w:type="gramStart"/>
      <w:r w:rsidRPr="00FA293E">
        <w:rPr>
          <w:rFonts w:cs="Calibri"/>
          <w:sz w:val="28"/>
          <w:szCs w:val="28"/>
        </w:rPr>
        <w:t xml:space="preserve"> / П</w:t>
      </w:r>
      <w:proofErr w:type="gramEnd"/>
      <w:r w:rsidRPr="00FA293E">
        <w:rPr>
          <w:rFonts w:cs="Calibri"/>
          <w:sz w:val="28"/>
          <w:szCs w:val="28"/>
        </w:rPr>
        <w:t xml:space="preserve">од ред. В.Н. </w:t>
      </w:r>
      <w:proofErr w:type="spellStart"/>
      <w:r w:rsidRPr="00FA293E">
        <w:rPr>
          <w:rFonts w:cs="Calibri"/>
          <w:sz w:val="28"/>
          <w:szCs w:val="28"/>
        </w:rPr>
        <w:t>Салина</w:t>
      </w:r>
      <w:proofErr w:type="spellEnd"/>
      <w:r w:rsidRPr="00FA293E">
        <w:rPr>
          <w:rFonts w:cs="Calibri"/>
          <w:sz w:val="28"/>
          <w:szCs w:val="28"/>
        </w:rPr>
        <w:t xml:space="preserve">, Е.П. </w:t>
      </w:r>
      <w:proofErr w:type="spellStart"/>
      <w:r w:rsidRPr="00FA293E">
        <w:rPr>
          <w:rFonts w:cs="Calibri"/>
          <w:sz w:val="28"/>
          <w:szCs w:val="28"/>
        </w:rPr>
        <w:t>Шпаковской</w:t>
      </w:r>
      <w:proofErr w:type="spellEnd"/>
      <w:r w:rsidRPr="00FA293E">
        <w:rPr>
          <w:rFonts w:cs="Calibri"/>
          <w:sz w:val="28"/>
          <w:szCs w:val="28"/>
        </w:rPr>
        <w:t xml:space="preserve">. - 2-е изд.; </w:t>
      </w:r>
      <w:proofErr w:type="spellStart"/>
      <w:r w:rsidRPr="00FA293E">
        <w:rPr>
          <w:rFonts w:cs="Calibri"/>
          <w:sz w:val="28"/>
          <w:szCs w:val="28"/>
        </w:rPr>
        <w:t>перераб</w:t>
      </w:r>
      <w:proofErr w:type="spellEnd"/>
      <w:r w:rsidRPr="00FA293E">
        <w:rPr>
          <w:rFonts w:cs="Calibri"/>
          <w:sz w:val="28"/>
          <w:szCs w:val="28"/>
        </w:rPr>
        <w:t xml:space="preserve">. и доп. - М.: </w:t>
      </w:r>
      <w:proofErr w:type="spellStart"/>
      <w:r w:rsidRPr="00FA293E">
        <w:rPr>
          <w:rFonts w:cs="Calibri"/>
          <w:sz w:val="28"/>
          <w:szCs w:val="28"/>
        </w:rPr>
        <w:t>Кнорус</w:t>
      </w:r>
      <w:proofErr w:type="spellEnd"/>
      <w:r w:rsidRPr="00FA293E">
        <w:rPr>
          <w:rFonts w:cs="Calibri"/>
          <w:sz w:val="28"/>
          <w:szCs w:val="28"/>
        </w:rPr>
        <w:t>, 2013. - 504 с.</w:t>
      </w:r>
    </w:p>
    <w:p w:rsidR="00FA293E" w:rsidRPr="009F20B3" w:rsidRDefault="00FA293E" w:rsidP="00FA293E">
      <w:pPr>
        <w:pStyle w:val="listparagraphcxsplast"/>
        <w:spacing w:before="0" w:beforeAutospacing="0" w:after="0" w:afterAutospacing="0"/>
        <w:ind w:left="720"/>
        <w:contextualSpacing/>
        <w:jc w:val="both"/>
        <w:rPr>
          <w:rFonts w:cs="Calibri"/>
          <w:sz w:val="20"/>
        </w:rPr>
      </w:pPr>
    </w:p>
    <w:p w:rsidR="00FA293E" w:rsidRPr="00FA293E" w:rsidRDefault="00FA293E" w:rsidP="00FA293E">
      <w:pPr>
        <w:jc w:val="center"/>
        <w:rPr>
          <w:rFonts w:ascii="Times New Roman" w:hAnsi="Times New Roman"/>
          <w:sz w:val="28"/>
          <w:szCs w:val="28"/>
        </w:rPr>
      </w:pPr>
    </w:p>
    <w:p w:rsidR="00FA293E" w:rsidRPr="00FA293E" w:rsidRDefault="00FA293E" w:rsidP="00FA293E">
      <w:pPr>
        <w:jc w:val="both"/>
        <w:rPr>
          <w:rFonts w:ascii="Times New Roman" w:hAnsi="Times New Roman"/>
          <w:sz w:val="28"/>
          <w:szCs w:val="28"/>
        </w:rPr>
      </w:pPr>
    </w:p>
    <w:sectPr w:rsidR="00FA293E" w:rsidRPr="00FA293E" w:rsidSect="00F61727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45" w:rsidRDefault="00551745" w:rsidP="0048180B">
      <w:pPr>
        <w:spacing w:after="0" w:line="240" w:lineRule="auto"/>
      </w:pPr>
      <w:r>
        <w:separator/>
      </w:r>
    </w:p>
    <w:p w:rsidR="00551745" w:rsidRDefault="00551745"/>
  </w:endnote>
  <w:endnote w:type="continuationSeparator" w:id="0">
    <w:p w:rsidR="00551745" w:rsidRDefault="00551745" w:rsidP="0048180B">
      <w:pPr>
        <w:spacing w:after="0" w:line="240" w:lineRule="auto"/>
      </w:pPr>
      <w:r>
        <w:continuationSeparator/>
      </w:r>
    </w:p>
    <w:p w:rsidR="00551745" w:rsidRDefault="0055174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630" w:rsidRDefault="00D8489F">
    <w:pPr>
      <w:pStyle w:val="ab"/>
      <w:jc w:val="center"/>
    </w:pPr>
    <w:fldSimple w:instr=" PAGE   \* MERGEFORMAT ">
      <w:r w:rsidR="009042E2">
        <w:rPr>
          <w:noProof/>
        </w:rPr>
        <w:t>26</w:t>
      </w:r>
    </w:fldSimple>
  </w:p>
  <w:p w:rsidR="00E52630" w:rsidRDefault="00E526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45" w:rsidRDefault="00551745" w:rsidP="0048180B">
      <w:pPr>
        <w:spacing w:after="0" w:line="240" w:lineRule="auto"/>
      </w:pPr>
      <w:r>
        <w:separator/>
      </w:r>
    </w:p>
    <w:p w:rsidR="00551745" w:rsidRDefault="00551745"/>
  </w:footnote>
  <w:footnote w:type="continuationSeparator" w:id="0">
    <w:p w:rsidR="00551745" w:rsidRDefault="00551745" w:rsidP="0048180B">
      <w:pPr>
        <w:spacing w:after="0" w:line="240" w:lineRule="auto"/>
      </w:pPr>
      <w:r>
        <w:continuationSeparator/>
      </w:r>
    </w:p>
    <w:p w:rsidR="00551745" w:rsidRDefault="0055174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304"/>
    <w:multiLevelType w:val="hybridMultilevel"/>
    <w:tmpl w:val="9A1A4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265D6"/>
    <w:multiLevelType w:val="singleLevel"/>
    <w:tmpl w:val="90FCAD50"/>
    <w:lvl w:ilvl="0">
      <w:start w:val="1"/>
      <w:numFmt w:val="decimal"/>
      <w:lvlText w:val="%1."/>
      <w:legacy w:legacy="1" w:legacySpace="0" w:legacyIndent="230"/>
      <w:lvlJc w:val="left"/>
      <w:rPr>
        <w:rFonts w:ascii="Times New Roman" w:eastAsia="Calibri" w:hAnsi="Times New Roman" w:cs="Times New Roman"/>
      </w:rPr>
    </w:lvl>
  </w:abstractNum>
  <w:abstractNum w:abstractNumId="2">
    <w:nsid w:val="0C3F6C16"/>
    <w:multiLevelType w:val="hybridMultilevel"/>
    <w:tmpl w:val="98B6F716"/>
    <w:lvl w:ilvl="0" w:tplc="BCB640E6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D7C6FE2"/>
    <w:multiLevelType w:val="hybridMultilevel"/>
    <w:tmpl w:val="10168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E3F7B"/>
    <w:multiLevelType w:val="hybridMultilevel"/>
    <w:tmpl w:val="1B24B00C"/>
    <w:lvl w:ilvl="0" w:tplc="681441B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D902A6"/>
    <w:multiLevelType w:val="hybridMultilevel"/>
    <w:tmpl w:val="7F22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DD63BF"/>
    <w:multiLevelType w:val="hybridMultilevel"/>
    <w:tmpl w:val="47003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134A8"/>
    <w:multiLevelType w:val="hybridMultilevel"/>
    <w:tmpl w:val="95707A64"/>
    <w:lvl w:ilvl="0" w:tplc="28C8D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D17018"/>
    <w:multiLevelType w:val="hybridMultilevel"/>
    <w:tmpl w:val="9BD49574"/>
    <w:lvl w:ilvl="0" w:tplc="8CC6F6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5F2D13"/>
    <w:multiLevelType w:val="hybridMultilevel"/>
    <w:tmpl w:val="FCE46DDC"/>
    <w:lvl w:ilvl="0" w:tplc="1B4A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F8A3AB0"/>
    <w:multiLevelType w:val="hybridMultilevel"/>
    <w:tmpl w:val="D6A0334C"/>
    <w:lvl w:ilvl="0" w:tplc="9176C6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B776B9"/>
    <w:multiLevelType w:val="hybridMultilevel"/>
    <w:tmpl w:val="BB2C2676"/>
    <w:lvl w:ilvl="0" w:tplc="BCB640E6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439E2"/>
    <w:multiLevelType w:val="hybridMultilevel"/>
    <w:tmpl w:val="95320A40"/>
    <w:lvl w:ilvl="0" w:tplc="D194B3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C029F7"/>
    <w:multiLevelType w:val="hybridMultilevel"/>
    <w:tmpl w:val="3BDA967A"/>
    <w:lvl w:ilvl="0" w:tplc="66BA5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7B0CCD"/>
    <w:multiLevelType w:val="hybridMultilevel"/>
    <w:tmpl w:val="79B20BC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23568A"/>
    <w:multiLevelType w:val="hybridMultilevel"/>
    <w:tmpl w:val="ACB06E5C"/>
    <w:lvl w:ilvl="0" w:tplc="F0BE4A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3B63F29"/>
    <w:multiLevelType w:val="hybridMultilevel"/>
    <w:tmpl w:val="1F9CF4B6"/>
    <w:lvl w:ilvl="0" w:tplc="EA10F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4E1904"/>
    <w:multiLevelType w:val="hybridMultilevel"/>
    <w:tmpl w:val="B656802C"/>
    <w:lvl w:ilvl="0" w:tplc="08202A00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541F8E"/>
    <w:multiLevelType w:val="hybridMultilevel"/>
    <w:tmpl w:val="B45247D2"/>
    <w:lvl w:ilvl="0" w:tplc="8BA6F2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75533A"/>
    <w:multiLevelType w:val="hybridMultilevel"/>
    <w:tmpl w:val="5F36F8F0"/>
    <w:lvl w:ilvl="0" w:tplc="10E235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C795B9E"/>
    <w:multiLevelType w:val="hybridMultilevel"/>
    <w:tmpl w:val="0946255E"/>
    <w:lvl w:ilvl="0" w:tplc="BCB640E6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BE3EC9"/>
    <w:multiLevelType w:val="hybridMultilevel"/>
    <w:tmpl w:val="8CEA7EEE"/>
    <w:lvl w:ilvl="0" w:tplc="E94453A6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E729CC"/>
    <w:multiLevelType w:val="hybridMultilevel"/>
    <w:tmpl w:val="E0E41470"/>
    <w:lvl w:ilvl="0" w:tplc="FAB46B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BAC6AA2"/>
    <w:multiLevelType w:val="hybridMultilevel"/>
    <w:tmpl w:val="1354E056"/>
    <w:lvl w:ilvl="0" w:tplc="ED9E8E40">
      <w:start w:val="1"/>
      <w:numFmt w:val="decimal"/>
      <w:lvlText w:val="%1)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E7F4B88"/>
    <w:multiLevelType w:val="hybridMultilevel"/>
    <w:tmpl w:val="4C5CCFC4"/>
    <w:lvl w:ilvl="0" w:tplc="36301B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302089"/>
    <w:multiLevelType w:val="hybridMultilevel"/>
    <w:tmpl w:val="C4D2506A"/>
    <w:lvl w:ilvl="0" w:tplc="D194B34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D172207"/>
    <w:multiLevelType w:val="hybridMultilevel"/>
    <w:tmpl w:val="B88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15"/>
  </w:num>
  <w:num w:numId="4">
    <w:abstractNumId w:val="12"/>
  </w:num>
  <w:num w:numId="5">
    <w:abstractNumId w:val="25"/>
  </w:num>
  <w:num w:numId="6">
    <w:abstractNumId w:val="2"/>
  </w:num>
  <w:num w:numId="7">
    <w:abstractNumId w:val="11"/>
  </w:num>
  <w:num w:numId="8">
    <w:abstractNumId w:val="0"/>
  </w:num>
  <w:num w:numId="9">
    <w:abstractNumId w:val="5"/>
  </w:num>
  <w:num w:numId="10">
    <w:abstractNumId w:val="10"/>
  </w:num>
  <w:num w:numId="11">
    <w:abstractNumId w:val="21"/>
  </w:num>
  <w:num w:numId="12">
    <w:abstractNumId w:val="18"/>
  </w:num>
  <w:num w:numId="13">
    <w:abstractNumId w:val="3"/>
  </w:num>
  <w:num w:numId="14">
    <w:abstractNumId w:val="22"/>
  </w:num>
  <w:num w:numId="15">
    <w:abstractNumId w:val="8"/>
  </w:num>
  <w:num w:numId="16">
    <w:abstractNumId w:val="16"/>
  </w:num>
  <w:num w:numId="17">
    <w:abstractNumId w:val="26"/>
  </w:num>
  <w:num w:numId="18">
    <w:abstractNumId w:val="20"/>
  </w:num>
  <w:num w:numId="19">
    <w:abstractNumId w:val="13"/>
  </w:num>
  <w:num w:numId="20">
    <w:abstractNumId w:val="4"/>
  </w:num>
  <w:num w:numId="21">
    <w:abstractNumId w:val="7"/>
  </w:num>
  <w:num w:numId="22">
    <w:abstractNumId w:val="23"/>
  </w:num>
  <w:num w:numId="23">
    <w:abstractNumId w:val="17"/>
  </w:num>
  <w:num w:numId="24">
    <w:abstractNumId w:val="19"/>
  </w:num>
  <w:num w:numId="25">
    <w:abstractNumId w:val="1"/>
  </w:num>
  <w:num w:numId="26">
    <w:abstractNumId w:val="6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727"/>
    <w:rsid w:val="0000077C"/>
    <w:rsid w:val="00017711"/>
    <w:rsid w:val="00055014"/>
    <w:rsid w:val="00081AAA"/>
    <w:rsid w:val="00114A4A"/>
    <w:rsid w:val="001463AF"/>
    <w:rsid w:val="00151D6C"/>
    <w:rsid w:val="001A0048"/>
    <w:rsid w:val="001B57BB"/>
    <w:rsid w:val="00206D21"/>
    <w:rsid w:val="00213BF8"/>
    <w:rsid w:val="0021447D"/>
    <w:rsid w:val="002822D1"/>
    <w:rsid w:val="002A5292"/>
    <w:rsid w:val="002D1EF2"/>
    <w:rsid w:val="00342948"/>
    <w:rsid w:val="00342DD3"/>
    <w:rsid w:val="00355625"/>
    <w:rsid w:val="003B47A8"/>
    <w:rsid w:val="003D65F8"/>
    <w:rsid w:val="003E3336"/>
    <w:rsid w:val="003E701D"/>
    <w:rsid w:val="003F7AE4"/>
    <w:rsid w:val="00426B30"/>
    <w:rsid w:val="0046628B"/>
    <w:rsid w:val="0048180B"/>
    <w:rsid w:val="004C1C1D"/>
    <w:rsid w:val="005141B6"/>
    <w:rsid w:val="00551745"/>
    <w:rsid w:val="00557CD1"/>
    <w:rsid w:val="0056669A"/>
    <w:rsid w:val="00592D78"/>
    <w:rsid w:val="005B14C8"/>
    <w:rsid w:val="005C6F1E"/>
    <w:rsid w:val="00612FBC"/>
    <w:rsid w:val="0062580F"/>
    <w:rsid w:val="00653BC5"/>
    <w:rsid w:val="0067111E"/>
    <w:rsid w:val="006B7A31"/>
    <w:rsid w:val="00703746"/>
    <w:rsid w:val="00711D13"/>
    <w:rsid w:val="007A5FBD"/>
    <w:rsid w:val="007B6A77"/>
    <w:rsid w:val="007E6AC0"/>
    <w:rsid w:val="008005A5"/>
    <w:rsid w:val="008057F4"/>
    <w:rsid w:val="00810796"/>
    <w:rsid w:val="00811CFF"/>
    <w:rsid w:val="00824431"/>
    <w:rsid w:val="008452BC"/>
    <w:rsid w:val="0085640C"/>
    <w:rsid w:val="00875CD4"/>
    <w:rsid w:val="008A20CE"/>
    <w:rsid w:val="008D4EB6"/>
    <w:rsid w:val="00902E64"/>
    <w:rsid w:val="009042E2"/>
    <w:rsid w:val="00915408"/>
    <w:rsid w:val="00920153"/>
    <w:rsid w:val="0093271B"/>
    <w:rsid w:val="00933B1E"/>
    <w:rsid w:val="00957B61"/>
    <w:rsid w:val="0098195D"/>
    <w:rsid w:val="009950A7"/>
    <w:rsid w:val="009E5C0E"/>
    <w:rsid w:val="00A335FD"/>
    <w:rsid w:val="00A41206"/>
    <w:rsid w:val="00A837F0"/>
    <w:rsid w:val="00AD33F1"/>
    <w:rsid w:val="00AE0FEF"/>
    <w:rsid w:val="00B3558C"/>
    <w:rsid w:val="00B47DD3"/>
    <w:rsid w:val="00B5392E"/>
    <w:rsid w:val="00B9207D"/>
    <w:rsid w:val="00B94F75"/>
    <w:rsid w:val="00BA3B0C"/>
    <w:rsid w:val="00C1169B"/>
    <w:rsid w:val="00C328A6"/>
    <w:rsid w:val="00C441F6"/>
    <w:rsid w:val="00C918C3"/>
    <w:rsid w:val="00C94E99"/>
    <w:rsid w:val="00CB7841"/>
    <w:rsid w:val="00CC086E"/>
    <w:rsid w:val="00CF1A65"/>
    <w:rsid w:val="00D268A5"/>
    <w:rsid w:val="00D5015F"/>
    <w:rsid w:val="00D5735E"/>
    <w:rsid w:val="00D77790"/>
    <w:rsid w:val="00D8489F"/>
    <w:rsid w:val="00DC6400"/>
    <w:rsid w:val="00DF3A79"/>
    <w:rsid w:val="00DF6146"/>
    <w:rsid w:val="00E017C2"/>
    <w:rsid w:val="00E21571"/>
    <w:rsid w:val="00E52630"/>
    <w:rsid w:val="00E64759"/>
    <w:rsid w:val="00E67FD0"/>
    <w:rsid w:val="00E86765"/>
    <w:rsid w:val="00EC0B89"/>
    <w:rsid w:val="00EC2889"/>
    <w:rsid w:val="00F13063"/>
    <w:rsid w:val="00F61727"/>
    <w:rsid w:val="00FA293E"/>
    <w:rsid w:val="00FB2EEA"/>
    <w:rsid w:val="00FF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F61727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F6172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F617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basedOn w:val="a0"/>
    <w:rsid w:val="00F61727"/>
    <w:rPr>
      <w:rFonts w:ascii="Arial" w:hAnsi="Arial" w:cs="Arial"/>
      <w:sz w:val="16"/>
      <w:szCs w:val="16"/>
    </w:rPr>
  </w:style>
  <w:style w:type="character" w:customStyle="1" w:styleId="FontStyle131">
    <w:name w:val="Font Style131"/>
    <w:basedOn w:val="a0"/>
    <w:rsid w:val="00F61727"/>
    <w:rPr>
      <w:rFonts w:ascii="Arial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F61727"/>
    <w:pPr>
      <w:ind w:left="720"/>
      <w:contextualSpacing/>
    </w:pPr>
  </w:style>
  <w:style w:type="character" w:customStyle="1" w:styleId="FontStyle149">
    <w:name w:val="Font Style149"/>
    <w:basedOn w:val="a0"/>
    <w:rsid w:val="00F61727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F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A79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DF3A79"/>
    <w:pPr>
      <w:spacing w:line="240" w:lineRule="auto"/>
    </w:pPr>
    <w:rPr>
      <w:b/>
      <w:bCs/>
      <w:color w:val="4F81BD"/>
      <w:sz w:val="18"/>
      <w:szCs w:val="18"/>
    </w:rPr>
  </w:style>
  <w:style w:type="table" w:styleId="a7">
    <w:name w:val="Table Grid"/>
    <w:basedOn w:val="a1"/>
    <w:uiPriority w:val="59"/>
    <w:rsid w:val="00592D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017711"/>
    <w:rPr>
      <w:color w:val="808080"/>
    </w:rPr>
  </w:style>
  <w:style w:type="paragraph" w:customStyle="1" w:styleId="Style13">
    <w:name w:val="Style13"/>
    <w:basedOn w:val="a"/>
    <w:rsid w:val="00CF1A65"/>
    <w:pPr>
      <w:widowControl w:val="0"/>
      <w:autoSpaceDE w:val="0"/>
      <w:autoSpaceDN w:val="0"/>
      <w:adjustRightInd w:val="0"/>
      <w:spacing w:after="0" w:line="25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8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8180B"/>
  </w:style>
  <w:style w:type="paragraph" w:styleId="ab">
    <w:name w:val="footer"/>
    <w:basedOn w:val="a"/>
    <w:link w:val="ac"/>
    <w:uiPriority w:val="99"/>
    <w:unhideWhenUsed/>
    <w:rsid w:val="0048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180B"/>
  </w:style>
  <w:style w:type="paragraph" w:customStyle="1" w:styleId="Style55">
    <w:name w:val="Style55"/>
    <w:basedOn w:val="a"/>
    <w:rsid w:val="0046628B"/>
    <w:pPr>
      <w:widowControl w:val="0"/>
      <w:autoSpaceDE w:val="0"/>
      <w:autoSpaceDN w:val="0"/>
      <w:adjustRightInd w:val="0"/>
      <w:spacing w:after="0" w:line="252" w:lineRule="exact"/>
      <w:ind w:firstLine="20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81">
    <w:name w:val="Style81"/>
    <w:basedOn w:val="a"/>
    <w:rsid w:val="00653BC5"/>
    <w:pPr>
      <w:widowControl w:val="0"/>
      <w:autoSpaceDE w:val="0"/>
      <w:autoSpaceDN w:val="0"/>
      <w:adjustRightInd w:val="0"/>
      <w:spacing w:after="0" w:line="252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FA2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FA2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5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7.wmf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oleObject" Target="embeddings/oleObject2.bin"/><Relationship Id="rId28" Type="http://schemas.openxmlformats.org/officeDocument/2006/relationships/image" Target="media/image13.png"/><Relationship Id="rId10" Type="http://schemas.openxmlformats.org/officeDocument/2006/relationships/chart" Target="charts/chart2.xml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4.xml"/><Relationship Id="rId22" Type="http://schemas.openxmlformats.org/officeDocument/2006/relationships/image" Target="media/image8.wmf"/><Relationship Id="rId27" Type="http://schemas.openxmlformats.org/officeDocument/2006/relationships/image" Target="media/image12.png"/><Relationship Id="rId30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7;&#1072;&#1082;&#1072;&#1079;&#1099;\&#1042;&#1047;&#1060;&#1069;&#1048;\&#1057;&#1090;&#1072;&#1090;&#1080;&#1089;&#1090;&#1080;&#1082;&#1072;\&#1082;&#1086;&#1085;&#1090;&#1088;&#1086;&#1083;&#1100;&#1085;&#1099;&#1077;\&#1042;&#1072;&#1088;&#1080;&#1072;&#1085;&#1090;%201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</a:t>
            </a:r>
            <a:r>
              <a:rPr lang="ru-RU" baseline="0"/>
              <a:t> предприятий по среднегодовой стоимости материальных оборотных фондов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'Задание 1-3'!$C$58</c:f>
              <c:strCache>
                <c:ptCount val="1"/>
              </c:strCache>
            </c:strRef>
          </c:tx>
          <c:cat>
            <c:strRef>
              <c:f>'Задание 1-3'!$B$59:$B$65</c:f>
              <c:strCache>
                <c:ptCount val="7"/>
                <c:pt idx="2">
                  <c:v>10- -14</c:v>
                </c:pt>
                <c:pt idx="3">
                  <c:v>14 - 18</c:v>
                </c:pt>
                <c:pt idx="4">
                  <c:v>18 - 22</c:v>
                </c:pt>
                <c:pt idx="5">
                  <c:v>22 - 26</c:v>
                </c:pt>
                <c:pt idx="6">
                  <c:v>26 - 30</c:v>
                </c:pt>
              </c:strCache>
            </c:strRef>
          </c:cat>
          <c:val>
            <c:numRef>
              <c:f>'Задание 1-3'!$C$59:$C$65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tx>
            <c:strRef>
              <c:f>'Задание 1-3'!$D$58</c:f>
              <c:strCache>
                <c:ptCount val="1"/>
              </c:strCache>
            </c:strRef>
          </c:tx>
          <c:cat>
            <c:strRef>
              <c:f>'Задание 1-3'!$B$59:$B$65</c:f>
              <c:strCache>
                <c:ptCount val="7"/>
                <c:pt idx="2">
                  <c:v>10- -14</c:v>
                </c:pt>
                <c:pt idx="3">
                  <c:v>14 - 18</c:v>
                </c:pt>
                <c:pt idx="4">
                  <c:v>18 - 22</c:v>
                </c:pt>
                <c:pt idx="5">
                  <c:v>22 - 26</c:v>
                </c:pt>
                <c:pt idx="6">
                  <c:v>26 - 30</c:v>
                </c:pt>
              </c:strCache>
            </c:strRef>
          </c:cat>
          <c:val>
            <c:numRef>
              <c:f>'Задание 1-3'!$D$59:$D$65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'Задание 1-3'!$E$58</c:f>
              <c:strCache>
                <c:ptCount val="1"/>
              </c:strCache>
            </c:strRef>
          </c:tx>
          <c:cat>
            <c:strRef>
              <c:f>'Задание 1-3'!$B$59:$B$65</c:f>
              <c:strCache>
                <c:ptCount val="7"/>
                <c:pt idx="2">
                  <c:v>10- -14</c:v>
                </c:pt>
                <c:pt idx="3">
                  <c:v>14 - 18</c:v>
                </c:pt>
                <c:pt idx="4">
                  <c:v>18 - 22</c:v>
                </c:pt>
                <c:pt idx="5">
                  <c:v>22 - 26</c:v>
                </c:pt>
                <c:pt idx="6">
                  <c:v>26 - 30</c:v>
                </c:pt>
              </c:strCache>
            </c:strRef>
          </c:cat>
          <c:val>
            <c:numRef>
              <c:f>'Задание 1-3'!$E$59:$E$65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'Задание 1-3'!$F$58</c:f>
              <c:strCache>
                <c:ptCount val="1"/>
                <c:pt idx="0">
                  <c:v>Число предприятий</c:v>
                </c:pt>
              </c:strCache>
            </c:strRef>
          </c:tx>
          <c:dLbls>
            <c:dLblPos val="inEnd"/>
            <c:showVal val="1"/>
          </c:dLbls>
          <c:cat>
            <c:strRef>
              <c:f>'Задание 1-3'!$B$59:$B$65</c:f>
              <c:strCache>
                <c:ptCount val="7"/>
                <c:pt idx="2">
                  <c:v>10- -14</c:v>
                </c:pt>
                <c:pt idx="3">
                  <c:v>14 - 18</c:v>
                </c:pt>
                <c:pt idx="4">
                  <c:v>18 - 22</c:v>
                </c:pt>
                <c:pt idx="5">
                  <c:v>22 - 26</c:v>
                </c:pt>
                <c:pt idx="6">
                  <c:v>26 - 30</c:v>
                </c:pt>
              </c:strCache>
            </c:strRef>
          </c:cat>
          <c:val>
            <c:numRef>
              <c:f>'Задание 1-3'!$F$59:$F$65</c:f>
              <c:numCache>
                <c:formatCode>General</c:formatCode>
                <c:ptCount val="7"/>
                <c:pt idx="2">
                  <c:v>3</c:v>
                </c:pt>
                <c:pt idx="3">
                  <c:v>4</c:v>
                </c:pt>
                <c:pt idx="4">
                  <c:v>12</c:v>
                </c:pt>
                <c:pt idx="5">
                  <c:v>6</c:v>
                </c:pt>
                <c:pt idx="6">
                  <c:v>5</c:v>
                </c:pt>
              </c:numCache>
            </c:numRef>
          </c:val>
        </c:ser>
        <c:gapWidth val="75"/>
        <c:overlap val="40"/>
        <c:axId val="48476544"/>
        <c:axId val="48478080"/>
      </c:barChart>
      <c:catAx>
        <c:axId val="48476544"/>
        <c:scaling>
          <c:orientation val="minMax"/>
        </c:scaling>
        <c:axPos val="b"/>
        <c:numFmt formatCode="General" sourceLinked="1"/>
        <c:majorTickMark val="none"/>
        <c:tickLblPos val="nextTo"/>
        <c:crossAx val="48478080"/>
        <c:crosses val="autoZero"/>
        <c:auto val="1"/>
        <c:lblAlgn val="ctr"/>
        <c:lblOffset val="100"/>
      </c:catAx>
      <c:valAx>
        <c:axId val="4847808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48476544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Удельный</a:t>
            </a:r>
            <a:r>
              <a:rPr lang="ru-RU" baseline="0"/>
              <a:t> вес предприятий различных групп</a:t>
            </a:r>
            <a:endParaRPr lang="ru-RU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'Задание 1-3'!$G$58</c:f>
              <c:strCache>
                <c:ptCount val="1"/>
                <c:pt idx="0">
                  <c:v>Удельный вес группы</c:v>
                </c:pt>
              </c:strCache>
            </c:strRef>
          </c:tx>
          <c:dLbls>
            <c:dLbl>
              <c:idx val="0"/>
              <c:delete val="1"/>
            </c:dLbl>
            <c:dLbl>
              <c:idx val="1"/>
              <c:delete val="1"/>
            </c:dLbl>
            <c:showCatName val="1"/>
            <c:showPercent val="1"/>
            <c:showLeaderLines val="1"/>
          </c:dLbls>
          <c:cat>
            <c:strRef>
              <c:f>'Задание 1-3'!$A$59:$A$65</c:f>
              <c:strCache>
                <c:ptCount val="7"/>
                <c:pt idx="2">
                  <c:v>I</c:v>
                </c:pt>
                <c:pt idx="3">
                  <c:v>II</c:v>
                </c:pt>
                <c:pt idx="4">
                  <c:v>III</c:v>
                </c:pt>
                <c:pt idx="5">
                  <c:v>IV</c:v>
                </c:pt>
                <c:pt idx="6">
                  <c:v>V</c:v>
                </c:pt>
              </c:strCache>
            </c:strRef>
          </c:cat>
          <c:val>
            <c:numRef>
              <c:f>'Задание 1-3'!$G$59:$G$65</c:f>
              <c:numCache>
                <c:formatCode>General</c:formatCode>
                <c:ptCount val="7"/>
                <c:pt idx="2" formatCode="0.000">
                  <c:v>0.1</c:v>
                </c:pt>
                <c:pt idx="3" formatCode="0.000">
                  <c:v>0.13333333333333341</c:v>
                </c:pt>
                <c:pt idx="4" formatCode="0.000">
                  <c:v>0.4</c:v>
                </c:pt>
                <c:pt idx="5" formatCode="0.000">
                  <c:v>0.2</c:v>
                </c:pt>
                <c:pt idx="6" formatCode="0.000">
                  <c:v>0.16666666666666666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'Задание 1-3'!$B$2:$B$31</c:f>
              <c:numCache>
                <c:formatCode>General</c:formatCode>
                <c:ptCount val="30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14</c:v>
                </c:pt>
                <c:pt idx="4">
                  <c:v>16.2</c:v>
                </c:pt>
                <c:pt idx="5">
                  <c:v>16.8</c:v>
                </c:pt>
                <c:pt idx="6">
                  <c:v>17</c:v>
                </c:pt>
                <c:pt idx="7">
                  <c:v>18.2</c:v>
                </c:pt>
                <c:pt idx="8">
                  <c:v>18.399999999999999</c:v>
                </c:pt>
                <c:pt idx="9">
                  <c:v>18.8</c:v>
                </c:pt>
                <c:pt idx="10">
                  <c:v>19.2</c:v>
                </c:pt>
                <c:pt idx="11">
                  <c:v>19.399999999999999</c:v>
                </c:pt>
                <c:pt idx="12">
                  <c:v>19.600000000000001</c:v>
                </c:pt>
                <c:pt idx="13">
                  <c:v>20.3</c:v>
                </c:pt>
                <c:pt idx="14">
                  <c:v>20.399999999999999</c:v>
                </c:pt>
                <c:pt idx="15">
                  <c:v>20.7</c:v>
                </c:pt>
                <c:pt idx="16">
                  <c:v>21.5</c:v>
                </c:pt>
                <c:pt idx="17">
                  <c:v>21.7</c:v>
                </c:pt>
                <c:pt idx="18">
                  <c:v>21.8</c:v>
                </c:pt>
                <c:pt idx="19">
                  <c:v>23.8</c:v>
                </c:pt>
                <c:pt idx="20">
                  <c:v>24.5</c:v>
                </c:pt>
                <c:pt idx="21">
                  <c:v>24.7</c:v>
                </c:pt>
                <c:pt idx="22">
                  <c:v>25.3</c:v>
                </c:pt>
                <c:pt idx="23">
                  <c:v>25.8</c:v>
                </c:pt>
                <c:pt idx="24">
                  <c:v>25.9</c:v>
                </c:pt>
                <c:pt idx="25">
                  <c:v>27.5</c:v>
                </c:pt>
                <c:pt idx="26">
                  <c:v>27.7</c:v>
                </c:pt>
                <c:pt idx="27">
                  <c:v>27.9</c:v>
                </c:pt>
                <c:pt idx="28">
                  <c:v>29.9</c:v>
                </c:pt>
                <c:pt idx="29">
                  <c:v>30</c:v>
                </c:pt>
              </c:numCache>
            </c:numRef>
          </c:xVal>
          <c:yVal>
            <c:numRef>
              <c:f>'Задание 1-3'!$C$2:$C$31</c:f>
              <c:numCache>
                <c:formatCode>General</c:formatCode>
                <c:ptCount val="30"/>
                <c:pt idx="0">
                  <c:v>15</c:v>
                </c:pt>
                <c:pt idx="1">
                  <c:v>15.2</c:v>
                </c:pt>
                <c:pt idx="2">
                  <c:v>23.8</c:v>
                </c:pt>
                <c:pt idx="3">
                  <c:v>16</c:v>
                </c:pt>
                <c:pt idx="4">
                  <c:v>25.3</c:v>
                </c:pt>
                <c:pt idx="5">
                  <c:v>25.2</c:v>
                </c:pt>
                <c:pt idx="6">
                  <c:v>29.5</c:v>
                </c:pt>
                <c:pt idx="7">
                  <c:v>26</c:v>
                </c:pt>
                <c:pt idx="8">
                  <c:v>26.2</c:v>
                </c:pt>
                <c:pt idx="9">
                  <c:v>26.4</c:v>
                </c:pt>
                <c:pt idx="10">
                  <c:v>36</c:v>
                </c:pt>
                <c:pt idx="11">
                  <c:v>38.4</c:v>
                </c:pt>
                <c:pt idx="12">
                  <c:v>39.1</c:v>
                </c:pt>
                <c:pt idx="13">
                  <c:v>41.2</c:v>
                </c:pt>
                <c:pt idx="14">
                  <c:v>44.2</c:v>
                </c:pt>
                <c:pt idx="15">
                  <c:v>44.3</c:v>
                </c:pt>
                <c:pt idx="16">
                  <c:v>44.5</c:v>
                </c:pt>
                <c:pt idx="17">
                  <c:v>44.8</c:v>
                </c:pt>
                <c:pt idx="18">
                  <c:v>44.9</c:v>
                </c:pt>
                <c:pt idx="19">
                  <c:v>40.800000000000004</c:v>
                </c:pt>
                <c:pt idx="20">
                  <c:v>42.7</c:v>
                </c:pt>
                <c:pt idx="21">
                  <c:v>47.2</c:v>
                </c:pt>
                <c:pt idx="22">
                  <c:v>54</c:v>
                </c:pt>
                <c:pt idx="23">
                  <c:v>54.4</c:v>
                </c:pt>
                <c:pt idx="24">
                  <c:v>54.9</c:v>
                </c:pt>
                <c:pt idx="25">
                  <c:v>50.8</c:v>
                </c:pt>
                <c:pt idx="26">
                  <c:v>63</c:v>
                </c:pt>
                <c:pt idx="27">
                  <c:v>57</c:v>
                </c:pt>
                <c:pt idx="28">
                  <c:v>65</c:v>
                </c:pt>
                <c:pt idx="29">
                  <c:v>64.2</c:v>
                </c:pt>
              </c:numCache>
            </c:numRef>
          </c:yVal>
        </c:ser>
        <c:axId val="82055552"/>
        <c:axId val="82057088"/>
      </c:scatterChart>
      <c:valAx>
        <c:axId val="82055552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2057088"/>
        <c:crosses val="autoZero"/>
        <c:crossBetween val="midCat"/>
      </c:valAx>
      <c:valAx>
        <c:axId val="82057088"/>
        <c:scaling>
          <c:orientation val="minMax"/>
        </c:scaling>
        <c:axPos val="l"/>
        <c:majorGridlines/>
        <c:numFmt formatCode="General" sourceLinked="1"/>
        <c:tickLblPos val="nextTo"/>
        <c:crossAx val="82055552"/>
        <c:crosses val="autoZero"/>
        <c:crossBetween val="midCat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-0.17438920134983141"/>
                  <c:y val="2.7996500437445384E-4"/>
                </c:manualLayout>
              </c:layout>
              <c:numFmt formatCode="General" sourceLinked="0"/>
            </c:trendlineLbl>
          </c:trendline>
          <c:xVal>
            <c:numRef>
              <c:f>'Задание 1-3'!$B$2:$B$31</c:f>
              <c:numCache>
                <c:formatCode>General</c:formatCode>
                <c:ptCount val="30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14</c:v>
                </c:pt>
                <c:pt idx="4">
                  <c:v>16.2</c:v>
                </c:pt>
                <c:pt idx="5">
                  <c:v>16.8</c:v>
                </c:pt>
                <c:pt idx="6">
                  <c:v>17</c:v>
                </c:pt>
                <c:pt idx="7">
                  <c:v>18.2</c:v>
                </c:pt>
                <c:pt idx="8">
                  <c:v>18.399999999999999</c:v>
                </c:pt>
                <c:pt idx="9">
                  <c:v>18.8</c:v>
                </c:pt>
                <c:pt idx="10">
                  <c:v>19.2</c:v>
                </c:pt>
                <c:pt idx="11">
                  <c:v>19.399999999999999</c:v>
                </c:pt>
                <c:pt idx="12">
                  <c:v>19.600000000000001</c:v>
                </c:pt>
                <c:pt idx="13">
                  <c:v>20.3</c:v>
                </c:pt>
                <c:pt idx="14">
                  <c:v>20.399999999999999</c:v>
                </c:pt>
                <c:pt idx="15">
                  <c:v>20.7</c:v>
                </c:pt>
                <c:pt idx="16">
                  <c:v>21.5</c:v>
                </c:pt>
                <c:pt idx="17">
                  <c:v>21.7</c:v>
                </c:pt>
                <c:pt idx="18">
                  <c:v>21.8</c:v>
                </c:pt>
                <c:pt idx="19">
                  <c:v>23.8</c:v>
                </c:pt>
                <c:pt idx="20">
                  <c:v>24.5</c:v>
                </c:pt>
                <c:pt idx="21">
                  <c:v>24.7</c:v>
                </c:pt>
                <c:pt idx="22">
                  <c:v>25.3</c:v>
                </c:pt>
                <c:pt idx="23">
                  <c:v>25.8</c:v>
                </c:pt>
                <c:pt idx="24">
                  <c:v>25.9</c:v>
                </c:pt>
                <c:pt idx="25">
                  <c:v>27.5</c:v>
                </c:pt>
                <c:pt idx="26">
                  <c:v>27.7</c:v>
                </c:pt>
                <c:pt idx="27">
                  <c:v>27.9</c:v>
                </c:pt>
                <c:pt idx="28">
                  <c:v>29.9</c:v>
                </c:pt>
                <c:pt idx="29">
                  <c:v>30</c:v>
                </c:pt>
              </c:numCache>
            </c:numRef>
          </c:xVal>
          <c:yVal>
            <c:numRef>
              <c:f>'Задание 1-3'!$C$2:$C$31</c:f>
              <c:numCache>
                <c:formatCode>General</c:formatCode>
                <c:ptCount val="30"/>
                <c:pt idx="0">
                  <c:v>15</c:v>
                </c:pt>
                <c:pt idx="1">
                  <c:v>15.2</c:v>
                </c:pt>
                <c:pt idx="2">
                  <c:v>23.8</c:v>
                </c:pt>
                <c:pt idx="3">
                  <c:v>16</c:v>
                </c:pt>
                <c:pt idx="4">
                  <c:v>25.3</c:v>
                </c:pt>
                <c:pt idx="5">
                  <c:v>25.2</c:v>
                </c:pt>
                <c:pt idx="6">
                  <c:v>29.5</c:v>
                </c:pt>
                <c:pt idx="7">
                  <c:v>26</c:v>
                </c:pt>
                <c:pt idx="8">
                  <c:v>26.2</c:v>
                </c:pt>
                <c:pt idx="9">
                  <c:v>26.4</c:v>
                </c:pt>
                <c:pt idx="10">
                  <c:v>36</c:v>
                </c:pt>
                <c:pt idx="11">
                  <c:v>38.4</c:v>
                </c:pt>
                <c:pt idx="12">
                  <c:v>39.1</c:v>
                </c:pt>
                <c:pt idx="13">
                  <c:v>41.2</c:v>
                </c:pt>
                <c:pt idx="14">
                  <c:v>44.2</c:v>
                </c:pt>
                <c:pt idx="15">
                  <c:v>44.3</c:v>
                </c:pt>
                <c:pt idx="16">
                  <c:v>44.5</c:v>
                </c:pt>
                <c:pt idx="17">
                  <c:v>44.8</c:v>
                </c:pt>
                <c:pt idx="18">
                  <c:v>44.9</c:v>
                </c:pt>
                <c:pt idx="19">
                  <c:v>40.800000000000004</c:v>
                </c:pt>
                <c:pt idx="20">
                  <c:v>42.7</c:v>
                </c:pt>
                <c:pt idx="21">
                  <c:v>47.2</c:v>
                </c:pt>
                <c:pt idx="22">
                  <c:v>54</c:v>
                </c:pt>
                <c:pt idx="23">
                  <c:v>54.4</c:v>
                </c:pt>
                <c:pt idx="24">
                  <c:v>54.9</c:v>
                </c:pt>
                <c:pt idx="25">
                  <c:v>50.8</c:v>
                </c:pt>
                <c:pt idx="26">
                  <c:v>63</c:v>
                </c:pt>
                <c:pt idx="27">
                  <c:v>57</c:v>
                </c:pt>
                <c:pt idx="28">
                  <c:v>65</c:v>
                </c:pt>
                <c:pt idx="29">
                  <c:v>64.2</c:v>
                </c:pt>
              </c:numCache>
            </c:numRef>
          </c:yVal>
        </c:ser>
        <c:axId val="50209920"/>
        <c:axId val="50211456"/>
      </c:scatterChart>
      <c:valAx>
        <c:axId val="50209920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0211456"/>
        <c:crosses val="autoZero"/>
        <c:crossBetween val="midCat"/>
      </c:valAx>
      <c:valAx>
        <c:axId val="50211456"/>
        <c:scaling>
          <c:orientation val="minMax"/>
        </c:scaling>
        <c:axPos val="l"/>
        <c:majorGridlines/>
        <c:numFmt formatCode="General" sourceLinked="1"/>
        <c:tickLblPos val="nextTo"/>
        <c:crossAx val="50209920"/>
        <c:crosses val="autoZero"/>
        <c:crossBetween val="midCat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'Задание 4'!$B$2:$B$3</c:f>
              <c:strCache>
                <c:ptCount val="1"/>
                <c:pt idx="0">
                  <c:v>Валовый внутренний продукт, млрд.руб.</c:v>
                </c:pt>
              </c:strCache>
            </c:strRef>
          </c:tx>
          <c:cat>
            <c:numRef>
              <c:f>'Задание 4'!$A$4:$A$8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'Задание 4'!$B$4:$B$8</c:f>
              <c:numCache>
                <c:formatCode>0.0</c:formatCode>
                <c:ptCount val="5"/>
                <c:pt idx="0">
                  <c:v>46308.541189918134</c:v>
                </c:pt>
                <c:pt idx="1">
                  <c:v>55967.226762397484</c:v>
                </c:pt>
                <c:pt idx="2">
                  <c:v>62176.494979172632</c:v>
                </c:pt>
                <c:pt idx="3">
                  <c:v>66190.119918006283</c:v>
                </c:pt>
                <c:pt idx="4">
                  <c:v>71406.399199383784</c:v>
                </c:pt>
              </c:numCache>
            </c:numRef>
          </c:val>
        </c:ser>
        <c:axId val="50225536"/>
        <c:axId val="50227072"/>
      </c:barChart>
      <c:catAx>
        <c:axId val="50225536"/>
        <c:scaling>
          <c:orientation val="minMax"/>
        </c:scaling>
        <c:axPos val="l"/>
        <c:numFmt formatCode="General" sourceLinked="1"/>
        <c:tickLblPos val="nextTo"/>
        <c:crossAx val="50227072"/>
        <c:crosses val="autoZero"/>
        <c:auto val="1"/>
        <c:lblAlgn val="ctr"/>
        <c:lblOffset val="100"/>
      </c:catAx>
      <c:valAx>
        <c:axId val="50227072"/>
        <c:scaling>
          <c:orientation val="minMax"/>
        </c:scaling>
        <c:axPos val="b"/>
        <c:majorGridlines/>
        <c:numFmt formatCode="0.0" sourceLinked="1"/>
        <c:tickLblPos val="nextTo"/>
        <c:crossAx val="50225536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scatterChart>
        <c:scatterStyle val="lineMarker"/>
        <c:ser>
          <c:idx val="0"/>
          <c:order val="0"/>
          <c:tx>
            <c:strRef>
              <c:f>'Задание 4'!$B$2</c:f>
              <c:strCache>
                <c:ptCount val="1"/>
                <c:pt idx="0">
                  <c:v>Валовый внутренний продукт, млрд.руб.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2"/>
            <c:forward val="1"/>
            <c:dispRSqr val="1"/>
            <c:dispEq val="1"/>
            <c:trendlineLbl>
              <c:layout>
                <c:manualLayout>
                  <c:x val="-0.31183377077865365"/>
                  <c:y val="-2.8020924467774891E-2"/>
                </c:manualLayout>
              </c:layout>
              <c:numFmt formatCode="General" sourceLinked="0"/>
            </c:trendlineLbl>
          </c:trendline>
          <c:yVal>
            <c:numRef>
              <c:f>'Задание 4'!$B$3:$B$8</c:f>
              <c:numCache>
                <c:formatCode>0.0</c:formatCode>
                <c:ptCount val="6"/>
                <c:pt idx="1">
                  <c:v>46308.541189918134</c:v>
                </c:pt>
                <c:pt idx="2">
                  <c:v>55967.226762397484</c:v>
                </c:pt>
                <c:pt idx="3">
                  <c:v>62176.494979172632</c:v>
                </c:pt>
                <c:pt idx="4">
                  <c:v>66190.119918006283</c:v>
                </c:pt>
                <c:pt idx="5">
                  <c:v>71406.399199383784</c:v>
                </c:pt>
              </c:numCache>
            </c:numRef>
          </c:yVal>
        </c:ser>
        <c:axId val="50255744"/>
        <c:axId val="50257280"/>
      </c:scatterChart>
      <c:valAx>
        <c:axId val="50255744"/>
        <c:scaling>
          <c:orientation val="minMax"/>
        </c:scaling>
        <c:axPos val="b"/>
        <c:tickLblPos val="nextTo"/>
        <c:crossAx val="50257280"/>
        <c:crosses val="autoZero"/>
        <c:crossBetween val="midCat"/>
      </c:valAx>
      <c:valAx>
        <c:axId val="50257280"/>
        <c:scaling>
          <c:orientation val="minMax"/>
        </c:scaling>
        <c:axPos val="l"/>
        <c:majorGridlines/>
        <c:numFmt formatCode="General" sourceLinked="1"/>
        <c:tickLblPos val="nextTo"/>
        <c:crossAx val="5025574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ABE25-E61B-4469-A769-0904180D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3164</Words>
  <Characters>18036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10</cp:revision>
  <dcterms:created xsi:type="dcterms:W3CDTF">2015-04-20T06:03:00Z</dcterms:created>
  <dcterms:modified xsi:type="dcterms:W3CDTF">2015-04-20T12:52:00Z</dcterms:modified>
</cp:coreProperties>
</file>