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128" w:rsidRPr="00CE7ED1" w:rsidRDefault="00844128" w:rsidP="00677056">
      <w:pPr>
        <w:spacing w:after="100" w:afterAutospacing="1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Оглавление</w:t>
      </w:r>
    </w:p>
    <w:p w:rsidR="00844128" w:rsidRPr="00CE7ED1" w:rsidRDefault="00844128" w:rsidP="006770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Введение</w:t>
      </w:r>
      <w:r w:rsidR="00C433CD" w:rsidRPr="00CE7ED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</w:t>
      </w:r>
      <w:r w:rsidR="00CE7ED1" w:rsidRPr="00CE7ED1">
        <w:rPr>
          <w:rFonts w:ascii="Times New Roman" w:hAnsi="Times New Roman" w:cs="Times New Roman"/>
          <w:sz w:val="28"/>
          <w:szCs w:val="28"/>
        </w:rPr>
        <w:t>…….2-3</w:t>
      </w:r>
    </w:p>
    <w:p w:rsidR="00844128" w:rsidRPr="00CE7ED1" w:rsidRDefault="00844128" w:rsidP="00677056">
      <w:pPr>
        <w:pStyle w:val="a5"/>
        <w:numPr>
          <w:ilvl w:val="0"/>
          <w:numId w:val="1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Внешняя среда организации</w:t>
      </w:r>
      <w:r w:rsidR="00677056" w:rsidRPr="00CE7ED1">
        <w:rPr>
          <w:rFonts w:ascii="Times New Roman" w:hAnsi="Times New Roman" w:cs="Times New Roman"/>
          <w:sz w:val="28"/>
          <w:szCs w:val="28"/>
        </w:rPr>
        <w:t>, её ф</w:t>
      </w:r>
      <w:r w:rsidRPr="00CE7ED1">
        <w:rPr>
          <w:rFonts w:ascii="Times New Roman" w:hAnsi="Times New Roman" w:cs="Times New Roman"/>
          <w:sz w:val="28"/>
          <w:szCs w:val="28"/>
        </w:rPr>
        <w:t>акторы</w:t>
      </w:r>
      <w:r w:rsidR="00677056" w:rsidRPr="00CE7ED1">
        <w:rPr>
          <w:rFonts w:ascii="Times New Roman" w:hAnsi="Times New Roman" w:cs="Times New Roman"/>
          <w:sz w:val="28"/>
          <w:szCs w:val="28"/>
        </w:rPr>
        <w:t xml:space="preserve">. </w:t>
      </w:r>
      <w:r w:rsidRPr="00CE7ED1">
        <w:rPr>
          <w:rFonts w:ascii="Times New Roman" w:hAnsi="Times New Roman" w:cs="Times New Roman"/>
          <w:sz w:val="28"/>
          <w:szCs w:val="28"/>
        </w:rPr>
        <w:t>Цели организации. Элементы среды прямого и косвенного воздействия</w:t>
      </w:r>
      <w:r w:rsidR="00CE7ED1" w:rsidRPr="00CE7ED1">
        <w:rPr>
          <w:rFonts w:ascii="Times New Roman" w:hAnsi="Times New Roman" w:cs="Times New Roman"/>
          <w:sz w:val="28"/>
          <w:szCs w:val="28"/>
        </w:rPr>
        <w:t>………………………………………....4-7</w:t>
      </w:r>
    </w:p>
    <w:p w:rsidR="00677056" w:rsidRPr="00CE7ED1" w:rsidRDefault="00677056" w:rsidP="00677056">
      <w:pPr>
        <w:pStyle w:val="a5"/>
        <w:numPr>
          <w:ilvl w:val="0"/>
          <w:numId w:val="1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 xml:space="preserve">СМАРТ – </w:t>
      </w:r>
      <w:r w:rsidR="00691B71" w:rsidRPr="00CE7ED1">
        <w:rPr>
          <w:rFonts w:ascii="Times New Roman" w:hAnsi="Times New Roman" w:cs="Times New Roman"/>
          <w:sz w:val="28"/>
          <w:szCs w:val="28"/>
        </w:rPr>
        <w:t>принцип.</w:t>
      </w:r>
      <w:r w:rsidR="00691B71" w:rsidRPr="00CE7ED1">
        <w:rPr>
          <w:rFonts w:ascii="Times New Roman" w:hAnsi="Times New Roman" w:cs="Times New Roman"/>
          <w:snapToGrid w:val="0"/>
          <w:sz w:val="28"/>
          <w:szCs w:val="28"/>
        </w:rPr>
        <w:t xml:space="preserve"> Влияние</w:t>
      </w:r>
      <w:r w:rsidRPr="00CE7ED1">
        <w:rPr>
          <w:rFonts w:ascii="Times New Roman" w:hAnsi="Times New Roman" w:cs="Times New Roman"/>
          <w:snapToGrid w:val="0"/>
          <w:sz w:val="28"/>
          <w:szCs w:val="28"/>
        </w:rPr>
        <w:t xml:space="preserve"> внеш</w:t>
      </w:r>
      <w:r w:rsidRPr="00CE7ED1">
        <w:rPr>
          <w:rFonts w:ascii="Times New Roman" w:hAnsi="Times New Roman" w:cs="Times New Roman"/>
          <w:snapToGrid w:val="0"/>
          <w:sz w:val="28"/>
          <w:szCs w:val="28"/>
        </w:rPr>
        <w:softHyphen/>
        <w:t>ней среды, ее неопределенности на формирование целей ор</w:t>
      </w:r>
      <w:r w:rsidRPr="00CE7ED1">
        <w:rPr>
          <w:rFonts w:ascii="Times New Roman" w:hAnsi="Times New Roman" w:cs="Times New Roman"/>
          <w:snapToGrid w:val="0"/>
          <w:sz w:val="28"/>
          <w:szCs w:val="28"/>
        </w:rPr>
        <w:softHyphen/>
        <w:t>ганизации. Адаптация организации к внешней среде</w:t>
      </w:r>
      <w:r w:rsidR="00CE7ED1" w:rsidRPr="00CE7ED1">
        <w:rPr>
          <w:rFonts w:ascii="Times New Roman" w:hAnsi="Times New Roman" w:cs="Times New Roman"/>
          <w:snapToGrid w:val="0"/>
          <w:sz w:val="28"/>
          <w:szCs w:val="28"/>
        </w:rPr>
        <w:t>…………………………………………………………………………..8-10</w:t>
      </w:r>
    </w:p>
    <w:p w:rsidR="00677056" w:rsidRPr="00CE7ED1" w:rsidRDefault="00677056" w:rsidP="00447D86">
      <w:pPr>
        <w:pStyle w:val="a5"/>
        <w:numPr>
          <w:ilvl w:val="0"/>
          <w:numId w:val="19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napToGrid w:val="0"/>
          <w:sz w:val="28"/>
          <w:szCs w:val="28"/>
        </w:rPr>
        <w:t xml:space="preserve">Процесс становления рыночных отношений. </w:t>
      </w:r>
      <w:proofErr w:type="gramStart"/>
      <w:r w:rsidRPr="00CE7ED1">
        <w:rPr>
          <w:rFonts w:ascii="Times New Roman" w:hAnsi="Times New Roman" w:cs="Times New Roman"/>
          <w:snapToGrid w:val="0"/>
          <w:sz w:val="28"/>
          <w:szCs w:val="28"/>
        </w:rPr>
        <w:t>Экономический механизм</w:t>
      </w:r>
      <w:proofErr w:type="gramEnd"/>
      <w:r w:rsidRPr="00CE7ED1">
        <w:rPr>
          <w:rFonts w:ascii="Times New Roman" w:hAnsi="Times New Roman" w:cs="Times New Roman"/>
          <w:snapToGrid w:val="0"/>
          <w:sz w:val="28"/>
          <w:szCs w:val="28"/>
        </w:rPr>
        <w:t xml:space="preserve"> рыночных </w:t>
      </w:r>
      <w:r w:rsidR="00447D86" w:rsidRPr="00CE7ED1">
        <w:rPr>
          <w:rFonts w:ascii="Times New Roman" w:hAnsi="Times New Roman" w:cs="Times New Roman"/>
          <w:snapToGrid w:val="0"/>
          <w:sz w:val="28"/>
          <w:szCs w:val="28"/>
        </w:rPr>
        <w:t>отношений. Стратегическое</w:t>
      </w:r>
      <w:r w:rsidRPr="00CE7ED1">
        <w:rPr>
          <w:rFonts w:ascii="Times New Roman" w:hAnsi="Times New Roman" w:cs="Times New Roman"/>
          <w:snapToGrid w:val="0"/>
          <w:sz w:val="28"/>
          <w:szCs w:val="28"/>
        </w:rPr>
        <w:t xml:space="preserve"> планирова</w:t>
      </w:r>
      <w:r w:rsidRPr="00CE7ED1">
        <w:rPr>
          <w:rFonts w:ascii="Times New Roman" w:hAnsi="Times New Roman" w:cs="Times New Roman"/>
          <w:snapToGrid w:val="0"/>
          <w:sz w:val="28"/>
          <w:szCs w:val="28"/>
        </w:rPr>
        <w:softHyphen/>
        <w:t>ние</w:t>
      </w:r>
      <w:r w:rsidR="00CE7ED1" w:rsidRPr="00CE7ED1">
        <w:rPr>
          <w:rFonts w:ascii="Times New Roman" w:hAnsi="Times New Roman" w:cs="Times New Roman"/>
          <w:snapToGrid w:val="0"/>
          <w:sz w:val="28"/>
          <w:szCs w:val="28"/>
        </w:rPr>
        <w:t>………………….11-12</w:t>
      </w:r>
    </w:p>
    <w:p w:rsidR="00677056" w:rsidRPr="00CE7ED1" w:rsidRDefault="00677056" w:rsidP="006770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Заключение</w:t>
      </w:r>
      <w:r w:rsidR="00CE7ED1" w:rsidRPr="00CE7ED1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………………………………………………………………………13</w:t>
      </w:r>
    </w:p>
    <w:p w:rsidR="00677056" w:rsidRPr="00CE7ED1" w:rsidRDefault="00677056" w:rsidP="0067705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CE7ED1" w:rsidRPr="00CE7ED1">
        <w:rPr>
          <w:rFonts w:ascii="Times New Roman" w:hAnsi="Times New Roman" w:cs="Times New Roman"/>
          <w:sz w:val="28"/>
          <w:szCs w:val="28"/>
        </w:rPr>
        <w:t>…………………………………………………………….14</w:t>
      </w:r>
    </w:p>
    <w:p w:rsidR="00844128" w:rsidRPr="00CE7ED1" w:rsidRDefault="00844128" w:rsidP="0067705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4128" w:rsidRPr="00CE7ED1" w:rsidRDefault="00844128" w:rsidP="0067705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4128" w:rsidRPr="00CE7ED1" w:rsidRDefault="00844128" w:rsidP="007F1BC9">
      <w:pPr>
        <w:spacing w:after="100" w:afterAutospacing="1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4128" w:rsidRPr="00CE7ED1" w:rsidRDefault="00844128" w:rsidP="007F1BC9">
      <w:pPr>
        <w:spacing w:after="100" w:afterAutospacing="1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4128" w:rsidRPr="00CE7ED1" w:rsidRDefault="00844128" w:rsidP="007F1BC9">
      <w:pPr>
        <w:spacing w:after="100" w:afterAutospacing="1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4128" w:rsidRPr="00CE7ED1" w:rsidRDefault="00844128" w:rsidP="007F1BC9">
      <w:pPr>
        <w:spacing w:after="100" w:afterAutospacing="1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4128" w:rsidRPr="00CE7ED1" w:rsidRDefault="00844128" w:rsidP="007F1BC9">
      <w:pPr>
        <w:spacing w:after="100" w:afterAutospacing="1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44128" w:rsidRPr="00CE7ED1" w:rsidRDefault="00844128" w:rsidP="007F1BC9">
      <w:pPr>
        <w:spacing w:after="100" w:afterAutospacing="1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7056" w:rsidRPr="00CE7ED1" w:rsidRDefault="00677056" w:rsidP="00677056">
      <w:pPr>
        <w:spacing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677056" w:rsidRPr="00CE7ED1" w:rsidRDefault="00677056" w:rsidP="00677056">
      <w:pPr>
        <w:spacing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677056" w:rsidRPr="00CE7ED1" w:rsidRDefault="00677056" w:rsidP="00677056">
      <w:pPr>
        <w:spacing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677056" w:rsidRPr="00CE7ED1" w:rsidRDefault="00677056" w:rsidP="00677056">
      <w:pPr>
        <w:spacing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677056" w:rsidRPr="00CE7ED1" w:rsidRDefault="00677056" w:rsidP="00677056">
      <w:pPr>
        <w:spacing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A76D6F" w:rsidRPr="00CE7ED1" w:rsidRDefault="00A76D6F" w:rsidP="00447D86">
      <w:pPr>
        <w:spacing w:after="100" w:afterAutospacing="1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ED1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3B49BE" w:rsidRPr="00CE7ED1" w:rsidRDefault="003B49BE" w:rsidP="003B49BE">
      <w:pPr>
        <w:pStyle w:val="a9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E7ED1">
        <w:rPr>
          <w:rFonts w:ascii="Times New Roman" w:hAnsi="Times New Roman"/>
          <w:sz w:val="28"/>
          <w:szCs w:val="28"/>
        </w:rPr>
        <w:t xml:space="preserve">Важнейшим понятием в менеджменте является организация. </w:t>
      </w:r>
    </w:p>
    <w:p w:rsidR="00F513AA" w:rsidRPr="00CE7ED1" w:rsidRDefault="00F513AA" w:rsidP="00F513A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Организация - это сложная многоцелевая система, тесно связанная с окружающим миром и оказывающая на него всестороннее воздействие. Управление такой системой требует определения всей совокупности целей и задач, которые она должна решать в своей повседневной деятельности.</w:t>
      </w:r>
    </w:p>
    <w:p w:rsidR="00F513AA" w:rsidRPr="00CE7ED1" w:rsidRDefault="00F513AA" w:rsidP="00F513A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Любая организация находится и функционирует в среде. Каждое действие всех без исключения организаций возможно только в том случае, если среда допускает его осуществление.</w:t>
      </w:r>
    </w:p>
    <w:p w:rsidR="00F513AA" w:rsidRPr="00CE7ED1" w:rsidRDefault="00F513AA" w:rsidP="00F513A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Организация располагает внутренней и внешней средой. Соответственно, эффективность деятельности организации как целостной системы определяется двумя сферами.</w:t>
      </w:r>
    </w:p>
    <w:p w:rsidR="003B49BE" w:rsidRPr="00CE7ED1" w:rsidRDefault="003B49BE" w:rsidP="00F513AA">
      <w:pPr>
        <w:pStyle w:val="a9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E7ED1">
        <w:rPr>
          <w:rFonts w:ascii="Times New Roman" w:hAnsi="Times New Roman"/>
          <w:sz w:val="28"/>
          <w:szCs w:val="28"/>
        </w:rPr>
        <w:t xml:space="preserve">Внутренняя среда является источником ее жизненной силы. Она заключает в себе потенциал, необходимый для функционирования организации, но в это же время может быть источником проблем и даже ее гибели. </w:t>
      </w:r>
    </w:p>
    <w:p w:rsidR="00F513AA" w:rsidRPr="00CE7ED1" w:rsidRDefault="00F513AA" w:rsidP="00F513A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Современная внешняя среда предприятий характеризуется чрезвычайно высокой степенью сложности, динамичности и неопределенности. Способность не только приспосабливаться, но и «работать» с внешней средой (в методологическом смысле этого слова, т.е. ставить границы и изменять) – основное условие в бизнесе. Организации должны постоянно отслеживать характер изменения во внешней среде и эффективно на них реагировать.</w:t>
      </w:r>
    </w:p>
    <w:p w:rsidR="00A76D6F" w:rsidRPr="00CE7ED1" w:rsidRDefault="00A76D6F" w:rsidP="00F513A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 xml:space="preserve">Для того чтобы определять стратегию поведения организации и воплощать её в жизнь руководство должно иметь углубленное представление о внешней среде, тенденциях её развития и месте, занимаемой в ней организации. При этом внешнее окружение, наряду с внутренней средой, изучается в стратегическом менеджменте в первую очередь для того, чтобы </w:t>
      </w:r>
      <w:r w:rsidRPr="00CE7ED1">
        <w:rPr>
          <w:rFonts w:ascii="Times New Roman" w:hAnsi="Times New Roman" w:cs="Times New Roman"/>
          <w:sz w:val="28"/>
          <w:szCs w:val="28"/>
        </w:rPr>
        <w:lastRenderedPageBreak/>
        <w:t>вскрыть те возможности и угрозы, которые организация должна учитывать при определении своих целей и задач.</w:t>
      </w:r>
    </w:p>
    <w:p w:rsidR="00611447" w:rsidRPr="00CE7ED1" w:rsidRDefault="00611447" w:rsidP="00611447">
      <w:pPr>
        <w:pStyle w:val="1"/>
        <w:ind w:right="174"/>
        <w:rPr>
          <w:szCs w:val="28"/>
        </w:rPr>
      </w:pPr>
      <w:r w:rsidRPr="00CE7ED1">
        <w:rPr>
          <w:szCs w:val="28"/>
        </w:rPr>
        <w:t>Целью</w:t>
      </w:r>
      <w:r w:rsidR="00F513AA" w:rsidRPr="00CE7ED1">
        <w:rPr>
          <w:szCs w:val="28"/>
        </w:rPr>
        <w:t xml:space="preserve"> работы является исследование</w:t>
      </w:r>
      <w:r w:rsidRPr="00CE7ED1">
        <w:rPr>
          <w:szCs w:val="28"/>
        </w:rPr>
        <w:t xml:space="preserve"> влияния рыночных отношений на </w:t>
      </w:r>
      <w:r w:rsidR="00F513AA" w:rsidRPr="00CE7ED1">
        <w:rPr>
          <w:szCs w:val="28"/>
        </w:rPr>
        <w:t>формирование целей организации</w:t>
      </w:r>
      <w:r w:rsidRPr="00CE7ED1">
        <w:rPr>
          <w:szCs w:val="28"/>
        </w:rPr>
        <w:t>.</w:t>
      </w:r>
    </w:p>
    <w:p w:rsidR="00611447" w:rsidRPr="00CE7ED1" w:rsidRDefault="008A0A3D" w:rsidP="00611447">
      <w:pPr>
        <w:pStyle w:val="1"/>
        <w:ind w:right="174"/>
        <w:rPr>
          <w:szCs w:val="28"/>
        </w:rPr>
      </w:pPr>
      <w:r w:rsidRPr="00CE7ED1">
        <w:rPr>
          <w:szCs w:val="28"/>
        </w:rPr>
        <w:t>Задачи</w:t>
      </w:r>
      <w:r w:rsidR="00677056" w:rsidRPr="00CE7ED1">
        <w:rPr>
          <w:szCs w:val="28"/>
        </w:rPr>
        <w:t>:</w:t>
      </w:r>
    </w:p>
    <w:p w:rsidR="00677056" w:rsidRPr="00CE7ED1" w:rsidRDefault="00691B71" w:rsidP="00677056">
      <w:pPr>
        <w:pStyle w:val="1"/>
        <w:numPr>
          <w:ilvl w:val="0"/>
          <w:numId w:val="20"/>
        </w:numPr>
        <w:ind w:right="174"/>
        <w:rPr>
          <w:szCs w:val="28"/>
        </w:rPr>
      </w:pPr>
      <w:r w:rsidRPr="00CE7ED1">
        <w:rPr>
          <w:szCs w:val="28"/>
        </w:rPr>
        <w:t>Изучить внешнюю среду организации, её факторы. Цели организации. Элементы среды прямого и косвенного воздействия.</w:t>
      </w:r>
    </w:p>
    <w:p w:rsidR="00691B71" w:rsidRPr="00CE7ED1" w:rsidRDefault="00691B71" w:rsidP="00691B71">
      <w:pPr>
        <w:pStyle w:val="a5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Рассмотреть и изучить СМАРТ – принцип.</w:t>
      </w:r>
      <w:r w:rsidRPr="00CE7ED1">
        <w:rPr>
          <w:rFonts w:ascii="Times New Roman" w:hAnsi="Times New Roman" w:cs="Times New Roman"/>
          <w:snapToGrid w:val="0"/>
          <w:sz w:val="28"/>
          <w:szCs w:val="28"/>
        </w:rPr>
        <w:t xml:space="preserve"> Влияние внеш</w:t>
      </w:r>
      <w:r w:rsidRPr="00CE7ED1">
        <w:rPr>
          <w:rFonts w:ascii="Times New Roman" w:hAnsi="Times New Roman" w:cs="Times New Roman"/>
          <w:snapToGrid w:val="0"/>
          <w:sz w:val="28"/>
          <w:szCs w:val="28"/>
        </w:rPr>
        <w:softHyphen/>
        <w:t>ней среды, ее неопределенности на формирование целей ор</w:t>
      </w:r>
      <w:r w:rsidRPr="00CE7ED1">
        <w:rPr>
          <w:rFonts w:ascii="Times New Roman" w:hAnsi="Times New Roman" w:cs="Times New Roman"/>
          <w:snapToGrid w:val="0"/>
          <w:sz w:val="28"/>
          <w:szCs w:val="28"/>
        </w:rPr>
        <w:softHyphen/>
        <w:t>ганизации. Адаптация организации к внешней среде.</w:t>
      </w:r>
    </w:p>
    <w:p w:rsidR="00691B71" w:rsidRPr="00CE7ED1" w:rsidRDefault="00691B71" w:rsidP="00447D86">
      <w:pPr>
        <w:pStyle w:val="a5"/>
        <w:numPr>
          <w:ilvl w:val="0"/>
          <w:numId w:val="2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napToGrid w:val="0"/>
          <w:sz w:val="28"/>
          <w:szCs w:val="28"/>
        </w:rPr>
        <w:t xml:space="preserve">Изучить процесс становления рыночных отношений. </w:t>
      </w:r>
      <w:proofErr w:type="gramStart"/>
      <w:r w:rsidRPr="00CE7ED1">
        <w:rPr>
          <w:rFonts w:ascii="Times New Roman" w:hAnsi="Times New Roman" w:cs="Times New Roman"/>
          <w:snapToGrid w:val="0"/>
          <w:sz w:val="28"/>
          <w:szCs w:val="28"/>
        </w:rPr>
        <w:t>Экономический механизм</w:t>
      </w:r>
      <w:proofErr w:type="gramEnd"/>
      <w:r w:rsidRPr="00CE7ED1">
        <w:rPr>
          <w:rFonts w:ascii="Times New Roman" w:hAnsi="Times New Roman" w:cs="Times New Roman"/>
          <w:snapToGrid w:val="0"/>
          <w:sz w:val="28"/>
          <w:szCs w:val="28"/>
        </w:rPr>
        <w:t xml:space="preserve"> рыночных отношений.</w:t>
      </w:r>
      <w:r w:rsidR="00447D86" w:rsidRPr="00CE7ED1">
        <w:rPr>
          <w:rFonts w:ascii="Times New Roman" w:hAnsi="Times New Roman" w:cs="Times New Roman"/>
          <w:snapToGrid w:val="0"/>
          <w:sz w:val="28"/>
          <w:szCs w:val="28"/>
        </w:rPr>
        <w:t xml:space="preserve"> С</w:t>
      </w:r>
      <w:r w:rsidRPr="00CE7ED1">
        <w:rPr>
          <w:rFonts w:ascii="Times New Roman" w:hAnsi="Times New Roman" w:cs="Times New Roman"/>
          <w:snapToGrid w:val="0"/>
          <w:sz w:val="28"/>
          <w:szCs w:val="28"/>
        </w:rPr>
        <w:t>тратегическое планирова</w:t>
      </w:r>
      <w:r w:rsidRPr="00CE7ED1">
        <w:rPr>
          <w:rFonts w:ascii="Times New Roman" w:hAnsi="Times New Roman" w:cs="Times New Roman"/>
          <w:snapToGrid w:val="0"/>
          <w:sz w:val="28"/>
          <w:szCs w:val="28"/>
        </w:rPr>
        <w:softHyphen/>
        <w:t>ние.</w:t>
      </w:r>
    </w:p>
    <w:p w:rsidR="00691B71" w:rsidRPr="00CE7ED1" w:rsidRDefault="00691B71" w:rsidP="00677056">
      <w:pPr>
        <w:pStyle w:val="1"/>
        <w:numPr>
          <w:ilvl w:val="0"/>
          <w:numId w:val="20"/>
        </w:numPr>
        <w:ind w:right="174"/>
        <w:rPr>
          <w:szCs w:val="28"/>
        </w:rPr>
      </w:pPr>
      <w:r w:rsidRPr="00CE7ED1">
        <w:rPr>
          <w:szCs w:val="28"/>
        </w:rPr>
        <w:t>Сделать выводы и предложения.</w:t>
      </w:r>
    </w:p>
    <w:p w:rsidR="000F6FAF" w:rsidRPr="00CE7ED1" w:rsidRDefault="000F6FAF" w:rsidP="00D555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6FAF" w:rsidRPr="00CE7ED1" w:rsidRDefault="000F6FAF" w:rsidP="00D555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6D6F" w:rsidRPr="00CE7ED1" w:rsidRDefault="00A76D6F" w:rsidP="00D555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6D6F" w:rsidRPr="00CE7ED1" w:rsidRDefault="00A76D6F" w:rsidP="00D555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6FAF" w:rsidRPr="00CE7ED1" w:rsidRDefault="000F6FAF" w:rsidP="00D555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6FAF" w:rsidRPr="00CE7ED1" w:rsidRDefault="000F6FAF" w:rsidP="00D555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6FAF" w:rsidRPr="00CE7ED1" w:rsidRDefault="000F6FAF" w:rsidP="00D555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6FAF" w:rsidRPr="00CE7ED1" w:rsidRDefault="000F6FAF" w:rsidP="00D555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6FAF" w:rsidRPr="00CE7ED1" w:rsidRDefault="000F6FAF" w:rsidP="00D555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6FAF" w:rsidRPr="00CE7ED1" w:rsidRDefault="000F6FAF" w:rsidP="00D555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1B71" w:rsidRPr="00CE7ED1" w:rsidRDefault="00691B71" w:rsidP="00691B7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13AA" w:rsidRPr="00CE7ED1" w:rsidRDefault="00F513AA" w:rsidP="00F513AA">
      <w:pPr>
        <w:pStyle w:val="a5"/>
        <w:spacing w:after="100" w:afterAutospacing="1" w:line="360" w:lineRule="auto"/>
        <w:ind w:left="357"/>
        <w:rPr>
          <w:rFonts w:ascii="Times New Roman" w:hAnsi="Times New Roman" w:cs="Times New Roman"/>
          <w:b/>
          <w:sz w:val="28"/>
          <w:szCs w:val="28"/>
        </w:rPr>
      </w:pPr>
    </w:p>
    <w:p w:rsidR="00F513AA" w:rsidRPr="00CE7ED1" w:rsidRDefault="00F513AA" w:rsidP="00F513AA">
      <w:pPr>
        <w:pStyle w:val="a5"/>
        <w:spacing w:after="100" w:afterAutospacing="1" w:line="360" w:lineRule="auto"/>
        <w:ind w:left="357"/>
        <w:rPr>
          <w:rFonts w:ascii="Times New Roman" w:hAnsi="Times New Roman" w:cs="Times New Roman"/>
          <w:b/>
          <w:sz w:val="28"/>
          <w:szCs w:val="28"/>
        </w:rPr>
      </w:pPr>
    </w:p>
    <w:p w:rsidR="00F513AA" w:rsidRPr="00CE7ED1" w:rsidRDefault="00F513AA" w:rsidP="00F513AA">
      <w:pPr>
        <w:pStyle w:val="a5"/>
        <w:spacing w:after="100" w:afterAutospacing="1" w:line="360" w:lineRule="auto"/>
        <w:ind w:left="357"/>
        <w:rPr>
          <w:rFonts w:ascii="Times New Roman" w:hAnsi="Times New Roman" w:cs="Times New Roman"/>
          <w:b/>
          <w:sz w:val="28"/>
          <w:szCs w:val="28"/>
        </w:rPr>
      </w:pPr>
    </w:p>
    <w:p w:rsidR="00691B71" w:rsidRPr="00CE7ED1" w:rsidRDefault="00F513AA" w:rsidP="00F513AA">
      <w:pPr>
        <w:pStyle w:val="a5"/>
        <w:spacing w:after="100" w:afterAutospacing="1" w:line="36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ED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="00691B71" w:rsidRPr="00CE7ED1">
        <w:rPr>
          <w:rFonts w:ascii="Times New Roman" w:hAnsi="Times New Roman" w:cs="Times New Roman"/>
          <w:b/>
          <w:sz w:val="28"/>
          <w:szCs w:val="28"/>
        </w:rPr>
        <w:t>Внешняя среда организации, её факторы. Цели организации. Элементы среды прямого и косвенного воздействия.</w:t>
      </w:r>
    </w:p>
    <w:p w:rsidR="00184264" w:rsidRPr="00CE7ED1" w:rsidRDefault="00184264" w:rsidP="00691B71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Любой бизнес – это определенная структура, она находится в экономической системе (внешняя среда) и несет в себе определенную форму организации (внутренняя среда), и зависит от ряда объективных условий, воздействующих на деятельность предприятия.</w:t>
      </w:r>
    </w:p>
    <w:p w:rsidR="00184264" w:rsidRPr="00CE7ED1" w:rsidRDefault="00184264" w:rsidP="00D5557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Внешняя среда – это комплекс факторов, оказывающих непосредственное влияние на производственную и финансово-хозяйственную деятельность компании.</w:t>
      </w:r>
    </w:p>
    <w:p w:rsidR="00B6681E" w:rsidRPr="00CE7ED1" w:rsidRDefault="00184264" w:rsidP="00D5557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Внешняя среда организации включает такие элементы как потребители, конкуренты, правительственные учреждения, поставщики, финансовые организации, источники трудовых ресурсов, значимые по отношению к операциям организации.</w:t>
      </w:r>
    </w:p>
    <w:p w:rsidR="000266D7" w:rsidRPr="00CE7ED1" w:rsidRDefault="000266D7" w:rsidP="00D5557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Внешнюю среду характеризуют следующие характеристики:</w:t>
      </w:r>
    </w:p>
    <w:p w:rsidR="008A0A3D" w:rsidRPr="00CE7ED1" w:rsidRDefault="000266D7" w:rsidP="00D5557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1) Взаимосвязанность факторов - это уровень силы, с которой изменение одного фактора воздействует на другие факторы</w:t>
      </w:r>
    </w:p>
    <w:p w:rsidR="000266D7" w:rsidRPr="00CE7ED1" w:rsidRDefault="000266D7" w:rsidP="00D5557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 xml:space="preserve">2) Сложность внешней среды - это число факторов, на которые организация обязана реагировать (для целей своего выживания), а также уровень вариативности каждого из этих факторов. </w:t>
      </w:r>
    </w:p>
    <w:p w:rsidR="008A0A3D" w:rsidRPr="00CE7ED1" w:rsidRDefault="000266D7" w:rsidP="00D5557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 xml:space="preserve">3) Подвижность среды - это скорость, с которой происходят изменения в окружающей среде. </w:t>
      </w:r>
    </w:p>
    <w:p w:rsidR="008A0A3D" w:rsidRPr="00CE7ED1" w:rsidRDefault="000266D7" w:rsidP="008A0A3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4) Неопределенность внешней среды - относительное количество информации о ср</w:t>
      </w:r>
      <w:r w:rsidR="008A0A3D" w:rsidRPr="00CE7ED1">
        <w:rPr>
          <w:rFonts w:ascii="Times New Roman" w:hAnsi="Times New Roman" w:cs="Times New Roman"/>
          <w:sz w:val="28"/>
          <w:szCs w:val="28"/>
        </w:rPr>
        <w:t>еде и уверенность в ее точности.</w:t>
      </w:r>
    </w:p>
    <w:p w:rsidR="00184264" w:rsidRPr="00CE7ED1" w:rsidRDefault="00184264" w:rsidP="00D5557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Внешняя среда делится на две группы:</w:t>
      </w:r>
    </w:p>
    <w:p w:rsidR="007F1BC9" w:rsidRPr="00CE7ED1" w:rsidRDefault="00184264" w:rsidP="007F1BC9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 xml:space="preserve">среда прямого воздействия </w:t>
      </w:r>
      <w:r w:rsidR="008A0A3D" w:rsidRPr="00CE7ED1">
        <w:rPr>
          <w:rFonts w:ascii="Times New Roman" w:hAnsi="Times New Roman" w:cs="Times New Roman"/>
          <w:sz w:val="28"/>
          <w:szCs w:val="28"/>
        </w:rPr>
        <w:t>(ближайшее окружение)</w:t>
      </w:r>
    </w:p>
    <w:p w:rsidR="00184264" w:rsidRPr="00CE7ED1" w:rsidRDefault="00184264" w:rsidP="007F1BC9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среда косвенного воздействия</w:t>
      </w:r>
      <w:r w:rsidR="008A0A3D" w:rsidRPr="00CE7ED1">
        <w:rPr>
          <w:rFonts w:ascii="Times New Roman" w:hAnsi="Times New Roman" w:cs="Times New Roman"/>
          <w:sz w:val="28"/>
          <w:szCs w:val="28"/>
        </w:rPr>
        <w:t xml:space="preserve"> (общее окружение)</w:t>
      </w:r>
    </w:p>
    <w:p w:rsidR="00184264" w:rsidRPr="00CE7ED1" w:rsidRDefault="00184264" w:rsidP="006E02F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Среда прямого воздействия включает факторы, которые непосредственно влияют на операции организации и испытывают на себе прямое влияние операций организации.</w:t>
      </w:r>
    </w:p>
    <w:p w:rsidR="00184264" w:rsidRPr="00CE7ED1" w:rsidRDefault="00184264" w:rsidP="006E02F3">
      <w:pPr>
        <w:pStyle w:val="a5"/>
        <w:numPr>
          <w:ilvl w:val="0"/>
          <w:numId w:val="1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lastRenderedPageBreak/>
        <w:t>Потребители – непосредственные покупатели производимой организацией продукци</w:t>
      </w:r>
      <w:r w:rsidR="00027D4F" w:rsidRPr="00CE7ED1">
        <w:rPr>
          <w:rFonts w:ascii="Times New Roman" w:hAnsi="Times New Roman" w:cs="Times New Roman"/>
          <w:sz w:val="28"/>
          <w:szCs w:val="28"/>
        </w:rPr>
        <w:t>и (</w:t>
      </w:r>
      <w:r w:rsidRPr="00CE7ED1">
        <w:rPr>
          <w:rFonts w:ascii="Times New Roman" w:hAnsi="Times New Roman" w:cs="Times New Roman"/>
          <w:sz w:val="28"/>
          <w:szCs w:val="28"/>
        </w:rPr>
        <w:t>работ, услуг</w:t>
      </w:r>
      <w:r w:rsidR="00027D4F" w:rsidRPr="00CE7ED1">
        <w:rPr>
          <w:rFonts w:ascii="Times New Roman" w:hAnsi="Times New Roman" w:cs="Times New Roman"/>
          <w:sz w:val="28"/>
          <w:szCs w:val="28"/>
        </w:rPr>
        <w:t>)</w:t>
      </w:r>
      <w:r w:rsidRPr="00CE7ED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A0A3D" w:rsidRPr="00CE7ED1" w:rsidRDefault="00184264" w:rsidP="006E02F3">
      <w:pPr>
        <w:pStyle w:val="a5"/>
        <w:numPr>
          <w:ilvl w:val="0"/>
          <w:numId w:val="1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Конкуренты – это предприятия, реализующие на одном рынке однородный товар</w:t>
      </w:r>
      <w:r w:rsidR="00027D4F" w:rsidRPr="00CE7ED1">
        <w:rPr>
          <w:rFonts w:ascii="Times New Roman" w:hAnsi="Times New Roman" w:cs="Times New Roman"/>
          <w:sz w:val="28"/>
          <w:szCs w:val="28"/>
        </w:rPr>
        <w:t xml:space="preserve"> </w:t>
      </w:r>
      <w:r w:rsidR="00447D86" w:rsidRPr="00CE7ED1">
        <w:rPr>
          <w:rFonts w:ascii="Times New Roman" w:hAnsi="Times New Roman" w:cs="Times New Roman"/>
          <w:sz w:val="28"/>
          <w:szCs w:val="28"/>
        </w:rPr>
        <w:t>(услуги, работы)</w:t>
      </w:r>
      <w:r w:rsidRPr="00CE7ED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4264" w:rsidRPr="00CE7ED1" w:rsidRDefault="00184264" w:rsidP="006E02F3">
      <w:pPr>
        <w:pStyle w:val="a5"/>
        <w:numPr>
          <w:ilvl w:val="0"/>
          <w:numId w:val="1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Поставщики ресурсов – организации и физические лица, поставляющие организации необходимые ресурсы (сырь</w:t>
      </w:r>
      <w:r w:rsidR="00447D86" w:rsidRPr="00CE7ED1">
        <w:rPr>
          <w:rFonts w:ascii="Times New Roman" w:hAnsi="Times New Roman" w:cs="Times New Roman"/>
          <w:sz w:val="28"/>
          <w:szCs w:val="28"/>
        </w:rPr>
        <w:t>е, материалы, энергию т. д.).</w:t>
      </w:r>
    </w:p>
    <w:p w:rsidR="006E02F3" w:rsidRPr="00CE7ED1" w:rsidRDefault="00184264" w:rsidP="006E02F3">
      <w:pPr>
        <w:pStyle w:val="a5"/>
        <w:numPr>
          <w:ilvl w:val="0"/>
          <w:numId w:val="1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 xml:space="preserve">Законы и органы государственной власти. </w:t>
      </w:r>
    </w:p>
    <w:p w:rsidR="00184264" w:rsidRPr="00CE7ED1" w:rsidRDefault="00184264" w:rsidP="006E02F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Среда косвенного воздействия – это факторы, которые могут не оказывать прямого, немедленного воздействия на операции, но, тем не менее, сказываются на них.</w:t>
      </w:r>
    </w:p>
    <w:p w:rsidR="006E02F3" w:rsidRPr="00CE7ED1" w:rsidRDefault="00184264" w:rsidP="006E02F3">
      <w:pPr>
        <w:pStyle w:val="a5"/>
        <w:numPr>
          <w:ilvl w:val="0"/>
          <w:numId w:val="1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Научно-технический прогресс (технологии)- это общий уровень развития и современное состояние науки и тех</w:t>
      </w:r>
      <w:r w:rsidR="00447D86" w:rsidRPr="00CE7ED1">
        <w:rPr>
          <w:rFonts w:ascii="Times New Roman" w:hAnsi="Times New Roman" w:cs="Times New Roman"/>
          <w:sz w:val="28"/>
          <w:szCs w:val="28"/>
        </w:rPr>
        <w:t>ники, достигнутые в обществе</w:t>
      </w:r>
      <w:r w:rsidRPr="00CE7ED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E02F3" w:rsidRPr="00CE7ED1" w:rsidRDefault="00184264" w:rsidP="006E02F3">
      <w:pPr>
        <w:pStyle w:val="a5"/>
        <w:numPr>
          <w:ilvl w:val="0"/>
          <w:numId w:val="13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 xml:space="preserve">Социально-культурные факторы отражают общественные процессы и тенденции общественного развития, непосредственным образом влияющие на деятельность организации. </w:t>
      </w:r>
    </w:p>
    <w:p w:rsidR="006E02F3" w:rsidRPr="00CE7ED1" w:rsidRDefault="00184264" w:rsidP="006E02F3">
      <w:pPr>
        <w:pStyle w:val="a5"/>
        <w:numPr>
          <w:ilvl w:val="0"/>
          <w:numId w:val="13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 xml:space="preserve">Экономические факторы определяют общий уровень экономического развития, рыночных отношений, конкуренции, иными словами, тех условий, в которых действует организация. </w:t>
      </w:r>
    </w:p>
    <w:p w:rsidR="003A0897" w:rsidRPr="00CE7ED1" w:rsidRDefault="00184264" w:rsidP="006E02F3">
      <w:pPr>
        <w:pStyle w:val="a5"/>
        <w:numPr>
          <w:ilvl w:val="0"/>
          <w:numId w:val="13"/>
        </w:numPr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Международные факторы</w:t>
      </w:r>
      <w:r w:rsidR="00027D4F" w:rsidRPr="00CE7ED1">
        <w:rPr>
          <w:rFonts w:ascii="Times New Roman" w:hAnsi="Times New Roman" w:cs="Times New Roman"/>
          <w:sz w:val="28"/>
          <w:szCs w:val="28"/>
        </w:rPr>
        <w:t xml:space="preserve"> </w:t>
      </w:r>
      <w:r w:rsidRPr="00CE7ED1">
        <w:rPr>
          <w:rFonts w:ascii="Times New Roman" w:hAnsi="Times New Roman" w:cs="Times New Roman"/>
          <w:sz w:val="28"/>
          <w:szCs w:val="28"/>
        </w:rPr>
        <w:t xml:space="preserve">- это группа факторов деловой среды объединяет иностранных потребителей, поставщиков, конкурентов, инвесторов, партнеров, которые взаимодействуют с организацией и оказывают на </w:t>
      </w:r>
      <w:r w:rsidR="00691B71" w:rsidRPr="00CE7ED1">
        <w:rPr>
          <w:rFonts w:ascii="Times New Roman" w:hAnsi="Times New Roman" w:cs="Times New Roman"/>
          <w:sz w:val="28"/>
          <w:szCs w:val="28"/>
        </w:rPr>
        <w:t>нее непосредственное влияние</w:t>
      </w:r>
      <w:r w:rsidR="00447D86" w:rsidRPr="00CE7ED1">
        <w:rPr>
          <w:rFonts w:ascii="Times New Roman" w:hAnsi="Times New Roman" w:cs="Times New Roman"/>
          <w:sz w:val="28"/>
          <w:szCs w:val="28"/>
        </w:rPr>
        <w:t>.</w:t>
      </w:r>
    </w:p>
    <w:p w:rsidR="003A0897" w:rsidRPr="00CE7ED1" w:rsidRDefault="003A0897" w:rsidP="00D5557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Организация представляет собой открытую систему, состоящую из многочисленных взаимозависимых частей, тесно взаимодействующих с внешним миром. Таким образом, организация характеризуется внутренними переменными и определяется внешними параметрами.</w:t>
      </w:r>
    </w:p>
    <w:p w:rsidR="003A0897" w:rsidRPr="00CE7ED1" w:rsidRDefault="003A0897" w:rsidP="006E02F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Внутренние переменные – это ситуационные факторы внутри организации, являющиеся результатом управленческих решений.</w:t>
      </w:r>
    </w:p>
    <w:p w:rsidR="003A0897" w:rsidRPr="00CE7ED1" w:rsidRDefault="003A0897" w:rsidP="00D5557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lastRenderedPageBreak/>
        <w:t>Но не все внутренние переменные контролируются руководством, ряд внутренних факторов предстает как нечто «данное», что руководство должно преодолеть в своей работе.</w:t>
      </w:r>
    </w:p>
    <w:p w:rsidR="003A0897" w:rsidRPr="00CE7ED1" w:rsidRDefault="003A0897" w:rsidP="00D5557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Основные внутренние переменные любой организации:</w:t>
      </w:r>
    </w:p>
    <w:p w:rsidR="003A0897" w:rsidRPr="00CE7ED1" w:rsidRDefault="00C2262D" w:rsidP="00F513A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1)</w:t>
      </w:r>
      <w:r w:rsidR="003A0897" w:rsidRPr="00CE7ED1">
        <w:rPr>
          <w:rFonts w:ascii="Times New Roman" w:hAnsi="Times New Roman" w:cs="Times New Roman"/>
          <w:sz w:val="28"/>
          <w:szCs w:val="28"/>
        </w:rPr>
        <w:t xml:space="preserve"> цели;</w:t>
      </w:r>
      <w:r w:rsidR="00F513AA" w:rsidRPr="00CE7ED1">
        <w:rPr>
          <w:rFonts w:ascii="Times New Roman" w:hAnsi="Times New Roman" w:cs="Times New Roman"/>
          <w:sz w:val="28"/>
          <w:szCs w:val="28"/>
        </w:rPr>
        <w:t xml:space="preserve"> </w:t>
      </w:r>
      <w:r w:rsidRPr="00CE7ED1">
        <w:rPr>
          <w:rFonts w:ascii="Times New Roman" w:hAnsi="Times New Roman" w:cs="Times New Roman"/>
          <w:sz w:val="28"/>
          <w:szCs w:val="28"/>
        </w:rPr>
        <w:t>2</w:t>
      </w:r>
      <w:r w:rsidR="003A0897" w:rsidRPr="00CE7ED1">
        <w:rPr>
          <w:rFonts w:ascii="Times New Roman" w:hAnsi="Times New Roman" w:cs="Times New Roman"/>
          <w:sz w:val="28"/>
          <w:szCs w:val="28"/>
        </w:rPr>
        <w:t>) структура;</w:t>
      </w:r>
      <w:r w:rsidR="00F513AA" w:rsidRPr="00CE7ED1">
        <w:rPr>
          <w:rFonts w:ascii="Times New Roman" w:hAnsi="Times New Roman" w:cs="Times New Roman"/>
          <w:sz w:val="28"/>
          <w:szCs w:val="28"/>
        </w:rPr>
        <w:t xml:space="preserve"> </w:t>
      </w:r>
      <w:r w:rsidRPr="00CE7ED1">
        <w:rPr>
          <w:rFonts w:ascii="Times New Roman" w:hAnsi="Times New Roman" w:cs="Times New Roman"/>
          <w:sz w:val="28"/>
          <w:szCs w:val="28"/>
        </w:rPr>
        <w:t>3</w:t>
      </w:r>
      <w:r w:rsidR="003A0897" w:rsidRPr="00CE7ED1">
        <w:rPr>
          <w:rFonts w:ascii="Times New Roman" w:hAnsi="Times New Roman" w:cs="Times New Roman"/>
          <w:sz w:val="28"/>
          <w:szCs w:val="28"/>
        </w:rPr>
        <w:t>) задачи;</w:t>
      </w:r>
      <w:r w:rsidR="00F513AA" w:rsidRPr="00CE7ED1">
        <w:rPr>
          <w:rFonts w:ascii="Times New Roman" w:hAnsi="Times New Roman" w:cs="Times New Roman"/>
          <w:sz w:val="28"/>
          <w:szCs w:val="28"/>
        </w:rPr>
        <w:t xml:space="preserve"> </w:t>
      </w:r>
      <w:r w:rsidRPr="00CE7ED1">
        <w:rPr>
          <w:rFonts w:ascii="Times New Roman" w:hAnsi="Times New Roman" w:cs="Times New Roman"/>
          <w:sz w:val="28"/>
          <w:szCs w:val="28"/>
        </w:rPr>
        <w:t>4</w:t>
      </w:r>
      <w:r w:rsidR="003A0897" w:rsidRPr="00CE7ED1">
        <w:rPr>
          <w:rFonts w:ascii="Times New Roman" w:hAnsi="Times New Roman" w:cs="Times New Roman"/>
          <w:sz w:val="28"/>
          <w:szCs w:val="28"/>
        </w:rPr>
        <w:t>) технология;</w:t>
      </w:r>
      <w:r w:rsidR="00F513AA" w:rsidRPr="00CE7ED1">
        <w:rPr>
          <w:rFonts w:ascii="Times New Roman" w:hAnsi="Times New Roman" w:cs="Times New Roman"/>
          <w:sz w:val="28"/>
          <w:szCs w:val="28"/>
        </w:rPr>
        <w:t xml:space="preserve"> </w:t>
      </w:r>
      <w:r w:rsidRPr="00CE7ED1">
        <w:rPr>
          <w:rFonts w:ascii="Times New Roman" w:hAnsi="Times New Roman" w:cs="Times New Roman"/>
          <w:sz w:val="28"/>
          <w:szCs w:val="28"/>
        </w:rPr>
        <w:t>5</w:t>
      </w:r>
      <w:r w:rsidR="003A0897" w:rsidRPr="00CE7ED1">
        <w:rPr>
          <w:rFonts w:ascii="Times New Roman" w:hAnsi="Times New Roman" w:cs="Times New Roman"/>
          <w:sz w:val="28"/>
          <w:szCs w:val="28"/>
        </w:rPr>
        <w:t>) люди.</w:t>
      </w:r>
    </w:p>
    <w:p w:rsidR="00C2262D" w:rsidRPr="00CE7ED1" w:rsidRDefault="00C2262D" w:rsidP="00C433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 xml:space="preserve">1. Цели организации – это конечные состояния или желаемый результат, которого  стремиться добиться группа, работая вместе. </w:t>
      </w:r>
    </w:p>
    <w:p w:rsidR="00C2262D" w:rsidRPr="00CE7ED1" w:rsidRDefault="00C2262D" w:rsidP="006E02F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 xml:space="preserve">Формулирование целей – установление главной, генеральной цели для всей организации в целом. Грамотно сформулированная цель – это </w:t>
      </w:r>
      <w:r w:rsidR="00800C88" w:rsidRPr="00CE7ED1">
        <w:rPr>
          <w:rFonts w:ascii="Times New Roman" w:hAnsi="Times New Roman" w:cs="Times New Roman"/>
          <w:sz w:val="28"/>
          <w:szCs w:val="28"/>
        </w:rPr>
        <w:t>первый этап к ее осуществлению.</w:t>
      </w:r>
    </w:p>
    <w:p w:rsidR="00C2262D" w:rsidRPr="00CE7ED1" w:rsidRDefault="00C2262D" w:rsidP="00D5557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У организаций могут быть разнообразные цели, т.к. организации занимаются различными видами деятельности. Крупные организации имеют много целей.</w:t>
      </w:r>
    </w:p>
    <w:p w:rsidR="00DC2E61" w:rsidRPr="00CE7ED1" w:rsidRDefault="00DC2E61" w:rsidP="00D55571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2. Структура организации – это логические взаимоотношения уровней управления и функциональных областей, построенные в такой форме, которая позволяет наиболее эффективно достигать целей организации.</w:t>
      </w:r>
    </w:p>
    <w:p w:rsidR="00D55571" w:rsidRPr="00CE7ED1" w:rsidRDefault="00DC2E61" w:rsidP="00D55571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В этом определении заложены две основные концепции:</w:t>
      </w:r>
    </w:p>
    <w:p w:rsidR="00D55571" w:rsidRPr="00CE7ED1" w:rsidRDefault="00DC2E61" w:rsidP="00D55571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 xml:space="preserve"> -разделение труда;</w:t>
      </w:r>
    </w:p>
    <w:p w:rsidR="00DC2E61" w:rsidRPr="00CE7ED1" w:rsidRDefault="00D55571" w:rsidP="00D55571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 xml:space="preserve"> </w:t>
      </w:r>
      <w:r w:rsidR="00DC2E61" w:rsidRPr="00CE7ED1">
        <w:rPr>
          <w:rFonts w:ascii="Times New Roman" w:hAnsi="Times New Roman" w:cs="Times New Roman"/>
          <w:sz w:val="28"/>
          <w:szCs w:val="28"/>
        </w:rPr>
        <w:t>-сфера контроля.</w:t>
      </w:r>
    </w:p>
    <w:p w:rsidR="00DC2E61" w:rsidRPr="00CE7ED1" w:rsidRDefault="00D55571" w:rsidP="00801D6D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3. Ф</w:t>
      </w:r>
      <w:r w:rsidR="00DC2E61" w:rsidRPr="00CE7ED1">
        <w:rPr>
          <w:rFonts w:ascii="Times New Roman" w:hAnsi="Times New Roman" w:cs="Times New Roman"/>
          <w:sz w:val="28"/>
          <w:szCs w:val="28"/>
        </w:rPr>
        <w:t>ормулирование задач.</w:t>
      </w:r>
    </w:p>
    <w:p w:rsidR="00DC2E61" w:rsidRPr="00CE7ED1" w:rsidRDefault="00DC2E61" w:rsidP="00D5557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Задача – это предписанная работа, серия работ или часть работы, которая должна быть выполнена заранее установленным способом в заранее оговоренные сроки.</w:t>
      </w:r>
    </w:p>
    <w:p w:rsidR="00D55571" w:rsidRPr="00CE7ED1" w:rsidRDefault="00DC2E61" w:rsidP="00D5557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Задачи организации традиционно делятся на 3 категории:</w:t>
      </w:r>
    </w:p>
    <w:p w:rsidR="00D55571" w:rsidRPr="00CE7ED1" w:rsidRDefault="00DC2E61" w:rsidP="00D55571">
      <w:pPr>
        <w:pStyle w:val="a5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работа с людьми;</w:t>
      </w:r>
    </w:p>
    <w:p w:rsidR="00D55571" w:rsidRPr="00CE7ED1" w:rsidRDefault="00DC2E61" w:rsidP="00D55571">
      <w:pPr>
        <w:pStyle w:val="a5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работа с предметами;</w:t>
      </w:r>
    </w:p>
    <w:p w:rsidR="00DC2E61" w:rsidRPr="00CE7ED1" w:rsidRDefault="00DC2E61" w:rsidP="00D55571">
      <w:pPr>
        <w:pStyle w:val="a5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работа с информацией.</w:t>
      </w:r>
    </w:p>
    <w:p w:rsidR="00801D6D" w:rsidRPr="00CE7ED1" w:rsidRDefault="00DC2E61" w:rsidP="00D5557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 xml:space="preserve">4. Технология – это сочетание квалификационных навыков, оборудования, инфраструктуры, инструментов и соответствующих </w:t>
      </w:r>
      <w:r w:rsidRPr="00CE7ED1">
        <w:rPr>
          <w:rFonts w:ascii="Times New Roman" w:hAnsi="Times New Roman" w:cs="Times New Roman"/>
          <w:sz w:val="28"/>
          <w:szCs w:val="28"/>
        </w:rPr>
        <w:lastRenderedPageBreak/>
        <w:t xml:space="preserve">технических знаний, необходимых для осуществления желаемых преобразований в материалах, информации и людях. </w:t>
      </w:r>
    </w:p>
    <w:p w:rsidR="00D55571" w:rsidRPr="00CE7ED1" w:rsidRDefault="00CB51AF" w:rsidP="00D5557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 xml:space="preserve">5. </w:t>
      </w:r>
      <w:r w:rsidR="00DC2E61" w:rsidRPr="00CE7ED1">
        <w:rPr>
          <w:rFonts w:ascii="Times New Roman" w:hAnsi="Times New Roman" w:cs="Times New Roman"/>
          <w:sz w:val="28"/>
          <w:szCs w:val="28"/>
        </w:rPr>
        <w:t xml:space="preserve">И организация, и руководители, и подчиненные – </w:t>
      </w:r>
      <w:proofErr w:type="gramStart"/>
      <w:r w:rsidR="00DC2E61" w:rsidRPr="00CE7ED1">
        <w:rPr>
          <w:rFonts w:ascii="Times New Roman" w:hAnsi="Times New Roman" w:cs="Times New Roman"/>
          <w:sz w:val="28"/>
          <w:szCs w:val="28"/>
        </w:rPr>
        <w:t>ничто иное, как</w:t>
      </w:r>
      <w:proofErr w:type="gramEnd"/>
      <w:r w:rsidR="00DC2E61" w:rsidRPr="00CE7ED1">
        <w:rPr>
          <w:rFonts w:ascii="Times New Roman" w:hAnsi="Times New Roman" w:cs="Times New Roman"/>
          <w:sz w:val="28"/>
          <w:szCs w:val="28"/>
        </w:rPr>
        <w:t xml:space="preserve"> люди.</w:t>
      </w:r>
    </w:p>
    <w:p w:rsidR="00801D6D" w:rsidRPr="00CE7ED1" w:rsidRDefault="00CB51AF" w:rsidP="00801D6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 xml:space="preserve">Люди являются основой любой организации. Без людей нет организации. </w:t>
      </w:r>
    </w:p>
    <w:p w:rsidR="00691B71" w:rsidRPr="00CE7ED1" w:rsidRDefault="00691B71" w:rsidP="00244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1B71" w:rsidRPr="00CE7ED1" w:rsidRDefault="00691B71" w:rsidP="00244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1B71" w:rsidRPr="00CE7ED1" w:rsidRDefault="00691B71" w:rsidP="00244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1B71" w:rsidRPr="00CE7ED1" w:rsidRDefault="00691B71" w:rsidP="00244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1B71" w:rsidRPr="00CE7ED1" w:rsidRDefault="00691B71" w:rsidP="00244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1B71" w:rsidRPr="00CE7ED1" w:rsidRDefault="00691B71" w:rsidP="00244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1B71" w:rsidRPr="00CE7ED1" w:rsidRDefault="00691B71" w:rsidP="00244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1B71" w:rsidRPr="00CE7ED1" w:rsidRDefault="00691B71" w:rsidP="00244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1B71" w:rsidRPr="00CE7ED1" w:rsidRDefault="00691B71" w:rsidP="00244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1B71" w:rsidRPr="00CE7ED1" w:rsidRDefault="00691B71" w:rsidP="00244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1B71" w:rsidRPr="00CE7ED1" w:rsidRDefault="00691B71" w:rsidP="00244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433CD" w:rsidRPr="00CE7ED1" w:rsidRDefault="00C433CD" w:rsidP="00C433CD">
      <w:pPr>
        <w:spacing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F513AA" w:rsidRPr="00CE7ED1" w:rsidRDefault="00F513AA" w:rsidP="00F513AA">
      <w:pPr>
        <w:pStyle w:val="a5"/>
        <w:spacing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513AA" w:rsidRPr="00CE7ED1" w:rsidRDefault="00F513AA" w:rsidP="00F513AA">
      <w:pPr>
        <w:pStyle w:val="a5"/>
        <w:spacing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513AA" w:rsidRPr="00CE7ED1" w:rsidRDefault="00F513AA" w:rsidP="00F513AA">
      <w:pPr>
        <w:pStyle w:val="a5"/>
        <w:spacing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513AA" w:rsidRPr="00CE7ED1" w:rsidRDefault="00F513AA" w:rsidP="00F513AA">
      <w:pPr>
        <w:pStyle w:val="a5"/>
        <w:spacing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513AA" w:rsidRPr="00CE7ED1" w:rsidRDefault="00F513AA" w:rsidP="00F513AA">
      <w:pPr>
        <w:pStyle w:val="a5"/>
        <w:spacing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513AA" w:rsidRPr="00CE7ED1" w:rsidRDefault="00F513AA" w:rsidP="00F513AA">
      <w:pPr>
        <w:pStyle w:val="a5"/>
        <w:spacing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513AA" w:rsidRPr="00CE7ED1" w:rsidRDefault="00F513AA" w:rsidP="00F513AA">
      <w:pPr>
        <w:pStyle w:val="a5"/>
        <w:spacing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513AA" w:rsidRPr="00CE7ED1" w:rsidRDefault="00F513AA" w:rsidP="00F513AA">
      <w:pPr>
        <w:pStyle w:val="a5"/>
        <w:spacing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513AA" w:rsidRPr="00CE7ED1" w:rsidRDefault="00F513AA" w:rsidP="00F513AA">
      <w:pPr>
        <w:pStyle w:val="a5"/>
        <w:spacing w:after="100" w:afterAutospacing="1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91B71" w:rsidRPr="00CE7ED1" w:rsidRDefault="00F513AA" w:rsidP="00F513AA">
      <w:pPr>
        <w:pStyle w:val="a5"/>
        <w:spacing w:after="100" w:afterAutospacing="1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ED1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 </w:t>
      </w:r>
      <w:r w:rsidR="00691B71" w:rsidRPr="00CE7ED1">
        <w:rPr>
          <w:rFonts w:ascii="Times New Roman" w:hAnsi="Times New Roman" w:cs="Times New Roman"/>
          <w:b/>
          <w:sz w:val="28"/>
          <w:szCs w:val="28"/>
        </w:rPr>
        <w:t>СМАРТ – принцип.</w:t>
      </w:r>
      <w:r w:rsidR="00691B71" w:rsidRPr="00CE7ED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Влияние внеш</w:t>
      </w:r>
      <w:r w:rsidR="00691B71" w:rsidRPr="00CE7ED1">
        <w:rPr>
          <w:rFonts w:ascii="Times New Roman" w:hAnsi="Times New Roman" w:cs="Times New Roman"/>
          <w:b/>
          <w:snapToGrid w:val="0"/>
          <w:sz w:val="28"/>
          <w:szCs w:val="28"/>
        </w:rPr>
        <w:softHyphen/>
        <w:t>ней среды, ее неопределенности на формирование целей ор</w:t>
      </w:r>
      <w:r w:rsidR="00691B71" w:rsidRPr="00CE7ED1">
        <w:rPr>
          <w:rFonts w:ascii="Times New Roman" w:hAnsi="Times New Roman" w:cs="Times New Roman"/>
          <w:b/>
          <w:snapToGrid w:val="0"/>
          <w:sz w:val="28"/>
          <w:szCs w:val="28"/>
        </w:rPr>
        <w:softHyphen/>
        <w:t>ганизации. Адаптация организации к внешней среде.</w:t>
      </w:r>
    </w:p>
    <w:p w:rsidR="00244723" w:rsidRPr="00CE7ED1" w:rsidRDefault="00244723" w:rsidP="00691B71">
      <w:pPr>
        <w:spacing w:after="0" w:line="36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Цель — это конкретный результат, которого мы должны достигнуть по истечении определенного времени, используя имеющиеся ресурсы.</w:t>
      </w:r>
    </w:p>
    <w:p w:rsidR="00244723" w:rsidRPr="00CE7ED1" w:rsidRDefault="00244723" w:rsidP="00244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Необходимо сказать, что критерием хорошего процесса планирования являются правильно поставленные цели.</w:t>
      </w:r>
    </w:p>
    <w:p w:rsidR="00244723" w:rsidRPr="00CE7ED1" w:rsidRDefault="00244723" w:rsidP="00244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Чтобы верно поставить цели, необходимо выполнить принцип SMART.</w:t>
      </w:r>
    </w:p>
    <w:p w:rsidR="00244723" w:rsidRPr="00CE7ED1" w:rsidRDefault="00244723" w:rsidP="00244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Данный принцип является ориентиром для характеристики цели и отвечает на вопрос, какой она должна быть.</w:t>
      </w:r>
    </w:p>
    <w:p w:rsidR="00244723" w:rsidRPr="00CE7ED1" w:rsidRDefault="00244723" w:rsidP="00244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 xml:space="preserve">Само слово </w:t>
      </w:r>
      <w:proofErr w:type="spellStart"/>
      <w:r w:rsidRPr="00CE7ED1">
        <w:rPr>
          <w:rFonts w:ascii="Times New Roman" w:hAnsi="Times New Roman" w:cs="Times New Roman"/>
          <w:sz w:val="28"/>
          <w:szCs w:val="28"/>
        </w:rPr>
        <w:t>smart</w:t>
      </w:r>
      <w:proofErr w:type="spellEnd"/>
      <w:r w:rsidRPr="00CE7ED1">
        <w:rPr>
          <w:rFonts w:ascii="Times New Roman" w:hAnsi="Times New Roman" w:cs="Times New Roman"/>
          <w:sz w:val="28"/>
          <w:szCs w:val="28"/>
        </w:rPr>
        <w:t xml:space="preserve"> в переводе на русский и означает «умный». Цели должны быть умными. В практике управления существуют так называемые SMART-критерии, которым должны соответствовать цели. SMART — это аббревиатура, образованная первыми буквами английских слов:</w:t>
      </w:r>
    </w:p>
    <w:p w:rsidR="00244723" w:rsidRPr="00CE7ED1" w:rsidRDefault="00244723" w:rsidP="00244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Таким образом, правильная постановка цели означает, что цель является:</w:t>
      </w:r>
    </w:p>
    <w:p w:rsidR="00244723" w:rsidRPr="00CE7ED1" w:rsidRDefault="00244723" w:rsidP="00244723">
      <w:pPr>
        <w:pStyle w:val="a5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конкретной (</w:t>
      </w:r>
      <w:r w:rsidRPr="00CE7ED1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proofErr w:type="spellStart"/>
      <w:r w:rsidRPr="00CE7ED1">
        <w:rPr>
          <w:rFonts w:ascii="Times New Roman" w:hAnsi="Times New Roman" w:cs="Times New Roman"/>
          <w:sz w:val="28"/>
          <w:szCs w:val="28"/>
        </w:rPr>
        <w:t>pecific</w:t>
      </w:r>
      <w:proofErr w:type="spellEnd"/>
      <w:r w:rsidRPr="00CE7ED1">
        <w:rPr>
          <w:rFonts w:ascii="Times New Roman" w:hAnsi="Times New Roman" w:cs="Times New Roman"/>
          <w:sz w:val="28"/>
          <w:szCs w:val="28"/>
        </w:rPr>
        <w:t>);</w:t>
      </w:r>
    </w:p>
    <w:p w:rsidR="00244723" w:rsidRPr="00CE7ED1" w:rsidRDefault="00244723" w:rsidP="00244723">
      <w:pPr>
        <w:pStyle w:val="a5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измеримой (</w:t>
      </w:r>
      <w:r w:rsidRPr="00CE7ED1">
        <w:rPr>
          <w:rFonts w:ascii="Times New Roman" w:hAnsi="Times New Roman" w:cs="Times New Roman"/>
          <w:b/>
          <w:sz w:val="28"/>
          <w:szCs w:val="28"/>
          <w:lang w:val="en-US"/>
        </w:rPr>
        <w:t>M</w:t>
      </w:r>
      <w:proofErr w:type="spellStart"/>
      <w:r w:rsidRPr="00CE7ED1">
        <w:rPr>
          <w:rFonts w:ascii="Times New Roman" w:hAnsi="Times New Roman" w:cs="Times New Roman"/>
          <w:sz w:val="28"/>
          <w:szCs w:val="28"/>
        </w:rPr>
        <w:t>easurable</w:t>
      </w:r>
      <w:proofErr w:type="spellEnd"/>
      <w:r w:rsidRPr="00CE7ED1">
        <w:rPr>
          <w:rFonts w:ascii="Times New Roman" w:hAnsi="Times New Roman" w:cs="Times New Roman"/>
          <w:sz w:val="28"/>
          <w:szCs w:val="28"/>
        </w:rPr>
        <w:t>);</w:t>
      </w:r>
    </w:p>
    <w:p w:rsidR="00244723" w:rsidRPr="00CE7ED1" w:rsidRDefault="00244723" w:rsidP="00244723">
      <w:pPr>
        <w:pStyle w:val="a5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достижимой (</w:t>
      </w:r>
      <w:r w:rsidRPr="00CE7ED1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proofErr w:type="spellStart"/>
      <w:r w:rsidRPr="00CE7ED1">
        <w:rPr>
          <w:rFonts w:ascii="Times New Roman" w:hAnsi="Times New Roman" w:cs="Times New Roman"/>
          <w:sz w:val="28"/>
          <w:szCs w:val="28"/>
        </w:rPr>
        <w:t>ttainable</w:t>
      </w:r>
      <w:proofErr w:type="spellEnd"/>
      <w:r w:rsidRPr="00CE7ED1">
        <w:rPr>
          <w:rFonts w:ascii="Times New Roman" w:hAnsi="Times New Roman" w:cs="Times New Roman"/>
          <w:sz w:val="28"/>
          <w:szCs w:val="28"/>
        </w:rPr>
        <w:t>);</w:t>
      </w:r>
    </w:p>
    <w:p w:rsidR="00244723" w:rsidRPr="00CE7ED1" w:rsidRDefault="00244723" w:rsidP="00244723">
      <w:pPr>
        <w:pStyle w:val="a5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значимой (</w:t>
      </w:r>
      <w:r w:rsidRPr="00CE7ED1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proofErr w:type="spellStart"/>
      <w:r w:rsidRPr="00CE7ED1">
        <w:rPr>
          <w:rFonts w:ascii="Times New Roman" w:hAnsi="Times New Roman" w:cs="Times New Roman"/>
          <w:sz w:val="28"/>
          <w:szCs w:val="28"/>
        </w:rPr>
        <w:t>elevant</w:t>
      </w:r>
      <w:proofErr w:type="spellEnd"/>
      <w:r w:rsidRPr="00CE7ED1">
        <w:rPr>
          <w:rFonts w:ascii="Times New Roman" w:hAnsi="Times New Roman" w:cs="Times New Roman"/>
          <w:sz w:val="28"/>
          <w:szCs w:val="28"/>
        </w:rPr>
        <w:t>);</w:t>
      </w:r>
    </w:p>
    <w:p w:rsidR="00244723" w:rsidRPr="00CE7ED1" w:rsidRDefault="00244723" w:rsidP="00244723">
      <w:pPr>
        <w:pStyle w:val="a5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E7ED1">
        <w:rPr>
          <w:rFonts w:ascii="Times New Roman" w:hAnsi="Times New Roman" w:cs="Times New Roman"/>
          <w:sz w:val="28"/>
          <w:szCs w:val="28"/>
        </w:rPr>
        <w:t>соотносимой</w:t>
      </w:r>
      <w:proofErr w:type="gramEnd"/>
      <w:r w:rsidRPr="00CE7ED1">
        <w:rPr>
          <w:rFonts w:ascii="Times New Roman" w:hAnsi="Times New Roman" w:cs="Times New Roman"/>
          <w:sz w:val="28"/>
          <w:szCs w:val="28"/>
        </w:rPr>
        <w:t xml:space="preserve"> с конкретным сроком (</w:t>
      </w:r>
      <w:r w:rsidRPr="00CE7ED1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proofErr w:type="spellStart"/>
      <w:r w:rsidRPr="00CE7ED1">
        <w:rPr>
          <w:rFonts w:ascii="Times New Roman" w:hAnsi="Times New Roman" w:cs="Times New Roman"/>
          <w:sz w:val="28"/>
          <w:szCs w:val="28"/>
        </w:rPr>
        <w:t>ime-bounded</w:t>
      </w:r>
      <w:proofErr w:type="spellEnd"/>
      <w:r w:rsidRPr="00CE7ED1">
        <w:rPr>
          <w:rFonts w:ascii="Times New Roman" w:hAnsi="Times New Roman" w:cs="Times New Roman"/>
          <w:sz w:val="28"/>
          <w:szCs w:val="28"/>
        </w:rPr>
        <w:t>)</w:t>
      </w:r>
    </w:p>
    <w:p w:rsidR="00244723" w:rsidRPr="00CE7ED1" w:rsidRDefault="00244723" w:rsidP="0024472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Принцип SMART должен стать непременным спутником руководителя при разработке планов и постановке целей. Только так возможно достичь непрерывности и эффективности процесса деятельности любой организации, который состоит из пяти основных этапов: анализа текущей ситуации, планирования деятельности с учетом имеющихся ресурсов, процесса выполнения данных задач, контроля над ходом проводимых работ и оценки всей деятельности.</w:t>
      </w:r>
    </w:p>
    <w:p w:rsidR="00160FB4" w:rsidRPr="00CE7ED1" w:rsidRDefault="00160FB4" w:rsidP="00160F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lastRenderedPageBreak/>
        <w:t>В подразделениях, так же как и во всей организа</w:t>
      </w:r>
      <w:r w:rsidR="00C433CD" w:rsidRPr="00CE7ED1">
        <w:rPr>
          <w:rFonts w:ascii="Times New Roman" w:hAnsi="Times New Roman" w:cs="Times New Roman"/>
          <w:sz w:val="28"/>
          <w:szCs w:val="28"/>
        </w:rPr>
        <w:t>ции, необходима выработка целей</w:t>
      </w:r>
      <w:r w:rsidRPr="00CE7ED1">
        <w:rPr>
          <w:rFonts w:ascii="Times New Roman" w:hAnsi="Times New Roman" w:cs="Times New Roman"/>
          <w:sz w:val="28"/>
          <w:szCs w:val="28"/>
        </w:rPr>
        <w:t>.</w:t>
      </w:r>
    </w:p>
    <w:p w:rsidR="00160FB4" w:rsidRPr="00CE7ED1" w:rsidRDefault="00160FB4" w:rsidP="00160F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Цели подразделений в различных организациях, которые имеют сходную деятельность, будут ближе между собой, чем цели подразделений в одной организации, занимающихся различными видами деятельности.</w:t>
      </w:r>
    </w:p>
    <w:p w:rsidR="008B4D9D" w:rsidRPr="00CE7ED1" w:rsidRDefault="008B4D9D" w:rsidP="00160F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Основным направляющим моментом при этом следует считать общие цели организации. Цели подразделений должны составить конкретный вклад в цели организации как целого, а не вступать в противоречие с целями других подразделений.</w:t>
      </w:r>
    </w:p>
    <w:p w:rsidR="0053495C" w:rsidRPr="00CE7ED1" w:rsidRDefault="0053495C" w:rsidP="00534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Организации несут социальную ответственность в отношении своих подразделений, в отношении окружающей среды и в отношении процветания общества в целом.</w:t>
      </w:r>
    </w:p>
    <w:p w:rsidR="0053495C" w:rsidRPr="00CE7ED1" w:rsidRDefault="0053495C" w:rsidP="00534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 xml:space="preserve">Социальная ответственность может быть определена как комплекс обязательств, которые организация должна выполнять, чтобы укреплять общество, в котором она действует. </w:t>
      </w:r>
    </w:p>
    <w:p w:rsidR="00AF5CBF" w:rsidRPr="00CE7ED1" w:rsidRDefault="00AF5CBF" w:rsidP="00AF5CB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 xml:space="preserve">Неопределенность внешней обстановки возрастает с увеличением динамичности или же с усложнением ее условий. Степень динамичности внешней среды определяется темпом и частотой изменений. Показатели сложности и нестабильности внешней среды по-разному воздействуют на организационное поведение отдельных функциональных подразделений организации. </w:t>
      </w:r>
    </w:p>
    <w:p w:rsidR="00AF5CBF" w:rsidRPr="00CE7ED1" w:rsidRDefault="00AF5CBF" w:rsidP="00AF5CB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 xml:space="preserve">Измерение по принципу "простая - сложная" среда имеет отношение к количеству и несхожести внешних элементов, связанных с деятельностью организации: в сложной внешней среде взаимодействует множество различных внешних элементов, оказывающих влияние на организацию. </w:t>
      </w:r>
    </w:p>
    <w:p w:rsidR="00AF5CBF" w:rsidRPr="00CE7ED1" w:rsidRDefault="00AF5CBF" w:rsidP="00AF5CB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 xml:space="preserve">Измерение неопределенности внешней среды по принципу "стабильная - нестабильная" имеет отношение к темпам изменения внешней среды. </w:t>
      </w:r>
    </w:p>
    <w:p w:rsidR="00AF5CBF" w:rsidRPr="00CE7ED1" w:rsidRDefault="00AF5CBF" w:rsidP="00C433C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 xml:space="preserve">Для того чтобы оставаться эффективной, организация должна противостоять неопределенности обстановки. </w:t>
      </w:r>
    </w:p>
    <w:p w:rsidR="00997822" w:rsidRPr="00CE7ED1" w:rsidRDefault="00AF5CBF" w:rsidP="00160F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lastRenderedPageBreak/>
        <w:t>Внешняя среда представляет собой комплекс внешних элементов, находящихся вне структуры организации. Она является определяющим фактором развития организации. Самое главное – уметь приспосабливаться к любым изменениям внешней среды, в противном случае возникает угроза потери конкурентоспособности и «отсталости» в развитии.</w:t>
      </w:r>
    </w:p>
    <w:p w:rsidR="00AF5CBF" w:rsidRPr="00CE7ED1" w:rsidRDefault="00AF5CBF" w:rsidP="00160F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Однако в силах фирмы разработать системы адаптации к внешней среде, что позволяет установить с ней контакт и, соответственно, получать информацию о любых ее изменениях. Итак, инструментами адаптации являются следующие:</w:t>
      </w:r>
    </w:p>
    <w:p w:rsidR="00AF5CBF" w:rsidRPr="00CE7ED1" w:rsidRDefault="00AF5CBF" w:rsidP="00AF5CBF">
      <w:pPr>
        <w:pStyle w:val="a5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Создание информационной системы.</w:t>
      </w:r>
    </w:p>
    <w:p w:rsidR="00AF5CBF" w:rsidRPr="00CE7ED1" w:rsidRDefault="00AF5CBF" w:rsidP="00AF5CBF">
      <w:pPr>
        <w:pStyle w:val="a5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Прогнозирование возможных изменений в развитии внешней среды и осуществление стратегического планирования.</w:t>
      </w:r>
    </w:p>
    <w:p w:rsidR="00AF5CBF" w:rsidRPr="00CE7ED1" w:rsidRDefault="00AF5CBF" w:rsidP="00AF5CBF">
      <w:pPr>
        <w:pStyle w:val="a5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Слияния и поглощения организаций, создание стратегических альянсов.</w:t>
      </w:r>
    </w:p>
    <w:p w:rsidR="00AF5CBF" w:rsidRPr="00CE7ED1" w:rsidRDefault="00AF5CBF" w:rsidP="00AF5CBF">
      <w:pPr>
        <w:pStyle w:val="a5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Создание гибкой организационной структуры.</w:t>
      </w:r>
    </w:p>
    <w:p w:rsidR="00AF5CBF" w:rsidRPr="00CE7ED1" w:rsidRDefault="00AF5CBF" w:rsidP="00AF5CBF">
      <w:pPr>
        <w:pStyle w:val="a5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Последним инструментом адаптации организации является установление партнерских отношений руководства организац</w:t>
      </w:r>
      <w:proofErr w:type="gramStart"/>
      <w:r w:rsidRPr="00CE7ED1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CE7ED1">
        <w:rPr>
          <w:rFonts w:ascii="Times New Roman" w:hAnsi="Times New Roman" w:cs="Times New Roman"/>
          <w:sz w:val="28"/>
          <w:szCs w:val="28"/>
        </w:rPr>
        <w:t xml:space="preserve"> персонала.</w:t>
      </w:r>
    </w:p>
    <w:p w:rsidR="00F22463" w:rsidRPr="00CE7ED1" w:rsidRDefault="00F22463" w:rsidP="00F2246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Адаптация охватывает все действия стратегического характера, которые улучшают отношения организации с ее окружением. Организации необходимо адаптироваться к внешним как благоприятным возможностям, так и опасностям, выявить соответствующие варианты и обеспечить эффективное приспособление стратегии к окружающим условиям.</w:t>
      </w:r>
    </w:p>
    <w:p w:rsidR="00447D86" w:rsidRPr="00CE7ED1" w:rsidRDefault="00447D86" w:rsidP="00F2246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7D86" w:rsidRPr="00CE7ED1" w:rsidRDefault="00447D86" w:rsidP="00F2246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7D86" w:rsidRPr="00CE7ED1" w:rsidRDefault="00447D86" w:rsidP="00F2246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7D86" w:rsidRPr="00CE7ED1" w:rsidRDefault="00447D86" w:rsidP="00F2246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47D86" w:rsidRPr="00CE7ED1" w:rsidRDefault="00447D86" w:rsidP="00F2246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513AA" w:rsidRPr="00CE7ED1" w:rsidRDefault="00F513AA" w:rsidP="00F513AA">
      <w:pPr>
        <w:spacing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691B71" w:rsidRPr="00CE7ED1" w:rsidRDefault="00F513AA" w:rsidP="00F513AA">
      <w:pPr>
        <w:spacing w:after="100" w:afterAutospacing="1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ED1">
        <w:rPr>
          <w:rFonts w:ascii="Times New Roman" w:hAnsi="Times New Roman" w:cs="Times New Roman"/>
          <w:b/>
          <w:sz w:val="28"/>
          <w:szCs w:val="28"/>
        </w:rPr>
        <w:lastRenderedPageBreak/>
        <w:t>3.</w:t>
      </w:r>
      <w:r w:rsidRPr="00CE7ED1">
        <w:rPr>
          <w:rFonts w:ascii="Times New Roman" w:hAnsi="Times New Roman" w:cs="Times New Roman"/>
          <w:sz w:val="28"/>
          <w:szCs w:val="28"/>
        </w:rPr>
        <w:t xml:space="preserve"> </w:t>
      </w:r>
      <w:r w:rsidR="00691B71" w:rsidRPr="00CE7ED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Процесс становления рыночных отношений. </w:t>
      </w:r>
      <w:proofErr w:type="gramStart"/>
      <w:r w:rsidR="00691B71" w:rsidRPr="00CE7ED1">
        <w:rPr>
          <w:rFonts w:ascii="Times New Roman" w:hAnsi="Times New Roman" w:cs="Times New Roman"/>
          <w:b/>
          <w:snapToGrid w:val="0"/>
          <w:sz w:val="28"/>
          <w:szCs w:val="28"/>
        </w:rPr>
        <w:t>Экономический механизм</w:t>
      </w:r>
      <w:proofErr w:type="gramEnd"/>
      <w:r w:rsidR="00691B71" w:rsidRPr="00CE7ED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рыночных отношений.</w:t>
      </w:r>
      <w:r w:rsidR="00447D86" w:rsidRPr="00CE7ED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47D86" w:rsidRPr="00CE7ED1">
        <w:rPr>
          <w:rFonts w:ascii="Times New Roman" w:hAnsi="Times New Roman" w:cs="Times New Roman"/>
          <w:b/>
          <w:snapToGrid w:val="0"/>
          <w:sz w:val="28"/>
          <w:szCs w:val="28"/>
        </w:rPr>
        <w:t>Стратегическое планирова</w:t>
      </w:r>
      <w:r w:rsidR="00447D86" w:rsidRPr="00CE7ED1">
        <w:rPr>
          <w:rFonts w:ascii="Times New Roman" w:hAnsi="Times New Roman" w:cs="Times New Roman"/>
          <w:b/>
          <w:snapToGrid w:val="0"/>
          <w:sz w:val="28"/>
          <w:szCs w:val="28"/>
        </w:rPr>
        <w:softHyphen/>
        <w:t>ние.</w:t>
      </w:r>
    </w:p>
    <w:p w:rsidR="00800C88" w:rsidRPr="00CE7ED1" w:rsidRDefault="00800C88" w:rsidP="00C433CD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Рыночные отношения - это отношения между субъектами рынка (домохозяйствами, предприятиями и государством) происходящие на рынке в условиях развитой рыночной экономики.</w:t>
      </w:r>
    </w:p>
    <w:p w:rsidR="0053495C" w:rsidRPr="00CE7ED1" w:rsidRDefault="00F22463" w:rsidP="00534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 xml:space="preserve">При выявлении сущности рыночных отношений нужно исходить из того, что понятие «рынок» имеет двойственное значение. Во-первых, собственном </w:t>
      </w:r>
      <w:proofErr w:type="gramStart"/>
      <w:r w:rsidRPr="00CE7ED1">
        <w:rPr>
          <w:rFonts w:ascii="Times New Roman" w:hAnsi="Times New Roman" w:cs="Times New Roman"/>
          <w:sz w:val="28"/>
          <w:szCs w:val="28"/>
        </w:rPr>
        <w:t>смысле</w:t>
      </w:r>
      <w:proofErr w:type="gramEnd"/>
      <w:r w:rsidRPr="00CE7ED1">
        <w:rPr>
          <w:rFonts w:ascii="Times New Roman" w:hAnsi="Times New Roman" w:cs="Times New Roman"/>
          <w:sz w:val="28"/>
          <w:szCs w:val="28"/>
        </w:rPr>
        <w:t xml:space="preserve"> рынок означает сбыт, который осуществляется в сфере обмена, обращения. Во-вторых, рынок — это система экономических отношений между людьми, охватывающих процессы производства, распределения, обмена и потребления. </w:t>
      </w:r>
    </w:p>
    <w:p w:rsidR="0053495C" w:rsidRPr="00CE7ED1" w:rsidRDefault="00A4003F" w:rsidP="00534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Рыночный механизм - это механизм взаимосвязи и взаимодействия основных элементов рынка: предложения, спроса, цены и конкуренции.</w:t>
      </w:r>
    </w:p>
    <w:p w:rsidR="0053495C" w:rsidRPr="00CE7ED1" w:rsidRDefault="00A4003F" w:rsidP="00534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Особенность рыночного механизма состоит в том, что каждый его элемент теснейшим образом связан с ценой, которая служит основным инструментом, воздействующим на спрос, предложение и конкуренцию. Например, спрос находится в обратной зависимости от цены: с повышением цены товара спрос на него, как правило, сокращается, и наоборот.</w:t>
      </w:r>
    </w:p>
    <w:p w:rsidR="0053495C" w:rsidRPr="00CE7ED1" w:rsidRDefault="00A4003F" w:rsidP="00534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Конкуренция - это соперничество между участниками рыночной экономики за наиболее выгодные условия производства, купли и продажи товара.</w:t>
      </w:r>
    </w:p>
    <w:p w:rsidR="0053495C" w:rsidRPr="00CE7ED1" w:rsidRDefault="00A4003F" w:rsidP="0053495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Конкурентная борьба за экономическое процветание и выживание есть экономический закон рыночного хозяйства.</w:t>
      </w:r>
    </w:p>
    <w:p w:rsidR="00571B8C" w:rsidRPr="00CE7ED1" w:rsidRDefault="00A4003F" w:rsidP="00571B8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 xml:space="preserve">Рыночная система является многосложной системой связей, посредством которой бесчисленные индивидуальные, свободно выбранные решения учитываются, суммируются и взаимно уравновешиваются. Через эти системы связей обычно выносит свои решения о </w:t>
      </w:r>
      <w:r w:rsidR="0049792C" w:rsidRPr="00CE7ED1">
        <w:rPr>
          <w:rFonts w:ascii="Times New Roman" w:hAnsi="Times New Roman" w:cs="Times New Roman"/>
          <w:sz w:val="28"/>
          <w:szCs w:val="28"/>
        </w:rPr>
        <w:t>том,</w:t>
      </w:r>
      <w:r w:rsidRPr="00CE7ED1">
        <w:rPr>
          <w:rFonts w:ascii="Times New Roman" w:hAnsi="Times New Roman" w:cs="Times New Roman"/>
          <w:sz w:val="28"/>
          <w:szCs w:val="28"/>
        </w:rPr>
        <w:t xml:space="preserve"> что экономика должна производить, как эффективно организовать производство и как следует распределять плоды труда. Рыночная система служит не только </w:t>
      </w:r>
      <w:r w:rsidRPr="00CE7ED1">
        <w:rPr>
          <w:rFonts w:ascii="Times New Roman" w:hAnsi="Times New Roman" w:cs="Times New Roman"/>
          <w:sz w:val="28"/>
          <w:szCs w:val="28"/>
        </w:rPr>
        <w:lastRenderedPageBreak/>
        <w:t>механизмом, посредством которого общество выносит решения относительно того, как распределять свои ресурсы и производимую из них продукцию, но именно с её помощью её решения осуществляются на деле.</w:t>
      </w:r>
    </w:p>
    <w:p w:rsidR="008072D6" w:rsidRPr="00CE7ED1" w:rsidRDefault="0097364C" w:rsidP="008072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 xml:space="preserve">Стратегическое планирование – это процесс определения будущего положения организации в зависимости от внешних условий деятельности. В основе лежат системный и ситуационный подход. Начальным элементом является рассмотрение организации как открытой системы. </w:t>
      </w:r>
    </w:p>
    <w:p w:rsidR="00720B0E" w:rsidRPr="00CE7ED1" w:rsidRDefault="00BC2B21" w:rsidP="00720B0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 xml:space="preserve">Стратегическое планирование – процесс формулировки стратегии по этапам, с разъяснением роли каждого члена организации (каждого подразделения). </w:t>
      </w:r>
    </w:p>
    <w:p w:rsidR="00720B0E" w:rsidRPr="00CE7ED1" w:rsidRDefault="00BC2B21" w:rsidP="00720B0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Предмет стратегического планирования – процесс создания и поддержания стратегического соответствия между миссией и целями фирмы с одной стороны и изменениями внешнего окружения.</w:t>
      </w:r>
    </w:p>
    <w:p w:rsidR="00BC2B21" w:rsidRPr="00CE7ED1" w:rsidRDefault="00BC2B21" w:rsidP="00720B0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Основными этапами стратегического планирования являются: выбор миссии организации; определение целей организации; оценка и анализ внешней среды; управленческое обследование сильных и слабых сторон; анализ стратегических альтернатив; выбор стратегии.</w:t>
      </w:r>
    </w:p>
    <w:p w:rsidR="008072D6" w:rsidRPr="00CE7ED1" w:rsidRDefault="0097364C" w:rsidP="008072D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 xml:space="preserve">Необходимость стратегического планирования в современных условиях возникает в связи с изменениями внешней среды, что требует изменений в деятельности организации. </w:t>
      </w:r>
    </w:p>
    <w:p w:rsidR="00720B0E" w:rsidRPr="00CE7ED1" w:rsidRDefault="00720B0E" w:rsidP="00720B0E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 xml:space="preserve">Исходя из этого, при стратегическом планировании главный источник успеха организации устанавливается во внешней среде. </w:t>
      </w:r>
    </w:p>
    <w:p w:rsidR="005F489B" w:rsidRPr="00CE7ED1" w:rsidRDefault="005F489B" w:rsidP="0097364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F489B" w:rsidRPr="00CE7ED1" w:rsidRDefault="005F489B" w:rsidP="0097364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F489B" w:rsidRPr="00CE7ED1" w:rsidRDefault="005F489B" w:rsidP="0097364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F489B" w:rsidRPr="00CE7ED1" w:rsidRDefault="005F489B" w:rsidP="0097364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F489B" w:rsidRPr="00CE7ED1" w:rsidRDefault="005F489B" w:rsidP="0097364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F489B" w:rsidRPr="00CE7ED1" w:rsidRDefault="005F489B" w:rsidP="0097364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E7ED1" w:rsidRPr="00CE7ED1" w:rsidRDefault="00CE7ED1" w:rsidP="00CE7ED1">
      <w:pPr>
        <w:spacing w:after="100" w:afterAutospacing="1" w:line="360" w:lineRule="auto"/>
        <w:rPr>
          <w:rFonts w:ascii="Times New Roman" w:hAnsi="Times New Roman" w:cs="Times New Roman"/>
          <w:sz w:val="28"/>
          <w:szCs w:val="28"/>
        </w:rPr>
      </w:pPr>
    </w:p>
    <w:p w:rsidR="005F489B" w:rsidRPr="00CE7ED1" w:rsidRDefault="005F489B" w:rsidP="00CE7ED1">
      <w:pPr>
        <w:spacing w:after="100" w:afterAutospacing="1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7ED1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4D7F6B" w:rsidRPr="00CE7ED1" w:rsidRDefault="004D7F6B" w:rsidP="004D7F6B">
      <w:pPr>
        <w:shd w:val="clear" w:color="auto" w:fill="FFFFFF"/>
        <w:tabs>
          <w:tab w:val="num" w:pos="1118"/>
        </w:tabs>
        <w:spacing w:after="0" w:line="360" w:lineRule="auto"/>
        <w:jc w:val="both"/>
        <w:rPr>
          <w:rFonts w:ascii="Times New Roman" w:eastAsia="Calibri" w:hAnsi="Times New Roman" w:cs="Times New Roman"/>
          <w:kern w:val="16"/>
          <w:sz w:val="28"/>
          <w:szCs w:val="28"/>
        </w:rPr>
      </w:pPr>
      <w:r w:rsidRPr="00CE7ED1">
        <w:rPr>
          <w:rFonts w:ascii="Times New Roman" w:eastAsia="Calibri" w:hAnsi="Times New Roman" w:cs="Times New Roman"/>
          <w:kern w:val="16"/>
          <w:sz w:val="28"/>
          <w:szCs w:val="28"/>
        </w:rPr>
        <w:tab/>
        <w:t>В развитой рыночной экономике фирмы многообразны, они занимаются производством товаров, их реализацией, оказанием самых различных услуг – финансовых, посреднических, информационных, консультативных, научно-исследовательских.</w:t>
      </w:r>
    </w:p>
    <w:p w:rsidR="004D7F6B" w:rsidRPr="00CE7ED1" w:rsidRDefault="004D7F6B" w:rsidP="004D7F6B">
      <w:pPr>
        <w:shd w:val="clear" w:color="auto" w:fill="FFFFFF"/>
        <w:tabs>
          <w:tab w:val="num" w:pos="1118"/>
        </w:tabs>
        <w:spacing w:after="0" w:line="360" w:lineRule="auto"/>
        <w:jc w:val="both"/>
        <w:rPr>
          <w:rFonts w:ascii="Times New Roman" w:eastAsia="Calibri" w:hAnsi="Times New Roman" w:cs="Times New Roman"/>
          <w:kern w:val="16"/>
          <w:sz w:val="28"/>
          <w:szCs w:val="28"/>
        </w:rPr>
      </w:pPr>
      <w:r w:rsidRPr="00CE7ED1">
        <w:rPr>
          <w:rFonts w:ascii="Times New Roman" w:eastAsia="Calibri" w:hAnsi="Times New Roman" w:cs="Times New Roman"/>
          <w:kern w:val="16"/>
          <w:sz w:val="28"/>
          <w:szCs w:val="28"/>
        </w:rPr>
        <w:tab/>
      </w:r>
      <w:r w:rsidRPr="00CE7ED1">
        <w:rPr>
          <w:rFonts w:ascii="Times New Roman" w:hAnsi="Times New Roman" w:cs="Times New Roman"/>
          <w:sz w:val="28"/>
          <w:szCs w:val="28"/>
        </w:rPr>
        <w:t>Рассмотрев и проанализировав внешнюю и внутреннюю среду организации необходимо  сделать основные выводы по данной теме.</w:t>
      </w:r>
    </w:p>
    <w:p w:rsidR="004D7F6B" w:rsidRPr="00CE7ED1" w:rsidRDefault="004D7F6B" w:rsidP="00F513AA">
      <w:pPr>
        <w:pStyle w:val="a9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CE7ED1">
        <w:rPr>
          <w:rFonts w:ascii="Times New Roman" w:hAnsi="Times New Roman"/>
          <w:sz w:val="28"/>
          <w:szCs w:val="28"/>
        </w:rPr>
        <w:t>Внутренние переменные – это ситуационные факторы внутри организации, которые в основном являются контролируемыми и регулируемыми. Основными переменными внутренней среды организации, которые требуют внимания руководства, являются: цели, структура, задачи, технология и люди. Все внут</w:t>
      </w:r>
      <w:r w:rsidR="00F513AA" w:rsidRPr="00CE7ED1">
        <w:rPr>
          <w:rFonts w:ascii="Times New Roman" w:hAnsi="Times New Roman"/>
          <w:sz w:val="28"/>
          <w:szCs w:val="28"/>
        </w:rPr>
        <w:t>ренние переменные взаимосвязаны</w:t>
      </w:r>
      <w:r w:rsidRPr="00CE7ED1">
        <w:rPr>
          <w:rFonts w:ascii="Times New Roman" w:hAnsi="Times New Roman"/>
          <w:sz w:val="28"/>
          <w:szCs w:val="28"/>
        </w:rPr>
        <w:t>. Изменение одной из них в определенной степени влияет на другие. Совершенствование одной переменной, например, такой, как технология, не обязательно может вести к повышению производительности, если эти изменения сказываются отрицательно на другой переменной, например, людях.</w:t>
      </w:r>
    </w:p>
    <w:p w:rsidR="005F489B" w:rsidRPr="00CE7ED1" w:rsidRDefault="005F489B" w:rsidP="00447D8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В современных экономических условиях немногие фирмы, вообще формулируют свою миссию, у них существует только одна цель - получение наибольшей прибыли при наименьших издержках. И руководство этих предприятий считает, что была бы прибыль, а всё остальное при</w:t>
      </w:r>
      <w:r w:rsidR="0012215E" w:rsidRPr="00CE7ED1">
        <w:rPr>
          <w:rFonts w:ascii="Times New Roman" w:hAnsi="Times New Roman" w:cs="Times New Roman"/>
          <w:sz w:val="28"/>
          <w:szCs w:val="28"/>
        </w:rPr>
        <w:t>ложится.</w:t>
      </w:r>
    </w:p>
    <w:p w:rsidR="005F489B" w:rsidRPr="00CE7ED1" w:rsidRDefault="0012215E" w:rsidP="00447D8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 xml:space="preserve"> </w:t>
      </w:r>
      <w:r w:rsidR="005F489B" w:rsidRPr="00CE7ED1">
        <w:rPr>
          <w:rFonts w:ascii="Times New Roman" w:hAnsi="Times New Roman" w:cs="Times New Roman"/>
          <w:sz w:val="28"/>
          <w:szCs w:val="28"/>
        </w:rPr>
        <w:t xml:space="preserve">«Управлять -  </w:t>
      </w:r>
      <w:r w:rsidR="008E1137" w:rsidRPr="00CE7ED1">
        <w:rPr>
          <w:rFonts w:ascii="Times New Roman" w:hAnsi="Times New Roman" w:cs="Times New Roman"/>
          <w:sz w:val="28"/>
          <w:szCs w:val="28"/>
        </w:rPr>
        <w:t>значит,</w:t>
      </w:r>
      <w:r w:rsidR="005F489B" w:rsidRPr="00CE7ED1">
        <w:rPr>
          <w:rFonts w:ascii="Times New Roman" w:hAnsi="Times New Roman" w:cs="Times New Roman"/>
          <w:sz w:val="28"/>
          <w:szCs w:val="28"/>
        </w:rPr>
        <w:t xml:space="preserve"> вести предприятие к его цели, извлекая максимум возможности из имеющихся ресурсов». Специалистам нового времени необходимы глубокие знания по менеджменту, а для этого нужно четко представлять сущность и понятие менеджмента.</w:t>
      </w:r>
    </w:p>
    <w:p w:rsidR="00F513AA" w:rsidRPr="00CE7ED1" w:rsidRDefault="004D7F6B" w:rsidP="00F513AA">
      <w:pPr>
        <w:widowControl w:val="0"/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sz w:val="28"/>
          <w:szCs w:val="28"/>
        </w:rPr>
        <w:t>Кроме того, что организация может существовать только с грамотно поставленной целью, с четко выстроенной структурой и финансированием, этого ей нужен еще и преданный персонал, а также хорошо сформированный процесс коммуникации. От того, как поступает информация сверху и как она воспринимается снизу, тоже может зависеть успех организации.</w:t>
      </w:r>
    </w:p>
    <w:p w:rsidR="00F513AA" w:rsidRPr="00CE7ED1" w:rsidRDefault="00CE7ED1" w:rsidP="00CE7ED1">
      <w:pPr>
        <w:widowControl w:val="0"/>
        <w:spacing w:after="100" w:afterAutospacing="1" w:line="36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E7ED1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F513AA" w:rsidRPr="00CE7ED1" w:rsidRDefault="004D7F6B" w:rsidP="00F513AA">
      <w:pPr>
        <w:pStyle w:val="a5"/>
        <w:numPr>
          <w:ilvl w:val="0"/>
          <w:numId w:val="22"/>
        </w:numPr>
        <w:spacing w:before="100" w:beforeAutospacing="1"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E7ED1">
        <w:rPr>
          <w:rFonts w:ascii="Times New Roman" w:eastAsia="Calibri" w:hAnsi="Times New Roman" w:cs="Times New Roman"/>
          <w:sz w:val="28"/>
          <w:szCs w:val="28"/>
        </w:rPr>
        <w:t>Армстронг</w:t>
      </w:r>
      <w:proofErr w:type="spellEnd"/>
      <w:r w:rsidRPr="00CE7ED1">
        <w:rPr>
          <w:rFonts w:ascii="Times New Roman" w:eastAsia="Calibri" w:hAnsi="Times New Roman" w:cs="Times New Roman"/>
          <w:sz w:val="28"/>
          <w:szCs w:val="28"/>
        </w:rPr>
        <w:t xml:space="preserve"> М. Основы менеджмента - Ростов-на-Дону: Феникс, 2007. – 424с.</w:t>
      </w:r>
    </w:p>
    <w:p w:rsidR="00F513AA" w:rsidRPr="00CE7ED1" w:rsidRDefault="004D7F6B" w:rsidP="00F513AA">
      <w:pPr>
        <w:pStyle w:val="a5"/>
        <w:numPr>
          <w:ilvl w:val="0"/>
          <w:numId w:val="22"/>
        </w:numPr>
        <w:spacing w:before="100" w:beforeAutospacing="1"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7ED1">
        <w:rPr>
          <w:rFonts w:ascii="Times New Roman" w:eastAsia="Calibri" w:hAnsi="Times New Roman" w:cs="Times New Roman"/>
          <w:sz w:val="28"/>
          <w:szCs w:val="28"/>
        </w:rPr>
        <w:t xml:space="preserve">Волкогонова О.Д., Зуб А.Т. Стратегический менеджмент Учебник. </w:t>
      </w:r>
      <w:proofErr w:type="gramStart"/>
      <w:r w:rsidRPr="00CE7ED1">
        <w:rPr>
          <w:rFonts w:ascii="Times New Roman" w:eastAsia="Calibri" w:hAnsi="Times New Roman" w:cs="Times New Roman"/>
          <w:sz w:val="28"/>
          <w:szCs w:val="28"/>
        </w:rPr>
        <w:t>–М</w:t>
      </w:r>
      <w:proofErr w:type="gramEnd"/>
      <w:r w:rsidRPr="00CE7ED1">
        <w:rPr>
          <w:rFonts w:ascii="Times New Roman" w:eastAsia="Calibri" w:hAnsi="Times New Roman" w:cs="Times New Roman"/>
          <w:sz w:val="28"/>
          <w:szCs w:val="28"/>
        </w:rPr>
        <w:t xml:space="preserve">., ИНФРА–М, ФОРУМ. –2006. –256 </w:t>
      </w:r>
      <w:proofErr w:type="spellStart"/>
      <w:r w:rsidRPr="00CE7ED1">
        <w:rPr>
          <w:rFonts w:ascii="Times New Roman" w:eastAsia="Calibri" w:hAnsi="Times New Roman" w:cs="Times New Roman"/>
          <w:sz w:val="28"/>
          <w:szCs w:val="28"/>
        </w:rPr>
        <w:t>с.</w:t>
      </w:r>
      <w:proofErr w:type="spellEnd"/>
    </w:p>
    <w:p w:rsidR="00F513AA" w:rsidRPr="00CE7ED1" w:rsidRDefault="004D7F6B" w:rsidP="00F513AA">
      <w:pPr>
        <w:pStyle w:val="a5"/>
        <w:numPr>
          <w:ilvl w:val="0"/>
          <w:numId w:val="22"/>
        </w:numPr>
        <w:spacing w:before="100" w:beforeAutospacing="1"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E7ED1">
        <w:rPr>
          <w:rFonts w:ascii="Times New Roman" w:eastAsia="Calibri" w:hAnsi="Times New Roman" w:cs="Times New Roman"/>
          <w:sz w:val="28"/>
          <w:szCs w:val="28"/>
        </w:rPr>
        <w:t>Казначевская</w:t>
      </w:r>
      <w:proofErr w:type="spellEnd"/>
      <w:r w:rsidRPr="00CE7ED1">
        <w:rPr>
          <w:rFonts w:ascii="Times New Roman" w:eastAsia="Calibri" w:hAnsi="Times New Roman" w:cs="Times New Roman"/>
          <w:sz w:val="28"/>
          <w:szCs w:val="28"/>
        </w:rPr>
        <w:t xml:space="preserve"> Г.Б. Менеджмент. – Ростов </w:t>
      </w:r>
      <w:proofErr w:type="spellStart"/>
      <w:r w:rsidRPr="00CE7ED1">
        <w:rPr>
          <w:rFonts w:ascii="Times New Roman" w:eastAsia="Calibri" w:hAnsi="Times New Roman" w:cs="Times New Roman"/>
          <w:sz w:val="28"/>
          <w:szCs w:val="28"/>
        </w:rPr>
        <w:t>н</w:t>
      </w:r>
      <w:proofErr w:type="spellEnd"/>
      <w:proofErr w:type="gramStart"/>
      <w:r w:rsidRPr="00CE7ED1">
        <w:rPr>
          <w:rFonts w:ascii="Times New Roman" w:eastAsia="Calibri" w:hAnsi="Times New Roman" w:cs="Times New Roman"/>
          <w:sz w:val="28"/>
          <w:szCs w:val="28"/>
        </w:rPr>
        <w:t>/Д</w:t>
      </w:r>
      <w:proofErr w:type="gramEnd"/>
      <w:r w:rsidRPr="00CE7ED1">
        <w:rPr>
          <w:rFonts w:ascii="Times New Roman" w:eastAsia="Calibri" w:hAnsi="Times New Roman" w:cs="Times New Roman"/>
          <w:sz w:val="28"/>
          <w:szCs w:val="28"/>
        </w:rPr>
        <w:t xml:space="preserve">: Феникс, 2007. – 336 </w:t>
      </w:r>
      <w:proofErr w:type="spellStart"/>
      <w:r w:rsidRPr="00CE7ED1">
        <w:rPr>
          <w:rFonts w:ascii="Times New Roman" w:eastAsia="Calibri" w:hAnsi="Times New Roman" w:cs="Times New Roman"/>
          <w:sz w:val="28"/>
          <w:szCs w:val="28"/>
        </w:rPr>
        <w:t>с.</w:t>
      </w:r>
      <w:proofErr w:type="spellEnd"/>
    </w:p>
    <w:p w:rsidR="00F513AA" w:rsidRPr="00CE7ED1" w:rsidRDefault="004D7F6B" w:rsidP="00F513AA">
      <w:pPr>
        <w:pStyle w:val="a5"/>
        <w:numPr>
          <w:ilvl w:val="0"/>
          <w:numId w:val="22"/>
        </w:numPr>
        <w:spacing w:before="100" w:beforeAutospacing="1"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CE7ED1">
        <w:rPr>
          <w:rFonts w:ascii="Times New Roman" w:eastAsia="Calibri" w:hAnsi="Times New Roman" w:cs="Times New Roman"/>
          <w:sz w:val="28"/>
          <w:szCs w:val="28"/>
        </w:rPr>
        <w:t>Кафидов</w:t>
      </w:r>
      <w:proofErr w:type="spellEnd"/>
      <w:r w:rsidRPr="00CE7ED1">
        <w:rPr>
          <w:rFonts w:ascii="Times New Roman" w:eastAsia="Calibri" w:hAnsi="Times New Roman" w:cs="Times New Roman"/>
          <w:sz w:val="28"/>
          <w:szCs w:val="28"/>
        </w:rPr>
        <w:t xml:space="preserve"> В.В. Исследование систем управления. 2–е изд. </w:t>
      </w:r>
      <w:proofErr w:type="gramStart"/>
      <w:r w:rsidRPr="00CE7ED1">
        <w:rPr>
          <w:rFonts w:ascii="Times New Roman" w:eastAsia="Calibri" w:hAnsi="Times New Roman" w:cs="Times New Roman"/>
          <w:sz w:val="28"/>
          <w:szCs w:val="28"/>
        </w:rPr>
        <w:t>–М</w:t>
      </w:r>
      <w:proofErr w:type="gramEnd"/>
      <w:r w:rsidRPr="00CE7ED1">
        <w:rPr>
          <w:rFonts w:ascii="Times New Roman" w:eastAsia="Calibri" w:hAnsi="Times New Roman" w:cs="Times New Roman"/>
          <w:sz w:val="28"/>
          <w:szCs w:val="28"/>
        </w:rPr>
        <w:t>., Академический проект. –2007. – 160 с.</w:t>
      </w:r>
    </w:p>
    <w:p w:rsidR="00F513AA" w:rsidRPr="00CE7ED1" w:rsidRDefault="004D7F6B" w:rsidP="00F513AA">
      <w:pPr>
        <w:pStyle w:val="a5"/>
        <w:numPr>
          <w:ilvl w:val="0"/>
          <w:numId w:val="22"/>
        </w:numPr>
        <w:spacing w:before="100" w:beforeAutospacing="1"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7ED1">
        <w:rPr>
          <w:rFonts w:ascii="Times New Roman" w:eastAsia="Calibri" w:hAnsi="Times New Roman" w:cs="Times New Roman"/>
          <w:sz w:val="28"/>
          <w:szCs w:val="28"/>
        </w:rPr>
        <w:t xml:space="preserve">Менеджмент организации. Под ред. З.П. Румянцевой и Н.А. </w:t>
      </w:r>
      <w:proofErr w:type="spellStart"/>
      <w:r w:rsidRPr="00CE7ED1">
        <w:rPr>
          <w:rFonts w:ascii="Times New Roman" w:eastAsia="Calibri" w:hAnsi="Times New Roman" w:cs="Times New Roman"/>
          <w:sz w:val="28"/>
          <w:szCs w:val="28"/>
        </w:rPr>
        <w:t>Саломатина</w:t>
      </w:r>
      <w:proofErr w:type="spellEnd"/>
      <w:r w:rsidRPr="00CE7ED1">
        <w:rPr>
          <w:rFonts w:ascii="Times New Roman" w:eastAsia="Calibri" w:hAnsi="Times New Roman" w:cs="Times New Roman"/>
          <w:sz w:val="28"/>
          <w:szCs w:val="28"/>
        </w:rPr>
        <w:t>. - М.: ИНФРА-М, 2008. – 328с.</w:t>
      </w:r>
    </w:p>
    <w:p w:rsidR="004D7F6B" w:rsidRPr="00CE7ED1" w:rsidRDefault="004D7F6B" w:rsidP="00F513AA">
      <w:pPr>
        <w:pStyle w:val="a5"/>
        <w:numPr>
          <w:ilvl w:val="0"/>
          <w:numId w:val="22"/>
        </w:numPr>
        <w:spacing w:before="100" w:beforeAutospacing="1"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7ED1">
        <w:rPr>
          <w:rFonts w:ascii="Times New Roman" w:eastAsia="Calibri" w:hAnsi="Times New Roman" w:cs="Times New Roman"/>
          <w:sz w:val="28"/>
          <w:szCs w:val="28"/>
        </w:rPr>
        <w:t xml:space="preserve">Сорокина М.В. Менеджмент в торговле. Учебное пособие. – М., Бизнес–Пресса. , 2006. – 460 </w:t>
      </w:r>
      <w:proofErr w:type="gramStart"/>
      <w:r w:rsidRPr="00CE7ED1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CE7ED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54308" w:rsidRPr="00CE7ED1" w:rsidRDefault="00154308" w:rsidP="004D7F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54308" w:rsidRPr="00CE7ED1" w:rsidSect="00CE7ED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ED1" w:rsidRDefault="00CE7ED1" w:rsidP="00CE7ED1">
      <w:pPr>
        <w:spacing w:after="0" w:line="240" w:lineRule="auto"/>
      </w:pPr>
      <w:r>
        <w:separator/>
      </w:r>
    </w:p>
  </w:endnote>
  <w:endnote w:type="continuationSeparator" w:id="0">
    <w:p w:rsidR="00CE7ED1" w:rsidRDefault="00CE7ED1" w:rsidP="00CE7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ED1" w:rsidRDefault="00CE7ED1" w:rsidP="00CE7ED1">
      <w:pPr>
        <w:spacing w:after="0" w:line="240" w:lineRule="auto"/>
      </w:pPr>
      <w:r>
        <w:separator/>
      </w:r>
    </w:p>
  </w:footnote>
  <w:footnote w:type="continuationSeparator" w:id="0">
    <w:p w:rsidR="00CE7ED1" w:rsidRDefault="00CE7ED1" w:rsidP="00CE7E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34504"/>
      <w:docPartObj>
        <w:docPartGallery w:val="Page Numbers (Top of Page)"/>
        <w:docPartUnique/>
      </w:docPartObj>
    </w:sdtPr>
    <w:sdtContent>
      <w:p w:rsidR="00CE7ED1" w:rsidRDefault="00CE7ED1">
        <w:pPr>
          <w:pStyle w:val="aa"/>
          <w:jc w:val="right"/>
        </w:pPr>
        <w:fldSimple w:instr=" PAGE   \* MERGEFORMAT ">
          <w:r>
            <w:rPr>
              <w:noProof/>
            </w:rPr>
            <w:t>14</w:t>
          </w:r>
        </w:fldSimple>
      </w:p>
    </w:sdtContent>
  </w:sdt>
  <w:p w:rsidR="00CE7ED1" w:rsidRDefault="00CE7ED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C062B"/>
    <w:multiLevelType w:val="hybridMultilevel"/>
    <w:tmpl w:val="7A269446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053B4B0C"/>
    <w:multiLevelType w:val="hybridMultilevel"/>
    <w:tmpl w:val="BADE7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74879"/>
    <w:multiLevelType w:val="hybridMultilevel"/>
    <w:tmpl w:val="2348C77C"/>
    <w:lvl w:ilvl="0" w:tplc="04190013">
      <w:start w:val="1"/>
      <w:numFmt w:val="upperRoman"/>
      <w:lvlText w:val="%1."/>
      <w:lvlJc w:val="right"/>
      <w:pPr>
        <w:ind w:left="2220" w:hanging="360"/>
      </w:pPr>
    </w:lvl>
    <w:lvl w:ilvl="1" w:tplc="04190019" w:tentative="1">
      <w:start w:val="1"/>
      <w:numFmt w:val="lowerLetter"/>
      <w:lvlText w:val="%2."/>
      <w:lvlJc w:val="left"/>
      <w:pPr>
        <w:ind w:left="2940" w:hanging="360"/>
      </w:pPr>
    </w:lvl>
    <w:lvl w:ilvl="2" w:tplc="0419001B" w:tentative="1">
      <w:start w:val="1"/>
      <w:numFmt w:val="lowerRoman"/>
      <w:lvlText w:val="%3."/>
      <w:lvlJc w:val="right"/>
      <w:pPr>
        <w:ind w:left="3660" w:hanging="180"/>
      </w:pPr>
    </w:lvl>
    <w:lvl w:ilvl="3" w:tplc="0419000F" w:tentative="1">
      <w:start w:val="1"/>
      <w:numFmt w:val="decimal"/>
      <w:lvlText w:val="%4."/>
      <w:lvlJc w:val="left"/>
      <w:pPr>
        <w:ind w:left="4380" w:hanging="360"/>
      </w:pPr>
    </w:lvl>
    <w:lvl w:ilvl="4" w:tplc="04190019" w:tentative="1">
      <w:start w:val="1"/>
      <w:numFmt w:val="lowerLetter"/>
      <w:lvlText w:val="%5."/>
      <w:lvlJc w:val="left"/>
      <w:pPr>
        <w:ind w:left="5100" w:hanging="360"/>
      </w:pPr>
    </w:lvl>
    <w:lvl w:ilvl="5" w:tplc="0419001B" w:tentative="1">
      <w:start w:val="1"/>
      <w:numFmt w:val="lowerRoman"/>
      <w:lvlText w:val="%6."/>
      <w:lvlJc w:val="right"/>
      <w:pPr>
        <w:ind w:left="5820" w:hanging="180"/>
      </w:pPr>
    </w:lvl>
    <w:lvl w:ilvl="6" w:tplc="0419000F" w:tentative="1">
      <w:start w:val="1"/>
      <w:numFmt w:val="decimal"/>
      <w:lvlText w:val="%7."/>
      <w:lvlJc w:val="left"/>
      <w:pPr>
        <w:ind w:left="6540" w:hanging="360"/>
      </w:pPr>
    </w:lvl>
    <w:lvl w:ilvl="7" w:tplc="04190019" w:tentative="1">
      <w:start w:val="1"/>
      <w:numFmt w:val="lowerLetter"/>
      <w:lvlText w:val="%8."/>
      <w:lvlJc w:val="left"/>
      <w:pPr>
        <w:ind w:left="7260" w:hanging="360"/>
      </w:pPr>
    </w:lvl>
    <w:lvl w:ilvl="8" w:tplc="041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3">
    <w:nsid w:val="1B664014"/>
    <w:multiLevelType w:val="hybridMultilevel"/>
    <w:tmpl w:val="DE8C418E"/>
    <w:lvl w:ilvl="0" w:tplc="04190013">
      <w:start w:val="1"/>
      <w:numFmt w:val="upperRoman"/>
      <w:lvlText w:val="%1."/>
      <w:lvlJc w:val="righ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26A41E0B"/>
    <w:multiLevelType w:val="hybridMultilevel"/>
    <w:tmpl w:val="3890615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2D195EF2"/>
    <w:multiLevelType w:val="hybridMultilevel"/>
    <w:tmpl w:val="6EDED6A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330161FB"/>
    <w:multiLevelType w:val="hybridMultilevel"/>
    <w:tmpl w:val="659696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7FB55E2"/>
    <w:multiLevelType w:val="hybridMultilevel"/>
    <w:tmpl w:val="0A9E9FCA"/>
    <w:lvl w:ilvl="0" w:tplc="6906A37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651E50"/>
    <w:multiLevelType w:val="hybridMultilevel"/>
    <w:tmpl w:val="1FCC35A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DC90F79"/>
    <w:multiLevelType w:val="hybridMultilevel"/>
    <w:tmpl w:val="941223C8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46766D63"/>
    <w:multiLevelType w:val="hybridMultilevel"/>
    <w:tmpl w:val="0490686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46CA02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2">
    <w:nsid w:val="47890DE4"/>
    <w:multiLevelType w:val="hybridMultilevel"/>
    <w:tmpl w:val="A0CAE61C"/>
    <w:lvl w:ilvl="0" w:tplc="40C2B9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015BF2"/>
    <w:multiLevelType w:val="hybridMultilevel"/>
    <w:tmpl w:val="5684A02C"/>
    <w:lvl w:ilvl="0" w:tplc="0419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4">
    <w:nsid w:val="5E7E5BBB"/>
    <w:multiLevelType w:val="hybridMultilevel"/>
    <w:tmpl w:val="AF00487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64E27509"/>
    <w:multiLevelType w:val="multilevel"/>
    <w:tmpl w:val="76F888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6">
    <w:nsid w:val="68EE32D2"/>
    <w:multiLevelType w:val="hybridMultilevel"/>
    <w:tmpl w:val="61823390"/>
    <w:lvl w:ilvl="0" w:tplc="37ECB7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6CD45674"/>
    <w:multiLevelType w:val="hybridMultilevel"/>
    <w:tmpl w:val="EA9862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C077E4"/>
    <w:multiLevelType w:val="hybridMultilevel"/>
    <w:tmpl w:val="4BDA839A"/>
    <w:lvl w:ilvl="0" w:tplc="04190009">
      <w:start w:val="1"/>
      <w:numFmt w:val="bullet"/>
      <w:lvlText w:val=""/>
      <w:lvlJc w:val="left"/>
      <w:pPr>
        <w:ind w:left="32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88" w:hanging="360"/>
      </w:pPr>
      <w:rPr>
        <w:rFonts w:ascii="Wingdings" w:hAnsi="Wingdings" w:hint="default"/>
      </w:rPr>
    </w:lvl>
  </w:abstractNum>
  <w:abstractNum w:abstractNumId="19">
    <w:nsid w:val="76D23380"/>
    <w:multiLevelType w:val="hybridMultilevel"/>
    <w:tmpl w:val="DAB61714"/>
    <w:lvl w:ilvl="0" w:tplc="041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28" w:hanging="360"/>
      </w:pPr>
      <w:rPr>
        <w:rFonts w:ascii="Wingdings" w:hAnsi="Wingdings" w:hint="default"/>
      </w:rPr>
    </w:lvl>
  </w:abstractNum>
  <w:abstractNum w:abstractNumId="20">
    <w:nsid w:val="772B707E"/>
    <w:multiLevelType w:val="hybridMultilevel"/>
    <w:tmpl w:val="A50894C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1">
    <w:nsid w:val="7F054896"/>
    <w:multiLevelType w:val="hybridMultilevel"/>
    <w:tmpl w:val="BB6CA6F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4"/>
  </w:num>
  <w:num w:numId="4">
    <w:abstractNumId w:val="1"/>
  </w:num>
  <w:num w:numId="5">
    <w:abstractNumId w:val="18"/>
  </w:num>
  <w:num w:numId="6">
    <w:abstractNumId w:val="10"/>
  </w:num>
  <w:num w:numId="7">
    <w:abstractNumId w:val="6"/>
  </w:num>
  <w:num w:numId="8">
    <w:abstractNumId w:val="13"/>
  </w:num>
  <w:num w:numId="9">
    <w:abstractNumId w:val="5"/>
  </w:num>
  <w:num w:numId="10">
    <w:abstractNumId w:val="9"/>
  </w:num>
  <w:num w:numId="11">
    <w:abstractNumId w:val="21"/>
  </w:num>
  <w:num w:numId="12">
    <w:abstractNumId w:val="19"/>
  </w:num>
  <w:num w:numId="13">
    <w:abstractNumId w:val="14"/>
  </w:num>
  <w:num w:numId="14">
    <w:abstractNumId w:val="20"/>
  </w:num>
  <w:num w:numId="15">
    <w:abstractNumId w:val="3"/>
  </w:num>
  <w:num w:numId="16">
    <w:abstractNumId w:val="2"/>
  </w:num>
  <w:num w:numId="17">
    <w:abstractNumId w:val="17"/>
  </w:num>
  <w:num w:numId="18">
    <w:abstractNumId w:val="7"/>
  </w:num>
  <w:num w:numId="19">
    <w:abstractNumId w:val="15"/>
  </w:num>
  <w:num w:numId="20">
    <w:abstractNumId w:val="8"/>
  </w:num>
  <w:num w:numId="21">
    <w:abstractNumId w:val="12"/>
  </w:num>
  <w:num w:numId="2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6C02"/>
    <w:rsid w:val="000266D7"/>
    <w:rsid w:val="00027D4F"/>
    <w:rsid w:val="00092169"/>
    <w:rsid w:val="000F6FAF"/>
    <w:rsid w:val="0012215E"/>
    <w:rsid w:val="00154308"/>
    <w:rsid w:val="00160FB4"/>
    <w:rsid w:val="00184264"/>
    <w:rsid w:val="001D7061"/>
    <w:rsid w:val="001F728C"/>
    <w:rsid w:val="00244723"/>
    <w:rsid w:val="00245B3B"/>
    <w:rsid w:val="00273225"/>
    <w:rsid w:val="00296C02"/>
    <w:rsid w:val="002E247C"/>
    <w:rsid w:val="003A0897"/>
    <w:rsid w:val="003B49BE"/>
    <w:rsid w:val="003B5771"/>
    <w:rsid w:val="003C2ABB"/>
    <w:rsid w:val="003F6C29"/>
    <w:rsid w:val="00404D7F"/>
    <w:rsid w:val="00447D86"/>
    <w:rsid w:val="0049792C"/>
    <w:rsid w:val="004C13CD"/>
    <w:rsid w:val="004D7F6B"/>
    <w:rsid w:val="00512A9E"/>
    <w:rsid w:val="0053495C"/>
    <w:rsid w:val="00571B8C"/>
    <w:rsid w:val="005761B4"/>
    <w:rsid w:val="005A17D2"/>
    <w:rsid w:val="005C00B1"/>
    <w:rsid w:val="005F489B"/>
    <w:rsid w:val="00611447"/>
    <w:rsid w:val="00642F07"/>
    <w:rsid w:val="00677056"/>
    <w:rsid w:val="00691B71"/>
    <w:rsid w:val="00695D1E"/>
    <w:rsid w:val="006E02F3"/>
    <w:rsid w:val="006E25D4"/>
    <w:rsid w:val="007171CB"/>
    <w:rsid w:val="00720B0E"/>
    <w:rsid w:val="007A38A9"/>
    <w:rsid w:val="007F1BC9"/>
    <w:rsid w:val="00800C88"/>
    <w:rsid w:val="00801D6D"/>
    <w:rsid w:val="008072D6"/>
    <w:rsid w:val="00844128"/>
    <w:rsid w:val="00865AAF"/>
    <w:rsid w:val="0088391D"/>
    <w:rsid w:val="008A0A3D"/>
    <w:rsid w:val="008B4D9D"/>
    <w:rsid w:val="008E1137"/>
    <w:rsid w:val="0097364C"/>
    <w:rsid w:val="0099263F"/>
    <w:rsid w:val="00997822"/>
    <w:rsid w:val="00A4003F"/>
    <w:rsid w:val="00A405F7"/>
    <w:rsid w:val="00A76D6F"/>
    <w:rsid w:val="00AF2C70"/>
    <w:rsid w:val="00AF561A"/>
    <w:rsid w:val="00AF5CBF"/>
    <w:rsid w:val="00B030DF"/>
    <w:rsid w:val="00B417A8"/>
    <w:rsid w:val="00B6681E"/>
    <w:rsid w:val="00BA4A41"/>
    <w:rsid w:val="00BC2B21"/>
    <w:rsid w:val="00C2262D"/>
    <w:rsid w:val="00C433CD"/>
    <w:rsid w:val="00CB51AF"/>
    <w:rsid w:val="00CE1D3F"/>
    <w:rsid w:val="00CE7ED1"/>
    <w:rsid w:val="00D41117"/>
    <w:rsid w:val="00D55571"/>
    <w:rsid w:val="00D744CA"/>
    <w:rsid w:val="00DC2E61"/>
    <w:rsid w:val="00DC2F13"/>
    <w:rsid w:val="00DD2E81"/>
    <w:rsid w:val="00E16BD4"/>
    <w:rsid w:val="00E21D71"/>
    <w:rsid w:val="00E67B12"/>
    <w:rsid w:val="00ED2BCF"/>
    <w:rsid w:val="00ED7767"/>
    <w:rsid w:val="00F22463"/>
    <w:rsid w:val="00F513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F07"/>
  </w:style>
  <w:style w:type="paragraph" w:styleId="2">
    <w:name w:val="heading 2"/>
    <w:basedOn w:val="a"/>
    <w:next w:val="a"/>
    <w:link w:val="20"/>
    <w:qFormat/>
    <w:rsid w:val="000F6FAF"/>
    <w:pPr>
      <w:keepNext/>
      <w:spacing w:after="0" w:line="240" w:lineRule="auto"/>
      <w:ind w:firstLine="709"/>
      <w:outlineLvl w:val="1"/>
    </w:pPr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A76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link w:val="a3"/>
    <w:locked/>
    <w:rsid w:val="00A76D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F6FAF"/>
    <w:rPr>
      <w:rFonts w:ascii="Times New Roman" w:eastAsia="Times New Roman" w:hAnsi="Times New Roman" w:cs="Times New Roman"/>
      <w:b/>
      <w:i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84264"/>
    <w:pPr>
      <w:ind w:left="720"/>
      <w:contextualSpacing/>
    </w:pPr>
  </w:style>
  <w:style w:type="character" w:styleId="a6">
    <w:name w:val="Strong"/>
    <w:basedOn w:val="a0"/>
    <w:uiPriority w:val="22"/>
    <w:qFormat/>
    <w:rsid w:val="00B6681E"/>
    <w:rPr>
      <w:b/>
      <w:bCs/>
    </w:rPr>
  </w:style>
  <w:style w:type="character" w:customStyle="1" w:styleId="apple-converted-space">
    <w:name w:val="apple-converted-space"/>
    <w:basedOn w:val="a0"/>
    <w:rsid w:val="00B6681E"/>
  </w:style>
  <w:style w:type="paragraph" w:styleId="a7">
    <w:name w:val="Body Text Indent"/>
    <w:basedOn w:val="a"/>
    <w:link w:val="a8"/>
    <w:rsid w:val="00CB51AF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CB51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Стиль1"/>
    <w:basedOn w:val="a"/>
    <w:rsid w:val="0061144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 Spacing"/>
    <w:uiPriority w:val="1"/>
    <w:qFormat/>
    <w:rsid w:val="003B49BE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CE7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E7ED1"/>
  </w:style>
  <w:style w:type="paragraph" w:styleId="ac">
    <w:name w:val="footer"/>
    <w:basedOn w:val="a"/>
    <w:link w:val="ad"/>
    <w:uiPriority w:val="99"/>
    <w:semiHidden/>
    <w:unhideWhenUsed/>
    <w:rsid w:val="00CE7E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E7E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70AA55-D45E-4AD6-919F-CE354D615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2169</TotalTime>
  <Pages>14</Pages>
  <Words>2115</Words>
  <Characters>15255</Characters>
  <Application>Microsoft Office Word</Application>
  <DocSecurity>0</DocSecurity>
  <Lines>412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Тест</Company>
  <LinksUpToDate>false</LinksUpToDate>
  <CharactersWithSpaces>17226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Тест</dc:creator>
  <cp:keywords/>
  <dc:description/>
  <cp:lastModifiedBy>Тест</cp:lastModifiedBy>
  <cp:revision>19</cp:revision>
  <cp:lastPrinted>2014-08-21T09:53:00Z</cp:lastPrinted>
  <dcterms:created xsi:type="dcterms:W3CDTF">2014-07-17T07:50:00Z</dcterms:created>
  <dcterms:modified xsi:type="dcterms:W3CDTF">2014-08-21T09:53:00Z</dcterms:modified>
</cp:coreProperties>
</file>